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1421084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8F3CB1">
        <w:rPr>
          <w:rFonts w:ascii="Arial" w:hAnsi="Arial" w:cs="Arial"/>
          <w:bCs/>
        </w:rPr>
        <w:t>7</w:t>
      </w:r>
      <w:r w:rsidR="00480E90">
        <w:rPr>
          <w:rFonts w:ascii="Arial" w:hAnsi="Arial" w:cs="Arial"/>
          <w:bCs/>
          <w:lang w:val="en-US"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23785D">
        <w:rPr>
          <w:rFonts w:ascii="Arial" w:hAnsi="Arial" w:cs="Arial"/>
          <w:bCs/>
        </w:rPr>
        <w:t>0</w:t>
      </w:r>
      <w:r w:rsidR="008F3CB1">
        <w:rPr>
          <w:rFonts w:ascii="Arial" w:hAnsi="Arial" w:cs="Arial"/>
          <w:bCs/>
        </w:rPr>
        <w:t>6</w:t>
      </w:r>
      <w:r w:rsidR="00480E90">
        <w:rPr>
          <w:rFonts w:ascii="Arial" w:hAnsi="Arial" w:cs="Arial"/>
          <w:bCs/>
          <w:lang w:val="en-US"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480E90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540D92">
        <w:rPr>
          <w:rFonts w:ascii="Arial" w:hAnsi="Arial" w:cs="Arial"/>
          <w:b/>
          <w:bCs/>
          <w:spacing w:val="-12"/>
        </w:rPr>
        <w:t>29850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480E9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23785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90C3F">
        <w:rPr>
          <w:rFonts w:ascii="Arial" w:hAnsi="Arial" w:cs="Arial"/>
          <w:b/>
          <w:bCs/>
          <w:spacing w:val="-1"/>
          <w:sz w:val="24"/>
          <w:szCs w:val="24"/>
        </w:rPr>
        <w:t>11-</w:t>
      </w:r>
      <w:r w:rsidR="001801AD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E90C3F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8F3CB1">
        <w:rPr>
          <w:rFonts w:ascii="Arial" w:hAnsi="Arial" w:cs="Arial"/>
          <w:position w:val="-1"/>
        </w:rPr>
        <w:t xml:space="preserve"> </w:t>
      </w:r>
      <w:r w:rsidR="008F3CB1" w:rsidRPr="00E90C3F">
        <w:rPr>
          <w:rFonts w:ascii="Arial" w:hAnsi="Arial" w:cs="Arial"/>
          <w:b/>
          <w:position w:val="-1"/>
        </w:rPr>
        <w:t>11</w:t>
      </w:r>
      <w:r w:rsidR="007B7465" w:rsidRPr="00E90C3F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8F3CB1" w:rsidRPr="008F3CB1">
        <w:rPr>
          <w:rFonts w:ascii="Arial" w:hAnsi="Arial" w:cs="Arial"/>
          <w:b/>
          <w:position w:val="-1"/>
        </w:rPr>
        <w:t>Ιουνίου</w:t>
      </w:r>
      <w:r w:rsidR="008F3CB1">
        <w:rPr>
          <w:rFonts w:ascii="Arial" w:hAnsi="Arial" w:cs="Arial"/>
          <w:b/>
          <w:color w:val="FF0000"/>
          <w:position w:val="-1"/>
        </w:rPr>
        <w:t xml:space="preserve"> </w:t>
      </w:r>
      <w:r w:rsidR="00AD775E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5836EC" w:rsidRPr="005836EC">
        <w:rPr>
          <w:rFonts w:ascii="Arial" w:hAnsi="Arial" w:cs="Arial"/>
          <w:b/>
          <w:position w:val="-1"/>
        </w:rPr>
        <w:t>Τρίτη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8F3CB1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8F3CB1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55279F" w:rsidRPr="00AD775E" w:rsidRDefault="00704761" w:rsidP="00AD775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43137C" w:rsidRPr="00480E90" w:rsidRDefault="0043137C" w:rsidP="0043137C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 xml:space="preserve">Έγκριση και κατάρτιση </w:t>
      </w:r>
      <w:r w:rsidR="00480E90" w:rsidRPr="00480E90">
        <w:rPr>
          <w:rFonts w:ascii="Arial" w:hAnsi="Arial" w:cs="Arial"/>
          <w:b/>
        </w:rPr>
        <w:t xml:space="preserve">των </w:t>
      </w:r>
      <w:r w:rsidRPr="00480E90">
        <w:rPr>
          <w:rFonts w:ascii="Arial" w:hAnsi="Arial" w:cs="Arial"/>
          <w:b/>
        </w:rPr>
        <w:t xml:space="preserve">όρων για τη διεξαγωγή </w:t>
      </w:r>
      <w:r w:rsidR="00480E90" w:rsidRPr="00480E90">
        <w:rPr>
          <w:rFonts w:ascii="Arial" w:hAnsi="Arial" w:cs="Arial"/>
          <w:b/>
        </w:rPr>
        <w:t xml:space="preserve">δημόσιου συνοπτικού </w:t>
      </w:r>
      <w:r w:rsidR="000E58EE" w:rsidRPr="00480E90">
        <w:rPr>
          <w:rFonts w:ascii="Arial" w:hAnsi="Arial" w:cs="Arial"/>
          <w:b/>
        </w:rPr>
        <w:t xml:space="preserve"> </w:t>
      </w:r>
      <w:r w:rsidR="00480E90" w:rsidRPr="00480E90">
        <w:rPr>
          <w:rFonts w:ascii="Arial" w:hAnsi="Arial" w:cs="Arial"/>
          <w:b/>
        </w:rPr>
        <w:t xml:space="preserve">μειοδοτικού </w:t>
      </w:r>
      <w:r w:rsidR="000E58EE" w:rsidRPr="00480E90">
        <w:rPr>
          <w:rFonts w:ascii="Arial" w:hAnsi="Arial" w:cs="Arial"/>
          <w:b/>
        </w:rPr>
        <w:t xml:space="preserve">διαγωνισμού </w:t>
      </w:r>
      <w:r w:rsidR="00480E90" w:rsidRPr="00480E90">
        <w:rPr>
          <w:rFonts w:ascii="Arial" w:hAnsi="Arial" w:cs="Arial"/>
          <w:b/>
        </w:rPr>
        <w:t xml:space="preserve">για </w:t>
      </w:r>
      <w:r w:rsidR="000E58EE" w:rsidRPr="00480E90">
        <w:rPr>
          <w:rFonts w:ascii="Arial" w:hAnsi="Arial" w:cs="Arial"/>
          <w:b/>
        </w:rPr>
        <w:t xml:space="preserve"> </w:t>
      </w:r>
      <w:r w:rsidRPr="00480E90">
        <w:rPr>
          <w:rFonts w:ascii="Arial" w:hAnsi="Arial" w:cs="Arial"/>
          <w:b/>
        </w:rPr>
        <w:t>«</w:t>
      </w:r>
      <w:r w:rsidR="00480E90" w:rsidRPr="00480E90">
        <w:rPr>
          <w:rFonts w:ascii="Arial" w:hAnsi="Arial" w:cs="Arial"/>
          <w:b/>
        </w:rPr>
        <w:t>ΥΠΗΡΕΣΙΕΣ ΥΠΟΣΤΗΡΙΞΗΣ ΠΡΟΣΒΑΣΗΣ ΕΙΔΙΚΩΝ ΟΜΑΔΩΝ ΚΑΤΟΙΚΩΝ ΚΑΙ ΕΠΙΣΚΕΠΤΩΝ ΠΑΛΙΑΣ ΠΟΛΗΣ ΤΟΥ ΔΗΜΟΥ ΡΟΔΟΥ 2019</w:t>
      </w:r>
      <w:r w:rsidR="00344A52" w:rsidRPr="00480E90">
        <w:rPr>
          <w:rFonts w:ascii="Arial" w:hAnsi="Arial" w:cs="Arial"/>
          <w:b/>
        </w:rPr>
        <w:t>»</w:t>
      </w:r>
      <w:r w:rsidR="000E58EE" w:rsidRPr="00480E90">
        <w:rPr>
          <w:rFonts w:ascii="Arial" w:hAnsi="Arial" w:cs="Arial"/>
          <w:b/>
        </w:rPr>
        <w:t>.</w:t>
      </w:r>
    </w:p>
    <w:p w:rsidR="0043137C" w:rsidRPr="00480E90" w:rsidRDefault="001801AD" w:rsidP="0043137C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</w:t>
      </w:r>
      <w:r w:rsidR="0043137C" w:rsidRPr="00480E90">
        <w:rPr>
          <w:rFonts w:ascii="Arial" w:hAnsi="Arial" w:cs="Arial"/>
          <w:i/>
        </w:rPr>
        <w:t xml:space="preserve"> με αριθμ.πρωτ.2/</w:t>
      </w:r>
      <w:r w:rsidR="00480E90" w:rsidRPr="00480E90">
        <w:rPr>
          <w:rFonts w:ascii="Arial" w:hAnsi="Arial" w:cs="Arial"/>
          <w:i/>
        </w:rPr>
        <w:t>27955</w:t>
      </w:r>
      <w:r w:rsidR="0043137C" w:rsidRPr="00480E90">
        <w:rPr>
          <w:rFonts w:ascii="Arial" w:hAnsi="Arial" w:cs="Arial"/>
          <w:i/>
        </w:rPr>
        <w:t>/</w:t>
      </w:r>
      <w:r w:rsidR="00480E90" w:rsidRPr="00480E90">
        <w:rPr>
          <w:rFonts w:ascii="Arial" w:hAnsi="Arial" w:cs="Arial"/>
          <w:i/>
        </w:rPr>
        <w:t>30</w:t>
      </w:r>
      <w:r w:rsidR="0043137C" w:rsidRPr="00480E90">
        <w:rPr>
          <w:rFonts w:ascii="Arial" w:hAnsi="Arial" w:cs="Arial"/>
          <w:i/>
        </w:rPr>
        <w:t>-05-2019)</w:t>
      </w:r>
    </w:p>
    <w:p w:rsidR="00F648A9" w:rsidRPr="00480E90" w:rsidRDefault="00480E90" w:rsidP="00E721A3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i/>
        </w:rPr>
      </w:pPr>
      <w:r w:rsidRPr="00480E90">
        <w:rPr>
          <w:rFonts w:ascii="Arial" w:hAnsi="Arial" w:cs="Arial"/>
          <w:b/>
        </w:rPr>
        <w:t xml:space="preserve">Έγκριση πρακτικών και κατακύρωση προσωρινού αποτελέσματος του δημόσιου συνοπτικού πρόχειρου μειοδοτικού διαγωνισμού της «Συντήρησης και λειτουργίας συστήματος κοινόχρηστων ποδηλάτων του δήμου Ρόδου έτους 2019»  </w:t>
      </w:r>
    </w:p>
    <w:p w:rsidR="00F648A9" w:rsidRPr="00480E90" w:rsidRDefault="001801AD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F648A9" w:rsidRPr="00480E90">
        <w:rPr>
          <w:rFonts w:ascii="Arial" w:hAnsi="Arial" w:cs="Arial"/>
          <w:i/>
        </w:rPr>
        <w:t xml:space="preserve"> με αριθμ.πρωτ.2/</w:t>
      </w:r>
      <w:r w:rsidR="00480E90" w:rsidRPr="00480E90">
        <w:rPr>
          <w:rFonts w:ascii="Arial" w:hAnsi="Arial" w:cs="Arial"/>
          <w:i/>
        </w:rPr>
        <w:t>27954/30-5-2019</w:t>
      </w:r>
      <w:r w:rsidR="00F648A9" w:rsidRPr="00480E90">
        <w:rPr>
          <w:rFonts w:ascii="Arial" w:hAnsi="Arial" w:cs="Arial"/>
          <w:i/>
        </w:rPr>
        <w:t>)</w:t>
      </w:r>
    </w:p>
    <w:p w:rsidR="00480E90" w:rsidRPr="00480E90" w:rsidRDefault="00480E90" w:rsidP="00480E90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 xml:space="preserve">Απόδοση Λογαριασμού Χρηματικού Εντάλματος Προπληρωμής (υπόλογος Μπαρδακάς Τσαμπίκος) ποσού 2.000,00 Ευρώ για τις ανάγκες τεχνικού ελέγχου οχημάτων του Δήμου Ρόδου.   </w:t>
      </w:r>
    </w:p>
    <w:p w:rsidR="00523DF5" w:rsidRPr="00480E90" w:rsidRDefault="00480E90" w:rsidP="00480E90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480E90">
        <w:rPr>
          <w:rFonts w:ascii="Arial" w:hAnsi="Arial" w:cs="Arial"/>
          <w:i/>
        </w:rPr>
        <w:t xml:space="preserve"> </w:t>
      </w:r>
      <w:r w:rsidR="00523DF5" w:rsidRPr="00480E90">
        <w:rPr>
          <w:rFonts w:ascii="Arial" w:hAnsi="Arial" w:cs="Arial"/>
          <w:i/>
        </w:rPr>
        <w:t xml:space="preserve">(Εισήγηση </w:t>
      </w:r>
      <w:r w:rsidRPr="00480E90">
        <w:rPr>
          <w:rFonts w:ascii="Arial" w:hAnsi="Arial" w:cs="Arial"/>
          <w:i/>
        </w:rPr>
        <w:t xml:space="preserve">Ταμείου </w:t>
      </w:r>
      <w:r w:rsidR="00523DF5" w:rsidRPr="00480E90">
        <w:rPr>
          <w:rFonts w:ascii="Arial" w:hAnsi="Arial" w:cs="Arial"/>
          <w:i/>
        </w:rPr>
        <w:t xml:space="preserve"> με αρ. πρωτ.: 2/</w:t>
      </w:r>
      <w:r w:rsidRPr="00480E90">
        <w:rPr>
          <w:rFonts w:ascii="Arial" w:hAnsi="Arial" w:cs="Arial"/>
          <w:i/>
        </w:rPr>
        <w:t>27067/27-05-2019</w:t>
      </w:r>
      <w:r w:rsidR="00523DF5" w:rsidRPr="00480E90">
        <w:rPr>
          <w:rFonts w:ascii="Arial" w:hAnsi="Arial" w:cs="Arial"/>
          <w:i/>
        </w:rPr>
        <w:t>)</w:t>
      </w:r>
    </w:p>
    <w:p w:rsidR="007A5DC8" w:rsidRPr="009F3742" w:rsidRDefault="007A5DC8" w:rsidP="007A5DC8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9F3742">
        <w:rPr>
          <w:rFonts w:ascii="Arial" w:hAnsi="Arial" w:cs="Arial"/>
          <w:b/>
        </w:rPr>
        <w:lastRenderedPageBreak/>
        <w:t xml:space="preserve">Έγκριση </w:t>
      </w:r>
      <w:r w:rsidR="009F3742" w:rsidRPr="009F3742">
        <w:rPr>
          <w:rFonts w:ascii="Arial" w:hAnsi="Arial" w:cs="Arial"/>
          <w:b/>
        </w:rPr>
        <w:t xml:space="preserve">πρακτικών επιτροπής συνοπτικού διαγωνισμού για την ανάδειξη προσωρινού μειοδότη για την παροχή υπηρεσίας με τίτλο «Υπηρεσίες φύλαξης Δ.Ε. Λινδίων»  </w:t>
      </w:r>
    </w:p>
    <w:p w:rsidR="007A5DC8" w:rsidRDefault="007A5DC8" w:rsidP="007A5DC8">
      <w:pPr>
        <w:spacing w:before="120" w:after="0" w:line="240" w:lineRule="auto"/>
        <w:jc w:val="center"/>
        <w:rPr>
          <w:rFonts w:ascii="Arial" w:hAnsi="Arial" w:cs="Arial"/>
          <w:i/>
          <w:lang w:val="en-US"/>
        </w:rPr>
      </w:pPr>
      <w:r w:rsidRPr="009F3742">
        <w:rPr>
          <w:rFonts w:ascii="Arial" w:hAnsi="Arial" w:cs="Arial"/>
          <w:i/>
        </w:rPr>
        <w:t>(Εισήγηση τμήματος προμηθειών με αριθμ.πρωτ. 2/</w:t>
      </w:r>
      <w:r w:rsidR="009F3742" w:rsidRPr="009F3742">
        <w:rPr>
          <w:rFonts w:ascii="Arial" w:hAnsi="Arial" w:cs="Arial"/>
          <w:i/>
        </w:rPr>
        <w:t>28578/3-6-2019</w:t>
      </w:r>
      <w:r w:rsidRPr="009F3742">
        <w:rPr>
          <w:rFonts w:ascii="Arial" w:hAnsi="Arial" w:cs="Arial"/>
          <w:i/>
        </w:rPr>
        <w:t>)</w:t>
      </w:r>
    </w:p>
    <w:p w:rsidR="002652FE" w:rsidRPr="002652FE" w:rsidRDefault="002652FE" w:rsidP="002652FE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652FE">
        <w:rPr>
          <w:rFonts w:ascii="Arial" w:hAnsi="Arial" w:cs="Arial"/>
          <w:b/>
        </w:rPr>
        <w:t>Έγκριση πρακτικού επιτροπής δημόσιου συνοπτικού πρόχειρου μειοδοτικού διαγωνισμού της «Φύλαξης από ιδιώτη της Μεσαιωνικής Πόλης και Παραλιών της Δ.Ε. Ρόδου, έτους 2019»</w:t>
      </w:r>
    </w:p>
    <w:p w:rsidR="00827D39" w:rsidRDefault="002652FE" w:rsidP="007A5DC8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9F3742">
        <w:rPr>
          <w:rFonts w:ascii="Arial" w:hAnsi="Arial" w:cs="Arial"/>
          <w:i/>
        </w:rPr>
        <w:t>(Εισήγηση τμήματος προμηθειών με αριθμ.πρωτ. 2/</w:t>
      </w:r>
      <w:r>
        <w:rPr>
          <w:rFonts w:ascii="Arial" w:hAnsi="Arial" w:cs="Arial"/>
          <w:i/>
        </w:rPr>
        <w:t>28261/31-5-2019</w:t>
      </w:r>
      <w:r w:rsidRPr="009F374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</w:p>
    <w:p w:rsidR="0034185A" w:rsidRDefault="0034185A" w:rsidP="0034185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4185A">
        <w:rPr>
          <w:rFonts w:ascii="Arial" w:hAnsi="Arial" w:cs="Arial"/>
          <w:b/>
        </w:rPr>
        <w:t xml:space="preserve">Έγκριση πρακτικών επιτροπής ανοικτού διαγωνισμού για την ανάδειξη προσωρινού μειοδότη για την υπηρεσία «συντήρηση πρασίνου στη Δ.Ε. Ρόδου». </w:t>
      </w:r>
    </w:p>
    <w:p w:rsidR="0034185A" w:rsidRDefault="0034185A" w:rsidP="0034185A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426251">
        <w:rPr>
          <w:rFonts w:ascii="Arial" w:hAnsi="Arial" w:cs="Arial"/>
          <w:i/>
        </w:rPr>
        <w:t xml:space="preserve"> με αριθμ.πρωτ. 2/29675/7-6-2019</w:t>
      </w:r>
      <w:r w:rsidRPr="009F3742">
        <w:rPr>
          <w:rFonts w:ascii="Arial" w:hAnsi="Arial" w:cs="Arial"/>
          <w:i/>
        </w:rPr>
        <w:t>)</w:t>
      </w:r>
    </w:p>
    <w:p w:rsidR="00BD73DA" w:rsidRPr="00BD73DA" w:rsidRDefault="00BD73DA" w:rsidP="00BD73D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BD73DA">
        <w:rPr>
          <w:rFonts w:ascii="Arial" w:hAnsi="Arial" w:cs="Arial"/>
          <w:b/>
        </w:rPr>
        <w:t>Ταμειακός Απολογισμός έτους 2018</w:t>
      </w:r>
    </w:p>
    <w:p w:rsidR="00BD73DA" w:rsidRDefault="00BD73DA" w:rsidP="0034185A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ταμείου με αριθμ.πρωτ. 2/29591/7-6-2019)</w:t>
      </w:r>
    </w:p>
    <w:p w:rsidR="0034185A" w:rsidRDefault="00245EEF" w:rsidP="00245EEF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45EEF">
        <w:rPr>
          <w:rFonts w:ascii="Arial" w:hAnsi="Arial" w:cs="Arial"/>
          <w:b/>
        </w:rPr>
        <w:t>Έγκριση πρακτικών επιτροπής ανοικτού διαγωνισμού για την ανάδειξη οριστικού μειοδότη για την προμήθεια «προμήθεια γραφικής ύλης και λοιπών υλικών γραφείου, εντύπων, υλικών μηχανογράφησης και εκτυπώσεων».</w:t>
      </w:r>
    </w:p>
    <w:p w:rsidR="00245EEF" w:rsidRDefault="00245EEF" w:rsidP="00245EEF">
      <w:pPr>
        <w:spacing w:before="120"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="001801AD">
        <w:rPr>
          <w:rFonts w:ascii="Arial" w:hAnsi="Arial" w:cs="Arial"/>
          <w:i/>
        </w:rPr>
        <w:t xml:space="preserve"> με αριθμ.πρωτ. 2/29683/7-6-2019</w:t>
      </w:r>
      <w:r w:rsidRPr="009F3742">
        <w:rPr>
          <w:rFonts w:ascii="Arial" w:hAnsi="Arial" w:cs="Arial"/>
          <w:i/>
        </w:rPr>
        <w:t>)</w:t>
      </w:r>
    </w:p>
    <w:p w:rsidR="00A60C46" w:rsidRPr="00A60C46" w:rsidRDefault="00A60C46" w:rsidP="00A60C46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A60C46">
        <w:rPr>
          <w:rFonts w:ascii="Arial" w:hAnsi="Arial" w:cs="Arial"/>
          <w:b/>
        </w:rPr>
        <w:t>Έγκριση  των πρακτικών (δικαιολογητικά – τεχνικής ) και (Οικονομικών προσφορών ) για ανάδειξη προσωρινού μειοδότη  του Ανοικτού διεθνούς ηλεκτρονικού  διαγωνισμού     για την  προμήθεια Ανταλλακτικών για τις ανάγκες συντήρησης και επισκευής Οχημάτων και των μηχανημάτων έργου του Δήμου Ρόδου έτους  2018 -2019-2020</w:t>
      </w:r>
    </w:p>
    <w:p w:rsidR="00A60C46" w:rsidRDefault="00A60C46" w:rsidP="00A60C46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 </w:t>
      </w:r>
      <w:r w:rsidRPr="009F3742">
        <w:rPr>
          <w:rFonts w:ascii="Arial" w:hAnsi="Arial" w:cs="Arial"/>
          <w:i/>
        </w:rPr>
        <w:t>)</w:t>
      </w:r>
    </w:p>
    <w:p w:rsidR="001801AD" w:rsidRPr="00480E90" w:rsidRDefault="001801AD" w:rsidP="001801AD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80E90">
        <w:rPr>
          <w:rFonts w:ascii="Arial" w:hAnsi="Arial" w:cs="Arial"/>
          <w:b/>
        </w:rPr>
        <w:t>Έγκριση και κατάρτιση των όρων για τη διεξαγωγή συνοπτικού</w:t>
      </w:r>
      <w:r>
        <w:rPr>
          <w:rFonts w:ascii="Arial" w:hAnsi="Arial" w:cs="Arial"/>
          <w:b/>
        </w:rPr>
        <w:t xml:space="preserve"> </w:t>
      </w:r>
      <w:r w:rsidRPr="00480E90">
        <w:rPr>
          <w:rFonts w:ascii="Arial" w:hAnsi="Arial" w:cs="Arial"/>
          <w:b/>
        </w:rPr>
        <w:t xml:space="preserve"> διαγωνισμού για  «</w:t>
      </w:r>
      <w:r>
        <w:rPr>
          <w:rFonts w:ascii="Arial" w:hAnsi="Arial" w:cs="Arial"/>
          <w:b/>
        </w:rPr>
        <w:t xml:space="preserve">Αναβάθμιση συστήματος εισόδου τροχοφόρων στη Μεσαιωνική Πόλη» έτους 2019 και ενδεικτικού προϋπολογισμού 44.020,00 Ευρώ με ΦΠΑ.  </w:t>
      </w:r>
    </w:p>
    <w:p w:rsidR="001801AD" w:rsidRDefault="001801AD" w:rsidP="001801AD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προμηθειών</w:t>
      </w:r>
      <w:r w:rsidRPr="00480E90">
        <w:rPr>
          <w:rFonts w:ascii="Arial" w:hAnsi="Arial" w:cs="Arial"/>
          <w:i/>
        </w:rPr>
        <w:t xml:space="preserve"> με αριθμ.πρωτ.2/2</w:t>
      </w:r>
      <w:r>
        <w:rPr>
          <w:rFonts w:ascii="Arial" w:hAnsi="Arial" w:cs="Arial"/>
          <w:i/>
        </w:rPr>
        <w:t>9686/7-6-2019</w:t>
      </w:r>
      <w:r w:rsidRPr="00480E90">
        <w:rPr>
          <w:rFonts w:ascii="Arial" w:hAnsi="Arial" w:cs="Arial"/>
          <w:i/>
        </w:rPr>
        <w:t>)</w:t>
      </w:r>
    </w:p>
    <w:p w:rsidR="003A76F2" w:rsidRDefault="003A76F2" w:rsidP="003A76F2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A76F2">
        <w:rPr>
          <w:rFonts w:ascii="Arial" w:hAnsi="Arial" w:cs="Arial"/>
          <w:b/>
        </w:rPr>
        <w:t>Σχέδιο αναμόρφωσης προϋπολογισμού οικονομικού έτους  2019</w:t>
      </w:r>
    </w:p>
    <w:p w:rsidR="00AD4083" w:rsidRDefault="003A76F2" w:rsidP="003A76F2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3A76F2">
        <w:rPr>
          <w:rFonts w:ascii="Arial" w:hAnsi="Arial" w:cs="Arial"/>
          <w:i/>
        </w:rPr>
        <w:t>(Εισήγηση τμήματος προϋπολογισμού και πληροφόρησης</w:t>
      </w:r>
      <w:r w:rsidR="00AD4083">
        <w:rPr>
          <w:rFonts w:ascii="Arial" w:hAnsi="Arial" w:cs="Arial"/>
          <w:i/>
        </w:rPr>
        <w:t xml:space="preserve"> με αριθμ.πρωτ. 2/29829/7-6-2019</w:t>
      </w:r>
    </w:p>
    <w:p w:rsidR="00AD4083" w:rsidRPr="00A60C46" w:rsidRDefault="00AD4083" w:rsidP="00AD4083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A60C46">
        <w:rPr>
          <w:rFonts w:ascii="Arial" w:hAnsi="Arial" w:cs="Arial"/>
          <w:b/>
        </w:rPr>
        <w:t xml:space="preserve">Έγκριση  των πρακτικών (δικαιολογητικά – τεχνικής ) και (Οικονομικών προσφορών ) για ανάδειξη προσωρινού μειοδότη  του </w:t>
      </w:r>
      <w:r>
        <w:rPr>
          <w:rFonts w:ascii="Arial" w:hAnsi="Arial" w:cs="Arial"/>
          <w:b/>
        </w:rPr>
        <w:t xml:space="preserve">κλειστού διαγωνισμού </w:t>
      </w:r>
      <w:r w:rsidRPr="00A60C46">
        <w:rPr>
          <w:rFonts w:ascii="Arial" w:hAnsi="Arial" w:cs="Arial"/>
          <w:b/>
        </w:rPr>
        <w:t xml:space="preserve">     για </w:t>
      </w:r>
      <w:r>
        <w:rPr>
          <w:rFonts w:ascii="Arial" w:hAnsi="Arial" w:cs="Arial"/>
          <w:b/>
        </w:rPr>
        <w:t xml:space="preserve">ανάδειξη προσωρινού μειοδότη του κλειστού διαγωνισμού για τη «Συντήρηση εφαρμογών λογισμικού των οικονομικών και διοικητικών υπηρεσιών του δήμου 2019-2020»  </w:t>
      </w:r>
    </w:p>
    <w:p w:rsidR="00AD4083" w:rsidRDefault="00AD4083" w:rsidP="00AD4083">
      <w:pPr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προμηθειών 2/29836/7-6-2019  </w:t>
      </w:r>
      <w:r w:rsidRPr="009F3742">
        <w:rPr>
          <w:rFonts w:ascii="Arial" w:hAnsi="Arial" w:cs="Arial"/>
          <w:i/>
        </w:rPr>
        <w:t>)</w:t>
      </w:r>
    </w:p>
    <w:p w:rsidR="0048054A" w:rsidRPr="00E90C3F" w:rsidRDefault="0048054A" w:rsidP="0048054A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90C3F">
        <w:rPr>
          <w:rFonts w:ascii="Arial" w:hAnsi="Arial" w:cs="Arial"/>
          <w:b/>
          <w:bCs/>
        </w:rPr>
        <w:t>ΝΟΜΙΚΗ ΥΠΗΡΕΣΙΑ</w:t>
      </w:r>
    </w:p>
    <w:p w:rsidR="00426251" w:rsidRPr="00426251" w:rsidRDefault="00426251" w:rsidP="00426251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άσκησης ανακοπής κατά της </w:t>
      </w:r>
      <w:r w:rsidRPr="00426251">
        <w:rPr>
          <w:rFonts w:ascii="Arial" w:hAnsi="Arial" w:cs="Arial"/>
          <w:b/>
        </w:rPr>
        <w:t>ομόρρυθμης εταιρείας με την επωνυμία «Νικήτας Μορφωπός και Σια Ο.Ε.» και με το διακριτικό τίτλο «ΜΟΚΑΒ Ο.Ε.»</w:t>
      </w:r>
      <w:r>
        <w:rPr>
          <w:rFonts w:ascii="Arial" w:hAnsi="Arial" w:cs="Arial"/>
          <w:b/>
        </w:rPr>
        <w:t xml:space="preserve"> και τ</w:t>
      </w:r>
      <w:r w:rsidRPr="00426251">
        <w:rPr>
          <w:rFonts w:ascii="Arial" w:hAnsi="Arial" w:cs="Arial"/>
          <w:b/>
        </w:rPr>
        <w:t xml:space="preserve">ης με αριθμό 149/2019 διαταγής πληρωμής του Δικαστή του Μονομελούς Πρωτοδικείου Ρόδου, Σπυρίδωνα Κολιούλη Πρωτοδίκη και της </w:t>
      </w:r>
      <w:r>
        <w:rPr>
          <w:rFonts w:ascii="Arial" w:hAnsi="Arial" w:cs="Arial"/>
          <w:b/>
        </w:rPr>
        <w:t xml:space="preserve">παρά πόδας </w:t>
      </w:r>
      <w:r w:rsidRPr="00426251">
        <w:rPr>
          <w:rFonts w:ascii="Arial" w:hAnsi="Arial" w:cs="Arial"/>
          <w:b/>
        </w:rPr>
        <w:lastRenderedPageBreak/>
        <w:t>ακριβούς αντιγράφου από το πρώτο εκτελεστό απόγραφο αυτής</w:t>
      </w:r>
      <w:r>
        <w:rPr>
          <w:rFonts w:ascii="Arial" w:hAnsi="Arial" w:cs="Arial"/>
          <w:b/>
        </w:rPr>
        <w:t xml:space="preserve"> από 10-5-2019 επιταγής προς εκτέλεση και ανάθεση επίδοσης αυτών. </w:t>
      </w:r>
    </w:p>
    <w:p w:rsidR="00426251" w:rsidRDefault="00426251" w:rsidP="00A60C46">
      <w:pPr>
        <w:spacing w:before="240" w:after="0" w:line="240" w:lineRule="auto"/>
        <w:ind w:left="425"/>
        <w:jc w:val="center"/>
        <w:rPr>
          <w:rFonts w:ascii="Arial" w:hAnsi="Arial" w:cs="Arial"/>
        </w:rPr>
      </w:pPr>
      <w:r w:rsidRPr="001801AD">
        <w:rPr>
          <w:rFonts w:ascii="Arial" w:hAnsi="Arial" w:cs="Arial"/>
        </w:rPr>
        <w:t>(</w:t>
      </w:r>
      <w:r w:rsidRPr="00A60C46">
        <w:rPr>
          <w:rFonts w:ascii="Arial" w:hAnsi="Arial" w:cs="Arial"/>
        </w:rPr>
        <w:t>Εισήγηση νομικής υπηρεσίας</w:t>
      </w:r>
      <w:r w:rsidR="001801AD">
        <w:rPr>
          <w:rFonts w:ascii="Arial" w:hAnsi="Arial" w:cs="Arial"/>
        </w:rPr>
        <w:t xml:space="preserve"> με αριθμ.πρωτ. 2/29685/7-6-2019</w:t>
      </w:r>
      <w:r w:rsidRPr="00A60C46">
        <w:rPr>
          <w:rFonts w:ascii="Arial" w:hAnsi="Arial" w:cs="Arial"/>
        </w:rPr>
        <w:t>)</w:t>
      </w:r>
    </w:p>
    <w:p w:rsidR="001801AD" w:rsidRDefault="00426251" w:rsidP="001801AD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άσκησης ανακοπής κατά του Φλάγκου Διαμαντή του Παναγιώτη και της </w:t>
      </w:r>
      <w:r w:rsidRPr="00426251">
        <w:rPr>
          <w:rFonts w:ascii="Arial" w:hAnsi="Arial" w:cs="Arial"/>
          <w:b/>
        </w:rPr>
        <w:t xml:space="preserve">με αριθμό 90/2019 διαταγής πληρωμής της Ειρηνοδίκης Ρόδου Φωτεινής – Βαρβάρας Σκούφου και της </w:t>
      </w:r>
      <w:r w:rsidRPr="00F856C6">
        <w:rPr>
          <w:rFonts w:ascii="Arial" w:hAnsi="Arial" w:cs="Arial"/>
          <w:b/>
        </w:rPr>
        <w:t xml:space="preserve">παρά πόδας </w:t>
      </w:r>
      <w:r w:rsidRPr="00426251">
        <w:rPr>
          <w:rFonts w:ascii="Arial" w:hAnsi="Arial" w:cs="Arial"/>
          <w:b/>
        </w:rPr>
        <w:t>ακριβούς αντιγράφου από το πρ</w:t>
      </w:r>
      <w:r w:rsidRPr="00426251">
        <w:rPr>
          <w:rFonts w:ascii="Arial" w:hAnsi="Arial" w:cs="Arial"/>
          <w:b/>
        </w:rPr>
        <w:t>ώ</w:t>
      </w:r>
      <w:r w:rsidRPr="00426251">
        <w:rPr>
          <w:rFonts w:ascii="Arial" w:hAnsi="Arial" w:cs="Arial"/>
          <w:b/>
        </w:rPr>
        <w:t>το εκτελεστό απόγραφο αυτής</w:t>
      </w:r>
      <w:r w:rsidRPr="00F856C6">
        <w:rPr>
          <w:rFonts w:ascii="Arial" w:hAnsi="Arial" w:cs="Arial"/>
          <w:b/>
        </w:rPr>
        <w:t xml:space="preserve"> από 2-5-2019 επιταγή προς εκτέλεση</w:t>
      </w:r>
      <w:r>
        <w:rPr>
          <w:rFonts w:ascii="Arial" w:hAnsi="Arial" w:cs="Arial"/>
          <w:b/>
        </w:rPr>
        <w:t>, ως επ</w:t>
      </w:r>
      <w:r>
        <w:rPr>
          <w:rFonts w:ascii="Arial" w:hAnsi="Arial" w:cs="Arial"/>
          <w:b/>
        </w:rPr>
        <w:t>ί</w:t>
      </w:r>
      <w:r>
        <w:rPr>
          <w:rFonts w:ascii="Arial" w:hAnsi="Arial" w:cs="Arial"/>
          <w:b/>
        </w:rPr>
        <w:t xml:space="preserve">σης και άσκηση αίτησης αναστολής της διαταγής πληρωμής και ανάθεση </w:t>
      </w: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πίδοσης αυτών.</w:t>
      </w:r>
      <w:r w:rsidRPr="00B07F72">
        <w:rPr>
          <w:rFonts w:ascii="Arial" w:hAnsi="Arial" w:cs="Arial"/>
          <w:b/>
        </w:rPr>
        <w:t xml:space="preserve"> </w:t>
      </w:r>
      <w:r w:rsidR="001801AD">
        <w:rPr>
          <w:rFonts w:ascii="Arial" w:hAnsi="Arial" w:cs="Arial"/>
          <w:b/>
        </w:rPr>
        <w:t xml:space="preserve"> </w:t>
      </w:r>
    </w:p>
    <w:p w:rsidR="0048054A" w:rsidRDefault="001801AD" w:rsidP="001801AD">
      <w:pPr>
        <w:spacing w:after="0" w:line="240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(Ε</w:t>
      </w:r>
      <w:r w:rsidR="00426251" w:rsidRPr="001801AD">
        <w:rPr>
          <w:rFonts w:ascii="Arial" w:hAnsi="Arial" w:cs="Arial"/>
        </w:rPr>
        <w:t>ισήγηση νομικής υπηρεσίας</w:t>
      </w:r>
      <w:r w:rsidRPr="001801AD">
        <w:rPr>
          <w:rFonts w:ascii="Arial" w:hAnsi="Arial" w:cs="Arial"/>
        </w:rPr>
        <w:t xml:space="preserve"> 2/29711/7-6-2019</w:t>
      </w:r>
      <w:r w:rsidR="00426251" w:rsidRPr="001801AD">
        <w:rPr>
          <w:rFonts w:ascii="Arial" w:hAnsi="Arial" w:cs="Arial"/>
        </w:rPr>
        <w:t>)</w:t>
      </w:r>
    </w:p>
    <w:p w:rsidR="003A76F2" w:rsidRPr="001801AD" w:rsidRDefault="003A76F2" w:rsidP="001801AD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BC6BBC" w:rsidRPr="0007343C" w:rsidRDefault="00BC6BBC" w:rsidP="009942C1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7343C">
        <w:rPr>
          <w:rFonts w:ascii="Arial" w:hAnsi="Arial" w:cs="Arial"/>
          <w:b/>
          <w:bCs/>
        </w:rPr>
        <w:t xml:space="preserve">ΔΙΕΥΘΥΝΣΗ ΤΕΧΝΙΚΩΝ ΕΡΓΩΝ &amp; ΥΠΟΔΟΜΩΝ </w:t>
      </w:r>
    </w:p>
    <w:p w:rsidR="002F211A" w:rsidRPr="0007343C" w:rsidRDefault="002F211A" w:rsidP="002F211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Έγκριση 2</w:t>
      </w:r>
      <w:r w:rsidRPr="0007343C">
        <w:rPr>
          <w:rFonts w:ascii="Arial" w:hAnsi="Arial" w:cs="Arial"/>
          <w:b/>
          <w:vertAlign w:val="superscript"/>
        </w:rPr>
        <w:t>ου</w:t>
      </w:r>
      <w:r w:rsidRPr="0007343C">
        <w:rPr>
          <w:rFonts w:ascii="Arial" w:hAnsi="Arial" w:cs="Arial"/>
          <w:b/>
        </w:rPr>
        <w:t xml:space="preserve"> πρακτικού </w:t>
      </w:r>
      <w:r w:rsidR="00FB3EAA" w:rsidRPr="0007343C">
        <w:rPr>
          <w:rFonts w:ascii="Arial" w:hAnsi="Arial" w:cs="Arial"/>
          <w:b/>
        </w:rPr>
        <w:t xml:space="preserve">επιτροπής </w:t>
      </w:r>
      <w:r w:rsidRPr="0007343C">
        <w:rPr>
          <w:rFonts w:ascii="Arial" w:hAnsi="Arial" w:cs="Arial"/>
          <w:b/>
        </w:rPr>
        <w:t xml:space="preserve">διαγωνισμού για </w:t>
      </w:r>
      <w:r w:rsidR="00FB3EAA" w:rsidRPr="0007343C">
        <w:rPr>
          <w:rFonts w:ascii="Arial" w:hAnsi="Arial" w:cs="Arial"/>
          <w:b/>
        </w:rPr>
        <w:t xml:space="preserve">την ανάδειξη οριστικού μειοδότη του έργου </w:t>
      </w:r>
      <w:r w:rsidRPr="0007343C">
        <w:rPr>
          <w:rFonts w:ascii="Arial" w:hAnsi="Arial" w:cs="Arial"/>
          <w:b/>
        </w:rPr>
        <w:t xml:space="preserve"> «ΣΥΝΤΗΡΗ</w:t>
      </w:r>
      <w:r w:rsidR="0007343C" w:rsidRPr="0007343C">
        <w:rPr>
          <w:rFonts w:ascii="Arial" w:hAnsi="Arial" w:cs="Arial"/>
          <w:b/>
        </w:rPr>
        <w:t xml:space="preserve">ΣΗ ΔΗΜΟΤΙΚΩΝ ΚΤΙΡΙΩΝ Δ.Ε. ΛΙΝΔΙΩΝ (ΠΑΛΑΙΟΥ ΔΗΜΟΤΙΚΟΥ ΣΧΟΛΕΙΟΥ ΛΑΡΔΟΥ, ΠΟΛΙΤΙΣΤΙΚΟΥ ΚΕΝΤΡΟΥ ΠΥΛΩΝΑΣ, ΓΥΜΝΑΣΤΗΡΙΟΥ ΚΑΛΑΘΟΥ, ΚΟΙΜΗΤΗΡΙΟΥ ΛΙΝΔΟΥ»  </w:t>
      </w:r>
    </w:p>
    <w:p w:rsidR="002F211A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07343C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07343C">
        <w:rPr>
          <w:rFonts w:ascii="Arial" w:hAnsi="Arial" w:cs="Arial"/>
          <w:i/>
        </w:rPr>
        <w:t>16</w:t>
      </w:r>
      <w:r w:rsidRPr="0007343C">
        <w:rPr>
          <w:rFonts w:ascii="Arial" w:hAnsi="Arial" w:cs="Arial"/>
          <w:i/>
        </w:rPr>
        <w:t>/</w:t>
      </w:r>
      <w:r w:rsidR="0007343C">
        <w:rPr>
          <w:rFonts w:ascii="Arial" w:hAnsi="Arial" w:cs="Arial"/>
          <w:i/>
        </w:rPr>
        <w:t>27092</w:t>
      </w:r>
      <w:r w:rsidRPr="0007343C">
        <w:rPr>
          <w:rFonts w:ascii="Arial" w:hAnsi="Arial" w:cs="Arial"/>
          <w:i/>
        </w:rPr>
        <w:t>/</w:t>
      </w:r>
      <w:r w:rsidR="0007343C">
        <w:rPr>
          <w:rFonts w:ascii="Arial" w:hAnsi="Arial" w:cs="Arial"/>
          <w:i/>
        </w:rPr>
        <w:t>2</w:t>
      </w:r>
      <w:r w:rsidRPr="0007343C">
        <w:rPr>
          <w:rFonts w:ascii="Arial" w:hAnsi="Arial" w:cs="Arial"/>
          <w:i/>
        </w:rPr>
        <w:t>7-5-2019)</w:t>
      </w:r>
    </w:p>
    <w:p w:rsidR="004D1BC7" w:rsidRPr="00832CD7" w:rsidRDefault="00AC0BF5" w:rsidP="00832CD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832CD7">
        <w:rPr>
          <w:rFonts w:ascii="Arial" w:hAnsi="Arial" w:cs="Arial"/>
          <w:b/>
        </w:rPr>
        <w:t xml:space="preserve">Έγκριση διαγωνιστικής διαδικασίας, κατάρτιση </w:t>
      </w:r>
      <w:r w:rsidR="00832CD7" w:rsidRPr="00832CD7">
        <w:rPr>
          <w:rFonts w:ascii="Arial" w:hAnsi="Arial" w:cs="Arial"/>
          <w:b/>
        </w:rPr>
        <w:t>όρων διακήρυξης και ορισμός συνοπτικών επιτροπών διαγωνισμού για την «προμήθεια ηλεκτρολογικού υλικού Δήμου Ρόδου έτους 2019»</w:t>
      </w:r>
    </w:p>
    <w:p w:rsidR="00832CD7" w:rsidRDefault="00FA4783" w:rsidP="00832CD7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832CD7">
        <w:rPr>
          <w:rFonts w:ascii="Arial" w:hAnsi="Arial" w:cs="Arial"/>
          <w:b/>
          <w:color w:val="FF0000"/>
        </w:rPr>
        <w:t xml:space="preserve"> </w:t>
      </w:r>
      <w:r w:rsidR="00832CD7" w:rsidRPr="0007343C">
        <w:rPr>
          <w:rFonts w:ascii="Arial" w:hAnsi="Arial" w:cs="Arial"/>
          <w:i/>
        </w:rPr>
        <w:t>(Εισήγηση Δ/νσης Τεχνικών Έργων &amp; Υποδομών με αρ. πρωτ.: 16/</w:t>
      </w:r>
      <w:r w:rsidR="00832CD7">
        <w:rPr>
          <w:rFonts w:ascii="Arial" w:hAnsi="Arial" w:cs="Arial"/>
          <w:i/>
        </w:rPr>
        <w:t>29580/6-6-2019</w:t>
      </w:r>
      <w:r w:rsidR="00832CD7" w:rsidRPr="0007343C">
        <w:rPr>
          <w:rFonts w:ascii="Arial" w:hAnsi="Arial" w:cs="Arial"/>
          <w:i/>
        </w:rPr>
        <w:t>)</w:t>
      </w:r>
    </w:p>
    <w:p w:rsidR="00BC5A76" w:rsidRPr="00BC5A76" w:rsidRDefault="00BC5A76" w:rsidP="00BC5A76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BC5A76">
        <w:rPr>
          <w:rFonts w:ascii="Arial" w:hAnsi="Arial" w:cs="Arial"/>
          <w:b/>
        </w:rPr>
        <w:t>Έγκριση πρακτικού, ορισμός οριστικού αναδόχου διαγωνισμού της «Προμήθειας  ηλεκτρονικών συστημάτων Led για την ενεργειακή αναβάθμιση και βελτίωση του φωτισμού σε αίθουσες και εργαστήρια κτιρίων Δημοτικών Σχολείων Δ.Ε. Ρόδου».</w:t>
      </w:r>
    </w:p>
    <w:p w:rsidR="00BC5A76" w:rsidRDefault="00BC5A76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07343C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29329/6-6-2019</w:t>
      </w:r>
      <w:r w:rsidRPr="0007343C">
        <w:rPr>
          <w:rFonts w:ascii="Arial" w:hAnsi="Arial" w:cs="Arial"/>
          <w:i/>
        </w:rPr>
        <w:t>)</w:t>
      </w:r>
    </w:p>
    <w:p w:rsidR="004729B8" w:rsidRDefault="004729B8" w:rsidP="00F82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B4" w:rsidRDefault="006343B4">
      <w:r>
        <w:separator/>
      </w:r>
    </w:p>
  </w:endnote>
  <w:endnote w:type="continuationSeparator" w:id="0">
    <w:p w:rsidR="006343B4" w:rsidRDefault="0063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E40DB3">
        <w:rPr>
          <w:noProof/>
        </w:rPr>
        <w:t>3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B4" w:rsidRDefault="006343B4">
      <w:r>
        <w:separator/>
      </w:r>
    </w:p>
  </w:footnote>
  <w:footnote w:type="continuationSeparator" w:id="0">
    <w:p w:rsidR="006343B4" w:rsidRDefault="0063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011" w:hanging="360"/>
      </w:pPr>
    </w:lvl>
    <w:lvl w:ilvl="2" w:tplc="0408001B" w:tentative="1">
      <w:start w:val="1"/>
      <w:numFmt w:val="lowerRoman"/>
      <w:lvlText w:val="%3."/>
      <w:lvlJc w:val="right"/>
      <w:pPr>
        <w:ind w:left="10731" w:hanging="180"/>
      </w:pPr>
    </w:lvl>
    <w:lvl w:ilvl="3" w:tplc="0408000F" w:tentative="1">
      <w:start w:val="1"/>
      <w:numFmt w:val="decimal"/>
      <w:lvlText w:val="%4."/>
      <w:lvlJc w:val="left"/>
      <w:pPr>
        <w:ind w:left="11451" w:hanging="360"/>
      </w:pPr>
    </w:lvl>
    <w:lvl w:ilvl="4" w:tplc="04080019" w:tentative="1">
      <w:start w:val="1"/>
      <w:numFmt w:val="lowerLetter"/>
      <w:lvlText w:val="%5."/>
      <w:lvlJc w:val="left"/>
      <w:pPr>
        <w:ind w:left="12171" w:hanging="360"/>
      </w:pPr>
    </w:lvl>
    <w:lvl w:ilvl="5" w:tplc="0408001B" w:tentative="1">
      <w:start w:val="1"/>
      <w:numFmt w:val="lowerRoman"/>
      <w:lvlText w:val="%6."/>
      <w:lvlJc w:val="right"/>
      <w:pPr>
        <w:ind w:left="12891" w:hanging="180"/>
      </w:pPr>
    </w:lvl>
    <w:lvl w:ilvl="6" w:tplc="0408000F" w:tentative="1">
      <w:start w:val="1"/>
      <w:numFmt w:val="decimal"/>
      <w:lvlText w:val="%7."/>
      <w:lvlJc w:val="left"/>
      <w:pPr>
        <w:ind w:left="13611" w:hanging="360"/>
      </w:pPr>
    </w:lvl>
    <w:lvl w:ilvl="7" w:tplc="04080019" w:tentative="1">
      <w:start w:val="1"/>
      <w:numFmt w:val="lowerLetter"/>
      <w:lvlText w:val="%8."/>
      <w:lvlJc w:val="left"/>
      <w:pPr>
        <w:ind w:left="14331" w:hanging="360"/>
      </w:pPr>
    </w:lvl>
    <w:lvl w:ilvl="8" w:tplc="0408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2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4"/>
  </w:num>
  <w:num w:numId="5">
    <w:abstractNumId w:val="17"/>
  </w:num>
  <w:num w:numId="6">
    <w:abstractNumId w:val="16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4"/>
  </w:num>
  <w:num w:numId="14">
    <w:abstractNumId w:val="34"/>
  </w:num>
  <w:num w:numId="15">
    <w:abstractNumId w:val="28"/>
  </w:num>
  <w:num w:numId="16">
    <w:abstractNumId w:val="1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27"/>
  </w:num>
  <w:num w:numId="21">
    <w:abstractNumId w:val="6"/>
  </w:num>
  <w:num w:numId="22">
    <w:abstractNumId w:val="21"/>
  </w:num>
  <w:num w:numId="23">
    <w:abstractNumId w:val="15"/>
  </w:num>
  <w:num w:numId="24">
    <w:abstractNumId w:val="37"/>
  </w:num>
  <w:num w:numId="25">
    <w:abstractNumId w:val="24"/>
  </w:num>
  <w:num w:numId="26">
    <w:abstractNumId w:val="36"/>
  </w:num>
  <w:num w:numId="27">
    <w:abstractNumId w:val="22"/>
  </w:num>
  <w:num w:numId="28">
    <w:abstractNumId w:val="35"/>
  </w:num>
  <w:num w:numId="29">
    <w:abstractNumId w:val="31"/>
  </w:num>
  <w:num w:numId="30">
    <w:abstractNumId w:val="21"/>
  </w:num>
  <w:num w:numId="31">
    <w:abstractNumId w:val="5"/>
  </w:num>
  <w:num w:numId="32">
    <w:abstractNumId w:val="11"/>
  </w:num>
  <w:num w:numId="33">
    <w:abstractNumId w:val="38"/>
  </w:num>
  <w:num w:numId="34">
    <w:abstractNumId w:val="18"/>
  </w:num>
  <w:num w:numId="35">
    <w:abstractNumId w:val="7"/>
  </w:num>
  <w:num w:numId="36">
    <w:abstractNumId w:val="10"/>
  </w:num>
  <w:num w:numId="37">
    <w:abstractNumId w:val="8"/>
  </w:num>
  <w:num w:numId="38">
    <w:abstractNumId w:val="29"/>
  </w:num>
  <w:num w:numId="39">
    <w:abstractNumId w:val="30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A52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3B4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3DA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0DB3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7DE1-BCD6-4D4F-98DC-DE00F8F0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6114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2019-06-07T10:03:00Z</cp:lastPrinted>
  <dcterms:created xsi:type="dcterms:W3CDTF">2019-06-07T10:58:00Z</dcterms:created>
  <dcterms:modified xsi:type="dcterms:W3CDTF">2019-06-07T10:58:00Z</dcterms:modified>
</cp:coreProperties>
</file>