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4"/>
          <w:szCs w:val="24"/>
        </w:rPr>
      </w:pPr>
      <w:r>
        <w:drawing>
          <wp:anchor behindDoc="0" distT="0" distB="0" distL="133350" distR="116205" simplePos="0" locked="0" layoutInCell="1" allowOverlap="1" relativeHeight="2">
            <wp:simplePos x="0" y="0"/>
            <wp:positionH relativeFrom="column">
              <wp:posOffset>532765</wp:posOffset>
            </wp:positionH>
            <wp:positionV relativeFrom="paragraph">
              <wp:posOffset>-704850</wp:posOffset>
            </wp:positionV>
            <wp:extent cx="721995" cy="704850"/>
            <wp:effectExtent l="0" t="0" r="0" b="0"/>
            <wp:wrapNone/>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721995" cy="704850"/>
                    </a:xfrm>
                    <a:prstGeom prst="rect">
                      <a:avLst/>
                    </a:prstGeom>
                  </pic:spPr>
                </pic:pic>
              </a:graphicData>
            </a:graphic>
          </wp:anchor>
        </w:drawing>
      </w:r>
      <w:r>
        <w:rPr>
          <w:rFonts w:ascii="Verdana" w:hAnsi="Verdana"/>
          <w:b/>
          <w:sz w:val="24"/>
          <w:szCs w:val="24"/>
        </w:rPr>
        <w:t>Ε</w:t>
      </w:r>
      <w:r>
        <w:rPr>
          <w:rFonts w:ascii="Verdana" w:hAnsi="Verdana"/>
          <w:b/>
          <w:sz w:val="24"/>
          <w:szCs w:val="24"/>
        </w:rPr>
        <w:t xml:space="preserve">ΛΛΗΝΙΚΗ  ΔΗΜΟΚΡΑΤΙΑ                       </w:t>
      </w:r>
      <w:r>
        <w:rPr>
          <w:rFonts w:ascii="Verdana" w:hAnsi="Verdana"/>
          <w:sz w:val="24"/>
          <w:szCs w:val="24"/>
        </w:rPr>
        <w:t>Ρόδος</w:t>
      </w:r>
      <w:r>
        <w:rPr>
          <w:rFonts w:ascii="Verdana" w:hAnsi="Verdana"/>
          <w:b/>
          <w:sz w:val="24"/>
          <w:szCs w:val="24"/>
        </w:rPr>
        <w:t xml:space="preserve">  27/01/2021</w:t>
      </w:r>
    </w:p>
    <w:p>
      <w:pPr>
        <w:pStyle w:val="Normal"/>
        <w:spacing w:lineRule="auto" w:line="240"/>
        <w:rPr>
          <w:rFonts w:ascii="Verdana" w:hAnsi="Verdana"/>
          <w:b/>
          <w:b/>
          <w:sz w:val="24"/>
          <w:szCs w:val="24"/>
        </w:rPr>
      </w:pPr>
      <w:r>
        <w:rPr>
          <w:rFonts w:ascii="Verdana" w:hAnsi="Verdana"/>
          <w:b/>
          <w:sz w:val="24"/>
          <w:szCs w:val="24"/>
        </w:rPr>
        <w:t xml:space="preserve">ΝΟΜΟΣ ΔΩΔΕΚΑΝΗΣΟΥ       </w:t>
        <w:tab/>
        <w:tab/>
        <w:t xml:space="preserve">    Πρακτικό 2</w:t>
      </w:r>
      <w:r>
        <w:rPr>
          <w:rFonts w:ascii="Verdana" w:hAnsi="Verdana"/>
          <w:b/>
          <w:sz w:val="24"/>
          <w:szCs w:val="24"/>
          <w:vertAlign w:val="superscript"/>
        </w:rPr>
        <w:t>ο</w:t>
      </w:r>
    </w:p>
    <w:p>
      <w:pPr>
        <w:pStyle w:val="Normal"/>
        <w:spacing w:lineRule="auto" w:line="240" w:before="60" w:after="120"/>
        <w:rPr>
          <w:rFonts w:ascii="Verdana" w:hAnsi="Verdana"/>
          <w:b/>
          <w:b/>
          <w:sz w:val="24"/>
          <w:szCs w:val="24"/>
        </w:rPr>
      </w:pPr>
      <w:r>
        <w:rPr>
          <w:rFonts w:ascii="Verdana" w:hAnsi="Verdana"/>
          <w:b/>
          <w:sz w:val="24"/>
          <w:szCs w:val="24"/>
        </w:rPr>
        <w:t xml:space="preserve">    </w:t>
      </w:r>
      <w:r>
        <w:rPr>
          <w:rFonts w:ascii="Verdana" w:hAnsi="Verdana"/>
          <w:b/>
          <w:sz w:val="28"/>
          <w:szCs w:val="28"/>
        </w:rPr>
        <w:t xml:space="preserve">ΔΗΜΟΣ  ΡΟΔΟΥ           </w:t>
        <w:tab/>
        <w:tab/>
        <w:t xml:space="preserve">     </w:t>
      </w:r>
    </w:p>
    <w:p>
      <w:pPr>
        <w:pStyle w:val="Normal"/>
        <w:spacing w:before="60" w:after="120"/>
        <w:jc w:val="center"/>
        <w:rPr>
          <w:rFonts w:ascii="Verdana" w:hAnsi="Verdana"/>
          <w:b/>
          <w:b/>
          <w:sz w:val="24"/>
          <w:szCs w:val="24"/>
          <w:u w:val="single"/>
        </w:rPr>
      </w:pPr>
      <w:r>
        <w:rPr>
          <w:rFonts w:ascii="Verdana" w:hAnsi="Verdana"/>
          <w:b/>
          <w:sz w:val="24"/>
          <w:szCs w:val="24"/>
          <w:u w:val="single"/>
        </w:rPr>
      </w:r>
    </w:p>
    <w:p>
      <w:pPr>
        <w:pStyle w:val="Normal"/>
        <w:spacing w:before="60" w:after="120"/>
        <w:jc w:val="center"/>
        <w:rPr>
          <w:rFonts w:ascii="Verdana" w:hAnsi="Verdana"/>
          <w:b/>
          <w:b/>
          <w:sz w:val="24"/>
          <w:szCs w:val="24"/>
          <w:u w:val="single"/>
        </w:rPr>
      </w:pPr>
      <w:r>
        <w:rPr>
          <w:rFonts w:ascii="Verdana" w:hAnsi="Verdana"/>
          <w:b/>
          <w:sz w:val="24"/>
          <w:szCs w:val="24"/>
          <w:u w:val="single"/>
        </w:rPr>
        <w:t xml:space="preserve">ΠΙΝΑΚΑΣ ΔΗΜΟΣΙΕΥΣΗΣ ΘΕΜΑΤΩΝ ΤΑΚΤΙΚΗΣ </w:t>
      </w:r>
    </w:p>
    <w:p>
      <w:pPr>
        <w:pStyle w:val="Normal"/>
        <w:spacing w:before="60" w:after="120"/>
        <w:jc w:val="center"/>
        <w:rPr>
          <w:rFonts w:ascii="Verdana" w:hAnsi="Verdana" w:cs="Tahoma"/>
          <w:b/>
          <w:b/>
          <w:sz w:val="24"/>
          <w:szCs w:val="24"/>
          <w:u w:val="single"/>
        </w:rPr>
      </w:pPr>
      <w:r>
        <w:rPr>
          <w:rFonts w:cs="Tahoma" w:ascii="Verdana" w:hAnsi="Verdana"/>
          <w:b/>
          <w:sz w:val="24"/>
          <w:szCs w:val="24"/>
          <w:u w:val="single"/>
        </w:rPr>
        <w:t xml:space="preserve"> </w:t>
      </w:r>
      <w:r>
        <w:rPr>
          <w:rFonts w:cs="Tahoma" w:ascii="Verdana" w:hAnsi="Verdana"/>
          <w:b/>
          <w:sz w:val="24"/>
          <w:szCs w:val="24"/>
          <w:u w:val="single"/>
        </w:rPr>
        <w:t xml:space="preserve">ΣΥΝΕΔΡΙΑΣΗΣ ΤΟΥ ΔΗΜΟΤΙΚΟΥ ΣΥΒΟΥΛΙΟΥ </w:t>
      </w:r>
    </w:p>
    <w:p>
      <w:pPr>
        <w:pStyle w:val="Normal"/>
        <w:spacing w:before="60" w:after="120"/>
        <w:jc w:val="center"/>
        <w:rPr>
          <w:rFonts w:ascii="Verdana" w:hAnsi="Verdana" w:cs="Tahoma"/>
          <w:b/>
          <w:b/>
          <w:sz w:val="24"/>
          <w:szCs w:val="24"/>
          <w:u w:val="single"/>
        </w:rPr>
      </w:pPr>
      <w:r>
        <w:rPr>
          <w:rFonts w:cs="Tahoma" w:ascii="Verdana" w:hAnsi="Verdana"/>
          <w:b/>
          <w:sz w:val="24"/>
          <w:szCs w:val="24"/>
        </w:rPr>
        <w:t xml:space="preserve"> </w:t>
      </w:r>
      <w:r>
        <w:rPr>
          <w:rFonts w:cs="Tahoma" w:ascii="Verdana" w:hAnsi="Verdana"/>
          <w:b/>
          <w:sz w:val="24"/>
          <w:szCs w:val="24"/>
          <w:u w:val="single"/>
        </w:rPr>
        <w:t xml:space="preserve">26/01/2021 ΩΡΑ: 16:00 </w:t>
      </w:r>
    </w:p>
    <w:tbl>
      <w:tblPr>
        <w:tblStyle w:val="a4"/>
        <w:tblW w:w="9924" w:type="dxa"/>
        <w:jc w:val="left"/>
        <w:tblInd w:w="-318" w:type="dxa"/>
        <w:tblCellMar>
          <w:top w:w="0" w:type="dxa"/>
          <w:left w:w="108" w:type="dxa"/>
          <w:bottom w:w="0" w:type="dxa"/>
          <w:right w:w="108" w:type="dxa"/>
        </w:tblCellMar>
        <w:tblLook w:val="04a0"/>
      </w:tblPr>
      <w:tblGrid>
        <w:gridCol w:w="5353"/>
        <w:gridCol w:w="2125"/>
        <w:gridCol w:w="2446"/>
      </w:tblGrid>
      <w:tr>
        <w:trPr>
          <w:trHeight w:val="646" w:hRule="atLeast"/>
        </w:trPr>
        <w:tc>
          <w:tcPr>
            <w:tcW w:w="5353" w:type="dxa"/>
            <w:tcBorders/>
            <w:shd w:fill="auto" w:val="clear"/>
            <w:tcMar>
              <w:left w:w="108" w:type="dxa"/>
            </w:tcMar>
            <w:vAlign w:val="center"/>
          </w:tcPr>
          <w:p>
            <w:pPr>
              <w:pStyle w:val="Default"/>
              <w:spacing w:lineRule="auto" w:line="240" w:before="0" w:after="0"/>
              <w:jc w:val="both"/>
              <w:rPr>
                <w:rFonts w:ascii="Verdana" w:hAnsi="Verdana" w:cs="Tahoma"/>
                <w:b/>
                <w:b/>
                <w:color w:val="00000A"/>
                <w:sz w:val="22"/>
                <w:szCs w:val="22"/>
              </w:rPr>
            </w:pPr>
            <w:r>
              <w:rPr>
                <w:rFonts w:eastAsia="Times New Roman" w:cs="Tahoma" w:ascii="Verdana" w:hAnsi="Verdana"/>
                <w:b/>
                <w:color w:val="00000A"/>
                <w:sz w:val="22"/>
                <w:szCs w:val="22"/>
                <w:lang w:eastAsia="el-GR"/>
              </w:rPr>
              <w:t>ΘΕΜΑ</w:t>
            </w:r>
          </w:p>
        </w:tc>
        <w:tc>
          <w:tcPr>
            <w:tcW w:w="2125" w:type="dxa"/>
            <w:tcBorders/>
            <w:shd w:fill="auto" w:val="clear"/>
            <w:tcMar>
              <w:left w:w="108" w:type="dxa"/>
            </w:tcMar>
            <w:vAlign w:val="center"/>
          </w:tcPr>
          <w:p>
            <w:pPr>
              <w:pStyle w:val="Default"/>
              <w:spacing w:lineRule="auto" w:line="240" w:before="0" w:after="0"/>
              <w:jc w:val="both"/>
              <w:rPr>
                <w:rFonts w:ascii="Verdana" w:hAnsi="Verdana" w:cs="Tahoma"/>
                <w:b/>
                <w:b/>
                <w:color w:val="00000A"/>
                <w:sz w:val="22"/>
                <w:szCs w:val="22"/>
              </w:rPr>
            </w:pPr>
            <w:r>
              <w:rPr>
                <w:rFonts w:eastAsia="Times New Roman" w:cs="Tahoma" w:ascii="Verdana" w:hAnsi="Verdana"/>
                <w:b/>
                <w:color w:val="00000A"/>
                <w:sz w:val="22"/>
                <w:szCs w:val="22"/>
                <w:lang w:eastAsia="el-GR"/>
              </w:rPr>
              <w:t>ΑΡΙΘΜΟΣ</w:t>
            </w:r>
          </w:p>
          <w:p>
            <w:pPr>
              <w:pStyle w:val="Default"/>
              <w:spacing w:lineRule="auto" w:line="240" w:before="0" w:after="0"/>
              <w:jc w:val="both"/>
              <w:rPr>
                <w:rFonts w:ascii="Verdana" w:hAnsi="Verdana" w:cs="Tahoma"/>
                <w:b/>
                <w:b/>
                <w:color w:val="00000A"/>
                <w:sz w:val="22"/>
                <w:szCs w:val="22"/>
              </w:rPr>
            </w:pPr>
            <w:r>
              <w:rPr>
                <w:rFonts w:eastAsia="Times New Roman" w:cs="Tahoma" w:ascii="Verdana" w:hAnsi="Verdana"/>
                <w:b/>
                <w:color w:val="00000A"/>
                <w:sz w:val="22"/>
                <w:szCs w:val="22"/>
                <w:lang w:eastAsia="el-GR"/>
              </w:rPr>
              <w:t>ΑΠΟΦΑΣΗΣ</w:t>
            </w:r>
          </w:p>
          <w:p>
            <w:pPr>
              <w:pStyle w:val="Default"/>
              <w:spacing w:lineRule="auto" w:line="240" w:before="0" w:after="0"/>
              <w:jc w:val="both"/>
              <w:rPr>
                <w:rFonts w:ascii="Verdana" w:hAnsi="Verdana" w:eastAsia="Times New Roman" w:cs="Tahoma"/>
                <w:b/>
                <w:b/>
                <w:color w:val="00000A"/>
                <w:sz w:val="22"/>
                <w:szCs w:val="22"/>
                <w:lang w:eastAsia="el-GR"/>
              </w:rPr>
            </w:pPr>
            <w:r>
              <w:rPr>
                <w:rFonts w:eastAsia="Times New Roman" w:cs="Tahoma" w:ascii="Verdana" w:hAnsi="Verdana"/>
                <w:b/>
                <w:color w:val="00000A"/>
                <w:sz w:val="22"/>
                <w:szCs w:val="22"/>
                <w:lang w:eastAsia="el-GR"/>
              </w:rPr>
            </w:r>
          </w:p>
        </w:tc>
        <w:tc>
          <w:tcPr>
            <w:tcW w:w="2446" w:type="dxa"/>
            <w:tcBorders/>
            <w:shd w:fill="auto" w:val="clear"/>
            <w:tcMar>
              <w:left w:w="108" w:type="dxa"/>
            </w:tcMar>
            <w:vAlign w:val="center"/>
          </w:tcPr>
          <w:p>
            <w:pPr>
              <w:pStyle w:val="Default"/>
              <w:spacing w:lineRule="auto" w:line="240" w:before="0" w:after="0"/>
              <w:jc w:val="both"/>
              <w:rPr>
                <w:rFonts w:ascii="Verdana" w:hAnsi="Verdana" w:cs="Tahoma"/>
                <w:b/>
                <w:b/>
                <w:color w:val="00000A"/>
                <w:sz w:val="22"/>
                <w:szCs w:val="22"/>
              </w:rPr>
            </w:pPr>
            <w:r>
              <w:rPr>
                <w:rFonts w:eastAsia="Times New Roman" w:cs="Tahoma" w:ascii="Verdana" w:hAnsi="Verdana"/>
                <w:b/>
                <w:color w:val="00000A"/>
                <w:sz w:val="22"/>
                <w:szCs w:val="22"/>
                <w:lang w:eastAsia="el-GR"/>
              </w:rPr>
              <w:t>ΨΗΦΟΦΟΡΙΑ</w:t>
            </w:r>
          </w:p>
        </w:tc>
      </w:tr>
      <w:tr>
        <w:trPr/>
        <w:tc>
          <w:tcPr>
            <w:tcW w:w="5353" w:type="dxa"/>
            <w:tcBorders/>
            <w:shd w:fill="auto" w:val="clear"/>
            <w:tcMar>
              <w:left w:w="108" w:type="dxa"/>
            </w:tcMar>
            <w:vAlign w:val="center"/>
          </w:tcPr>
          <w:p>
            <w:pPr>
              <w:pStyle w:val="Normal"/>
              <w:spacing w:before="0" w:after="0"/>
              <w:ind w:right="-2" w:firstLine="578"/>
              <w:jc w:val="both"/>
              <w:rPr>
                <w:rFonts w:ascii="Verdana" w:hAnsi="Verdana" w:cs="Tahoma"/>
                <w:color w:val="002060"/>
                <w:sz w:val="24"/>
                <w:szCs w:val="24"/>
              </w:rPr>
            </w:pPr>
            <w:r>
              <w:rPr>
                <w:rFonts w:cs="Tahoma" w:ascii="Verdana" w:hAnsi="Verdana"/>
                <w:color w:val="002060"/>
                <w:sz w:val="24"/>
                <w:szCs w:val="24"/>
              </w:rPr>
              <w:t>Ενημέρωση από τον Δήμαρχο Αντώνη Β. Καμπουράκη και τους                     κ.κ. Αντιδημάρχους, Εντεταλμένους Συμβούλους &amp; Δημοτικούς Συμβούλους.</w:t>
            </w:r>
          </w:p>
          <w:p>
            <w:pPr>
              <w:pStyle w:val="Normal"/>
              <w:spacing w:before="0" w:after="0"/>
              <w:ind w:right="226" w:hanging="0"/>
              <w:jc w:val="both"/>
              <w:rPr>
                <w:rFonts w:ascii="Verdana" w:hAnsi="Verdana" w:cs="Tahoma"/>
                <w:b/>
                <w:b/>
                <w:color w:val="FF0000"/>
                <w:sz w:val="22"/>
                <w:szCs w:val="22"/>
              </w:rPr>
            </w:pPr>
            <w:r>
              <w:rPr>
                <w:rFonts w:cs="Tahoma" w:ascii="Verdana" w:hAnsi="Verdana"/>
                <w:b/>
                <w:color w:val="FF0000"/>
                <w:sz w:val="22"/>
                <w:szCs w:val="22"/>
              </w:rPr>
            </w:r>
          </w:p>
          <w:p>
            <w:pPr>
              <w:pStyle w:val="Default"/>
              <w:spacing w:before="0" w:after="0"/>
              <w:jc w:val="both"/>
              <w:rPr>
                <w:rFonts w:ascii="Verdana" w:hAnsi="Verdana" w:cs="Tahoma"/>
                <w:b/>
                <w:b/>
                <w:color w:val="00000A"/>
                <w:sz w:val="22"/>
                <w:szCs w:val="22"/>
              </w:rPr>
            </w:pPr>
            <w:r>
              <w:rPr>
                <w:rFonts w:cs="Tahoma" w:ascii="Verdana" w:hAnsi="Verdana"/>
                <w:b/>
                <w:color w:val="00000A"/>
                <w:sz w:val="22"/>
                <w:szCs w:val="22"/>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sz w:val="22"/>
                <w:szCs w:val="22"/>
              </w:rPr>
            </w:pPr>
            <w:r>
              <w:rPr>
                <w:rFonts w:eastAsia="Times New Roman" w:cs="Tahoma" w:ascii="Verdana" w:hAnsi="Verdana"/>
                <w:b/>
                <w:sz w:val="22"/>
                <w:szCs w:val="22"/>
                <w:lang w:eastAsia="el-GR"/>
              </w:rPr>
              <w:t>003/2021</w:t>
            </w:r>
          </w:p>
        </w:tc>
        <w:tc>
          <w:tcPr>
            <w:tcW w:w="2446" w:type="dxa"/>
            <w:tcBorders/>
            <w:shd w:fill="auto" w:val="clear"/>
            <w:tcMar>
              <w:left w:w="108" w:type="dxa"/>
            </w:tcMar>
            <w:vAlign w:val="center"/>
          </w:tcPr>
          <w:p>
            <w:pPr>
              <w:pStyle w:val="Normal"/>
              <w:spacing w:lineRule="auto" w:line="240" w:before="0" w:after="0"/>
              <w:ind w:right="-2" w:hanging="0"/>
              <w:jc w:val="both"/>
              <w:rPr>
                <w:rFonts w:ascii="Times New Roman" w:hAnsi="Times New Roman" w:eastAsia="Times New Roman" w:cs="Times New Roman"/>
                <w:b/>
                <w:b/>
                <w:sz w:val="20"/>
                <w:szCs w:val="20"/>
                <w:lang w:eastAsia="el-GR"/>
              </w:rPr>
            </w:pPr>
            <w:r>
              <w:rPr>
                <w:rFonts w:eastAsia="Times New Roman" w:cs="Times New Roman" w:ascii="Times New Roman" w:hAnsi="Times New Roman"/>
                <w:b/>
                <w:sz w:val="20"/>
                <w:szCs w:val="20"/>
                <w:lang w:eastAsia="el-GR"/>
              </w:rPr>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sz w:val="22"/>
                <w:szCs w:val="22"/>
              </w:rPr>
            </w:pPr>
            <w:r>
              <w:rPr>
                <w:rFonts w:eastAsia="Times New Roman" w:cs="Times New Roman" w:ascii="Verdana" w:hAnsi="Verdana"/>
                <w:b/>
                <w:sz w:val="22"/>
                <w:szCs w:val="22"/>
                <w:lang w:eastAsia="el-GR"/>
              </w:rPr>
              <w:t>01.</w:t>
            </w:r>
            <w:r>
              <w:rPr>
                <w:rFonts w:eastAsia="Times New Roman" w:cs="Times New Roman" w:ascii="Verdana" w:hAnsi="Verdana"/>
                <w:color w:val="002060"/>
                <w:sz w:val="24"/>
                <w:szCs w:val="24"/>
                <w:lang w:eastAsia="el-GR"/>
              </w:rPr>
              <w:t xml:space="preserve"> Υποβολή Αιτήματος παραχώρησης κατά κυριότητα της κτηματολογικής μερίδας </w:t>
            </w:r>
            <w:r>
              <w:rPr>
                <w:rFonts w:eastAsia="Times New Roman" w:cs="Times New Roman" w:ascii="Verdana" w:hAnsi="Verdana"/>
                <w:color w:val="002060"/>
                <w:sz w:val="24"/>
                <w:szCs w:val="24"/>
                <w:lang w:val="en-US" w:eastAsia="el-GR"/>
              </w:rPr>
              <w:t>V</w:t>
            </w:r>
            <w:r>
              <w:rPr>
                <w:rFonts w:eastAsia="Times New Roman" w:cs="Times New Roman" w:ascii="Verdana" w:hAnsi="Verdana"/>
                <w:color w:val="002060"/>
                <w:sz w:val="24"/>
                <w:szCs w:val="24"/>
                <w:lang w:eastAsia="el-GR"/>
              </w:rPr>
              <w:t>-43 Οικοδομών Ρόδου, από το Ελληνικό Δημόσιο στο Δήμο Ρόδου, εντός της οποίας βρίσκεται το σχολικό συγκρότημα  Καπνοβιομηχανίας (1</w:t>
            </w:r>
            <w:r>
              <w:rPr>
                <w:rFonts w:eastAsia="Times New Roman" w:cs="Times New Roman" w:ascii="Verdana" w:hAnsi="Verdana"/>
                <w:color w:val="002060"/>
                <w:sz w:val="24"/>
                <w:szCs w:val="24"/>
                <w:vertAlign w:val="superscript"/>
                <w:lang w:eastAsia="el-GR"/>
              </w:rPr>
              <w:t>ο</w:t>
            </w:r>
            <w:r>
              <w:rPr>
                <w:rFonts w:eastAsia="Times New Roman" w:cs="Times New Roman" w:ascii="Verdana" w:hAnsi="Verdana"/>
                <w:color w:val="002060"/>
                <w:sz w:val="24"/>
                <w:szCs w:val="24"/>
                <w:lang w:eastAsia="el-GR"/>
              </w:rPr>
              <w:t xml:space="preserve"> Γυμνάσιο και 3</w:t>
            </w:r>
            <w:r>
              <w:rPr>
                <w:rFonts w:eastAsia="Times New Roman" w:cs="Times New Roman" w:ascii="Verdana" w:hAnsi="Verdana"/>
                <w:color w:val="002060"/>
                <w:sz w:val="24"/>
                <w:szCs w:val="24"/>
                <w:vertAlign w:val="superscript"/>
                <w:lang w:eastAsia="el-GR"/>
              </w:rPr>
              <w:t>ο</w:t>
            </w:r>
            <w:r>
              <w:rPr>
                <w:rFonts w:eastAsia="Times New Roman" w:cs="Times New Roman" w:ascii="Verdana" w:hAnsi="Verdana"/>
                <w:color w:val="002060"/>
                <w:sz w:val="24"/>
                <w:szCs w:val="24"/>
                <w:lang w:eastAsia="el-GR"/>
              </w:rPr>
              <w:t xml:space="preserve"> Λύκειο Ρόδου).</w:t>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0"/>
                <w:szCs w:val="20"/>
                <w:lang w:eastAsia="el-GR"/>
              </w:rPr>
              <w:t>00</w:t>
            </w:r>
            <w:r>
              <w:rPr>
                <w:rFonts w:eastAsia="Times New Roman" w:cs="Tahoma" w:ascii="Verdana" w:hAnsi="Verdana"/>
                <w:b/>
                <w:sz w:val="20"/>
                <w:szCs w:val="20"/>
                <w:lang w:val="en-US" w:eastAsia="el-GR"/>
              </w:rPr>
              <w:t>4</w:t>
            </w:r>
            <w:r>
              <w:rPr>
                <w:rFonts w:eastAsia="Times New Roman" w:cs="Tahoma" w:ascii="Verdana" w:hAnsi="Verdana"/>
                <w:b/>
                <w:sz w:val="20"/>
                <w:szCs w:val="20"/>
                <w:lang w:eastAsia="el-GR"/>
              </w:rPr>
              <w:t>/2021</w:t>
            </w:r>
          </w:p>
        </w:tc>
        <w:tc>
          <w:tcPr>
            <w:tcW w:w="2446" w:type="dxa"/>
            <w:tcBorders/>
            <w:shd w:fill="auto" w:val="clear"/>
            <w:tcMar>
              <w:left w:w="108" w:type="dxa"/>
            </w:tcMar>
            <w:vAlign w:val="center"/>
          </w:tcPr>
          <w:p>
            <w:pPr>
              <w:pStyle w:val="Normal"/>
              <w:spacing w:lineRule="auto" w:line="240" w:before="0" w:after="0"/>
              <w:jc w:val="both"/>
              <w:rPr>
                <w:rFonts w:ascii="Verdana" w:hAnsi="Verdana" w:cs="Tahoma"/>
                <w:b/>
                <w:b/>
                <w:color w:val="FF0000"/>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b/>
                <w:b/>
                <w:sz w:val="22"/>
                <w:szCs w:val="22"/>
              </w:rPr>
            </w:pPr>
            <w:r>
              <w:rPr>
                <w:rFonts w:eastAsia="Times New Roman" w:cs="Times New Roman" w:ascii="Verdana" w:hAnsi="Verdana"/>
                <w:b/>
                <w:sz w:val="22"/>
                <w:szCs w:val="22"/>
                <w:lang w:eastAsia="el-GR"/>
              </w:rPr>
              <w:t xml:space="preserve">02. </w:t>
            </w:r>
            <w:r>
              <w:rPr>
                <w:rFonts w:eastAsia="Times New Roman" w:cs="Times New Roman" w:ascii="Verdana" w:hAnsi="Verdana"/>
                <w:color w:val="002060"/>
                <w:sz w:val="24"/>
                <w:szCs w:val="24"/>
                <w:lang w:eastAsia="el-GR"/>
              </w:rPr>
              <w:t>Υποβολή Αιτήματος παραχώρησης κατά κυριότητα της κτηματολογικής μερίδας  366 Γαιών Ρόδου, από το Υπουργείο Υγεία (πρώην Υπουργείο Κοινωνικών Υπηρεσιών) στο Δήμο Ρόδου, εντός της οποίας βρίσκεται το προσχολικό Κέντρο Αγ. Αποστόλων.</w:t>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005/2021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b/>
                <w:b/>
              </w:rPr>
            </w:pPr>
            <w:r>
              <w:rPr>
                <w:rFonts w:eastAsia="Times New Roman" w:cs="Times New Roman" w:ascii="Verdana" w:hAnsi="Verdana"/>
                <w:b/>
                <w:color w:val="002060"/>
                <w:sz w:val="24"/>
                <w:szCs w:val="24"/>
                <w:lang w:eastAsia="el-GR"/>
              </w:rPr>
              <w:t>03.</w:t>
            </w:r>
            <w:r>
              <w:rPr>
                <w:rFonts w:eastAsia="Times New Roman" w:cs="Times New Roman" w:ascii="Verdana" w:hAnsi="Verdana"/>
                <w:color w:val="002060"/>
                <w:sz w:val="24"/>
                <w:szCs w:val="24"/>
                <w:lang w:eastAsia="el-GR"/>
              </w:rPr>
              <w:t xml:space="preserve"> Συγκρότηση Επιτροπής Συμβιβαστικής Επίλυσης Φορολογικών Διαφορών &amp; Αμφισβητήσεων του Δήμου Ρόδου, για το έτος 2021.</w:t>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006/2021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04Α.</w:t>
            </w:r>
            <w:r>
              <w:rPr>
                <w:rFonts w:eastAsia="Times New Roman" w:cs="Times New Roman" w:ascii="Verdana" w:hAnsi="Verdana"/>
                <w:color w:val="002060"/>
                <w:sz w:val="24"/>
                <w:szCs w:val="24"/>
                <w:lang w:eastAsia="el-GR"/>
              </w:rPr>
              <w:t xml:space="preserve"> </w:t>
              <w:tab/>
              <w:t>Αντικατάσταση εξουσιοδοτούμενων υπαλλήλων για υπογραφή συναλλαγών στην Τράπεζα της Ελλάδος.</w:t>
            </w:r>
          </w:p>
          <w:p>
            <w:pPr>
              <w:pStyle w:val="Normal"/>
              <w:spacing w:lineRule="auto" w:line="240" w:before="0" w:after="0"/>
              <w:ind w:right="-2" w:hanging="0"/>
              <w:jc w:val="both"/>
              <w:rPr>
                <w:rFonts w:ascii="Verdana" w:hAnsi="Verdana" w:eastAsia="Times New Roman" w:cs="Times New Roman"/>
                <w:color w:val="002060"/>
                <w:sz w:val="24"/>
                <w:szCs w:val="24"/>
                <w:lang w:eastAsia="el-GR"/>
              </w:rPr>
            </w:pPr>
            <w:r>
              <w:rPr>
                <w:rFonts w:eastAsia="Times New Roman" w:cs="Times New Roman" w:ascii="Verdana" w:hAnsi="Verdana"/>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007/2021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 xml:space="preserve">ΟΜΟΦΩΝΑ </w:t>
            </w:r>
            <w:r>
              <w:rPr>
                <w:rFonts w:eastAsia="Times New Roman" w:cs="Tahoma" w:ascii="Verdana" w:hAnsi="Verdana"/>
                <w:sz w:val="18"/>
                <w:szCs w:val="18"/>
                <w:lang w:eastAsia="el-GR"/>
              </w:rPr>
              <w:t>(«παρών» ψήφισαν τα μέλη  της παράταξης     « ΡΟΔΟΣ ΔΥΝΑΜΗ ΠΟΛΙΤΩΝ»)</w:t>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color w:val="002060"/>
                <w:sz w:val="24"/>
                <w:szCs w:val="24"/>
              </w:rPr>
            </w:pPr>
            <w:r>
              <w:rPr>
                <w:rFonts w:eastAsia="Times New Roman" w:cs="Times New Roman" w:ascii="Verdana" w:hAnsi="Verdana"/>
                <w:b/>
                <w:color w:val="002060"/>
                <w:sz w:val="24"/>
                <w:szCs w:val="24"/>
                <w:lang w:eastAsia="el-GR"/>
              </w:rPr>
              <w:t>04Β.</w:t>
            </w:r>
            <w:r>
              <w:rPr>
                <w:rFonts w:eastAsia="Times New Roman" w:cs="Times New Roman" w:ascii="Verdana" w:hAnsi="Verdana"/>
                <w:color w:val="002060"/>
                <w:sz w:val="24"/>
                <w:szCs w:val="24"/>
                <w:lang w:eastAsia="el-GR"/>
              </w:rPr>
              <w:t xml:space="preserve"> </w:t>
              <w:tab/>
              <w:t xml:space="preserve">Εξουσιοδότηση του Δήμου Ρόδου για την διενέργεια συναλλαγών μέσω συστημάτων ηλεκτρονικής τραπεζικής, </w:t>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008/2021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 xml:space="preserve">ΟΜΟΦΩΝΑ </w:t>
            </w:r>
            <w:r>
              <w:rPr>
                <w:rFonts w:eastAsia="Times New Roman" w:cs="Tahoma" w:ascii="Verdana" w:hAnsi="Verdana"/>
                <w:sz w:val="18"/>
                <w:szCs w:val="18"/>
                <w:lang w:eastAsia="el-GR"/>
              </w:rPr>
              <w:t>(«παρών» ψήφισαν τα μέλη  της παράταξης     « ΡΟΔΟΣ ΔΥΝΑΜΗ ΠΟΛΙΤΩΝ»)</w:t>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color w:val="002060"/>
                <w:sz w:val="24"/>
                <w:szCs w:val="24"/>
              </w:rPr>
            </w:pPr>
            <w:r>
              <w:rPr>
                <w:rFonts w:eastAsia="Times New Roman" w:cs="Times New Roman" w:ascii="Verdana" w:hAnsi="Verdana"/>
                <w:b/>
                <w:color w:val="002060"/>
                <w:sz w:val="24"/>
                <w:szCs w:val="24"/>
                <w:lang w:eastAsia="el-GR"/>
              </w:rPr>
              <w:t xml:space="preserve">05. </w:t>
              <w:tab/>
            </w:r>
            <w:r>
              <w:rPr>
                <w:rFonts w:eastAsia="Times New Roman" w:cs="Times New Roman" w:ascii="Verdana" w:hAnsi="Verdana"/>
                <w:color w:val="002060"/>
                <w:sz w:val="24"/>
                <w:szCs w:val="24"/>
                <w:lang w:eastAsia="el-GR"/>
              </w:rPr>
              <w:t>Έγκριση της αρ.</w:t>
            </w:r>
            <w:r>
              <w:rPr>
                <w:rFonts w:eastAsia="Times New Roman" w:cs="Times New Roman" w:ascii="Verdana" w:hAnsi="Verdana"/>
                <w:b/>
                <w:color w:val="002060"/>
                <w:sz w:val="24"/>
                <w:szCs w:val="24"/>
                <w:lang w:eastAsia="el-GR"/>
              </w:rPr>
              <w:t>001/08.01.2021</w:t>
            </w:r>
            <w:r>
              <w:rPr>
                <w:rFonts w:eastAsia="Times New Roman" w:cs="Times New Roman" w:ascii="Verdana" w:hAnsi="Verdana"/>
                <w:color w:val="002060"/>
                <w:sz w:val="24"/>
                <w:szCs w:val="24"/>
                <w:lang w:eastAsia="el-GR"/>
              </w:rPr>
              <w:t xml:space="preserve"> Απόφασης Επιτροπής Ποιότητας Ζωής που αφορά στη χορήγηση άδειας κοπής δένδρων.   </w:t>
            </w:r>
          </w:p>
          <w:p>
            <w:pPr>
              <w:pStyle w:val="Normal"/>
              <w:spacing w:lineRule="auto" w:line="240" w:before="0" w:after="0"/>
              <w:jc w:val="both"/>
              <w:rPr>
                <w:rFonts w:ascii="Verdana" w:hAnsi="Verdana" w:eastAsia="Times New Roman" w:cs="Times New Roman"/>
                <w:color w:val="002060"/>
                <w:sz w:val="24"/>
                <w:szCs w:val="24"/>
                <w:lang w:eastAsia="el-GR"/>
              </w:rPr>
            </w:pPr>
            <w:r>
              <w:rPr>
                <w:rFonts w:eastAsia="Times New Roman" w:cs="Times New Roman" w:ascii="Verdana" w:hAnsi="Verdana"/>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009/2021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 xml:space="preserve">ΟΜΟΦΩΝΑ </w:t>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color w:val="002060"/>
                <w:sz w:val="24"/>
                <w:szCs w:val="24"/>
              </w:rPr>
            </w:pPr>
            <w:r>
              <w:rPr>
                <w:rFonts w:eastAsia="Times New Roman" w:cs="Times New Roman" w:ascii="Verdana" w:hAnsi="Verdana"/>
                <w:b/>
                <w:color w:val="002060"/>
                <w:sz w:val="24"/>
                <w:szCs w:val="24"/>
                <w:lang w:eastAsia="el-GR"/>
              </w:rPr>
              <w:t>06.</w:t>
              <w:tab/>
            </w:r>
            <w:r>
              <w:rPr>
                <w:rFonts w:eastAsia="Times New Roman" w:cs="Times New Roman" w:ascii="Verdana" w:hAnsi="Verdana"/>
                <w:color w:val="002060"/>
                <w:sz w:val="24"/>
                <w:szCs w:val="24"/>
                <w:lang w:eastAsia="el-GR"/>
              </w:rPr>
              <w:t>Έγκριση της αρ.</w:t>
            </w:r>
            <w:r>
              <w:rPr>
                <w:rFonts w:eastAsia="Times New Roman" w:cs="Times New Roman" w:ascii="Verdana" w:hAnsi="Verdana"/>
                <w:b/>
                <w:color w:val="002060"/>
                <w:sz w:val="24"/>
                <w:szCs w:val="24"/>
                <w:lang w:eastAsia="el-GR"/>
              </w:rPr>
              <w:t>002/08.01.2021</w:t>
            </w:r>
            <w:r>
              <w:rPr>
                <w:rFonts w:eastAsia="Times New Roman" w:cs="Times New Roman" w:ascii="Verdana" w:hAnsi="Verdana"/>
                <w:color w:val="002060"/>
                <w:sz w:val="24"/>
                <w:szCs w:val="24"/>
                <w:lang w:eastAsia="el-GR"/>
              </w:rPr>
              <w:t xml:space="preserve"> Απόφασης Επιτροπής Ποιότητας Ζωής που αφορά στην έγκριση μελέτης περί μέτρων βελτίωσης συμβολής δουλείας διάβασης των Κ.Μ.347, 347Β, 347Γ, 347Δ γαιών Ρόδου με την δημοτική οδό Ι.Ψυχάρη, για την είσοδο και έξοδο οχημάτων από την ΚΜ 347Γ γαιών Ρόδου, της επιχείρησης «Κέντρο Αποθήκευσης και διανομής» ιδιοκτησίας  «Καμπούρη Φιλ.Εμμανουήλ».</w:t>
            </w:r>
          </w:p>
          <w:p>
            <w:pPr>
              <w:pStyle w:val="Normal"/>
              <w:spacing w:lineRule="auto" w:line="240" w:before="0" w:after="0"/>
              <w:jc w:val="both"/>
              <w:rPr>
                <w:rFonts w:ascii="Verdana" w:hAnsi="Verdana" w:eastAsia="Times New Roman" w:cs="Times New Roman"/>
                <w:color w:val="002060"/>
                <w:sz w:val="24"/>
                <w:szCs w:val="24"/>
                <w:lang w:eastAsia="el-GR"/>
              </w:rPr>
            </w:pPr>
            <w:r>
              <w:rPr>
                <w:rFonts w:eastAsia="Times New Roman" w:cs="Times New Roman" w:ascii="Verdana" w:hAnsi="Verdana"/>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010/2021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color w:val="002060"/>
                <w:sz w:val="24"/>
                <w:szCs w:val="24"/>
              </w:rPr>
            </w:pPr>
            <w:r>
              <w:rPr>
                <w:rFonts w:eastAsia="Times New Roman" w:cs="Times New Roman" w:ascii="Verdana" w:hAnsi="Verdana"/>
                <w:b/>
                <w:color w:val="002060"/>
                <w:sz w:val="24"/>
                <w:szCs w:val="24"/>
                <w:lang w:eastAsia="el-GR"/>
              </w:rPr>
              <w:t>07.</w:t>
              <w:tab/>
            </w:r>
            <w:r>
              <w:rPr>
                <w:rFonts w:eastAsia="Times New Roman" w:cs="Times New Roman" w:ascii="Verdana" w:hAnsi="Verdana"/>
                <w:color w:val="002060"/>
                <w:sz w:val="24"/>
                <w:szCs w:val="24"/>
                <w:lang w:eastAsia="el-GR"/>
              </w:rPr>
              <w:t>Έγκριση της αρ.</w:t>
            </w:r>
            <w:r>
              <w:rPr>
                <w:rFonts w:eastAsia="Times New Roman" w:cs="Times New Roman" w:ascii="Verdana" w:hAnsi="Verdana"/>
                <w:b/>
                <w:color w:val="002060"/>
                <w:sz w:val="24"/>
                <w:szCs w:val="24"/>
                <w:lang w:eastAsia="el-GR"/>
              </w:rPr>
              <w:t>003/08.01.2021</w:t>
            </w:r>
            <w:r>
              <w:rPr>
                <w:rFonts w:eastAsia="Times New Roman" w:cs="Times New Roman" w:ascii="Verdana" w:hAnsi="Verdana"/>
                <w:color w:val="002060"/>
                <w:sz w:val="24"/>
                <w:szCs w:val="24"/>
                <w:lang w:eastAsia="el-GR"/>
              </w:rPr>
              <w:t xml:space="preserve"> Απόφασης Επιτροπής Ποιότητας Ζωής που αφορά στην έγκριση μελέτης, για την είσοδο και έξοδο οχημάτων από την ΚΜ 1161 γαιών Ασκληπιείου για χρήση «κατοικιών» ιδιοκτησίας  «Κλημαντή Γεωργίου.</w:t>
            </w:r>
          </w:p>
          <w:p>
            <w:pPr>
              <w:pStyle w:val="Normal"/>
              <w:spacing w:lineRule="auto" w:line="240" w:before="0" w:after="0"/>
              <w:ind w:right="-2" w:hanging="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011/2021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ind w:right="-2" w:hanging="0"/>
              <w:jc w:val="both"/>
              <w:rPr>
                <w:rFonts w:ascii="Verdana" w:hAnsi="Verdana"/>
                <w:color w:val="002060"/>
                <w:sz w:val="24"/>
                <w:szCs w:val="24"/>
              </w:rPr>
            </w:pPr>
            <w:r>
              <w:rPr>
                <w:rFonts w:eastAsia="Times New Roman" w:cs="Times New Roman" w:ascii="Verdana" w:hAnsi="Verdana"/>
                <w:b/>
                <w:color w:val="002060"/>
                <w:sz w:val="24"/>
                <w:szCs w:val="24"/>
                <w:lang w:eastAsia="el-GR"/>
              </w:rPr>
              <w:t>08.</w:t>
            </w:r>
            <w:r>
              <w:rPr>
                <w:rFonts w:eastAsia="Times New Roman" w:cs="Times New Roman" w:ascii="Verdana" w:hAnsi="Verdana"/>
                <w:color w:val="002060"/>
                <w:sz w:val="24"/>
                <w:szCs w:val="24"/>
                <w:lang w:eastAsia="el-GR"/>
              </w:rPr>
              <w:tab/>
            </w:r>
            <w:r>
              <w:rPr>
                <w:rFonts w:eastAsia="Times New Roman" w:cs="Times New Roman"/>
                <w:lang w:eastAsia="el-GR"/>
              </w:rPr>
              <w:t xml:space="preserve"> </w:t>
            </w:r>
            <w:r>
              <w:rPr>
                <w:rFonts w:eastAsia="Times New Roman" w:cs="Times New Roman" w:ascii="Verdana" w:hAnsi="Verdana"/>
                <w:color w:val="002060"/>
                <w:sz w:val="24"/>
                <w:szCs w:val="24"/>
                <w:lang w:eastAsia="el-GR"/>
              </w:rPr>
              <w:t>Έγκριση της αρ.</w:t>
            </w:r>
            <w:r>
              <w:rPr>
                <w:rFonts w:eastAsia="Times New Roman" w:cs="Times New Roman" w:ascii="Verdana" w:hAnsi="Verdana"/>
                <w:b/>
                <w:color w:val="002060"/>
                <w:sz w:val="24"/>
                <w:szCs w:val="24"/>
                <w:lang w:eastAsia="el-GR"/>
              </w:rPr>
              <w:t>005/08.01.2021</w:t>
            </w:r>
            <w:r>
              <w:rPr>
                <w:rFonts w:eastAsia="Times New Roman" w:cs="Times New Roman" w:ascii="Verdana" w:hAnsi="Verdana"/>
                <w:color w:val="002060"/>
                <w:sz w:val="24"/>
                <w:szCs w:val="24"/>
                <w:lang w:eastAsia="el-GR"/>
              </w:rPr>
              <w:t xml:space="preserve"> Απόφασης Επιτροπής Ποιότητας Ζωής που αφορά στην "Έγκριση  της  υπ’ αρ. 85/2020 απόφασης του  Συμβουλίου της  Κοινότητας Ρόδου  με θέμα «Επανακαθορισμός χωροθέτησης περιπτέρου έμπροσθεν πάρκου Ροδινιού-εφαρμογή του κανονισμού περιπτέρων Δήμου Ρόδου».</w:t>
            </w:r>
          </w:p>
          <w:p>
            <w:pPr>
              <w:pStyle w:val="Normal"/>
              <w:spacing w:lineRule="auto" w:line="240" w:before="0" w:after="0"/>
              <w:ind w:right="-2" w:hanging="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012/2021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09</w:t>
            </w:r>
            <w:r>
              <w:rPr>
                <w:rFonts w:eastAsia="Times New Roman" w:cs="Times New Roman" w:ascii="Verdana" w:hAnsi="Verdana"/>
                <w:color w:val="002060"/>
                <w:sz w:val="24"/>
                <w:szCs w:val="24"/>
                <w:lang w:eastAsia="el-GR"/>
              </w:rPr>
              <w:t>.</w:t>
            </w:r>
            <w:r>
              <w:rPr>
                <w:rFonts w:eastAsia="Times New Roman" w:cs="Times New Roman"/>
                <w:lang w:eastAsia="el-GR"/>
              </w:rPr>
              <w:t xml:space="preserve"> </w:t>
              <w:tab/>
            </w:r>
            <w:r>
              <w:rPr>
                <w:rFonts w:eastAsia="Times New Roman" w:cs="Times New Roman" w:ascii="Verdana" w:hAnsi="Verdana"/>
                <w:color w:val="002060"/>
                <w:sz w:val="24"/>
                <w:szCs w:val="24"/>
                <w:lang w:eastAsia="el-GR"/>
              </w:rPr>
              <w:t xml:space="preserve">Έγκριση της αρ. </w:t>
            </w:r>
            <w:r>
              <w:rPr>
                <w:rFonts w:eastAsia="Times New Roman" w:cs="Times New Roman" w:ascii="Verdana" w:hAnsi="Verdana"/>
                <w:b/>
                <w:color w:val="002060"/>
                <w:sz w:val="24"/>
                <w:szCs w:val="24"/>
                <w:lang w:eastAsia="el-GR"/>
              </w:rPr>
              <w:t xml:space="preserve">006/08.01.2021 </w:t>
            </w:r>
            <w:r>
              <w:rPr>
                <w:rFonts w:eastAsia="Times New Roman" w:cs="Times New Roman" w:ascii="Verdana" w:hAnsi="Verdana"/>
                <w:color w:val="002060"/>
                <w:sz w:val="24"/>
                <w:szCs w:val="24"/>
                <w:lang w:eastAsia="el-GR"/>
              </w:rPr>
              <w:t xml:space="preserve"> Απόφασης της Επιτροπής Ποιότητας Ζωής που αφορά στην έκκριση της αρ.86/2020 απόφασης του Συμβουλίου της Κοινότητας Ρόδου με θέμα «Επανακαθορισμός χωροθέτησης του περιπτέρου επί της οδού 25</w:t>
            </w:r>
            <w:r>
              <w:rPr>
                <w:rFonts w:eastAsia="Times New Roman" w:cs="Times New Roman" w:ascii="Verdana" w:hAnsi="Verdana"/>
                <w:color w:val="002060"/>
                <w:sz w:val="24"/>
                <w:szCs w:val="24"/>
                <w:vertAlign w:val="superscript"/>
                <w:lang w:eastAsia="el-GR"/>
              </w:rPr>
              <w:t xml:space="preserve">ης </w:t>
            </w:r>
            <w:r>
              <w:rPr>
                <w:rFonts w:eastAsia="Times New Roman" w:cs="Times New Roman" w:ascii="Verdana" w:hAnsi="Verdana"/>
                <w:color w:val="002060"/>
                <w:sz w:val="24"/>
                <w:szCs w:val="24"/>
                <w:lang w:eastAsia="el-GR"/>
              </w:rPr>
              <w:t>Μαρτίου πλησίον πλατείας Ζίγδη(Ακαδημίας) κατ’ εφαρμογή του κανονισμού περιπτέρων του Δήμου Ρόδου».</w:t>
            </w:r>
          </w:p>
          <w:p>
            <w:pPr>
              <w:pStyle w:val="Normal"/>
              <w:spacing w:lineRule="auto" w:line="240" w:before="0" w:after="0"/>
              <w:ind w:right="-2" w:hanging="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013/2021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10.</w:t>
            </w:r>
            <w:r>
              <w:rPr>
                <w:rFonts w:eastAsia="Times New Roman" w:cs="Times New Roman" w:ascii="Verdana" w:hAnsi="Verdana"/>
                <w:color w:val="002060"/>
                <w:sz w:val="24"/>
                <w:szCs w:val="24"/>
                <w:lang w:eastAsia="el-GR"/>
              </w:rPr>
              <w:tab/>
              <w:t>Τροποποίηση Οργανισμού Εσωτερικής Υπηρεσίας Δημοτικού Οργανισμού Πρόνοιας Δήμου Ρόδου (Δ.Ο.Π) , αρ. απόφασης Διοικητικού Συμβουλίου 78/2020.</w:t>
            </w:r>
          </w:p>
          <w:p>
            <w:pPr>
              <w:pStyle w:val="Normal"/>
              <w:spacing w:lineRule="auto" w:line="240" w:before="0" w:after="0"/>
              <w:ind w:right="-2" w:hanging="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014/2021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eastAsia="Times New Roman" w:cs="Times New Roman"/>
                <w:color w:val="002060"/>
                <w:sz w:val="24"/>
                <w:szCs w:val="24"/>
                <w:lang w:eastAsia="el-GR"/>
              </w:rPr>
            </w:pPr>
            <w:r>
              <w:rPr>
                <w:rFonts w:eastAsia="Times New Roman" w:cs="Times New Roman" w:ascii="Verdana" w:hAnsi="Verdana"/>
                <w:color w:val="002060"/>
                <w:sz w:val="24"/>
                <w:szCs w:val="24"/>
                <w:lang w:eastAsia="el-GR"/>
              </w:rPr>
            </w:r>
          </w:p>
          <w:p>
            <w:pPr>
              <w:pStyle w:val="Normal"/>
              <w:spacing w:lineRule="auto" w:line="240" w:before="0" w:after="0"/>
              <w:jc w:val="both"/>
              <w:rPr>
                <w:rFonts w:ascii="Verdana" w:hAnsi="Verdana"/>
                <w:b/>
                <w:b/>
                <w:color w:val="002060"/>
                <w:sz w:val="24"/>
                <w:szCs w:val="24"/>
              </w:rPr>
            </w:pPr>
            <w:r>
              <w:rPr>
                <w:rFonts w:eastAsia="Times New Roman" w:cs="Times New Roman" w:ascii="Verdana" w:hAnsi="Verdana"/>
                <w:b/>
                <w:color w:val="002060"/>
                <w:sz w:val="24"/>
                <w:szCs w:val="24"/>
                <w:lang w:eastAsia="el-GR"/>
              </w:rPr>
              <w:t>11.</w:t>
              <w:tab/>
            </w:r>
            <w:r>
              <w:rPr>
                <w:rFonts w:eastAsia="Times New Roman" w:cs="Times New Roman" w:ascii="Verdana" w:hAnsi="Verdana"/>
                <w:color w:val="002060"/>
                <w:sz w:val="24"/>
                <w:szCs w:val="24"/>
                <w:lang w:eastAsia="el-GR"/>
              </w:rPr>
              <w:t>Συμμετοχή της Διεύθυνσης Τουρισμού του Δήμου Ρόδου σε εκθέσεις τουρισμού της Ελλάδας και του εξωτερικού για το έτος 2021, αρ. 453/2021 εισήγησης της εφαρμογής εισηγήσεων.</w:t>
            </w:r>
          </w:p>
          <w:p>
            <w:pPr>
              <w:pStyle w:val="Normal"/>
              <w:spacing w:lineRule="auto" w:line="240" w:before="0" w:after="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015/2021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12.</w:t>
              <w:tab/>
            </w:r>
            <w:r>
              <w:rPr>
                <w:rFonts w:eastAsia="Times New Roman" w:cs="Times New Roman" w:ascii="Verdana" w:hAnsi="Verdana"/>
                <w:color w:val="002060"/>
                <w:sz w:val="24"/>
                <w:szCs w:val="24"/>
                <w:lang w:eastAsia="el-GR"/>
              </w:rPr>
              <w:t>Έκφραση γνώμης του Δημοτικού Συμβουλίου για τον Ειδικό Κανονισμό Τουριστικού Λιμένα  (Μαρίνα Ρόδου), προς το Υπουργείο Ανάπτυξης και Τουρισμού.</w:t>
            </w:r>
          </w:p>
          <w:p>
            <w:pPr>
              <w:pStyle w:val="Normal"/>
              <w:spacing w:lineRule="auto" w:line="240" w:before="0" w:after="0"/>
              <w:jc w:val="both"/>
              <w:rPr>
                <w:rFonts w:ascii="Verdana" w:hAnsi="Verdana" w:eastAsia="Times New Roman" w:cs="Times New Roman"/>
                <w:color w:val="002060"/>
                <w:sz w:val="24"/>
                <w:szCs w:val="24"/>
                <w:lang w:eastAsia="el-GR"/>
              </w:rPr>
            </w:pPr>
            <w:r>
              <w:rPr>
                <w:rFonts w:eastAsia="Times New Roman" w:cs="Times New Roman" w:ascii="Verdana" w:hAnsi="Verdana"/>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016/2021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13.</w:t>
            </w:r>
            <w:r>
              <w:rPr>
                <w:rFonts w:eastAsia="Times New Roman" w:cs="Times New Roman" w:ascii="Verdana" w:hAnsi="Verdana"/>
                <w:color w:val="002060"/>
                <w:sz w:val="24"/>
                <w:szCs w:val="24"/>
                <w:lang w:eastAsia="el-GR"/>
              </w:rPr>
              <w:tab/>
              <w:t>Ορισμός εκπροσώπων του Δήμου Ρόδου στην Επιτροπή καθορισμού χρήσης επιφανειακού υδάτινου αποδέκτη.</w:t>
            </w:r>
          </w:p>
          <w:p>
            <w:pPr>
              <w:pStyle w:val="Normal"/>
              <w:spacing w:lineRule="auto" w:line="240" w:before="0" w:after="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017/2021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color w:val="002060"/>
                <w:sz w:val="24"/>
                <w:szCs w:val="24"/>
              </w:rPr>
            </w:pPr>
            <w:r>
              <w:rPr>
                <w:rFonts w:eastAsia="Times New Roman" w:cs="Times New Roman" w:ascii="Verdana" w:hAnsi="Verdana"/>
                <w:b/>
                <w:color w:val="002060"/>
                <w:sz w:val="24"/>
                <w:szCs w:val="24"/>
                <w:lang w:eastAsia="el-GR"/>
              </w:rPr>
              <w:t>14.</w:t>
              <w:tab/>
            </w:r>
            <w:r>
              <w:rPr>
                <w:rFonts w:eastAsia="Times New Roman" w:cs="Times New Roman" w:ascii="Verdana" w:hAnsi="Verdana"/>
                <w:color w:val="002060"/>
                <w:sz w:val="24"/>
                <w:szCs w:val="24"/>
                <w:lang w:eastAsia="el-GR"/>
              </w:rPr>
              <w:t>Πραγματοποίηση στειρώσεων σε αδέσποτα ζώα συντροφιάς από την κτηνίατρο κ. Ζαχαρούλα Τσαβαρή του Εμμανουήλ, αρ. 542/2021 εισήγησης της εφαρμογής εισηγήσεων.</w:t>
            </w:r>
          </w:p>
          <w:p>
            <w:pPr>
              <w:pStyle w:val="Normal"/>
              <w:spacing w:lineRule="auto" w:line="240" w:before="0" w:after="0"/>
              <w:jc w:val="both"/>
              <w:rPr>
                <w:rFonts w:ascii="Verdana" w:hAnsi="Verdana" w:eastAsia="Times New Roman" w:cs="Times New Roman"/>
                <w:b/>
                <w:b/>
                <w:color w:val="002060"/>
                <w:sz w:val="24"/>
                <w:szCs w:val="24"/>
                <w:lang w:eastAsia="el-GR"/>
              </w:rPr>
            </w:pPr>
            <w:r>
              <w:rPr>
                <w:rFonts w:eastAsia="Times New Roman" w:cs="Times New Roman" w:ascii="Verdana" w:hAnsi="Verdana"/>
                <w:b/>
                <w:color w:val="002060"/>
                <w:sz w:val="24"/>
                <w:szCs w:val="24"/>
                <w:lang w:eastAsia="el-GR"/>
              </w:rPr>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018/2021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r>
        <w:trPr>
          <w:trHeight w:val="1976" w:hRule="atLeast"/>
        </w:trPr>
        <w:tc>
          <w:tcPr>
            <w:tcW w:w="5353" w:type="dxa"/>
            <w:tcBorders/>
            <w:shd w:fill="auto" w:val="clear"/>
            <w:tcMar>
              <w:left w:w="108" w:type="dxa"/>
            </w:tcMar>
            <w:vAlign w:val="center"/>
          </w:tcPr>
          <w:p>
            <w:pPr>
              <w:pStyle w:val="Normal"/>
              <w:spacing w:lineRule="auto" w:line="240" w:before="0" w:after="0"/>
              <w:jc w:val="both"/>
              <w:rPr>
                <w:rFonts w:ascii="Verdana" w:hAnsi="Verdana"/>
                <w:b/>
                <w:b/>
                <w:color w:val="002060"/>
                <w:sz w:val="24"/>
                <w:szCs w:val="24"/>
              </w:rPr>
            </w:pPr>
            <w:r>
              <w:rPr>
                <w:rFonts w:eastAsia="Times New Roman" w:cs="Times New Roman" w:ascii="Verdana" w:hAnsi="Verdana"/>
                <w:b/>
                <w:color w:val="002060"/>
                <w:sz w:val="24"/>
                <w:szCs w:val="24"/>
                <w:lang w:eastAsia="el-GR"/>
              </w:rPr>
              <w:t>15.</w:t>
              <w:tab/>
            </w:r>
            <w:r>
              <w:rPr>
                <w:rFonts w:eastAsia="Times New Roman" w:cs="Times New Roman" w:ascii="Verdana" w:hAnsi="Verdana"/>
                <w:color w:val="002060"/>
                <w:sz w:val="24"/>
                <w:szCs w:val="24"/>
                <w:lang w:eastAsia="el-GR"/>
              </w:rPr>
              <w:t>Εφαρμογή προγράμματος καταπολέμησης του Δάκου της ελιάς στον Δήμο Ρόδου κατά το έτος 2021,  αρ. 543/2021 εισήγησης της εφαρμογής εισηγήσεων.</w:t>
            </w:r>
          </w:p>
        </w:tc>
        <w:tc>
          <w:tcPr>
            <w:tcW w:w="2125" w:type="dxa"/>
            <w:tcBorders/>
            <w:shd w:fill="auto" w:val="clear"/>
            <w:tcMar>
              <w:left w:w="108" w:type="dxa"/>
            </w:tcMar>
            <w:vAlign w:val="center"/>
          </w:tcPr>
          <w:p>
            <w:pPr>
              <w:pStyle w:val="Normal"/>
              <w:spacing w:lineRule="auto" w:line="240" w:before="0" w:after="0"/>
              <w:jc w:val="both"/>
              <w:rPr>
                <w:rFonts w:ascii="Verdana" w:hAnsi="Verdana" w:cs="Tahoma"/>
                <w:b/>
                <w:b/>
              </w:rPr>
            </w:pPr>
            <w:r>
              <w:rPr>
                <w:rFonts w:eastAsia="Times New Roman" w:cs="Tahoma" w:ascii="Verdana" w:hAnsi="Verdana"/>
                <w:b/>
                <w:sz w:val="22"/>
                <w:szCs w:val="22"/>
                <w:lang w:eastAsia="el-GR"/>
              </w:rPr>
              <w:t>019/2021</w:t>
            </w:r>
          </w:p>
        </w:tc>
        <w:tc>
          <w:tcPr>
            <w:tcW w:w="2446" w:type="dxa"/>
            <w:tcBorders/>
            <w:shd w:fill="auto" w:val="clear"/>
            <w:tcMar>
              <w:left w:w="108" w:type="dxa"/>
            </w:tcMar>
            <w:vAlign w:val="center"/>
          </w:tcPr>
          <w:p>
            <w:pPr>
              <w:pStyle w:val="Normal"/>
              <w:spacing w:lineRule="auto" w:line="240" w:before="0" w:after="0"/>
              <w:ind w:right="-2" w:hanging="0"/>
              <w:jc w:val="both"/>
              <w:rPr>
                <w:rFonts w:ascii="Verdana" w:hAnsi="Verdana" w:cs="Tahoma"/>
                <w:color w:val="FF0000"/>
                <w:sz w:val="18"/>
                <w:szCs w:val="18"/>
              </w:rPr>
            </w:pPr>
            <w:r>
              <w:rPr>
                <w:rFonts w:eastAsia="Times New Roman" w:cs="Tahoma" w:ascii="Verdana" w:hAnsi="Verdana"/>
                <w:b/>
                <w:sz w:val="22"/>
                <w:szCs w:val="22"/>
                <w:lang w:eastAsia="el-GR"/>
              </w:rPr>
              <w:t>ΟΜΟΦΩΝΑ</w:t>
            </w:r>
          </w:p>
        </w:tc>
      </w:tr>
    </w:tbl>
    <w:p>
      <w:pPr>
        <w:pStyle w:val="Normal"/>
        <w:rPr>
          <w:rFonts w:ascii="Verdana" w:hAnsi="Verdana"/>
          <w:sz w:val="24"/>
          <w:szCs w:val="24"/>
        </w:rPr>
      </w:pPr>
      <w:r>
        <w:rPr>
          <w:rFonts w:ascii="Verdana" w:hAnsi="Verdana"/>
          <w:sz w:val="24"/>
          <w:szCs w:val="24"/>
        </w:rPr>
        <w:t xml:space="preserve"> </w:t>
      </w:r>
    </w:p>
    <w:p>
      <w:pPr>
        <w:pStyle w:val="Normal"/>
        <w:spacing w:lineRule="auto" w:line="240"/>
        <w:ind w:left="420" w:hanging="0"/>
        <w:jc w:val="both"/>
        <w:rPr>
          <w:rFonts w:ascii="Tahoma" w:hAnsi="Tahoma" w:cs="Tahoma"/>
          <w:sz w:val="24"/>
          <w:szCs w:val="24"/>
        </w:rPr>
      </w:pPr>
      <w:r>
        <w:rPr>
          <w:rFonts w:cs="Tahoma" w:ascii="Tahoma" w:hAnsi="Tahoma"/>
          <w:sz w:val="24"/>
          <w:szCs w:val="24"/>
        </w:rPr>
      </w:r>
    </w:p>
    <w:p>
      <w:pPr>
        <w:pStyle w:val="Normal"/>
        <w:spacing w:lineRule="auto" w:line="240"/>
        <w:ind w:left="420" w:hanging="0"/>
        <w:jc w:val="both"/>
        <w:rPr>
          <w:rFonts w:ascii="Tahoma" w:hAnsi="Tahoma" w:cs="Tahoma"/>
          <w:sz w:val="24"/>
          <w:szCs w:val="24"/>
        </w:rPr>
      </w:pPr>
      <w:r>
        <w:rPr>
          <w:rFonts w:cs="Tahoma" w:ascii="Tahoma" w:hAnsi="Tahoma"/>
          <w:sz w:val="24"/>
          <w:szCs w:val="24"/>
        </w:rPr>
        <w:t xml:space="preserve">ΟΙ ΜΑΡΤΥΡΕΣ :   </w:t>
        <w:tab/>
        <w:t xml:space="preserve">                                    </w:t>
        <w:tab/>
        <w:t xml:space="preserve">       Η ΕΝΕΡΓΗΣΑΣ ΤΗΝ   </w:t>
      </w:r>
    </w:p>
    <w:p>
      <w:pPr>
        <w:pStyle w:val="Normal"/>
        <w:spacing w:lineRule="auto" w:line="240"/>
        <w:ind w:left="5460" w:firstLine="300"/>
        <w:jc w:val="both"/>
        <w:rPr>
          <w:rFonts w:ascii="Tahoma" w:hAnsi="Tahoma" w:cs="Tahoma"/>
          <w:sz w:val="24"/>
          <w:szCs w:val="24"/>
        </w:rPr>
      </w:pPr>
      <w:r>
        <w:rPr>
          <w:rFonts w:cs="Tahoma" w:ascii="Tahoma" w:hAnsi="Tahoma"/>
          <w:sz w:val="24"/>
          <w:szCs w:val="24"/>
        </w:rPr>
        <w:t xml:space="preserve">         </w:t>
      </w:r>
      <w:r>
        <w:rPr>
          <w:rFonts w:cs="Tahoma" w:ascii="Tahoma" w:hAnsi="Tahoma"/>
          <w:sz w:val="24"/>
          <w:szCs w:val="24"/>
        </w:rPr>
        <w:t>ΤΟΙΧΟΚΟΛΛΗΣΗ</w:t>
      </w:r>
    </w:p>
    <w:p>
      <w:pPr>
        <w:pStyle w:val="Normal"/>
        <w:ind w:left="4740" w:right="-1" w:hanging="4740"/>
        <w:jc w:val="both"/>
        <w:rPr>
          <w:rFonts w:ascii="Tahoma" w:hAnsi="Tahoma" w:cs="Tahoma"/>
          <w:sz w:val="24"/>
          <w:szCs w:val="24"/>
        </w:rPr>
      </w:pPr>
      <w:r>
        <w:rPr>
          <w:rFonts w:cs="Tahoma" w:ascii="Tahoma" w:hAnsi="Tahoma"/>
          <w:sz w:val="24"/>
          <w:szCs w:val="24"/>
        </w:rPr>
        <w:t xml:space="preserve">                                                                                                                                                                        </w:t>
      </w:r>
    </w:p>
    <w:p>
      <w:pPr>
        <w:pStyle w:val="ListParagraph"/>
        <w:numPr>
          <w:ilvl w:val="0"/>
          <w:numId w:val="1"/>
        </w:numPr>
        <w:spacing w:lineRule="auto" w:line="360"/>
        <w:rPr>
          <w:rFonts w:ascii="Verdana" w:hAnsi="Verdana"/>
          <w:sz w:val="24"/>
          <w:szCs w:val="24"/>
        </w:rPr>
      </w:pPr>
      <w:r>
        <w:rPr>
          <w:rFonts w:ascii="Verdana" w:hAnsi="Verdana"/>
          <w:sz w:val="24"/>
          <w:szCs w:val="24"/>
        </w:rPr>
        <w:t>Μοσχούς Σωτήρης</w:t>
      </w:r>
    </w:p>
    <w:p>
      <w:pPr>
        <w:pStyle w:val="ListParagraph"/>
        <w:spacing w:lineRule="auto" w:line="360"/>
        <w:ind w:left="420" w:hanging="0"/>
        <w:rPr>
          <w:rFonts w:ascii="Verdana" w:hAnsi="Verdana"/>
          <w:b/>
          <w:b/>
          <w:sz w:val="24"/>
          <w:szCs w:val="24"/>
        </w:rPr>
      </w:pPr>
      <w:r>
        <w:rPr>
          <w:rFonts w:ascii="Verdana" w:hAnsi="Verdana"/>
          <w:b/>
          <w:sz w:val="24"/>
          <w:szCs w:val="24"/>
        </w:rPr>
      </w:r>
    </w:p>
    <w:p>
      <w:pPr>
        <w:pStyle w:val="Normal"/>
        <w:spacing w:before="0" w:after="200"/>
        <w:ind w:left="3600" w:hanging="3600"/>
        <w:jc w:val="both"/>
        <w:rPr/>
      </w:pPr>
      <w:r>
        <w:rPr>
          <w:rFonts w:cs="Tahoma" w:ascii="Tahoma" w:hAnsi="Tahoma"/>
          <w:sz w:val="24"/>
          <w:szCs w:val="24"/>
        </w:rPr>
        <w:t>2)  Παπαγεωργίου</w:t>
      </w:r>
      <w:r>
        <w:rPr>
          <w:rFonts w:cs="Tahoma" w:ascii="Verdana" w:hAnsi="Verdana"/>
          <w:sz w:val="24"/>
          <w:szCs w:val="24"/>
        </w:rPr>
        <w:t xml:space="preserve"> Μαρία</w:t>
      </w:r>
      <w:r>
        <w:rPr>
          <w:rFonts w:ascii="Verdana" w:hAnsi="Verdana"/>
          <w:sz w:val="24"/>
          <w:szCs w:val="24"/>
        </w:rPr>
        <w:t xml:space="preserve">         </w:t>
      </w:r>
      <w:r>
        <w:rPr>
          <w:rFonts w:cs="Tahoma" w:ascii="Tahoma" w:hAnsi="Tahoma"/>
          <w:sz w:val="24"/>
          <w:szCs w:val="24"/>
        </w:rPr>
        <w:t xml:space="preserve"> </w:t>
        <w:tab/>
        <w:tab/>
        <w:tab/>
        <w:tab/>
        <w:t xml:space="preserve">        Χαραλάμπους Άννα</w:t>
      </w:r>
    </w:p>
    <w:sectPr>
      <w:type w:val="nextPage"/>
      <w:pgSz w:w="11906" w:h="16838"/>
      <w:pgMar w:left="1276"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Liberation Sans">
    <w:altName w:val="Arial"/>
    <w:charset w:val="a1"/>
    <w:family w:val="swiss"/>
    <w:pitch w:val="variable"/>
  </w:font>
  <w:font w:name="Times New Roman">
    <w:charset w:val="a1"/>
    <w:family w:val="roman"/>
    <w:pitch w:val="variable"/>
  </w:font>
  <w:font w:name="Palatino Linotype">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sz w:val="24"/>
        <w:b w:val="false"/>
        <w:rFonts w:ascii="Verdana" w:hAnsi="Verdana" w:cs="Tahom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46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b/>
      <w:color w:val="00000A"/>
      <w:sz w:val="22"/>
    </w:rPr>
  </w:style>
  <w:style w:type="character" w:styleId="ListLabel2">
    <w:name w:val="ListLabel 2"/>
    <w:qFormat/>
    <w:rPr>
      <w:rFonts w:cs="Times New Roman"/>
      <w:b/>
      <w:color w:val="00000A"/>
      <w:sz w:val="22"/>
    </w:rPr>
  </w:style>
  <w:style w:type="character" w:styleId="ListLabel3">
    <w:name w:val="ListLabel 3"/>
    <w:qFormat/>
    <w:rPr>
      <w:rFonts w:ascii="Verdana" w:hAnsi="Verdana" w:cs="Tahoma"/>
      <w:b w:val="false"/>
      <w:sz w:val="24"/>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ListParagraph">
    <w:name w:val="List Paragraph"/>
    <w:basedOn w:val="Normal"/>
    <w:uiPriority w:val="34"/>
    <w:qFormat/>
    <w:rsid w:val="000b3a8f"/>
    <w:pPr>
      <w:overflowPunct w:val="true"/>
      <w:spacing w:lineRule="auto" w:line="240" w:before="0" w:after="0"/>
      <w:ind w:left="720" w:hanging="0"/>
      <w:contextualSpacing/>
    </w:pPr>
    <w:rPr>
      <w:rFonts w:ascii="Times New Roman" w:hAnsi="Times New Roman" w:eastAsia="Times New Roman" w:cs="Times New Roman"/>
      <w:sz w:val="20"/>
      <w:szCs w:val="20"/>
      <w:lang w:eastAsia="el-GR"/>
    </w:rPr>
  </w:style>
  <w:style w:type="paragraph" w:styleId="Default" w:customStyle="1">
    <w:name w:val="Default"/>
    <w:qFormat/>
    <w:rsid w:val="000b3a8f"/>
    <w:pPr>
      <w:widowControl/>
      <w:bidi w:val="0"/>
      <w:spacing w:lineRule="auto" w:line="240" w:before="0" w:after="0"/>
      <w:jc w:val="left"/>
    </w:pPr>
    <w:rPr>
      <w:rFonts w:ascii="Palatino Linotype" w:hAnsi="Palatino Linotype" w:eastAsia="Times New Roman" w:cs="Palatino Linotype"/>
      <w:color w:val="000000"/>
      <w:kern w:val="0"/>
      <w:sz w:val="24"/>
      <w:szCs w:val="24"/>
      <w:lang w:eastAsia="el-GR" w:val="el-GR" w:bidi="ar-SA"/>
    </w:rPr>
  </w:style>
  <w:style w:type="paragraph" w:styleId="NormalWeb">
    <w:name w:val="Normal (Web)"/>
    <w:basedOn w:val="Normal"/>
    <w:uiPriority w:val="99"/>
    <w:qFormat/>
    <w:rsid w:val="000b3a8f"/>
    <w:pPr>
      <w:spacing w:lineRule="auto" w:line="240" w:before="96" w:after="192"/>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rsid w:val="000b3a8f"/>
    <w:pPr>
      <w:spacing w:after="0" w:line="240" w:lineRule="auto"/>
      <w:jc w:val="both"/>
    </w:pPr>
    <w:rPr>
      <w:lang w:eastAsia="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Application>LibreOffice/5.4.2.2$Windows_x86 LibreOffice_project/22b09f6418e8c2d508a9eaf86b2399209b0990f4</Application>
  <Pages>4</Pages>
  <Words>509</Words>
  <Characters>3315</Characters>
  <CharactersWithSpaces>4125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2020-11-16T12:00:00Z</dcterms:created>
  <dc:creator>mchourdaki</dc:creator>
  <dc:description/>
  <dc:language>el-GR</dc:language>
  <cp:lastModifiedBy>mchourdaki</cp:lastModifiedBy>
  <dcterms:modified xsi:type="dcterms:W3CDTF">2021-02-01T07:54:00Z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