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E" w:rsidRPr="00746F98" w:rsidRDefault="0013594E" w:rsidP="0013594E">
      <w:pPr>
        <w:ind w:left="2880" w:firstLine="720"/>
        <w:jc w:val="both"/>
        <w:rPr>
          <w:rFonts w:ascii="Verdana" w:hAnsi="Verdana" w:cs="Tahoma"/>
          <w:b/>
          <w:sz w:val="24"/>
        </w:rPr>
      </w:pPr>
      <w:r w:rsidRPr="00746F98">
        <w:rPr>
          <w:rFonts w:ascii="Tahoma" w:hAnsi="Tahoma" w:cs="Tahoma"/>
          <w:sz w:val="24"/>
        </w:rPr>
        <w:t xml:space="preserve">              </w:t>
      </w:r>
    </w:p>
    <w:p w:rsidR="0013594E" w:rsidRPr="00746F98" w:rsidRDefault="0013594E" w:rsidP="0013594E">
      <w:pPr>
        <w:ind w:left="720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-451485</wp:posOffset>
            </wp:positionV>
            <wp:extent cx="716280" cy="709295"/>
            <wp:effectExtent l="19050" t="0" r="762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6F98">
        <w:rPr>
          <w:rFonts w:ascii="Verdana" w:hAnsi="Verdana"/>
          <w:b/>
          <w:sz w:val="24"/>
          <w:szCs w:val="24"/>
        </w:rPr>
        <w:t xml:space="preserve">          </w:t>
      </w:r>
    </w:p>
    <w:p w:rsidR="0013594E" w:rsidRPr="00746F98" w:rsidRDefault="0013594E" w:rsidP="0013594E">
      <w:pPr>
        <w:spacing w:before="120" w:after="0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 xml:space="preserve">ΕΛΛΗΝΙΚΗ  ΔΗΜΟΚΡΑΤΙΑ                       </w:t>
      </w:r>
      <w:r w:rsidRPr="00746F98">
        <w:rPr>
          <w:rFonts w:ascii="Verdana" w:hAnsi="Verdana"/>
          <w:sz w:val="24"/>
          <w:szCs w:val="24"/>
        </w:rPr>
        <w:t>Ρόδος</w:t>
      </w:r>
      <w:r w:rsidR="00555830">
        <w:rPr>
          <w:rFonts w:ascii="Verdana" w:hAnsi="Verdana"/>
          <w:b/>
          <w:sz w:val="24"/>
          <w:szCs w:val="24"/>
        </w:rPr>
        <w:t xml:space="preserve">  20</w:t>
      </w:r>
      <w:r w:rsidRPr="00746F98">
        <w:rPr>
          <w:rFonts w:ascii="Verdana" w:hAnsi="Verdana"/>
          <w:b/>
          <w:sz w:val="24"/>
          <w:szCs w:val="24"/>
        </w:rPr>
        <w:t>/05/2020</w:t>
      </w:r>
    </w:p>
    <w:p w:rsidR="0013594E" w:rsidRPr="00746F98" w:rsidRDefault="0013594E" w:rsidP="0013594E">
      <w:pPr>
        <w:spacing w:after="0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 xml:space="preserve">ΝΟΜΟΣ ΔΩΔΕΚΑΝΗΣΟΥ       </w:t>
      </w:r>
      <w:r w:rsidRPr="00746F98">
        <w:rPr>
          <w:rFonts w:ascii="Verdana" w:hAnsi="Verdana"/>
          <w:b/>
          <w:sz w:val="24"/>
          <w:szCs w:val="24"/>
        </w:rPr>
        <w:tab/>
      </w:r>
      <w:r w:rsidRPr="00746F98">
        <w:rPr>
          <w:rFonts w:ascii="Verdana" w:hAnsi="Verdana"/>
          <w:b/>
          <w:sz w:val="24"/>
          <w:szCs w:val="24"/>
        </w:rPr>
        <w:tab/>
        <w:t xml:space="preserve">    </w:t>
      </w:r>
    </w:p>
    <w:p w:rsidR="0013594E" w:rsidRPr="00746F98" w:rsidRDefault="0013594E" w:rsidP="0013594E">
      <w:pPr>
        <w:spacing w:before="60" w:after="120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 xml:space="preserve">    </w:t>
      </w:r>
      <w:r w:rsidRPr="00746F98">
        <w:rPr>
          <w:rFonts w:ascii="Verdana" w:hAnsi="Verdana"/>
          <w:b/>
          <w:sz w:val="28"/>
          <w:szCs w:val="28"/>
        </w:rPr>
        <w:t xml:space="preserve">ΔΗΜΟΣ  ΡΟΔΟΥ           </w:t>
      </w:r>
      <w:r w:rsidRPr="00746F98">
        <w:rPr>
          <w:rFonts w:ascii="Verdana" w:hAnsi="Verdana"/>
          <w:b/>
          <w:sz w:val="28"/>
          <w:szCs w:val="28"/>
        </w:rPr>
        <w:tab/>
      </w:r>
      <w:r w:rsidRPr="00746F98">
        <w:rPr>
          <w:rFonts w:ascii="Verdana" w:hAnsi="Verdana"/>
          <w:b/>
          <w:sz w:val="28"/>
          <w:szCs w:val="28"/>
        </w:rPr>
        <w:tab/>
        <w:t xml:space="preserve">     </w:t>
      </w:r>
      <w:r w:rsidRPr="00746F98">
        <w:rPr>
          <w:rFonts w:ascii="Verdana" w:hAnsi="Verdana"/>
          <w:b/>
          <w:sz w:val="24"/>
          <w:szCs w:val="24"/>
        </w:rPr>
        <w:t xml:space="preserve">Πρακτικό </w:t>
      </w:r>
      <w:r w:rsidR="00FA55E4" w:rsidRPr="00746F98">
        <w:rPr>
          <w:rFonts w:ascii="Verdana" w:hAnsi="Verdana"/>
          <w:b/>
          <w:sz w:val="24"/>
          <w:szCs w:val="24"/>
        </w:rPr>
        <w:t>10</w:t>
      </w:r>
      <w:r w:rsidRPr="00746F98">
        <w:rPr>
          <w:rFonts w:ascii="Verdana" w:hAnsi="Verdana"/>
          <w:b/>
          <w:sz w:val="24"/>
          <w:szCs w:val="24"/>
          <w:vertAlign w:val="superscript"/>
        </w:rPr>
        <w:t>ο</w:t>
      </w:r>
      <w:r w:rsidRPr="00746F98">
        <w:rPr>
          <w:rFonts w:ascii="Verdana" w:hAnsi="Verdana"/>
          <w:b/>
          <w:sz w:val="24"/>
          <w:szCs w:val="24"/>
        </w:rPr>
        <w:t xml:space="preserve"> </w:t>
      </w:r>
    </w:p>
    <w:p w:rsidR="00746F98" w:rsidRPr="00746F98" w:rsidRDefault="00746F98" w:rsidP="0013594E">
      <w:pPr>
        <w:spacing w:before="60" w:after="120"/>
        <w:jc w:val="center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13594E" w:rsidRPr="00746F98" w:rsidRDefault="0013594E" w:rsidP="0013594E">
      <w:pPr>
        <w:spacing w:before="60" w:after="120"/>
        <w:jc w:val="center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746F9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ΠΙΝΑΚΑΣ ΔΗΜΟΣΙΕΥΣΗΣ ΘΕΜΑΤΩΝ </w:t>
      </w:r>
      <w:r w:rsidR="001660A8" w:rsidRPr="00746F98">
        <w:rPr>
          <w:rFonts w:ascii="Verdana" w:eastAsia="Times New Roman" w:hAnsi="Verdana" w:cs="Times New Roman"/>
          <w:b/>
          <w:sz w:val="24"/>
          <w:szCs w:val="24"/>
          <w:u w:val="single"/>
        </w:rPr>
        <w:t>ΤΑΚΤΙΚΗΣ</w:t>
      </w:r>
      <w:r w:rsidRPr="00746F9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</w:p>
    <w:p w:rsidR="0013594E" w:rsidRPr="00746F98" w:rsidRDefault="0013594E" w:rsidP="0013594E">
      <w:pPr>
        <w:spacing w:before="60" w:after="120"/>
        <w:jc w:val="center"/>
        <w:rPr>
          <w:rFonts w:ascii="Verdana" w:hAnsi="Verdana" w:cs="Tahoma"/>
          <w:b/>
          <w:sz w:val="24"/>
          <w:szCs w:val="24"/>
          <w:u w:val="single"/>
        </w:rPr>
      </w:pPr>
      <w:r w:rsidRPr="00746F98">
        <w:rPr>
          <w:rFonts w:ascii="Verdana" w:eastAsia="Times New Roman" w:hAnsi="Verdana" w:cs="Times New Roman"/>
          <w:b/>
          <w:sz w:val="24"/>
          <w:szCs w:val="24"/>
          <w:u w:val="single"/>
        </w:rPr>
        <w:t>ΔΙΑ ΠΕΡΙΦΟΡΑΣ</w:t>
      </w:r>
      <w:r w:rsidRPr="00746F98">
        <w:rPr>
          <w:rFonts w:ascii="Verdana" w:eastAsia="Times New Roman" w:hAnsi="Verdana" w:cs="Tahoma"/>
          <w:b/>
          <w:sz w:val="24"/>
          <w:szCs w:val="24"/>
          <w:u w:val="single"/>
        </w:rPr>
        <w:t xml:space="preserve"> ΣΥΝΕΔΡΙΑΣΗΣ  </w:t>
      </w:r>
      <w:r w:rsidR="00FA55E4" w:rsidRPr="00746F98">
        <w:rPr>
          <w:rFonts w:ascii="Verdana" w:hAnsi="Verdana" w:cs="Tahoma"/>
          <w:b/>
          <w:sz w:val="24"/>
          <w:szCs w:val="24"/>
          <w:u w:val="single"/>
        </w:rPr>
        <w:t>1</w:t>
      </w:r>
      <w:r w:rsidRPr="00746F98">
        <w:rPr>
          <w:rFonts w:ascii="Verdana" w:hAnsi="Verdana" w:cs="Tahoma"/>
          <w:b/>
          <w:sz w:val="24"/>
          <w:szCs w:val="24"/>
          <w:u w:val="single"/>
        </w:rPr>
        <w:t>8</w:t>
      </w:r>
      <w:r w:rsidRPr="00746F98">
        <w:rPr>
          <w:rFonts w:ascii="Verdana" w:eastAsia="Times New Roman" w:hAnsi="Verdana" w:cs="Tahoma"/>
          <w:b/>
          <w:sz w:val="24"/>
          <w:szCs w:val="24"/>
          <w:u w:val="single"/>
        </w:rPr>
        <w:t>/05</w:t>
      </w:r>
      <w:r w:rsidRPr="00746F98">
        <w:rPr>
          <w:rFonts w:ascii="Verdana" w:hAnsi="Verdana" w:cs="Tahoma"/>
          <w:b/>
          <w:sz w:val="24"/>
          <w:szCs w:val="24"/>
          <w:u w:val="single"/>
        </w:rPr>
        <w:t>/2020</w:t>
      </w:r>
    </w:p>
    <w:p w:rsidR="00FA55E4" w:rsidRPr="00746F98" w:rsidRDefault="00FA55E4" w:rsidP="0013594E">
      <w:pPr>
        <w:spacing w:before="60" w:after="120"/>
        <w:jc w:val="center"/>
        <w:rPr>
          <w:rFonts w:ascii="Verdana" w:hAnsi="Verdana" w:cs="Tahoma"/>
          <w:b/>
          <w:sz w:val="24"/>
          <w:szCs w:val="24"/>
          <w:u w:val="single"/>
        </w:rPr>
      </w:pPr>
    </w:p>
    <w:p w:rsidR="00284C48" w:rsidRPr="00746F98" w:rsidRDefault="00284C48" w:rsidP="00284C48">
      <w:pPr>
        <w:spacing w:after="0" w:line="240" w:lineRule="auto"/>
        <w:ind w:left="142" w:hanging="142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t xml:space="preserve">Έγκριση θεμάτων εκτός Ημερήσιας Διάταξης    </w:t>
      </w:r>
    </w:p>
    <w:p w:rsidR="00284C48" w:rsidRPr="00746F98" w:rsidRDefault="00FA55E4" w:rsidP="00284C48">
      <w:pPr>
        <w:pStyle w:val="a3"/>
        <w:tabs>
          <w:tab w:val="left" w:pos="-142"/>
        </w:tabs>
        <w:ind w:left="454" w:hanging="454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122</w:t>
      </w:r>
    </w:p>
    <w:p w:rsidR="00FA55E4" w:rsidRPr="00746F98" w:rsidRDefault="00FA55E4" w:rsidP="00284C48">
      <w:pPr>
        <w:pStyle w:val="a3"/>
        <w:tabs>
          <w:tab w:val="left" w:pos="-142"/>
        </w:tabs>
        <w:ind w:left="454" w:hanging="454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FA55E4" w:rsidRDefault="00FA55E4" w:rsidP="00284C48">
      <w:pPr>
        <w:pStyle w:val="a3"/>
        <w:tabs>
          <w:tab w:val="left" w:pos="-142"/>
        </w:tabs>
        <w:ind w:left="454" w:hanging="454"/>
        <w:jc w:val="both"/>
        <w:rPr>
          <w:rFonts w:ascii="Verdana" w:hAnsi="Verdana"/>
          <w:b/>
          <w:sz w:val="24"/>
          <w:szCs w:val="24"/>
        </w:rPr>
      </w:pPr>
    </w:p>
    <w:p w:rsidR="00746F98" w:rsidRPr="00746F98" w:rsidRDefault="00746F98" w:rsidP="00284C48">
      <w:pPr>
        <w:pStyle w:val="a3"/>
        <w:tabs>
          <w:tab w:val="left" w:pos="-142"/>
        </w:tabs>
        <w:ind w:left="454" w:hanging="454"/>
        <w:jc w:val="both"/>
        <w:rPr>
          <w:rFonts w:ascii="Verdana" w:hAnsi="Verdana"/>
          <w:b/>
          <w:sz w:val="24"/>
          <w:szCs w:val="24"/>
        </w:rPr>
      </w:pPr>
    </w:p>
    <w:p w:rsidR="00FA55E4" w:rsidRPr="00746F98" w:rsidRDefault="00FA55E4" w:rsidP="00FA55E4">
      <w:pPr>
        <w:pStyle w:val="a3"/>
        <w:numPr>
          <w:ilvl w:val="0"/>
          <w:numId w:val="5"/>
        </w:numPr>
        <w:spacing w:before="120"/>
        <w:ind w:left="0" w:firstLine="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t>Παραχώρηση χρήσης  πάρκου  ΡΟΔΙΝΙ στην Ανώνυμη Εταιρεία Δήμου Ρόδου (ΔΕΡΜΑΕ).</w:t>
      </w:r>
    </w:p>
    <w:p w:rsidR="00FA55E4" w:rsidRPr="00746F98" w:rsidRDefault="00FA55E4" w:rsidP="00FA55E4">
      <w:pPr>
        <w:pStyle w:val="a3"/>
        <w:tabs>
          <w:tab w:val="left" w:pos="-142"/>
        </w:tabs>
        <w:ind w:left="750" w:hanging="750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123</w:t>
      </w:r>
    </w:p>
    <w:p w:rsidR="00FA55E4" w:rsidRPr="00746F98" w:rsidRDefault="00FA55E4" w:rsidP="00FA55E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FA55E4" w:rsidRDefault="00FA55E4" w:rsidP="00FA55E4">
      <w:pPr>
        <w:pStyle w:val="a3"/>
        <w:spacing w:before="120"/>
        <w:ind w:left="0"/>
        <w:jc w:val="both"/>
        <w:rPr>
          <w:rFonts w:ascii="Verdana" w:hAnsi="Verdana"/>
          <w:sz w:val="24"/>
          <w:szCs w:val="24"/>
        </w:rPr>
      </w:pPr>
    </w:p>
    <w:p w:rsidR="00746F98" w:rsidRPr="00746F98" w:rsidRDefault="00746F98" w:rsidP="00FA55E4">
      <w:pPr>
        <w:pStyle w:val="a3"/>
        <w:spacing w:before="120"/>
        <w:ind w:left="0"/>
        <w:jc w:val="both"/>
        <w:rPr>
          <w:rFonts w:ascii="Verdana" w:hAnsi="Verdana"/>
          <w:sz w:val="24"/>
          <w:szCs w:val="24"/>
        </w:rPr>
      </w:pPr>
    </w:p>
    <w:p w:rsidR="00FA55E4" w:rsidRPr="00746F98" w:rsidRDefault="00FA55E4" w:rsidP="00FA55E4">
      <w:pPr>
        <w:pStyle w:val="a3"/>
        <w:numPr>
          <w:ilvl w:val="0"/>
          <w:numId w:val="5"/>
        </w:numPr>
        <w:spacing w:before="120"/>
        <w:ind w:left="0" w:firstLine="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t>Παραχώρηση χρήσης  του Παλαιοντολογικού Μουσείου Αρχαγγέλου στην Ανώνυμη Εταιρεία Δήμου Ρόδου (ΔΕΡΜΑΕ).</w:t>
      </w:r>
    </w:p>
    <w:p w:rsidR="00FA55E4" w:rsidRPr="00746F98" w:rsidRDefault="00FA55E4" w:rsidP="00883A78">
      <w:pPr>
        <w:pStyle w:val="a3"/>
        <w:tabs>
          <w:tab w:val="left" w:pos="-142"/>
        </w:tabs>
        <w:ind w:left="750" w:hanging="750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 xml:space="preserve">Αρ. Απόφασης : </w:t>
      </w:r>
      <w:r w:rsidR="00883A78" w:rsidRPr="00746F98">
        <w:rPr>
          <w:rFonts w:ascii="Verdana" w:hAnsi="Verdana"/>
          <w:b/>
          <w:sz w:val="24"/>
          <w:szCs w:val="24"/>
        </w:rPr>
        <w:t>124</w:t>
      </w:r>
    </w:p>
    <w:p w:rsidR="00FA55E4" w:rsidRPr="00746F98" w:rsidRDefault="00FA55E4" w:rsidP="00883A78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FA55E4" w:rsidRDefault="00FA55E4" w:rsidP="00FA55E4">
      <w:pPr>
        <w:pStyle w:val="a3"/>
        <w:rPr>
          <w:rFonts w:ascii="Verdana" w:hAnsi="Verdana"/>
          <w:sz w:val="24"/>
          <w:szCs w:val="24"/>
        </w:rPr>
      </w:pPr>
    </w:p>
    <w:p w:rsidR="00746F98" w:rsidRPr="00746F98" w:rsidRDefault="00746F98" w:rsidP="00FA55E4">
      <w:pPr>
        <w:pStyle w:val="a3"/>
        <w:rPr>
          <w:rFonts w:ascii="Verdana" w:hAnsi="Verdana"/>
          <w:sz w:val="24"/>
          <w:szCs w:val="24"/>
        </w:rPr>
      </w:pPr>
    </w:p>
    <w:p w:rsidR="00FA55E4" w:rsidRPr="00746F98" w:rsidRDefault="00FA55E4" w:rsidP="00FA55E4">
      <w:pPr>
        <w:pStyle w:val="a3"/>
        <w:numPr>
          <w:ilvl w:val="0"/>
          <w:numId w:val="5"/>
        </w:numPr>
        <w:spacing w:before="120"/>
        <w:ind w:left="0" w:firstLine="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t xml:space="preserve">Ορισμός εκπροσώπου του Δήμου Ρόδου στη Γενική Συνέλευση του Ειδικού </w:t>
      </w:r>
      <w:proofErr w:type="spellStart"/>
      <w:r w:rsidRPr="00746F98">
        <w:rPr>
          <w:rFonts w:ascii="Verdana" w:hAnsi="Verdana"/>
          <w:sz w:val="24"/>
          <w:szCs w:val="24"/>
        </w:rPr>
        <w:t>Διαβαθμιδικού</w:t>
      </w:r>
      <w:proofErr w:type="spellEnd"/>
      <w:r w:rsidRPr="00746F98">
        <w:rPr>
          <w:rFonts w:ascii="Verdana" w:hAnsi="Verdana"/>
          <w:sz w:val="24"/>
          <w:szCs w:val="24"/>
        </w:rPr>
        <w:t xml:space="preserve"> Περιφερειακού </w:t>
      </w:r>
      <w:proofErr w:type="spellStart"/>
      <w:r w:rsidRPr="00746F98">
        <w:rPr>
          <w:rFonts w:ascii="Verdana" w:hAnsi="Verdana"/>
          <w:sz w:val="24"/>
          <w:szCs w:val="24"/>
        </w:rPr>
        <w:t>ΦοΔΣΑ</w:t>
      </w:r>
      <w:proofErr w:type="spellEnd"/>
      <w:r w:rsidRPr="00746F98">
        <w:rPr>
          <w:rFonts w:ascii="Verdana" w:hAnsi="Verdana"/>
          <w:sz w:val="24"/>
          <w:szCs w:val="24"/>
        </w:rPr>
        <w:t xml:space="preserve"> Νοτίου Αιγαίου και υποψηφίου για τις εκλογές του Διοικητικού Συμβουλίου.</w:t>
      </w:r>
    </w:p>
    <w:p w:rsidR="00742D24" w:rsidRPr="00746F98" w:rsidRDefault="00742D24" w:rsidP="00742D24">
      <w:pPr>
        <w:pStyle w:val="a3"/>
        <w:tabs>
          <w:tab w:val="left" w:pos="-142"/>
        </w:tabs>
        <w:ind w:left="750" w:hanging="750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125</w:t>
      </w:r>
    </w:p>
    <w:p w:rsidR="00742D24" w:rsidRPr="00746F98" w:rsidRDefault="00746F98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Κατά πλειοψηφία </w:t>
      </w:r>
    </w:p>
    <w:p w:rsidR="00FA55E4" w:rsidRDefault="00FA55E4" w:rsidP="00FA55E4">
      <w:pPr>
        <w:pStyle w:val="a3"/>
        <w:spacing w:before="120"/>
        <w:ind w:left="0"/>
        <w:jc w:val="both"/>
        <w:rPr>
          <w:rFonts w:ascii="Verdana" w:hAnsi="Verdana"/>
          <w:sz w:val="24"/>
          <w:szCs w:val="24"/>
        </w:rPr>
      </w:pPr>
    </w:p>
    <w:p w:rsidR="00746F98" w:rsidRPr="00746F98" w:rsidRDefault="00746F98" w:rsidP="00FA55E4">
      <w:pPr>
        <w:pStyle w:val="a3"/>
        <w:spacing w:before="120"/>
        <w:ind w:left="0"/>
        <w:jc w:val="both"/>
        <w:rPr>
          <w:rFonts w:ascii="Verdana" w:hAnsi="Verdana"/>
          <w:sz w:val="24"/>
          <w:szCs w:val="24"/>
        </w:rPr>
      </w:pPr>
    </w:p>
    <w:p w:rsidR="00FA55E4" w:rsidRPr="00746F98" w:rsidRDefault="00FA55E4" w:rsidP="00FA55E4">
      <w:pPr>
        <w:pStyle w:val="a3"/>
        <w:numPr>
          <w:ilvl w:val="0"/>
          <w:numId w:val="5"/>
        </w:numPr>
        <w:spacing w:before="120"/>
        <w:ind w:left="0" w:firstLine="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t xml:space="preserve">Έγκριση της </w:t>
      </w:r>
      <w:proofErr w:type="spellStart"/>
      <w:r w:rsidRPr="00746F98">
        <w:rPr>
          <w:rFonts w:ascii="Verdana" w:hAnsi="Verdana"/>
          <w:b/>
          <w:sz w:val="24"/>
          <w:szCs w:val="24"/>
        </w:rPr>
        <w:t>υπ΄αριθ</w:t>
      </w:r>
      <w:proofErr w:type="spellEnd"/>
      <w:r w:rsidRPr="00746F98">
        <w:rPr>
          <w:rFonts w:ascii="Verdana" w:hAnsi="Verdana"/>
          <w:b/>
          <w:sz w:val="24"/>
          <w:szCs w:val="24"/>
        </w:rPr>
        <w:t>. 10/2020</w:t>
      </w:r>
      <w:r w:rsidRPr="00746F98">
        <w:rPr>
          <w:rFonts w:ascii="Verdana" w:hAnsi="Verdana"/>
          <w:sz w:val="24"/>
          <w:szCs w:val="24"/>
        </w:rPr>
        <w:t xml:space="preserve"> απόφασης της Επιτροπής Ποιότητας Ζωής που αφορά «</w:t>
      </w:r>
      <w:proofErr w:type="spellStart"/>
      <w:r w:rsidRPr="00746F98">
        <w:rPr>
          <w:rFonts w:ascii="Verdana" w:hAnsi="Verdana"/>
          <w:sz w:val="24"/>
          <w:szCs w:val="24"/>
        </w:rPr>
        <w:t>Χωροθέτηση</w:t>
      </w:r>
      <w:proofErr w:type="spellEnd"/>
      <w:r w:rsidRPr="00746F98">
        <w:rPr>
          <w:rFonts w:ascii="Verdana" w:hAnsi="Verdana"/>
          <w:sz w:val="24"/>
          <w:szCs w:val="24"/>
        </w:rPr>
        <w:t xml:space="preserve"> –παραχώρηση θέσεων στάσης/στάθμευσης </w:t>
      </w:r>
      <w:proofErr w:type="spellStart"/>
      <w:r w:rsidRPr="00746F98">
        <w:rPr>
          <w:rFonts w:ascii="Verdana" w:hAnsi="Verdana"/>
          <w:sz w:val="24"/>
          <w:szCs w:val="24"/>
        </w:rPr>
        <w:t>κατ΄εφαρμογή</w:t>
      </w:r>
      <w:proofErr w:type="spellEnd"/>
      <w:r w:rsidRPr="00746F98">
        <w:rPr>
          <w:rFonts w:ascii="Verdana" w:hAnsi="Verdana"/>
          <w:sz w:val="24"/>
          <w:szCs w:val="24"/>
        </w:rPr>
        <w:t xml:space="preserve"> της κανονιστικής απόφασης 309/2018 του Δημοτικού Συμβουλίου όπως αυτή τροποποιήθηκε-συμπληρώθηκε με την </w:t>
      </w:r>
      <w:proofErr w:type="spellStart"/>
      <w:r w:rsidRPr="00746F98">
        <w:rPr>
          <w:rFonts w:ascii="Verdana" w:hAnsi="Verdana"/>
          <w:sz w:val="24"/>
          <w:szCs w:val="24"/>
        </w:rPr>
        <w:t>υπ΄αριθμόν</w:t>
      </w:r>
      <w:proofErr w:type="spellEnd"/>
      <w:r w:rsidRPr="00746F98">
        <w:rPr>
          <w:rFonts w:ascii="Verdana" w:hAnsi="Verdana"/>
          <w:sz w:val="24"/>
          <w:szCs w:val="24"/>
        </w:rPr>
        <w:t xml:space="preserve"> απόφαση 504/2018 του Δημοτικού Συμβουλίου με καταβολή τέλους κοινοχρήστου χώρου (έγγραφα ΑΠ 16/8846/19-202020 Δ/νσης Τεχνικών Έργων και Υποδομών).</w:t>
      </w:r>
    </w:p>
    <w:p w:rsidR="00742D24" w:rsidRPr="00746F98" w:rsidRDefault="00742D24" w:rsidP="00742D24">
      <w:pPr>
        <w:pStyle w:val="a3"/>
        <w:tabs>
          <w:tab w:val="left" w:pos="-142"/>
        </w:tabs>
        <w:ind w:left="709" w:hanging="709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126</w:t>
      </w:r>
    </w:p>
    <w:p w:rsidR="00742D24" w:rsidRPr="00746F98" w:rsidRDefault="00742D24" w:rsidP="00742D24">
      <w:pPr>
        <w:pStyle w:val="a3"/>
        <w:spacing w:before="120"/>
        <w:ind w:left="709" w:hanging="709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FA55E4" w:rsidRDefault="00FA55E4" w:rsidP="00FA55E4">
      <w:pPr>
        <w:pStyle w:val="a3"/>
        <w:rPr>
          <w:rFonts w:ascii="Verdana" w:hAnsi="Verdana"/>
          <w:sz w:val="24"/>
          <w:szCs w:val="24"/>
        </w:rPr>
      </w:pPr>
    </w:p>
    <w:p w:rsidR="00746F98" w:rsidRPr="00746F98" w:rsidRDefault="00746F98" w:rsidP="00FA55E4">
      <w:pPr>
        <w:pStyle w:val="a3"/>
        <w:rPr>
          <w:rFonts w:ascii="Verdana" w:hAnsi="Verdana"/>
          <w:sz w:val="24"/>
          <w:szCs w:val="24"/>
        </w:rPr>
      </w:pPr>
    </w:p>
    <w:p w:rsidR="00FA55E4" w:rsidRPr="00746F98" w:rsidRDefault="00FA55E4" w:rsidP="00FA55E4">
      <w:pPr>
        <w:pStyle w:val="a3"/>
        <w:numPr>
          <w:ilvl w:val="0"/>
          <w:numId w:val="5"/>
        </w:numPr>
        <w:spacing w:before="120"/>
        <w:ind w:left="0" w:firstLine="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lastRenderedPageBreak/>
        <w:t xml:space="preserve">Έγκριση της </w:t>
      </w:r>
      <w:proofErr w:type="spellStart"/>
      <w:r w:rsidRPr="00746F98">
        <w:rPr>
          <w:rFonts w:ascii="Verdana" w:hAnsi="Verdana"/>
          <w:b/>
          <w:sz w:val="24"/>
          <w:szCs w:val="24"/>
        </w:rPr>
        <w:t>υπ΄αριθ</w:t>
      </w:r>
      <w:proofErr w:type="spellEnd"/>
      <w:r w:rsidRPr="00746F98">
        <w:rPr>
          <w:rFonts w:ascii="Verdana" w:hAnsi="Verdana"/>
          <w:b/>
          <w:sz w:val="24"/>
          <w:szCs w:val="24"/>
        </w:rPr>
        <w:t>. 11/2020</w:t>
      </w:r>
      <w:r w:rsidRPr="00746F98">
        <w:rPr>
          <w:rFonts w:ascii="Verdana" w:hAnsi="Verdana"/>
          <w:sz w:val="24"/>
          <w:szCs w:val="24"/>
        </w:rPr>
        <w:t xml:space="preserve"> απόφασης της Επιτροπής Ποιότητας Ζωής που αφορά «Έγκριση παραχώρησης αποκλειστικής στάθμευσης </w:t>
      </w:r>
      <w:proofErr w:type="spellStart"/>
      <w:r w:rsidRPr="00746F98">
        <w:rPr>
          <w:rFonts w:ascii="Verdana" w:hAnsi="Verdana"/>
          <w:sz w:val="24"/>
          <w:szCs w:val="24"/>
        </w:rPr>
        <w:t>ΑμεΑ</w:t>
      </w:r>
      <w:proofErr w:type="spellEnd"/>
      <w:r w:rsidRPr="00746F98">
        <w:rPr>
          <w:rFonts w:ascii="Verdana" w:hAnsi="Verdana"/>
          <w:sz w:val="24"/>
          <w:szCs w:val="24"/>
        </w:rPr>
        <w:t xml:space="preserve"> (χρονικής διάρκειας δύο ετών ) έγγραφο ΑΠ 16/7382/14-2-2020 Δ/νσης Τεχνικών Έργων &amp; Υποδομών. </w:t>
      </w:r>
    </w:p>
    <w:p w:rsidR="00742D24" w:rsidRPr="00746F98" w:rsidRDefault="00742D24" w:rsidP="00742D24">
      <w:pPr>
        <w:pStyle w:val="a3"/>
        <w:tabs>
          <w:tab w:val="left" w:pos="-142"/>
        </w:tabs>
        <w:ind w:left="750" w:hanging="750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127</w:t>
      </w:r>
    </w:p>
    <w:p w:rsidR="00742D24" w:rsidRPr="00746F98" w:rsidRDefault="00742D24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FA55E4" w:rsidRPr="00746F98" w:rsidRDefault="00FA55E4" w:rsidP="00FA55E4">
      <w:pPr>
        <w:pStyle w:val="a3"/>
        <w:spacing w:before="120"/>
        <w:ind w:left="0"/>
        <w:jc w:val="both"/>
        <w:rPr>
          <w:rFonts w:ascii="Verdana" w:hAnsi="Verdana"/>
          <w:sz w:val="24"/>
          <w:szCs w:val="24"/>
        </w:rPr>
      </w:pPr>
    </w:p>
    <w:p w:rsidR="00746F98" w:rsidRDefault="00746F98" w:rsidP="00746F98">
      <w:pPr>
        <w:pStyle w:val="a3"/>
        <w:spacing w:before="120"/>
        <w:ind w:left="0"/>
        <w:jc w:val="both"/>
        <w:rPr>
          <w:rFonts w:ascii="Verdana" w:hAnsi="Verdana"/>
          <w:sz w:val="24"/>
          <w:szCs w:val="24"/>
        </w:rPr>
      </w:pPr>
    </w:p>
    <w:p w:rsidR="00FA55E4" w:rsidRPr="00746F98" w:rsidRDefault="00FA55E4" w:rsidP="00FA55E4">
      <w:pPr>
        <w:pStyle w:val="a3"/>
        <w:numPr>
          <w:ilvl w:val="0"/>
          <w:numId w:val="5"/>
        </w:numPr>
        <w:spacing w:before="120"/>
        <w:ind w:left="0" w:firstLine="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t xml:space="preserve">Έγκριση της </w:t>
      </w:r>
      <w:proofErr w:type="spellStart"/>
      <w:r w:rsidRPr="00746F98">
        <w:rPr>
          <w:rFonts w:ascii="Verdana" w:hAnsi="Verdana"/>
          <w:b/>
          <w:sz w:val="24"/>
          <w:szCs w:val="24"/>
        </w:rPr>
        <w:t>υπ΄αριθ</w:t>
      </w:r>
      <w:proofErr w:type="spellEnd"/>
      <w:r w:rsidRPr="00746F98">
        <w:rPr>
          <w:rFonts w:ascii="Verdana" w:hAnsi="Verdana"/>
          <w:b/>
          <w:sz w:val="24"/>
          <w:szCs w:val="24"/>
        </w:rPr>
        <w:t>. 13/2020</w:t>
      </w:r>
      <w:r w:rsidRPr="00746F98">
        <w:rPr>
          <w:rFonts w:ascii="Verdana" w:hAnsi="Verdana"/>
          <w:sz w:val="24"/>
          <w:szCs w:val="24"/>
        </w:rPr>
        <w:t xml:space="preserve"> απόφασης της Επιτροπής Ποιότητας Ζωής που αφορά «Έγκριση μελέτης «εισόδου-</w:t>
      </w:r>
      <w:proofErr w:type="spellStart"/>
      <w:r w:rsidRPr="00746F98">
        <w:rPr>
          <w:rFonts w:ascii="Verdana" w:hAnsi="Verdana"/>
          <w:sz w:val="24"/>
          <w:szCs w:val="24"/>
        </w:rPr>
        <w:t>εξόδο</w:t>
      </w:r>
      <w:proofErr w:type="spellEnd"/>
      <w:r w:rsidRPr="00746F98">
        <w:rPr>
          <w:rFonts w:ascii="Verdana" w:hAnsi="Verdana"/>
          <w:sz w:val="24"/>
          <w:szCs w:val="24"/>
        </w:rPr>
        <w:t>υ» οχημάτων στην ΚΜ 100Β γαιών Ρόδου για την εξυπηρέτηση της επιχείρησης ΠΑΠΑΚΑΛΟΔΟΥΚΑΣ Γ &amp; ΣΙΑ Ο.Ε. για χρήση «Χονδρικό εμπόριο ξυλείας, οικοδομικών υλικών και ειδών υγιεινής» .</w:t>
      </w:r>
    </w:p>
    <w:p w:rsidR="00742D24" w:rsidRPr="00746F98" w:rsidRDefault="00742D24" w:rsidP="00742D24">
      <w:pPr>
        <w:pStyle w:val="a3"/>
        <w:tabs>
          <w:tab w:val="left" w:pos="-142"/>
        </w:tabs>
        <w:ind w:left="750" w:hanging="750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128</w:t>
      </w:r>
    </w:p>
    <w:p w:rsidR="00742D24" w:rsidRPr="00746F98" w:rsidRDefault="00742D24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742D24" w:rsidRDefault="00742D24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</w:p>
    <w:p w:rsidR="00746F98" w:rsidRPr="00746F98" w:rsidRDefault="00746F98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</w:p>
    <w:p w:rsidR="00FA55E4" w:rsidRPr="00746F98" w:rsidRDefault="00FA55E4" w:rsidP="00FA55E4">
      <w:pPr>
        <w:pStyle w:val="a3"/>
        <w:numPr>
          <w:ilvl w:val="0"/>
          <w:numId w:val="5"/>
        </w:numPr>
        <w:spacing w:before="120"/>
        <w:ind w:left="0" w:firstLine="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t xml:space="preserve">Έγκριση της </w:t>
      </w:r>
      <w:proofErr w:type="spellStart"/>
      <w:r w:rsidRPr="00746F98">
        <w:rPr>
          <w:rFonts w:ascii="Verdana" w:hAnsi="Verdana"/>
          <w:b/>
          <w:sz w:val="24"/>
          <w:szCs w:val="24"/>
        </w:rPr>
        <w:t>υπ΄αριθ</w:t>
      </w:r>
      <w:proofErr w:type="spellEnd"/>
      <w:r w:rsidRPr="00746F98">
        <w:rPr>
          <w:rFonts w:ascii="Verdana" w:hAnsi="Verdana"/>
          <w:b/>
          <w:sz w:val="24"/>
          <w:szCs w:val="24"/>
        </w:rPr>
        <w:t>. 15/2020</w:t>
      </w:r>
      <w:r w:rsidRPr="00746F98">
        <w:rPr>
          <w:rFonts w:ascii="Verdana" w:hAnsi="Verdana"/>
          <w:sz w:val="24"/>
          <w:szCs w:val="24"/>
        </w:rPr>
        <w:t xml:space="preserve"> απόφασης της Επιτροπής Ποιότητας Ζωής που αφορά  «Έγκριση μελέτης «εισόδου-</w:t>
      </w:r>
      <w:proofErr w:type="spellStart"/>
      <w:r w:rsidRPr="00746F98">
        <w:rPr>
          <w:rFonts w:ascii="Verdana" w:hAnsi="Verdana"/>
          <w:sz w:val="24"/>
          <w:szCs w:val="24"/>
        </w:rPr>
        <w:t>εξόδο</w:t>
      </w:r>
      <w:proofErr w:type="spellEnd"/>
      <w:r w:rsidRPr="00746F98">
        <w:rPr>
          <w:rFonts w:ascii="Verdana" w:hAnsi="Verdana"/>
          <w:sz w:val="24"/>
          <w:szCs w:val="24"/>
        </w:rPr>
        <w:t xml:space="preserve">υ» οχημάτων σε τμήμα της Κ.Μ. 1725 Γαιών </w:t>
      </w:r>
      <w:proofErr w:type="spellStart"/>
      <w:r w:rsidRPr="00746F98">
        <w:rPr>
          <w:rFonts w:ascii="Verdana" w:hAnsi="Verdana"/>
          <w:sz w:val="24"/>
          <w:szCs w:val="24"/>
        </w:rPr>
        <w:t>Καλυθιών</w:t>
      </w:r>
      <w:proofErr w:type="spellEnd"/>
      <w:r w:rsidRPr="00746F98">
        <w:rPr>
          <w:rFonts w:ascii="Verdana" w:hAnsi="Verdana"/>
          <w:sz w:val="24"/>
          <w:szCs w:val="24"/>
        </w:rPr>
        <w:t xml:space="preserve"> επί Κτηματολογικής οδού για χρήση «εγκατάσταση μονάδας παραγωγής </w:t>
      </w:r>
      <w:proofErr w:type="spellStart"/>
      <w:r w:rsidRPr="00746F98">
        <w:rPr>
          <w:rFonts w:ascii="Verdana" w:hAnsi="Verdana"/>
          <w:sz w:val="24"/>
          <w:szCs w:val="24"/>
        </w:rPr>
        <w:t>ασφαλτοσκυροδέματος</w:t>
      </w:r>
      <w:proofErr w:type="spellEnd"/>
      <w:r w:rsidRPr="00746F98">
        <w:rPr>
          <w:rFonts w:ascii="Verdana" w:hAnsi="Verdana"/>
          <w:sz w:val="24"/>
          <w:szCs w:val="24"/>
        </w:rPr>
        <w:t xml:space="preserve"> κλειστού τύπου» της επιχείρησης «Ε.ΚΟΚΚΟΝΟΣ – Ν. ΚΑΛΟΠΗΤΑΣ Ο.Ε.».</w:t>
      </w:r>
    </w:p>
    <w:p w:rsidR="00742D24" w:rsidRPr="00746F98" w:rsidRDefault="00742D24" w:rsidP="00742D24">
      <w:pPr>
        <w:pStyle w:val="a3"/>
        <w:tabs>
          <w:tab w:val="left" w:pos="-142"/>
        </w:tabs>
        <w:ind w:left="750" w:hanging="750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129</w:t>
      </w:r>
    </w:p>
    <w:p w:rsidR="00742D24" w:rsidRPr="00746F98" w:rsidRDefault="00742D24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742D24" w:rsidRDefault="00742D24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</w:p>
    <w:p w:rsidR="00746F98" w:rsidRPr="00746F98" w:rsidRDefault="00746F98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</w:p>
    <w:p w:rsidR="00FA55E4" w:rsidRPr="00746F98" w:rsidRDefault="00FA55E4" w:rsidP="00FA55E4">
      <w:pPr>
        <w:pStyle w:val="a3"/>
        <w:numPr>
          <w:ilvl w:val="0"/>
          <w:numId w:val="5"/>
        </w:numPr>
        <w:spacing w:before="120"/>
        <w:ind w:left="0" w:firstLine="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t xml:space="preserve">Έγκριση της </w:t>
      </w:r>
      <w:proofErr w:type="spellStart"/>
      <w:r w:rsidRPr="00746F98">
        <w:rPr>
          <w:rFonts w:ascii="Verdana" w:hAnsi="Verdana"/>
          <w:b/>
          <w:sz w:val="24"/>
          <w:szCs w:val="24"/>
        </w:rPr>
        <w:t>υπ΄αριθ</w:t>
      </w:r>
      <w:proofErr w:type="spellEnd"/>
      <w:r w:rsidRPr="00746F98">
        <w:rPr>
          <w:rFonts w:ascii="Verdana" w:hAnsi="Verdana"/>
          <w:b/>
          <w:sz w:val="24"/>
          <w:szCs w:val="24"/>
        </w:rPr>
        <w:t>. 16/2020</w:t>
      </w:r>
      <w:r w:rsidRPr="00746F98">
        <w:rPr>
          <w:rFonts w:ascii="Verdana" w:hAnsi="Verdana"/>
          <w:sz w:val="24"/>
          <w:szCs w:val="24"/>
        </w:rPr>
        <w:t xml:space="preserve"> απόφασης της Επιτροπής Ποιότητας Ζωής που αφορά  «Έγκριση μελέτης «εισόδου-</w:t>
      </w:r>
      <w:proofErr w:type="spellStart"/>
      <w:r w:rsidRPr="00746F98">
        <w:rPr>
          <w:rFonts w:ascii="Verdana" w:hAnsi="Verdana"/>
          <w:sz w:val="24"/>
          <w:szCs w:val="24"/>
        </w:rPr>
        <w:t>εξόδο</w:t>
      </w:r>
      <w:proofErr w:type="spellEnd"/>
      <w:r w:rsidRPr="00746F98">
        <w:rPr>
          <w:rFonts w:ascii="Verdana" w:hAnsi="Verdana"/>
          <w:sz w:val="24"/>
          <w:szCs w:val="24"/>
        </w:rPr>
        <w:t>υ» οχημάτων των Κ.Μ. 114, 105 γαιών Κοσκινού και ΚΜ 9 οικοδομών Κοσκινού, μέσω της Κ.Μ. 114 επί κτηματολογικού δρόμου για χρήση «Τουριστικών εγκαταστάσεων» ιδιοκτησίας εταιρείας «Κλεόβουλος Τ.Ξ.Ν.Ε. Α.Ε».</w:t>
      </w:r>
    </w:p>
    <w:p w:rsidR="00742D24" w:rsidRPr="00746F98" w:rsidRDefault="00742D24" w:rsidP="00742D24">
      <w:pPr>
        <w:pStyle w:val="a3"/>
        <w:tabs>
          <w:tab w:val="left" w:pos="-142"/>
        </w:tabs>
        <w:ind w:left="750" w:hanging="750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130</w:t>
      </w:r>
    </w:p>
    <w:p w:rsidR="00742D24" w:rsidRPr="00746F98" w:rsidRDefault="00742D24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742D24" w:rsidRDefault="00742D24" w:rsidP="00742D24">
      <w:pPr>
        <w:pStyle w:val="a3"/>
        <w:spacing w:before="120"/>
        <w:ind w:left="750"/>
        <w:jc w:val="both"/>
        <w:rPr>
          <w:rFonts w:ascii="Verdana" w:hAnsi="Verdana"/>
          <w:sz w:val="24"/>
          <w:szCs w:val="24"/>
        </w:rPr>
      </w:pPr>
    </w:p>
    <w:p w:rsidR="00746F98" w:rsidRPr="00746F98" w:rsidRDefault="00746F98" w:rsidP="00742D24">
      <w:pPr>
        <w:pStyle w:val="a3"/>
        <w:spacing w:before="120"/>
        <w:ind w:left="750"/>
        <w:jc w:val="both"/>
        <w:rPr>
          <w:rFonts w:ascii="Verdana" w:hAnsi="Verdana"/>
          <w:sz w:val="24"/>
          <w:szCs w:val="24"/>
        </w:rPr>
      </w:pPr>
    </w:p>
    <w:p w:rsidR="00FA55E4" w:rsidRPr="00746F98" w:rsidRDefault="00FA55E4" w:rsidP="00FA55E4">
      <w:pPr>
        <w:pStyle w:val="a3"/>
        <w:numPr>
          <w:ilvl w:val="0"/>
          <w:numId w:val="5"/>
        </w:numPr>
        <w:spacing w:before="120"/>
        <w:ind w:left="0" w:firstLine="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t xml:space="preserve">Έγκριση </w:t>
      </w:r>
      <w:r w:rsidRPr="00746F98">
        <w:rPr>
          <w:rFonts w:ascii="Verdana" w:hAnsi="Verdana"/>
          <w:b/>
          <w:sz w:val="24"/>
          <w:szCs w:val="24"/>
        </w:rPr>
        <w:t>της υπ΄αριθ.34/2020</w:t>
      </w:r>
      <w:r w:rsidRPr="00746F98">
        <w:rPr>
          <w:rFonts w:ascii="Verdana" w:hAnsi="Verdana"/>
          <w:sz w:val="24"/>
          <w:szCs w:val="24"/>
        </w:rPr>
        <w:t xml:space="preserve"> απόφασης της Επιτροπής Ποιότητας Ζωής που αφορά: «</w:t>
      </w:r>
      <w:r w:rsidRPr="00746F98">
        <w:rPr>
          <w:rFonts w:ascii="Verdana" w:hAnsi="Verdana" w:cs="Tahoma"/>
          <w:sz w:val="24"/>
          <w:szCs w:val="24"/>
        </w:rPr>
        <w:t xml:space="preserve">Έγκριση της υπ’ αριθ. 10/2020 απόφασης του Συμβουλίου της Κοινότητας </w:t>
      </w:r>
      <w:proofErr w:type="spellStart"/>
      <w:r w:rsidRPr="00746F98">
        <w:rPr>
          <w:rFonts w:ascii="Verdana" w:hAnsi="Verdana" w:cs="Tahoma"/>
          <w:sz w:val="24"/>
          <w:szCs w:val="24"/>
        </w:rPr>
        <w:t>Σορωνής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 με θέμα:« «Λήψη απόφασης </w:t>
      </w:r>
      <w:proofErr w:type="spellStart"/>
      <w:r w:rsidRPr="00746F98">
        <w:rPr>
          <w:rFonts w:ascii="Verdana" w:hAnsi="Verdana" w:cs="Tahoma"/>
          <w:sz w:val="24"/>
          <w:szCs w:val="24"/>
        </w:rPr>
        <w:t>χωροθέτησης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 Λούνα Παρκ της εταιρείας Σ. </w:t>
      </w:r>
      <w:proofErr w:type="spellStart"/>
      <w:r w:rsidRPr="00746F98">
        <w:rPr>
          <w:rFonts w:ascii="Verdana" w:hAnsi="Verdana" w:cs="Tahoma"/>
          <w:sz w:val="24"/>
          <w:szCs w:val="24"/>
        </w:rPr>
        <w:t>Σπαρόπουλος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- Δ. </w:t>
      </w:r>
      <w:proofErr w:type="spellStart"/>
      <w:r w:rsidRPr="00746F98">
        <w:rPr>
          <w:rFonts w:ascii="Verdana" w:hAnsi="Verdana" w:cs="Tahoma"/>
          <w:sz w:val="24"/>
          <w:szCs w:val="24"/>
        </w:rPr>
        <w:t>Σπαροπούλου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 Ο.Ε. στο Άλσος Αγίου </w:t>
      </w:r>
      <w:proofErr w:type="spellStart"/>
      <w:r w:rsidRPr="00746F98">
        <w:rPr>
          <w:rFonts w:ascii="Verdana" w:hAnsi="Verdana" w:cs="Tahoma"/>
          <w:sz w:val="24"/>
          <w:szCs w:val="24"/>
        </w:rPr>
        <w:t>Σουλά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 κατά την διάρκεια της πανήγυρης από 20-7-2020 μέχρι 31-7-2020».   </w:t>
      </w:r>
    </w:p>
    <w:p w:rsidR="00742D24" w:rsidRPr="00746F98" w:rsidRDefault="00742D24" w:rsidP="00742D24">
      <w:pPr>
        <w:pStyle w:val="a3"/>
        <w:tabs>
          <w:tab w:val="left" w:pos="-142"/>
        </w:tabs>
        <w:ind w:left="750" w:hanging="750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131</w:t>
      </w:r>
    </w:p>
    <w:p w:rsidR="00742D24" w:rsidRPr="00746F98" w:rsidRDefault="00742D24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FA55E4" w:rsidRDefault="00FA55E4" w:rsidP="00FA55E4">
      <w:pPr>
        <w:pStyle w:val="a3"/>
        <w:rPr>
          <w:rFonts w:ascii="Verdana" w:hAnsi="Verdana"/>
          <w:sz w:val="24"/>
          <w:szCs w:val="24"/>
        </w:rPr>
      </w:pPr>
    </w:p>
    <w:p w:rsidR="00746F98" w:rsidRPr="00746F98" w:rsidRDefault="00746F98" w:rsidP="00FA55E4">
      <w:pPr>
        <w:pStyle w:val="a3"/>
        <w:rPr>
          <w:rFonts w:ascii="Verdana" w:hAnsi="Verdana"/>
          <w:sz w:val="24"/>
          <w:szCs w:val="24"/>
        </w:rPr>
      </w:pPr>
    </w:p>
    <w:p w:rsidR="00FA55E4" w:rsidRPr="00746F98" w:rsidRDefault="00FA55E4" w:rsidP="00FA55E4">
      <w:pPr>
        <w:pStyle w:val="a3"/>
        <w:numPr>
          <w:ilvl w:val="0"/>
          <w:numId w:val="5"/>
        </w:numPr>
        <w:spacing w:before="120"/>
        <w:ind w:left="0" w:firstLine="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t xml:space="preserve">Έγκριση </w:t>
      </w:r>
      <w:r w:rsidRPr="00746F98">
        <w:rPr>
          <w:rFonts w:ascii="Verdana" w:hAnsi="Verdana"/>
          <w:b/>
          <w:sz w:val="24"/>
          <w:szCs w:val="24"/>
        </w:rPr>
        <w:t>της υπ΄αριθ.35/2020</w:t>
      </w:r>
      <w:r w:rsidRPr="00746F98">
        <w:rPr>
          <w:rFonts w:ascii="Verdana" w:hAnsi="Verdana"/>
          <w:sz w:val="24"/>
          <w:szCs w:val="24"/>
        </w:rPr>
        <w:t xml:space="preserve"> απόφασης της Επιτροπής Ποιότητας Ζωής που αφορά: «</w:t>
      </w:r>
      <w:r w:rsidRPr="00746F98">
        <w:rPr>
          <w:rFonts w:ascii="Verdana" w:hAnsi="Verdana" w:cs="Tahoma"/>
          <w:sz w:val="24"/>
          <w:szCs w:val="24"/>
        </w:rPr>
        <w:t xml:space="preserve">Έγκριση της υπ’ αριθ. 12/2020 απόφασης του Συμβουλίου της Κοινότητας </w:t>
      </w:r>
      <w:proofErr w:type="spellStart"/>
      <w:r w:rsidRPr="00746F98">
        <w:rPr>
          <w:rFonts w:ascii="Verdana" w:hAnsi="Verdana" w:cs="Tahoma"/>
          <w:sz w:val="24"/>
          <w:szCs w:val="24"/>
        </w:rPr>
        <w:t>Παραδεισίου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 με θέμα:« « Περί </w:t>
      </w:r>
      <w:proofErr w:type="spellStart"/>
      <w:r w:rsidRPr="00746F98">
        <w:rPr>
          <w:rFonts w:ascii="Verdana" w:hAnsi="Verdana" w:cs="Tahoma"/>
          <w:sz w:val="24"/>
          <w:szCs w:val="24"/>
        </w:rPr>
        <w:t>χωροθέτησης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 της επιχείρησης Σ. </w:t>
      </w:r>
      <w:proofErr w:type="spellStart"/>
      <w:r w:rsidRPr="00746F98">
        <w:rPr>
          <w:rFonts w:ascii="Verdana" w:hAnsi="Verdana" w:cs="Tahoma"/>
          <w:sz w:val="24"/>
          <w:szCs w:val="24"/>
        </w:rPr>
        <w:t>Σπαρόπουλος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 – Δ. </w:t>
      </w:r>
      <w:proofErr w:type="spellStart"/>
      <w:r w:rsidRPr="00746F98">
        <w:rPr>
          <w:rFonts w:ascii="Verdana" w:hAnsi="Verdana" w:cs="Tahoma"/>
          <w:sz w:val="24"/>
          <w:szCs w:val="24"/>
        </w:rPr>
        <w:t>Σπαροπούλου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 Ο.Ε.».     </w:t>
      </w:r>
    </w:p>
    <w:p w:rsidR="00742D24" w:rsidRPr="00746F98" w:rsidRDefault="00742D24" w:rsidP="00742D24">
      <w:pPr>
        <w:pStyle w:val="a3"/>
        <w:tabs>
          <w:tab w:val="left" w:pos="-142"/>
        </w:tabs>
        <w:ind w:left="750" w:hanging="750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132</w:t>
      </w:r>
    </w:p>
    <w:p w:rsidR="00742D24" w:rsidRPr="00746F98" w:rsidRDefault="00742D24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742D24" w:rsidRPr="00746F98" w:rsidRDefault="00742D24" w:rsidP="00742D24">
      <w:pPr>
        <w:pStyle w:val="a3"/>
        <w:spacing w:before="120"/>
        <w:ind w:left="750"/>
        <w:jc w:val="both"/>
        <w:rPr>
          <w:rFonts w:ascii="Verdana" w:hAnsi="Verdana"/>
          <w:sz w:val="24"/>
          <w:szCs w:val="24"/>
        </w:rPr>
      </w:pPr>
    </w:p>
    <w:p w:rsidR="00FA55E4" w:rsidRPr="00746F98" w:rsidRDefault="00FA55E4" w:rsidP="00FA55E4">
      <w:pPr>
        <w:pStyle w:val="a3"/>
        <w:numPr>
          <w:ilvl w:val="0"/>
          <w:numId w:val="5"/>
        </w:numPr>
        <w:spacing w:before="120"/>
        <w:ind w:left="0" w:firstLine="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t xml:space="preserve">Έγκριση </w:t>
      </w:r>
      <w:r w:rsidRPr="00746F98">
        <w:rPr>
          <w:rFonts w:ascii="Verdana" w:hAnsi="Verdana"/>
          <w:b/>
          <w:sz w:val="24"/>
          <w:szCs w:val="24"/>
        </w:rPr>
        <w:t>της υπ΄αριθ.39/2020</w:t>
      </w:r>
      <w:r w:rsidRPr="00746F98">
        <w:rPr>
          <w:rFonts w:ascii="Verdana" w:hAnsi="Verdana"/>
          <w:sz w:val="24"/>
          <w:szCs w:val="24"/>
        </w:rPr>
        <w:t xml:space="preserve"> απόφασης της Επιτροπής Ποιότητας Ζωής που αφορά: «</w:t>
      </w:r>
      <w:r w:rsidRPr="00746F98">
        <w:rPr>
          <w:rFonts w:ascii="Verdana" w:hAnsi="Verdana" w:cs="Tahoma"/>
          <w:sz w:val="24"/>
          <w:szCs w:val="24"/>
        </w:rPr>
        <w:t>Έγκριση μελέτης «εισόδου εξόδου» οχημάτων από την</w:t>
      </w:r>
      <w:r w:rsidRPr="00746F98">
        <w:rPr>
          <w:rFonts w:ascii="Verdana" w:hAnsi="Verdana" w:cs="Tahoma"/>
          <w:bCs/>
          <w:sz w:val="24"/>
          <w:szCs w:val="24"/>
        </w:rPr>
        <w:t xml:space="preserve"> </w:t>
      </w:r>
      <w:r w:rsidRPr="00746F98">
        <w:rPr>
          <w:rFonts w:ascii="Verdana" w:hAnsi="Verdana" w:cs="Tahoma"/>
          <w:sz w:val="24"/>
          <w:szCs w:val="24"/>
        </w:rPr>
        <w:t xml:space="preserve">Κ.Μ.2519 γαιών </w:t>
      </w:r>
      <w:proofErr w:type="spellStart"/>
      <w:r w:rsidRPr="00746F98">
        <w:rPr>
          <w:rFonts w:ascii="Verdana" w:hAnsi="Verdana" w:cs="Tahoma"/>
          <w:sz w:val="24"/>
          <w:szCs w:val="24"/>
        </w:rPr>
        <w:t>Αφάντου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, επί χαρακτηρισμένης ως κυρίας και μοναδικής κοινοτικής οδού (ΦΕΚ 207/ΑΑΠ/02-06-2008) ιδιοκτησίας της </w:t>
      </w:r>
      <w:proofErr w:type="spellStart"/>
      <w:r w:rsidRPr="00746F98">
        <w:rPr>
          <w:rFonts w:ascii="Verdana" w:hAnsi="Verdana" w:cs="Tahoma"/>
          <w:sz w:val="24"/>
          <w:szCs w:val="24"/>
        </w:rPr>
        <w:t>κας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Pr="00746F98">
        <w:rPr>
          <w:rFonts w:ascii="Verdana" w:hAnsi="Verdana" w:cs="Tahoma"/>
          <w:sz w:val="24"/>
          <w:szCs w:val="24"/>
        </w:rPr>
        <w:t>Συμιακού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 Μαριέττας του Κων/νου, για χρήση κατοικίας» .</w:t>
      </w:r>
    </w:p>
    <w:p w:rsidR="00742D24" w:rsidRPr="00746F98" w:rsidRDefault="00742D24" w:rsidP="00742D24">
      <w:pPr>
        <w:pStyle w:val="a3"/>
        <w:tabs>
          <w:tab w:val="left" w:pos="-142"/>
        </w:tabs>
        <w:ind w:left="750" w:hanging="750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133</w:t>
      </w:r>
    </w:p>
    <w:p w:rsidR="00742D24" w:rsidRPr="00746F98" w:rsidRDefault="00742D24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FA55E4" w:rsidRPr="00746F98" w:rsidRDefault="00FA55E4" w:rsidP="00FA55E4">
      <w:pPr>
        <w:pStyle w:val="a3"/>
        <w:rPr>
          <w:rFonts w:ascii="Verdana" w:hAnsi="Verdana"/>
          <w:sz w:val="24"/>
          <w:szCs w:val="24"/>
        </w:rPr>
      </w:pPr>
    </w:p>
    <w:p w:rsidR="00FA55E4" w:rsidRPr="00746F98" w:rsidRDefault="00FA55E4" w:rsidP="00FA55E4">
      <w:pPr>
        <w:pStyle w:val="a3"/>
        <w:rPr>
          <w:rFonts w:ascii="Verdana" w:hAnsi="Verdana"/>
          <w:sz w:val="24"/>
          <w:szCs w:val="24"/>
        </w:rPr>
      </w:pPr>
    </w:p>
    <w:p w:rsidR="00FA55E4" w:rsidRPr="00746F98" w:rsidRDefault="00FA55E4" w:rsidP="00FA55E4">
      <w:pPr>
        <w:pStyle w:val="a3"/>
        <w:numPr>
          <w:ilvl w:val="0"/>
          <w:numId w:val="5"/>
        </w:numPr>
        <w:spacing w:before="120"/>
        <w:ind w:left="0" w:firstLine="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t xml:space="preserve">Έγκριση </w:t>
      </w:r>
      <w:r w:rsidRPr="00746F98">
        <w:rPr>
          <w:rFonts w:ascii="Verdana" w:hAnsi="Verdana"/>
          <w:b/>
          <w:sz w:val="24"/>
          <w:szCs w:val="24"/>
        </w:rPr>
        <w:t>της υπ΄αριθ.41/2020</w:t>
      </w:r>
      <w:r w:rsidRPr="00746F98">
        <w:rPr>
          <w:rFonts w:ascii="Verdana" w:hAnsi="Verdana"/>
          <w:sz w:val="24"/>
          <w:szCs w:val="24"/>
        </w:rPr>
        <w:t xml:space="preserve"> απόφασης της Επιτροπής Ποιότητας Ζωής που αφορά: «</w:t>
      </w:r>
      <w:r w:rsidRPr="00746F98">
        <w:rPr>
          <w:rFonts w:ascii="Verdana" w:hAnsi="Verdana" w:cs="Tahoma"/>
          <w:sz w:val="24"/>
          <w:szCs w:val="24"/>
        </w:rPr>
        <w:t xml:space="preserve">Σύμφωνη γνώμη για έγκριση απότμησης και υποβιβασμού στάθμης πεζοδρομίου   επί των Μ.Γ. 678, Μ.Γ. 686Ζ και Μ.Ο. 195 </w:t>
      </w:r>
      <w:proofErr w:type="spellStart"/>
      <w:r w:rsidRPr="00746F98">
        <w:rPr>
          <w:rFonts w:ascii="Verdana" w:hAnsi="Verdana" w:cs="Tahoma"/>
          <w:sz w:val="24"/>
          <w:szCs w:val="24"/>
        </w:rPr>
        <w:t>Τριαντών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, επί του Ο.Τ. 122 </w:t>
      </w:r>
      <w:proofErr w:type="spellStart"/>
      <w:r w:rsidRPr="00746F98">
        <w:rPr>
          <w:rFonts w:ascii="Verdana" w:hAnsi="Verdana" w:cs="Tahoma"/>
          <w:sz w:val="24"/>
          <w:szCs w:val="24"/>
        </w:rPr>
        <w:t>σχεδιου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 Πόλεως Ιαλυσού και επί της επαρχιακής οδού με  αριθ.2 «Ρόδος-Ιξιά-Τριάντα-Κρεμαστή-Παραδείσι-Θολός-Σορωνή-Φάνες-Καλαβάρδα-Σάλακος-Πηγαί-Αγ. </w:t>
      </w:r>
      <w:proofErr w:type="spellStart"/>
      <w:r w:rsidRPr="00746F98">
        <w:rPr>
          <w:rFonts w:ascii="Verdana" w:hAnsi="Verdana" w:cs="Tahoma"/>
          <w:sz w:val="24"/>
          <w:szCs w:val="24"/>
        </w:rPr>
        <w:t>Ισίδωρον</w:t>
      </w:r>
      <w:proofErr w:type="spellEnd"/>
      <w:r w:rsidRPr="00746F98">
        <w:rPr>
          <w:rFonts w:ascii="Verdana" w:hAnsi="Verdana" w:cs="Tahoma"/>
          <w:sz w:val="24"/>
          <w:szCs w:val="24"/>
        </w:rPr>
        <w:t>-</w:t>
      </w:r>
      <w:proofErr w:type="spellStart"/>
      <w:r w:rsidRPr="00746F98">
        <w:rPr>
          <w:rFonts w:ascii="Verdana" w:hAnsi="Verdana" w:cs="Tahoma"/>
          <w:sz w:val="24"/>
          <w:szCs w:val="24"/>
        </w:rPr>
        <w:t>Σιάννα</w:t>
      </w:r>
      <w:proofErr w:type="spellEnd"/>
      <w:r w:rsidRPr="00746F98">
        <w:rPr>
          <w:rFonts w:ascii="Verdana" w:hAnsi="Verdana" w:cs="Tahoma"/>
          <w:sz w:val="24"/>
          <w:szCs w:val="24"/>
        </w:rPr>
        <w:t>-Μονόλιθος-</w:t>
      </w:r>
      <w:proofErr w:type="spellStart"/>
      <w:r w:rsidRPr="00746F98">
        <w:rPr>
          <w:rFonts w:ascii="Verdana" w:hAnsi="Verdana" w:cs="Tahoma"/>
          <w:sz w:val="24"/>
          <w:szCs w:val="24"/>
        </w:rPr>
        <w:t>Απολακιά</w:t>
      </w:r>
      <w:proofErr w:type="spellEnd"/>
      <w:r w:rsidRPr="00746F98">
        <w:rPr>
          <w:rFonts w:ascii="Verdana" w:hAnsi="Verdana" w:cs="Tahoma"/>
          <w:sz w:val="24"/>
          <w:szCs w:val="24"/>
        </w:rPr>
        <w:t>-</w:t>
      </w:r>
      <w:proofErr w:type="spellStart"/>
      <w:r w:rsidRPr="00746F98">
        <w:rPr>
          <w:rFonts w:ascii="Verdana" w:hAnsi="Verdana" w:cs="Tahoma"/>
          <w:sz w:val="24"/>
          <w:szCs w:val="24"/>
        </w:rPr>
        <w:t>Καταβιά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)». </w:t>
      </w:r>
    </w:p>
    <w:p w:rsidR="00742D24" w:rsidRPr="00746F98" w:rsidRDefault="00742D24" w:rsidP="00742D24">
      <w:pPr>
        <w:pStyle w:val="a3"/>
        <w:tabs>
          <w:tab w:val="left" w:pos="-142"/>
        </w:tabs>
        <w:ind w:left="750" w:hanging="750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134</w:t>
      </w:r>
    </w:p>
    <w:p w:rsidR="00742D24" w:rsidRPr="00746F98" w:rsidRDefault="00742D24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742D24" w:rsidRDefault="00742D24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</w:p>
    <w:p w:rsidR="00746F98" w:rsidRPr="00746F98" w:rsidRDefault="00746F98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</w:p>
    <w:p w:rsidR="00FA55E4" w:rsidRPr="00746F98" w:rsidRDefault="00FA55E4" w:rsidP="00FA55E4">
      <w:pPr>
        <w:pStyle w:val="a3"/>
        <w:numPr>
          <w:ilvl w:val="0"/>
          <w:numId w:val="5"/>
        </w:numPr>
        <w:spacing w:before="120"/>
        <w:ind w:left="0" w:firstLine="0"/>
        <w:jc w:val="both"/>
        <w:rPr>
          <w:rFonts w:ascii="Verdana" w:hAnsi="Verdana" w:cs="Tahoma"/>
          <w:sz w:val="24"/>
          <w:szCs w:val="24"/>
        </w:rPr>
      </w:pPr>
      <w:r w:rsidRPr="00746F98">
        <w:rPr>
          <w:rFonts w:ascii="Verdana" w:hAnsi="Verdana" w:cs="Tahoma"/>
          <w:sz w:val="24"/>
          <w:szCs w:val="24"/>
        </w:rPr>
        <w:t xml:space="preserve">Διατύπωση άποψης του Δημοτικού Συμβουλίου για τη Μελέτη Περιβαλλοντικών Επιπτώσεων (Μ.Π.Ε.) του έργου «Υφιστάμενη ξενοδοχειακή Μονάδα με διακριτικό τίτλο “LINDOS MARE”, κατηγορίας τεσσάρων (4*) αστέρων με μελλοντική αναβάθμιση σε πέντε (5*) αστέρων, συνολικής τελικής δυναμικότητας 283 κλινών, επί εδαφικής έκτασης συνολικού τελικού εμβαδού 17.383,48 </w:t>
      </w:r>
      <w:proofErr w:type="spellStart"/>
      <w:r w:rsidRPr="00746F98">
        <w:rPr>
          <w:rFonts w:ascii="Verdana" w:hAnsi="Verdana" w:cs="Tahoma"/>
          <w:sz w:val="24"/>
          <w:szCs w:val="24"/>
        </w:rPr>
        <w:t>τ.μ</w:t>
      </w:r>
      <w:proofErr w:type="spellEnd"/>
      <w:r w:rsidRPr="00746F98">
        <w:rPr>
          <w:rFonts w:ascii="Verdana" w:hAnsi="Verdana" w:cs="Tahoma"/>
          <w:sz w:val="24"/>
          <w:szCs w:val="24"/>
        </w:rPr>
        <w:t>. (ως προκύπτει από τις αρχικές Κ.Μ. 65 &amp; 68 γαιών  Λίνδου και την προσάρτηση των Κ.Μ 60 &amp; 736 γαιών Λίνδου), στην περιοχή «</w:t>
      </w:r>
      <w:proofErr w:type="spellStart"/>
      <w:r w:rsidRPr="00746F98">
        <w:rPr>
          <w:rFonts w:ascii="Verdana" w:hAnsi="Verdana" w:cs="Tahoma"/>
          <w:sz w:val="24"/>
          <w:szCs w:val="24"/>
        </w:rPr>
        <w:t>Βληχά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», της Δ.Κ Λίνδου, Δ.Ε. </w:t>
      </w:r>
      <w:proofErr w:type="spellStart"/>
      <w:r w:rsidRPr="00746F98">
        <w:rPr>
          <w:rFonts w:ascii="Verdana" w:hAnsi="Verdana" w:cs="Tahoma"/>
          <w:sz w:val="24"/>
          <w:szCs w:val="24"/>
        </w:rPr>
        <w:t>Λινδίων</w:t>
      </w:r>
      <w:proofErr w:type="spellEnd"/>
      <w:r w:rsidRPr="00746F98">
        <w:rPr>
          <w:rFonts w:ascii="Verdana" w:hAnsi="Verdana" w:cs="Tahoma"/>
          <w:sz w:val="24"/>
          <w:szCs w:val="24"/>
        </w:rPr>
        <w:t>, Δήμου Ρόδου, Π.Ε. Ρόδου, Περιφέρειας Νοτίου Αιγαίου. Φορέας υλοποίησης  “Δ. ΚΑΛΙΟΥΔΑΚΗΣ – Μ. ΡΟΔΙΤΗΣ Α.Ε.”», αρ.πρωτ.18/19031/2020.</w:t>
      </w:r>
    </w:p>
    <w:p w:rsidR="00742D24" w:rsidRPr="00746F98" w:rsidRDefault="00742D24" w:rsidP="00742D24">
      <w:pPr>
        <w:pStyle w:val="a3"/>
        <w:tabs>
          <w:tab w:val="left" w:pos="-142"/>
        </w:tabs>
        <w:ind w:left="750" w:hanging="750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135</w:t>
      </w:r>
    </w:p>
    <w:p w:rsidR="00742D24" w:rsidRPr="00746F98" w:rsidRDefault="00742D24" w:rsidP="00742D24">
      <w:pPr>
        <w:pStyle w:val="a3"/>
        <w:spacing w:before="120"/>
        <w:ind w:left="750" w:hanging="750"/>
        <w:jc w:val="both"/>
        <w:rPr>
          <w:rFonts w:ascii="Verdana" w:hAnsi="Verdana"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  <w:r w:rsidR="00746F98">
        <w:rPr>
          <w:rFonts w:ascii="Verdana" w:hAnsi="Verdana"/>
          <w:b/>
          <w:sz w:val="24"/>
          <w:szCs w:val="24"/>
        </w:rPr>
        <w:t xml:space="preserve"> </w:t>
      </w:r>
    </w:p>
    <w:p w:rsidR="00FA55E4" w:rsidRPr="00746F98" w:rsidRDefault="00FA55E4" w:rsidP="00FA55E4">
      <w:pPr>
        <w:spacing w:after="120"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DD1595" w:rsidRPr="00746F98" w:rsidRDefault="00DD1595" w:rsidP="00FA55E4">
      <w:pPr>
        <w:spacing w:before="120"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660A8" w:rsidRPr="00746F98" w:rsidRDefault="00DB3B2D" w:rsidP="00DB3B2D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746F98">
        <w:rPr>
          <w:rFonts w:ascii="Verdana" w:hAnsi="Verdana"/>
          <w:b/>
          <w:sz w:val="24"/>
          <w:szCs w:val="24"/>
          <w:u w:val="single"/>
        </w:rPr>
        <w:t>ΘΕΜΑΤΑ ΕΚΤΟΣ ΗΜΕΡΗΣΙΑΣ ΔΙΑΤΑΞΗΣ</w:t>
      </w:r>
      <w:r w:rsidR="001660A8" w:rsidRPr="00746F98">
        <w:rPr>
          <w:rFonts w:ascii="Verdana" w:hAnsi="Verdana"/>
          <w:b/>
          <w:sz w:val="24"/>
          <w:szCs w:val="24"/>
          <w:u w:val="single"/>
        </w:rPr>
        <w:t xml:space="preserve"> ΤΗΣ ΤΑΚΤΙΚΗΣ </w:t>
      </w:r>
    </w:p>
    <w:p w:rsidR="00DB3B2D" w:rsidRPr="00746F98" w:rsidRDefault="001660A8" w:rsidP="00DB3B2D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746F98">
        <w:rPr>
          <w:rFonts w:ascii="Verdana" w:hAnsi="Verdana"/>
          <w:b/>
          <w:sz w:val="24"/>
          <w:szCs w:val="24"/>
          <w:u w:val="single"/>
        </w:rPr>
        <w:t>ΣΥΝΕΔΡΙΑΣΗΣ</w:t>
      </w:r>
      <w:r w:rsidR="00FA55E4" w:rsidRPr="00746F98">
        <w:rPr>
          <w:rFonts w:ascii="Verdana" w:hAnsi="Verdana"/>
          <w:b/>
          <w:sz w:val="24"/>
          <w:szCs w:val="24"/>
          <w:u w:val="single"/>
        </w:rPr>
        <w:t xml:space="preserve"> 1</w:t>
      </w:r>
      <w:r w:rsidR="00DB3B2D" w:rsidRPr="00746F98">
        <w:rPr>
          <w:rFonts w:ascii="Verdana" w:hAnsi="Verdana"/>
          <w:b/>
          <w:sz w:val="24"/>
          <w:szCs w:val="24"/>
          <w:u w:val="single"/>
        </w:rPr>
        <w:t>8-05-2020</w:t>
      </w:r>
    </w:p>
    <w:p w:rsidR="0013594E" w:rsidRPr="00746F98" w:rsidRDefault="0013594E" w:rsidP="0013594E">
      <w:pPr>
        <w:pStyle w:val="a3"/>
        <w:tabs>
          <w:tab w:val="left" w:pos="-142"/>
        </w:tabs>
        <w:ind w:left="454" w:hanging="454"/>
        <w:jc w:val="both"/>
        <w:rPr>
          <w:rFonts w:ascii="Verdana" w:hAnsi="Verdana"/>
          <w:b/>
          <w:sz w:val="24"/>
          <w:szCs w:val="24"/>
        </w:rPr>
      </w:pPr>
    </w:p>
    <w:p w:rsidR="0013594E" w:rsidRPr="00746F98" w:rsidRDefault="007D189E" w:rsidP="00746F98">
      <w:pPr>
        <w:pStyle w:val="a3"/>
        <w:numPr>
          <w:ilvl w:val="0"/>
          <w:numId w:val="6"/>
        </w:numPr>
        <w:tabs>
          <w:tab w:val="left" w:pos="142"/>
        </w:tabs>
        <w:ind w:left="567" w:hanging="567"/>
        <w:rPr>
          <w:rFonts w:ascii="Verdana" w:hAnsi="Verdana" w:cs="Tahoma"/>
          <w:b/>
          <w:sz w:val="24"/>
          <w:szCs w:val="24"/>
        </w:rPr>
      </w:pPr>
      <w:r w:rsidRPr="00746F98">
        <w:rPr>
          <w:rFonts w:ascii="Verdana" w:hAnsi="Verdana" w:cs="Tahoma"/>
          <w:sz w:val="24"/>
          <w:szCs w:val="24"/>
        </w:rPr>
        <w:t xml:space="preserve">Έγκριση της αρ. 266/2020 απόφασης Ο.Ε. που αφορά « </w:t>
      </w:r>
      <w:proofErr w:type="spellStart"/>
      <w:r w:rsidRPr="00746F98">
        <w:rPr>
          <w:rFonts w:ascii="Verdana" w:hAnsi="Verdana" w:cs="Tahoma"/>
          <w:sz w:val="24"/>
          <w:szCs w:val="24"/>
        </w:rPr>
        <w:t>Λ¨ηψη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 2</w:t>
      </w:r>
      <w:r w:rsidRPr="00746F98">
        <w:rPr>
          <w:rFonts w:ascii="Verdana" w:hAnsi="Verdana" w:cs="Tahoma"/>
          <w:sz w:val="24"/>
          <w:szCs w:val="24"/>
          <w:vertAlign w:val="superscript"/>
        </w:rPr>
        <w:t>ης</w:t>
      </w:r>
      <w:r w:rsidRPr="00746F98">
        <w:rPr>
          <w:rFonts w:ascii="Verdana" w:hAnsi="Verdana" w:cs="Tahoma"/>
          <w:sz w:val="24"/>
          <w:szCs w:val="24"/>
        </w:rPr>
        <w:t xml:space="preserve"> Δέσμης οικονομικών μέτρων υποστήριξης λόγω της κρίσης του </w:t>
      </w:r>
      <w:proofErr w:type="spellStart"/>
      <w:r w:rsidRPr="00746F98">
        <w:rPr>
          <w:rFonts w:ascii="Verdana" w:hAnsi="Verdana" w:cs="Tahoma"/>
          <w:sz w:val="24"/>
          <w:szCs w:val="24"/>
        </w:rPr>
        <w:t>κορωνοιού</w:t>
      </w:r>
      <w:proofErr w:type="spellEnd"/>
      <w:r w:rsidRPr="00746F98">
        <w:rPr>
          <w:rFonts w:ascii="Verdana" w:hAnsi="Verdana" w:cs="Tahoma"/>
          <w:sz w:val="24"/>
          <w:szCs w:val="24"/>
        </w:rPr>
        <w:t xml:space="preserve"> </w:t>
      </w:r>
      <w:r w:rsidRPr="00746F98">
        <w:rPr>
          <w:rFonts w:ascii="Verdana" w:hAnsi="Verdana" w:cs="Tahoma"/>
          <w:sz w:val="24"/>
          <w:szCs w:val="24"/>
          <w:lang w:val="en-US"/>
        </w:rPr>
        <w:t>COVID</w:t>
      </w:r>
      <w:r w:rsidRPr="00746F98">
        <w:rPr>
          <w:rFonts w:ascii="Verdana" w:hAnsi="Verdana" w:cs="Tahoma"/>
          <w:sz w:val="24"/>
          <w:szCs w:val="24"/>
        </w:rPr>
        <w:t>-19 και ειδικότερα μείωσης αποζημιώσεων χρήσης επί επιχειρήσεων που λειτουργούν σε δημοτικά ακίνητα και που οι μισθωτικές συμβάσεις έληξαν</w:t>
      </w:r>
      <w:r w:rsidR="00742D24" w:rsidRPr="00746F98">
        <w:rPr>
          <w:rFonts w:ascii="Verdana" w:hAnsi="Verdana" w:cs="Tahoma"/>
          <w:sz w:val="24"/>
          <w:szCs w:val="24"/>
        </w:rPr>
        <w:t>.</w:t>
      </w:r>
    </w:p>
    <w:p w:rsidR="00742D24" w:rsidRPr="00746F98" w:rsidRDefault="00742D24" w:rsidP="007D189E">
      <w:pPr>
        <w:pStyle w:val="a3"/>
        <w:tabs>
          <w:tab w:val="left" w:pos="-142"/>
        </w:tabs>
        <w:ind w:left="1440" w:hanging="873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 xml:space="preserve">Αρ. Απόφασης : </w:t>
      </w:r>
      <w:r w:rsidR="007D189E" w:rsidRPr="00746F98">
        <w:rPr>
          <w:rFonts w:ascii="Verdana" w:hAnsi="Verdana"/>
          <w:b/>
          <w:sz w:val="24"/>
          <w:szCs w:val="24"/>
        </w:rPr>
        <w:t>136</w:t>
      </w:r>
    </w:p>
    <w:p w:rsidR="00742D24" w:rsidRPr="00746F98" w:rsidRDefault="00742D24" w:rsidP="007D189E">
      <w:pPr>
        <w:pStyle w:val="a3"/>
        <w:ind w:left="1440" w:right="-1" w:hanging="873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742D24" w:rsidRPr="00746F98" w:rsidRDefault="00742D24" w:rsidP="00742D24">
      <w:pPr>
        <w:pStyle w:val="a3"/>
        <w:ind w:left="1440" w:right="-1" w:hanging="1440"/>
        <w:jc w:val="both"/>
        <w:rPr>
          <w:rFonts w:ascii="Verdana" w:hAnsi="Verdana"/>
          <w:b/>
          <w:sz w:val="24"/>
          <w:szCs w:val="24"/>
        </w:rPr>
      </w:pPr>
    </w:p>
    <w:p w:rsidR="00742D24" w:rsidRPr="00746F98" w:rsidRDefault="00622C1A" w:rsidP="00742D24">
      <w:pPr>
        <w:pStyle w:val="a3"/>
        <w:numPr>
          <w:ilvl w:val="0"/>
          <w:numId w:val="6"/>
        </w:numPr>
        <w:ind w:left="567" w:right="-1" w:hanging="567"/>
        <w:jc w:val="both"/>
        <w:rPr>
          <w:rFonts w:ascii="Verdana" w:hAnsi="Verdana" w:cs="Tahoma"/>
        </w:rPr>
      </w:pPr>
      <w:r w:rsidRPr="00746F98">
        <w:rPr>
          <w:rFonts w:ascii="Verdana" w:hAnsi="Verdana" w:cs="Tahoma"/>
          <w:sz w:val="24"/>
          <w:szCs w:val="24"/>
        </w:rPr>
        <w:t xml:space="preserve">Διερεύνηση </w:t>
      </w:r>
      <w:r w:rsidR="00746F98" w:rsidRPr="00746F98">
        <w:rPr>
          <w:rFonts w:ascii="Verdana" w:hAnsi="Verdana" w:cs="Tahoma"/>
          <w:sz w:val="24"/>
          <w:szCs w:val="24"/>
        </w:rPr>
        <w:t>ευθυνών για ζημία εις βάρος του Δήμου Ρόδου</w:t>
      </w:r>
    </w:p>
    <w:p w:rsidR="007D189E" w:rsidRPr="00746F98" w:rsidRDefault="007D189E" w:rsidP="007D189E">
      <w:pPr>
        <w:pStyle w:val="a3"/>
        <w:tabs>
          <w:tab w:val="left" w:pos="-142"/>
        </w:tabs>
        <w:ind w:left="1440" w:hanging="873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137</w:t>
      </w:r>
    </w:p>
    <w:p w:rsidR="007D189E" w:rsidRPr="00746F98" w:rsidRDefault="007D189E" w:rsidP="007D189E">
      <w:pPr>
        <w:pStyle w:val="a3"/>
        <w:ind w:left="1440" w:right="-1" w:hanging="873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7D189E" w:rsidRPr="00746F98" w:rsidRDefault="007D189E" w:rsidP="007D189E">
      <w:pPr>
        <w:pStyle w:val="a3"/>
        <w:ind w:left="1440" w:right="-1" w:hanging="873"/>
        <w:jc w:val="both"/>
        <w:rPr>
          <w:rFonts w:ascii="Verdana" w:hAnsi="Verdana"/>
          <w:b/>
          <w:sz w:val="24"/>
          <w:szCs w:val="24"/>
        </w:rPr>
      </w:pPr>
    </w:p>
    <w:p w:rsidR="007D189E" w:rsidRPr="00746F98" w:rsidRDefault="00746F98" w:rsidP="00746F98">
      <w:pPr>
        <w:pStyle w:val="a3"/>
        <w:numPr>
          <w:ilvl w:val="0"/>
          <w:numId w:val="6"/>
        </w:numPr>
        <w:ind w:left="709" w:right="-1" w:hanging="709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sz w:val="24"/>
          <w:szCs w:val="24"/>
        </w:rPr>
        <w:t xml:space="preserve">Προτομή Δημήτρη </w:t>
      </w:r>
      <w:proofErr w:type="spellStart"/>
      <w:r w:rsidRPr="00746F98">
        <w:rPr>
          <w:rFonts w:ascii="Verdana" w:hAnsi="Verdana"/>
          <w:sz w:val="24"/>
          <w:szCs w:val="24"/>
        </w:rPr>
        <w:t>Κρεμαστινού</w:t>
      </w:r>
      <w:proofErr w:type="spellEnd"/>
      <w:r w:rsidRPr="00746F98">
        <w:rPr>
          <w:rFonts w:ascii="Verdana" w:hAnsi="Verdana"/>
          <w:sz w:val="24"/>
          <w:szCs w:val="24"/>
        </w:rPr>
        <w:t xml:space="preserve"> – Καθιέρωση Θεσμού Τιμής « Δημήτρης </w:t>
      </w:r>
      <w:proofErr w:type="spellStart"/>
      <w:r w:rsidRPr="00746F98">
        <w:rPr>
          <w:rFonts w:ascii="Verdana" w:hAnsi="Verdana"/>
          <w:sz w:val="24"/>
          <w:szCs w:val="24"/>
        </w:rPr>
        <w:t>Κρεμαστινός</w:t>
      </w:r>
      <w:proofErr w:type="spellEnd"/>
      <w:r w:rsidRPr="00746F98">
        <w:rPr>
          <w:rFonts w:ascii="Verdana" w:hAnsi="Verdana"/>
          <w:sz w:val="24"/>
          <w:szCs w:val="24"/>
        </w:rPr>
        <w:t>»</w:t>
      </w:r>
    </w:p>
    <w:p w:rsidR="00746F98" w:rsidRPr="00746F98" w:rsidRDefault="00746F98" w:rsidP="00746F98">
      <w:pPr>
        <w:pStyle w:val="a3"/>
        <w:tabs>
          <w:tab w:val="left" w:pos="-142"/>
        </w:tabs>
        <w:ind w:left="1440" w:hanging="873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138</w:t>
      </w:r>
    </w:p>
    <w:p w:rsidR="00746F98" w:rsidRPr="00746F98" w:rsidRDefault="00746F98" w:rsidP="00746F98">
      <w:pPr>
        <w:pStyle w:val="a3"/>
        <w:ind w:left="1440" w:right="-1" w:hanging="873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742D24" w:rsidRPr="00746F98" w:rsidRDefault="00742D24" w:rsidP="00742D24">
      <w:pPr>
        <w:ind w:left="420" w:right="-1" w:hanging="1440"/>
        <w:jc w:val="both"/>
        <w:rPr>
          <w:rFonts w:ascii="Tahoma" w:hAnsi="Tahoma" w:cs="Tahoma"/>
        </w:rPr>
      </w:pPr>
    </w:p>
    <w:p w:rsidR="00742D24" w:rsidRPr="00746F98" w:rsidRDefault="00746F98" w:rsidP="00746F98">
      <w:pPr>
        <w:pStyle w:val="a3"/>
        <w:numPr>
          <w:ilvl w:val="0"/>
          <w:numId w:val="6"/>
        </w:numPr>
        <w:ind w:left="709" w:right="-1" w:hanging="709"/>
        <w:jc w:val="both"/>
        <w:rPr>
          <w:rFonts w:ascii="Verdana" w:hAnsi="Verdana" w:cs="Tahoma"/>
          <w:sz w:val="24"/>
          <w:szCs w:val="24"/>
        </w:rPr>
      </w:pPr>
      <w:r w:rsidRPr="00746F98">
        <w:rPr>
          <w:rFonts w:ascii="Verdana" w:hAnsi="Verdana" w:cs="Tahoma"/>
          <w:sz w:val="24"/>
          <w:szCs w:val="24"/>
        </w:rPr>
        <w:t>Προμήθεια αναμνηστικών δώρων,</w:t>
      </w:r>
    </w:p>
    <w:p w:rsidR="00746F98" w:rsidRPr="00746F98" w:rsidRDefault="00746F98" w:rsidP="00746F98">
      <w:pPr>
        <w:tabs>
          <w:tab w:val="left" w:pos="-142"/>
        </w:tabs>
        <w:ind w:left="567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Αρ. Απόφασης : 139</w:t>
      </w:r>
    </w:p>
    <w:p w:rsidR="00746F98" w:rsidRPr="00746F98" w:rsidRDefault="00746F98" w:rsidP="00746F98">
      <w:pPr>
        <w:pStyle w:val="a3"/>
        <w:ind w:left="567" w:right="-1"/>
        <w:jc w:val="both"/>
        <w:rPr>
          <w:rFonts w:ascii="Verdana" w:hAnsi="Verdana"/>
          <w:b/>
          <w:sz w:val="24"/>
          <w:szCs w:val="24"/>
        </w:rPr>
      </w:pPr>
      <w:r w:rsidRPr="00746F98">
        <w:rPr>
          <w:rFonts w:ascii="Verdana" w:hAnsi="Verdana"/>
          <w:b/>
          <w:sz w:val="24"/>
          <w:szCs w:val="24"/>
        </w:rPr>
        <w:t>ΟΜΟΦΩΝΑ</w:t>
      </w:r>
    </w:p>
    <w:p w:rsidR="00742D24" w:rsidRPr="00746F98" w:rsidRDefault="00742D24" w:rsidP="0013594E">
      <w:pPr>
        <w:ind w:left="420" w:right="-1"/>
        <w:jc w:val="both"/>
        <w:rPr>
          <w:rFonts w:ascii="Verdana" w:hAnsi="Verdana" w:cs="Tahoma"/>
          <w:sz w:val="24"/>
          <w:szCs w:val="24"/>
        </w:rPr>
      </w:pPr>
    </w:p>
    <w:p w:rsidR="00746F98" w:rsidRDefault="00746F98" w:rsidP="0013594E">
      <w:pPr>
        <w:ind w:left="420" w:right="-1"/>
        <w:jc w:val="both"/>
        <w:rPr>
          <w:rFonts w:ascii="Tahoma" w:hAnsi="Tahoma" w:cs="Tahoma"/>
        </w:rPr>
      </w:pPr>
    </w:p>
    <w:p w:rsidR="0013594E" w:rsidRPr="00746F98" w:rsidRDefault="0013594E" w:rsidP="0013594E">
      <w:pPr>
        <w:ind w:left="420" w:right="-1"/>
        <w:jc w:val="both"/>
        <w:rPr>
          <w:rFonts w:ascii="Tahoma" w:hAnsi="Tahoma" w:cs="Tahoma"/>
        </w:rPr>
      </w:pPr>
      <w:r w:rsidRPr="00746F98">
        <w:rPr>
          <w:rFonts w:ascii="Tahoma" w:hAnsi="Tahoma" w:cs="Tahoma"/>
        </w:rPr>
        <w:t xml:space="preserve">ΟΙ ΜΑΡΤΥΡΕΣ :                                         </w:t>
      </w:r>
      <w:r w:rsidRPr="00746F98">
        <w:rPr>
          <w:rFonts w:ascii="Tahoma" w:hAnsi="Tahoma" w:cs="Tahoma"/>
        </w:rPr>
        <w:tab/>
      </w:r>
      <w:r w:rsidRPr="00746F98">
        <w:rPr>
          <w:rFonts w:ascii="Tahoma" w:hAnsi="Tahoma" w:cs="Tahoma"/>
        </w:rPr>
        <w:tab/>
        <w:t xml:space="preserve">       Η ΕΝΕΡΓΗΣΑΣ ΤΗΝ   </w:t>
      </w:r>
    </w:p>
    <w:p w:rsidR="0013594E" w:rsidRPr="00746F98" w:rsidRDefault="0013594E" w:rsidP="0013594E">
      <w:pPr>
        <w:ind w:left="4740" w:right="-1" w:firstLine="300"/>
        <w:jc w:val="both"/>
        <w:rPr>
          <w:rFonts w:ascii="Tahoma" w:hAnsi="Tahoma" w:cs="Tahoma"/>
        </w:rPr>
      </w:pPr>
      <w:r w:rsidRPr="00746F98">
        <w:rPr>
          <w:rFonts w:ascii="Tahoma" w:hAnsi="Tahoma" w:cs="Tahoma"/>
        </w:rPr>
        <w:t xml:space="preserve">    </w:t>
      </w:r>
      <w:r w:rsidRPr="00746F98">
        <w:rPr>
          <w:rFonts w:ascii="Tahoma" w:hAnsi="Tahoma" w:cs="Tahoma"/>
        </w:rPr>
        <w:tab/>
      </w:r>
      <w:r w:rsidRPr="00746F98">
        <w:rPr>
          <w:rFonts w:ascii="Tahoma" w:hAnsi="Tahoma" w:cs="Tahoma"/>
        </w:rPr>
        <w:tab/>
        <w:t>ΤΟΙΧΟΚΟΛΛΗΣΗ</w:t>
      </w:r>
      <w:r w:rsidRPr="00746F98">
        <w:rPr>
          <w:rFonts w:ascii="Tahoma" w:hAnsi="Tahoma" w:cs="Tahoma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3594E" w:rsidRPr="00746F98" w:rsidRDefault="00390571" w:rsidP="0013594E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proofErr w:type="spellStart"/>
      <w:r w:rsidRPr="00746F98">
        <w:rPr>
          <w:rFonts w:ascii="Verdana" w:hAnsi="Verdana"/>
          <w:sz w:val="24"/>
          <w:szCs w:val="24"/>
        </w:rPr>
        <w:t>Μανωλίτση</w:t>
      </w:r>
      <w:proofErr w:type="spellEnd"/>
      <w:r w:rsidRPr="00746F98">
        <w:rPr>
          <w:rFonts w:ascii="Verdana" w:hAnsi="Verdana"/>
          <w:sz w:val="24"/>
          <w:szCs w:val="24"/>
        </w:rPr>
        <w:t xml:space="preserve"> Μαρία</w:t>
      </w:r>
    </w:p>
    <w:p w:rsidR="0013594E" w:rsidRPr="00746F98" w:rsidRDefault="0013594E" w:rsidP="0013594E">
      <w:pPr>
        <w:pStyle w:val="a3"/>
        <w:spacing w:line="360" w:lineRule="auto"/>
        <w:ind w:left="420"/>
        <w:rPr>
          <w:rFonts w:ascii="Verdana" w:hAnsi="Verdana"/>
          <w:b/>
        </w:rPr>
      </w:pPr>
    </w:p>
    <w:p w:rsidR="0013594E" w:rsidRPr="00746F98" w:rsidRDefault="0013594E" w:rsidP="0013594E">
      <w:pPr>
        <w:ind w:left="3600" w:hanging="3600"/>
        <w:jc w:val="both"/>
        <w:rPr>
          <w:rFonts w:ascii="Verdana" w:hAnsi="Verdana"/>
          <w:sz w:val="24"/>
          <w:szCs w:val="24"/>
        </w:rPr>
      </w:pPr>
      <w:r w:rsidRPr="00746F98">
        <w:rPr>
          <w:rFonts w:ascii="Tahoma" w:hAnsi="Tahoma" w:cs="Tahoma"/>
          <w:sz w:val="24"/>
          <w:szCs w:val="24"/>
        </w:rPr>
        <w:t xml:space="preserve">2)  </w:t>
      </w:r>
      <w:r w:rsidRPr="00746F98">
        <w:rPr>
          <w:rFonts w:ascii="Verdana" w:hAnsi="Verdana" w:cs="Tahoma"/>
          <w:sz w:val="24"/>
          <w:szCs w:val="24"/>
        </w:rPr>
        <w:t>Παπαγεωργίου Μαρία</w:t>
      </w:r>
      <w:r w:rsidRPr="00746F98">
        <w:rPr>
          <w:rFonts w:ascii="Verdana" w:hAnsi="Verdana"/>
          <w:sz w:val="24"/>
          <w:szCs w:val="24"/>
        </w:rPr>
        <w:t xml:space="preserve">         </w:t>
      </w:r>
    </w:p>
    <w:p w:rsidR="0013594E" w:rsidRPr="00746F98" w:rsidRDefault="0013594E" w:rsidP="0013594E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353952" w:rsidRPr="00746F98" w:rsidRDefault="00353952"/>
    <w:sectPr w:rsidR="00353952" w:rsidRPr="00746F98" w:rsidSect="00837C5B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97C"/>
    <w:multiLevelType w:val="hybridMultilevel"/>
    <w:tmpl w:val="84CE4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DCA"/>
    <w:multiLevelType w:val="hybridMultilevel"/>
    <w:tmpl w:val="28582C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EF3D09"/>
    <w:multiLevelType w:val="hybridMultilevel"/>
    <w:tmpl w:val="71CC25AA"/>
    <w:lvl w:ilvl="0" w:tplc="B8DA35CE">
      <w:start w:val="1"/>
      <w:numFmt w:val="decimal"/>
      <w:lvlText w:val="%1)"/>
      <w:lvlJc w:val="left"/>
      <w:pPr>
        <w:ind w:left="420" w:hanging="360"/>
      </w:pPr>
      <w:rPr>
        <w:rFonts w:ascii="Tahoma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B32EF6"/>
    <w:multiLevelType w:val="hybridMultilevel"/>
    <w:tmpl w:val="C88C4930"/>
    <w:lvl w:ilvl="0" w:tplc="121AACD8">
      <w:start w:val="1"/>
      <w:numFmt w:val="decimalZero"/>
      <w:lvlText w:val="%1."/>
      <w:lvlJc w:val="left"/>
      <w:pPr>
        <w:ind w:left="454" w:hanging="4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BE7732D"/>
    <w:multiLevelType w:val="hybridMultilevel"/>
    <w:tmpl w:val="5D0AA06C"/>
    <w:lvl w:ilvl="0" w:tplc="BF9A07FA">
      <w:start w:val="1"/>
      <w:numFmt w:val="decimalZero"/>
      <w:lvlText w:val="%1."/>
      <w:lvlJc w:val="left"/>
      <w:pPr>
        <w:ind w:left="750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31050"/>
    <w:multiLevelType w:val="hybridMultilevel"/>
    <w:tmpl w:val="F6EA20F2"/>
    <w:lvl w:ilvl="0" w:tplc="FA78912E">
      <w:start w:val="1"/>
      <w:numFmt w:val="decimal"/>
      <w:lvlText w:val="%1."/>
      <w:lvlJc w:val="left"/>
      <w:pPr>
        <w:ind w:left="1495" w:hanging="360"/>
      </w:pPr>
      <w:rPr>
        <w:rFonts w:ascii="Verdana" w:hAnsi="Verdana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characterSpacingControl w:val="doNotCompress"/>
  <w:compat/>
  <w:rsids>
    <w:rsidRoot w:val="0013594E"/>
    <w:rsid w:val="00023585"/>
    <w:rsid w:val="000851BA"/>
    <w:rsid w:val="0013594E"/>
    <w:rsid w:val="001660A8"/>
    <w:rsid w:val="001678A7"/>
    <w:rsid w:val="00170E51"/>
    <w:rsid w:val="001A25A6"/>
    <w:rsid w:val="001A6856"/>
    <w:rsid w:val="002820DE"/>
    <w:rsid w:val="00284C48"/>
    <w:rsid w:val="00286739"/>
    <w:rsid w:val="002956C2"/>
    <w:rsid w:val="002B4CE5"/>
    <w:rsid w:val="00353952"/>
    <w:rsid w:val="00390571"/>
    <w:rsid w:val="00555830"/>
    <w:rsid w:val="00622C1A"/>
    <w:rsid w:val="0065069B"/>
    <w:rsid w:val="006B0739"/>
    <w:rsid w:val="006B5FE9"/>
    <w:rsid w:val="00720D15"/>
    <w:rsid w:val="00727E25"/>
    <w:rsid w:val="00742D24"/>
    <w:rsid w:val="00746F98"/>
    <w:rsid w:val="007C4064"/>
    <w:rsid w:val="007D189E"/>
    <w:rsid w:val="00805CFF"/>
    <w:rsid w:val="00837C5B"/>
    <w:rsid w:val="00883A78"/>
    <w:rsid w:val="008E071A"/>
    <w:rsid w:val="00AA2E4F"/>
    <w:rsid w:val="00AB12BD"/>
    <w:rsid w:val="00B117CE"/>
    <w:rsid w:val="00B207E6"/>
    <w:rsid w:val="00B26AE8"/>
    <w:rsid w:val="00B6666A"/>
    <w:rsid w:val="00B7733B"/>
    <w:rsid w:val="00C6401E"/>
    <w:rsid w:val="00CB11D5"/>
    <w:rsid w:val="00D922CC"/>
    <w:rsid w:val="00DB3B2D"/>
    <w:rsid w:val="00DD1595"/>
    <w:rsid w:val="00E45B21"/>
    <w:rsid w:val="00EA2600"/>
    <w:rsid w:val="00EB7937"/>
    <w:rsid w:val="00FA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4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4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1359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Σώμα κείμενου με εσοχή 21"/>
    <w:basedOn w:val="a"/>
    <w:rsid w:val="0013594E"/>
    <w:pPr>
      <w:suppressAutoHyphens/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axaralampous</dc:creator>
  <cp:lastModifiedBy>akaouki</cp:lastModifiedBy>
  <cp:revision>2</cp:revision>
  <dcterms:created xsi:type="dcterms:W3CDTF">2020-05-21T06:47:00Z</dcterms:created>
  <dcterms:modified xsi:type="dcterms:W3CDTF">2020-05-21T06:47:00Z</dcterms:modified>
</cp:coreProperties>
</file>