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91" w:rsidRDefault="007D2AEA">
      <w:pPr>
        <w:spacing w:after="120"/>
        <w:jc w:val="center"/>
        <w:rPr>
          <w:lang w:val="en-US"/>
        </w:rPr>
      </w:pPr>
      <w:r>
        <w:rPr>
          <w:rFonts w:ascii="Arial" w:hAnsi="Arial"/>
          <w:b/>
          <w:noProof/>
        </w:rPr>
        <w:drawing>
          <wp:inline distT="0" distB="0" distL="0" distR="0">
            <wp:extent cx="504190" cy="52768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04190" cy="527685"/>
                    </a:xfrm>
                    <a:prstGeom prst="rect">
                      <a:avLst/>
                    </a:prstGeom>
                    <a:noFill/>
                    <a:ln w="9525">
                      <a:noFill/>
                      <a:miter lim="800000"/>
                      <a:headEnd/>
                      <a:tailEnd/>
                    </a:ln>
                  </pic:spPr>
                </pic:pic>
              </a:graphicData>
            </a:graphic>
          </wp:inline>
        </w:drawing>
      </w:r>
    </w:p>
    <w:p w:rsidR="00355F91" w:rsidRDefault="00355F91" w:rsidP="004344B3">
      <w:pPr>
        <w:tabs>
          <w:tab w:val="center" w:pos="2268"/>
        </w:tabs>
        <w:jc w:val="center"/>
        <w:rPr>
          <w:rFonts w:ascii="Verdana" w:hAnsi="Verdana"/>
          <w:sz w:val="22"/>
          <w:szCs w:val="22"/>
        </w:rPr>
      </w:pPr>
      <w:r>
        <w:rPr>
          <w:rFonts w:ascii="Verdana" w:hAnsi="Verdana"/>
          <w:sz w:val="22"/>
          <w:szCs w:val="22"/>
        </w:rPr>
        <w:t>ΕΛΛΗΝΙΚΗ ΔΗΜΟΚΡΑΤΙΑ</w:t>
      </w:r>
    </w:p>
    <w:p w:rsidR="00355F91" w:rsidRDefault="00355F91" w:rsidP="004344B3">
      <w:pPr>
        <w:tabs>
          <w:tab w:val="center" w:pos="2268"/>
        </w:tabs>
        <w:jc w:val="center"/>
        <w:rPr>
          <w:rFonts w:ascii="Verdana" w:hAnsi="Verdana"/>
          <w:sz w:val="22"/>
          <w:szCs w:val="22"/>
        </w:rPr>
      </w:pPr>
      <w:r>
        <w:rPr>
          <w:rFonts w:ascii="Verdana" w:hAnsi="Verdana"/>
          <w:sz w:val="22"/>
          <w:szCs w:val="22"/>
        </w:rPr>
        <w:t>ΝΟΜΟΣ ΔΩΔΕΚΑΝΗΣΟΥ</w:t>
      </w:r>
    </w:p>
    <w:p w:rsidR="00355F91" w:rsidRPr="004344B3" w:rsidRDefault="00355F91" w:rsidP="004344B3">
      <w:pPr>
        <w:tabs>
          <w:tab w:val="center" w:pos="2268"/>
        </w:tabs>
        <w:jc w:val="center"/>
        <w:rPr>
          <w:rFonts w:ascii="Verdana" w:hAnsi="Verdana"/>
          <w:b/>
          <w:szCs w:val="24"/>
        </w:rPr>
      </w:pPr>
      <w:r w:rsidRPr="004344B3">
        <w:rPr>
          <w:rFonts w:ascii="Verdana" w:hAnsi="Verdana"/>
          <w:b/>
          <w:szCs w:val="24"/>
        </w:rPr>
        <w:t>ΔΗΜΟΣ ΡΟΔ</w:t>
      </w:r>
      <w:r w:rsidRPr="004344B3">
        <w:rPr>
          <w:rFonts w:ascii="Verdana" w:hAnsi="Verdana"/>
          <w:b/>
          <w:szCs w:val="24"/>
          <w:lang w:val="en-US"/>
        </w:rPr>
        <w:t>OY</w:t>
      </w:r>
    </w:p>
    <w:p w:rsidR="004344B3" w:rsidRPr="004344B3" w:rsidRDefault="004344B3" w:rsidP="004344B3">
      <w:pPr>
        <w:tabs>
          <w:tab w:val="center" w:pos="2268"/>
        </w:tabs>
        <w:rPr>
          <w:rFonts w:ascii="Verdana" w:hAnsi="Verdana"/>
          <w:sz w:val="20"/>
        </w:rPr>
      </w:pPr>
      <w:r>
        <w:rPr>
          <w:rFonts w:ascii="Verdana" w:hAnsi="Verdana"/>
          <w:sz w:val="20"/>
        </w:rPr>
        <w:tab/>
      </w:r>
      <w:r w:rsidRPr="004344B3">
        <w:rPr>
          <w:rFonts w:ascii="Verdana" w:hAnsi="Verdana"/>
          <w:sz w:val="20"/>
        </w:rPr>
        <w:t>Δ/ΝΣΗ ΤΕΧΝΙΚΩΝ ΕΡΓΩΝ ΚΑΙ ΥΠΟΔΟΜΩΝ</w:t>
      </w:r>
    </w:p>
    <w:p w:rsidR="00355F91" w:rsidRDefault="00355F91">
      <w:pPr>
        <w:tabs>
          <w:tab w:val="left" w:pos="1474"/>
        </w:tabs>
        <w:rPr>
          <w:rFonts w:ascii="Verdana" w:hAnsi="Verdana"/>
          <w:sz w:val="22"/>
          <w:szCs w:val="22"/>
        </w:rPr>
      </w:pPr>
    </w:p>
    <w:p w:rsidR="00355F91" w:rsidRPr="004344B3" w:rsidRDefault="004E3A13" w:rsidP="004344B3">
      <w:pPr>
        <w:tabs>
          <w:tab w:val="left" w:pos="1560"/>
        </w:tabs>
        <w:rPr>
          <w:rFonts w:ascii="Verdana" w:hAnsi="Verdana"/>
          <w:sz w:val="20"/>
        </w:rPr>
      </w:pPr>
      <w:r w:rsidRPr="004344B3">
        <w:rPr>
          <w:rFonts w:ascii="Verdana" w:hAnsi="Verdana"/>
          <w:sz w:val="20"/>
        </w:rPr>
        <w:t>Τμήμα</w:t>
      </w:r>
      <w:r w:rsidR="00355F91" w:rsidRPr="004344B3">
        <w:rPr>
          <w:rFonts w:ascii="Verdana" w:hAnsi="Verdana"/>
          <w:sz w:val="20"/>
        </w:rPr>
        <w:t>:</w:t>
      </w:r>
      <w:r w:rsidR="004344B3">
        <w:rPr>
          <w:rFonts w:ascii="Verdana" w:hAnsi="Verdana"/>
          <w:sz w:val="20"/>
        </w:rPr>
        <w:tab/>
      </w:r>
      <w:r w:rsidR="004344B3" w:rsidRPr="004344B3">
        <w:rPr>
          <w:rFonts w:ascii="Verdana" w:hAnsi="Verdana"/>
          <w:sz w:val="20"/>
        </w:rPr>
        <w:t xml:space="preserve">Ελέγχου και </w:t>
      </w:r>
      <w:r>
        <w:rPr>
          <w:rFonts w:ascii="Verdana" w:hAnsi="Verdana"/>
          <w:sz w:val="20"/>
        </w:rPr>
        <w:tab/>
      </w:r>
      <w:r w:rsidR="004344B3" w:rsidRPr="004344B3">
        <w:rPr>
          <w:rFonts w:ascii="Verdana" w:hAnsi="Verdana"/>
          <w:sz w:val="20"/>
        </w:rPr>
        <w:t>Παρακολού</w:t>
      </w:r>
      <w:r>
        <w:rPr>
          <w:rFonts w:ascii="Verdana" w:hAnsi="Verdana"/>
          <w:sz w:val="20"/>
        </w:rPr>
        <w:t>-</w:t>
      </w:r>
      <w:r>
        <w:rPr>
          <w:rFonts w:ascii="Verdana" w:hAnsi="Verdana"/>
          <w:sz w:val="20"/>
        </w:rPr>
        <w:tab/>
      </w:r>
      <w:r w:rsidR="004344B3" w:rsidRPr="004344B3">
        <w:rPr>
          <w:rFonts w:ascii="Verdana" w:hAnsi="Verdana"/>
          <w:sz w:val="20"/>
        </w:rPr>
        <w:t xml:space="preserve">θησης Έργων - Διοικητικής </w:t>
      </w:r>
      <w:r>
        <w:rPr>
          <w:rFonts w:ascii="Verdana" w:hAnsi="Verdana"/>
          <w:sz w:val="20"/>
        </w:rPr>
        <w:tab/>
      </w:r>
      <w:r w:rsidR="004344B3" w:rsidRPr="004344B3">
        <w:rPr>
          <w:rFonts w:ascii="Verdana" w:hAnsi="Verdana"/>
          <w:sz w:val="20"/>
        </w:rPr>
        <w:t>Υποστήριξης</w:t>
      </w:r>
    </w:p>
    <w:p w:rsidR="004344B3" w:rsidRDefault="004344B3" w:rsidP="004344B3">
      <w:pPr>
        <w:pStyle w:val="a3"/>
        <w:tabs>
          <w:tab w:val="left" w:pos="1560"/>
        </w:tabs>
        <w:ind w:left="0" w:firstLine="0"/>
        <w:rPr>
          <w:rFonts w:ascii="Verdana" w:hAnsi="Verdana"/>
          <w:sz w:val="20"/>
        </w:rPr>
      </w:pPr>
      <w:r>
        <w:rPr>
          <w:rFonts w:ascii="Verdana" w:hAnsi="Verdana"/>
          <w:sz w:val="20"/>
        </w:rPr>
        <w:t>Ταχ. Δ/νση:</w:t>
      </w:r>
      <w:r>
        <w:rPr>
          <w:rFonts w:ascii="Verdana" w:hAnsi="Verdana"/>
          <w:sz w:val="20"/>
        </w:rPr>
        <w:tab/>
        <w:t>Αγ. Ιωάννου</w:t>
      </w:r>
      <w:r w:rsidR="00850797">
        <w:rPr>
          <w:rFonts w:ascii="Verdana" w:hAnsi="Verdana"/>
          <w:sz w:val="20"/>
        </w:rPr>
        <w:t xml:space="preserve"> 52</w:t>
      </w:r>
      <w:r>
        <w:rPr>
          <w:rFonts w:ascii="Verdana" w:hAnsi="Verdana"/>
          <w:sz w:val="20"/>
        </w:rPr>
        <w:t xml:space="preserve"> &amp; Διαγοριδών</w:t>
      </w:r>
    </w:p>
    <w:p w:rsidR="00355F91" w:rsidRPr="004344B3" w:rsidRDefault="004344B3" w:rsidP="004344B3">
      <w:pPr>
        <w:pStyle w:val="a3"/>
        <w:tabs>
          <w:tab w:val="left" w:pos="1560"/>
        </w:tabs>
        <w:ind w:left="0" w:firstLine="0"/>
        <w:rPr>
          <w:rFonts w:ascii="Verdana" w:hAnsi="Verdana"/>
          <w:sz w:val="20"/>
        </w:rPr>
      </w:pPr>
      <w:r>
        <w:rPr>
          <w:rFonts w:ascii="Verdana" w:hAnsi="Verdana"/>
          <w:sz w:val="20"/>
        </w:rPr>
        <w:tab/>
      </w:r>
      <w:r w:rsidR="00355F91" w:rsidRPr="004344B3">
        <w:rPr>
          <w:rFonts w:ascii="Verdana" w:hAnsi="Verdana"/>
          <w:sz w:val="20"/>
        </w:rPr>
        <w:t>851 00 Ρόδος</w:t>
      </w:r>
    </w:p>
    <w:p w:rsidR="00355F91" w:rsidRPr="004344B3" w:rsidRDefault="00355F91" w:rsidP="004344B3">
      <w:pPr>
        <w:tabs>
          <w:tab w:val="left" w:pos="1560"/>
        </w:tabs>
        <w:rPr>
          <w:rFonts w:ascii="Verdana" w:hAnsi="Verdana"/>
          <w:sz w:val="20"/>
        </w:rPr>
      </w:pPr>
      <w:r w:rsidRPr="004344B3">
        <w:rPr>
          <w:rFonts w:ascii="Verdana" w:hAnsi="Verdana"/>
          <w:sz w:val="20"/>
          <w:lang w:val="en-US"/>
        </w:rPr>
        <w:t>e</w:t>
      </w:r>
      <w:r w:rsidRPr="004344B3">
        <w:rPr>
          <w:rFonts w:ascii="Verdana" w:hAnsi="Verdana"/>
          <w:sz w:val="20"/>
        </w:rPr>
        <w:t>-</w:t>
      </w:r>
      <w:r w:rsidRPr="004344B3">
        <w:rPr>
          <w:rFonts w:ascii="Verdana" w:hAnsi="Verdana"/>
          <w:sz w:val="20"/>
          <w:lang w:val="en-US"/>
        </w:rPr>
        <w:t>mail</w:t>
      </w:r>
      <w:r w:rsidRPr="004344B3">
        <w:rPr>
          <w:rFonts w:ascii="Verdana" w:hAnsi="Verdana"/>
          <w:sz w:val="20"/>
        </w:rPr>
        <w:t>:</w:t>
      </w:r>
      <w:r w:rsidRPr="004344B3">
        <w:rPr>
          <w:rFonts w:ascii="Verdana" w:hAnsi="Verdana"/>
          <w:sz w:val="20"/>
        </w:rPr>
        <w:tab/>
        <w:t>texnikes@rhodes.gr</w:t>
      </w:r>
    </w:p>
    <w:p w:rsidR="00355F91" w:rsidRPr="004344B3" w:rsidRDefault="00355F91" w:rsidP="004344B3">
      <w:pPr>
        <w:tabs>
          <w:tab w:val="left" w:pos="1560"/>
        </w:tabs>
        <w:rPr>
          <w:rFonts w:ascii="Verdana" w:hAnsi="Verdana"/>
          <w:sz w:val="20"/>
        </w:rPr>
      </w:pPr>
      <w:r w:rsidRPr="004344B3">
        <w:rPr>
          <w:rFonts w:ascii="Verdana" w:hAnsi="Verdana"/>
          <w:sz w:val="20"/>
        </w:rPr>
        <w:t>Ιστοσελίδα:</w:t>
      </w:r>
      <w:r w:rsidRPr="004344B3">
        <w:rPr>
          <w:rFonts w:ascii="Verdana" w:hAnsi="Verdana"/>
          <w:sz w:val="20"/>
        </w:rPr>
        <w:tab/>
      </w:r>
      <w:r w:rsidRPr="004344B3">
        <w:rPr>
          <w:rFonts w:ascii="Verdana" w:hAnsi="Verdana"/>
          <w:sz w:val="20"/>
          <w:lang w:val="en-US"/>
        </w:rPr>
        <w:t>www</w:t>
      </w:r>
      <w:r w:rsidRPr="004344B3">
        <w:rPr>
          <w:rFonts w:ascii="Verdana" w:hAnsi="Verdana"/>
          <w:sz w:val="20"/>
        </w:rPr>
        <w:t>.</w:t>
      </w:r>
      <w:r w:rsidRPr="004344B3">
        <w:rPr>
          <w:rFonts w:ascii="Verdana" w:hAnsi="Verdana"/>
          <w:sz w:val="20"/>
          <w:lang w:val="en-US"/>
        </w:rPr>
        <w:t>rhodes</w:t>
      </w:r>
      <w:r w:rsidRPr="004344B3">
        <w:rPr>
          <w:rFonts w:ascii="Verdana" w:hAnsi="Verdana"/>
          <w:sz w:val="20"/>
        </w:rPr>
        <w:t>.</w:t>
      </w:r>
      <w:r w:rsidRPr="004344B3">
        <w:rPr>
          <w:rFonts w:ascii="Verdana" w:hAnsi="Verdana"/>
          <w:sz w:val="20"/>
          <w:lang w:val="en-US"/>
        </w:rPr>
        <w:t>gr</w:t>
      </w:r>
    </w:p>
    <w:p w:rsidR="00355F91" w:rsidRPr="004344B3" w:rsidRDefault="00355F91" w:rsidP="004344B3">
      <w:pPr>
        <w:tabs>
          <w:tab w:val="left" w:pos="1560"/>
        </w:tabs>
        <w:rPr>
          <w:rFonts w:ascii="Verdana" w:hAnsi="Verdana"/>
          <w:sz w:val="20"/>
        </w:rPr>
      </w:pPr>
      <w:r w:rsidRPr="004344B3">
        <w:rPr>
          <w:rFonts w:ascii="Verdana" w:hAnsi="Verdana"/>
          <w:sz w:val="20"/>
        </w:rPr>
        <w:t>Πληροφορίες:</w:t>
      </w:r>
      <w:r w:rsidR="004344B3">
        <w:rPr>
          <w:rFonts w:ascii="Verdana" w:hAnsi="Verdana"/>
          <w:sz w:val="20"/>
        </w:rPr>
        <w:tab/>
      </w:r>
      <w:r w:rsidR="00FE5432">
        <w:rPr>
          <w:rFonts w:ascii="Verdana" w:hAnsi="Verdana"/>
          <w:sz w:val="20"/>
        </w:rPr>
        <w:t xml:space="preserve">κ. </w:t>
      </w:r>
      <w:r w:rsidR="00BB1C74">
        <w:rPr>
          <w:rFonts w:ascii="Verdana" w:hAnsi="Verdana"/>
          <w:sz w:val="20"/>
        </w:rPr>
        <w:t>Πλιώτας Φιλήμων</w:t>
      </w:r>
    </w:p>
    <w:p w:rsidR="00355F91" w:rsidRPr="004344B3" w:rsidRDefault="00355F91" w:rsidP="004344B3">
      <w:pPr>
        <w:tabs>
          <w:tab w:val="left" w:pos="1560"/>
        </w:tabs>
        <w:rPr>
          <w:rFonts w:ascii="Verdana" w:hAnsi="Verdana"/>
          <w:sz w:val="20"/>
        </w:rPr>
      </w:pPr>
      <w:r w:rsidRPr="004344B3">
        <w:rPr>
          <w:rFonts w:ascii="Verdana" w:hAnsi="Verdana"/>
          <w:sz w:val="20"/>
        </w:rPr>
        <w:t>Τηλ:</w:t>
      </w:r>
      <w:r w:rsidR="004344B3">
        <w:rPr>
          <w:rFonts w:ascii="Verdana" w:hAnsi="Verdana"/>
          <w:sz w:val="20"/>
        </w:rPr>
        <w:tab/>
      </w:r>
      <w:r w:rsidRPr="004344B3">
        <w:rPr>
          <w:rFonts w:ascii="Verdana" w:hAnsi="Verdana"/>
          <w:sz w:val="20"/>
        </w:rPr>
        <w:t>22413646</w:t>
      </w:r>
      <w:r w:rsidR="00FE5432">
        <w:rPr>
          <w:rFonts w:ascii="Verdana" w:hAnsi="Verdana"/>
          <w:sz w:val="20"/>
        </w:rPr>
        <w:t>1</w:t>
      </w:r>
      <w:r w:rsidR="00BB1C74">
        <w:rPr>
          <w:rFonts w:ascii="Verdana" w:hAnsi="Verdana"/>
          <w:sz w:val="20"/>
        </w:rPr>
        <w:t>0</w:t>
      </w:r>
    </w:p>
    <w:p w:rsidR="00B652DC" w:rsidRDefault="002837CC" w:rsidP="004344B3">
      <w:pPr>
        <w:tabs>
          <w:tab w:val="left" w:pos="1560"/>
        </w:tabs>
        <w:rPr>
          <w:rFonts w:ascii="Verdana" w:hAnsi="Verdana"/>
          <w:sz w:val="20"/>
        </w:rPr>
      </w:pPr>
      <w:r w:rsidRPr="004344B3">
        <w:rPr>
          <w:rFonts w:ascii="Arial Narrow" w:hAnsi="Arial Narrow"/>
          <w:sz w:val="20"/>
        </w:rPr>
        <w:t xml:space="preserve"> </w:t>
      </w:r>
      <w:r w:rsidR="00082B25" w:rsidRPr="00B652DC">
        <w:rPr>
          <w:rFonts w:ascii="Verdana" w:hAnsi="Verdana"/>
          <w:sz w:val="22"/>
          <w:szCs w:val="22"/>
        </w:rPr>
        <w:t>Φάξ:</w:t>
      </w:r>
      <w:r w:rsidR="004344B3">
        <w:rPr>
          <w:rFonts w:ascii="Verdana" w:hAnsi="Verdana"/>
          <w:sz w:val="20"/>
        </w:rPr>
        <w:tab/>
      </w:r>
      <w:r w:rsidR="00082B25" w:rsidRPr="004344B3">
        <w:rPr>
          <w:rFonts w:ascii="Verdana" w:hAnsi="Verdana"/>
          <w:sz w:val="20"/>
        </w:rPr>
        <w:t>22413646</w:t>
      </w:r>
      <w:r w:rsidR="00ED46ED">
        <w:rPr>
          <w:rFonts w:ascii="Verdana" w:hAnsi="Verdana"/>
          <w:sz w:val="20"/>
        </w:rPr>
        <w:t>95</w:t>
      </w:r>
    </w:p>
    <w:p w:rsidR="00355F91" w:rsidRPr="00B652DC" w:rsidRDefault="00E8202C" w:rsidP="004344B3">
      <w:pPr>
        <w:tabs>
          <w:tab w:val="left" w:pos="1560"/>
        </w:tabs>
        <w:rPr>
          <w:rFonts w:ascii="Verdana" w:hAnsi="Verdana"/>
          <w:sz w:val="22"/>
          <w:szCs w:val="22"/>
          <w:lang w:val="en-US"/>
        </w:rPr>
      </w:pPr>
      <w:r>
        <w:rPr>
          <w:rFonts w:ascii="Verdana" w:hAnsi="Verdana"/>
          <w:sz w:val="22"/>
          <w:szCs w:val="22"/>
        </w:rPr>
        <w:t xml:space="preserve"> </w:t>
      </w:r>
      <w:r w:rsidR="00B652DC" w:rsidRPr="00EA1D92">
        <w:rPr>
          <w:rFonts w:ascii="Verdana" w:hAnsi="Verdana"/>
          <w:sz w:val="22"/>
          <w:szCs w:val="22"/>
          <w:lang w:val="en-US"/>
        </w:rPr>
        <w:t xml:space="preserve">          </w:t>
      </w:r>
      <w:r w:rsidR="00355F91" w:rsidRPr="00B652DC">
        <w:rPr>
          <w:rFonts w:ascii="Arial Narrow" w:hAnsi="Arial Narrow"/>
          <w:sz w:val="20"/>
          <w:lang w:val="en-US"/>
        </w:rPr>
        <w:br w:type="column"/>
      </w:r>
      <w:r w:rsidR="00355F91">
        <w:rPr>
          <w:rFonts w:ascii="Verdana" w:hAnsi="Verdana"/>
          <w:sz w:val="22"/>
          <w:szCs w:val="22"/>
        </w:rPr>
        <w:lastRenderedPageBreak/>
        <w:t>Ρόδος</w:t>
      </w:r>
      <w:r w:rsidR="00355F91" w:rsidRPr="00B652DC">
        <w:rPr>
          <w:rFonts w:ascii="Verdana" w:hAnsi="Verdana"/>
          <w:sz w:val="22"/>
          <w:szCs w:val="22"/>
          <w:lang w:val="en-US"/>
        </w:rPr>
        <w:t>,</w:t>
      </w:r>
      <w:r w:rsidR="006132C9" w:rsidRPr="00B652DC">
        <w:rPr>
          <w:rFonts w:ascii="Verdana" w:hAnsi="Verdana"/>
          <w:noProof/>
          <w:sz w:val="22"/>
          <w:szCs w:val="22"/>
          <w:lang w:val="en-US"/>
        </w:rPr>
        <w:t xml:space="preserve"> </w:t>
      </w:r>
      <w:r w:rsidR="005F0A87" w:rsidRPr="00B652DC">
        <w:rPr>
          <w:rFonts w:ascii="Verdana" w:hAnsi="Verdana"/>
          <w:noProof/>
          <w:sz w:val="22"/>
          <w:szCs w:val="22"/>
          <w:lang w:val="en-US"/>
        </w:rPr>
        <w:t xml:space="preserve"> </w:t>
      </w:r>
      <w:r w:rsidR="004202EE" w:rsidRPr="00B652DC">
        <w:rPr>
          <w:rFonts w:ascii="Verdana" w:hAnsi="Verdana"/>
          <w:noProof/>
          <w:sz w:val="22"/>
          <w:szCs w:val="22"/>
          <w:lang w:val="en-US"/>
        </w:rPr>
        <w:t xml:space="preserve">    </w:t>
      </w:r>
      <w:r w:rsidR="001C4520" w:rsidRPr="00B652DC">
        <w:rPr>
          <w:rFonts w:ascii="Verdana" w:hAnsi="Verdana"/>
          <w:noProof/>
          <w:sz w:val="22"/>
          <w:szCs w:val="22"/>
          <w:lang w:val="en-US"/>
        </w:rPr>
        <w:t xml:space="preserve"> </w:t>
      </w:r>
      <w:r w:rsidR="00B25EAF" w:rsidRPr="00B652DC">
        <w:rPr>
          <w:rFonts w:ascii="Verdana" w:hAnsi="Verdana"/>
          <w:noProof/>
          <w:sz w:val="22"/>
          <w:szCs w:val="22"/>
          <w:lang w:val="en-US"/>
        </w:rPr>
        <w:t xml:space="preserve"> </w:t>
      </w:r>
      <w:r w:rsidR="00F47DBF">
        <w:rPr>
          <w:rFonts w:ascii="Verdana" w:hAnsi="Verdana"/>
          <w:noProof/>
          <w:sz w:val="22"/>
          <w:szCs w:val="22"/>
        </w:rPr>
        <w:t xml:space="preserve"> </w:t>
      </w:r>
      <w:r w:rsidR="00687E0F">
        <w:rPr>
          <w:rFonts w:ascii="Verdana" w:hAnsi="Verdana"/>
          <w:noProof/>
          <w:sz w:val="22"/>
          <w:szCs w:val="22"/>
        </w:rPr>
        <w:t xml:space="preserve"> </w:t>
      </w:r>
      <w:r w:rsidR="009E3D9C">
        <w:rPr>
          <w:rFonts w:ascii="Verdana" w:hAnsi="Verdana"/>
          <w:noProof/>
          <w:sz w:val="22"/>
          <w:szCs w:val="22"/>
        </w:rPr>
        <w:t>17</w:t>
      </w:r>
      <w:r w:rsidR="00687F98" w:rsidRPr="00B652DC">
        <w:rPr>
          <w:rFonts w:ascii="Verdana" w:hAnsi="Verdana"/>
          <w:noProof/>
          <w:sz w:val="22"/>
          <w:szCs w:val="22"/>
          <w:lang w:val="en-US"/>
        </w:rPr>
        <w:t xml:space="preserve"> </w:t>
      </w:r>
      <w:r w:rsidR="00605F27">
        <w:rPr>
          <w:rFonts w:ascii="Verdana" w:hAnsi="Verdana"/>
          <w:noProof/>
          <w:sz w:val="22"/>
          <w:szCs w:val="22"/>
        </w:rPr>
        <w:t xml:space="preserve"> </w:t>
      </w:r>
      <w:r w:rsidR="00355F91" w:rsidRPr="00B652DC">
        <w:rPr>
          <w:rFonts w:ascii="Verdana" w:hAnsi="Verdana"/>
          <w:noProof/>
          <w:sz w:val="22"/>
          <w:szCs w:val="22"/>
          <w:lang w:val="en-US"/>
        </w:rPr>
        <w:t>/</w:t>
      </w:r>
      <w:r w:rsidR="00FE5432" w:rsidRPr="00B652DC">
        <w:rPr>
          <w:rFonts w:ascii="Verdana" w:hAnsi="Verdana"/>
          <w:noProof/>
          <w:sz w:val="22"/>
          <w:szCs w:val="22"/>
          <w:lang w:val="en-US"/>
        </w:rPr>
        <w:t xml:space="preserve">  </w:t>
      </w:r>
      <w:r w:rsidR="00687E0F">
        <w:rPr>
          <w:rFonts w:ascii="Verdana" w:hAnsi="Verdana"/>
          <w:noProof/>
          <w:sz w:val="22"/>
          <w:szCs w:val="22"/>
        </w:rPr>
        <w:t>10</w:t>
      </w:r>
      <w:r w:rsidR="00EA1D92" w:rsidRPr="00B652DC">
        <w:rPr>
          <w:rFonts w:ascii="Verdana" w:hAnsi="Verdana"/>
          <w:noProof/>
          <w:sz w:val="22"/>
          <w:szCs w:val="22"/>
          <w:lang w:val="en-US"/>
        </w:rPr>
        <w:t xml:space="preserve"> </w:t>
      </w:r>
      <w:r w:rsidR="005E4528" w:rsidRPr="00B652DC">
        <w:rPr>
          <w:rFonts w:ascii="Verdana" w:hAnsi="Verdana"/>
          <w:noProof/>
          <w:sz w:val="22"/>
          <w:szCs w:val="22"/>
          <w:lang w:val="en-US"/>
        </w:rPr>
        <w:t xml:space="preserve"> </w:t>
      </w:r>
      <w:r w:rsidR="00355F91" w:rsidRPr="00B652DC">
        <w:rPr>
          <w:rFonts w:ascii="Verdana" w:hAnsi="Verdana"/>
          <w:noProof/>
          <w:sz w:val="22"/>
          <w:szCs w:val="22"/>
          <w:lang w:val="en-US"/>
        </w:rPr>
        <w:t>/</w:t>
      </w:r>
      <w:r w:rsidR="002161F5">
        <w:rPr>
          <w:rFonts w:ascii="Verdana" w:hAnsi="Verdana"/>
          <w:noProof/>
          <w:sz w:val="22"/>
          <w:szCs w:val="22"/>
          <w:lang w:val="en-US"/>
        </w:rPr>
        <w:t xml:space="preserve"> </w:t>
      </w:r>
      <w:r w:rsidR="00355F91" w:rsidRPr="00B652DC">
        <w:rPr>
          <w:rFonts w:ascii="Verdana" w:hAnsi="Verdana"/>
          <w:noProof/>
          <w:sz w:val="22"/>
          <w:szCs w:val="22"/>
          <w:lang w:val="en-US"/>
        </w:rPr>
        <w:t>201</w:t>
      </w:r>
      <w:r w:rsidR="00BB1C74" w:rsidRPr="00B652DC">
        <w:rPr>
          <w:rFonts w:ascii="Verdana" w:hAnsi="Verdana"/>
          <w:noProof/>
          <w:sz w:val="22"/>
          <w:szCs w:val="22"/>
          <w:lang w:val="en-US"/>
        </w:rPr>
        <w:t>8</w:t>
      </w:r>
    </w:p>
    <w:p w:rsidR="00355F91" w:rsidRPr="00B652DC" w:rsidRDefault="00355F91">
      <w:pPr>
        <w:rPr>
          <w:rFonts w:ascii="Verdana" w:hAnsi="Verdana"/>
          <w:sz w:val="22"/>
          <w:szCs w:val="22"/>
          <w:lang w:val="en-US"/>
        </w:rPr>
      </w:pPr>
    </w:p>
    <w:p w:rsidR="00355F91" w:rsidRPr="004344B3" w:rsidRDefault="00355F91">
      <w:pPr>
        <w:rPr>
          <w:rFonts w:ascii="Verdana" w:hAnsi="Verdana"/>
          <w:sz w:val="22"/>
          <w:szCs w:val="22"/>
        </w:rPr>
      </w:pPr>
      <w:r>
        <w:rPr>
          <w:rFonts w:ascii="Verdana" w:hAnsi="Verdana"/>
          <w:sz w:val="22"/>
          <w:szCs w:val="22"/>
        </w:rPr>
        <w:t xml:space="preserve">Αριθ. Πρωτοκόλλου: </w:t>
      </w:r>
      <w:r w:rsidR="00C838F6" w:rsidRPr="007604CF">
        <w:rPr>
          <w:rFonts w:ascii="Verdana" w:hAnsi="Verdana"/>
          <w:sz w:val="22"/>
          <w:szCs w:val="22"/>
        </w:rPr>
        <w:t>16</w:t>
      </w:r>
      <w:r>
        <w:rPr>
          <w:rFonts w:ascii="Verdana" w:hAnsi="Verdana"/>
          <w:sz w:val="22"/>
          <w:szCs w:val="22"/>
        </w:rPr>
        <w:t>/</w:t>
      </w:r>
      <w:r w:rsidR="00BB1C74">
        <w:rPr>
          <w:rFonts w:ascii="Verdana" w:hAnsi="Verdana"/>
          <w:sz w:val="22"/>
          <w:szCs w:val="22"/>
        </w:rPr>
        <w:t xml:space="preserve"> </w:t>
      </w:r>
      <w:r w:rsidR="000D7A8A">
        <w:rPr>
          <w:rFonts w:ascii="Verdana" w:hAnsi="Verdana"/>
          <w:sz w:val="22"/>
          <w:szCs w:val="22"/>
        </w:rPr>
        <w:t>62961</w:t>
      </w:r>
    </w:p>
    <w:p w:rsidR="00355F91" w:rsidRDefault="00355F91">
      <w:pPr>
        <w:jc w:val="center"/>
        <w:rPr>
          <w:rFonts w:ascii="Verdana" w:hAnsi="Verdana"/>
          <w:sz w:val="22"/>
          <w:szCs w:val="22"/>
        </w:rPr>
      </w:pPr>
      <w:r>
        <w:rPr>
          <w:rFonts w:ascii="Verdana" w:hAnsi="Verdana"/>
          <w:sz w:val="22"/>
          <w:szCs w:val="22"/>
        </w:rPr>
        <w:t>Βαθμός Προτεραιότητας</w:t>
      </w:r>
    </w:p>
    <w:p w:rsidR="00355F91" w:rsidRPr="007604CF" w:rsidRDefault="00355F91">
      <w:pPr>
        <w:ind w:left="851" w:hanging="851"/>
        <w:rPr>
          <w:rFonts w:ascii="Verdana" w:hAnsi="Verdana"/>
          <w:sz w:val="22"/>
          <w:szCs w:val="22"/>
        </w:rPr>
      </w:pPr>
      <w:r>
        <w:rPr>
          <w:rFonts w:ascii="Verdana" w:hAnsi="Verdana"/>
          <w:b/>
          <w:sz w:val="22"/>
          <w:szCs w:val="22"/>
        </w:rPr>
        <w:t xml:space="preserve">         </w:t>
      </w:r>
    </w:p>
    <w:p w:rsidR="00355F91" w:rsidRPr="007604CF" w:rsidRDefault="007604CF">
      <w:pPr>
        <w:ind w:left="851" w:hanging="851"/>
        <w:rPr>
          <w:rFonts w:ascii="Verdana" w:hAnsi="Verdana"/>
          <w:sz w:val="22"/>
          <w:szCs w:val="22"/>
        </w:rPr>
      </w:pPr>
      <w:r>
        <w:rPr>
          <w:rFonts w:ascii="Verdana" w:hAnsi="Verdana"/>
          <w:sz w:val="22"/>
          <w:szCs w:val="22"/>
        </w:rPr>
        <w:t xml:space="preserve">                 </w:t>
      </w:r>
    </w:p>
    <w:p w:rsidR="0071749C" w:rsidRDefault="0071749C">
      <w:pPr>
        <w:ind w:left="851" w:hanging="851"/>
        <w:rPr>
          <w:rFonts w:ascii="Verdana" w:hAnsi="Verdana"/>
          <w:sz w:val="22"/>
          <w:szCs w:val="22"/>
        </w:rPr>
      </w:pPr>
    </w:p>
    <w:p w:rsidR="00355F91" w:rsidRPr="00E62DFB" w:rsidRDefault="00355F91">
      <w:pPr>
        <w:spacing w:before="120"/>
        <w:rPr>
          <w:rFonts w:ascii="Verdana" w:hAnsi="Verdana"/>
        </w:rPr>
      </w:pPr>
      <w:r w:rsidRPr="0071749C">
        <w:rPr>
          <w:rFonts w:ascii="Arial Narrow" w:hAnsi="Arial Narrow"/>
          <w:b/>
        </w:rPr>
        <w:t xml:space="preserve">                     </w:t>
      </w:r>
      <w:r w:rsidR="005F0A87">
        <w:rPr>
          <w:rFonts w:ascii="Arial Narrow" w:hAnsi="Arial Narrow"/>
          <w:b/>
        </w:rPr>
        <w:t xml:space="preserve">  </w:t>
      </w:r>
      <w:r w:rsidR="00AF49D5">
        <w:rPr>
          <w:rFonts w:ascii="Arial Narrow" w:hAnsi="Arial Narrow"/>
          <w:b/>
        </w:rPr>
        <w:t xml:space="preserve">  </w:t>
      </w:r>
    </w:p>
    <w:p w:rsidR="00EA1D92" w:rsidRDefault="004E3A13" w:rsidP="00EA1D92">
      <w:pPr>
        <w:tabs>
          <w:tab w:val="right" w:pos="851"/>
        </w:tabs>
        <w:spacing w:before="120"/>
        <w:ind w:left="1134" w:hanging="1134"/>
        <w:rPr>
          <w:rFonts w:ascii="Verdana" w:hAnsi="Verdana"/>
          <w:sz w:val="22"/>
          <w:szCs w:val="22"/>
        </w:rPr>
      </w:pPr>
      <w:r>
        <w:rPr>
          <w:rFonts w:ascii="Verdana" w:hAnsi="Verdana"/>
          <w:sz w:val="22"/>
          <w:szCs w:val="22"/>
        </w:rPr>
        <w:tab/>
      </w:r>
      <w:r w:rsidR="00355F91" w:rsidRPr="004E3A13">
        <w:rPr>
          <w:rFonts w:ascii="Verdana" w:hAnsi="Verdana"/>
          <w:b/>
          <w:sz w:val="22"/>
          <w:szCs w:val="22"/>
        </w:rPr>
        <w:t>ΠΡΟΣ:</w:t>
      </w:r>
      <w:r w:rsidR="00EA1D92">
        <w:rPr>
          <w:rFonts w:ascii="Verdana" w:hAnsi="Verdana"/>
          <w:b/>
          <w:sz w:val="22"/>
          <w:szCs w:val="22"/>
        </w:rPr>
        <w:t xml:space="preserve"> </w:t>
      </w:r>
      <w:r w:rsidR="00EA1D92" w:rsidRPr="00EA1D92">
        <w:rPr>
          <w:rFonts w:ascii="Verdana" w:hAnsi="Verdana"/>
          <w:sz w:val="22"/>
          <w:szCs w:val="22"/>
        </w:rPr>
        <w:t>Υπουργείο</w:t>
      </w:r>
      <w:r w:rsidR="00EA1D92">
        <w:rPr>
          <w:rFonts w:ascii="Verdana" w:hAnsi="Verdana"/>
          <w:sz w:val="22"/>
          <w:szCs w:val="22"/>
        </w:rPr>
        <w:t xml:space="preserve"> Υποδομών Μεταφορών</w:t>
      </w:r>
    </w:p>
    <w:p w:rsidR="000855E0" w:rsidRPr="00EA1D92" w:rsidRDefault="00EA1D92" w:rsidP="00EA1D92">
      <w:pPr>
        <w:tabs>
          <w:tab w:val="right" w:pos="851"/>
        </w:tabs>
        <w:spacing w:before="120"/>
        <w:ind w:left="1134" w:hanging="1134"/>
        <w:rPr>
          <w:rFonts w:ascii="Verdana" w:hAnsi="Verdana"/>
          <w:sz w:val="22"/>
          <w:szCs w:val="22"/>
        </w:rPr>
      </w:pPr>
      <w:r w:rsidRPr="00EA1D92">
        <w:rPr>
          <w:rFonts w:ascii="Verdana" w:hAnsi="Verdana"/>
          <w:sz w:val="22"/>
          <w:szCs w:val="22"/>
        </w:rPr>
        <w:t xml:space="preserve">           </w:t>
      </w:r>
      <w:r>
        <w:rPr>
          <w:rFonts w:ascii="Verdana" w:hAnsi="Verdana"/>
          <w:sz w:val="22"/>
          <w:szCs w:val="22"/>
        </w:rPr>
        <w:t xml:space="preserve">  </w:t>
      </w:r>
      <w:r w:rsidRPr="00EA1D92">
        <w:rPr>
          <w:rFonts w:ascii="Verdana" w:hAnsi="Verdana"/>
          <w:sz w:val="22"/>
          <w:szCs w:val="22"/>
        </w:rPr>
        <w:t>Υπηρεσία Υποστήριξ</w:t>
      </w:r>
      <w:r>
        <w:rPr>
          <w:rFonts w:ascii="Verdana" w:hAnsi="Verdana"/>
          <w:sz w:val="22"/>
          <w:szCs w:val="22"/>
        </w:rPr>
        <w:t>η</w:t>
      </w:r>
      <w:r w:rsidRPr="00EA1D92">
        <w:rPr>
          <w:rFonts w:ascii="Verdana" w:hAnsi="Verdana"/>
          <w:sz w:val="22"/>
          <w:szCs w:val="22"/>
        </w:rPr>
        <w:t>ς Πληροφορικής &amp; Ηλεκτρονικών Συστημάτων</w:t>
      </w:r>
      <w:r w:rsidR="004E3A13" w:rsidRPr="00EA1D92">
        <w:rPr>
          <w:rFonts w:ascii="Verdana" w:hAnsi="Verdana"/>
          <w:sz w:val="22"/>
          <w:szCs w:val="22"/>
        </w:rPr>
        <w:tab/>
      </w:r>
      <w:r w:rsidRPr="00EA1D92">
        <w:rPr>
          <w:rFonts w:ascii="Verdana" w:hAnsi="Verdana"/>
          <w:sz w:val="22"/>
          <w:szCs w:val="22"/>
        </w:rPr>
        <w:t xml:space="preserve"> </w:t>
      </w:r>
    </w:p>
    <w:p w:rsidR="0034291C" w:rsidRDefault="002B2EF1" w:rsidP="00EA1D92">
      <w:pPr>
        <w:tabs>
          <w:tab w:val="right" w:pos="993"/>
        </w:tabs>
        <w:spacing w:before="120"/>
        <w:ind w:left="993" w:hanging="851"/>
        <w:rPr>
          <w:rFonts w:ascii="Verdana" w:hAnsi="Verdana"/>
          <w:sz w:val="22"/>
          <w:szCs w:val="22"/>
        </w:rPr>
      </w:pPr>
      <w:r>
        <w:rPr>
          <w:rFonts w:ascii="Verdana" w:hAnsi="Verdana"/>
          <w:sz w:val="22"/>
          <w:szCs w:val="22"/>
        </w:rPr>
        <w:t xml:space="preserve">    </w:t>
      </w:r>
      <w:r w:rsidR="000855E0">
        <w:rPr>
          <w:rFonts w:ascii="Verdana" w:hAnsi="Verdana"/>
          <w:sz w:val="22"/>
          <w:szCs w:val="22"/>
        </w:rPr>
        <w:t xml:space="preserve">       </w:t>
      </w:r>
      <w:r w:rsidR="00EA1D92">
        <w:rPr>
          <w:rFonts w:ascii="Verdana" w:hAnsi="Verdana"/>
          <w:sz w:val="22"/>
          <w:szCs w:val="22"/>
        </w:rPr>
        <w:t xml:space="preserve"> Τμήμα Υποστήριξης Εφαρμογών&amp; Υπηρεσιών Πληροφορικής</w:t>
      </w:r>
      <w:r w:rsidR="00F77662">
        <w:rPr>
          <w:rFonts w:ascii="Verdana" w:hAnsi="Verdana"/>
          <w:sz w:val="22"/>
          <w:szCs w:val="22"/>
        </w:rPr>
        <w:t xml:space="preserve"> </w:t>
      </w:r>
    </w:p>
    <w:p w:rsidR="00294333" w:rsidRDefault="00EA1D92" w:rsidP="004E3A13">
      <w:pPr>
        <w:tabs>
          <w:tab w:val="right" w:pos="851"/>
        </w:tabs>
        <w:spacing w:before="120"/>
        <w:ind w:left="851" w:hanging="851"/>
        <w:rPr>
          <w:rFonts w:ascii="Verdana" w:hAnsi="Verdana"/>
          <w:sz w:val="22"/>
          <w:szCs w:val="22"/>
        </w:rPr>
      </w:pPr>
      <w:r>
        <w:rPr>
          <w:rFonts w:ascii="Verdana" w:hAnsi="Verdana"/>
          <w:sz w:val="22"/>
          <w:szCs w:val="22"/>
        </w:rPr>
        <w:t xml:space="preserve">                Αντιστάσεως 2&amp; Ι. Τσιγάντε</w:t>
      </w:r>
    </w:p>
    <w:p w:rsidR="00EA1D92" w:rsidRDefault="00EA1D92" w:rsidP="004E3A13">
      <w:pPr>
        <w:tabs>
          <w:tab w:val="right" w:pos="851"/>
        </w:tabs>
        <w:spacing w:before="120"/>
        <w:ind w:left="851" w:hanging="851"/>
        <w:rPr>
          <w:rFonts w:ascii="Verdana" w:hAnsi="Verdana"/>
          <w:sz w:val="22"/>
          <w:szCs w:val="22"/>
        </w:rPr>
      </w:pPr>
      <w:r>
        <w:rPr>
          <w:rFonts w:ascii="Verdana" w:hAnsi="Verdana"/>
          <w:sz w:val="22"/>
          <w:szCs w:val="22"/>
        </w:rPr>
        <w:t xml:space="preserve">            Τ.Κ. 10191 –Παπάγου -Αθήνα</w:t>
      </w:r>
    </w:p>
    <w:p w:rsidR="00EA1D92" w:rsidRPr="00EA1D92" w:rsidRDefault="00EA1D92" w:rsidP="004E3A13">
      <w:pPr>
        <w:tabs>
          <w:tab w:val="right" w:pos="851"/>
        </w:tabs>
        <w:spacing w:before="120"/>
        <w:ind w:left="851" w:hanging="851"/>
        <w:rPr>
          <w:rFonts w:ascii="Verdana" w:hAnsi="Verdana"/>
          <w:sz w:val="22"/>
          <w:szCs w:val="22"/>
          <w:lang w:val="en-US"/>
        </w:rPr>
      </w:pPr>
      <w:r w:rsidRPr="00EA1D92">
        <w:rPr>
          <w:rFonts w:ascii="Verdana" w:hAnsi="Verdana"/>
          <w:sz w:val="22"/>
          <w:szCs w:val="22"/>
          <w:lang w:val="en-US"/>
        </w:rPr>
        <w:t xml:space="preserve">          </w:t>
      </w:r>
      <w:r>
        <w:rPr>
          <w:rFonts w:ascii="Verdana" w:hAnsi="Verdana"/>
          <w:sz w:val="22"/>
          <w:szCs w:val="22"/>
          <w:lang w:val="en-US"/>
        </w:rPr>
        <w:t xml:space="preserve"> email</w:t>
      </w:r>
      <w:r w:rsidRPr="00EA1D92">
        <w:rPr>
          <w:rFonts w:ascii="Verdana" w:hAnsi="Verdana"/>
          <w:sz w:val="22"/>
          <w:szCs w:val="22"/>
          <w:lang w:val="en-US"/>
        </w:rPr>
        <w:t xml:space="preserve"> </w:t>
      </w:r>
      <w:r w:rsidRPr="00EA1D92">
        <w:rPr>
          <w:rFonts w:ascii="Verdana" w:hAnsi="Verdana"/>
          <w:sz w:val="20"/>
          <w:lang w:val="en-US"/>
        </w:rPr>
        <w:t xml:space="preserve">:  </w:t>
      </w:r>
      <w:r>
        <w:rPr>
          <w:rFonts w:ascii="Verdana" w:hAnsi="Verdana"/>
          <w:sz w:val="20"/>
          <w:lang w:val="en-US"/>
        </w:rPr>
        <w:t>Site</w:t>
      </w:r>
      <w:r w:rsidRPr="00EA1D92">
        <w:rPr>
          <w:rFonts w:ascii="Verdana" w:hAnsi="Verdana"/>
          <w:sz w:val="20"/>
          <w:lang w:val="en-US"/>
        </w:rPr>
        <w:t>-</w:t>
      </w:r>
      <w:r>
        <w:rPr>
          <w:rFonts w:ascii="Verdana" w:hAnsi="Verdana"/>
          <w:sz w:val="20"/>
          <w:lang w:val="en-US"/>
        </w:rPr>
        <w:t>support</w:t>
      </w:r>
      <w:r w:rsidRPr="00EA1D92">
        <w:rPr>
          <w:rFonts w:ascii="Verdana" w:hAnsi="Verdana"/>
          <w:sz w:val="20"/>
          <w:lang w:val="en-US"/>
        </w:rPr>
        <w:t>@</w:t>
      </w:r>
      <w:r>
        <w:rPr>
          <w:rFonts w:ascii="Verdana" w:hAnsi="Verdana"/>
          <w:sz w:val="20"/>
          <w:lang w:val="en-US"/>
        </w:rPr>
        <w:t>yme</w:t>
      </w:r>
      <w:r w:rsidRPr="00EA1D92">
        <w:rPr>
          <w:rFonts w:ascii="Verdana" w:hAnsi="Verdana"/>
          <w:sz w:val="20"/>
          <w:lang w:val="en-US"/>
        </w:rPr>
        <w:t>.</w:t>
      </w:r>
      <w:r>
        <w:rPr>
          <w:rFonts w:ascii="Verdana" w:hAnsi="Verdana"/>
          <w:sz w:val="20"/>
          <w:lang w:val="en-US"/>
        </w:rPr>
        <w:t>gov</w:t>
      </w:r>
      <w:r w:rsidRPr="00EA1D92">
        <w:rPr>
          <w:rFonts w:ascii="Verdana" w:hAnsi="Verdana"/>
          <w:sz w:val="20"/>
          <w:lang w:val="en-US"/>
        </w:rPr>
        <w:t>.</w:t>
      </w:r>
      <w:r>
        <w:rPr>
          <w:rFonts w:ascii="Verdana" w:hAnsi="Verdana"/>
          <w:sz w:val="20"/>
          <w:lang w:val="en-US"/>
        </w:rPr>
        <w:t>gr</w:t>
      </w:r>
      <w:r w:rsidRPr="00EA1D92">
        <w:rPr>
          <w:rFonts w:ascii="Verdana" w:hAnsi="Verdana"/>
          <w:sz w:val="22"/>
          <w:szCs w:val="22"/>
          <w:lang w:val="en-US"/>
        </w:rPr>
        <w:t xml:space="preserve">          </w:t>
      </w:r>
    </w:p>
    <w:p w:rsidR="00EA1D92" w:rsidRPr="00EA1D92" w:rsidRDefault="00EA1D92" w:rsidP="004E3A13">
      <w:pPr>
        <w:tabs>
          <w:tab w:val="right" w:pos="851"/>
        </w:tabs>
        <w:spacing w:before="120"/>
        <w:ind w:left="851" w:hanging="851"/>
        <w:rPr>
          <w:rFonts w:ascii="Verdana" w:hAnsi="Verdana"/>
          <w:sz w:val="22"/>
          <w:szCs w:val="22"/>
          <w:lang w:val="en-US"/>
        </w:rPr>
      </w:pPr>
    </w:p>
    <w:p w:rsidR="00EA1D92" w:rsidRPr="00EA1D92" w:rsidRDefault="00EA1D92" w:rsidP="004E3A13">
      <w:pPr>
        <w:tabs>
          <w:tab w:val="right" w:pos="851"/>
        </w:tabs>
        <w:spacing w:before="120"/>
        <w:ind w:left="851" w:hanging="851"/>
        <w:rPr>
          <w:rFonts w:ascii="Verdana" w:hAnsi="Verdana"/>
          <w:sz w:val="22"/>
          <w:szCs w:val="22"/>
          <w:lang w:val="en-US"/>
        </w:rPr>
      </w:pPr>
    </w:p>
    <w:p w:rsidR="00DB494E" w:rsidRDefault="004E3A13" w:rsidP="004E3A13">
      <w:pPr>
        <w:tabs>
          <w:tab w:val="right" w:pos="851"/>
        </w:tabs>
        <w:ind w:left="1134" w:hanging="1134"/>
        <w:rPr>
          <w:rFonts w:ascii="Verdana" w:hAnsi="Verdana"/>
          <w:sz w:val="22"/>
          <w:szCs w:val="22"/>
        </w:rPr>
      </w:pPr>
      <w:r w:rsidRPr="00EA1D92">
        <w:rPr>
          <w:rFonts w:ascii="Verdana" w:hAnsi="Verdana"/>
          <w:sz w:val="22"/>
          <w:szCs w:val="22"/>
          <w:lang w:val="en-US"/>
        </w:rPr>
        <w:tab/>
      </w:r>
      <w:r w:rsidRPr="004E3A13">
        <w:rPr>
          <w:rFonts w:ascii="Verdana" w:hAnsi="Verdana"/>
          <w:b/>
          <w:sz w:val="22"/>
          <w:szCs w:val="22"/>
        </w:rPr>
        <w:t>ΚΟΙΝ:</w:t>
      </w:r>
      <w:r>
        <w:rPr>
          <w:rFonts w:ascii="Verdana" w:hAnsi="Verdana"/>
          <w:sz w:val="22"/>
          <w:szCs w:val="22"/>
        </w:rPr>
        <w:tab/>
      </w:r>
      <w:r w:rsidR="00B652DC">
        <w:rPr>
          <w:rFonts w:ascii="Verdana" w:hAnsi="Verdana"/>
          <w:sz w:val="22"/>
          <w:szCs w:val="22"/>
        </w:rPr>
        <w:t xml:space="preserve">α ) </w:t>
      </w:r>
      <w:r w:rsidR="00DB494E">
        <w:rPr>
          <w:rFonts w:ascii="Verdana" w:hAnsi="Verdana"/>
          <w:sz w:val="22"/>
          <w:szCs w:val="22"/>
        </w:rPr>
        <w:t>Διεύθυνση Τεχνικών Έργων και  Υποδομών</w:t>
      </w:r>
    </w:p>
    <w:p w:rsidR="00B652DC" w:rsidRDefault="00355F91" w:rsidP="00B652DC">
      <w:pPr>
        <w:tabs>
          <w:tab w:val="right" w:pos="851"/>
        </w:tabs>
        <w:ind w:left="1134" w:hanging="1134"/>
        <w:rPr>
          <w:rFonts w:ascii="Verdana" w:hAnsi="Verdana"/>
          <w:sz w:val="22"/>
          <w:szCs w:val="22"/>
        </w:rPr>
      </w:pPr>
      <w:r>
        <w:rPr>
          <w:rFonts w:ascii="Verdana" w:hAnsi="Verdana"/>
          <w:sz w:val="22"/>
          <w:szCs w:val="22"/>
        </w:rPr>
        <w:t xml:space="preserve"> </w:t>
      </w:r>
      <w:r w:rsidR="00B652DC" w:rsidRPr="00B652DC">
        <w:rPr>
          <w:rFonts w:ascii="Verdana" w:hAnsi="Verdana"/>
          <w:sz w:val="22"/>
          <w:szCs w:val="22"/>
        </w:rPr>
        <w:t xml:space="preserve">           </w:t>
      </w:r>
      <w:r w:rsidR="00B652DC">
        <w:rPr>
          <w:rFonts w:ascii="Verdana" w:hAnsi="Verdana"/>
          <w:sz w:val="22"/>
          <w:szCs w:val="22"/>
        </w:rPr>
        <w:t xml:space="preserve">  </w:t>
      </w:r>
      <w:r w:rsidR="00B652DC" w:rsidRPr="00B652DC">
        <w:rPr>
          <w:rFonts w:ascii="Verdana" w:hAnsi="Verdana"/>
          <w:sz w:val="22"/>
          <w:szCs w:val="22"/>
        </w:rPr>
        <w:t xml:space="preserve"> </w:t>
      </w:r>
      <w:r w:rsidR="00B652DC">
        <w:rPr>
          <w:rFonts w:ascii="Verdana" w:hAnsi="Verdana"/>
          <w:sz w:val="22"/>
          <w:szCs w:val="22"/>
        </w:rPr>
        <w:t>β )</w:t>
      </w:r>
      <w:r w:rsidR="00B652DC" w:rsidRPr="00B652DC">
        <w:rPr>
          <w:rFonts w:ascii="Verdana" w:hAnsi="Verdana"/>
          <w:sz w:val="22"/>
          <w:szCs w:val="22"/>
        </w:rPr>
        <w:t xml:space="preserve">  </w:t>
      </w:r>
      <w:r w:rsidR="00B652DC">
        <w:rPr>
          <w:rFonts w:ascii="Verdana" w:hAnsi="Verdana"/>
          <w:sz w:val="22"/>
          <w:szCs w:val="22"/>
        </w:rPr>
        <w:t xml:space="preserve"> Ιστοσελίδα Δήμου Ρόδου</w:t>
      </w:r>
    </w:p>
    <w:p w:rsidR="00355F91" w:rsidRPr="002161F5" w:rsidRDefault="00B652DC">
      <w:pPr>
        <w:spacing w:before="120"/>
        <w:ind w:left="851" w:hanging="851"/>
        <w:rPr>
          <w:rFonts w:ascii="Verdana" w:hAnsi="Verdana"/>
          <w:sz w:val="22"/>
          <w:szCs w:val="22"/>
        </w:rPr>
      </w:pPr>
      <w:r w:rsidRPr="002161F5">
        <w:rPr>
          <w:rFonts w:ascii="Verdana" w:hAnsi="Verdana"/>
          <w:sz w:val="22"/>
          <w:szCs w:val="22"/>
        </w:rPr>
        <w:t xml:space="preserve">                     </w:t>
      </w:r>
      <w:r>
        <w:rPr>
          <w:rFonts w:ascii="Verdana" w:hAnsi="Verdana"/>
          <w:sz w:val="22"/>
          <w:szCs w:val="22"/>
          <w:lang w:val="en-US"/>
        </w:rPr>
        <w:t>email</w:t>
      </w:r>
      <w:r w:rsidRPr="002161F5">
        <w:rPr>
          <w:rFonts w:ascii="Verdana" w:hAnsi="Verdana"/>
          <w:sz w:val="22"/>
          <w:szCs w:val="22"/>
        </w:rPr>
        <w:t xml:space="preserve"> </w:t>
      </w:r>
      <w:r w:rsidRPr="002161F5">
        <w:rPr>
          <w:rFonts w:ascii="Verdana" w:hAnsi="Verdana"/>
          <w:sz w:val="20"/>
        </w:rPr>
        <w:t xml:space="preserve">:  </w:t>
      </w:r>
      <w:r>
        <w:rPr>
          <w:rFonts w:ascii="Verdana" w:hAnsi="Verdana"/>
          <w:sz w:val="20"/>
          <w:lang w:val="en-US"/>
        </w:rPr>
        <w:t>info</w:t>
      </w:r>
      <w:r w:rsidRPr="002161F5">
        <w:rPr>
          <w:rFonts w:ascii="Verdana" w:hAnsi="Verdana"/>
          <w:sz w:val="20"/>
        </w:rPr>
        <w:t>@</w:t>
      </w:r>
      <w:r>
        <w:rPr>
          <w:rFonts w:ascii="Verdana" w:hAnsi="Verdana"/>
          <w:sz w:val="20"/>
          <w:lang w:val="en-US"/>
        </w:rPr>
        <w:t>rhodes</w:t>
      </w:r>
      <w:r w:rsidRPr="002161F5">
        <w:rPr>
          <w:rFonts w:ascii="Verdana" w:hAnsi="Verdana"/>
          <w:sz w:val="20"/>
        </w:rPr>
        <w:t>.</w:t>
      </w:r>
      <w:r>
        <w:rPr>
          <w:rFonts w:ascii="Verdana" w:hAnsi="Verdana"/>
          <w:sz w:val="20"/>
          <w:lang w:val="en-US"/>
        </w:rPr>
        <w:t>gr</w:t>
      </w:r>
      <w:r w:rsidRPr="002161F5">
        <w:rPr>
          <w:rFonts w:ascii="Verdana" w:hAnsi="Verdana"/>
          <w:sz w:val="20"/>
        </w:rPr>
        <w:t xml:space="preserve"> </w:t>
      </w:r>
      <w:r w:rsidRPr="002161F5">
        <w:rPr>
          <w:rFonts w:ascii="Verdana" w:hAnsi="Verdana"/>
          <w:sz w:val="22"/>
          <w:szCs w:val="22"/>
        </w:rPr>
        <w:t xml:space="preserve">          </w:t>
      </w:r>
    </w:p>
    <w:p w:rsidR="00355F91" w:rsidRPr="002161F5" w:rsidRDefault="00355F91" w:rsidP="00584521">
      <w:pPr>
        <w:rPr>
          <w:rFonts w:ascii="Verdana" w:hAnsi="Verdana"/>
          <w:sz w:val="22"/>
          <w:szCs w:val="22"/>
        </w:rPr>
      </w:pPr>
      <w:r w:rsidRPr="002161F5">
        <w:rPr>
          <w:rFonts w:ascii="Verdana" w:hAnsi="Verdana"/>
          <w:sz w:val="22"/>
          <w:szCs w:val="22"/>
        </w:rPr>
        <w:t xml:space="preserve">             </w:t>
      </w:r>
      <w:r w:rsidR="0071719E" w:rsidRPr="002161F5">
        <w:rPr>
          <w:rFonts w:ascii="Verdana" w:hAnsi="Verdana"/>
          <w:sz w:val="22"/>
          <w:szCs w:val="22"/>
        </w:rPr>
        <w:t xml:space="preserve">  </w:t>
      </w:r>
    </w:p>
    <w:p w:rsidR="00355F91" w:rsidRPr="002161F5" w:rsidRDefault="00355F91">
      <w:pPr>
        <w:tabs>
          <w:tab w:val="left" w:pos="851"/>
        </w:tabs>
        <w:spacing w:after="120"/>
        <w:ind w:left="993"/>
        <w:rPr>
          <w:rFonts w:ascii="Verdana" w:hAnsi="Verdana"/>
          <w:sz w:val="22"/>
          <w:szCs w:val="22"/>
        </w:rPr>
        <w:sectPr w:rsidR="00355F91" w:rsidRPr="002161F5">
          <w:pgSz w:w="11907" w:h="16840" w:code="9"/>
          <w:pgMar w:top="1701" w:right="1134" w:bottom="1418" w:left="1134" w:header="720" w:footer="720" w:gutter="0"/>
          <w:cols w:num="2" w:space="284"/>
        </w:sectPr>
      </w:pPr>
    </w:p>
    <w:p w:rsidR="00355F91" w:rsidRPr="002161F5" w:rsidRDefault="002837CC">
      <w:pPr>
        <w:rPr>
          <w:rFonts w:ascii="Verdana" w:hAnsi="Verdana"/>
          <w:sz w:val="22"/>
          <w:szCs w:val="22"/>
        </w:rPr>
      </w:pPr>
      <w:r w:rsidRPr="002161F5">
        <w:rPr>
          <w:rFonts w:ascii="Verdana" w:hAnsi="Verdana"/>
          <w:sz w:val="22"/>
          <w:szCs w:val="22"/>
        </w:rPr>
        <w:lastRenderedPageBreak/>
        <w:t xml:space="preserve"> </w:t>
      </w:r>
    </w:p>
    <w:p w:rsidR="00355F91" w:rsidRPr="002161F5" w:rsidRDefault="00355F91">
      <w:pPr>
        <w:rPr>
          <w:rFonts w:ascii="Verdana" w:hAnsi="Verdana"/>
          <w:sz w:val="22"/>
          <w:szCs w:val="22"/>
        </w:rPr>
      </w:pPr>
    </w:p>
    <w:p w:rsidR="00355F91" w:rsidRPr="002161F5" w:rsidRDefault="00355F91" w:rsidP="00E21C91">
      <w:pPr>
        <w:pStyle w:val="2"/>
        <w:ind w:left="993" w:hanging="993"/>
        <w:jc w:val="left"/>
        <w:rPr>
          <w:rFonts w:ascii="Verdana" w:hAnsi="Verdana"/>
          <w:b w:val="0"/>
          <w:szCs w:val="22"/>
        </w:rPr>
      </w:pPr>
      <w:r w:rsidRPr="004E3A13">
        <w:rPr>
          <w:rFonts w:ascii="Verdana" w:hAnsi="Verdana"/>
          <w:szCs w:val="22"/>
        </w:rPr>
        <w:t>ΘΕΜΑ:</w:t>
      </w:r>
      <w:r>
        <w:rPr>
          <w:rFonts w:ascii="Verdana" w:hAnsi="Verdana"/>
          <w:b w:val="0"/>
          <w:szCs w:val="22"/>
        </w:rPr>
        <w:t xml:space="preserve"> </w:t>
      </w:r>
      <w:r w:rsidR="004E3A13">
        <w:rPr>
          <w:rFonts w:ascii="Verdana" w:hAnsi="Verdana"/>
          <w:b w:val="0"/>
          <w:szCs w:val="22"/>
        </w:rPr>
        <w:tab/>
      </w:r>
      <w:r w:rsidR="002161F5">
        <w:rPr>
          <w:rFonts w:ascii="Verdana" w:hAnsi="Verdana"/>
          <w:b w:val="0"/>
          <w:szCs w:val="22"/>
        </w:rPr>
        <w:t>Δημοσιοποίηση στοιχείων σύμβασης πριν τη διενέργεια ηλεκτρονικής κλήρωσης και επιλογή μελών επιτροπής για το έργο</w:t>
      </w:r>
      <w:r w:rsidR="002161F5">
        <w:rPr>
          <w:rFonts w:ascii="Verdana" w:hAnsi="Verdana"/>
          <w:szCs w:val="22"/>
        </w:rPr>
        <w:t xml:space="preserve"> </w:t>
      </w:r>
      <w:r w:rsidR="002161F5" w:rsidRPr="002161F5">
        <w:rPr>
          <w:rFonts w:ascii="Verdana" w:hAnsi="Verdana"/>
          <w:b w:val="0"/>
          <w:sz w:val="20"/>
        </w:rPr>
        <w:t xml:space="preserve">: </w:t>
      </w:r>
      <w:r w:rsidR="0072779D">
        <w:rPr>
          <w:rFonts w:ascii="Verdana" w:hAnsi="Verdana"/>
          <w:b w:val="0"/>
          <w:sz w:val="20"/>
        </w:rPr>
        <w:t xml:space="preserve">                                        </w:t>
      </w:r>
      <w:r w:rsidR="002161F5">
        <w:rPr>
          <w:rFonts w:ascii="Verdana" w:hAnsi="Verdana"/>
          <w:b w:val="0"/>
          <w:sz w:val="20"/>
        </w:rPr>
        <w:t>«</w:t>
      </w:r>
      <w:r w:rsidR="009E3D9C">
        <w:rPr>
          <w:rFonts w:ascii="Verdana" w:hAnsi="Verdana"/>
          <w:b w:val="0"/>
          <w:szCs w:val="22"/>
        </w:rPr>
        <w:t>ΒΕΛΤΙΩΣΗ ΑΓΡΟΤΙΚΩΝ ΔΡΟΜΩΝ</w:t>
      </w:r>
      <w:r w:rsidR="004725EF">
        <w:rPr>
          <w:rFonts w:ascii="Verdana" w:hAnsi="Verdana"/>
          <w:b w:val="0"/>
          <w:szCs w:val="22"/>
        </w:rPr>
        <w:t xml:space="preserve"> ΣΤΙΣ Τ.Κ. ΔΙΜΥΛΙΑΣ – ΕΛΕΟΥΣΑΣ –ΠΛΑΤΑΝΙΩΝ –ΑΠΟΛΛΩΝΩΝ –ΣΑΛΑΚΟΥ ΔΗΜΟΤΙΚΗΣ ΕΝΟΤΗΤΑΣ ΚΑΜΕΙΡΟΥ</w:t>
      </w:r>
      <w:r w:rsidR="002161F5" w:rsidRPr="00AB7C95">
        <w:rPr>
          <w:rFonts w:ascii="Verdana" w:hAnsi="Verdana"/>
          <w:b w:val="0"/>
          <w:sz w:val="20"/>
        </w:rPr>
        <w:t>».</w:t>
      </w:r>
      <w:r w:rsidR="002161F5" w:rsidRPr="002161F5">
        <w:rPr>
          <w:rFonts w:ascii="Verdana" w:hAnsi="Verdana"/>
          <w:b w:val="0"/>
          <w:sz w:val="20"/>
        </w:rPr>
        <w:t xml:space="preserve">  </w:t>
      </w:r>
      <w:r w:rsidR="002161F5" w:rsidRPr="002161F5">
        <w:rPr>
          <w:rFonts w:ascii="Verdana" w:hAnsi="Verdana"/>
          <w:sz w:val="20"/>
        </w:rPr>
        <w:t xml:space="preserve"> </w:t>
      </w:r>
      <w:r w:rsidR="002161F5" w:rsidRPr="002161F5">
        <w:rPr>
          <w:rFonts w:ascii="Verdana" w:hAnsi="Verdana"/>
          <w:szCs w:val="22"/>
        </w:rPr>
        <w:t xml:space="preserve">          </w:t>
      </w:r>
    </w:p>
    <w:p w:rsidR="002837CC" w:rsidRPr="00CB44B4" w:rsidRDefault="002837CC">
      <w:pPr>
        <w:pStyle w:val="2"/>
        <w:ind w:hanging="142"/>
        <w:rPr>
          <w:rFonts w:ascii="Verdana" w:hAnsi="Verdana"/>
          <w:b w:val="0"/>
          <w:bCs w:val="0"/>
          <w:szCs w:val="22"/>
        </w:rPr>
      </w:pPr>
    </w:p>
    <w:p w:rsidR="00355F91" w:rsidRPr="004E3A13" w:rsidRDefault="00335A53" w:rsidP="00656EB0">
      <w:pPr>
        <w:pStyle w:val="2"/>
        <w:spacing w:after="120"/>
        <w:ind w:hanging="993"/>
        <w:jc w:val="left"/>
        <w:rPr>
          <w:rFonts w:ascii="Verdana" w:hAnsi="Verdana"/>
          <w:szCs w:val="22"/>
        </w:rPr>
      </w:pPr>
      <w:r w:rsidRPr="004E3A13">
        <w:rPr>
          <w:rFonts w:ascii="Verdana" w:hAnsi="Verdana"/>
          <w:szCs w:val="22"/>
        </w:rPr>
        <w:t xml:space="preserve">ΣΧΕΤ: </w:t>
      </w:r>
      <w:r w:rsidR="00656EB0">
        <w:rPr>
          <w:rFonts w:ascii="Verdana" w:hAnsi="Verdana"/>
          <w:szCs w:val="22"/>
        </w:rPr>
        <w:t xml:space="preserve">   </w:t>
      </w:r>
      <w:r w:rsidR="007F1519" w:rsidRPr="007F1519">
        <w:rPr>
          <w:rFonts w:ascii="Verdana" w:hAnsi="Verdana"/>
          <w:b w:val="0"/>
          <w:szCs w:val="22"/>
        </w:rPr>
        <w:t>Η υπ΄αρ</w:t>
      </w:r>
      <w:r w:rsidR="007F1519">
        <w:rPr>
          <w:rFonts w:ascii="Verdana" w:hAnsi="Verdana"/>
          <w:b w:val="0"/>
          <w:szCs w:val="22"/>
        </w:rPr>
        <w:t>ιθ. ΔΝΣ/61034/ΦΝ466/4-12-2017</w:t>
      </w:r>
      <w:r w:rsidR="00031CB6">
        <w:rPr>
          <w:rFonts w:ascii="Verdana" w:hAnsi="Verdana"/>
          <w:b w:val="0"/>
          <w:szCs w:val="22"/>
        </w:rPr>
        <w:t xml:space="preserve"> </w:t>
      </w:r>
      <w:r w:rsidR="007F1519">
        <w:rPr>
          <w:rFonts w:ascii="Verdana" w:hAnsi="Verdana"/>
          <w:b w:val="0"/>
          <w:szCs w:val="22"/>
        </w:rPr>
        <w:t>απόφαση Υπουργείου Υποδομών &amp; Μεταφορών</w:t>
      </w:r>
      <w:r w:rsidR="004A4B68">
        <w:rPr>
          <w:rFonts w:ascii="Verdana" w:hAnsi="Verdana"/>
          <w:b w:val="0"/>
          <w:szCs w:val="22"/>
        </w:rPr>
        <w:t xml:space="preserve"> περί « Κατάρτισης, τήρησης και λειτουργίας</w:t>
      </w:r>
      <w:r w:rsidR="007F1519">
        <w:rPr>
          <w:rFonts w:ascii="Verdana" w:hAnsi="Verdana"/>
          <w:b w:val="0"/>
          <w:szCs w:val="22"/>
        </w:rPr>
        <w:t xml:space="preserve"> </w:t>
      </w:r>
      <w:r w:rsidR="004A4B68">
        <w:rPr>
          <w:rFonts w:ascii="Verdana" w:hAnsi="Verdana"/>
          <w:b w:val="0"/>
          <w:szCs w:val="22"/>
        </w:rPr>
        <w:t xml:space="preserve"> του Μητρώου </w:t>
      </w:r>
      <w:r w:rsidR="00F430B4">
        <w:rPr>
          <w:rFonts w:ascii="Verdana" w:hAnsi="Verdana"/>
          <w:b w:val="0"/>
          <w:szCs w:val="22"/>
        </w:rPr>
        <w:t>Μ</w:t>
      </w:r>
      <w:r w:rsidR="004A4B68">
        <w:rPr>
          <w:rFonts w:ascii="Verdana" w:hAnsi="Verdana"/>
          <w:b w:val="0"/>
          <w:szCs w:val="22"/>
        </w:rPr>
        <w:t>ελών επιτροπών διαδικασιών σύναψης δημοσίων συμβάσεων έργων,</w:t>
      </w:r>
      <w:r w:rsidR="0072779D">
        <w:rPr>
          <w:rFonts w:ascii="Verdana" w:hAnsi="Verdana"/>
          <w:b w:val="0"/>
          <w:szCs w:val="22"/>
        </w:rPr>
        <w:t xml:space="preserve"> </w:t>
      </w:r>
      <w:r w:rsidR="004A4B68">
        <w:rPr>
          <w:rFonts w:ascii="Verdana" w:hAnsi="Verdana"/>
          <w:b w:val="0"/>
          <w:szCs w:val="22"/>
        </w:rPr>
        <w:t>μελετών και παροχής τεχνικών και λοιπών επιστημονικών υπηρεσιών ( Μη. Μ.Ε.Δ.)</w:t>
      </w:r>
      <w:r w:rsidR="00031CB6">
        <w:rPr>
          <w:rFonts w:ascii="Verdana" w:hAnsi="Verdana"/>
          <w:b w:val="0"/>
          <w:szCs w:val="22"/>
        </w:rPr>
        <w:t xml:space="preserve"> της παρ. 8</w:t>
      </w:r>
      <w:r w:rsidR="00031CB6" w:rsidRPr="00031CB6">
        <w:rPr>
          <w:rFonts w:ascii="Verdana" w:hAnsi="Verdana"/>
          <w:b w:val="0"/>
          <w:szCs w:val="22"/>
          <w:vertAlign w:val="superscript"/>
        </w:rPr>
        <w:t>η</w:t>
      </w:r>
      <w:r w:rsidR="00031CB6">
        <w:rPr>
          <w:rFonts w:ascii="Verdana" w:hAnsi="Verdana"/>
          <w:b w:val="0"/>
          <w:szCs w:val="22"/>
        </w:rPr>
        <w:t xml:space="preserve"> του άρθρου 221 του Ν.4412/2016».</w:t>
      </w:r>
      <w:r w:rsidR="007604CF" w:rsidRPr="004E3A13">
        <w:rPr>
          <w:rFonts w:ascii="Verdana" w:hAnsi="Verdana"/>
          <w:szCs w:val="22"/>
        </w:rPr>
        <w:t xml:space="preserve"> </w:t>
      </w:r>
    </w:p>
    <w:p w:rsidR="004E3A13" w:rsidRDefault="007604CF">
      <w:pPr>
        <w:pStyle w:val="2"/>
        <w:spacing w:after="120"/>
        <w:rPr>
          <w:rFonts w:ascii="Verdana" w:hAnsi="Verdana"/>
          <w:b w:val="0"/>
          <w:szCs w:val="22"/>
        </w:rPr>
      </w:pPr>
      <w:r>
        <w:rPr>
          <w:rFonts w:ascii="Verdana" w:hAnsi="Verdana"/>
          <w:b w:val="0"/>
          <w:szCs w:val="22"/>
        </w:rPr>
        <w:t xml:space="preserve">          </w:t>
      </w:r>
    </w:p>
    <w:p w:rsidR="00103D0F" w:rsidRDefault="007F1519" w:rsidP="003F3E88">
      <w:pPr>
        <w:spacing w:line="360" w:lineRule="auto"/>
        <w:rPr>
          <w:rFonts w:ascii="Verdana" w:hAnsi="Verdana"/>
          <w:sz w:val="22"/>
          <w:szCs w:val="22"/>
        </w:rPr>
      </w:pPr>
      <w:r w:rsidRPr="00894B49">
        <w:rPr>
          <w:rFonts w:ascii="Verdana" w:hAnsi="Verdana"/>
          <w:sz w:val="22"/>
          <w:szCs w:val="22"/>
        </w:rPr>
        <w:t>Ο Δήμος Ρόδου, προτίθεται να προβεί στη διακήρυξη ανοικτής διαδικασίας για τη σύναψη ηλεκτρονικής δημόσιας σύμβασης</w:t>
      </w:r>
      <w:r w:rsidR="0072779D" w:rsidRPr="00894B49">
        <w:rPr>
          <w:rFonts w:ascii="Verdana" w:hAnsi="Verdana"/>
          <w:sz w:val="22"/>
          <w:szCs w:val="22"/>
        </w:rPr>
        <w:t xml:space="preserve"> </w:t>
      </w:r>
      <w:r w:rsidRPr="00894B49">
        <w:rPr>
          <w:rFonts w:ascii="Verdana" w:hAnsi="Verdana"/>
          <w:sz w:val="22"/>
          <w:szCs w:val="22"/>
        </w:rPr>
        <w:t>του έργου: «</w:t>
      </w:r>
      <w:r w:rsidR="004725EF" w:rsidRPr="004725EF">
        <w:rPr>
          <w:rFonts w:ascii="Verdana" w:hAnsi="Verdana"/>
          <w:sz w:val="22"/>
          <w:szCs w:val="22"/>
        </w:rPr>
        <w:t>ΒΕΛΤΙΩΣΗ ΑΓΡΟΤΙΚΩΝ ΔΡΟΜΩΝ ΣΤΙΣ Τ.Κ. ΔΙΜΥΛΙΑΣ – ΕΛΕΟΥΣΑΣ –ΠΛΑΤΑΝΙΩΝ –ΑΠΟΛΛΩΝΩΝ –ΣΑΛΑΚΟΥ ΔΗΜΟΤΙΚΗΣ ΕΝΟΤΗΤΑΣ ΚΑΜΕΙΡΟΥ</w:t>
      </w:r>
      <w:r w:rsidR="009E3D9C" w:rsidRPr="009E3D9C">
        <w:rPr>
          <w:rFonts w:ascii="Verdana" w:hAnsi="Verdana"/>
          <w:sz w:val="22"/>
          <w:szCs w:val="22"/>
        </w:rPr>
        <w:t xml:space="preserve"> </w:t>
      </w:r>
      <w:r w:rsidR="00687E0F" w:rsidRPr="009E3D9C">
        <w:rPr>
          <w:rFonts w:ascii="Verdana" w:hAnsi="Verdana"/>
          <w:sz w:val="22"/>
          <w:szCs w:val="22"/>
        </w:rPr>
        <w:t xml:space="preserve"> </w:t>
      </w:r>
      <w:r w:rsidRPr="00687E0F">
        <w:rPr>
          <w:rFonts w:ascii="Verdana" w:hAnsi="Verdana"/>
          <w:sz w:val="22"/>
          <w:szCs w:val="22"/>
        </w:rPr>
        <w:t>»</w:t>
      </w:r>
      <w:r w:rsidRPr="00DA3B9D">
        <w:rPr>
          <w:rFonts w:ascii="Verdana" w:hAnsi="Verdana"/>
          <w:sz w:val="22"/>
          <w:szCs w:val="22"/>
        </w:rPr>
        <w:t xml:space="preserve"> προϋπολογισμού</w:t>
      </w:r>
      <w:r w:rsidR="0072779D" w:rsidRPr="00DA3B9D">
        <w:rPr>
          <w:rFonts w:ascii="Verdana" w:hAnsi="Verdana"/>
          <w:sz w:val="22"/>
          <w:szCs w:val="22"/>
        </w:rPr>
        <w:t xml:space="preserve"> </w:t>
      </w:r>
      <w:r w:rsidR="009E3D9C">
        <w:rPr>
          <w:rFonts w:ascii="Verdana" w:hAnsi="Verdana"/>
          <w:sz w:val="22"/>
          <w:szCs w:val="22"/>
        </w:rPr>
        <w:t>6</w:t>
      </w:r>
      <w:r w:rsidR="004725EF">
        <w:rPr>
          <w:rFonts w:ascii="Verdana" w:hAnsi="Verdana"/>
          <w:sz w:val="22"/>
          <w:szCs w:val="22"/>
        </w:rPr>
        <w:t>09</w:t>
      </w:r>
      <w:r w:rsidR="009E3D9C">
        <w:rPr>
          <w:rFonts w:ascii="Verdana" w:hAnsi="Verdana"/>
          <w:sz w:val="22"/>
          <w:szCs w:val="22"/>
        </w:rPr>
        <w:t>.000,00</w:t>
      </w:r>
      <w:r w:rsidRPr="00DA3B9D">
        <w:rPr>
          <w:rFonts w:ascii="Verdana" w:hAnsi="Verdana"/>
          <w:sz w:val="22"/>
          <w:szCs w:val="22"/>
        </w:rPr>
        <w:t xml:space="preserve"> ευρώ με</w:t>
      </w:r>
      <w:r w:rsidR="00605F27" w:rsidRPr="00DA3B9D">
        <w:rPr>
          <w:rFonts w:ascii="Verdana" w:hAnsi="Verdana"/>
          <w:sz w:val="22"/>
          <w:szCs w:val="22"/>
        </w:rPr>
        <w:t xml:space="preserve"> </w:t>
      </w:r>
      <w:r w:rsidRPr="00DA3B9D">
        <w:rPr>
          <w:rFonts w:ascii="Verdana" w:hAnsi="Verdana"/>
          <w:sz w:val="22"/>
          <w:szCs w:val="22"/>
        </w:rPr>
        <w:t>Φ.Π.Α. 24%</w:t>
      </w:r>
      <w:r w:rsidRPr="00894B49">
        <w:rPr>
          <w:rFonts w:ascii="Verdana" w:hAnsi="Verdana"/>
          <w:sz w:val="22"/>
          <w:szCs w:val="22"/>
        </w:rPr>
        <w:t xml:space="preserve"> με δικαίωμα συμμετοχής εγγεγραμμένων στο Μητρώο Εργοληπτικών </w:t>
      </w:r>
      <w:r w:rsidRPr="00894B49">
        <w:rPr>
          <w:rFonts w:ascii="Verdana" w:hAnsi="Verdana"/>
          <w:sz w:val="22"/>
          <w:szCs w:val="22"/>
        </w:rPr>
        <w:lastRenderedPageBreak/>
        <w:t>Επιχειρήσεων που τηρείται στη Γ.Γ.Δ.Ε. του</w:t>
      </w:r>
      <w:r w:rsidR="006116E9" w:rsidRPr="00894B49">
        <w:rPr>
          <w:rFonts w:ascii="Verdana" w:hAnsi="Verdana"/>
          <w:sz w:val="22"/>
          <w:szCs w:val="22"/>
        </w:rPr>
        <w:t xml:space="preserve"> </w:t>
      </w:r>
      <w:r w:rsidRPr="00894B49">
        <w:rPr>
          <w:rFonts w:ascii="Verdana" w:hAnsi="Verdana"/>
          <w:sz w:val="22"/>
          <w:szCs w:val="22"/>
        </w:rPr>
        <w:t>Υ. ΥΠΟ. ΜΕ</w:t>
      </w:r>
      <w:r w:rsidR="004C4C4E">
        <w:rPr>
          <w:rFonts w:ascii="Verdana" w:hAnsi="Verdana"/>
          <w:sz w:val="22"/>
          <w:szCs w:val="22"/>
        </w:rPr>
        <w:t xml:space="preserve"> </w:t>
      </w:r>
      <w:r w:rsidR="00331AB3" w:rsidRPr="00894B49">
        <w:rPr>
          <w:rFonts w:ascii="Verdana" w:hAnsi="Verdana"/>
          <w:sz w:val="22"/>
          <w:szCs w:val="22"/>
        </w:rPr>
        <w:t>σ</w:t>
      </w:r>
      <w:r w:rsidRPr="00894B49">
        <w:rPr>
          <w:rFonts w:ascii="Verdana" w:hAnsi="Verdana"/>
          <w:sz w:val="22"/>
          <w:szCs w:val="22"/>
        </w:rPr>
        <w:t xml:space="preserve">την </w:t>
      </w:r>
      <w:r w:rsidR="00E128C8" w:rsidRPr="00894B49">
        <w:rPr>
          <w:rFonts w:ascii="Verdana" w:hAnsi="Verdana" w:cs="Cambria"/>
          <w:sz w:val="22"/>
          <w:szCs w:val="22"/>
        </w:rPr>
        <w:t>τάξη</w:t>
      </w:r>
      <w:r w:rsidR="00605F27" w:rsidRPr="00894B49">
        <w:rPr>
          <w:rFonts w:ascii="Verdana" w:hAnsi="Verdana" w:cs="Cambria"/>
          <w:sz w:val="22"/>
          <w:szCs w:val="22"/>
        </w:rPr>
        <w:t xml:space="preserve"> </w:t>
      </w:r>
      <w:r w:rsidR="009E3D9C">
        <w:rPr>
          <w:rFonts w:ascii="Verdana" w:hAnsi="Verdana" w:cs="Cambria"/>
          <w:sz w:val="22"/>
          <w:szCs w:val="22"/>
        </w:rPr>
        <w:t>1η</w:t>
      </w:r>
      <w:r w:rsidR="00AF1A1F" w:rsidRPr="00894B49">
        <w:rPr>
          <w:rFonts w:ascii="Verdana" w:hAnsi="Verdana" w:cs="Cambria"/>
          <w:sz w:val="22"/>
          <w:szCs w:val="22"/>
        </w:rPr>
        <w:t xml:space="preserve"> </w:t>
      </w:r>
      <w:r w:rsidR="00E128C8" w:rsidRPr="00894B49">
        <w:rPr>
          <w:rFonts w:ascii="Verdana" w:hAnsi="Verdana" w:cs="Cambria"/>
          <w:sz w:val="22"/>
          <w:szCs w:val="22"/>
        </w:rPr>
        <w:t xml:space="preserve">και άνω για έργα κατηγορίας </w:t>
      </w:r>
      <w:r w:rsidR="00D776B9">
        <w:rPr>
          <w:rFonts w:ascii="Verdana" w:hAnsi="Verdana" w:cs="Cambria"/>
          <w:sz w:val="22"/>
          <w:szCs w:val="22"/>
        </w:rPr>
        <w:t>ΟΔΟΠΟΙΙΑ</w:t>
      </w:r>
      <w:r w:rsidR="00181181">
        <w:rPr>
          <w:rFonts w:ascii="Verdana" w:hAnsi="Verdana" w:cs="Cambria"/>
          <w:sz w:val="22"/>
          <w:szCs w:val="22"/>
        </w:rPr>
        <w:t xml:space="preserve"> </w:t>
      </w:r>
      <w:r w:rsidR="00C205F9" w:rsidRPr="00894B49">
        <w:rPr>
          <w:rFonts w:ascii="Verdana" w:hAnsi="Verdana"/>
          <w:sz w:val="22"/>
          <w:szCs w:val="22"/>
        </w:rPr>
        <w:t>(προϋπολογισμός εργασιών με ΓΕ</w:t>
      </w:r>
      <w:r w:rsidR="004531AC" w:rsidRPr="00894B49">
        <w:rPr>
          <w:rFonts w:ascii="Verdana" w:hAnsi="Verdana"/>
          <w:sz w:val="22"/>
          <w:szCs w:val="22"/>
        </w:rPr>
        <w:t xml:space="preserve"> </w:t>
      </w:r>
      <w:r w:rsidR="00C205F9" w:rsidRPr="00894B49">
        <w:rPr>
          <w:rFonts w:ascii="Verdana" w:hAnsi="Verdana"/>
          <w:sz w:val="22"/>
          <w:szCs w:val="22"/>
        </w:rPr>
        <w:t>&amp;</w:t>
      </w:r>
      <w:r w:rsidR="004531AC" w:rsidRPr="00894B49">
        <w:rPr>
          <w:rFonts w:ascii="Verdana" w:hAnsi="Verdana"/>
          <w:sz w:val="22"/>
          <w:szCs w:val="22"/>
        </w:rPr>
        <w:t xml:space="preserve"> </w:t>
      </w:r>
      <w:r w:rsidR="00C205F9" w:rsidRPr="00894B49">
        <w:rPr>
          <w:rFonts w:ascii="Verdana" w:hAnsi="Verdana"/>
          <w:sz w:val="22"/>
          <w:szCs w:val="22"/>
        </w:rPr>
        <w:t>ΟΕ</w:t>
      </w:r>
      <w:r w:rsidR="003F3E88">
        <w:rPr>
          <w:rFonts w:ascii="Verdana" w:hAnsi="Verdana"/>
          <w:sz w:val="22"/>
          <w:szCs w:val="22"/>
        </w:rPr>
        <w:t xml:space="preserve"> </w:t>
      </w:r>
      <w:r w:rsidR="00C205F9" w:rsidRPr="00894B49">
        <w:rPr>
          <w:rFonts w:ascii="Verdana" w:hAnsi="Verdana"/>
          <w:sz w:val="22"/>
          <w:szCs w:val="22"/>
        </w:rPr>
        <w:t>και</w:t>
      </w:r>
      <w:r w:rsidR="003F3E88">
        <w:rPr>
          <w:rFonts w:ascii="Verdana" w:hAnsi="Verdana"/>
          <w:sz w:val="22"/>
          <w:szCs w:val="22"/>
        </w:rPr>
        <w:t xml:space="preserve"> </w:t>
      </w:r>
      <w:r w:rsidR="00C205F9" w:rsidRPr="00894B49">
        <w:rPr>
          <w:rFonts w:ascii="Verdana" w:hAnsi="Verdana"/>
          <w:sz w:val="22"/>
          <w:szCs w:val="22"/>
        </w:rPr>
        <w:t>απρόβλεπτα</w:t>
      </w:r>
      <w:r w:rsidR="006116E9" w:rsidRPr="00894B49">
        <w:rPr>
          <w:rFonts w:ascii="Verdana" w:hAnsi="Verdana"/>
          <w:sz w:val="22"/>
          <w:szCs w:val="22"/>
        </w:rPr>
        <w:t xml:space="preserve"> </w:t>
      </w:r>
      <w:r w:rsidR="004725EF">
        <w:rPr>
          <w:rFonts w:ascii="Verdana" w:hAnsi="Verdana"/>
          <w:sz w:val="22"/>
          <w:szCs w:val="22"/>
        </w:rPr>
        <w:t>490.497,83</w:t>
      </w:r>
      <w:r w:rsidR="006116E9" w:rsidRPr="00894B49">
        <w:rPr>
          <w:rFonts w:ascii="Verdana" w:hAnsi="Verdana"/>
          <w:sz w:val="22"/>
          <w:szCs w:val="22"/>
        </w:rPr>
        <w:t xml:space="preserve"> </w:t>
      </w:r>
      <w:r w:rsidR="0072779D" w:rsidRPr="00894B49">
        <w:rPr>
          <w:rFonts w:ascii="Verdana" w:hAnsi="Verdana"/>
          <w:sz w:val="22"/>
          <w:szCs w:val="22"/>
        </w:rPr>
        <w:t>ευρώ</w:t>
      </w:r>
      <w:r w:rsidR="004C4C4E">
        <w:rPr>
          <w:rFonts w:ascii="Verdana" w:hAnsi="Verdana"/>
          <w:sz w:val="22"/>
          <w:szCs w:val="22"/>
        </w:rPr>
        <w:t>)</w:t>
      </w:r>
      <w:r w:rsidR="009E3D9C">
        <w:rPr>
          <w:rFonts w:ascii="Verdana" w:hAnsi="Verdana"/>
          <w:sz w:val="22"/>
          <w:szCs w:val="22"/>
        </w:rPr>
        <w:t>.</w:t>
      </w:r>
      <w:r w:rsidR="003F3E88">
        <w:rPr>
          <w:rFonts w:ascii="Verdana" w:hAnsi="Verdana"/>
          <w:sz w:val="22"/>
          <w:szCs w:val="22"/>
        </w:rPr>
        <w:t xml:space="preserve"> </w:t>
      </w:r>
      <w:r w:rsidR="009E3D9C">
        <w:rPr>
          <w:rFonts w:ascii="Verdana" w:hAnsi="Verdana"/>
          <w:sz w:val="22"/>
          <w:szCs w:val="22"/>
        </w:rPr>
        <w:t xml:space="preserve"> </w:t>
      </w:r>
      <w:r w:rsidR="003F3E88" w:rsidRPr="00894B49">
        <w:rPr>
          <w:rFonts w:ascii="Verdana" w:hAnsi="Verdana"/>
          <w:sz w:val="22"/>
          <w:szCs w:val="22"/>
        </w:rPr>
        <w:t xml:space="preserve"> </w:t>
      </w:r>
      <w:r w:rsidR="009E3D9C">
        <w:rPr>
          <w:rFonts w:ascii="Verdana" w:hAnsi="Verdana"/>
          <w:sz w:val="22"/>
          <w:szCs w:val="22"/>
        </w:rPr>
        <w:t xml:space="preserve"> </w:t>
      </w:r>
      <w:r w:rsidR="003F3E88">
        <w:rPr>
          <w:rFonts w:ascii="Verdana" w:hAnsi="Verdana"/>
          <w:sz w:val="22"/>
          <w:szCs w:val="22"/>
        </w:rPr>
        <w:t xml:space="preserve"> </w:t>
      </w:r>
      <w:r w:rsidR="00D776B9">
        <w:rPr>
          <w:rFonts w:ascii="Verdana" w:hAnsi="Verdana"/>
          <w:sz w:val="22"/>
          <w:szCs w:val="22"/>
        </w:rPr>
        <w:t xml:space="preserve"> </w:t>
      </w:r>
      <w:r w:rsidR="00E30506" w:rsidRPr="00894B49">
        <w:rPr>
          <w:rFonts w:ascii="Verdana" w:hAnsi="Verdana"/>
          <w:sz w:val="22"/>
          <w:szCs w:val="22"/>
        </w:rPr>
        <w:t xml:space="preserve"> </w:t>
      </w:r>
      <w:r w:rsidR="00D776B9">
        <w:rPr>
          <w:rFonts w:ascii="Verdana" w:hAnsi="Verdana"/>
          <w:sz w:val="22"/>
          <w:szCs w:val="22"/>
        </w:rPr>
        <w:t xml:space="preserve"> </w:t>
      </w:r>
    </w:p>
    <w:p w:rsidR="00ED557A" w:rsidRPr="00ED557A" w:rsidRDefault="00ED557A" w:rsidP="00ED557A">
      <w:pPr>
        <w:spacing w:before="120" w:after="120"/>
        <w:ind w:right="-1"/>
        <w:jc w:val="both"/>
        <w:rPr>
          <w:rFonts w:ascii="Verdana" w:hAnsi="Verdana"/>
          <w:sz w:val="22"/>
          <w:szCs w:val="22"/>
        </w:rPr>
      </w:pPr>
      <w:r>
        <w:rPr>
          <w:rFonts w:ascii="Verdana" w:hAnsi="Verdana"/>
          <w:sz w:val="20"/>
        </w:rPr>
        <w:t xml:space="preserve"> </w:t>
      </w:r>
      <w:r w:rsidRPr="00ED557A">
        <w:rPr>
          <w:rFonts w:ascii="Verdana" w:hAnsi="Verdana"/>
          <w:sz w:val="22"/>
          <w:szCs w:val="22"/>
        </w:rPr>
        <w:t xml:space="preserve">Η μελέτη  αφορά  τους υφιστάμενους αγροτικούς δρόμους που εξυπηρετούν αυτές τις περιοχές παρουσιάζουν πολλά προβλήματα. Το μεγαλύτερο πρόβλημα που έχουν είναι η βατότητας τους κατά τη διάρκεια των χειμερινών μηνών, μετά από τις συνήθεις βροχοπτώσεις της περιόδου αυτής. Στο σημείο αυτό αξίζει να αναφέρουμε την μεγάλη φθορά που έχουν υποστεί και από τις θεομηνίες που έπληξαν το νησί μας κατά την διάρκεια του Νοεμβρίου και Δεκεμβρίου του περασμένου έτους που είχαν ως αποτέλεσμα να δημιουργηθούν βαθιά νεροφαγώματα μέσα στο πλάτος των δρόμων, τα οποία δυσκολεύουν την διέλευση των οχημάτων. Τα μόνα μέσα με τα οποία μπορεί να διέλθει κάποιος τους δρόμους είναι τα επαγγελματικά αμάξια (αγροτικά) με κίνηση και στους τέσσερις τροχούς και με μικρή ταχύτητα. </w:t>
      </w:r>
    </w:p>
    <w:p w:rsidR="00ED557A" w:rsidRPr="00ED557A" w:rsidRDefault="00ED557A" w:rsidP="00ED557A">
      <w:pPr>
        <w:spacing w:before="120" w:after="120"/>
        <w:ind w:right="-1"/>
        <w:jc w:val="both"/>
        <w:rPr>
          <w:rFonts w:ascii="Verdana" w:hAnsi="Verdana"/>
          <w:sz w:val="22"/>
          <w:szCs w:val="22"/>
        </w:rPr>
      </w:pPr>
      <w:r w:rsidRPr="00ED557A">
        <w:rPr>
          <w:rFonts w:ascii="Verdana" w:hAnsi="Verdana"/>
          <w:sz w:val="22"/>
          <w:szCs w:val="22"/>
        </w:rPr>
        <w:t>Οι ανωτέρω οδοί έχουν μέσο όρο  πλάτους τέσσερα (4) έως πέντε (5) μέτρα με αμφίδρομη ροή. Το συνολικό μήκος των οδών είναι 6,470 χιλ.</w:t>
      </w:r>
    </w:p>
    <w:p w:rsidR="00ED557A" w:rsidRPr="00ED557A" w:rsidRDefault="00ED557A" w:rsidP="00ED557A">
      <w:pPr>
        <w:spacing w:before="120" w:after="120"/>
        <w:ind w:right="-1"/>
        <w:jc w:val="both"/>
        <w:rPr>
          <w:rFonts w:ascii="Verdana" w:hAnsi="Verdana"/>
          <w:sz w:val="22"/>
          <w:szCs w:val="22"/>
        </w:rPr>
      </w:pPr>
      <w:r w:rsidRPr="00ED557A">
        <w:rPr>
          <w:rFonts w:ascii="Verdana" w:hAnsi="Verdana"/>
          <w:sz w:val="22"/>
          <w:szCs w:val="22"/>
        </w:rPr>
        <w:t>Η χάραξη των οδών βασίστηκε στη διαδρομή των υφιστάμενων αγροτικών δρόμων. Αυτό έγινε ώστε να μην υπάρξουν καθόλου απαλλοτριώσεις. Ακολουθήθηκε το ανάγλυφο του εδάφους ώστε να μην υπάρχουν πολλές χωματουργικές εργασίες, αλλά όπου οι κλίσεις ήταν απαγορευτικές έγιναν οι απαραίτητες βελτιώσεις. Έτσι δεν θα προκληθεί αλλοίωση του περιβάλλοντος από την βελτίωση της οδού και τις απαιτούμενες εργασίες.</w:t>
      </w:r>
    </w:p>
    <w:p w:rsidR="00ED557A" w:rsidRPr="00ED557A" w:rsidRDefault="00ED557A" w:rsidP="00ED557A">
      <w:pPr>
        <w:spacing w:before="120" w:after="120"/>
        <w:ind w:right="-1"/>
        <w:jc w:val="both"/>
        <w:rPr>
          <w:rFonts w:ascii="Verdana" w:hAnsi="Verdana"/>
          <w:sz w:val="22"/>
          <w:szCs w:val="22"/>
        </w:rPr>
      </w:pPr>
      <w:r w:rsidRPr="00ED557A">
        <w:rPr>
          <w:rFonts w:ascii="Verdana" w:hAnsi="Verdana"/>
          <w:sz w:val="22"/>
          <w:szCs w:val="22"/>
        </w:rPr>
        <w:t>Με τη μελέτη αυτή προβλέπεται η ασφαλτόστρωση των αγροτικών αυτών δρόμων, ο καθαρισμός και κατασκευή τάφρων απορροής όμβριων υδάτων (μερικών επενδεδυμένων) καθώς και η αντικατάσταση τσιμεντοσωλήνων απορροής ομβρίων (όπου υπάρχουν) έτσι ώστε να εξαλειφθούν τα προβλήματα που έχουν αναφερθεί ως ανωτέρω.</w:t>
      </w:r>
    </w:p>
    <w:p w:rsidR="00D80DC8" w:rsidRDefault="00D80DC8" w:rsidP="00D80DC8">
      <w:pPr>
        <w:ind w:left="720"/>
        <w:rPr>
          <w:rFonts w:ascii="Verdana" w:hAnsi="Verdana" w:cs="Arial"/>
          <w:sz w:val="20"/>
        </w:rPr>
      </w:pPr>
    </w:p>
    <w:p w:rsidR="001F373B" w:rsidRDefault="001F373B" w:rsidP="00434A3E">
      <w:pPr>
        <w:pStyle w:val="a4"/>
        <w:tabs>
          <w:tab w:val="clear" w:pos="425"/>
          <w:tab w:val="left" w:pos="1985"/>
          <w:tab w:val="center" w:pos="6096"/>
        </w:tabs>
        <w:rPr>
          <w:rFonts w:ascii="Verdana" w:hAnsi="Verdana"/>
          <w:szCs w:val="22"/>
        </w:rPr>
      </w:pPr>
      <w:r>
        <w:rPr>
          <w:rFonts w:ascii="Verdana" w:hAnsi="Verdana"/>
          <w:szCs w:val="22"/>
        </w:rPr>
        <w:t>Παρακαλείται το Τμήμα Υποστήριξης Εφαρμογών &amp; Υπηρεσιών Πληροφορικής του Υπουργείου Υποδομών και Μεταφορών, όπως δημοσιεύσει το παρόν  στον ιστότοπ</w:t>
      </w:r>
      <w:r w:rsidR="004531AC">
        <w:rPr>
          <w:rFonts w:ascii="Verdana" w:hAnsi="Verdana"/>
          <w:szCs w:val="22"/>
        </w:rPr>
        <w:t>ο</w:t>
      </w:r>
      <w:r>
        <w:rPr>
          <w:rFonts w:ascii="Verdana" w:hAnsi="Verdana"/>
          <w:szCs w:val="22"/>
        </w:rPr>
        <w:t xml:space="preserve"> του, σύμφωνα με το άρθρο 5.2.2 της σχετικής.</w:t>
      </w:r>
    </w:p>
    <w:p w:rsidR="001F373B" w:rsidRDefault="001F373B" w:rsidP="001F373B">
      <w:pPr>
        <w:pStyle w:val="a4"/>
        <w:tabs>
          <w:tab w:val="clear" w:pos="425"/>
          <w:tab w:val="left" w:pos="1985"/>
          <w:tab w:val="center" w:pos="6096"/>
        </w:tabs>
        <w:rPr>
          <w:rFonts w:ascii="Verdana" w:hAnsi="Verdana"/>
          <w:szCs w:val="22"/>
        </w:rPr>
      </w:pPr>
      <w:r>
        <w:rPr>
          <w:rFonts w:ascii="Verdana" w:hAnsi="Verdana"/>
          <w:szCs w:val="22"/>
        </w:rPr>
        <w:t>Το παρόν δημοσιεύεται  και στην ιστοσελίδα του Δήμου Ρόδου.</w:t>
      </w:r>
    </w:p>
    <w:p w:rsidR="00A17854" w:rsidRPr="005E4F79" w:rsidRDefault="00A17854">
      <w:pPr>
        <w:pStyle w:val="a4"/>
        <w:tabs>
          <w:tab w:val="clear" w:pos="425"/>
          <w:tab w:val="center" w:pos="6096"/>
        </w:tabs>
        <w:rPr>
          <w:rFonts w:ascii="Verdana" w:hAnsi="Verdana"/>
          <w:b/>
        </w:rPr>
      </w:pPr>
    </w:p>
    <w:p w:rsidR="00355F91" w:rsidRDefault="00B979F3" w:rsidP="00B979F3">
      <w:pPr>
        <w:pStyle w:val="a4"/>
        <w:tabs>
          <w:tab w:val="clear" w:pos="425"/>
          <w:tab w:val="center" w:pos="7088"/>
        </w:tabs>
        <w:spacing w:after="0"/>
        <w:rPr>
          <w:rFonts w:ascii="Verdana" w:hAnsi="Verdana"/>
        </w:rPr>
      </w:pPr>
      <w:r>
        <w:rPr>
          <w:rFonts w:ascii="Verdana" w:hAnsi="Verdana"/>
        </w:rPr>
        <w:tab/>
      </w:r>
      <w:r w:rsidR="00355F91">
        <w:rPr>
          <w:rFonts w:ascii="Verdana" w:hAnsi="Verdana"/>
        </w:rPr>
        <w:t>Ο</w:t>
      </w:r>
      <w:r w:rsidR="00681605">
        <w:rPr>
          <w:rFonts w:ascii="Verdana" w:hAnsi="Verdana"/>
        </w:rPr>
        <w:t xml:space="preserve"> Αναπληρωτής</w:t>
      </w:r>
      <w:r w:rsidR="00355F91">
        <w:rPr>
          <w:rFonts w:ascii="Verdana" w:hAnsi="Verdana"/>
        </w:rPr>
        <w:t xml:space="preserve"> Προϊστάμενος</w:t>
      </w:r>
      <w:r w:rsidR="00355F91">
        <w:rPr>
          <w:rFonts w:ascii="Verdana" w:hAnsi="Verdana"/>
        </w:rPr>
        <w:br/>
      </w:r>
      <w:r>
        <w:rPr>
          <w:rFonts w:ascii="Verdana" w:hAnsi="Verdana"/>
        </w:rPr>
        <w:tab/>
      </w:r>
      <w:r w:rsidR="00355F91">
        <w:rPr>
          <w:rFonts w:ascii="Verdana" w:hAnsi="Verdana"/>
        </w:rPr>
        <w:t>Δ/νσης Τεχνικών Έργων και Υποδομών</w:t>
      </w:r>
    </w:p>
    <w:p w:rsidR="00FE1282" w:rsidRDefault="00FE1282" w:rsidP="00B979F3">
      <w:pPr>
        <w:pStyle w:val="a4"/>
        <w:tabs>
          <w:tab w:val="clear" w:pos="425"/>
          <w:tab w:val="center" w:pos="7088"/>
        </w:tabs>
        <w:spacing w:after="0"/>
        <w:rPr>
          <w:rFonts w:ascii="Verdana" w:hAnsi="Verdana"/>
        </w:rPr>
      </w:pPr>
    </w:p>
    <w:p w:rsidR="003A173D" w:rsidRDefault="003A173D" w:rsidP="00B979F3">
      <w:pPr>
        <w:pStyle w:val="a4"/>
        <w:tabs>
          <w:tab w:val="clear" w:pos="425"/>
          <w:tab w:val="center" w:pos="7088"/>
        </w:tabs>
        <w:spacing w:after="0"/>
        <w:rPr>
          <w:rFonts w:ascii="Verdana" w:hAnsi="Verdana"/>
        </w:rPr>
      </w:pPr>
    </w:p>
    <w:p w:rsidR="003A173D" w:rsidRDefault="003A173D" w:rsidP="00B979F3">
      <w:pPr>
        <w:pStyle w:val="a4"/>
        <w:tabs>
          <w:tab w:val="clear" w:pos="425"/>
          <w:tab w:val="center" w:pos="7088"/>
        </w:tabs>
        <w:spacing w:after="0"/>
        <w:rPr>
          <w:rFonts w:ascii="Verdana" w:hAnsi="Verdana"/>
        </w:rPr>
      </w:pPr>
    </w:p>
    <w:p w:rsidR="003A173D" w:rsidRDefault="003A173D" w:rsidP="00B979F3">
      <w:pPr>
        <w:pStyle w:val="a4"/>
        <w:tabs>
          <w:tab w:val="clear" w:pos="425"/>
          <w:tab w:val="center" w:pos="7088"/>
        </w:tabs>
        <w:spacing w:after="0"/>
        <w:rPr>
          <w:rFonts w:ascii="Verdana" w:hAnsi="Verdana"/>
        </w:rPr>
      </w:pPr>
    </w:p>
    <w:p w:rsidR="003A173D" w:rsidRDefault="003A173D" w:rsidP="00B979F3">
      <w:pPr>
        <w:pStyle w:val="a4"/>
        <w:tabs>
          <w:tab w:val="clear" w:pos="425"/>
          <w:tab w:val="center" w:pos="7088"/>
        </w:tabs>
        <w:spacing w:after="0"/>
        <w:rPr>
          <w:rFonts w:ascii="Verdana" w:hAnsi="Verdana"/>
        </w:rPr>
      </w:pPr>
    </w:p>
    <w:p w:rsidR="00B7787F" w:rsidRDefault="00B979F3" w:rsidP="00B979F3">
      <w:pPr>
        <w:tabs>
          <w:tab w:val="center" w:pos="7088"/>
        </w:tabs>
        <w:jc w:val="both"/>
        <w:rPr>
          <w:rFonts w:ascii="Verdana" w:hAnsi="Verdana" w:cs="Arial"/>
          <w:sz w:val="22"/>
        </w:rPr>
      </w:pPr>
      <w:r>
        <w:rPr>
          <w:rFonts w:ascii="Verdana" w:hAnsi="Verdana" w:cs="Arial"/>
          <w:sz w:val="22"/>
        </w:rPr>
        <w:tab/>
      </w:r>
      <w:r w:rsidR="00681605">
        <w:rPr>
          <w:rFonts w:ascii="Verdana" w:hAnsi="Verdana" w:cs="Arial"/>
          <w:sz w:val="22"/>
        </w:rPr>
        <w:t>Αλέξανδρος Μπεκιάρης</w:t>
      </w:r>
      <w:r w:rsidR="00C70ADD">
        <w:rPr>
          <w:rFonts w:ascii="Verdana" w:hAnsi="Verdana" w:cs="Arial"/>
          <w:sz w:val="22"/>
        </w:rPr>
        <w:t xml:space="preserve"> </w:t>
      </w:r>
      <w:r w:rsidR="00B7787F">
        <w:rPr>
          <w:rFonts w:ascii="Verdana" w:hAnsi="Verdana" w:cs="Arial"/>
          <w:sz w:val="22"/>
        </w:rPr>
        <w:t xml:space="preserve">   </w:t>
      </w:r>
    </w:p>
    <w:p w:rsidR="005B6A55" w:rsidRDefault="00B979F3" w:rsidP="00B979F3">
      <w:pPr>
        <w:tabs>
          <w:tab w:val="center" w:pos="7088"/>
        </w:tabs>
        <w:jc w:val="both"/>
        <w:rPr>
          <w:rFonts w:ascii="Verdana" w:hAnsi="Verdana" w:cs="Arial"/>
          <w:sz w:val="22"/>
        </w:rPr>
      </w:pPr>
      <w:r>
        <w:rPr>
          <w:rFonts w:ascii="Verdana" w:hAnsi="Verdana" w:cs="Arial"/>
          <w:sz w:val="22"/>
        </w:rPr>
        <w:tab/>
      </w:r>
      <w:r w:rsidR="00B7787F">
        <w:rPr>
          <w:rFonts w:ascii="Verdana" w:hAnsi="Verdana" w:cs="Arial"/>
          <w:sz w:val="22"/>
        </w:rPr>
        <w:t>Πολιτικός Μηχανικός Π.Ε.</w:t>
      </w:r>
    </w:p>
    <w:p w:rsidR="00E77732" w:rsidRDefault="00DE51D1" w:rsidP="003A173D">
      <w:pPr>
        <w:tabs>
          <w:tab w:val="center" w:pos="6096"/>
        </w:tabs>
        <w:spacing w:after="120"/>
        <w:jc w:val="both"/>
        <w:rPr>
          <w:rFonts w:ascii="Verdana" w:hAnsi="Verdana" w:cs="Arial"/>
          <w:sz w:val="22"/>
        </w:rPr>
      </w:pPr>
      <w:r>
        <w:rPr>
          <w:rFonts w:ascii="Verdana" w:hAnsi="Verdana" w:cs="Arial"/>
          <w:sz w:val="22"/>
        </w:rPr>
        <w:t xml:space="preserve">                                                                             </w:t>
      </w:r>
      <w:r w:rsidR="007038B4">
        <w:rPr>
          <w:rFonts w:ascii="Verdana" w:hAnsi="Verdana" w:cs="Arial"/>
          <w:sz w:val="22"/>
        </w:rPr>
        <w:t xml:space="preserve">       </w:t>
      </w:r>
      <w:r w:rsidR="00FE1282">
        <w:rPr>
          <w:rFonts w:ascii="Verdana" w:hAnsi="Verdana" w:cs="Arial"/>
          <w:sz w:val="22"/>
        </w:rPr>
        <w:t xml:space="preserve"> </w:t>
      </w:r>
      <w:r w:rsidR="007038B4">
        <w:rPr>
          <w:rFonts w:ascii="Verdana" w:hAnsi="Verdana" w:cs="Arial"/>
          <w:sz w:val="22"/>
        </w:rPr>
        <w:t xml:space="preserve"> </w:t>
      </w:r>
      <w:r w:rsidR="008611C1">
        <w:rPr>
          <w:rFonts w:ascii="Verdana" w:hAnsi="Verdana" w:cs="Arial"/>
          <w:sz w:val="22"/>
        </w:rPr>
        <w:t xml:space="preserve"> </w:t>
      </w:r>
      <w:r w:rsidR="00E77732">
        <w:rPr>
          <w:rFonts w:ascii="Verdana" w:hAnsi="Verdana" w:cs="Arial"/>
          <w:sz w:val="22"/>
        </w:rPr>
        <w:t xml:space="preserve"> </w:t>
      </w:r>
    </w:p>
    <w:p w:rsidR="007038B4" w:rsidRDefault="007038B4" w:rsidP="00B979F3">
      <w:pPr>
        <w:tabs>
          <w:tab w:val="center" w:pos="6096"/>
        </w:tabs>
        <w:spacing w:after="120"/>
        <w:jc w:val="both"/>
        <w:rPr>
          <w:rFonts w:ascii="Verdana" w:hAnsi="Verdana" w:cs="Arial"/>
          <w:sz w:val="22"/>
        </w:rPr>
      </w:pPr>
    </w:p>
    <w:p w:rsidR="00B4290B" w:rsidRDefault="00B4290B" w:rsidP="00B979F3">
      <w:pPr>
        <w:tabs>
          <w:tab w:val="center" w:pos="6096"/>
        </w:tabs>
        <w:spacing w:after="120"/>
        <w:jc w:val="both"/>
        <w:rPr>
          <w:rFonts w:ascii="Verdana" w:hAnsi="Verdana" w:cs="Arial"/>
          <w:sz w:val="22"/>
        </w:rPr>
      </w:pPr>
    </w:p>
    <w:p w:rsidR="00B4290B" w:rsidRDefault="00B4290B" w:rsidP="00B979F3">
      <w:pPr>
        <w:tabs>
          <w:tab w:val="center" w:pos="6096"/>
        </w:tabs>
        <w:spacing w:after="120"/>
        <w:jc w:val="both"/>
        <w:rPr>
          <w:rFonts w:ascii="Verdana" w:hAnsi="Verdana" w:cs="Arial"/>
          <w:sz w:val="22"/>
        </w:rPr>
      </w:pPr>
    </w:p>
    <w:p w:rsidR="007038B4" w:rsidRDefault="007038B4" w:rsidP="00FE1282">
      <w:pPr>
        <w:tabs>
          <w:tab w:val="center" w:pos="6096"/>
        </w:tabs>
        <w:spacing w:after="120"/>
        <w:jc w:val="both"/>
        <w:rPr>
          <w:rFonts w:ascii="Verdana" w:hAnsi="Verdana" w:cs="Arial"/>
          <w:sz w:val="22"/>
        </w:rPr>
      </w:pPr>
      <w:r>
        <w:rPr>
          <w:rFonts w:ascii="Verdana" w:hAnsi="Verdana" w:cs="Arial"/>
          <w:sz w:val="22"/>
        </w:rPr>
        <w:t xml:space="preserve">                                                                       </w:t>
      </w:r>
      <w:r w:rsidR="008611C1">
        <w:rPr>
          <w:rFonts w:ascii="Verdana" w:hAnsi="Verdana" w:cs="Arial"/>
          <w:sz w:val="22"/>
        </w:rPr>
        <w:t xml:space="preserve"> </w:t>
      </w:r>
      <w:r w:rsidR="00FE1282">
        <w:rPr>
          <w:rFonts w:ascii="Verdana" w:hAnsi="Verdana" w:cs="Arial"/>
          <w:sz w:val="22"/>
        </w:rPr>
        <w:t xml:space="preserve"> </w:t>
      </w:r>
    </w:p>
    <w:sectPr w:rsidR="007038B4">
      <w:type w:val="continuous"/>
      <w:pgSz w:w="11907" w:h="16840" w:code="9"/>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782D"/>
    <w:multiLevelType w:val="hybridMultilevel"/>
    <w:tmpl w:val="46327E60"/>
    <w:lvl w:ilvl="0" w:tplc="A32E9DC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FA64EB1"/>
    <w:multiLevelType w:val="hybridMultilevel"/>
    <w:tmpl w:val="CF5C901E"/>
    <w:lvl w:ilvl="0" w:tplc="67FEE038">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
    <w:nsid w:val="45354280"/>
    <w:multiLevelType w:val="hybridMultilevel"/>
    <w:tmpl w:val="1DBE4A56"/>
    <w:lvl w:ilvl="0" w:tplc="5E007E70">
      <w:start w:val="1"/>
      <w:numFmt w:val="decimal"/>
      <w:lvlText w:val="%1."/>
      <w:lvlJc w:val="left"/>
      <w:pPr>
        <w:ind w:left="928" w:hanging="360"/>
      </w:pPr>
      <w:rPr>
        <w:rFonts w:ascii="Verdana" w:hAnsi="Verdana" w:cs="Arial"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3">
    <w:nsid w:val="45C84477"/>
    <w:multiLevelType w:val="hybridMultilevel"/>
    <w:tmpl w:val="B8E0E414"/>
    <w:lvl w:ilvl="0" w:tplc="25BADCC2">
      <w:start w:val="1"/>
      <w:numFmt w:val="decimal"/>
      <w:lvlText w:val="%1."/>
      <w:lvlJc w:val="left"/>
      <w:pPr>
        <w:ind w:left="1353" w:hanging="360"/>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4">
    <w:nsid w:val="4A7B102D"/>
    <w:multiLevelType w:val="hybridMultilevel"/>
    <w:tmpl w:val="357888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6E750D5"/>
    <w:multiLevelType w:val="hybridMultilevel"/>
    <w:tmpl w:val="87E866E4"/>
    <w:lvl w:ilvl="0" w:tplc="3DEE5FEA">
      <w:start w:val="1"/>
      <w:numFmt w:val="decimal"/>
      <w:lvlText w:val="%1."/>
      <w:lvlJc w:val="left"/>
      <w:pPr>
        <w:tabs>
          <w:tab w:val="num" w:pos="36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7A9743B9"/>
    <w:multiLevelType w:val="hybridMultilevel"/>
    <w:tmpl w:val="A5427FC8"/>
    <w:lvl w:ilvl="0" w:tplc="24BED9A2">
      <w:start w:val="2"/>
      <w:numFmt w:val="decimal"/>
      <w:lvlText w:val="%1."/>
      <w:lvlJc w:val="left"/>
      <w:pPr>
        <w:tabs>
          <w:tab w:val="num" w:pos="1215"/>
        </w:tabs>
        <w:ind w:left="1215" w:hanging="360"/>
      </w:pPr>
      <w:rPr>
        <w:rFonts w:hint="default"/>
      </w:rPr>
    </w:lvl>
    <w:lvl w:ilvl="1" w:tplc="04080019" w:tentative="1">
      <w:start w:val="1"/>
      <w:numFmt w:val="lowerLetter"/>
      <w:lvlText w:val="%2."/>
      <w:lvlJc w:val="left"/>
      <w:pPr>
        <w:tabs>
          <w:tab w:val="num" w:pos="1935"/>
        </w:tabs>
        <w:ind w:left="1935" w:hanging="360"/>
      </w:pPr>
    </w:lvl>
    <w:lvl w:ilvl="2" w:tplc="0408001B" w:tentative="1">
      <w:start w:val="1"/>
      <w:numFmt w:val="lowerRoman"/>
      <w:lvlText w:val="%3."/>
      <w:lvlJc w:val="right"/>
      <w:pPr>
        <w:tabs>
          <w:tab w:val="num" w:pos="2655"/>
        </w:tabs>
        <w:ind w:left="2655" w:hanging="180"/>
      </w:pPr>
    </w:lvl>
    <w:lvl w:ilvl="3" w:tplc="0408000F" w:tentative="1">
      <w:start w:val="1"/>
      <w:numFmt w:val="decimal"/>
      <w:lvlText w:val="%4."/>
      <w:lvlJc w:val="left"/>
      <w:pPr>
        <w:tabs>
          <w:tab w:val="num" w:pos="3375"/>
        </w:tabs>
        <w:ind w:left="3375" w:hanging="360"/>
      </w:pPr>
    </w:lvl>
    <w:lvl w:ilvl="4" w:tplc="04080019" w:tentative="1">
      <w:start w:val="1"/>
      <w:numFmt w:val="lowerLetter"/>
      <w:lvlText w:val="%5."/>
      <w:lvlJc w:val="left"/>
      <w:pPr>
        <w:tabs>
          <w:tab w:val="num" w:pos="4095"/>
        </w:tabs>
        <w:ind w:left="4095" w:hanging="360"/>
      </w:pPr>
    </w:lvl>
    <w:lvl w:ilvl="5" w:tplc="0408001B" w:tentative="1">
      <w:start w:val="1"/>
      <w:numFmt w:val="lowerRoman"/>
      <w:lvlText w:val="%6."/>
      <w:lvlJc w:val="right"/>
      <w:pPr>
        <w:tabs>
          <w:tab w:val="num" w:pos="4815"/>
        </w:tabs>
        <w:ind w:left="4815" w:hanging="180"/>
      </w:pPr>
    </w:lvl>
    <w:lvl w:ilvl="6" w:tplc="0408000F" w:tentative="1">
      <w:start w:val="1"/>
      <w:numFmt w:val="decimal"/>
      <w:lvlText w:val="%7."/>
      <w:lvlJc w:val="left"/>
      <w:pPr>
        <w:tabs>
          <w:tab w:val="num" w:pos="5535"/>
        </w:tabs>
        <w:ind w:left="5535" w:hanging="360"/>
      </w:pPr>
    </w:lvl>
    <w:lvl w:ilvl="7" w:tplc="04080019" w:tentative="1">
      <w:start w:val="1"/>
      <w:numFmt w:val="lowerLetter"/>
      <w:lvlText w:val="%8."/>
      <w:lvlJc w:val="left"/>
      <w:pPr>
        <w:tabs>
          <w:tab w:val="num" w:pos="6255"/>
        </w:tabs>
        <w:ind w:left="6255" w:hanging="360"/>
      </w:pPr>
    </w:lvl>
    <w:lvl w:ilvl="8" w:tplc="0408001B" w:tentative="1">
      <w:start w:val="1"/>
      <w:numFmt w:val="lowerRoman"/>
      <w:lvlText w:val="%9."/>
      <w:lvlJc w:val="right"/>
      <w:pPr>
        <w:tabs>
          <w:tab w:val="num" w:pos="6975"/>
        </w:tabs>
        <w:ind w:left="6975" w:hanging="180"/>
      </w:pPr>
    </w:lvl>
  </w:abstractNum>
  <w:abstractNum w:abstractNumId="7">
    <w:nsid w:val="7F5772DC"/>
    <w:multiLevelType w:val="hybridMultilevel"/>
    <w:tmpl w:val="88965596"/>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embedSystemFonts/>
  <w:attachedTemplate r:id="rId1"/>
  <w:stylePaneFormatFilter w:val="3F01"/>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FD4908"/>
    <w:rsid w:val="000022F6"/>
    <w:rsid w:val="00003212"/>
    <w:rsid w:val="00005FCF"/>
    <w:rsid w:val="00017876"/>
    <w:rsid w:val="00031CB6"/>
    <w:rsid w:val="000651B0"/>
    <w:rsid w:val="000652FF"/>
    <w:rsid w:val="00065846"/>
    <w:rsid w:val="00082B25"/>
    <w:rsid w:val="000855E0"/>
    <w:rsid w:val="0008692F"/>
    <w:rsid w:val="000900E0"/>
    <w:rsid w:val="000946BD"/>
    <w:rsid w:val="000A30CF"/>
    <w:rsid w:val="000B06A7"/>
    <w:rsid w:val="000B32A6"/>
    <w:rsid w:val="000D7A8A"/>
    <w:rsid w:val="000E6037"/>
    <w:rsid w:val="000F7080"/>
    <w:rsid w:val="000F7B8B"/>
    <w:rsid w:val="00102B6D"/>
    <w:rsid w:val="00103D0F"/>
    <w:rsid w:val="00121BFA"/>
    <w:rsid w:val="001260A6"/>
    <w:rsid w:val="00175332"/>
    <w:rsid w:val="00181181"/>
    <w:rsid w:val="001846A7"/>
    <w:rsid w:val="00186BF2"/>
    <w:rsid w:val="00196A78"/>
    <w:rsid w:val="001A056D"/>
    <w:rsid w:val="001A0621"/>
    <w:rsid w:val="001A3E20"/>
    <w:rsid w:val="001A53A3"/>
    <w:rsid w:val="001A54DA"/>
    <w:rsid w:val="001C00B9"/>
    <w:rsid w:val="001C1795"/>
    <w:rsid w:val="001C4520"/>
    <w:rsid w:val="001D5C9F"/>
    <w:rsid w:val="001D5D70"/>
    <w:rsid w:val="001F373B"/>
    <w:rsid w:val="002115B0"/>
    <w:rsid w:val="002161F5"/>
    <w:rsid w:val="00217CF7"/>
    <w:rsid w:val="00227637"/>
    <w:rsid w:val="00235BD6"/>
    <w:rsid w:val="0025596C"/>
    <w:rsid w:val="00265031"/>
    <w:rsid w:val="00273DF0"/>
    <w:rsid w:val="002822F1"/>
    <w:rsid w:val="002837CC"/>
    <w:rsid w:val="00294333"/>
    <w:rsid w:val="002A2905"/>
    <w:rsid w:val="002A768D"/>
    <w:rsid w:val="002B2EF1"/>
    <w:rsid w:val="002B309A"/>
    <w:rsid w:val="002C24F7"/>
    <w:rsid w:val="002D4CAB"/>
    <w:rsid w:val="002F7BDA"/>
    <w:rsid w:val="003077AB"/>
    <w:rsid w:val="00310478"/>
    <w:rsid w:val="00311A89"/>
    <w:rsid w:val="0032093E"/>
    <w:rsid w:val="003222B9"/>
    <w:rsid w:val="00322D07"/>
    <w:rsid w:val="00330917"/>
    <w:rsid w:val="00331AB3"/>
    <w:rsid w:val="003327AC"/>
    <w:rsid w:val="00335A53"/>
    <w:rsid w:val="0034291C"/>
    <w:rsid w:val="00345DD7"/>
    <w:rsid w:val="00355F91"/>
    <w:rsid w:val="00364090"/>
    <w:rsid w:val="00382486"/>
    <w:rsid w:val="00386A50"/>
    <w:rsid w:val="003A173D"/>
    <w:rsid w:val="003C0ABA"/>
    <w:rsid w:val="003F3E88"/>
    <w:rsid w:val="003F6571"/>
    <w:rsid w:val="004026F7"/>
    <w:rsid w:val="004202EE"/>
    <w:rsid w:val="00422799"/>
    <w:rsid w:val="004344B3"/>
    <w:rsid w:val="00434A3E"/>
    <w:rsid w:val="00442AEB"/>
    <w:rsid w:val="00450915"/>
    <w:rsid w:val="004531AC"/>
    <w:rsid w:val="00466FC5"/>
    <w:rsid w:val="004725EF"/>
    <w:rsid w:val="0047561E"/>
    <w:rsid w:val="0049799D"/>
    <w:rsid w:val="004A4B68"/>
    <w:rsid w:val="004C1B1E"/>
    <w:rsid w:val="004C4C4E"/>
    <w:rsid w:val="004C650C"/>
    <w:rsid w:val="004E3A13"/>
    <w:rsid w:val="004F0440"/>
    <w:rsid w:val="00504CA6"/>
    <w:rsid w:val="005067B6"/>
    <w:rsid w:val="0051327D"/>
    <w:rsid w:val="005329B1"/>
    <w:rsid w:val="00556345"/>
    <w:rsid w:val="0056137B"/>
    <w:rsid w:val="00574633"/>
    <w:rsid w:val="005800C1"/>
    <w:rsid w:val="00581566"/>
    <w:rsid w:val="00584521"/>
    <w:rsid w:val="00586AC9"/>
    <w:rsid w:val="005B415B"/>
    <w:rsid w:val="005B5944"/>
    <w:rsid w:val="005B6A55"/>
    <w:rsid w:val="005C6EBD"/>
    <w:rsid w:val="005C7178"/>
    <w:rsid w:val="005E4528"/>
    <w:rsid w:val="005E4F79"/>
    <w:rsid w:val="005F0A87"/>
    <w:rsid w:val="005F7E1C"/>
    <w:rsid w:val="006032C0"/>
    <w:rsid w:val="00603A55"/>
    <w:rsid w:val="00605F27"/>
    <w:rsid w:val="00606347"/>
    <w:rsid w:val="006116E9"/>
    <w:rsid w:val="00611CBD"/>
    <w:rsid w:val="006132C9"/>
    <w:rsid w:val="00656EB0"/>
    <w:rsid w:val="00681605"/>
    <w:rsid w:val="00687E0F"/>
    <w:rsid w:val="00687F98"/>
    <w:rsid w:val="0069247E"/>
    <w:rsid w:val="006C0E68"/>
    <w:rsid w:val="006D1304"/>
    <w:rsid w:val="006D3C58"/>
    <w:rsid w:val="006F2783"/>
    <w:rsid w:val="007038B4"/>
    <w:rsid w:val="0070614D"/>
    <w:rsid w:val="0070782F"/>
    <w:rsid w:val="00711676"/>
    <w:rsid w:val="0071719E"/>
    <w:rsid w:val="0071749C"/>
    <w:rsid w:val="007270CF"/>
    <w:rsid w:val="0072779D"/>
    <w:rsid w:val="00737F94"/>
    <w:rsid w:val="00753B19"/>
    <w:rsid w:val="0075665D"/>
    <w:rsid w:val="007604CF"/>
    <w:rsid w:val="007839E0"/>
    <w:rsid w:val="00792A52"/>
    <w:rsid w:val="007954FE"/>
    <w:rsid w:val="00797A2A"/>
    <w:rsid w:val="007B0D78"/>
    <w:rsid w:val="007B0F64"/>
    <w:rsid w:val="007B6AFE"/>
    <w:rsid w:val="007C2545"/>
    <w:rsid w:val="007C2836"/>
    <w:rsid w:val="007D2AEA"/>
    <w:rsid w:val="007D5393"/>
    <w:rsid w:val="007E4B89"/>
    <w:rsid w:val="007F0F16"/>
    <w:rsid w:val="007F1519"/>
    <w:rsid w:val="0081080F"/>
    <w:rsid w:val="0081175F"/>
    <w:rsid w:val="0084220D"/>
    <w:rsid w:val="00843433"/>
    <w:rsid w:val="00850797"/>
    <w:rsid w:val="00853BF9"/>
    <w:rsid w:val="00856CDC"/>
    <w:rsid w:val="008611C1"/>
    <w:rsid w:val="00866866"/>
    <w:rsid w:val="00876003"/>
    <w:rsid w:val="00894B49"/>
    <w:rsid w:val="008A0FAD"/>
    <w:rsid w:val="008B0B52"/>
    <w:rsid w:val="008B7C02"/>
    <w:rsid w:val="008D03D4"/>
    <w:rsid w:val="009007F5"/>
    <w:rsid w:val="00910AF5"/>
    <w:rsid w:val="00916884"/>
    <w:rsid w:val="00921A44"/>
    <w:rsid w:val="0094379A"/>
    <w:rsid w:val="009440AF"/>
    <w:rsid w:val="009524FA"/>
    <w:rsid w:val="00957875"/>
    <w:rsid w:val="00963F62"/>
    <w:rsid w:val="00965051"/>
    <w:rsid w:val="00970EF9"/>
    <w:rsid w:val="00984213"/>
    <w:rsid w:val="009854B7"/>
    <w:rsid w:val="0098677A"/>
    <w:rsid w:val="009974C7"/>
    <w:rsid w:val="009B5669"/>
    <w:rsid w:val="009C19B2"/>
    <w:rsid w:val="009C64C1"/>
    <w:rsid w:val="009C6849"/>
    <w:rsid w:val="009D71AC"/>
    <w:rsid w:val="009E3D9C"/>
    <w:rsid w:val="009E6F74"/>
    <w:rsid w:val="00A13C3E"/>
    <w:rsid w:val="00A159C9"/>
    <w:rsid w:val="00A17854"/>
    <w:rsid w:val="00A40229"/>
    <w:rsid w:val="00A52A03"/>
    <w:rsid w:val="00A53499"/>
    <w:rsid w:val="00A56F07"/>
    <w:rsid w:val="00A57F71"/>
    <w:rsid w:val="00A743C1"/>
    <w:rsid w:val="00A7705B"/>
    <w:rsid w:val="00A931A1"/>
    <w:rsid w:val="00AA0771"/>
    <w:rsid w:val="00AB1F54"/>
    <w:rsid w:val="00AB589D"/>
    <w:rsid w:val="00AB7189"/>
    <w:rsid w:val="00AB7C95"/>
    <w:rsid w:val="00AD43A8"/>
    <w:rsid w:val="00AE1375"/>
    <w:rsid w:val="00AE2A66"/>
    <w:rsid w:val="00AE5F76"/>
    <w:rsid w:val="00AF01CD"/>
    <w:rsid w:val="00AF1A1F"/>
    <w:rsid w:val="00AF49D5"/>
    <w:rsid w:val="00B02254"/>
    <w:rsid w:val="00B04207"/>
    <w:rsid w:val="00B15603"/>
    <w:rsid w:val="00B25890"/>
    <w:rsid w:val="00B25EAF"/>
    <w:rsid w:val="00B2699E"/>
    <w:rsid w:val="00B26DBB"/>
    <w:rsid w:val="00B4290B"/>
    <w:rsid w:val="00B47C6D"/>
    <w:rsid w:val="00B652DC"/>
    <w:rsid w:val="00B65411"/>
    <w:rsid w:val="00B7787F"/>
    <w:rsid w:val="00B8432C"/>
    <w:rsid w:val="00B854D8"/>
    <w:rsid w:val="00B8644B"/>
    <w:rsid w:val="00B961E2"/>
    <w:rsid w:val="00B979F3"/>
    <w:rsid w:val="00BA7A09"/>
    <w:rsid w:val="00BB1C74"/>
    <w:rsid w:val="00BB1ECE"/>
    <w:rsid w:val="00BB2FFA"/>
    <w:rsid w:val="00BC1464"/>
    <w:rsid w:val="00BD31D6"/>
    <w:rsid w:val="00BD3EA5"/>
    <w:rsid w:val="00BD5D47"/>
    <w:rsid w:val="00C10632"/>
    <w:rsid w:val="00C205F9"/>
    <w:rsid w:val="00C55108"/>
    <w:rsid w:val="00C63B2F"/>
    <w:rsid w:val="00C662AD"/>
    <w:rsid w:val="00C70ADD"/>
    <w:rsid w:val="00C82BC5"/>
    <w:rsid w:val="00C838F6"/>
    <w:rsid w:val="00CA1E98"/>
    <w:rsid w:val="00CB44B4"/>
    <w:rsid w:val="00CD7614"/>
    <w:rsid w:val="00CE3E1E"/>
    <w:rsid w:val="00CF1FEA"/>
    <w:rsid w:val="00D03030"/>
    <w:rsid w:val="00D10875"/>
    <w:rsid w:val="00D2418C"/>
    <w:rsid w:val="00D476EC"/>
    <w:rsid w:val="00D52B82"/>
    <w:rsid w:val="00D5697E"/>
    <w:rsid w:val="00D67835"/>
    <w:rsid w:val="00D776B9"/>
    <w:rsid w:val="00D80DC8"/>
    <w:rsid w:val="00D84F11"/>
    <w:rsid w:val="00D8608B"/>
    <w:rsid w:val="00D97B92"/>
    <w:rsid w:val="00DA3B9D"/>
    <w:rsid w:val="00DB3827"/>
    <w:rsid w:val="00DB494E"/>
    <w:rsid w:val="00DD1A93"/>
    <w:rsid w:val="00DE51D1"/>
    <w:rsid w:val="00DE7349"/>
    <w:rsid w:val="00DF027F"/>
    <w:rsid w:val="00E06DF5"/>
    <w:rsid w:val="00E128C8"/>
    <w:rsid w:val="00E21C8C"/>
    <w:rsid w:val="00E21C91"/>
    <w:rsid w:val="00E30506"/>
    <w:rsid w:val="00E437B6"/>
    <w:rsid w:val="00E50ABD"/>
    <w:rsid w:val="00E57465"/>
    <w:rsid w:val="00E62DFB"/>
    <w:rsid w:val="00E70932"/>
    <w:rsid w:val="00E757F6"/>
    <w:rsid w:val="00E77732"/>
    <w:rsid w:val="00E8202C"/>
    <w:rsid w:val="00E84C77"/>
    <w:rsid w:val="00E927C6"/>
    <w:rsid w:val="00E95882"/>
    <w:rsid w:val="00EA1D92"/>
    <w:rsid w:val="00ED46ED"/>
    <w:rsid w:val="00ED4E50"/>
    <w:rsid w:val="00ED557A"/>
    <w:rsid w:val="00F1304E"/>
    <w:rsid w:val="00F16096"/>
    <w:rsid w:val="00F249E5"/>
    <w:rsid w:val="00F430B4"/>
    <w:rsid w:val="00F45384"/>
    <w:rsid w:val="00F47DBF"/>
    <w:rsid w:val="00F513AA"/>
    <w:rsid w:val="00F63D33"/>
    <w:rsid w:val="00F66574"/>
    <w:rsid w:val="00F7126D"/>
    <w:rsid w:val="00F74F6B"/>
    <w:rsid w:val="00F77662"/>
    <w:rsid w:val="00F9493C"/>
    <w:rsid w:val="00FB516E"/>
    <w:rsid w:val="00FB63FD"/>
    <w:rsid w:val="00FD4908"/>
    <w:rsid w:val="00FE1282"/>
    <w:rsid w:val="00FE54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474" w:hanging="1474"/>
    </w:pPr>
  </w:style>
  <w:style w:type="paragraph" w:styleId="2">
    <w:name w:val="Body Text Indent 2"/>
    <w:basedOn w:val="a"/>
    <w:pPr>
      <w:overflowPunct/>
      <w:autoSpaceDE/>
      <w:autoSpaceDN/>
      <w:adjustRightInd/>
      <w:ind w:left="851" w:hanging="851"/>
      <w:jc w:val="both"/>
      <w:textAlignment w:val="auto"/>
    </w:pPr>
    <w:rPr>
      <w:rFonts w:ascii="Arial" w:hAnsi="Arial" w:cs="Arial"/>
      <w:b/>
      <w:bCs/>
      <w:sz w:val="22"/>
      <w:szCs w:val="24"/>
    </w:rPr>
  </w:style>
  <w:style w:type="paragraph" w:styleId="a4">
    <w:name w:val="Body Text"/>
    <w:basedOn w:val="a"/>
    <w:link w:val="Char"/>
    <w:pPr>
      <w:tabs>
        <w:tab w:val="left" w:pos="425"/>
      </w:tabs>
      <w:spacing w:after="120"/>
      <w:jc w:val="both"/>
    </w:pPr>
    <w:rPr>
      <w:rFonts w:ascii="Arial" w:hAnsi="Arial" w:cs="Arial"/>
      <w:sz w:val="22"/>
    </w:rPr>
  </w:style>
  <w:style w:type="paragraph" w:styleId="a5">
    <w:name w:val="List Paragraph"/>
    <w:basedOn w:val="a"/>
    <w:uiPriority w:val="34"/>
    <w:qFormat/>
    <w:rsid w:val="00364090"/>
    <w:pPr>
      <w:overflowPunct/>
      <w:autoSpaceDE/>
      <w:autoSpaceDN/>
      <w:adjustRightInd/>
      <w:ind w:left="720"/>
      <w:textAlignment w:val="auto"/>
    </w:pPr>
    <w:rPr>
      <w:sz w:val="20"/>
    </w:rPr>
  </w:style>
  <w:style w:type="paragraph" w:customStyle="1" w:styleId="yiv7620310359msonormal">
    <w:name w:val="yiv7620310359msonormal"/>
    <w:basedOn w:val="a"/>
    <w:rsid w:val="000652FF"/>
    <w:pPr>
      <w:overflowPunct/>
      <w:autoSpaceDE/>
      <w:autoSpaceDN/>
      <w:adjustRightInd/>
      <w:spacing w:before="100" w:beforeAutospacing="1" w:after="100" w:afterAutospacing="1"/>
      <w:textAlignment w:val="auto"/>
    </w:pPr>
    <w:rPr>
      <w:szCs w:val="24"/>
    </w:rPr>
  </w:style>
  <w:style w:type="character" w:customStyle="1" w:styleId="Char">
    <w:name w:val="Σώμα κειμένου Char"/>
    <w:basedOn w:val="a0"/>
    <w:link w:val="a4"/>
    <w:rsid w:val="00843433"/>
    <w:rPr>
      <w:rFonts w:ascii="Arial" w:hAnsi="Arial" w:cs="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MORAIT.DHMOS_RODION.001\&#932;&#945;%20&#941;&#947;&#947;&#961;&#945;&#966;&#940;%20&#956;&#959;&#965;\&#928;&#929;&#927;&#932;&#933;&#928;&#913;\&#913;&#928;&#927;&#934;&#913;&#931;&#917;&#921;&#931;%20&#916;&#925;&#932;&#919;\&#913;&#928;&#927;&#934;&#913;&#931;&#919;%20&#916;&#925;&#932;&#919;%20&#915;&#921;&#913;%20&#924;&#917;&#921;&#937;&#931;&#919;%20&#917;&#915;&#915;&#933;&#919;&#931;&#917;&#937;&#92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71F08-0278-44A2-BEAA-89871C35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ΑΠΟΦΑΣΗ ΔΝΤΗ ΓΙΑ ΜΕΙΩΣΗ ΕΓΓΥΗΣΕΩΝ</Template>
  <TotalTime>2</TotalTime>
  <Pages>2</Pages>
  <Words>667</Words>
  <Characters>3605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DHMOS RODOU</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VMORAIT</dc:creator>
  <cp:lastModifiedBy>akaouki</cp:lastModifiedBy>
  <cp:revision>2</cp:revision>
  <cp:lastPrinted>2018-10-17T07:40:00Z</cp:lastPrinted>
  <dcterms:created xsi:type="dcterms:W3CDTF">2018-10-17T11:19:00Z</dcterms:created>
  <dcterms:modified xsi:type="dcterms:W3CDTF">2018-10-17T11:19:00Z</dcterms:modified>
</cp:coreProperties>
</file>