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4C31" w:rsidRDefault="00AC4C31" w:rsidP="00AC4C31">
      <w:pPr>
        <w:spacing w:after="0" w:line="240" w:lineRule="auto"/>
        <w:ind w:right="357"/>
        <w:jc w:val="left"/>
        <w:rPr>
          <w:lang w:val="el-GR"/>
        </w:rPr>
      </w:pPr>
    </w:p>
    <w:p w:rsidR="00E50563" w:rsidRDefault="00E50563" w:rsidP="00E50563">
      <w:pPr>
        <w:spacing w:after="0" w:line="240" w:lineRule="auto"/>
        <w:ind w:right="357"/>
        <w:jc w:val="center"/>
        <w:rPr>
          <w:lang w:val="el-GR"/>
        </w:rPr>
      </w:pPr>
      <w:r>
        <w:rPr>
          <w:lang w:val="el-GR"/>
        </w:rPr>
        <w:t>ΚΑΤΑΧΩΡΗΣΤΕΑ ΣΤΟ ΚΗΜΔΗΣ</w:t>
      </w:r>
    </w:p>
    <w:p w:rsidR="00E50563" w:rsidRDefault="00E50563" w:rsidP="00AC4C31">
      <w:pPr>
        <w:spacing w:after="0" w:line="240" w:lineRule="auto"/>
        <w:ind w:right="357"/>
        <w:jc w:val="left"/>
        <w:rPr>
          <w:lang w:val="el-GR"/>
        </w:rPr>
      </w:pPr>
    </w:p>
    <w:p w:rsidR="00E50563" w:rsidRDefault="00E50563" w:rsidP="00AC4C31">
      <w:pPr>
        <w:spacing w:after="0" w:line="240" w:lineRule="auto"/>
        <w:ind w:right="357"/>
        <w:jc w:val="left"/>
        <w:rPr>
          <w:lang w:val="el-GR"/>
        </w:rPr>
      </w:pPr>
    </w:p>
    <w:p w:rsidR="00E50563" w:rsidRDefault="00E50563" w:rsidP="00AC4C31">
      <w:pPr>
        <w:spacing w:after="0" w:line="240" w:lineRule="auto"/>
        <w:ind w:right="357"/>
        <w:jc w:val="left"/>
        <w:rPr>
          <w:lang w:val="el-GR"/>
        </w:rPr>
      </w:pPr>
    </w:p>
    <w:tbl>
      <w:tblPr>
        <w:tblW w:w="10065" w:type="dxa"/>
        <w:tblInd w:w="-318" w:type="dxa"/>
        <w:tblLook w:val="04A0"/>
      </w:tblPr>
      <w:tblGrid>
        <w:gridCol w:w="3261"/>
        <w:gridCol w:w="3544"/>
        <w:gridCol w:w="3260"/>
      </w:tblGrid>
      <w:tr w:rsidR="000C27B8" w:rsidRPr="0032673A" w:rsidTr="008D0298">
        <w:trPr>
          <w:trHeight w:val="121"/>
        </w:trPr>
        <w:tc>
          <w:tcPr>
            <w:tcW w:w="3261" w:type="dxa"/>
          </w:tcPr>
          <w:p w:rsidR="000C27B8" w:rsidRPr="0032673A" w:rsidRDefault="000C27B8" w:rsidP="008D0298">
            <w:pPr>
              <w:pStyle w:val="aff7"/>
              <w:jc w:val="center"/>
              <w:rPr>
                <w:rFonts w:eastAsia="MS Mincho"/>
                <w:sz w:val="8"/>
                <w:szCs w:val="8"/>
                <w:lang w:val="el-GR" w:eastAsia="el-GR"/>
              </w:rPr>
            </w:pPr>
          </w:p>
        </w:tc>
        <w:tc>
          <w:tcPr>
            <w:tcW w:w="3544" w:type="dxa"/>
            <w:vMerge w:val="restart"/>
            <w:vAlign w:val="center"/>
          </w:tcPr>
          <w:p w:rsidR="000C27B8" w:rsidRPr="0032673A" w:rsidRDefault="000C27B8" w:rsidP="008D0298">
            <w:pPr>
              <w:pStyle w:val="aff7"/>
              <w:jc w:val="center"/>
              <w:rPr>
                <w:rFonts w:ascii="Arial" w:eastAsia="MS Mincho" w:hAnsi="Arial" w:cs="Arial"/>
                <w:sz w:val="18"/>
                <w:szCs w:val="18"/>
                <w:lang w:val="el-GR" w:eastAsia="el-GR"/>
              </w:rPr>
            </w:pPr>
          </w:p>
          <w:p w:rsidR="000C27B8" w:rsidRPr="0032673A" w:rsidRDefault="000C27B8" w:rsidP="008D0298">
            <w:pPr>
              <w:pStyle w:val="aff7"/>
              <w:jc w:val="center"/>
              <w:rPr>
                <w:rFonts w:ascii="Arial" w:eastAsia="MS Mincho" w:hAnsi="Arial" w:cs="Arial"/>
                <w:sz w:val="18"/>
                <w:szCs w:val="18"/>
                <w:lang w:val="el-GR" w:eastAsia="el-GR"/>
              </w:rPr>
            </w:pPr>
          </w:p>
          <w:p w:rsidR="000C27B8" w:rsidRPr="0032673A" w:rsidRDefault="000C27B8" w:rsidP="008D0298">
            <w:pPr>
              <w:pStyle w:val="aff7"/>
              <w:jc w:val="center"/>
              <w:rPr>
                <w:rFonts w:ascii="Arial" w:eastAsia="MS Mincho" w:hAnsi="Arial" w:cs="Arial"/>
                <w:b/>
                <w:lang w:val="el-GR" w:eastAsia="el-GR"/>
              </w:rPr>
            </w:pPr>
            <w:r w:rsidRPr="0032673A">
              <w:rPr>
                <w:rFonts w:ascii="Arial" w:eastAsia="MS Mincho" w:hAnsi="Arial" w:cs="Arial"/>
                <w:b/>
                <w:lang w:val="el-GR" w:eastAsia="el-GR"/>
              </w:rPr>
              <w:t>Επιχειρησιακό Πρόγραμμα</w:t>
            </w:r>
          </w:p>
          <w:p w:rsidR="000C27B8" w:rsidRPr="0032673A" w:rsidRDefault="000C27B8" w:rsidP="008D0298">
            <w:pPr>
              <w:pStyle w:val="aff7"/>
              <w:jc w:val="center"/>
              <w:rPr>
                <w:rFonts w:ascii="Arial" w:eastAsia="MS Mincho" w:hAnsi="Arial" w:cs="Arial"/>
                <w:b/>
                <w:lang w:val="el-GR" w:eastAsia="el-GR"/>
              </w:rPr>
            </w:pPr>
            <w:r w:rsidRPr="0032673A">
              <w:rPr>
                <w:rFonts w:ascii="Arial" w:eastAsia="MS Mincho" w:hAnsi="Arial" w:cs="Arial"/>
                <w:b/>
                <w:lang w:val="el-GR" w:eastAsia="el-GR"/>
              </w:rPr>
              <w:t>Νοτίου Αιγαίου</w:t>
            </w:r>
          </w:p>
          <w:p w:rsidR="000C27B8" w:rsidRPr="0032673A" w:rsidRDefault="000C27B8" w:rsidP="008D0298">
            <w:pPr>
              <w:pStyle w:val="aff7"/>
              <w:jc w:val="center"/>
              <w:rPr>
                <w:rFonts w:ascii="Arial" w:eastAsia="MS Mincho" w:hAnsi="Arial" w:cs="Arial"/>
                <w:sz w:val="18"/>
                <w:szCs w:val="18"/>
                <w:lang w:val="el-GR" w:eastAsia="el-GR"/>
              </w:rPr>
            </w:pPr>
            <w:r w:rsidRPr="0032673A">
              <w:rPr>
                <w:rFonts w:ascii="Arial" w:eastAsia="MS Mincho" w:hAnsi="Arial" w:cs="Arial"/>
                <w:b/>
                <w:lang w:val="el-GR" w:eastAsia="el-GR"/>
              </w:rPr>
              <w:t>2014-2020</w:t>
            </w:r>
          </w:p>
        </w:tc>
        <w:tc>
          <w:tcPr>
            <w:tcW w:w="3260" w:type="dxa"/>
            <w:vMerge w:val="restart"/>
            <w:vAlign w:val="center"/>
          </w:tcPr>
          <w:p w:rsidR="000C27B8" w:rsidRPr="0032673A" w:rsidRDefault="00D62780" w:rsidP="008D0298">
            <w:pPr>
              <w:pStyle w:val="aff7"/>
              <w:jc w:val="center"/>
              <w:rPr>
                <w:rFonts w:eastAsia="MS Mincho"/>
                <w:lang w:val="el-GR" w:eastAsia="el-GR"/>
              </w:rPr>
            </w:pPr>
            <w:r>
              <w:rPr>
                <w:rFonts w:eastAsia="MS Mincho"/>
                <w:noProof/>
                <w:lang w:val="el-GR" w:eastAsia="el-GR"/>
              </w:rPr>
              <w:drawing>
                <wp:inline distT="0" distB="0" distL="0" distR="0">
                  <wp:extent cx="1125855" cy="6858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1125855" cy="685800"/>
                          </a:xfrm>
                          <a:prstGeom prst="rect">
                            <a:avLst/>
                          </a:prstGeom>
                          <a:noFill/>
                          <a:ln w="9525">
                            <a:noFill/>
                            <a:miter lim="800000"/>
                            <a:headEnd/>
                            <a:tailEnd/>
                          </a:ln>
                        </pic:spPr>
                      </pic:pic>
                    </a:graphicData>
                  </a:graphic>
                </wp:inline>
              </w:drawing>
            </w:r>
          </w:p>
        </w:tc>
      </w:tr>
      <w:tr w:rsidR="000C27B8" w:rsidRPr="0032673A" w:rsidTr="008D0298">
        <w:trPr>
          <w:trHeight w:val="1287"/>
        </w:trPr>
        <w:tc>
          <w:tcPr>
            <w:tcW w:w="3261" w:type="dxa"/>
            <w:tcMar>
              <w:left w:w="28" w:type="dxa"/>
              <w:right w:w="28" w:type="dxa"/>
            </w:tcMar>
            <w:vAlign w:val="bottom"/>
          </w:tcPr>
          <w:p w:rsidR="000C27B8" w:rsidRPr="001D410D" w:rsidRDefault="000C27B8" w:rsidP="008D0298">
            <w:pPr>
              <w:pStyle w:val="aff7"/>
              <w:jc w:val="center"/>
              <w:rPr>
                <w:rFonts w:eastAsia="MS Mincho"/>
                <w:sz w:val="26"/>
                <w:szCs w:val="26"/>
                <w:lang w:val="en-US" w:eastAsia="el-GR"/>
              </w:rPr>
            </w:pPr>
          </w:p>
          <w:p w:rsidR="000C27B8" w:rsidRPr="0032673A" w:rsidRDefault="000C27B8" w:rsidP="008D0298">
            <w:pPr>
              <w:pStyle w:val="aff7"/>
              <w:jc w:val="center"/>
              <w:rPr>
                <w:rFonts w:eastAsia="MS Mincho"/>
                <w:lang w:val="el-GR" w:eastAsia="el-GR"/>
              </w:rPr>
            </w:pPr>
            <w:r>
              <w:rPr>
                <w:rFonts w:eastAsia="MS Mincho"/>
                <w:lang w:val="el-GR" w:eastAsia="el-GR"/>
              </w:rPr>
            </w:r>
            <w:r>
              <w:rPr>
                <w:rFonts w:eastAsia="MS Mincho"/>
                <w:lang w:val="el-GR" w:eastAsia="el-GR"/>
              </w:rPr>
              <w:pict>
                <v:group id="_x0000_s1070" editas="canvas" style="width:79.35pt;height:52.65pt;mso-position-horizontal-relative:char;mso-position-vertical-relative:line" coordsize="1587,10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1587;height:1053" o:preferrelative="f">
                    <v:fill o:detectmouseclick="t"/>
                    <v:path o:extrusionok="t" o:connecttype="none"/>
                    <o:lock v:ext="edit" text="t"/>
                  </v:shape>
                  <v:shape id="_x0000_s1072" type="#_x0000_t75" style="position:absolute;width:1587;height:1053">
                    <v:imagedata r:id="rId9" o:title=""/>
                  </v:shape>
                  <w10:wrap type="none"/>
                  <w10:anchorlock/>
                </v:group>
              </w:pict>
            </w:r>
          </w:p>
          <w:p w:rsidR="000C27B8" w:rsidRPr="00AB057A" w:rsidRDefault="00F87CE2" w:rsidP="00F87CE2">
            <w:pPr>
              <w:autoSpaceDE w:val="0"/>
              <w:autoSpaceDN w:val="0"/>
              <w:adjustRightInd w:val="0"/>
              <w:spacing w:after="120"/>
              <w:jc w:val="center"/>
              <w:rPr>
                <w:rFonts w:ascii="Arial,Bold" w:hAnsi="Arial,Bold" w:cs="Arial,Bold"/>
                <w:b/>
                <w:bCs/>
                <w:sz w:val="16"/>
                <w:szCs w:val="16"/>
                <w:lang w:val="el-GR"/>
              </w:rPr>
            </w:pPr>
            <w:r>
              <w:rPr>
                <w:rFonts w:ascii="Arial,Bold" w:hAnsi="Arial,Bold" w:cs="Arial,Bold"/>
                <w:b/>
                <w:bCs/>
                <w:sz w:val="16"/>
                <w:szCs w:val="16"/>
                <w:lang w:val="el-GR"/>
              </w:rPr>
              <w:t xml:space="preserve">                </w:t>
            </w:r>
            <w:r w:rsidR="000C27B8" w:rsidRPr="00AB057A">
              <w:rPr>
                <w:rFonts w:ascii="Arial,Bold" w:hAnsi="Arial,Bold" w:cs="Arial,Bold"/>
                <w:b/>
                <w:bCs/>
                <w:sz w:val="16"/>
                <w:szCs w:val="16"/>
                <w:lang w:val="el-GR"/>
              </w:rPr>
              <w:t>Ευρωπαϊκή Ένωση</w:t>
            </w:r>
          </w:p>
          <w:p w:rsidR="000C27B8" w:rsidRPr="0032673A" w:rsidRDefault="000C27B8" w:rsidP="008D0298">
            <w:pPr>
              <w:pStyle w:val="aff7"/>
              <w:jc w:val="center"/>
              <w:rPr>
                <w:rFonts w:ascii="Arial" w:hAnsi="Arial" w:cs="Arial"/>
                <w:sz w:val="15"/>
                <w:szCs w:val="15"/>
                <w:lang w:val="el-GR" w:eastAsia="el-GR"/>
              </w:rPr>
            </w:pPr>
            <w:r w:rsidRPr="0032673A">
              <w:rPr>
                <w:rFonts w:ascii="Arial" w:hAnsi="Arial" w:cs="Arial"/>
                <w:sz w:val="15"/>
                <w:szCs w:val="15"/>
                <w:lang w:val="el-GR" w:eastAsia="el-GR"/>
              </w:rPr>
              <w:t>Ευρωπαϊκό Ταμείο</w:t>
            </w:r>
          </w:p>
          <w:p w:rsidR="000C27B8" w:rsidRPr="0032673A" w:rsidRDefault="000C27B8" w:rsidP="008D0298">
            <w:pPr>
              <w:pStyle w:val="aff7"/>
              <w:jc w:val="center"/>
              <w:rPr>
                <w:rFonts w:eastAsia="MS Mincho"/>
                <w:lang w:val="el-GR" w:eastAsia="el-GR"/>
              </w:rPr>
            </w:pPr>
            <w:r w:rsidRPr="0032673A">
              <w:rPr>
                <w:rFonts w:ascii="Arial" w:hAnsi="Arial" w:cs="Arial"/>
                <w:sz w:val="15"/>
                <w:szCs w:val="15"/>
                <w:lang w:val="el-GR" w:eastAsia="el-GR"/>
              </w:rPr>
              <w:t>Περιφερειακής Ανάπτυξης</w:t>
            </w:r>
          </w:p>
        </w:tc>
        <w:tc>
          <w:tcPr>
            <w:tcW w:w="3544" w:type="dxa"/>
            <w:vMerge/>
          </w:tcPr>
          <w:p w:rsidR="000C27B8" w:rsidRPr="0032673A" w:rsidRDefault="000C27B8" w:rsidP="008D0298">
            <w:pPr>
              <w:pStyle w:val="aff7"/>
              <w:jc w:val="center"/>
              <w:rPr>
                <w:rFonts w:ascii="Arial" w:eastAsia="MS Mincho" w:hAnsi="Arial" w:cs="Arial"/>
                <w:sz w:val="18"/>
                <w:szCs w:val="18"/>
                <w:lang w:val="el-GR" w:eastAsia="el-GR"/>
              </w:rPr>
            </w:pPr>
          </w:p>
        </w:tc>
        <w:tc>
          <w:tcPr>
            <w:tcW w:w="3260" w:type="dxa"/>
            <w:vMerge/>
            <w:vAlign w:val="center"/>
          </w:tcPr>
          <w:p w:rsidR="000C27B8" w:rsidRPr="0032673A" w:rsidRDefault="000C27B8" w:rsidP="008D0298">
            <w:pPr>
              <w:pStyle w:val="aff7"/>
              <w:jc w:val="center"/>
              <w:rPr>
                <w:rFonts w:eastAsia="MS Mincho"/>
                <w:lang w:val="el-GR" w:eastAsia="el-GR"/>
              </w:rPr>
            </w:pPr>
          </w:p>
        </w:tc>
      </w:tr>
    </w:tbl>
    <w:p w:rsidR="000C27B8" w:rsidRDefault="000C27B8" w:rsidP="00AC4C31">
      <w:pPr>
        <w:spacing w:after="0" w:line="240" w:lineRule="auto"/>
        <w:ind w:right="357"/>
        <w:jc w:val="left"/>
        <w:rPr>
          <w:lang w:val="el-GR"/>
        </w:rPr>
      </w:pPr>
    </w:p>
    <w:p w:rsidR="000C27B8" w:rsidRDefault="000C27B8" w:rsidP="00AC4C31">
      <w:pPr>
        <w:spacing w:after="0" w:line="240" w:lineRule="auto"/>
        <w:ind w:right="357"/>
        <w:jc w:val="left"/>
        <w:rPr>
          <w:lang w:val="el-GR"/>
        </w:rPr>
      </w:pPr>
    </w:p>
    <w:p w:rsidR="00AC4C31" w:rsidRDefault="00AC4C31" w:rsidP="00AC4C31">
      <w:pPr>
        <w:spacing w:after="0" w:line="240" w:lineRule="auto"/>
        <w:ind w:right="357"/>
        <w:jc w:val="left"/>
        <w:rPr>
          <w:lang w:val="el-GR"/>
        </w:rPr>
      </w:pPr>
    </w:p>
    <w:p w:rsidR="00E50563" w:rsidRDefault="00E50563" w:rsidP="00AC4C31">
      <w:pPr>
        <w:spacing w:after="0" w:line="240" w:lineRule="auto"/>
        <w:ind w:right="357"/>
        <w:jc w:val="left"/>
        <w:rPr>
          <w:lang w:val="el-GR"/>
        </w:rPr>
      </w:pPr>
    </w:p>
    <w:p w:rsidR="00E50563" w:rsidRDefault="00E50563" w:rsidP="00AC4C31">
      <w:pPr>
        <w:spacing w:after="0" w:line="240" w:lineRule="auto"/>
        <w:ind w:right="357"/>
        <w:jc w:val="left"/>
        <w:rPr>
          <w:lang w:val="el-GR"/>
        </w:rPr>
      </w:pPr>
    </w:p>
    <w:p w:rsidR="00AC4C31" w:rsidRDefault="00AC4C31" w:rsidP="00AC4C31">
      <w:pPr>
        <w:spacing w:after="0" w:line="240" w:lineRule="auto"/>
        <w:ind w:right="357"/>
        <w:jc w:val="left"/>
        <w:rPr>
          <w:lang w:val="el-GR"/>
        </w:rPr>
      </w:pPr>
    </w:p>
    <w:p w:rsidR="00AC4C31" w:rsidRPr="00AC4C31" w:rsidRDefault="00D62780" w:rsidP="00AC4C31">
      <w:pPr>
        <w:pStyle w:val="aff7"/>
        <w:tabs>
          <w:tab w:val="center" w:pos="4612"/>
        </w:tabs>
        <w:jc w:val="both"/>
        <w:rPr>
          <w:rFonts w:ascii="Arial" w:eastAsia="MS Mincho" w:hAnsi="Arial" w:cs="Arial"/>
          <w:b/>
          <w:color w:val="FF0000"/>
          <w:lang w:val="el-GR" w:eastAsia="el-GR"/>
        </w:rPr>
      </w:pPr>
      <w:r>
        <w:rPr>
          <w:rFonts w:ascii="Arial" w:hAnsi="Arial" w:cs="Arial"/>
          <w:noProof/>
          <w:sz w:val="16"/>
          <w:szCs w:val="16"/>
          <w:lang w:val="el-GR" w:eastAsia="el-GR"/>
        </w:rPr>
        <w:drawing>
          <wp:inline distT="0" distB="0" distL="0" distR="0">
            <wp:extent cx="617855" cy="62674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617855" cy="626745"/>
                    </a:xfrm>
                    <a:prstGeom prst="rect">
                      <a:avLst/>
                    </a:prstGeom>
                    <a:solidFill>
                      <a:srgbClr val="FFFFFF">
                        <a:alpha val="0"/>
                      </a:srgbClr>
                    </a:solidFill>
                    <a:ln w="9525">
                      <a:noFill/>
                      <a:miter lim="800000"/>
                      <a:headEnd/>
                      <a:tailEnd/>
                    </a:ln>
                  </pic:spPr>
                </pic:pic>
              </a:graphicData>
            </a:graphic>
          </wp:inline>
        </w:drawing>
      </w:r>
      <w:r w:rsidR="00AC4C31">
        <w:rPr>
          <w:lang w:val="el-GR"/>
        </w:rPr>
        <w:t xml:space="preserve">     </w:t>
      </w:r>
    </w:p>
    <w:p w:rsidR="00AC4C31" w:rsidRDefault="00AC4C31" w:rsidP="00AC4C31">
      <w:pPr>
        <w:spacing w:after="0" w:line="240" w:lineRule="auto"/>
        <w:ind w:right="357"/>
        <w:jc w:val="left"/>
        <w:rPr>
          <w:b/>
          <w:sz w:val="24"/>
          <w:lang w:val="el-GR"/>
        </w:rPr>
      </w:pPr>
    </w:p>
    <w:p w:rsidR="00AC4C31" w:rsidRPr="00A37D66" w:rsidRDefault="00AC4C31" w:rsidP="00AC4C31">
      <w:pPr>
        <w:spacing w:after="0" w:line="240" w:lineRule="auto"/>
        <w:ind w:right="357"/>
        <w:jc w:val="left"/>
        <w:rPr>
          <w:b/>
          <w:sz w:val="24"/>
          <w:lang w:val="el-GR"/>
        </w:rPr>
      </w:pPr>
      <w:r w:rsidRPr="006D44E8">
        <w:rPr>
          <w:b/>
          <w:sz w:val="24"/>
          <w:lang w:val="el-GR"/>
        </w:rPr>
        <w:t>ΕΛΛΗΝΙΚΗ ΔΗΜΟΚΡΑΤΙΑ</w:t>
      </w:r>
      <w:r w:rsidR="00A37D66" w:rsidRPr="00A37D66">
        <w:rPr>
          <w:b/>
          <w:sz w:val="24"/>
          <w:lang w:val="el-GR"/>
        </w:rPr>
        <w:t xml:space="preserve">        </w:t>
      </w:r>
      <w:r w:rsidR="00A37D66" w:rsidRPr="0072182F">
        <w:rPr>
          <w:b/>
          <w:sz w:val="24"/>
          <w:lang w:val="el-GR"/>
        </w:rPr>
        <w:t xml:space="preserve">                                                </w:t>
      </w:r>
      <w:r w:rsidR="0072182F">
        <w:rPr>
          <w:b/>
          <w:sz w:val="24"/>
          <w:lang w:val="el-GR"/>
        </w:rPr>
        <w:t>ΡΟΔΟΣ, 18/05</w:t>
      </w:r>
      <w:r w:rsidR="00A37D66">
        <w:rPr>
          <w:b/>
          <w:sz w:val="24"/>
          <w:lang w:val="el-GR"/>
        </w:rPr>
        <w:t>/2021</w:t>
      </w:r>
    </w:p>
    <w:p w:rsidR="00AC4C31" w:rsidRPr="0072182F" w:rsidRDefault="00AC4C31" w:rsidP="00AC4C31">
      <w:pPr>
        <w:spacing w:after="0" w:line="240" w:lineRule="auto"/>
        <w:ind w:right="357"/>
        <w:jc w:val="left"/>
        <w:rPr>
          <w:rFonts w:ascii="Verdana" w:hAnsi="Verdana"/>
          <w:b/>
          <w:sz w:val="20"/>
          <w:szCs w:val="20"/>
          <w:lang w:val="el-GR"/>
        </w:rPr>
      </w:pPr>
      <w:r w:rsidRPr="00A37D66">
        <w:rPr>
          <w:rFonts w:ascii="Verdana" w:hAnsi="Verdana"/>
          <w:b/>
          <w:sz w:val="20"/>
          <w:szCs w:val="20"/>
          <w:lang w:val="el-GR"/>
        </w:rPr>
        <w:t xml:space="preserve">ΝΟΜΟΣ ΔΩΔΕΚΑΝΗΣΟΥ </w:t>
      </w:r>
    </w:p>
    <w:p w:rsidR="00AC4C31" w:rsidRPr="00A37D66" w:rsidRDefault="00AC4C31" w:rsidP="00AC4C31">
      <w:pPr>
        <w:spacing w:after="0" w:line="240" w:lineRule="auto"/>
        <w:ind w:right="357"/>
        <w:jc w:val="left"/>
        <w:rPr>
          <w:rFonts w:ascii="Verdana" w:hAnsi="Verdana"/>
          <w:b/>
          <w:sz w:val="20"/>
          <w:szCs w:val="20"/>
          <w:lang w:val="el-GR"/>
        </w:rPr>
      </w:pPr>
      <w:r w:rsidRPr="00A37D66">
        <w:rPr>
          <w:rFonts w:ascii="Verdana" w:hAnsi="Verdana"/>
          <w:b/>
          <w:sz w:val="20"/>
          <w:szCs w:val="20"/>
          <w:lang w:val="el-GR"/>
        </w:rPr>
        <w:t xml:space="preserve">ΔΗΜΟΣ ΡΟΔΟΥ </w:t>
      </w:r>
    </w:p>
    <w:p w:rsidR="00AC4C31" w:rsidRPr="00A37D66" w:rsidRDefault="00AC4C31" w:rsidP="00AC4C31">
      <w:pPr>
        <w:spacing w:after="0" w:line="240" w:lineRule="auto"/>
        <w:ind w:right="357"/>
        <w:jc w:val="left"/>
        <w:rPr>
          <w:rFonts w:ascii="Verdana" w:hAnsi="Verdana" w:cs="Tahoma"/>
          <w:b/>
          <w:sz w:val="20"/>
          <w:szCs w:val="20"/>
          <w:lang w:val="el-GR"/>
        </w:rPr>
      </w:pPr>
    </w:p>
    <w:p w:rsidR="00AC4C31" w:rsidRPr="00A37D66" w:rsidRDefault="00AC4C31" w:rsidP="00AC4C31">
      <w:pPr>
        <w:spacing w:after="0" w:line="240" w:lineRule="auto"/>
        <w:ind w:right="357"/>
        <w:jc w:val="left"/>
        <w:rPr>
          <w:rFonts w:ascii="Verdana" w:hAnsi="Verdana" w:cs="Tahoma"/>
          <w:b/>
          <w:sz w:val="20"/>
          <w:szCs w:val="20"/>
          <w:lang w:val="el-GR"/>
        </w:rPr>
      </w:pPr>
      <w:r w:rsidRPr="00A37D66">
        <w:rPr>
          <w:rFonts w:ascii="Verdana" w:hAnsi="Verdana" w:cs="Tahoma"/>
          <w:b/>
          <w:sz w:val="20"/>
          <w:szCs w:val="20"/>
          <w:lang w:val="el-GR"/>
        </w:rPr>
        <w:t>ΔΙΕΥΘΥΝΣΗ ΟΙΚΟΝΟΜΙΚΩΝ</w:t>
      </w:r>
    </w:p>
    <w:p w:rsidR="00AC4C31" w:rsidRPr="00A37D66" w:rsidRDefault="00AC4C31" w:rsidP="00AC4C31">
      <w:pPr>
        <w:spacing w:after="0" w:line="240" w:lineRule="auto"/>
        <w:ind w:right="357"/>
        <w:jc w:val="left"/>
        <w:rPr>
          <w:rFonts w:ascii="Verdana" w:hAnsi="Verdana" w:cs="Tahoma"/>
          <w:b/>
          <w:sz w:val="20"/>
          <w:szCs w:val="20"/>
          <w:lang w:val="el-GR"/>
        </w:rPr>
      </w:pPr>
      <w:r w:rsidRPr="00A37D66">
        <w:rPr>
          <w:rFonts w:ascii="Verdana" w:hAnsi="Verdana" w:cs="Tahoma"/>
          <w:b/>
          <w:sz w:val="20"/>
          <w:szCs w:val="20"/>
          <w:lang w:val="el-GR"/>
        </w:rPr>
        <w:t>ΤΜΗΜΑ ΠΡΟΜΗΘΕΙΩΝ</w:t>
      </w:r>
      <w:r w:rsidR="00A37D66" w:rsidRPr="00A37D66">
        <w:rPr>
          <w:rFonts w:ascii="Verdana" w:hAnsi="Verdana" w:cs="Tahoma"/>
          <w:b/>
          <w:sz w:val="20"/>
          <w:szCs w:val="20"/>
          <w:lang w:val="el-GR"/>
        </w:rPr>
        <w:t xml:space="preserve">                    </w:t>
      </w:r>
      <w:r w:rsidR="00E50563">
        <w:rPr>
          <w:rFonts w:ascii="Verdana" w:hAnsi="Verdana" w:cs="Tahoma"/>
          <w:b/>
          <w:sz w:val="20"/>
          <w:szCs w:val="20"/>
          <w:lang w:val="el-GR"/>
        </w:rPr>
        <w:t xml:space="preserve">           </w:t>
      </w:r>
      <w:r w:rsidR="0072182F">
        <w:rPr>
          <w:rFonts w:ascii="Verdana" w:hAnsi="Verdana" w:cs="Tahoma"/>
          <w:b/>
          <w:sz w:val="20"/>
          <w:szCs w:val="20"/>
          <w:lang w:val="el-GR"/>
        </w:rPr>
        <w:t xml:space="preserve">    ΑΡ. ΠΡΩΤ. 2/23153</w:t>
      </w:r>
    </w:p>
    <w:p w:rsidR="00AC4C31" w:rsidRPr="00A37D66" w:rsidRDefault="00AC4C31" w:rsidP="00AC4C31">
      <w:pPr>
        <w:spacing w:after="0" w:line="240" w:lineRule="auto"/>
        <w:ind w:right="357"/>
        <w:jc w:val="left"/>
        <w:rPr>
          <w:rFonts w:ascii="Verdana" w:hAnsi="Verdana" w:cs="Tahoma"/>
          <w:b/>
          <w:sz w:val="20"/>
          <w:szCs w:val="20"/>
          <w:lang w:val="el-GR"/>
        </w:rPr>
      </w:pPr>
    </w:p>
    <w:p w:rsidR="00AC4C31" w:rsidRPr="00A37D66" w:rsidRDefault="00AC4C31" w:rsidP="00AC4C31">
      <w:pPr>
        <w:spacing w:after="0" w:line="240" w:lineRule="auto"/>
        <w:ind w:right="357"/>
        <w:jc w:val="left"/>
        <w:rPr>
          <w:rFonts w:ascii="Verdana" w:hAnsi="Verdana" w:cs="Tahoma"/>
          <w:b/>
          <w:sz w:val="20"/>
          <w:szCs w:val="20"/>
          <w:lang w:val="el-GR"/>
        </w:rPr>
      </w:pPr>
      <w:r w:rsidRPr="00A37D66">
        <w:rPr>
          <w:rFonts w:ascii="Verdana" w:hAnsi="Verdana" w:cs="Tahoma"/>
          <w:b/>
          <w:sz w:val="20"/>
          <w:szCs w:val="20"/>
          <w:lang w:val="el-GR"/>
        </w:rPr>
        <w:t xml:space="preserve">ΠΛΗΡΟΦΟΡΙΕΣ:  Μανώλης Κανάκας </w:t>
      </w:r>
    </w:p>
    <w:p w:rsidR="00AC4C31" w:rsidRPr="00A37D66" w:rsidRDefault="00AC4C31" w:rsidP="00AC4C31">
      <w:pPr>
        <w:spacing w:after="0" w:line="240" w:lineRule="auto"/>
        <w:ind w:right="357"/>
        <w:jc w:val="left"/>
        <w:rPr>
          <w:rFonts w:ascii="Verdana" w:hAnsi="Verdana" w:cs="Tahoma"/>
          <w:b/>
          <w:sz w:val="20"/>
          <w:szCs w:val="20"/>
          <w:lang w:val="el-GR"/>
        </w:rPr>
      </w:pPr>
      <w:r w:rsidRPr="00A37D66">
        <w:rPr>
          <w:rFonts w:ascii="Verdana" w:hAnsi="Verdana" w:cs="Tahoma"/>
          <w:b/>
          <w:sz w:val="20"/>
          <w:szCs w:val="20"/>
          <w:lang w:val="el-GR"/>
        </w:rPr>
        <w:t xml:space="preserve">ΤΗΛ: </w:t>
      </w:r>
      <w:r w:rsidRPr="00A37D66">
        <w:rPr>
          <w:rFonts w:ascii="Verdana" w:hAnsi="Verdana" w:cs="Tahoma"/>
          <w:b/>
          <w:sz w:val="20"/>
          <w:szCs w:val="20"/>
          <w:lang w:val="el-GR"/>
        </w:rPr>
        <w:tab/>
      </w:r>
      <w:r w:rsidRPr="00A37D66">
        <w:rPr>
          <w:rFonts w:ascii="Verdana" w:hAnsi="Verdana" w:cs="Tahoma"/>
          <w:b/>
          <w:sz w:val="20"/>
          <w:szCs w:val="20"/>
          <w:lang w:val="el-GR"/>
        </w:rPr>
        <w:tab/>
      </w:r>
      <w:r w:rsidRPr="00A37D66">
        <w:rPr>
          <w:rFonts w:ascii="Verdana" w:hAnsi="Verdana" w:cs="Tahoma"/>
          <w:b/>
          <w:sz w:val="20"/>
          <w:szCs w:val="20"/>
          <w:lang w:val="el-GR"/>
        </w:rPr>
        <w:tab/>
        <w:t>22410-35445</w:t>
      </w:r>
    </w:p>
    <w:p w:rsidR="00AC4C31" w:rsidRPr="00A37D66" w:rsidRDefault="00AC4C31" w:rsidP="00AC4C31">
      <w:pPr>
        <w:spacing w:after="0" w:line="240" w:lineRule="auto"/>
        <w:ind w:right="357"/>
        <w:jc w:val="left"/>
        <w:rPr>
          <w:rFonts w:ascii="Verdana" w:hAnsi="Verdana" w:cs="Tahoma"/>
          <w:b/>
          <w:sz w:val="20"/>
          <w:szCs w:val="20"/>
          <w:lang w:val="el-GR"/>
        </w:rPr>
      </w:pPr>
      <w:r w:rsidRPr="00A37D66">
        <w:rPr>
          <w:rFonts w:ascii="Verdana" w:hAnsi="Verdana" w:cs="Tahoma"/>
          <w:b/>
          <w:sz w:val="20"/>
          <w:szCs w:val="20"/>
          <w:lang w:val="el-GR"/>
        </w:rPr>
        <w:t xml:space="preserve">ΦΑΞ: </w:t>
      </w:r>
      <w:r w:rsidRPr="00A37D66">
        <w:rPr>
          <w:rFonts w:ascii="Verdana" w:hAnsi="Verdana" w:cs="Tahoma"/>
          <w:b/>
          <w:sz w:val="20"/>
          <w:szCs w:val="20"/>
          <w:lang w:val="el-GR"/>
        </w:rPr>
        <w:tab/>
      </w:r>
      <w:r w:rsidRPr="00A37D66">
        <w:rPr>
          <w:rFonts w:ascii="Verdana" w:hAnsi="Verdana" w:cs="Tahoma"/>
          <w:b/>
          <w:sz w:val="20"/>
          <w:szCs w:val="20"/>
          <w:lang w:val="el-GR"/>
        </w:rPr>
        <w:tab/>
      </w:r>
      <w:r w:rsidRPr="00A37D66">
        <w:rPr>
          <w:rFonts w:ascii="Verdana" w:hAnsi="Verdana" w:cs="Tahoma"/>
          <w:b/>
          <w:sz w:val="20"/>
          <w:szCs w:val="20"/>
          <w:lang w:val="el-GR"/>
        </w:rPr>
        <w:tab/>
        <w:t>22410-39780</w:t>
      </w:r>
    </w:p>
    <w:p w:rsidR="00AC4C31" w:rsidRPr="00A37D66" w:rsidRDefault="00AC4C31" w:rsidP="00AC4C31">
      <w:pPr>
        <w:spacing w:after="0" w:line="240" w:lineRule="auto"/>
        <w:ind w:right="357"/>
        <w:jc w:val="left"/>
        <w:rPr>
          <w:rFonts w:ascii="Verdana" w:hAnsi="Verdana" w:cs="Tahoma"/>
          <w:b/>
          <w:sz w:val="20"/>
          <w:szCs w:val="20"/>
          <w:lang w:val="el-GR"/>
        </w:rPr>
      </w:pPr>
      <w:r w:rsidRPr="00A37D66">
        <w:rPr>
          <w:rFonts w:ascii="Verdana" w:hAnsi="Verdana" w:cs="Tahoma"/>
          <w:b/>
          <w:sz w:val="20"/>
          <w:szCs w:val="20"/>
          <w:lang w:val="en-US"/>
        </w:rPr>
        <w:t>Email</w:t>
      </w:r>
      <w:r w:rsidRPr="00A37D66">
        <w:rPr>
          <w:rFonts w:ascii="Verdana" w:hAnsi="Verdana" w:cs="Tahoma"/>
          <w:b/>
          <w:sz w:val="20"/>
          <w:szCs w:val="20"/>
          <w:lang w:val="el-GR"/>
        </w:rPr>
        <w:t>:</w:t>
      </w:r>
      <w:r w:rsidRPr="00A37D66">
        <w:rPr>
          <w:rFonts w:ascii="Verdana" w:hAnsi="Verdana" w:cs="Tahoma"/>
          <w:b/>
          <w:sz w:val="20"/>
          <w:szCs w:val="20"/>
          <w:lang w:val="el-GR"/>
        </w:rPr>
        <w:tab/>
      </w:r>
      <w:r w:rsidRPr="00A37D66">
        <w:rPr>
          <w:rFonts w:ascii="Verdana" w:hAnsi="Verdana" w:cs="Tahoma"/>
          <w:b/>
          <w:sz w:val="20"/>
          <w:szCs w:val="20"/>
          <w:lang w:val="el-GR"/>
        </w:rPr>
        <w:tab/>
      </w:r>
      <w:r w:rsidRPr="00A37D66">
        <w:rPr>
          <w:rFonts w:ascii="Verdana" w:hAnsi="Verdana" w:cs="Tahoma"/>
          <w:b/>
          <w:sz w:val="20"/>
          <w:szCs w:val="20"/>
          <w:lang w:val="el-GR"/>
        </w:rPr>
        <w:tab/>
      </w:r>
      <w:hyperlink r:id="rId11" w:history="1">
        <w:r w:rsidRPr="00A37D66">
          <w:rPr>
            <w:rStyle w:val="-"/>
            <w:rFonts w:ascii="Verdana" w:hAnsi="Verdana" w:cs="Tahoma"/>
            <w:b/>
            <w:sz w:val="20"/>
            <w:szCs w:val="20"/>
            <w:lang w:val="en-US"/>
          </w:rPr>
          <w:t>periousia</w:t>
        </w:r>
        <w:r w:rsidRPr="00A37D66">
          <w:rPr>
            <w:rStyle w:val="-"/>
            <w:rFonts w:ascii="Verdana" w:hAnsi="Verdana" w:cs="Tahoma"/>
            <w:b/>
            <w:sz w:val="20"/>
            <w:szCs w:val="20"/>
            <w:lang w:val="el-GR"/>
          </w:rPr>
          <w:t>@</w:t>
        </w:r>
        <w:r w:rsidRPr="00A37D66">
          <w:rPr>
            <w:rStyle w:val="-"/>
            <w:rFonts w:ascii="Verdana" w:hAnsi="Verdana" w:cs="Tahoma"/>
            <w:b/>
            <w:sz w:val="20"/>
            <w:szCs w:val="20"/>
            <w:lang w:val="en-US"/>
          </w:rPr>
          <w:t>rhodes</w:t>
        </w:r>
        <w:r w:rsidRPr="00A37D66">
          <w:rPr>
            <w:rStyle w:val="-"/>
            <w:rFonts w:ascii="Verdana" w:hAnsi="Verdana" w:cs="Tahoma"/>
            <w:b/>
            <w:sz w:val="20"/>
            <w:szCs w:val="20"/>
            <w:lang w:val="el-GR"/>
          </w:rPr>
          <w:t>.</w:t>
        </w:r>
        <w:r w:rsidRPr="00A37D66">
          <w:rPr>
            <w:rStyle w:val="-"/>
            <w:rFonts w:ascii="Verdana" w:hAnsi="Verdana" w:cs="Tahoma"/>
            <w:b/>
            <w:sz w:val="20"/>
            <w:szCs w:val="20"/>
            <w:lang w:val="en-US"/>
          </w:rPr>
          <w:t>gr</w:t>
        </w:r>
      </w:hyperlink>
      <w:r w:rsidRPr="00A37D66">
        <w:rPr>
          <w:rFonts w:ascii="Verdana" w:hAnsi="Verdana" w:cs="Tahoma"/>
          <w:b/>
          <w:sz w:val="20"/>
          <w:szCs w:val="20"/>
          <w:lang w:val="el-GR"/>
        </w:rPr>
        <w:t xml:space="preserve"> </w:t>
      </w:r>
    </w:p>
    <w:p w:rsidR="00AC4C31" w:rsidRPr="00A37D66" w:rsidRDefault="00AC4C31" w:rsidP="00E37AD3">
      <w:pPr>
        <w:ind w:right="141"/>
        <w:rPr>
          <w:rFonts w:ascii="Verdana" w:hAnsi="Verdana"/>
          <w:sz w:val="20"/>
          <w:szCs w:val="20"/>
          <w:lang w:val="el-GR"/>
        </w:rPr>
      </w:pPr>
    </w:p>
    <w:p w:rsidR="00A37D66" w:rsidRPr="00A37D66" w:rsidRDefault="00A37D66" w:rsidP="00E37AD3">
      <w:pPr>
        <w:ind w:right="141"/>
        <w:rPr>
          <w:rFonts w:ascii="Verdana" w:hAnsi="Verdana"/>
          <w:sz w:val="20"/>
          <w:szCs w:val="20"/>
          <w:lang w:val="el-GR"/>
        </w:rPr>
      </w:pPr>
    </w:p>
    <w:p w:rsidR="00A37D66" w:rsidRPr="00A37D66" w:rsidRDefault="00A37D66" w:rsidP="00A37D66">
      <w:pPr>
        <w:ind w:right="141"/>
        <w:jc w:val="center"/>
        <w:rPr>
          <w:rFonts w:ascii="Verdana" w:hAnsi="Verdana"/>
          <w:b/>
          <w:szCs w:val="22"/>
          <w:lang w:val="el-GR"/>
        </w:rPr>
      </w:pPr>
      <w:r w:rsidRPr="00A37D66">
        <w:rPr>
          <w:rFonts w:ascii="Verdana" w:hAnsi="Verdana"/>
          <w:b/>
          <w:szCs w:val="22"/>
          <w:lang w:val="el-GR"/>
        </w:rPr>
        <w:t>ΑΡΙΘ</w:t>
      </w:r>
      <w:r w:rsidR="0072182F">
        <w:rPr>
          <w:rFonts w:ascii="Verdana" w:hAnsi="Verdana"/>
          <w:b/>
          <w:szCs w:val="22"/>
          <w:lang w:val="el-GR"/>
        </w:rPr>
        <w:t>ΜΟΣ ΑΠΟΦΑΣΗΣ 1633</w:t>
      </w:r>
    </w:p>
    <w:p w:rsidR="000C27B8" w:rsidRPr="00A37D66" w:rsidRDefault="000C27B8" w:rsidP="000C27B8">
      <w:pPr>
        <w:jc w:val="center"/>
        <w:rPr>
          <w:rFonts w:ascii="Verdana" w:eastAsia="MS Mincho" w:hAnsi="Verdana" w:cs="Times New Roman"/>
          <w:b/>
          <w:bCs/>
          <w:caps/>
          <w:sz w:val="20"/>
          <w:szCs w:val="20"/>
          <w:lang w:val="el-GR" w:eastAsia="el-GR"/>
        </w:rPr>
      </w:pPr>
      <w:r w:rsidRPr="00A37D66">
        <w:rPr>
          <w:rFonts w:ascii="Verdana" w:eastAsia="MS Mincho" w:hAnsi="Verdana" w:cs="Times New Roman"/>
          <w:b/>
          <w:bCs/>
          <w:caps/>
          <w:sz w:val="20"/>
          <w:szCs w:val="20"/>
          <w:lang w:val="el-GR" w:eastAsia="el-GR"/>
        </w:rPr>
        <w:t xml:space="preserve">ΔΙΑΚΗΡΥΞΗ ΔΙΕΘΝΟΥΣ ΔΙΑΓΩΝΙΣΜΟΥ ΓΙΑ ΤΗΝ </w:t>
      </w:r>
    </w:p>
    <w:p w:rsidR="000C27B8" w:rsidRPr="00A37D66" w:rsidRDefault="000C27B8" w:rsidP="000C27B8">
      <w:pPr>
        <w:jc w:val="center"/>
        <w:rPr>
          <w:rFonts w:ascii="Verdana" w:eastAsia="MS Mincho" w:hAnsi="Verdana" w:cs="Times New Roman"/>
          <w:b/>
          <w:bCs/>
          <w:caps/>
          <w:sz w:val="20"/>
          <w:szCs w:val="20"/>
          <w:lang w:val="el-GR" w:eastAsia="el-GR"/>
        </w:rPr>
      </w:pPr>
      <w:r w:rsidRPr="00A37D66">
        <w:rPr>
          <w:rFonts w:ascii="Verdana" w:eastAsia="MS Mincho" w:hAnsi="Verdana" w:cs="Times New Roman"/>
          <w:b/>
          <w:bCs/>
          <w:caps/>
          <w:sz w:val="20"/>
          <w:szCs w:val="20"/>
          <w:lang w:val="el-GR" w:eastAsia="el-GR"/>
        </w:rPr>
        <w:t>ΠΡΟΜΗΘΕΙΑ ΕΞΟΠΛΙΣΜΟΥ ΝΕΟΥ ΒΡΕΦΟΝΗΠΙΑΚΟΥ ΣΤΑΘΜΟΥ Δ</w:t>
      </w:r>
      <w:r w:rsidRPr="00A37D66">
        <w:rPr>
          <w:rFonts w:ascii="Verdana" w:eastAsia="MS Mincho" w:hAnsi="Verdana" w:cs="Times New Roman"/>
          <w:b/>
          <w:bCs/>
          <w:caps/>
          <w:sz w:val="20"/>
          <w:szCs w:val="20"/>
          <w:lang w:val="el-GR" w:eastAsia="el-GR"/>
        </w:rPr>
        <w:t>Η</w:t>
      </w:r>
      <w:r w:rsidRPr="00A37D66">
        <w:rPr>
          <w:rFonts w:ascii="Verdana" w:eastAsia="MS Mincho" w:hAnsi="Verdana" w:cs="Times New Roman"/>
          <w:b/>
          <w:bCs/>
          <w:caps/>
          <w:sz w:val="20"/>
          <w:szCs w:val="20"/>
          <w:lang w:val="el-GR" w:eastAsia="el-GR"/>
        </w:rPr>
        <w:t xml:space="preserve">ΜΟΤΙΚΗΣ ΕΝΟΤΗΤΑΣ ΙΑΛΥΣΟΥ ΔΗΜΟΥ ΡΟΔΟΥ, </w:t>
      </w:r>
    </w:p>
    <w:p w:rsidR="000C27B8" w:rsidRPr="00A37D66" w:rsidRDefault="000C27B8" w:rsidP="000C27B8">
      <w:pPr>
        <w:jc w:val="center"/>
        <w:rPr>
          <w:rFonts w:ascii="Verdana" w:eastAsia="MS Mincho" w:hAnsi="Verdana" w:cs="Times New Roman"/>
          <w:b/>
          <w:bCs/>
          <w:caps/>
          <w:sz w:val="20"/>
          <w:szCs w:val="20"/>
          <w:lang w:val="el-GR" w:eastAsia="el-GR"/>
        </w:rPr>
      </w:pPr>
      <w:r w:rsidRPr="00A37D66">
        <w:rPr>
          <w:rFonts w:ascii="Verdana" w:eastAsia="MS Mincho" w:hAnsi="Verdana" w:cs="Times New Roman"/>
          <w:b/>
          <w:bCs/>
          <w:caps/>
          <w:sz w:val="20"/>
          <w:szCs w:val="20"/>
          <w:lang w:val="el-GR" w:eastAsia="el-GR"/>
        </w:rPr>
        <w:t>ΣΥΝΟΛΙΚΟΥ ΠΟΣΟΥ 86.000 ΕΥΡΩ ΜΕ ΦΠΑ</w:t>
      </w:r>
    </w:p>
    <w:p w:rsidR="00AC4C31" w:rsidRPr="00A37D66" w:rsidRDefault="00AC4C31" w:rsidP="00AC4C31">
      <w:pPr>
        <w:spacing w:after="0"/>
        <w:ind w:right="-30"/>
        <w:jc w:val="center"/>
        <w:rPr>
          <w:rStyle w:val="ab"/>
          <w:rFonts w:ascii="Verdana" w:hAnsi="Verdana"/>
          <w:i w:val="0"/>
          <w:color w:val="548DD4"/>
          <w:sz w:val="20"/>
          <w:szCs w:val="20"/>
          <w:lang w:val="el-GR"/>
        </w:rPr>
      </w:pPr>
    </w:p>
    <w:p w:rsidR="00AC4C31" w:rsidRPr="00A37D66" w:rsidRDefault="00AC4C31" w:rsidP="00AC4C31">
      <w:pPr>
        <w:spacing w:after="0"/>
        <w:ind w:right="-30"/>
        <w:jc w:val="center"/>
        <w:rPr>
          <w:rStyle w:val="ab"/>
          <w:rFonts w:ascii="Verdana" w:hAnsi="Verdana"/>
          <w:i w:val="0"/>
          <w:color w:val="548DD4"/>
          <w:sz w:val="20"/>
          <w:szCs w:val="20"/>
          <w:lang w:val="el-GR"/>
        </w:rPr>
      </w:pPr>
    </w:p>
    <w:p w:rsidR="00AC4C31" w:rsidRPr="00A37D66" w:rsidRDefault="00AC4C31" w:rsidP="000C27B8">
      <w:pPr>
        <w:spacing w:after="0"/>
        <w:ind w:right="-30"/>
        <w:jc w:val="center"/>
        <w:rPr>
          <w:rFonts w:ascii="Verdana" w:eastAsia="MS Mincho" w:hAnsi="Verdana" w:cs="Times New Roman"/>
          <w:b/>
          <w:bCs/>
          <w:caps/>
          <w:sz w:val="20"/>
          <w:szCs w:val="20"/>
          <w:lang w:val="el-GR" w:eastAsia="el-GR"/>
        </w:rPr>
      </w:pPr>
      <w:r w:rsidRPr="00A37D66">
        <w:rPr>
          <w:rFonts w:ascii="Verdana" w:eastAsia="MS Mincho" w:hAnsi="Verdana" w:cs="Times New Roman"/>
          <w:b/>
          <w:bCs/>
          <w:i/>
          <w:iCs/>
          <w:caps/>
          <w:sz w:val="20"/>
          <w:szCs w:val="20"/>
          <w:lang w:val="el-GR" w:eastAsia="el-GR"/>
        </w:rPr>
        <w:t xml:space="preserve">ΠΟΥ ΕΙΝΑΙ ενταγμένη </w:t>
      </w:r>
      <w:r w:rsidR="000C27B8" w:rsidRPr="00A37D66">
        <w:rPr>
          <w:rFonts w:ascii="Verdana" w:eastAsia="MS Mincho" w:hAnsi="Verdana" w:cs="Times New Roman"/>
          <w:b/>
          <w:bCs/>
          <w:caps/>
          <w:sz w:val="20"/>
          <w:szCs w:val="20"/>
          <w:lang w:val="el-GR" w:eastAsia="el-GR"/>
        </w:rPr>
        <w:t>στον Άξονα Προτεραιότητας «Βελτίωση βασικών υποδομών» του Επιχειρησιακού Προγράμματος «Νότιο Αιγαίο 2014-2020»</w:t>
      </w:r>
    </w:p>
    <w:p w:rsidR="000C27B8" w:rsidRPr="00A37D66" w:rsidRDefault="000C27B8" w:rsidP="000C27B8">
      <w:pPr>
        <w:spacing w:after="0"/>
        <w:ind w:right="-30"/>
        <w:jc w:val="center"/>
        <w:rPr>
          <w:rFonts w:ascii="Verdana" w:eastAsia="MS Mincho" w:hAnsi="Verdana" w:cs="Times New Roman"/>
          <w:b/>
          <w:bCs/>
          <w:caps/>
          <w:sz w:val="20"/>
          <w:szCs w:val="20"/>
          <w:lang w:val="el-GR" w:eastAsia="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0C27B8" w:rsidRPr="00A37D66" w:rsidRDefault="000C27B8" w:rsidP="000C27B8">
      <w:pPr>
        <w:spacing w:after="0"/>
        <w:ind w:right="-30"/>
        <w:jc w:val="center"/>
        <w:rPr>
          <w:rFonts w:ascii="Verdana" w:hAnsi="Verdana" w:cs="Arial"/>
          <w:bCs/>
          <w:color w:val="00B0F0"/>
          <w:sz w:val="20"/>
          <w:szCs w:val="20"/>
          <w:lang w:val="el-GR"/>
        </w:rPr>
      </w:pPr>
    </w:p>
    <w:p w:rsidR="0018700D" w:rsidRPr="00A37D66" w:rsidRDefault="00F02DD4" w:rsidP="00F02DD4">
      <w:pPr>
        <w:pStyle w:val="aff7"/>
        <w:jc w:val="center"/>
        <w:rPr>
          <w:rFonts w:ascii="Verdana" w:eastAsia="MS Mincho" w:hAnsi="Verdana" w:cs="Arial"/>
          <w:b/>
          <w:color w:val="FF0000"/>
          <w:lang w:val="el-GR" w:eastAsia="el-GR"/>
        </w:rPr>
      </w:pPr>
      <w:r w:rsidRPr="00A37D66">
        <w:rPr>
          <w:rFonts w:ascii="Verdana" w:eastAsia="MS Mincho" w:hAnsi="Verdana" w:cs="Arial"/>
          <w:b/>
          <w:color w:val="FF0000"/>
          <w:lang w:val="el-GR" w:eastAsia="el-GR"/>
        </w:rPr>
        <w:t xml:space="preserve">                                                                                                 </w:t>
      </w:r>
    </w:p>
    <w:p w:rsidR="00D41FD6" w:rsidRPr="00A37D66" w:rsidRDefault="00D41FD6" w:rsidP="00E37AD3">
      <w:pPr>
        <w:ind w:right="141"/>
        <w:rPr>
          <w:rFonts w:ascii="Verdana" w:hAnsi="Verdana"/>
          <w:sz w:val="20"/>
          <w:szCs w:val="20"/>
        </w:rPr>
      </w:pPr>
      <w:r w:rsidRPr="00A37D66">
        <w:rPr>
          <w:rFonts w:ascii="Verdana" w:hAnsi="Verdana"/>
          <w:sz w:val="20"/>
          <w:szCs w:val="20"/>
        </w:rPr>
        <w:t>Περιεχόμενα</w:t>
      </w:r>
    </w:p>
    <w:p w:rsidR="00FE0ABE" w:rsidRPr="00A37D66" w:rsidRDefault="00D41FD6">
      <w:pPr>
        <w:pStyle w:val="16"/>
        <w:tabs>
          <w:tab w:val="left" w:pos="440"/>
          <w:tab w:val="right" w:leader="dot" w:pos="9281"/>
        </w:tabs>
        <w:rPr>
          <w:rFonts w:ascii="Verdana" w:hAnsi="Verdana" w:cs="Times New Roman"/>
          <w:b w:val="0"/>
          <w:bCs w:val="0"/>
          <w:caps w:val="0"/>
          <w:noProof/>
          <w:lang w:val="el-GR" w:eastAsia="el-GR"/>
        </w:rPr>
      </w:pPr>
      <w:r w:rsidRPr="00A37D66">
        <w:rPr>
          <w:rFonts w:ascii="Verdana" w:hAnsi="Verdana"/>
        </w:rPr>
        <w:fldChar w:fldCharType="begin"/>
      </w:r>
      <w:r w:rsidRPr="00A37D66">
        <w:rPr>
          <w:rFonts w:ascii="Verdana" w:hAnsi="Verdana"/>
          <w:lang w:val="el-GR"/>
        </w:rPr>
        <w:instrText xml:space="preserve"> </w:instrText>
      </w:r>
      <w:r w:rsidRPr="00A37D66">
        <w:rPr>
          <w:rFonts w:ascii="Verdana" w:hAnsi="Verdana"/>
        </w:rPr>
        <w:instrText>TOC</w:instrText>
      </w:r>
      <w:r w:rsidRPr="00A37D66">
        <w:rPr>
          <w:rFonts w:ascii="Verdana" w:hAnsi="Verdana"/>
          <w:lang w:val="el-GR"/>
        </w:rPr>
        <w:instrText xml:space="preserve"> \</w:instrText>
      </w:r>
      <w:r w:rsidRPr="00A37D66">
        <w:rPr>
          <w:rFonts w:ascii="Verdana" w:hAnsi="Verdana"/>
        </w:rPr>
        <w:instrText>o</w:instrText>
      </w:r>
      <w:r w:rsidRPr="00A37D66">
        <w:rPr>
          <w:rFonts w:ascii="Verdana" w:hAnsi="Verdana"/>
          <w:lang w:val="el-GR"/>
        </w:rPr>
        <w:instrText xml:space="preserve"> "1-4" \</w:instrText>
      </w:r>
      <w:r w:rsidRPr="00A37D66">
        <w:rPr>
          <w:rFonts w:ascii="Verdana" w:hAnsi="Verdana"/>
        </w:rPr>
        <w:instrText>h</w:instrText>
      </w:r>
      <w:r w:rsidRPr="00A37D66">
        <w:rPr>
          <w:rFonts w:ascii="Verdana" w:hAnsi="Verdana"/>
        </w:rPr>
        <w:fldChar w:fldCharType="separate"/>
      </w:r>
      <w:hyperlink w:anchor="_Toc57814478" w:history="1">
        <w:r w:rsidR="00FE0ABE" w:rsidRPr="00A37D66">
          <w:rPr>
            <w:rStyle w:val="-"/>
            <w:rFonts w:ascii="Verdana" w:hAnsi="Verdana"/>
            <w:noProof/>
            <w:lang w:val="el-GR"/>
          </w:rPr>
          <w:t>1.</w:t>
        </w:r>
        <w:r w:rsidR="00FE0ABE" w:rsidRPr="00A37D66">
          <w:rPr>
            <w:rFonts w:ascii="Verdana" w:hAnsi="Verdana" w:cs="Times New Roman"/>
            <w:b w:val="0"/>
            <w:bCs w:val="0"/>
            <w:caps w:val="0"/>
            <w:noProof/>
            <w:lang w:val="el-GR" w:eastAsia="el-GR"/>
          </w:rPr>
          <w:tab/>
        </w:r>
        <w:r w:rsidR="00FE0ABE" w:rsidRPr="00A37D66">
          <w:rPr>
            <w:rStyle w:val="-"/>
            <w:rFonts w:ascii="Verdana" w:hAnsi="Verdana"/>
            <w:noProof/>
            <w:lang w:val="el-GR"/>
          </w:rPr>
          <w:t>ΑΝΑΘΕΤΟΥΣΑ ΑΡΧΗ ΚΑΙ ΑΝΤΙΚΕΙΜΕΝΟ ΣΥΜΒΑΣΗΣ</w:t>
        </w:r>
        <w:r w:rsidR="00FE0ABE" w:rsidRPr="00A37D66">
          <w:rPr>
            <w:rFonts w:ascii="Verdana" w:hAnsi="Verdana"/>
            <w:noProof/>
          </w:rPr>
          <w:tab/>
        </w:r>
        <w:r w:rsidR="00FE0ABE" w:rsidRPr="00A37D66">
          <w:rPr>
            <w:rFonts w:ascii="Verdana" w:hAnsi="Verdana"/>
            <w:noProof/>
          </w:rPr>
          <w:fldChar w:fldCharType="begin"/>
        </w:r>
        <w:r w:rsidR="00FE0ABE" w:rsidRPr="00A37D66">
          <w:rPr>
            <w:rFonts w:ascii="Verdana" w:hAnsi="Verdana"/>
            <w:noProof/>
          </w:rPr>
          <w:instrText xml:space="preserve"> PAGEREF _Toc57814478 \h </w:instrText>
        </w:r>
        <w:r w:rsidR="00FE0ABE" w:rsidRPr="00A37D66">
          <w:rPr>
            <w:rFonts w:ascii="Verdana" w:hAnsi="Verdana"/>
            <w:noProof/>
          </w:rPr>
        </w:r>
        <w:r w:rsidR="00FE0ABE" w:rsidRPr="00A37D66">
          <w:rPr>
            <w:rFonts w:ascii="Verdana" w:hAnsi="Verdana"/>
            <w:noProof/>
          </w:rPr>
          <w:fldChar w:fldCharType="separate"/>
        </w:r>
        <w:r w:rsidR="00FE0ABE" w:rsidRPr="00A37D66">
          <w:rPr>
            <w:rFonts w:ascii="Verdana" w:hAnsi="Verdana"/>
            <w:noProof/>
          </w:rPr>
          <w:t>4</w:t>
        </w:r>
        <w:r w:rsidR="00FE0ABE"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79" w:history="1">
        <w:r w:rsidRPr="00A37D66">
          <w:rPr>
            <w:rStyle w:val="-"/>
            <w:rFonts w:ascii="Verdana" w:hAnsi="Verdana"/>
            <w:noProof/>
            <w:lang w:val="el-GR"/>
          </w:rPr>
          <w:t>1.1</w:t>
        </w:r>
        <w:r w:rsidRPr="00A37D66">
          <w:rPr>
            <w:rFonts w:ascii="Verdana" w:hAnsi="Verdana" w:cs="Times New Roman"/>
            <w:smallCaps w:val="0"/>
            <w:noProof/>
            <w:lang w:val="el-GR" w:eastAsia="el-GR"/>
          </w:rPr>
          <w:tab/>
        </w:r>
        <w:r w:rsidRPr="00A37D66">
          <w:rPr>
            <w:rStyle w:val="-"/>
            <w:rFonts w:ascii="Verdana" w:hAnsi="Verdana"/>
            <w:noProof/>
            <w:lang w:val="el-GR"/>
          </w:rPr>
          <w:t>Στοιχεία Αναθέτουσας Αρχής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_Toc57814479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0" w:history="1">
        <w:r w:rsidRPr="00A37D66">
          <w:rPr>
            <w:rStyle w:val="-"/>
            <w:rFonts w:ascii="Verdana" w:hAnsi="Verdana"/>
            <w:noProof/>
            <w:lang w:val="el-GR"/>
          </w:rPr>
          <w:t>1.2</w:t>
        </w:r>
        <w:r w:rsidRPr="00A37D66">
          <w:rPr>
            <w:rFonts w:ascii="Verdana" w:hAnsi="Verdana" w:cs="Times New Roman"/>
            <w:smallCaps w:val="0"/>
            <w:noProof/>
            <w:lang w:val="el-GR" w:eastAsia="el-GR"/>
          </w:rPr>
          <w:tab/>
        </w:r>
        <w:r w:rsidRPr="00A37D66">
          <w:rPr>
            <w:rStyle w:val="-"/>
            <w:rFonts w:ascii="Verdana" w:hAnsi="Verdana"/>
            <w:noProof/>
            <w:lang w:val="el-GR"/>
          </w:rPr>
          <w:t>Στοιχεία Διαδικασίας-Χρηματοδότηση</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1" w:history="1">
        <w:r w:rsidRPr="00A37D66">
          <w:rPr>
            <w:rStyle w:val="-"/>
            <w:rFonts w:ascii="Verdana" w:hAnsi="Verdana"/>
            <w:noProof/>
            <w:lang w:val="el-GR"/>
          </w:rPr>
          <w:t>1.3</w:t>
        </w:r>
        <w:r w:rsidRPr="00A37D66">
          <w:rPr>
            <w:rFonts w:ascii="Verdana" w:hAnsi="Verdana" w:cs="Times New Roman"/>
            <w:smallCaps w:val="0"/>
            <w:noProof/>
            <w:lang w:val="el-GR" w:eastAsia="el-GR"/>
          </w:rPr>
          <w:tab/>
        </w:r>
        <w:r w:rsidRPr="00A37D66">
          <w:rPr>
            <w:rStyle w:val="-"/>
            <w:rFonts w:ascii="Verdana" w:hAnsi="Verdana"/>
            <w:noProof/>
            <w:lang w:val="el-GR"/>
          </w:rPr>
          <w:t>Συνοπτική Περιγραφή φυσικού και οικονομικού αντικειμένου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5</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2" w:history="1">
        <w:r w:rsidRPr="00A37D66">
          <w:rPr>
            <w:rStyle w:val="-"/>
            <w:rFonts w:ascii="Verdana" w:hAnsi="Verdana"/>
            <w:noProof/>
            <w:lang w:val="el-GR"/>
          </w:rPr>
          <w:t>1.4</w:t>
        </w:r>
        <w:r w:rsidRPr="00A37D66">
          <w:rPr>
            <w:rFonts w:ascii="Verdana" w:hAnsi="Verdana" w:cs="Times New Roman"/>
            <w:smallCaps w:val="0"/>
            <w:noProof/>
            <w:lang w:val="el-GR" w:eastAsia="el-GR"/>
          </w:rPr>
          <w:tab/>
        </w:r>
        <w:r w:rsidRPr="00A37D66">
          <w:rPr>
            <w:rStyle w:val="-"/>
            <w:rFonts w:ascii="Verdana" w:hAnsi="Verdana"/>
            <w:noProof/>
            <w:lang w:val="el-GR"/>
          </w:rPr>
          <w:t>Θεσμικό πλαίσιο</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6</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3" w:history="1">
        <w:r w:rsidRPr="00A37D66">
          <w:rPr>
            <w:rStyle w:val="-"/>
            <w:rFonts w:ascii="Verdana" w:hAnsi="Verdana"/>
            <w:noProof/>
            <w:lang w:val="el-GR"/>
          </w:rPr>
          <w:t>1.5</w:t>
        </w:r>
        <w:r w:rsidRPr="00A37D66">
          <w:rPr>
            <w:rFonts w:ascii="Verdana" w:hAnsi="Verdana" w:cs="Times New Roman"/>
            <w:smallCaps w:val="0"/>
            <w:noProof/>
            <w:lang w:val="el-GR" w:eastAsia="el-GR"/>
          </w:rPr>
          <w:tab/>
        </w:r>
        <w:r w:rsidRPr="00A37D66">
          <w:rPr>
            <w:rStyle w:val="-"/>
            <w:rFonts w:ascii="Verdana" w:hAnsi="Verdana"/>
            <w:noProof/>
            <w:lang w:val="el-GR"/>
          </w:rPr>
          <w:t>Προθεσμία παραλαβής προσφορών και διενέργεια διαγωνισμού</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8</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4" w:history="1">
        <w:r w:rsidRPr="00A37D66">
          <w:rPr>
            <w:rStyle w:val="-"/>
            <w:rFonts w:ascii="Verdana" w:hAnsi="Verdana"/>
            <w:noProof/>
            <w:lang w:val="el-GR"/>
          </w:rPr>
          <w:t>1.6</w:t>
        </w:r>
        <w:r w:rsidRPr="00A37D66">
          <w:rPr>
            <w:rFonts w:ascii="Verdana" w:hAnsi="Verdana" w:cs="Times New Roman"/>
            <w:smallCaps w:val="0"/>
            <w:noProof/>
            <w:lang w:val="el-GR" w:eastAsia="el-GR"/>
          </w:rPr>
          <w:tab/>
        </w:r>
        <w:r w:rsidRPr="00A37D66">
          <w:rPr>
            <w:rStyle w:val="-"/>
            <w:rFonts w:ascii="Verdana" w:hAnsi="Verdana"/>
            <w:noProof/>
            <w:lang w:val="el-GR"/>
          </w:rPr>
          <w:t>Δημοσιότητα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_Toc57814484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8</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5" w:history="1">
        <w:r w:rsidRPr="00A37D66">
          <w:rPr>
            <w:rStyle w:val="-"/>
            <w:rFonts w:ascii="Verdana" w:hAnsi="Verdana"/>
            <w:noProof/>
            <w:lang w:val="el-GR"/>
          </w:rPr>
          <w:t>1.7</w:t>
        </w:r>
        <w:r w:rsidRPr="00A37D66">
          <w:rPr>
            <w:rFonts w:ascii="Verdana" w:hAnsi="Verdana" w:cs="Times New Roman"/>
            <w:smallCaps w:val="0"/>
            <w:noProof/>
            <w:lang w:val="el-GR" w:eastAsia="el-GR"/>
          </w:rPr>
          <w:tab/>
        </w:r>
        <w:r w:rsidRPr="00A37D66">
          <w:rPr>
            <w:rStyle w:val="-"/>
            <w:rFonts w:ascii="Verdana" w:hAnsi="Verdana"/>
            <w:noProof/>
            <w:lang w:val="el-GR"/>
          </w:rPr>
          <w:t>Αρχές εφαρμοζόμενες στη διαδικασία σύναψης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_Toc57814485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8</w:t>
        </w:r>
        <w:r w:rsidRPr="00A37D66">
          <w:rPr>
            <w:rFonts w:ascii="Verdana" w:hAnsi="Verdana"/>
            <w:noProof/>
          </w:rPr>
          <w:fldChar w:fldCharType="end"/>
        </w:r>
      </w:hyperlink>
    </w:p>
    <w:p w:rsidR="00FE0ABE" w:rsidRPr="00A37D66" w:rsidRDefault="00FE0ABE">
      <w:pPr>
        <w:pStyle w:val="16"/>
        <w:tabs>
          <w:tab w:val="left" w:pos="440"/>
          <w:tab w:val="right" w:leader="dot" w:pos="9281"/>
        </w:tabs>
        <w:rPr>
          <w:rFonts w:ascii="Verdana" w:hAnsi="Verdana" w:cs="Times New Roman"/>
          <w:b w:val="0"/>
          <w:bCs w:val="0"/>
          <w:caps w:val="0"/>
          <w:noProof/>
          <w:lang w:val="el-GR" w:eastAsia="el-GR"/>
        </w:rPr>
      </w:pPr>
      <w:hyperlink w:anchor="_Toc57814486" w:history="1">
        <w:r w:rsidRPr="00A37D66">
          <w:rPr>
            <w:rStyle w:val="-"/>
            <w:rFonts w:ascii="Verdana" w:hAnsi="Verdana"/>
            <w:noProof/>
            <w:lang w:val="el-GR"/>
          </w:rPr>
          <w:t>2.</w:t>
        </w:r>
        <w:r w:rsidRPr="00A37D66">
          <w:rPr>
            <w:rFonts w:ascii="Verdana" w:hAnsi="Verdana" w:cs="Times New Roman"/>
            <w:b w:val="0"/>
            <w:bCs w:val="0"/>
            <w:caps w:val="0"/>
            <w:noProof/>
            <w:lang w:val="el-GR" w:eastAsia="el-GR"/>
          </w:rPr>
          <w:tab/>
        </w:r>
        <w:r w:rsidRPr="00A37D66">
          <w:rPr>
            <w:rStyle w:val="-"/>
            <w:rFonts w:ascii="Verdana" w:hAnsi="Verdana"/>
            <w:noProof/>
            <w:lang w:val="el-GR"/>
          </w:rPr>
          <w:t>ΓΕΝΙΚΟΙ ΚΑΙ ΕΙΔΙΚΟΙ ΟΡΟΙ ΣΥΜΜΕΤΟΧΗΣ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_Toc57814486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10</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87" w:history="1">
        <w:r w:rsidRPr="00A37D66">
          <w:rPr>
            <w:rStyle w:val="-"/>
            <w:rFonts w:ascii="Verdana" w:hAnsi="Verdana"/>
            <w:noProof/>
            <w:lang w:val="el-GR"/>
          </w:rPr>
          <w:t>2.1</w:t>
        </w:r>
        <w:r w:rsidRPr="00A37D66">
          <w:rPr>
            <w:rFonts w:ascii="Verdana" w:hAnsi="Verdana" w:cs="Times New Roman"/>
            <w:smallCaps w:val="0"/>
            <w:noProof/>
            <w:lang w:val="el-GR" w:eastAsia="el-GR"/>
          </w:rPr>
          <w:tab/>
        </w:r>
        <w:r w:rsidRPr="00A37D66">
          <w:rPr>
            <w:rStyle w:val="-"/>
            <w:rFonts w:ascii="Verdana" w:hAnsi="Verdana"/>
            <w:noProof/>
            <w:lang w:val="el-GR"/>
          </w:rPr>
          <w:t>Γενικές Πληροφορίες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_Toc57814487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10</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88" w:history="1">
        <w:r w:rsidRPr="00A37D66">
          <w:rPr>
            <w:rStyle w:val="-"/>
            <w:rFonts w:ascii="Verdana" w:hAnsi="Verdana"/>
            <w:noProof/>
            <w:lang w:val="el-GR"/>
          </w:rPr>
          <w:t>2.1.1</w:t>
        </w:r>
        <w:r w:rsidRPr="00A37D66">
          <w:rPr>
            <w:rFonts w:ascii="Verdana" w:hAnsi="Verdana" w:cs="Times New Roman"/>
            <w:i w:val="0"/>
            <w:iCs w:val="0"/>
            <w:noProof/>
            <w:lang w:val="el-GR" w:eastAsia="el-GR"/>
          </w:rPr>
          <w:tab/>
        </w:r>
        <w:r w:rsidRPr="00A37D66">
          <w:rPr>
            <w:rStyle w:val="-"/>
            <w:rFonts w:ascii="Verdana" w:hAnsi="Verdana"/>
            <w:noProof/>
            <w:lang w:val="el-GR"/>
          </w:rPr>
          <w:t>Έγγραφα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_Toc57814488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10</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89" w:history="1">
        <w:r w:rsidRPr="00A37D66">
          <w:rPr>
            <w:rStyle w:val="-"/>
            <w:rFonts w:ascii="Verdana" w:hAnsi="Verdana"/>
            <w:noProof/>
            <w:lang w:val="el-GR"/>
          </w:rPr>
          <w:t>2.1.2</w:t>
        </w:r>
        <w:r w:rsidRPr="00A37D66">
          <w:rPr>
            <w:rFonts w:ascii="Verdana" w:hAnsi="Verdana" w:cs="Times New Roman"/>
            <w:i w:val="0"/>
            <w:iCs w:val="0"/>
            <w:noProof/>
            <w:lang w:val="el-GR" w:eastAsia="el-GR"/>
          </w:rPr>
          <w:tab/>
        </w:r>
        <w:r w:rsidRPr="00A37D66">
          <w:rPr>
            <w:rStyle w:val="-"/>
            <w:rFonts w:ascii="Verdana" w:hAnsi="Verdana"/>
            <w:noProof/>
            <w:lang w:val="el-GR"/>
          </w:rPr>
          <w:t>Επικοινωνία - Πρόσβαση στα έγγραφα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_Toc57814489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10</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0" w:history="1">
        <w:r w:rsidRPr="00A37D66">
          <w:rPr>
            <w:rStyle w:val="-"/>
            <w:rFonts w:ascii="Verdana" w:hAnsi="Verdana"/>
            <w:noProof/>
            <w:lang w:val="el-GR"/>
          </w:rPr>
          <w:t>2.1.3</w:t>
        </w:r>
        <w:r w:rsidRPr="00A37D66">
          <w:rPr>
            <w:rFonts w:ascii="Verdana" w:hAnsi="Verdana" w:cs="Times New Roman"/>
            <w:i w:val="0"/>
            <w:iCs w:val="0"/>
            <w:noProof/>
            <w:lang w:val="el-GR" w:eastAsia="el-GR"/>
          </w:rPr>
          <w:tab/>
        </w:r>
        <w:r w:rsidRPr="00A37D66">
          <w:rPr>
            <w:rStyle w:val="-"/>
            <w:rFonts w:ascii="Verdana" w:hAnsi="Verdana"/>
            <w:noProof/>
            <w:lang w:val="el-GR"/>
          </w:rPr>
          <w:t>Παροχή Διευκρινίσεων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11</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1" w:history="1">
        <w:r w:rsidRPr="00A37D66">
          <w:rPr>
            <w:rStyle w:val="-"/>
            <w:rFonts w:ascii="Verdana" w:hAnsi="Verdana"/>
            <w:noProof/>
            <w:lang w:val="el-GR"/>
          </w:rPr>
          <w:t>2.1.4</w:t>
        </w:r>
        <w:r w:rsidRPr="00A37D66">
          <w:rPr>
            <w:rFonts w:ascii="Verdana" w:hAnsi="Verdana" w:cs="Times New Roman"/>
            <w:i w:val="0"/>
            <w:iCs w:val="0"/>
            <w:noProof/>
            <w:lang w:val="el-GR" w:eastAsia="el-GR"/>
          </w:rPr>
          <w:tab/>
        </w:r>
        <w:r w:rsidRPr="00A37D66">
          <w:rPr>
            <w:rStyle w:val="-"/>
            <w:rFonts w:ascii="Verdana" w:hAnsi="Verdana"/>
            <w:noProof/>
            <w:lang w:val="el-GR"/>
          </w:rPr>
          <w:t>Γλώσσα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11</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2" w:history="1">
        <w:r w:rsidRPr="00A37D66">
          <w:rPr>
            <w:rStyle w:val="-"/>
            <w:rFonts w:ascii="Verdana" w:hAnsi="Verdana"/>
            <w:noProof/>
            <w:lang w:val="el-GR"/>
          </w:rPr>
          <w:t>2.1.5</w:t>
        </w:r>
        <w:r w:rsidRPr="00A37D66">
          <w:rPr>
            <w:rFonts w:ascii="Verdana" w:hAnsi="Verdana" w:cs="Times New Roman"/>
            <w:i w:val="0"/>
            <w:iCs w:val="0"/>
            <w:noProof/>
            <w:lang w:val="el-GR" w:eastAsia="el-GR"/>
          </w:rPr>
          <w:tab/>
        </w:r>
        <w:r w:rsidRPr="00A37D66">
          <w:rPr>
            <w:rStyle w:val="-"/>
            <w:rFonts w:ascii="Verdana" w:hAnsi="Verdana"/>
            <w:noProof/>
            <w:lang w:val="el-GR"/>
          </w:rPr>
          <w:t>Εγγυήσεις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12</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493" w:history="1">
        <w:r w:rsidRPr="00A37D66">
          <w:rPr>
            <w:rStyle w:val="-"/>
            <w:rFonts w:ascii="Verdana" w:hAnsi="Verdana"/>
            <w:noProof/>
            <w:lang w:val="el-GR"/>
          </w:rPr>
          <w:t>2.2</w:t>
        </w:r>
        <w:r w:rsidRPr="00A37D66">
          <w:rPr>
            <w:rFonts w:ascii="Verdana" w:hAnsi="Verdana" w:cs="Times New Roman"/>
            <w:smallCaps w:val="0"/>
            <w:noProof/>
            <w:lang w:val="el-GR" w:eastAsia="el-GR"/>
          </w:rPr>
          <w:tab/>
        </w:r>
        <w:r w:rsidRPr="00A37D66">
          <w:rPr>
            <w:rStyle w:val="-"/>
            <w:rFonts w:ascii="Verdana" w:hAnsi="Verdana"/>
            <w:noProof/>
            <w:lang w:val="el-GR"/>
          </w:rPr>
          <w:t>Δικαίωμα Συμμετοχής - Κριτήρια Ποιοτικής Επιλογής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13</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4" w:history="1">
        <w:r w:rsidRPr="00A37D66">
          <w:rPr>
            <w:rStyle w:val="-"/>
            <w:rFonts w:ascii="Verdana" w:hAnsi="Verdana"/>
            <w:noProof/>
            <w:lang w:val="el-GR"/>
          </w:rPr>
          <w:t>2.2.1</w:t>
        </w:r>
        <w:r w:rsidRPr="00A37D66">
          <w:rPr>
            <w:rFonts w:ascii="Verdana" w:hAnsi="Verdana" w:cs="Times New Roman"/>
            <w:i w:val="0"/>
            <w:iCs w:val="0"/>
            <w:noProof/>
            <w:lang w:val="el-GR" w:eastAsia="el-GR"/>
          </w:rPr>
          <w:tab/>
        </w:r>
        <w:r w:rsidRPr="00A37D66">
          <w:rPr>
            <w:rStyle w:val="-"/>
            <w:rFonts w:ascii="Verdana" w:hAnsi="Verdana"/>
            <w:noProof/>
            <w:lang w:val="el-GR"/>
          </w:rPr>
          <w:t>Δικαίωμα συμμετοχής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_Toc57814494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13</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5" w:history="1">
        <w:r w:rsidRPr="00A37D66">
          <w:rPr>
            <w:rStyle w:val="-"/>
            <w:rFonts w:ascii="Verdana" w:hAnsi="Verdana"/>
            <w:noProof/>
            <w:lang w:val="el-GR"/>
          </w:rPr>
          <w:t>2.2.2</w:t>
        </w:r>
        <w:r w:rsidRPr="00A37D66">
          <w:rPr>
            <w:rFonts w:ascii="Verdana" w:hAnsi="Verdana" w:cs="Times New Roman"/>
            <w:i w:val="0"/>
            <w:iCs w:val="0"/>
            <w:noProof/>
            <w:lang w:val="el-GR" w:eastAsia="el-GR"/>
          </w:rPr>
          <w:tab/>
        </w:r>
        <w:r w:rsidRPr="00A37D66">
          <w:rPr>
            <w:rStyle w:val="-"/>
            <w:rFonts w:ascii="Verdana" w:hAnsi="Verdana"/>
            <w:noProof/>
            <w:lang w:val="el-GR"/>
          </w:rPr>
          <w:t>Εγγύηση συμμετοχής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_Toc57814495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13</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6" w:history="1">
        <w:r w:rsidRPr="00A37D66">
          <w:rPr>
            <w:rStyle w:val="-"/>
            <w:rFonts w:ascii="Verdana" w:hAnsi="Verdana"/>
            <w:noProof/>
            <w:lang w:val="el-GR"/>
          </w:rPr>
          <w:t>2.2.3</w:t>
        </w:r>
        <w:r w:rsidRPr="00A37D66">
          <w:rPr>
            <w:rFonts w:ascii="Verdana" w:hAnsi="Verdana" w:cs="Times New Roman"/>
            <w:i w:val="0"/>
            <w:iCs w:val="0"/>
            <w:noProof/>
            <w:lang w:val="el-GR" w:eastAsia="el-GR"/>
          </w:rPr>
          <w:tab/>
        </w:r>
        <w:r w:rsidRPr="00A37D66">
          <w:rPr>
            <w:rStyle w:val="-"/>
            <w:rFonts w:ascii="Verdana" w:hAnsi="Verdana"/>
            <w:noProof/>
            <w:lang w:val="el-GR"/>
          </w:rPr>
          <w:t>Λόγοι αποκλεισμού</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_Toc57814496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14</w:t>
        </w:r>
        <w:r w:rsidRPr="00A37D66">
          <w:rPr>
            <w:rFonts w:ascii="Verdana" w:hAnsi="Verdana"/>
            <w:noProof/>
          </w:rPr>
          <w:fldChar w:fldCharType="end"/>
        </w:r>
      </w:hyperlink>
    </w:p>
    <w:p w:rsidR="00FE0ABE" w:rsidRPr="00A37D66" w:rsidRDefault="00FE0ABE">
      <w:pPr>
        <w:pStyle w:val="34"/>
        <w:tabs>
          <w:tab w:val="right" w:leader="dot" w:pos="9281"/>
        </w:tabs>
        <w:rPr>
          <w:rFonts w:ascii="Verdana" w:hAnsi="Verdana" w:cs="Times New Roman"/>
          <w:i w:val="0"/>
          <w:iCs w:val="0"/>
          <w:noProof/>
          <w:lang w:val="el-GR" w:eastAsia="el-GR"/>
        </w:rPr>
      </w:pPr>
      <w:hyperlink w:anchor="_Toc57814497" w:history="1">
        <w:r w:rsidRPr="00A37D66">
          <w:rPr>
            <w:rStyle w:val="-"/>
            <w:rFonts w:ascii="Verdana" w:hAnsi="Verdana"/>
            <w:noProof/>
            <w:lang w:val="el-GR"/>
          </w:rPr>
          <w:t>2.2.4 Κριτήρια Επιλογής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_Toc57814497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17</w:t>
        </w:r>
        <w:r w:rsidRPr="00A37D66">
          <w:rPr>
            <w:rFonts w:ascii="Verdana" w:hAnsi="Verdana"/>
            <w:noProof/>
          </w:rPr>
          <w:fldChar w:fldCharType="end"/>
        </w:r>
      </w:hyperlink>
    </w:p>
    <w:p w:rsidR="00FE0ABE" w:rsidRPr="00A37D66" w:rsidRDefault="00FE0ABE">
      <w:pPr>
        <w:pStyle w:val="34"/>
        <w:tabs>
          <w:tab w:val="left" w:pos="1320"/>
          <w:tab w:val="right" w:leader="dot" w:pos="9281"/>
        </w:tabs>
        <w:rPr>
          <w:rFonts w:ascii="Verdana" w:hAnsi="Verdana" w:cs="Times New Roman"/>
          <w:i w:val="0"/>
          <w:iCs w:val="0"/>
          <w:noProof/>
          <w:lang w:val="el-GR" w:eastAsia="el-GR"/>
        </w:rPr>
      </w:pPr>
      <w:hyperlink w:anchor="_Toc57814498" w:history="1">
        <w:r w:rsidRPr="00A37D66">
          <w:rPr>
            <w:rStyle w:val="-"/>
            <w:rFonts w:ascii="Verdana" w:hAnsi="Verdana"/>
            <w:noProof/>
            <w:lang w:val="el-GR"/>
          </w:rPr>
          <w:t>2.2.4.1</w:t>
        </w:r>
        <w:r w:rsidRPr="00A37D66">
          <w:rPr>
            <w:rFonts w:ascii="Verdana" w:hAnsi="Verdana" w:cs="Times New Roman"/>
            <w:i w:val="0"/>
            <w:iCs w:val="0"/>
            <w:noProof/>
            <w:lang w:val="el-GR" w:eastAsia="el-GR"/>
          </w:rPr>
          <w:tab/>
        </w:r>
        <w:r w:rsidRPr="00A37D66">
          <w:rPr>
            <w:rStyle w:val="-"/>
            <w:rFonts w:ascii="Verdana" w:hAnsi="Verdana"/>
            <w:noProof/>
            <w:lang w:val="el-GR"/>
          </w:rPr>
          <w:t>Καταλληλότητα άσκησης επαγγελματικής δραστηριότητας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_Toc57814498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17</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499" w:history="1">
        <w:r w:rsidRPr="00A37D66">
          <w:rPr>
            <w:rStyle w:val="-"/>
            <w:rFonts w:ascii="Verdana" w:eastAsia="Calibri" w:hAnsi="Verdana"/>
            <w:noProof/>
            <w:lang w:val="el-GR"/>
          </w:rPr>
          <w:t>2.2.5</w:t>
        </w:r>
        <w:r w:rsidRPr="00A37D66">
          <w:rPr>
            <w:rFonts w:ascii="Verdana" w:hAnsi="Verdana" w:cs="Times New Roman"/>
            <w:i w:val="0"/>
            <w:iCs w:val="0"/>
            <w:noProof/>
            <w:lang w:val="el-GR" w:eastAsia="el-GR"/>
          </w:rPr>
          <w:tab/>
        </w:r>
        <w:r w:rsidRPr="00A37D66">
          <w:rPr>
            <w:rStyle w:val="-"/>
            <w:rFonts w:ascii="Verdana" w:eastAsia="Calibri" w:hAnsi="Verdana"/>
            <w:noProof/>
            <w:lang w:val="el-GR"/>
          </w:rPr>
          <w:t>Οικονοµική και χρηµατοοικονοµική επάρκεια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_Toc57814499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18</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00" w:history="1">
        <w:r w:rsidRPr="00A37D66">
          <w:rPr>
            <w:rStyle w:val="-"/>
            <w:rFonts w:ascii="Verdana" w:eastAsia="Calibri" w:hAnsi="Verdana"/>
            <w:noProof/>
            <w:lang w:val="el-GR"/>
          </w:rPr>
          <w:t>2.2.6</w:t>
        </w:r>
        <w:r w:rsidRPr="00A37D66">
          <w:rPr>
            <w:rFonts w:ascii="Verdana" w:hAnsi="Verdana" w:cs="Times New Roman"/>
            <w:i w:val="0"/>
            <w:iCs w:val="0"/>
            <w:noProof/>
            <w:lang w:val="el-GR" w:eastAsia="el-GR"/>
          </w:rPr>
          <w:tab/>
        </w:r>
        <w:r w:rsidRPr="00A37D66">
          <w:rPr>
            <w:rStyle w:val="-"/>
            <w:rFonts w:ascii="Verdana" w:eastAsia="Calibri" w:hAnsi="Verdana"/>
            <w:noProof/>
            <w:lang w:val="el-GR"/>
          </w:rPr>
          <w:t>Τεχνική και επαγγελματική ικανότητα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18</w:t>
        </w:r>
        <w:r w:rsidRPr="00A37D66">
          <w:rPr>
            <w:rFonts w:ascii="Verdana" w:hAnsi="Verdana"/>
            <w:noProof/>
          </w:rPr>
          <w:fldChar w:fldCharType="end"/>
        </w:r>
      </w:hyperlink>
    </w:p>
    <w:p w:rsidR="00FE0ABE" w:rsidRPr="00A37D66" w:rsidRDefault="00FE0ABE">
      <w:pPr>
        <w:pStyle w:val="34"/>
        <w:tabs>
          <w:tab w:val="right" w:leader="dot" w:pos="9281"/>
        </w:tabs>
        <w:rPr>
          <w:rFonts w:ascii="Verdana" w:hAnsi="Verdana" w:cs="Times New Roman"/>
          <w:i w:val="0"/>
          <w:iCs w:val="0"/>
          <w:noProof/>
          <w:lang w:val="el-GR" w:eastAsia="el-GR"/>
        </w:rPr>
      </w:pPr>
      <w:hyperlink w:anchor="_Toc57814501" w:history="1">
        <w:r w:rsidRPr="00A37D66">
          <w:rPr>
            <w:rStyle w:val="-"/>
            <w:rFonts w:ascii="Verdana" w:hAnsi="Verdana"/>
            <w:noProof/>
            <w:lang w:val="el-GR"/>
          </w:rPr>
          <w:t>2.2.7 Στήριξη στην ικανότητα τρίτων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18</w:t>
        </w:r>
        <w:r w:rsidRPr="00A37D66">
          <w:rPr>
            <w:rFonts w:ascii="Verdana" w:hAnsi="Verdana"/>
            <w:noProof/>
          </w:rPr>
          <w:fldChar w:fldCharType="end"/>
        </w:r>
      </w:hyperlink>
    </w:p>
    <w:p w:rsidR="00FE0ABE" w:rsidRPr="00A37D66" w:rsidRDefault="00FE0ABE">
      <w:pPr>
        <w:pStyle w:val="34"/>
        <w:tabs>
          <w:tab w:val="right" w:leader="dot" w:pos="9281"/>
        </w:tabs>
        <w:rPr>
          <w:rFonts w:ascii="Verdana" w:hAnsi="Verdana" w:cs="Times New Roman"/>
          <w:i w:val="0"/>
          <w:iCs w:val="0"/>
          <w:noProof/>
          <w:lang w:val="el-GR" w:eastAsia="el-GR"/>
        </w:rPr>
      </w:pPr>
      <w:hyperlink w:anchor="_Toc57814502" w:history="1">
        <w:r w:rsidRPr="00A37D66">
          <w:rPr>
            <w:rStyle w:val="-"/>
            <w:rFonts w:ascii="Verdana" w:hAnsi="Verdana"/>
            <w:noProof/>
            <w:lang w:val="el-GR"/>
          </w:rPr>
          <w:t>2.2.8 Κανόνες απόδειξης ποιοτικής επιλογής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19</w:t>
        </w:r>
        <w:r w:rsidRPr="00A37D66">
          <w:rPr>
            <w:rFonts w:ascii="Verdana" w:hAnsi="Verdana"/>
            <w:noProof/>
          </w:rPr>
          <w:fldChar w:fldCharType="end"/>
        </w:r>
      </w:hyperlink>
    </w:p>
    <w:p w:rsidR="00FE0ABE" w:rsidRPr="00A37D66" w:rsidRDefault="00FE0ABE">
      <w:pPr>
        <w:pStyle w:val="34"/>
        <w:tabs>
          <w:tab w:val="left" w:pos="1320"/>
          <w:tab w:val="right" w:leader="dot" w:pos="9281"/>
        </w:tabs>
        <w:rPr>
          <w:rFonts w:ascii="Verdana" w:hAnsi="Verdana" w:cs="Times New Roman"/>
          <w:i w:val="0"/>
          <w:iCs w:val="0"/>
          <w:noProof/>
          <w:lang w:val="el-GR" w:eastAsia="el-GR"/>
        </w:rPr>
      </w:pPr>
      <w:hyperlink w:anchor="_Toc57814503" w:history="1">
        <w:r w:rsidRPr="00A37D66">
          <w:rPr>
            <w:rStyle w:val="-"/>
            <w:rFonts w:ascii="Verdana" w:hAnsi="Verdana"/>
            <w:noProof/>
            <w:lang w:val="el-GR"/>
          </w:rPr>
          <w:t>2.2.8.1</w:t>
        </w:r>
        <w:r w:rsidRPr="00A37D66">
          <w:rPr>
            <w:rFonts w:ascii="Verdana" w:hAnsi="Verdana" w:cs="Times New Roman"/>
            <w:i w:val="0"/>
            <w:iCs w:val="0"/>
            <w:noProof/>
            <w:lang w:val="el-GR" w:eastAsia="el-GR"/>
          </w:rPr>
          <w:tab/>
        </w:r>
        <w:r w:rsidRPr="00A37D66">
          <w:rPr>
            <w:rStyle w:val="-"/>
            <w:rFonts w:ascii="Verdana" w:hAnsi="Verdana"/>
            <w:noProof/>
            <w:lang w:val="el-GR"/>
          </w:rPr>
          <w:t>Προκαταρκτική απόδειξη κατά την υποβολή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19</w:t>
        </w:r>
        <w:r w:rsidRPr="00A37D66">
          <w:rPr>
            <w:rFonts w:ascii="Verdana" w:hAnsi="Verdana"/>
            <w:noProof/>
          </w:rPr>
          <w:fldChar w:fldCharType="end"/>
        </w:r>
      </w:hyperlink>
    </w:p>
    <w:p w:rsidR="00FE0ABE" w:rsidRPr="00A37D66" w:rsidRDefault="00FE0ABE">
      <w:pPr>
        <w:pStyle w:val="44"/>
        <w:tabs>
          <w:tab w:val="left" w:pos="1540"/>
          <w:tab w:val="right" w:leader="dot" w:pos="9281"/>
        </w:tabs>
        <w:rPr>
          <w:rFonts w:ascii="Verdana" w:hAnsi="Verdana" w:cs="Times New Roman"/>
          <w:noProof/>
          <w:sz w:val="20"/>
          <w:szCs w:val="20"/>
          <w:lang w:val="el-GR" w:eastAsia="el-GR"/>
        </w:rPr>
      </w:pPr>
      <w:hyperlink w:anchor="_Toc57814504" w:history="1">
        <w:r w:rsidRPr="00A37D66">
          <w:rPr>
            <w:rStyle w:val="-"/>
            <w:rFonts w:ascii="Verdana" w:hAnsi="Verdana"/>
            <w:noProof/>
            <w:sz w:val="20"/>
            <w:szCs w:val="20"/>
            <w:lang w:val="el-GR"/>
          </w:rPr>
          <w:t>2.2.8.2</w:t>
        </w:r>
        <w:r w:rsidRPr="00A37D66">
          <w:rPr>
            <w:rFonts w:ascii="Verdana" w:hAnsi="Verdana" w:cs="Times New Roman"/>
            <w:noProof/>
            <w:sz w:val="20"/>
            <w:szCs w:val="20"/>
            <w:lang w:val="el-GR" w:eastAsia="el-GR"/>
          </w:rPr>
          <w:tab/>
        </w:r>
        <w:r w:rsidRPr="00A37D66">
          <w:rPr>
            <w:rStyle w:val="-"/>
            <w:rFonts w:ascii="Verdana" w:hAnsi="Verdana"/>
            <w:noProof/>
            <w:sz w:val="20"/>
            <w:szCs w:val="20"/>
            <w:lang w:val="el-GR"/>
          </w:rPr>
          <w:t>Αποδεικτικά μέσα</w:t>
        </w:r>
        <w:r w:rsidRPr="00A37D66">
          <w:rPr>
            <w:rFonts w:ascii="Verdana" w:hAnsi="Verdana"/>
            <w:noProof/>
            <w:sz w:val="20"/>
            <w:szCs w:val="20"/>
          </w:rPr>
          <w:tab/>
        </w:r>
        <w:r w:rsidRPr="00A37D66">
          <w:rPr>
            <w:rFonts w:ascii="Verdana" w:hAnsi="Verdana"/>
            <w:noProof/>
            <w:sz w:val="20"/>
            <w:szCs w:val="20"/>
          </w:rPr>
          <w:fldChar w:fldCharType="begin"/>
        </w:r>
        <w:r w:rsidRPr="00A37D66">
          <w:rPr>
            <w:rFonts w:ascii="Verdana" w:hAnsi="Verdana"/>
            <w:noProof/>
            <w:sz w:val="20"/>
            <w:szCs w:val="20"/>
          </w:rPr>
          <w:instrText xml:space="preserve"> PAGEREF _Toc57814504 \h </w:instrText>
        </w:r>
        <w:r w:rsidRPr="00A37D66">
          <w:rPr>
            <w:rFonts w:ascii="Verdana" w:hAnsi="Verdana"/>
            <w:noProof/>
            <w:sz w:val="20"/>
            <w:szCs w:val="20"/>
          </w:rPr>
        </w:r>
        <w:r w:rsidRPr="00A37D66">
          <w:rPr>
            <w:rFonts w:ascii="Verdana" w:hAnsi="Verdana"/>
            <w:noProof/>
            <w:sz w:val="20"/>
            <w:szCs w:val="20"/>
          </w:rPr>
          <w:fldChar w:fldCharType="separate"/>
        </w:r>
        <w:r w:rsidRPr="00A37D66">
          <w:rPr>
            <w:rFonts w:ascii="Verdana" w:hAnsi="Verdana"/>
            <w:noProof/>
            <w:sz w:val="20"/>
            <w:szCs w:val="20"/>
          </w:rPr>
          <w:t>20</w:t>
        </w:r>
        <w:r w:rsidRPr="00A37D66">
          <w:rPr>
            <w:rFonts w:ascii="Verdana" w:hAnsi="Verdana"/>
            <w:noProof/>
            <w:sz w:val="20"/>
            <w:szCs w:val="20"/>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05" w:history="1">
        <w:r w:rsidRPr="00A37D66">
          <w:rPr>
            <w:rStyle w:val="-"/>
            <w:rFonts w:ascii="Verdana" w:hAnsi="Verdana"/>
            <w:noProof/>
            <w:lang w:val="el-GR"/>
          </w:rPr>
          <w:t>2.3</w:t>
        </w:r>
        <w:r w:rsidRPr="00A37D66">
          <w:rPr>
            <w:rFonts w:ascii="Verdana" w:hAnsi="Verdana" w:cs="Times New Roman"/>
            <w:smallCaps w:val="0"/>
            <w:noProof/>
            <w:lang w:val="el-GR" w:eastAsia="el-GR"/>
          </w:rPr>
          <w:tab/>
        </w:r>
        <w:r w:rsidRPr="00A37D66">
          <w:rPr>
            <w:rStyle w:val="-"/>
            <w:rFonts w:ascii="Verdana" w:hAnsi="Verdana"/>
            <w:noProof/>
            <w:lang w:val="el-GR"/>
          </w:rPr>
          <w:t>Κριτήρια Ανάθεσης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_Toc57814505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25</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06" w:history="1">
        <w:r w:rsidRPr="00A37D66">
          <w:rPr>
            <w:rStyle w:val="-"/>
            <w:rFonts w:ascii="Verdana" w:hAnsi="Verdana"/>
            <w:noProof/>
            <w:lang w:val="el-GR"/>
          </w:rPr>
          <w:t>2.4</w:t>
        </w:r>
        <w:r w:rsidRPr="00A37D66">
          <w:rPr>
            <w:rFonts w:ascii="Verdana" w:hAnsi="Verdana" w:cs="Times New Roman"/>
            <w:smallCaps w:val="0"/>
            <w:noProof/>
            <w:lang w:val="el-GR" w:eastAsia="el-GR"/>
          </w:rPr>
          <w:tab/>
        </w:r>
        <w:r w:rsidRPr="00A37D66">
          <w:rPr>
            <w:rStyle w:val="-"/>
            <w:rFonts w:ascii="Verdana" w:hAnsi="Verdana"/>
            <w:noProof/>
            <w:lang w:val="el-GR"/>
          </w:rPr>
          <w:t>Κατάρτιση - Περιεχόμενο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_Toc57814506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25</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07" w:history="1">
        <w:r w:rsidRPr="00A37D66">
          <w:rPr>
            <w:rStyle w:val="-"/>
            <w:rFonts w:ascii="Verdana" w:hAnsi="Verdana"/>
            <w:noProof/>
            <w:lang w:val="el-GR"/>
          </w:rPr>
          <w:t>2.4.1</w:t>
        </w:r>
        <w:r w:rsidRPr="00A37D66">
          <w:rPr>
            <w:rFonts w:ascii="Verdana" w:hAnsi="Verdana" w:cs="Times New Roman"/>
            <w:i w:val="0"/>
            <w:iCs w:val="0"/>
            <w:noProof/>
            <w:lang w:val="el-GR" w:eastAsia="el-GR"/>
          </w:rPr>
          <w:tab/>
        </w:r>
        <w:r w:rsidRPr="00A37D66">
          <w:rPr>
            <w:rStyle w:val="-"/>
            <w:rFonts w:ascii="Verdana" w:hAnsi="Verdana"/>
            <w:noProof/>
            <w:lang w:val="el-GR"/>
          </w:rPr>
          <w:t>Γενικοί όροι υποβολής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_Toc57814507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25</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08" w:history="1">
        <w:r w:rsidRPr="00A37D66">
          <w:rPr>
            <w:rStyle w:val="-"/>
            <w:rFonts w:ascii="Verdana" w:hAnsi="Verdana"/>
            <w:noProof/>
            <w:lang w:val="el-GR"/>
          </w:rPr>
          <w:t>2.4.2</w:t>
        </w:r>
        <w:r w:rsidRPr="00A37D66">
          <w:rPr>
            <w:rFonts w:ascii="Verdana" w:hAnsi="Verdana" w:cs="Times New Roman"/>
            <w:i w:val="0"/>
            <w:iCs w:val="0"/>
            <w:noProof/>
            <w:lang w:val="el-GR" w:eastAsia="el-GR"/>
          </w:rPr>
          <w:tab/>
        </w:r>
        <w:r w:rsidRPr="00A37D66">
          <w:rPr>
            <w:rStyle w:val="-"/>
            <w:rFonts w:ascii="Verdana" w:hAnsi="Verdana"/>
            <w:noProof/>
            <w:lang w:val="el-GR"/>
          </w:rPr>
          <w:t>Χρόνος και Τρόπος υποβολής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_Toc57814508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25</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09" w:history="1">
        <w:r w:rsidRPr="00A37D66">
          <w:rPr>
            <w:rStyle w:val="-"/>
            <w:rFonts w:ascii="Verdana" w:hAnsi="Verdana"/>
            <w:noProof/>
            <w:lang w:val="el-GR"/>
          </w:rPr>
          <w:t>2.4.3</w:t>
        </w:r>
        <w:r w:rsidRPr="00A37D66">
          <w:rPr>
            <w:rFonts w:ascii="Verdana" w:hAnsi="Verdana" w:cs="Times New Roman"/>
            <w:i w:val="0"/>
            <w:iCs w:val="0"/>
            <w:noProof/>
            <w:lang w:val="el-GR" w:eastAsia="el-GR"/>
          </w:rPr>
          <w:tab/>
        </w:r>
        <w:r w:rsidRPr="00A37D66">
          <w:rPr>
            <w:rStyle w:val="-"/>
            <w:rFonts w:ascii="Verdana" w:hAnsi="Verdana"/>
            <w:noProof/>
            <w:lang w:val="el-GR"/>
          </w:rPr>
          <w:t>Περιεχόμενα Φακέλου «Δικαιολογητικά Συμμετοχής- Τεχνική Προσφορά»</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_Toc57814509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28</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10" w:history="1">
        <w:r w:rsidRPr="00A37D66">
          <w:rPr>
            <w:rStyle w:val="-"/>
            <w:rFonts w:ascii="Verdana" w:hAnsi="Verdana"/>
            <w:noProof/>
            <w:lang w:val="el-GR"/>
          </w:rPr>
          <w:t>2.4.4</w:t>
        </w:r>
        <w:r w:rsidRPr="00A37D66">
          <w:rPr>
            <w:rFonts w:ascii="Verdana" w:hAnsi="Verdana" w:cs="Times New Roman"/>
            <w:i w:val="0"/>
            <w:iCs w:val="0"/>
            <w:noProof/>
            <w:lang w:val="el-GR" w:eastAsia="el-GR"/>
          </w:rPr>
          <w:tab/>
        </w:r>
        <w:r w:rsidRPr="00A37D66">
          <w:rPr>
            <w:rStyle w:val="-"/>
            <w:rFonts w:ascii="Verdana" w:hAnsi="Verdana"/>
            <w:noProof/>
            <w:lang w:val="el-GR"/>
          </w:rPr>
          <w:t>Περιεχόμενα Φακέλου «Οικονομική Προσφορά» / Τρόπος σύνταξης και υποβολής οικονομικών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29</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11" w:history="1">
        <w:r w:rsidRPr="00A37D66">
          <w:rPr>
            <w:rStyle w:val="-"/>
            <w:rFonts w:ascii="Verdana" w:hAnsi="Verdana"/>
            <w:noProof/>
            <w:lang w:val="el-GR"/>
          </w:rPr>
          <w:t>2.4.5</w:t>
        </w:r>
        <w:r w:rsidRPr="00A37D66">
          <w:rPr>
            <w:rFonts w:ascii="Verdana" w:hAnsi="Verdana" w:cs="Times New Roman"/>
            <w:i w:val="0"/>
            <w:iCs w:val="0"/>
            <w:noProof/>
            <w:lang w:val="el-GR" w:eastAsia="el-GR"/>
          </w:rPr>
          <w:tab/>
        </w:r>
        <w:r w:rsidRPr="00A37D66">
          <w:rPr>
            <w:rStyle w:val="-"/>
            <w:rFonts w:ascii="Verdana" w:hAnsi="Verdana"/>
            <w:noProof/>
            <w:lang w:val="el-GR"/>
          </w:rPr>
          <w:t>Χρόνος ισχύος των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30</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12" w:history="1">
        <w:r w:rsidRPr="00A37D66">
          <w:rPr>
            <w:rStyle w:val="-"/>
            <w:rFonts w:ascii="Verdana" w:hAnsi="Verdana"/>
            <w:noProof/>
            <w:lang w:val="el-GR"/>
          </w:rPr>
          <w:t>2.4.6</w:t>
        </w:r>
        <w:r w:rsidRPr="00A37D66">
          <w:rPr>
            <w:rFonts w:ascii="Verdana" w:hAnsi="Verdana" w:cs="Times New Roman"/>
            <w:i w:val="0"/>
            <w:iCs w:val="0"/>
            <w:noProof/>
            <w:lang w:val="el-GR" w:eastAsia="el-GR"/>
          </w:rPr>
          <w:tab/>
        </w:r>
        <w:r w:rsidRPr="00A37D66">
          <w:rPr>
            <w:rStyle w:val="-"/>
            <w:rFonts w:ascii="Verdana" w:hAnsi="Verdana"/>
            <w:noProof/>
            <w:lang w:val="el-GR"/>
          </w:rPr>
          <w:t>Λόγοι απόρριψης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31</w:t>
        </w:r>
        <w:r w:rsidRPr="00A37D66">
          <w:rPr>
            <w:rFonts w:ascii="Verdana" w:hAnsi="Verdana"/>
            <w:noProof/>
          </w:rPr>
          <w:fldChar w:fldCharType="end"/>
        </w:r>
      </w:hyperlink>
    </w:p>
    <w:p w:rsidR="00FE0ABE" w:rsidRPr="00A37D66" w:rsidRDefault="00FE0ABE">
      <w:pPr>
        <w:pStyle w:val="16"/>
        <w:tabs>
          <w:tab w:val="left" w:pos="440"/>
          <w:tab w:val="right" w:leader="dot" w:pos="9281"/>
        </w:tabs>
        <w:rPr>
          <w:rFonts w:ascii="Verdana" w:hAnsi="Verdana" w:cs="Times New Roman"/>
          <w:b w:val="0"/>
          <w:bCs w:val="0"/>
          <w:caps w:val="0"/>
          <w:noProof/>
          <w:lang w:val="el-GR" w:eastAsia="el-GR"/>
        </w:rPr>
      </w:pPr>
      <w:hyperlink w:anchor="_Toc57814513" w:history="1">
        <w:r w:rsidRPr="00A37D66">
          <w:rPr>
            <w:rStyle w:val="-"/>
            <w:rFonts w:ascii="Verdana" w:hAnsi="Verdana"/>
            <w:noProof/>
            <w:lang w:val="el-GR"/>
          </w:rPr>
          <w:t>3.</w:t>
        </w:r>
        <w:r w:rsidRPr="00A37D66">
          <w:rPr>
            <w:rFonts w:ascii="Verdana" w:hAnsi="Verdana" w:cs="Times New Roman"/>
            <w:b w:val="0"/>
            <w:bCs w:val="0"/>
            <w:caps w:val="0"/>
            <w:noProof/>
            <w:lang w:val="el-GR" w:eastAsia="el-GR"/>
          </w:rPr>
          <w:tab/>
        </w:r>
        <w:r w:rsidRPr="00A37D66">
          <w:rPr>
            <w:rStyle w:val="-"/>
            <w:rFonts w:ascii="Verdana" w:hAnsi="Verdana"/>
            <w:noProof/>
            <w:lang w:val="el-GR"/>
          </w:rPr>
          <w:t>ΔΙΕΝΕΡΓΕΙΑ ΔΙΑΔΙΚΑΣΙΑΣ - ΑΞΙΟΛΟΓΗΣΗ ΠΡΟΣΦΟΡΩΝ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32</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14" w:history="1">
        <w:r w:rsidRPr="00A37D66">
          <w:rPr>
            <w:rStyle w:val="-"/>
            <w:rFonts w:ascii="Verdana" w:hAnsi="Verdana"/>
            <w:noProof/>
            <w:lang w:val="el-GR"/>
          </w:rPr>
          <w:t>3.1</w:t>
        </w:r>
        <w:r w:rsidRPr="00A37D66">
          <w:rPr>
            <w:rFonts w:ascii="Verdana" w:hAnsi="Verdana" w:cs="Times New Roman"/>
            <w:smallCaps w:val="0"/>
            <w:noProof/>
            <w:lang w:val="el-GR" w:eastAsia="el-GR"/>
          </w:rPr>
          <w:tab/>
        </w:r>
        <w:r w:rsidRPr="00A37D66">
          <w:rPr>
            <w:rStyle w:val="-"/>
            <w:rFonts w:ascii="Verdana" w:hAnsi="Verdana"/>
            <w:noProof/>
            <w:lang w:val="el-GR"/>
          </w:rPr>
          <w:t>Αποσφράγιση και αξιολόγηση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_Toc57814514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32</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15" w:history="1">
        <w:r w:rsidRPr="00A37D66">
          <w:rPr>
            <w:rStyle w:val="-"/>
            <w:rFonts w:ascii="Verdana" w:hAnsi="Verdana" w:cs="Arial"/>
            <w:noProof/>
            <w:kern w:val="1"/>
            <w:lang w:val="el-GR"/>
          </w:rPr>
          <w:t>3.1.1</w:t>
        </w:r>
        <w:r w:rsidRPr="00A37D66">
          <w:rPr>
            <w:rFonts w:ascii="Verdana" w:hAnsi="Verdana" w:cs="Times New Roman"/>
            <w:i w:val="0"/>
            <w:iCs w:val="0"/>
            <w:noProof/>
            <w:lang w:val="el-GR" w:eastAsia="el-GR"/>
          </w:rPr>
          <w:tab/>
        </w:r>
        <w:r w:rsidRPr="00A37D66">
          <w:rPr>
            <w:rStyle w:val="-"/>
            <w:rFonts w:ascii="Verdana" w:hAnsi="Verdana" w:cs="Arial"/>
            <w:noProof/>
            <w:kern w:val="1"/>
            <w:lang w:val="el-GR"/>
          </w:rPr>
          <w:t>Ηλεκτρονική αποσφράγιση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_Toc57814515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32</w:t>
        </w:r>
        <w:r w:rsidRPr="00A37D66">
          <w:rPr>
            <w:rFonts w:ascii="Verdana" w:hAnsi="Verdana"/>
            <w:noProof/>
          </w:rPr>
          <w:fldChar w:fldCharType="end"/>
        </w:r>
      </w:hyperlink>
    </w:p>
    <w:p w:rsidR="00FE0ABE" w:rsidRPr="00A37D66" w:rsidRDefault="00FE0ABE">
      <w:pPr>
        <w:pStyle w:val="34"/>
        <w:tabs>
          <w:tab w:val="left" w:pos="1100"/>
          <w:tab w:val="right" w:leader="dot" w:pos="9281"/>
        </w:tabs>
        <w:rPr>
          <w:rFonts w:ascii="Verdana" w:hAnsi="Verdana" w:cs="Times New Roman"/>
          <w:i w:val="0"/>
          <w:iCs w:val="0"/>
          <w:noProof/>
          <w:lang w:val="el-GR" w:eastAsia="el-GR"/>
        </w:rPr>
      </w:pPr>
      <w:hyperlink w:anchor="_Toc57814516" w:history="1">
        <w:r w:rsidRPr="00A37D66">
          <w:rPr>
            <w:rStyle w:val="-"/>
            <w:rFonts w:ascii="Verdana" w:hAnsi="Verdana"/>
            <w:noProof/>
            <w:lang w:val="el-GR"/>
          </w:rPr>
          <w:t>3.1.2</w:t>
        </w:r>
        <w:r w:rsidRPr="00A37D66">
          <w:rPr>
            <w:rFonts w:ascii="Verdana" w:hAnsi="Verdana" w:cs="Times New Roman"/>
            <w:i w:val="0"/>
            <w:iCs w:val="0"/>
            <w:noProof/>
            <w:lang w:val="el-GR" w:eastAsia="el-GR"/>
          </w:rPr>
          <w:tab/>
        </w:r>
        <w:r w:rsidRPr="00A37D66">
          <w:rPr>
            <w:rStyle w:val="-"/>
            <w:rFonts w:ascii="Verdana" w:hAnsi="Verdana"/>
            <w:noProof/>
            <w:lang w:val="el-GR"/>
          </w:rPr>
          <w:t>Αξιολόγηση προσφορών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_Toc57814516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32</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17" w:history="1">
        <w:r w:rsidRPr="00A37D66">
          <w:rPr>
            <w:rStyle w:val="-"/>
            <w:rFonts w:ascii="Verdana" w:hAnsi="Verdana"/>
            <w:noProof/>
            <w:lang w:val="el-GR"/>
          </w:rPr>
          <w:t>3.2</w:t>
        </w:r>
        <w:r w:rsidRPr="00A37D66">
          <w:rPr>
            <w:rFonts w:ascii="Verdana" w:hAnsi="Verdana" w:cs="Times New Roman"/>
            <w:smallCaps w:val="0"/>
            <w:noProof/>
            <w:lang w:val="el-GR" w:eastAsia="el-GR"/>
          </w:rPr>
          <w:tab/>
        </w:r>
        <w:r w:rsidRPr="00A37D66">
          <w:rPr>
            <w:rStyle w:val="-"/>
            <w:rFonts w:ascii="Verdana" w:hAnsi="Verdana"/>
            <w:noProof/>
            <w:lang w:val="el-GR"/>
          </w:rPr>
          <w:t>Πρόσκληση υποβολής δικαιολογητικών προσωρινού αναδόχου - Δικαιολογητικά προσωρινού αναδόχου</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_Toc57814517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33</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18" w:history="1">
        <w:r w:rsidRPr="00A37D66">
          <w:rPr>
            <w:rStyle w:val="-"/>
            <w:rFonts w:ascii="Verdana" w:hAnsi="Verdana"/>
            <w:noProof/>
            <w:lang w:val="el-GR"/>
          </w:rPr>
          <w:t>3.3</w:t>
        </w:r>
        <w:r w:rsidRPr="00A37D66">
          <w:rPr>
            <w:rFonts w:ascii="Verdana" w:hAnsi="Verdana" w:cs="Times New Roman"/>
            <w:smallCaps w:val="0"/>
            <w:noProof/>
            <w:lang w:val="el-GR" w:eastAsia="el-GR"/>
          </w:rPr>
          <w:tab/>
        </w:r>
        <w:r w:rsidRPr="00A37D66">
          <w:rPr>
            <w:rStyle w:val="-"/>
            <w:rFonts w:ascii="Verdana" w:hAnsi="Verdana"/>
            <w:noProof/>
            <w:lang w:val="el-GR"/>
          </w:rPr>
          <w:t>Κατακύρωση - σύναψη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_Toc57814518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36</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19" w:history="1">
        <w:r w:rsidRPr="00A37D66">
          <w:rPr>
            <w:rStyle w:val="-"/>
            <w:rFonts w:ascii="Verdana" w:hAnsi="Verdana"/>
            <w:noProof/>
            <w:lang w:val="el-GR"/>
          </w:rPr>
          <w:t>3.4</w:t>
        </w:r>
        <w:r w:rsidRPr="00A37D66">
          <w:rPr>
            <w:rFonts w:ascii="Verdana" w:hAnsi="Verdana" w:cs="Times New Roman"/>
            <w:smallCaps w:val="0"/>
            <w:noProof/>
            <w:lang w:val="el-GR" w:eastAsia="el-GR"/>
          </w:rPr>
          <w:tab/>
        </w:r>
        <w:r w:rsidRPr="00A37D66">
          <w:rPr>
            <w:rStyle w:val="-"/>
            <w:rFonts w:ascii="Verdana" w:hAnsi="Verdana"/>
            <w:noProof/>
            <w:lang w:val="el-GR"/>
          </w:rPr>
          <w:t>Προδικαστικές Προσφυγές - Προσωρινή Δικαστική Προστασία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_Toc57814519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36</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0" w:history="1">
        <w:r w:rsidRPr="00A37D66">
          <w:rPr>
            <w:rStyle w:val="-"/>
            <w:rFonts w:ascii="Verdana" w:hAnsi="Verdana"/>
            <w:noProof/>
            <w:lang w:val="el-GR"/>
          </w:rPr>
          <w:t>3.5</w:t>
        </w:r>
        <w:r w:rsidRPr="00A37D66">
          <w:rPr>
            <w:rFonts w:ascii="Verdana" w:hAnsi="Verdana" w:cs="Times New Roman"/>
            <w:smallCaps w:val="0"/>
            <w:noProof/>
            <w:lang w:val="el-GR" w:eastAsia="el-GR"/>
          </w:rPr>
          <w:tab/>
        </w:r>
        <w:r w:rsidRPr="00A37D66">
          <w:rPr>
            <w:rStyle w:val="-"/>
            <w:rFonts w:ascii="Verdana" w:hAnsi="Verdana"/>
            <w:noProof/>
            <w:lang w:val="el-GR"/>
          </w:rPr>
          <w:t>Ματαίωση Διαδικασίας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38</w:t>
        </w:r>
        <w:r w:rsidRPr="00A37D66">
          <w:rPr>
            <w:rFonts w:ascii="Verdana" w:hAnsi="Verdana"/>
            <w:noProof/>
          </w:rPr>
          <w:fldChar w:fldCharType="end"/>
        </w:r>
      </w:hyperlink>
    </w:p>
    <w:p w:rsidR="00FE0ABE" w:rsidRPr="00A37D66" w:rsidRDefault="00FE0ABE">
      <w:pPr>
        <w:pStyle w:val="16"/>
        <w:tabs>
          <w:tab w:val="left" w:pos="440"/>
          <w:tab w:val="right" w:leader="dot" w:pos="9281"/>
        </w:tabs>
        <w:rPr>
          <w:rFonts w:ascii="Verdana" w:hAnsi="Verdana" w:cs="Times New Roman"/>
          <w:b w:val="0"/>
          <w:bCs w:val="0"/>
          <w:caps w:val="0"/>
          <w:noProof/>
          <w:lang w:val="el-GR" w:eastAsia="el-GR"/>
        </w:rPr>
      </w:pPr>
      <w:hyperlink w:anchor="_Toc57814521" w:history="1">
        <w:r w:rsidRPr="00A37D66">
          <w:rPr>
            <w:rStyle w:val="-"/>
            <w:rFonts w:ascii="Verdana" w:hAnsi="Verdana"/>
            <w:noProof/>
            <w:lang w:val="el-GR"/>
          </w:rPr>
          <w:t>4.</w:t>
        </w:r>
        <w:r w:rsidRPr="00A37D66">
          <w:rPr>
            <w:rFonts w:ascii="Verdana" w:hAnsi="Verdana" w:cs="Times New Roman"/>
            <w:b w:val="0"/>
            <w:bCs w:val="0"/>
            <w:caps w:val="0"/>
            <w:noProof/>
            <w:lang w:val="el-GR" w:eastAsia="el-GR"/>
          </w:rPr>
          <w:tab/>
        </w:r>
        <w:r w:rsidRPr="00A37D66">
          <w:rPr>
            <w:rStyle w:val="-"/>
            <w:rFonts w:ascii="Verdana" w:hAnsi="Verdana"/>
            <w:noProof/>
            <w:lang w:val="el-GR"/>
          </w:rPr>
          <w:t>ΟΡΟΙ ΕΚΤΕΛΕΣΗΣ ΤΗΣ ΣΥΜΒΑΣΗΣ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39</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2" w:history="1">
        <w:r w:rsidRPr="00A37D66">
          <w:rPr>
            <w:rStyle w:val="-"/>
            <w:rFonts w:ascii="Verdana" w:hAnsi="Verdana"/>
            <w:noProof/>
            <w:lang w:val="el-GR"/>
          </w:rPr>
          <w:t>4.1</w:t>
        </w:r>
        <w:r w:rsidRPr="00A37D66">
          <w:rPr>
            <w:rFonts w:ascii="Verdana" w:hAnsi="Verdana" w:cs="Times New Roman"/>
            <w:smallCaps w:val="0"/>
            <w:noProof/>
            <w:lang w:val="el-GR" w:eastAsia="el-GR"/>
          </w:rPr>
          <w:tab/>
        </w:r>
        <w:r w:rsidRPr="00A37D66">
          <w:rPr>
            <w:rStyle w:val="-"/>
            <w:rFonts w:ascii="Verdana" w:hAnsi="Verdana"/>
            <w:noProof/>
            <w:lang w:val="el-GR"/>
          </w:rPr>
          <w:t>Εγγύηση καλής εκτέλεσης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39</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3" w:history="1">
        <w:r w:rsidRPr="00A37D66">
          <w:rPr>
            <w:rStyle w:val="-"/>
            <w:rFonts w:ascii="Verdana" w:hAnsi="Verdana"/>
            <w:noProof/>
            <w:lang w:val="el-GR"/>
          </w:rPr>
          <w:t xml:space="preserve">4.2 </w:t>
        </w:r>
        <w:r w:rsidRPr="00A37D66">
          <w:rPr>
            <w:rFonts w:ascii="Verdana" w:hAnsi="Verdana" w:cs="Times New Roman"/>
            <w:smallCaps w:val="0"/>
            <w:noProof/>
            <w:lang w:val="el-GR" w:eastAsia="el-GR"/>
          </w:rPr>
          <w:tab/>
        </w:r>
        <w:r w:rsidRPr="00A37D66">
          <w:rPr>
            <w:rStyle w:val="-"/>
            <w:rFonts w:ascii="Verdana" w:hAnsi="Verdana"/>
            <w:noProof/>
            <w:lang w:val="el-GR"/>
          </w:rPr>
          <w:t>Συμβατικό Πλαίσιο - Εφαρμοστέα Νομοθεσία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39</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4" w:history="1">
        <w:r w:rsidRPr="00A37D66">
          <w:rPr>
            <w:rStyle w:val="-"/>
            <w:rFonts w:ascii="Verdana" w:hAnsi="Verdana"/>
            <w:noProof/>
            <w:lang w:val="el-GR"/>
          </w:rPr>
          <w:t>4.3</w:t>
        </w:r>
        <w:r w:rsidRPr="00A37D66">
          <w:rPr>
            <w:rFonts w:ascii="Verdana" w:hAnsi="Verdana" w:cs="Times New Roman"/>
            <w:smallCaps w:val="0"/>
            <w:noProof/>
            <w:lang w:val="el-GR" w:eastAsia="el-GR"/>
          </w:rPr>
          <w:tab/>
        </w:r>
        <w:r w:rsidRPr="00A37D66">
          <w:rPr>
            <w:rStyle w:val="-"/>
            <w:rFonts w:ascii="Verdana" w:hAnsi="Verdana"/>
            <w:noProof/>
            <w:lang w:val="el-GR"/>
          </w:rPr>
          <w:t>Όροι εκτέλεσης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_Toc57814524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39</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5" w:history="1">
        <w:r w:rsidRPr="00A37D66">
          <w:rPr>
            <w:rStyle w:val="-"/>
            <w:rFonts w:ascii="Verdana" w:hAnsi="Verdana"/>
            <w:noProof/>
            <w:lang w:val="el-GR"/>
          </w:rPr>
          <w:t>4.4</w:t>
        </w:r>
        <w:r w:rsidRPr="00A37D66">
          <w:rPr>
            <w:rFonts w:ascii="Verdana" w:hAnsi="Verdana" w:cs="Times New Roman"/>
            <w:smallCaps w:val="0"/>
            <w:noProof/>
            <w:lang w:val="el-GR" w:eastAsia="el-GR"/>
          </w:rPr>
          <w:tab/>
        </w:r>
        <w:r w:rsidRPr="00A37D66">
          <w:rPr>
            <w:rStyle w:val="-"/>
            <w:rFonts w:ascii="Verdana" w:hAnsi="Verdana"/>
            <w:noProof/>
            <w:lang w:val="el-GR"/>
          </w:rPr>
          <w:t>Υπεργολαβία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_Toc57814525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40</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6" w:history="1">
        <w:r w:rsidRPr="00A37D66">
          <w:rPr>
            <w:rStyle w:val="-"/>
            <w:rFonts w:ascii="Verdana" w:hAnsi="Verdana"/>
            <w:noProof/>
            <w:lang w:val="el-GR"/>
          </w:rPr>
          <w:t>4.5</w:t>
        </w:r>
        <w:r w:rsidRPr="00A37D66">
          <w:rPr>
            <w:rFonts w:ascii="Verdana" w:hAnsi="Verdana" w:cs="Times New Roman"/>
            <w:smallCaps w:val="0"/>
            <w:noProof/>
            <w:lang w:val="el-GR" w:eastAsia="el-GR"/>
          </w:rPr>
          <w:tab/>
        </w:r>
        <w:r w:rsidRPr="00A37D66">
          <w:rPr>
            <w:rStyle w:val="-"/>
            <w:rFonts w:ascii="Verdana" w:hAnsi="Verdana"/>
            <w:noProof/>
            <w:lang w:val="el-GR"/>
          </w:rPr>
          <w:t>Τροποποίηση σύμβασης κατά τη διάρκειά της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_Toc57814526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41</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7" w:history="1">
        <w:r w:rsidRPr="00A37D66">
          <w:rPr>
            <w:rStyle w:val="-"/>
            <w:rFonts w:ascii="Verdana" w:hAnsi="Verdana"/>
            <w:noProof/>
            <w:lang w:val="el-GR"/>
          </w:rPr>
          <w:t>4.6</w:t>
        </w:r>
        <w:r w:rsidRPr="00A37D66">
          <w:rPr>
            <w:rFonts w:ascii="Verdana" w:hAnsi="Verdana" w:cs="Times New Roman"/>
            <w:smallCaps w:val="0"/>
            <w:noProof/>
            <w:lang w:val="el-GR" w:eastAsia="el-GR"/>
          </w:rPr>
          <w:tab/>
        </w:r>
        <w:r w:rsidRPr="00A37D66">
          <w:rPr>
            <w:rStyle w:val="-"/>
            <w:rFonts w:ascii="Verdana" w:hAnsi="Verdana"/>
            <w:noProof/>
            <w:lang w:val="el-GR"/>
          </w:rPr>
          <w:t>Δικαίωμα μονομερούς λύσης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_Toc57814527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41</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28" w:history="1">
        <w:r w:rsidRPr="00A37D66">
          <w:rPr>
            <w:rStyle w:val="-"/>
            <w:rFonts w:ascii="Verdana" w:hAnsi="Verdana"/>
            <w:noProof/>
            <w:lang w:val="el-GR"/>
          </w:rPr>
          <w:t>4.7</w:t>
        </w:r>
        <w:r w:rsidRPr="00A37D66">
          <w:rPr>
            <w:rFonts w:ascii="Verdana" w:hAnsi="Verdana" w:cs="Times New Roman"/>
            <w:smallCaps w:val="0"/>
            <w:noProof/>
            <w:lang w:val="el-GR" w:eastAsia="el-GR"/>
          </w:rPr>
          <w:tab/>
        </w:r>
        <w:r w:rsidRPr="00A37D66">
          <w:rPr>
            <w:rStyle w:val="-"/>
            <w:rFonts w:ascii="Verdana" w:hAnsi="Verdana"/>
            <w:noProof/>
            <w:lang w:val="el-GR"/>
          </w:rPr>
          <w:t>Ολοκλήρωση εκτέλεσης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_Toc57814528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41</w:t>
        </w:r>
        <w:r w:rsidRPr="00A37D66">
          <w:rPr>
            <w:rFonts w:ascii="Verdana" w:hAnsi="Verdana"/>
            <w:noProof/>
          </w:rPr>
          <w:fldChar w:fldCharType="end"/>
        </w:r>
      </w:hyperlink>
    </w:p>
    <w:p w:rsidR="00FE0ABE" w:rsidRPr="00A37D66" w:rsidRDefault="00FE0ABE">
      <w:pPr>
        <w:pStyle w:val="16"/>
        <w:tabs>
          <w:tab w:val="left" w:pos="440"/>
          <w:tab w:val="right" w:leader="dot" w:pos="9281"/>
        </w:tabs>
        <w:rPr>
          <w:rFonts w:ascii="Verdana" w:hAnsi="Verdana" w:cs="Times New Roman"/>
          <w:b w:val="0"/>
          <w:bCs w:val="0"/>
          <w:caps w:val="0"/>
          <w:noProof/>
          <w:lang w:val="el-GR" w:eastAsia="el-GR"/>
        </w:rPr>
      </w:pPr>
      <w:hyperlink w:anchor="_Toc57814529" w:history="1">
        <w:r w:rsidRPr="00A37D66">
          <w:rPr>
            <w:rStyle w:val="-"/>
            <w:rFonts w:ascii="Verdana" w:hAnsi="Verdana"/>
            <w:noProof/>
            <w:lang w:val="el-GR"/>
          </w:rPr>
          <w:t>5.</w:t>
        </w:r>
        <w:r w:rsidRPr="00A37D66">
          <w:rPr>
            <w:rFonts w:ascii="Verdana" w:hAnsi="Verdana" w:cs="Times New Roman"/>
            <w:b w:val="0"/>
            <w:bCs w:val="0"/>
            <w:caps w:val="0"/>
            <w:noProof/>
            <w:lang w:val="el-GR" w:eastAsia="el-GR"/>
          </w:rPr>
          <w:tab/>
        </w:r>
        <w:r w:rsidRPr="00A37D66">
          <w:rPr>
            <w:rStyle w:val="-"/>
            <w:rFonts w:ascii="Verdana" w:hAnsi="Verdana"/>
            <w:noProof/>
            <w:lang w:val="el-GR"/>
          </w:rPr>
          <w:t>ΕΙΔΙΚΟΙ ΟΡΟΙ ΕΚΤΕΛΕΣΗΣ ΤΗΣ ΣΥΜΒΑΣΗΣ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_Toc57814529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42</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0" w:history="1">
        <w:r w:rsidRPr="00A37D66">
          <w:rPr>
            <w:rStyle w:val="-"/>
            <w:rFonts w:ascii="Verdana" w:hAnsi="Verdana"/>
            <w:noProof/>
            <w:lang w:val="el-GR"/>
          </w:rPr>
          <w:t>5.1</w:t>
        </w:r>
        <w:r w:rsidRPr="00A37D66">
          <w:rPr>
            <w:rFonts w:ascii="Verdana" w:hAnsi="Verdana" w:cs="Times New Roman"/>
            <w:smallCaps w:val="0"/>
            <w:noProof/>
            <w:lang w:val="el-GR" w:eastAsia="el-GR"/>
          </w:rPr>
          <w:tab/>
        </w:r>
        <w:r w:rsidRPr="00A37D66">
          <w:rPr>
            <w:rStyle w:val="-"/>
            <w:rFonts w:ascii="Verdana" w:hAnsi="Verdana"/>
            <w:noProof/>
            <w:lang w:val="el-GR"/>
          </w:rPr>
          <w:t>Τρόπος πληρωμής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42</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1" w:history="1">
        <w:r w:rsidRPr="00A37D66">
          <w:rPr>
            <w:rStyle w:val="-"/>
            <w:rFonts w:ascii="Verdana" w:hAnsi="Verdana"/>
            <w:noProof/>
            <w:lang w:val="el-GR"/>
          </w:rPr>
          <w:t>5.2</w:t>
        </w:r>
        <w:r w:rsidRPr="00A37D66">
          <w:rPr>
            <w:rFonts w:ascii="Verdana" w:hAnsi="Verdana" w:cs="Times New Roman"/>
            <w:smallCaps w:val="0"/>
            <w:noProof/>
            <w:lang w:val="el-GR" w:eastAsia="el-GR"/>
          </w:rPr>
          <w:tab/>
        </w:r>
        <w:r w:rsidRPr="00A37D66">
          <w:rPr>
            <w:rStyle w:val="-"/>
            <w:rFonts w:ascii="Verdana" w:hAnsi="Verdana"/>
            <w:noProof/>
            <w:lang w:val="el-GR"/>
          </w:rPr>
          <w:t>Κήρυξη οικονομικού φορέα εκπτώτου - Κυρώσεις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43</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2" w:history="1">
        <w:r w:rsidRPr="00A37D66">
          <w:rPr>
            <w:rStyle w:val="-"/>
            <w:rFonts w:ascii="Verdana" w:hAnsi="Verdana"/>
            <w:noProof/>
            <w:lang w:val="el-GR"/>
          </w:rPr>
          <w:t>5.3</w:t>
        </w:r>
        <w:r w:rsidRPr="00A37D66">
          <w:rPr>
            <w:rFonts w:ascii="Verdana" w:hAnsi="Verdana" w:cs="Times New Roman"/>
            <w:smallCaps w:val="0"/>
            <w:noProof/>
            <w:lang w:val="el-GR" w:eastAsia="el-GR"/>
          </w:rPr>
          <w:tab/>
        </w:r>
        <w:r w:rsidRPr="00A37D66">
          <w:rPr>
            <w:rStyle w:val="-"/>
            <w:rFonts w:ascii="Verdana" w:hAnsi="Verdana"/>
            <w:noProof/>
            <w:lang w:val="el-GR"/>
          </w:rPr>
          <w:t>Διοικητικές προσφυγές κατά τη διαδικασία εκτέλεσης των συμβάσεων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44</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3" w:history="1">
        <w:r w:rsidRPr="00A37D66">
          <w:rPr>
            <w:rStyle w:val="-"/>
            <w:rFonts w:ascii="Verdana" w:hAnsi="Verdana"/>
            <w:noProof/>
            <w:lang w:val="el-GR"/>
          </w:rPr>
          <w:t>5.4</w:t>
        </w:r>
        <w:r w:rsidRPr="00A37D66">
          <w:rPr>
            <w:rFonts w:ascii="Verdana" w:hAnsi="Verdana" w:cs="Times New Roman"/>
            <w:smallCaps w:val="0"/>
            <w:noProof/>
            <w:lang w:val="el-GR" w:eastAsia="el-GR"/>
          </w:rPr>
          <w:tab/>
        </w:r>
        <w:r w:rsidRPr="00A37D66">
          <w:rPr>
            <w:rStyle w:val="-"/>
            <w:rFonts w:ascii="Verdana" w:hAnsi="Verdana"/>
            <w:noProof/>
            <w:lang w:val="el-GR"/>
          </w:rPr>
          <w:t>Δικαστική επίλυση διαφορών</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44</w:t>
        </w:r>
        <w:r w:rsidRPr="00A37D66">
          <w:rPr>
            <w:rFonts w:ascii="Verdana" w:hAnsi="Verdana"/>
            <w:noProof/>
          </w:rPr>
          <w:fldChar w:fldCharType="end"/>
        </w:r>
      </w:hyperlink>
    </w:p>
    <w:p w:rsidR="00FE0ABE" w:rsidRPr="00A37D66" w:rsidRDefault="00FE0ABE">
      <w:pPr>
        <w:pStyle w:val="16"/>
        <w:tabs>
          <w:tab w:val="left" w:pos="440"/>
          <w:tab w:val="right" w:leader="dot" w:pos="9281"/>
        </w:tabs>
        <w:rPr>
          <w:rFonts w:ascii="Verdana" w:hAnsi="Verdana" w:cs="Times New Roman"/>
          <w:b w:val="0"/>
          <w:bCs w:val="0"/>
          <w:caps w:val="0"/>
          <w:noProof/>
          <w:lang w:val="el-GR" w:eastAsia="el-GR"/>
        </w:rPr>
      </w:pPr>
      <w:hyperlink w:anchor="_Toc57814534" w:history="1">
        <w:r w:rsidRPr="00A37D66">
          <w:rPr>
            <w:rStyle w:val="-"/>
            <w:rFonts w:ascii="Verdana" w:hAnsi="Verdana"/>
            <w:noProof/>
            <w:lang w:val="el-GR"/>
          </w:rPr>
          <w:t>6.</w:t>
        </w:r>
        <w:r w:rsidRPr="00A37D66">
          <w:rPr>
            <w:rFonts w:ascii="Verdana" w:hAnsi="Verdana" w:cs="Times New Roman"/>
            <w:b w:val="0"/>
            <w:bCs w:val="0"/>
            <w:caps w:val="0"/>
            <w:noProof/>
            <w:lang w:val="el-GR" w:eastAsia="el-GR"/>
          </w:rPr>
          <w:tab/>
        </w:r>
        <w:r w:rsidRPr="00A37D66">
          <w:rPr>
            <w:rStyle w:val="-"/>
            <w:rFonts w:ascii="Verdana" w:hAnsi="Verdana"/>
            <w:noProof/>
            <w:lang w:val="el-GR"/>
          </w:rPr>
          <w:t>ΕΙΔΙΚΟΙ ΟΡΟΙ ΕΚΤΕΛΕΣΗΣ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_Toc57814534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45</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5" w:history="1">
        <w:r w:rsidRPr="00A37D66">
          <w:rPr>
            <w:rStyle w:val="-"/>
            <w:rFonts w:ascii="Verdana" w:hAnsi="Verdana"/>
            <w:noProof/>
            <w:lang w:val="el-GR"/>
          </w:rPr>
          <w:t xml:space="preserve">6.1 </w:t>
        </w:r>
        <w:r w:rsidRPr="00A37D66">
          <w:rPr>
            <w:rFonts w:ascii="Verdana" w:hAnsi="Verdana" w:cs="Times New Roman"/>
            <w:smallCaps w:val="0"/>
            <w:noProof/>
            <w:lang w:val="el-GR" w:eastAsia="el-GR"/>
          </w:rPr>
          <w:tab/>
        </w:r>
        <w:r w:rsidRPr="00A37D66">
          <w:rPr>
            <w:rStyle w:val="-"/>
            <w:rFonts w:ascii="Verdana" w:hAnsi="Verdana"/>
            <w:noProof/>
            <w:lang w:val="el-GR"/>
          </w:rPr>
          <w:t>Παρακολούθηση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_Toc57814535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45</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6" w:history="1">
        <w:r w:rsidRPr="00A37D66">
          <w:rPr>
            <w:rStyle w:val="-"/>
            <w:rFonts w:ascii="Verdana" w:hAnsi="Verdana"/>
            <w:noProof/>
            <w:lang w:val="el-GR"/>
          </w:rPr>
          <w:t xml:space="preserve">6.2 </w:t>
        </w:r>
        <w:r w:rsidRPr="00A37D66">
          <w:rPr>
            <w:rFonts w:ascii="Verdana" w:hAnsi="Verdana" w:cs="Times New Roman"/>
            <w:smallCaps w:val="0"/>
            <w:noProof/>
            <w:lang w:val="el-GR" w:eastAsia="el-GR"/>
          </w:rPr>
          <w:tab/>
        </w:r>
        <w:r w:rsidRPr="00A37D66">
          <w:rPr>
            <w:rStyle w:val="-"/>
            <w:rFonts w:ascii="Verdana" w:hAnsi="Verdana"/>
            <w:noProof/>
            <w:lang w:val="el-GR"/>
          </w:rPr>
          <w:t>Διάρκεια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_Toc57814536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46</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7" w:history="1">
        <w:r w:rsidRPr="00A37D66">
          <w:rPr>
            <w:rStyle w:val="-"/>
            <w:rFonts w:ascii="Verdana" w:hAnsi="Verdana"/>
            <w:noProof/>
            <w:lang w:val="el-GR"/>
          </w:rPr>
          <w:t>6.3</w:t>
        </w:r>
        <w:r w:rsidRPr="00A37D66">
          <w:rPr>
            <w:rFonts w:ascii="Verdana" w:hAnsi="Verdana" w:cs="Times New Roman"/>
            <w:smallCaps w:val="0"/>
            <w:noProof/>
            <w:lang w:val="el-GR" w:eastAsia="el-GR"/>
          </w:rPr>
          <w:tab/>
        </w:r>
        <w:r w:rsidRPr="00A37D66">
          <w:rPr>
            <w:rStyle w:val="-"/>
            <w:rFonts w:ascii="Verdana" w:hAnsi="Verdana"/>
            <w:noProof/>
            <w:lang w:val="el-GR"/>
          </w:rPr>
          <w:t>Παραλαβή του αντικειμένου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_Toc57814537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46</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8" w:history="1">
        <w:r w:rsidRPr="00A37D66">
          <w:rPr>
            <w:rStyle w:val="-"/>
            <w:rFonts w:ascii="Verdana" w:hAnsi="Verdana"/>
            <w:noProof/>
            <w:lang w:val="el-GR"/>
          </w:rPr>
          <w:t xml:space="preserve">6.4 </w:t>
        </w:r>
        <w:r w:rsidRPr="00A37D66">
          <w:rPr>
            <w:rFonts w:ascii="Verdana" w:hAnsi="Verdana" w:cs="Times New Roman"/>
            <w:smallCaps w:val="0"/>
            <w:noProof/>
            <w:lang w:val="el-GR" w:eastAsia="el-GR"/>
          </w:rPr>
          <w:tab/>
        </w:r>
        <w:r w:rsidRPr="00A37D66">
          <w:rPr>
            <w:rStyle w:val="-"/>
            <w:rFonts w:ascii="Verdana" w:hAnsi="Verdana"/>
            <w:noProof/>
            <w:lang w:val="el-GR"/>
          </w:rPr>
          <w:t>Απόρριψη παραδοτέων – Αντικατάσταση</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_Toc57814538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47</w:t>
        </w:r>
        <w:r w:rsidRPr="00A37D66">
          <w:rPr>
            <w:rFonts w:ascii="Verdana" w:hAnsi="Verdana"/>
            <w:noProof/>
          </w:rPr>
          <w:fldChar w:fldCharType="end"/>
        </w:r>
      </w:hyperlink>
    </w:p>
    <w:p w:rsidR="00FE0ABE" w:rsidRPr="00A37D66" w:rsidRDefault="00FE0ABE">
      <w:pPr>
        <w:pStyle w:val="25"/>
        <w:tabs>
          <w:tab w:val="left" w:pos="880"/>
          <w:tab w:val="right" w:leader="dot" w:pos="9281"/>
        </w:tabs>
        <w:rPr>
          <w:rFonts w:ascii="Verdana" w:hAnsi="Verdana" w:cs="Times New Roman"/>
          <w:smallCaps w:val="0"/>
          <w:noProof/>
          <w:lang w:val="el-GR" w:eastAsia="el-GR"/>
        </w:rPr>
      </w:pPr>
      <w:hyperlink w:anchor="_Toc57814539" w:history="1">
        <w:r w:rsidRPr="00A37D66">
          <w:rPr>
            <w:rStyle w:val="-"/>
            <w:rFonts w:ascii="Verdana" w:hAnsi="Verdana"/>
            <w:noProof/>
            <w:lang w:val="el-GR"/>
          </w:rPr>
          <w:t xml:space="preserve">6.5 </w:t>
        </w:r>
        <w:r w:rsidRPr="00A37D66">
          <w:rPr>
            <w:rFonts w:ascii="Verdana" w:hAnsi="Verdana" w:cs="Times New Roman"/>
            <w:smallCaps w:val="0"/>
            <w:noProof/>
            <w:lang w:val="el-GR" w:eastAsia="el-GR"/>
          </w:rPr>
          <w:tab/>
        </w:r>
        <w:r w:rsidRPr="00A37D66">
          <w:rPr>
            <w:rStyle w:val="-"/>
            <w:rFonts w:ascii="Verdana" w:hAnsi="Verdana"/>
            <w:noProof/>
            <w:lang w:val="el-GR"/>
          </w:rPr>
          <w:t>Καταγγελία της σύμβασης- Υποκατάσταση αναδόχου-</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_Toc57814539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47</w:t>
        </w:r>
        <w:r w:rsidRPr="00A37D66">
          <w:rPr>
            <w:rFonts w:ascii="Verdana" w:hAnsi="Verdana"/>
            <w:noProof/>
          </w:rPr>
          <w:fldChar w:fldCharType="end"/>
        </w:r>
      </w:hyperlink>
    </w:p>
    <w:p w:rsidR="00FE0ABE" w:rsidRPr="00A37D66" w:rsidRDefault="00FE0ABE">
      <w:pPr>
        <w:pStyle w:val="16"/>
        <w:tabs>
          <w:tab w:val="right" w:leader="dot" w:pos="9281"/>
        </w:tabs>
        <w:rPr>
          <w:rFonts w:ascii="Verdana" w:hAnsi="Verdana" w:cs="Times New Roman"/>
          <w:b w:val="0"/>
          <w:bCs w:val="0"/>
          <w:caps w:val="0"/>
          <w:noProof/>
          <w:lang w:val="el-GR" w:eastAsia="el-GR"/>
        </w:rPr>
      </w:pPr>
      <w:hyperlink w:anchor="_Toc57814540" w:history="1">
        <w:r w:rsidRPr="00A37D66">
          <w:rPr>
            <w:rStyle w:val="-"/>
            <w:rFonts w:ascii="Verdana" w:hAnsi="Verdana"/>
            <w:noProof/>
            <w:lang w:val="el-GR"/>
          </w:rPr>
          <w:t>ΠΑΡΑΡΤΗΜΑΤΑ</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_Toc57814540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49</w:t>
        </w:r>
        <w:r w:rsidRPr="00A37D66">
          <w:rPr>
            <w:rFonts w:ascii="Verdana" w:hAnsi="Verdana"/>
            <w:noProof/>
          </w:rPr>
          <w:fldChar w:fldCharType="end"/>
        </w:r>
      </w:hyperlink>
    </w:p>
    <w:p w:rsidR="00FE0ABE" w:rsidRPr="00A37D66" w:rsidRDefault="00FE0ABE">
      <w:pPr>
        <w:pStyle w:val="25"/>
        <w:tabs>
          <w:tab w:val="right" w:leader="dot" w:pos="9281"/>
        </w:tabs>
        <w:rPr>
          <w:rFonts w:ascii="Verdana" w:hAnsi="Verdana" w:cs="Times New Roman"/>
          <w:smallCaps w:val="0"/>
          <w:noProof/>
          <w:lang w:val="el-GR" w:eastAsia="el-GR"/>
        </w:rPr>
      </w:pPr>
      <w:hyperlink w:anchor="_Toc57814541" w:history="1">
        <w:r w:rsidRPr="00A37D66">
          <w:rPr>
            <w:rStyle w:val="-"/>
            <w:rFonts w:ascii="Verdana" w:hAnsi="Verdana"/>
            <w:noProof/>
            <w:lang w:val="el-GR"/>
          </w:rPr>
          <w:t>ΠΑΡΑΡΤΗΜΑ Ι  - Αναλυτική Περιγραφή Φυσικού και Οικονομικού Αντικειμένου της Σύμβασης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_Toc57814541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49</w:t>
        </w:r>
        <w:r w:rsidRPr="00A37D66">
          <w:rPr>
            <w:rFonts w:ascii="Verdana" w:hAnsi="Verdana"/>
            <w:noProof/>
          </w:rPr>
          <w:fldChar w:fldCharType="end"/>
        </w:r>
      </w:hyperlink>
    </w:p>
    <w:p w:rsidR="00FE0ABE" w:rsidRPr="00A37D66" w:rsidRDefault="00FE0ABE">
      <w:pPr>
        <w:pStyle w:val="25"/>
        <w:tabs>
          <w:tab w:val="right" w:leader="dot" w:pos="9281"/>
        </w:tabs>
        <w:rPr>
          <w:rFonts w:ascii="Verdana" w:hAnsi="Verdana" w:cs="Times New Roman"/>
          <w:smallCaps w:val="0"/>
          <w:noProof/>
          <w:lang w:val="el-GR" w:eastAsia="el-GR"/>
        </w:rPr>
      </w:pPr>
      <w:hyperlink w:anchor="_Toc57814542" w:history="1">
        <w:r w:rsidRPr="00A37D66">
          <w:rPr>
            <w:rStyle w:val="-"/>
            <w:rFonts w:ascii="Verdana" w:hAnsi="Verdana"/>
            <w:noProof/>
            <w:lang w:val="el-GR"/>
          </w:rPr>
          <w:t>ΠΑΡΑΡΤΗΜΑ ΙΙ – ΕΕΕΣ –ΤΕΥΔ (Προσαρμοσμένο από την Αναθέτουσα Αρχή)</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_Toc57814542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91</w:t>
        </w:r>
        <w:r w:rsidRPr="00A37D66">
          <w:rPr>
            <w:rFonts w:ascii="Verdana" w:hAnsi="Verdana"/>
            <w:noProof/>
          </w:rPr>
          <w:fldChar w:fldCharType="end"/>
        </w:r>
      </w:hyperlink>
    </w:p>
    <w:p w:rsidR="00FE0ABE" w:rsidRPr="00A37D66" w:rsidRDefault="00FE0ABE">
      <w:pPr>
        <w:pStyle w:val="34"/>
        <w:tabs>
          <w:tab w:val="right" w:leader="dot" w:pos="9281"/>
        </w:tabs>
        <w:rPr>
          <w:rFonts w:ascii="Verdana" w:hAnsi="Verdana" w:cs="Times New Roman"/>
          <w:i w:val="0"/>
          <w:iCs w:val="0"/>
          <w:noProof/>
          <w:lang w:val="el-GR" w:eastAsia="el-GR"/>
        </w:rPr>
      </w:pPr>
      <w:hyperlink w:anchor="_Toc57814543" w:history="1">
        <w:r w:rsidRPr="00A37D66">
          <w:rPr>
            <w:rStyle w:val="-"/>
            <w:rFonts w:ascii="Verdana" w:hAnsi="Verdana"/>
            <w:noProof/>
            <w:lang w:eastAsia="el-GR"/>
          </w:rPr>
          <w:t>ΕΝΤΥΠΟ ΟΙΚΟΝΟΜΙΚΗΣ ΠΡΟΣΦΟΡΑΣ</w:t>
        </w:r>
        <w:r w:rsidRPr="00A37D66">
          <w:rPr>
            <w:rFonts w:ascii="Verdana" w:hAnsi="Verdana"/>
            <w:noProof/>
          </w:rPr>
          <w:tab/>
        </w:r>
        <w:r w:rsidRPr="00A37D66">
          <w:rPr>
            <w:rFonts w:ascii="Verdana" w:hAnsi="Verdana"/>
            <w:noProof/>
          </w:rPr>
          <w:fldChar w:fldCharType="begin"/>
        </w:r>
        <w:r w:rsidRPr="00A37D66">
          <w:rPr>
            <w:rFonts w:ascii="Verdana" w:hAnsi="Verdana"/>
            <w:noProof/>
          </w:rPr>
          <w:instrText xml:space="preserve"> PAGEREF _Toc57814543 \h </w:instrText>
        </w:r>
        <w:r w:rsidRPr="00A37D66">
          <w:rPr>
            <w:rFonts w:ascii="Verdana" w:hAnsi="Verdana"/>
            <w:noProof/>
          </w:rPr>
        </w:r>
        <w:r w:rsidRPr="00A37D66">
          <w:rPr>
            <w:rFonts w:ascii="Verdana" w:hAnsi="Verdana"/>
            <w:noProof/>
          </w:rPr>
          <w:fldChar w:fldCharType="separate"/>
        </w:r>
        <w:r w:rsidRPr="00A37D66">
          <w:rPr>
            <w:rFonts w:ascii="Verdana" w:hAnsi="Verdana"/>
            <w:noProof/>
          </w:rPr>
          <w:t>113</w:t>
        </w:r>
        <w:r w:rsidRPr="00A37D66">
          <w:rPr>
            <w:rFonts w:ascii="Verdana" w:hAnsi="Verdana"/>
            <w:noProof/>
          </w:rPr>
          <w:fldChar w:fldCharType="end"/>
        </w:r>
      </w:hyperlink>
    </w:p>
    <w:p w:rsidR="00D41FD6" w:rsidRPr="00A37D66" w:rsidRDefault="00D41FD6" w:rsidP="00E37AD3">
      <w:pPr>
        <w:ind w:right="141"/>
        <w:rPr>
          <w:rFonts w:ascii="Verdana" w:eastAsia="MS Mincho" w:hAnsi="Verdana" w:cs="Times New Roman"/>
          <w:b/>
          <w:bCs/>
          <w:caps/>
          <w:sz w:val="20"/>
          <w:szCs w:val="20"/>
          <w:lang w:val="el-GR"/>
        </w:rPr>
      </w:pPr>
      <w:r w:rsidRPr="00A37D66">
        <w:rPr>
          <w:rFonts w:ascii="Verdana" w:hAnsi="Verdana"/>
          <w:sz w:val="20"/>
          <w:szCs w:val="20"/>
        </w:rPr>
        <w:fldChar w:fldCharType="end"/>
      </w:r>
    </w:p>
    <w:p w:rsidR="00D41FD6" w:rsidRPr="00A37D66" w:rsidRDefault="00D41FD6" w:rsidP="00E37AD3">
      <w:pPr>
        <w:pStyle w:val="10"/>
        <w:numPr>
          <w:ilvl w:val="0"/>
          <w:numId w:val="3"/>
        </w:numPr>
        <w:tabs>
          <w:tab w:val="left" w:pos="567"/>
        </w:tabs>
        <w:ind w:left="567" w:right="141" w:hanging="567"/>
        <w:rPr>
          <w:rFonts w:ascii="Verdana" w:hAnsi="Verdana"/>
          <w:sz w:val="20"/>
          <w:szCs w:val="20"/>
        </w:rPr>
      </w:pPr>
      <w:bookmarkStart w:id="0" w:name="_Toc57814478"/>
      <w:r w:rsidRPr="00A37D66">
        <w:rPr>
          <w:rFonts w:ascii="Verdana" w:hAnsi="Verdana"/>
          <w:sz w:val="20"/>
          <w:szCs w:val="20"/>
          <w:lang w:val="el-GR"/>
        </w:rPr>
        <w:lastRenderedPageBreak/>
        <w:t>ΑΝΑΘΕΤΟΥΣΑ ΑΡΧΗ ΚΑΙ ΑΝΤΙΚΕΙΜΕΝΟ ΣΥΜΒΑΣΗΣ</w:t>
      </w:r>
      <w:bookmarkEnd w:id="0"/>
    </w:p>
    <w:p w:rsidR="00D41FD6" w:rsidRPr="00A37D66" w:rsidRDefault="00D41FD6" w:rsidP="00E37AD3">
      <w:pPr>
        <w:pStyle w:val="20"/>
        <w:ind w:right="141"/>
        <w:rPr>
          <w:rFonts w:ascii="Verdana" w:hAnsi="Verdana"/>
          <w:sz w:val="20"/>
          <w:szCs w:val="20"/>
        </w:rPr>
      </w:pPr>
      <w:bookmarkStart w:id="1" w:name="_Toc57814479"/>
      <w:r w:rsidRPr="00A37D66">
        <w:rPr>
          <w:rFonts w:ascii="Verdana" w:hAnsi="Verdana"/>
          <w:sz w:val="20"/>
          <w:szCs w:val="20"/>
          <w:lang w:val="el-GR"/>
        </w:rPr>
        <w:t>1.1</w:t>
      </w:r>
      <w:r w:rsidRPr="00A37D66">
        <w:rPr>
          <w:rFonts w:ascii="Verdana" w:hAnsi="Verdana"/>
          <w:sz w:val="20"/>
          <w:szCs w:val="20"/>
          <w:lang w:val="el-GR"/>
        </w:rPr>
        <w:tab/>
        <w:t>Στοιχεία Αναθέτουσας Αρχής</w:t>
      </w:r>
      <w:bookmarkEnd w:id="1"/>
      <w:r w:rsidRPr="00A37D66">
        <w:rPr>
          <w:rFonts w:ascii="Verdana" w:hAnsi="Verdana"/>
          <w:sz w:val="20"/>
          <w:szCs w:val="20"/>
          <w:lang w:val="el-GR"/>
        </w:rPr>
        <w:t xml:space="preserve"> </w:t>
      </w:r>
    </w:p>
    <w:p w:rsidR="00D41FD6" w:rsidRPr="00A37D66" w:rsidRDefault="00D41FD6" w:rsidP="00E37AD3">
      <w:pPr>
        <w:pStyle w:val="normalwithoutspacing"/>
        <w:ind w:right="141"/>
        <w:rPr>
          <w:rFonts w:ascii="Verdana" w:hAnsi="Verdana"/>
          <w:b/>
          <w:sz w:val="20"/>
          <w:szCs w:val="20"/>
        </w:rPr>
      </w:pPr>
    </w:p>
    <w:tbl>
      <w:tblPr>
        <w:tblW w:w="0" w:type="auto"/>
        <w:tblInd w:w="108" w:type="dxa"/>
        <w:tblLayout w:type="fixed"/>
        <w:tblLook w:val="0000"/>
      </w:tblPr>
      <w:tblGrid>
        <w:gridCol w:w="5245"/>
        <w:gridCol w:w="4349"/>
      </w:tblGrid>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r w:rsidRPr="00A37D66">
              <w:rPr>
                <w:rFonts w:ascii="Verdana" w:hAnsi="Verdana"/>
                <w:sz w:val="20"/>
                <w:szCs w:val="20"/>
              </w:rPr>
              <w:t xml:space="preserve">ΔΗΜΟΣ ΡΟΔΟΥ </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122F34" w:rsidP="00E37AD3">
            <w:pPr>
              <w:pStyle w:val="normalwithoutspacing"/>
              <w:snapToGrid w:val="0"/>
              <w:ind w:right="141"/>
              <w:rPr>
                <w:rFonts w:ascii="Verdana" w:hAnsi="Verdana"/>
                <w:sz w:val="20"/>
                <w:szCs w:val="20"/>
              </w:rPr>
            </w:pPr>
            <w:r w:rsidRPr="00A37D66">
              <w:rPr>
                <w:rFonts w:ascii="Verdana" w:hAnsi="Verdana"/>
                <w:sz w:val="20"/>
                <w:szCs w:val="20"/>
              </w:rPr>
              <w:t>ΠΛ. ΕΛΕΥΘΕΡΙΑΣ</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r w:rsidRPr="00A37D66">
              <w:rPr>
                <w:rFonts w:ascii="Verdana" w:hAnsi="Verdana"/>
                <w:sz w:val="20"/>
                <w:szCs w:val="20"/>
              </w:rPr>
              <w:t>ΡΟΔΟΣ</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r w:rsidRPr="00A37D66">
              <w:rPr>
                <w:rFonts w:ascii="Verdana" w:hAnsi="Verdana"/>
                <w:sz w:val="20"/>
                <w:szCs w:val="20"/>
              </w:rPr>
              <w:t>85100</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lang w:val="en-US"/>
              </w:rPr>
            </w:pPr>
            <w:r w:rsidRPr="00A37D66">
              <w:rPr>
                <w:rFonts w:ascii="Verdana" w:hAnsi="Verdana"/>
                <w:sz w:val="20"/>
                <w:szCs w:val="20"/>
              </w:rPr>
              <w:t>Χώρα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122F34" w:rsidP="00E37AD3">
            <w:pPr>
              <w:pStyle w:val="normalwithoutspacing"/>
              <w:snapToGrid w:val="0"/>
              <w:ind w:right="141"/>
              <w:rPr>
                <w:rFonts w:ascii="Verdana" w:hAnsi="Verdana"/>
                <w:sz w:val="20"/>
                <w:szCs w:val="20"/>
              </w:rPr>
            </w:pPr>
            <w:r w:rsidRPr="00A37D66">
              <w:rPr>
                <w:rFonts w:ascii="Verdana" w:hAnsi="Verdana"/>
                <w:sz w:val="20"/>
                <w:szCs w:val="20"/>
              </w:rPr>
              <w:t>ΕΛΛΑΔΑ</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lang w:val="en-US"/>
              </w:rPr>
            </w:pPr>
            <w:r w:rsidRPr="00A37D66">
              <w:rPr>
                <w:rFonts w:ascii="Verdana" w:hAnsi="Verdana"/>
                <w:sz w:val="20"/>
                <w:szCs w:val="20"/>
              </w:rPr>
              <w:t>Κωδικός ΝUTS</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r w:rsidRPr="00A37D66">
              <w:rPr>
                <w:rFonts w:ascii="Verdana" w:hAnsi="Verdana"/>
                <w:sz w:val="20"/>
                <w:szCs w:val="20"/>
                <w:lang w:val="en-US"/>
              </w:rPr>
              <w:t>GR421</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r w:rsidRPr="00A37D66">
              <w:rPr>
                <w:rFonts w:ascii="Verdana" w:hAnsi="Verdana"/>
                <w:sz w:val="20"/>
                <w:szCs w:val="20"/>
              </w:rPr>
              <w:t>22410-</w:t>
            </w:r>
            <w:r w:rsidR="00807202" w:rsidRPr="00A37D66">
              <w:rPr>
                <w:rFonts w:ascii="Verdana" w:hAnsi="Verdana"/>
                <w:sz w:val="20"/>
                <w:szCs w:val="20"/>
              </w:rPr>
              <w:t xml:space="preserve"> 35445</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r w:rsidRPr="00A37D66">
              <w:rPr>
                <w:rFonts w:ascii="Verdana" w:hAnsi="Verdana"/>
                <w:sz w:val="20"/>
                <w:szCs w:val="20"/>
              </w:rPr>
              <w:t>22410-39780</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hyperlink r:id="rId12" w:history="1">
              <w:r w:rsidRPr="00A37D66">
                <w:rPr>
                  <w:rStyle w:val="-"/>
                  <w:rFonts w:ascii="Verdana" w:hAnsi="Verdana"/>
                  <w:sz w:val="20"/>
                  <w:szCs w:val="20"/>
                  <w:lang w:val="en-US"/>
                </w:rPr>
                <w:t>periousia@rhodes.gr</w:t>
              </w:r>
            </w:hyperlink>
            <w:r w:rsidRPr="00A37D66">
              <w:rPr>
                <w:rFonts w:ascii="Verdana" w:hAnsi="Verdana"/>
                <w:sz w:val="20"/>
                <w:szCs w:val="20"/>
                <w:lang w:val="en-US"/>
              </w:rPr>
              <w:t xml:space="preserve"> </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lang w:val="en-US"/>
              </w:rPr>
            </w:pPr>
            <w:r w:rsidRPr="00A37D66">
              <w:rPr>
                <w:rFonts w:ascii="Verdana" w:hAnsi="Verdana"/>
                <w:sz w:val="20"/>
                <w:szCs w:val="20"/>
              </w:rPr>
              <w:t xml:space="preserve">Μανώλης Κανάκας </w:t>
            </w:r>
          </w:p>
        </w:tc>
      </w:tr>
      <w:tr w:rsidR="00D41FD6" w:rsidRPr="00A37D66">
        <w:tc>
          <w:tcPr>
            <w:tcW w:w="5245" w:type="dxa"/>
            <w:tcBorders>
              <w:top w:val="single" w:sz="4" w:space="0" w:color="000000"/>
              <w:left w:val="single" w:sz="4" w:space="0" w:color="000000"/>
              <w:bottom w:val="single" w:sz="4" w:space="0" w:color="000000"/>
            </w:tcBorders>
            <w:shd w:val="clear" w:color="auto" w:fill="auto"/>
          </w:tcPr>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41FD6" w:rsidRPr="00A37D66" w:rsidRDefault="002F14FD" w:rsidP="00E37AD3">
            <w:pPr>
              <w:pStyle w:val="normalwithoutspacing"/>
              <w:snapToGrid w:val="0"/>
              <w:ind w:right="141"/>
              <w:rPr>
                <w:rFonts w:ascii="Verdana" w:hAnsi="Verdana"/>
                <w:sz w:val="20"/>
                <w:szCs w:val="20"/>
              </w:rPr>
            </w:pPr>
            <w:hyperlink r:id="rId13" w:history="1">
              <w:r w:rsidRPr="00A37D66">
                <w:rPr>
                  <w:rStyle w:val="-"/>
                  <w:rFonts w:ascii="Verdana" w:hAnsi="Verdana"/>
                  <w:sz w:val="20"/>
                  <w:szCs w:val="20"/>
                  <w:lang w:val="en-US"/>
                </w:rPr>
                <w:t>www</w:t>
              </w:r>
              <w:r w:rsidRPr="00A37D66">
                <w:rPr>
                  <w:rStyle w:val="-"/>
                  <w:rFonts w:ascii="Verdana" w:hAnsi="Verdana"/>
                  <w:sz w:val="20"/>
                  <w:szCs w:val="20"/>
                </w:rPr>
                <w:t>.</w:t>
              </w:r>
              <w:r w:rsidRPr="00A37D66">
                <w:rPr>
                  <w:rStyle w:val="-"/>
                  <w:rFonts w:ascii="Verdana" w:hAnsi="Verdana"/>
                  <w:sz w:val="20"/>
                  <w:szCs w:val="20"/>
                  <w:lang w:val="en-US"/>
                </w:rPr>
                <w:t>rhodes</w:t>
              </w:r>
              <w:r w:rsidRPr="00A37D66">
                <w:rPr>
                  <w:rStyle w:val="-"/>
                  <w:rFonts w:ascii="Verdana" w:hAnsi="Verdana"/>
                  <w:sz w:val="20"/>
                  <w:szCs w:val="20"/>
                </w:rPr>
                <w:t>.</w:t>
              </w:r>
              <w:r w:rsidRPr="00A37D66">
                <w:rPr>
                  <w:rStyle w:val="-"/>
                  <w:rFonts w:ascii="Verdana" w:hAnsi="Verdana"/>
                  <w:sz w:val="20"/>
                  <w:szCs w:val="20"/>
                  <w:lang w:val="en-US"/>
                </w:rPr>
                <w:t>gr</w:t>
              </w:r>
            </w:hyperlink>
          </w:p>
        </w:tc>
      </w:tr>
    </w:tbl>
    <w:p w:rsidR="00122F34" w:rsidRPr="00A37D66" w:rsidRDefault="00122F34" w:rsidP="00E37AD3">
      <w:pPr>
        <w:pStyle w:val="normalwithoutspacing"/>
        <w:ind w:right="141"/>
        <w:rPr>
          <w:rFonts w:ascii="Verdana" w:hAnsi="Verdana"/>
          <w:b/>
          <w:sz w:val="20"/>
          <w:szCs w:val="20"/>
        </w:rPr>
      </w:pPr>
    </w:p>
    <w:p w:rsidR="00D41FD6" w:rsidRPr="00A37D66" w:rsidRDefault="00D41FD6" w:rsidP="00E37AD3">
      <w:pPr>
        <w:pStyle w:val="normalwithoutspacing"/>
        <w:ind w:right="141"/>
        <w:rPr>
          <w:rFonts w:ascii="Verdana" w:hAnsi="Verdana"/>
          <w:sz w:val="20"/>
          <w:szCs w:val="20"/>
        </w:rPr>
      </w:pPr>
      <w:r w:rsidRPr="00A37D66">
        <w:rPr>
          <w:rFonts w:ascii="Verdana" w:hAnsi="Verdana"/>
          <w:b/>
          <w:sz w:val="20"/>
          <w:szCs w:val="20"/>
        </w:rPr>
        <w:t xml:space="preserve">Είδος Αναθέτουσας Αρχής </w:t>
      </w:r>
    </w:p>
    <w:p w:rsidR="00D41FD6" w:rsidRPr="00A37D66" w:rsidRDefault="00D41FD6" w:rsidP="00E37AD3">
      <w:pPr>
        <w:pStyle w:val="normalwithoutspacing"/>
        <w:ind w:right="141"/>
        <w:rPr>
          <w:rFonts w:ascii="Verdana" w:eastAsia="Calibri" w:hAnsi="Verdana"/>
          <w:sz w:val="20"/>
          <w:szCs w:val="20"/>
        </w:rPr>
      </w:pPr>
      <w:r w:rsidRPr="00A37D66">
        <w:rPr>
          <w:rFonts w:ascii="Verdana" w:hAnsi="Verdana"/>
          <w:sz w:val="20"/>
          <w:szCs w:val="20"/>
        </w:rPr>
        <w:t xml:space="preserve">Η Αναθέτουσα Αρχή είναι </w:t>
      </w:r>
      <w:r w:rsidR="002F14FD" w:rsidRPr="00A37D66">
        <w:rPr>
          <w:rFonts w:ascii="Verdana" w:hAnsi="Verdana"/>
          <w:sz w:val="20"/>
          <w:szCs w:val="20"/>
        </w:rPr>
        <w:t>ο Δήμος Ρόδου</w:t>
      </w:r>
      <w:r w:rsidR="001E64EE" w:rsidRPr="00A37D66">
        <w:rPr>
          <w:rFonts w:ascii="Verdana" w:hAnsi="Verdana"/>
          <w:sz w:val="20"/>
          <w:szCs w:val="20"/>
        </w:rPr>
        <w:t xml:space="preserve">, </w:t>
      </w:r>
      <w:r w:rsidR="002F14FD" w:rsidRPr="00A37D66">
        <w:rPr>
          <w:rFonts w:ascii="Verdana" w:hAnsi="Verdana"/>
          <w:sz w:val="20"/>
          <w:szCs w:val="20"/>
        </w:rPr>
        <w:t xml:space="preserve">ο οποίος </w:t>
      </w:r>
      <w:r w:rsidRPr="00A37D66">
        <w:rPr>
          <w:rFonts w:ascii="Verdana" w:hAnsi="Verdana"/>
          <w:sz w:val="20"/>
          <w:szCs w:val="20"/>
        </w:rPr>
        <w:t xml:space="preserve">ανήκει στην </w:t>
      </w:r>
      <w:r w:rsidR="00122F34" w:rsidRPr="00A37D66">
        <w:rPr>
          <w:rFonts w:ascii="Verdana" w:hAnsi="Verdana"/>
          <w:sz w:val="20"/>
          <w:szCs w:val="20"/>
        </w:rPr>
        <w:t>Γενική Κυβέρνηση</w:t>
      </w:r>
      <w:r w:rsidR="001E64EE" w:rsidRPr="00A37D66">
        <w:rPr>
          <w:rFonts w:ascii="Verdana" w:hAnsi="Verdana"/>
          <w:sz w:val="20"/>
          <w:szCs w:val="20"/>
        </w:rPr>
        <w:t xml:space="preserve"> (Υποτ</w:t>
      </w:r>
      <w:r w:rsidR="001E64EE" w:rsidRPr="00A37D66">
        <w:rPr>
          <w:rFonts w:ascii="Verdana" w:hAnsi="Verdana"/>
          <w:sz w:val="20"/>
          <w:szCs w:val="20"/>
        </w:rPr>
        <w:t>ο</w:t>
      </w:r>
      <w:r w:rsidR="001E64EE" w:rsidRPr="00A37D66">
        <w:rPr>
          <w:rFonts w:ascii="Verdana" w:hAnsi="Verdana"/>
          <w:sz w:val="20"/>
          <w:szCs w:val="20"/>
        </w:rPr>
        <w:t>μέας Ο.Τ.Α.)</w:t>
      </w:r>
      <w:r w:rsidR="00122F34" w:rsidRPr="00A37D66">
        <w:rPr>
          <w:rFonts w:ascii="Verdana" w:hAnsi="Verdana"/>
          <w:sz w:val="20"/>
          <w:szCs w:val="20"/>
        </w:rPr>
        <w:t>.</w:t>
      </w:r>
    </w:p>
    <w:p w:rsidR="00D41FD6" w:rsidRPr="00A37D66" w:rsidRDefault="00D41FD6" w:rsidP="00E37AD3">
      <w:pPr>
        <w:pStyle w:val="normalwithoutspacing"/>
        <w:ind w:right="141"/>
        <w:rPr>
          <w:rFonts w:ascii="Verdana" w:hAnsi="Verdana"/>
          <w:sz w:val="20"/>
          <w:szCs w:val="20"/>
        </w:rPr>
      </w:pPr>
      <w:r w:rsidRPr="00A37D66">
        <w:rPr>
          <w:rFonts w:ascii="Verdana" w:eastAsia="Calibri" w:hAnsi="Verdana"/>
          <w:sz w:val="20"/>
          <w:szCs w:val="20"/>
        </w:rPr>
        <w:t xml:space="preserve">  </w:t>
      </w:r>
    </w:p>
    <w:p w:rsidR="00D41FD6" w:rsidRPr="00A37D66" w:rsidRDefault="00D41FD6" w:rsidP="00E37AD3">
      <w:pPr>
        <w:pStyle w:val="normalwithoutspacing"/>
        <w:ind w:right="141"/>
        <w:rPr>
          <w:rFonts w:ascii="Verdana" w:hAnsi="Verdana"/>
          <w:sz w:val="20"/>
          <w:szCs w:val="20"/>
        </w:rPr>
      </w:pPr>
      <w:r w:rsidRPr="00A37D66">
        <w:rPr>
          <w:rFonts w:ascii="Verdana" w:hAnsi="Verdana"/>
          <w:b/>
          <w:sz w:val="20"/>
          <w:szCs w:val="20"/>
        </w:rPr>
        <w:t>Κύρια δραστηριότητα Α.Α.</w:t>
      </w:r>
    </w:p>
    <w:p w:rsidR="00D41FD6" w:rsidRPr="00A37D66" w:rsidRDefault="00D41FD6" w:rsidP="00E37AD3">
      <w:pPr>
        <w:pStyle w:val="normalwithoutspacing"/>
        <w:ind w:right="141"/>
        <w:rPr>
          <w:rFonts w:ascii="Verdana" w:hAnsi="Verdana"/>
          <w:sz w:val="20"/>
          <w:szCs w:val="20"/>
        </w:rPr>
      </w:pPr>
      <w:r w:rsidRPr="00A37D66">
        <w:rPr>
          <w:rFonts w:ascii="Verdana" w:hAnsi="Verdana"/>
          <w:sz w:val="20"/>
          <w:szCs w:val="20"/>
        </w:rPr>
        <w:t>Η κύρια δραστηριότητ</w:t>
      </w:r>
      <w:r w:rsidR="00122F34" w:rsidRPr="00A37D66">
        <w:rPr>
          <w:rFonts w:ascii="Verdana" w:hAnsi="Verdana"/>
          <w:sz w:val="20"/>
          <w:szCs w:val="20"/>
        </w:rPr>
        <w:t xml:space="preserve">α της Αναθέτουσας Αρχής είναι </w:t>
      </w:r>
      <w:r w:rsidR="002F14FD" w:rsidRPr="00A37D66">
        <w:rPr>
          <w:rFonts w:ascii="Verdana" w:hAnsi="Verdana"/>
          <w:sz w:val="20"/>
          <w:szCs w:val="20"/>
        </w:rPr>
        <w:t xml:space="preserve">οι Δημοτικές </w:t>
      </w:r>
      <w:r w:rsidR="00122F34" w:rsidRPr="00A37D66">
        <w:rPr>
          <w:rFonts w:ascii="Verdana" w:hAnsi="Verdana"/>
          <w:sz w:val="20"/>
          <w:szCs w:val="20"/>
        </w:rPr>
        <w:t xml:space="preserve"> Υπηρεσίες.</w:t>
      </w:r>
      <w:r w:rsidR="002F14FD" w:rsidRPr="00A37D66">
        <w:rPr>
          <w:rFonts w:ascii="Verdana" w:hAnsi="Verdana"/>
          <w:sz w:val="20"/>
          <w:szCs w:val="20"/>
        </w:rPr>
        <w:t xml:space="preserve"> </w:t>
      </w:r>
      <w:r w:rsidR="002F14FD" w:rsidRPr="00A37D66">
        <w:rPr>
          <w:rFonts w:ascii="Verdana" w:hAnsi="Verdana"/>
          <w:sz w:val="20"/>
          <w:szCs w:val="20"/>
        </w:rPr>
        <w:t>Ε</w:t>
      </w:r>
      <w:r w:rsidR="002F14FD" w:rsidRPr="00A37D66">
        <w:rPr>
          <w:rFonts w:ascii="Verdana" w:hAnsi="Verdana"/>
          <w:sz w:val="20"/>
          <w:szCs w:val="20"/>
        </w:rPr>
        <w:t xml:space="preserve">φαρμοστέο δίκαιο είναι το Ελληνικό. </w:t>
      </w:r>
    </w:p>
    <w:p w:rsidR="002F14FD" w:rsidRPr="00A37D66" w:rsidRDefault="002F14FD" w:rsidP="00E37AD3">
      <w:pPr>
        <w:pStyle w:val="normalwithoutspacing"/>
        <w:ind w:right="141"/>
        <w:rPr>
          <w:rFonts w:ascii="Verdana" w:hAnsi="Verdana"/>
          <w:sz w:val="20"/>
          <w:szCs w:val="20"/>
        </w:rPr>
      </w:pPr>
      <w:r w:rsidRPr="00A37D66">
        <w:rPr>
          <w:rFonts w:ascii="Verdana" w:hAnsi="Verdana"/>
          <w:sz w:val="20"/>
          <w:szCs w:val="20"/>
        </w:rPr>
        <w:t xml:space="preserve">Η παρούσα προμήθεια αφορά το Δήμο </w:t>
      </w:r>
      <w:r w:rsidR="006944FA" w:rsidRPr="00A37D66">
        <w:rPr>
          <w:rFonts w:ascii="Verdana" w:hAnsi="Verdana"/>
          <w:sz w:val="20"/>
          <w:szCs w:val="20"/>
        </w:rPr>
        <w:t>Ρό</w:t>
      </w:r>
      <w:r w:rsidR="006A0971" w:rsidRPr="00A37D66">
        <w:rPr>
          <w:rFonts w:ascii="Verdana" w:hAnsi="Verdana"/>
          <w:sz w:val="20"/>
          <w:szCs w:val="20"/>
        </w:rPr>
        <w:t>δου</w:t>
      </w:r>
      <w:r w:rsidRPr="00A37D66">
        <w:rPr>
          <w:rFonts w:ascii="Verdana" w:hAnsi="Verdana"/>
          <w:sz w:val="20"/>
          <w:szCs w:val="20"/>
        </w:rPr>
        <w:t xml:space="preserve">. </w:t>
      </w:r>
    </w:p>
    <w:p w:rsidR="00D41FD6" w:rsidRPr="00A37D66" w:rsidRDefault="00D41FD6" w:rsidP="00E37AD3">
      <w:pPr>
        <w:pStyle w:val="normalwithoutspacing"/>
        <w:ind w:right="141"/>
        <w:rPr>
          <w:rFonts w:ascii="Verdana" w:hAnsi="Verdana"/>
          <w:sz w:val="20"/>
          <w:szCs w:val="20"/>
        </w:rPr>
      </w:pPr>
    </w:p>
    <w:p w:rsidR="00D41FD6" w:rsidRPr="00A37D66" w:rsidRDefault="00D41FD6" w:rsidP="00E37AD3">
      <w:pPr>
        <w:pStyle w:val="normalwithoutspacing"/>
        <w:ind w:right="141"/>
        <w:rPr>
          <w:rFonts w:ascii="Verdana" w:hAnsi="Verdana"/>
          <w:sz w:val="20"/>
          <w:szCs w:val="20"/>
        </w:rPr>
      </w:pPr>
      <w:r w:rsidRPr="00A37D66">
        <w:rPr>
          <w:rFonts w:ascii="Verdana" w:hAnsi="Verdana"/>
          <w:b/>
          <w:sz w:val="20"/>
          <w:szCs w:val="20"/>
        </w:rPr>
        <w:t xml:space="preserve">Στοιχεία Επικοινωνίας </w:t>
      </w:r>
    </w:p>
    <w:p w:rsidR="00D41FD6" w:rsidRPr="00A37D66" w:rsidRDefault="00D41FD6" w:rsidP="00E37AD3">
      <w:pPr>
        <w:pStyle w:val="normalwithoutspacing"/>
        <w:ind w:left="567" w:right="141" w:hanging="567"/>
        <w:rPr>
          <w:rFonts w:ascii="Verdana" w:hAnsi="Verdana"/>
          <w:sz w:val="20"/>
          <w:szCs w:val="20"/>
        </w:rPr>
      </w:pPr>
      <w:r w:rsidRPr="00A37D66">
        <w:rPr>
          <w:rFonts w:ascii="Verdana" w:hAnsi="Verdana"/>
          <w:sz w:val="20"/>
          <w:szCs w:val="20"/>
        </w:rPr>
        <w:t xml:space="preserve">α)    Τα έγγραφα της σύμβασης είναι διαθέσιμα για ελεύθερη, πλήρη, άμεση &amp; δωρεάν </w:t>
      </w:r>
      <w:r w:rsidRPr="00A37D66">
        <w:rPr>
          <w:rFonts w:ascii="Verdana" w:hAnsi="Verdana"/>
          <w:sz w:val="20"/>
          <w:szCs w:val="20"/>
        </w:rPr>
        <w:t>η</w:t>
      </w:r>
      <w:r w:rsidRPr="00A37D66">
        <w:rPr>
          <w:rFonts w:ascii="Verdana" w:hAnsi="Verdana"/>
          <w:sz w:val="20"/>
          <w:szCs w:val="20"/>
        </w:rPr>
        <w:t>λεκτρονική πρόσβαση  μέσω της διαδικτυακής πύλης www.promitheus.gov.gr του Ε.Σ.Η.ΔΗ.Σ.</w:t>
      </w:r>
    </w:p>
    <w:p w:rsidR="00392C60" w:rsidRPr="00A37D66" w:rsidRDefault="00D41FD6" w:rsidP="00E37AD3">
      <w:pPr>
        <w:pStyle w:val="normalwithoutspacing"/>
        <w:ind w:left="567" w:right="141" w:hanging="567"/>
        <w:rPr>
          <w:rFonts w:ascii="Verdana" w:hAnsi="Verdana"/>
          <w:kern w:val="1"/>
          <w:sz w:val="20"/>
          <w:szCs w:val="20"/>
        </w:rPr>
      </w:pPr>
      <w:r w:rsidRPr="00A37D66">
        <w:rPr>
          <w:rFonts w:ascii="Verdana" w:hAnsi="Verdana"/>
          <w:sz w:val="20"/>
          <w:szCs w:val="20"/>
        </w:rPr>
        <w:t xml:space="preserve">β) </w:t>
      </w:r>
      <w:bookmarkStart w:id="2" w:name="_Hlk536602915"/>
      <w:r w:rsidR="00392C60" w:rsidRPr="00A37D66">
        <w:rPr>
          <w:rFonts w:ascii="Verdana" w:hAnsi="Verdana"/>
          <w:sz w:val="20"/>
          <w:szCs w:val="20"/>
        </w:rPr>
        <w:t xml:space="preserve">Περαιτέρω πληροφορίες είναι διαθέσιμες από </w:t>
      </w:r>
      <w:r w:rsidR="00392C60" w:rsidRPr="00A37D66">
        <w:rPr>
          <w:rFonts w:ascii="Verdana" w:hAnsi="Verdana"/>
          <w:kern w:val="1"/>
          <w:sz w:val="20"/>
          <w:szCs w:val="20"/>
        </w:rPr>
        <w:t xml:space="preserve">την προαναφερθείσα διεύθυνση: </w:t>
      </w:r>
      <w:r w:rsidR="00392C60" w:rsidRPr="00A37D66">
        <w:rPr>
          <w:rFonts w:ascii="Verdana" w:hAnsi="Verdana"/>
          <w:sz w:val="20"/>
          <w:szCs w:val="20"/>
        </w:rPr>
        <w:t>www.promitheus.gov.gr,</w:t>
      </w:r>
      <w:r w:rsidR="00392C60" w:rsidRPr="00A37D66">
        <w:rPr>
          <w:rFonts w:ascii="Verdana" w:hAnsi="Verdana"/>
          <w:kern w:val="1"/>
          <w:sz w:val="20"/>
          <w:szCs w:val="20"/>
        </w:rPr>
        <w:t xml:space="preserve"> στην </w:t>
      </w:r>
      <w:r w:rsidR="006D26F6" w:rsidRPr="00A37D66">
        <w:rPr>
          <w:rFonts w:ascii="Verdana" w:hAnsi="Verdana"/>
          <w:kern w:val="1"/>
          <w:sz w:val="20"/>
          <w:szCs w:val="20"/>
        </w:rPr>
        <w:t xml:space="preserve">ιστοσελίδα </w:t>
      </w:r>
      <w:r w:rsidR="002F14FD" w:rsidRPr="00A37D66">
        <w:rPr>
          <w:rFonts w:ascii="Verdana" w:hAnsi="Verdana"/>
          <w:kern w:val="1"/>
          <w:sz w:val="20"/>
          <w:szCs w:val="20"/>
        </w:rPr>
        <w:t xml:space="preserve">του Δήμου </w:t>
      </w:r>
      <w:hyperlink r:id="rId14" w:history="1">
        <w:r w:rsidR="002F14FD" w:rsidRPr="00A37D66">
          <w:rPr>
            <w:rStyle w:val="-"/>
            <w:rFonts w:ascii="Verdana" w:hAnsi="Verdana"/>
            <w:sz w:val="20"/>
            <w:szCs w:val="20"/>
            <w:lang w:val="en-US"/>
          </w:rPr>
          <w:t>www</w:t>
        </w:r>
        <w:r w:rsidR="002F14FD" w:rsidRPr="00A37D66">
          <w:rPr>
            <w:rStyle w:val="-"/>
            <w:rFonts w:ascii="Verdana" w:hAnsi="Verdana"/>
            <w:sz w:val="20"/>
            <w:szCs w:val="20"/>
          </w:rPr>
          <w:t>.</w:t>
        </w:r>
        <w:r w:rsidR="002F14FD" w:rsidRPr="00A37D66">
          <w:rPr>
            <w:rStyle w:val="-"/>
            <w:rFonts w:ascii="Verdana" w:hAnsi="Verdana"/>
            <w:sz w:val="20"/>
            <w:szCs w:val="20"/>
            <w:lang w:val="en-US"/>
          </w:rPr>
          <w:t>rhodes</w:t>
        </w:r>
        <w:r w:rsidR="002F14FD" w:rsidRPr="00A37D66">
          <w:rPr>
            <w:rStyle w:val="-"/>
            <w:rFonts w:ascii="Verdana" w:hAnsi="Verdana"/>
            <w:sz w:val="20"/>
            <w:szCs w:val="20"/>
          </w:rPr>
          <w:t>.</w:t>
        </w:r>
        <w:r w:rsidR="002F14FD" w:rsidRPr="00A37D66">
          <w:rPr>
            <w:rStyle w:val="-"/>
            <w:rFonts w:ascii="Verdana" w:hAnsi="Verdana"/>
            <w:sz w:val="20"/>
            <w:szCs w:val="20"/>
            <w:lang w:val="en-US"/>
          </w:rPr>
          <w:t>gr</w:t>
        </w:r>
      </w:hyperlink>
      <w:r w:rsidR="002F14FD" w:rsidRPr="00A37D66">
        <w:rPr>
          <w:rFonts w:ascii="Verdana" w:hAnsi="Verdana"/>
          <w:sz w:val="20"/>
          <w:szCs w:val="20"/>
        </w:rPr>
        <w:t xml:space="preserve"> κ</w:t>
      </w:r>
      <w:r w:rsidR="00392C60" w:rsidRPr="00A37D66">
        <w:rPr>
          <w:rFonts w:ascii="Verdana" w:hAnsi="Verdana"/>
          <w:kern w:val="1"/>
          <w:sz w:val="20"/>
          <w:szCs w:val="20"/>
        </w:rPr>
        <w:t xml:space="preserve">αι </w:t>
      </w:r>
      <w:r w:rsidR="00F46AD7" w:rsidRPr="00A37D66">
        <w:rPr>
          <w:rFonts w:ascii="Verdana" w:hAnsi="Verdana"/>
          <w:kern w:val="1"/>
          <w:sz w:val="20"/>
          <w:szCs w:val="20"/>
        </w:rPr>
        <w:t>στο τηλ. 22410-35445</w:t>
      </w:r>
      <w:r w:rsidR="006E0720" w:rsidRPr="00A37D66">
        <w:rPr>
          <w:rFonts w:ascii="Verdana" w:hAnsi="Verdana"/>
          <w:kern w:val="1"/>
          <w:sz w:val="20"/>
          <w:szCs w:val="20"/>
        </w:rPr>
        <w:t>.</w:t>
      </w:r>
    </w:p>
    <w:bookmarkEnd w:id="2"/>
    <w:p w:rsidR="00864CAC" w:rsidRPr="00A37D66" w:rsidRDefault="00864CAC" w:rsidP="002F14FD">
      <w:pPr>
        <w:pStyle w:val="normalwithoutspacing"/>
        <w:ind w:right="141"/>
        <w:rPr>
          <w:rFonts w:ascii="Verdana" w:hAnsi="Verdana"/>
          <w:sz w:val="20"/>
          <w:szCs w:val="20"/>
        </w:rPr>
      </w:pPr>
    </w:p>
    <w:p w:rsidR="00D41FD6" w:rsidRPr="00A37D66" w:rsidRDefault="00D41FD6" w:rsidP="00E37AD3">
      <w:pPr>
        <w:pStyle w:val="20"/>
        <w:ind w:right="141"/>
        <w:rPr>
          <w:rFonts w:ascii="Verdana" w:hAnsi="Verdana"/>
          <w:sz w:val="20"/>
          <w:szCs w:val="20"/>
          <w:lang w:val="el-GR"/>
        </w:rPr>
      </w:pPr>
      <w:bookmarkStart w:id="3" w:name="_Toc57814480"/>
      <w:r w:rsidRPr="00A37D66">
        <w:rPr>
          <w:rFonts w:ascii="Verdana" w:hAnsi="Verdana"/>
          <w:sz w:val="20"/>
          <w:szCs w:val="20"/>
          <w:lang w:val="el-GR"/>
        </w:rPr>
        <w:t>1.2</w:t>
      </w:r>
      <w:r w:rsidRPr="00A37D66">
        <w:rPr>
          <w:rFonts w:ascii="Verdana" w:hAnsi="Verdana"/>
          <w:sz w:val="20"/>
          <w:szCs w:val="20"/>
          <w:lang w:val="el-GR"/>
        </w:rPr>
        <w:tab/>
        <w:t>Στοιχεία Διαδικασίας-Χρηματοδότηση</w:t>
      </w:r>
      <w:bookmarkEnd w:id="3"/>
    </w:p>
    <w:p w:rsidR="00D41FD6" w:rsidRPr="00A37D66" w:rsidRDefault="00D41FD6" w:rsidP="00E37AD3">
      <w:pPr>
        <w:spacing w:after="120"/>
        <w:ind w:right="141"/>
        <w:rPr>
          <w:rFonts w:ascii="Verdana" w:hAnsi="Verdana"/>
          <w:b/>
          <w:sz w:val="20"/>
          <w:szCs w:val="20"/>
          <w:lang w:val="el-GR"/>
        </w:rPr>
      </w:pPr>
      <w:r w:rsidRPr="00A37D66">
        <w:rPr>
          <w:rFonts w:ascii="Verdana" w:hAnsi="Verdana"/>
          <w:b/>
          <w:sz w:val="20"/>
          <w:szCs w:val="20"/>
          <w:lang w:val="el-GR"/>
        </w:rPr>
        <w:t xml:space="preserve">Είδος διαδικασίας </w:t>
      </w:r>
    </w:p>
    <w:p w:rsidR="0028619B" w:rsidRPr="00A37D66" w:rsidRDefault="001E64EE" w:rsidP="00E37AD3">
      <w:pPr>
        <w:suppressAutoHyphens/>
        <w:spacing w:after="60"/>
        <w:ind w:right="141"/>
        <w:rPr>
          <w:rFonts w:ascii="Verdana" w:hAnsi="Verdana" w:cs="Times New Roman"/>
          <w:sz w:val="20"/>
          <w:szCs w:val="20"/>
          <w:lang w:val="el-GR"/>
        </w:rPr>
      </w:pPr>
      <w:r w:rsidRPr="00A37D66">
        <w:rPr>
          <w:rFonts w:ascii="Verdana" w:hAnsi="Verdana"/>
          <w:sz w:val="20"/>
          <w:szCs w:val="20"/>
          <w:lang w:val="el-GR"/>
        </w:rPr>
        <w:t>Ο διαγωνισμός θα διεξαχθεί με την ανοικτή διαδικασία του άρθρου 27</w:t>
      </w:r>
      <w:r w:rsidR="00CA4A3E" w:rsidRPr="00A37D66">
        <w:rPr>
          <w:rFonts w:ascii="Verdana" w:hAnsi="Verdana"/>
          <w:sz w:val="20"/>
          <w:szCs w:val="20"/>
          <w:lang w:val="el-GR"/>
        </w:rPr>
        <w:t xml:space="preserve"> </w:t>
      </w:r>
      <w:r w:rsidRPr="00A37D66">
        <w:rPr>
          <w:rFonts w:ascii="Verdana" w:hAnsi="Verdana"/>
          <w:sz w:val="20"/>
          <w:szCs w:val="20"/>
          <w:lang w:val="el-GR"/>
        </w:rPr>
        <w:t xml:space="preserve"> </w:t>
      </w:r>
      <w:r w:rsidR="00CA4A3E" w:rsidRPr="00A37D66">
        <w:rPr>
          <w:rFonts w:ascii="Verdana" w:hAnsi="Verdana" w:cs="Arial"/>
          <w:sz w:val="20"/>
          <w:szCs w:val="20"/>
          <w:lang w:val="el-GR"/>
        </w:rPr>
        <w:t>του ν. 4412/16.</w:t>
      </w:r>
    </w:p>
    <w:p w:rsidR="001E64EE" w:rsidRPr="00A37D66" w:rsidRDefault="001E64EE" w:rsidP="00E37AD3">
      <w:pPr>
        <w:spacing w:after="0" w:line="240" w:lineRule="auto"/>
        <w:ind w:right="141"/>
        <w:rPr>
          <w:rFonts w:ascii="Verdana" w:hAnsi="Verdana"/>
          <w:sz w:val="20"/>
          <w:szCs w:val="20"/>
          <w:lang w:val="el-GR"/>
        </w:rPr>
      </w:pPr>
    </w:p>
    <w:p w:rsidR="00D41FD6" w:rsidRPr="00A37D66" w:rsidRDefault="00D41FD6" w:rsidP="00E37AD3">
      <w:pPr>
        <w:pStyle w:val="normalwithoutspacing"/>
        <w:ind w:right="141"/>
        <w:rPr>
          <w:rFonts w:ascii="Verdana" w:hAnsi="Verdana"/>
          <w:b/>
          <w:sz w:val="20"/>
          <w:szCs w:val="20"/>
        </w:rPr>
      </w:pPr>
      <w:r w:rsidRPr="00A37D66">
        <w:rPr>
          <w:rFonts w:ascii="Verdana" w:hAnsi="Verdana"/>
          <w:b/>
          <w:sz w:val="20"/>
          <w:szCs w:val="20"/>
        </w:rPr>
        <w:t>Χρηματοδότηση της σύμβασης</w:t>
      </w:r>
      <w:r w:rsidR="00152720" w:rsidRPr="00A37D66">
        <w:rPr>
          <w:rFonts w:ascii="Verdana" w:hAnsi="Verdana"/>
          <w:b/>
          <w:sz w:val="20"/>
          <w:szCs w:val="20"/>
        </w:rPr>
        <w:t xml:space="preserve"> </w:t>
      </w:r>
    </w:p>
    <w:p w:rsidR="000C27B8" w:rsidRPr="00A37D66" w:rsidRDefault="009C5DE1" w:rsidP="000C27B8">
      <w:pPr>
        <w:pStyle w:val="normalwithoutspacing"/>
        <w:rPr>
          <w:rFonts w:ascii="Verdana" w:hAnsi="Verdana"/>
          <w:sz w:val="20"/>
          <w:szCs w:val="20"/>
        </w:rPr>
      </w:pPr>
      <w:r w:rsidRPr="00A37D66">
        <w:rPr>
          <w:rFonts w:ascii="Verdana" w:hAnsi="Verdana"/>
          <w:sz w:val="20"/>
          <w:szCs w:val="20"/>
        </w:rPr>
        <w:t>Α</w:t>
      </w:r>
      <w:bookmarkStart w:id="4" w:name="_Hlk41912010"/>
      <w:r w:rsidR="00CB1BF0" w:rsidRPr="00A37D66">
        <w:rPr>
          <w:rFonts w:ascii="Verdana" w:hAnsi="Verdana"/>
          <w:sz w:val="20"/>
          <w:szCs w:val="20"/>
        </w:rPr>
        <w:t xml:space="preserve">. </w:t>
      </w:r>
      <w:r w:rsidR="000C27B8" w:rsidRPr="00A37D66">
        <w:rPr>
          <w:rFonts w:ascii="Verdana" w:hAnsi="Verdana"/>
          <w:sz w:val="20"/>
          <w:szCs w:val="20"/>
        </w:rPr>
        <w:t xml:space="preserve"> Φορέας χρηματοδότησης της παρούσας σύμβασης είναι η Περιφέρεια Νοτίου Α</w:t>
      </w:r>
      <w:r w:rsidR="000C27B8" w:rsidRPr="00A37D66">
        <w:rPr>
          <w:rFonts w:ascii="Verdana" w:hAnsi="Verdana"/>
          <w:sz w:val="20"/>
          <w:szCs w:val="20"/>
        </w:rPr>
        <w:t>ι</w:t>
      </w:r>
      <w:r w:rsidR="000C27B8" w:rsidRPr="00A37D66">
        <w:rPr>
          <w:rFonts w:ascii="Verdana" w:hAnsi="Verdana"/>
          <w:sz w:val="20"/>
          <w:szCs w:val="20"/>
        </w:rPr>
        <w:t>γαίου (Κωδ. ΣΑ: ΕΠ0671).  Η σύμβαση αφορά το υποέργο «Προμήθ</w:t>
      </w:r>
      <w:r w:rsidR="000C27B8" w:rsidRPr="00A37D66">
        <w:rPr>
          <w:rFonts w:ascii="Verdana" w:hAnsi="Verdana"/>
          <w:sz w:val="20"/>
          <w:szCs w:val="20"/>
        </w:rPr>
        <w:t>ε</w:t>
      </w:r>
      <w:r w:rsidR="000C27B8" w:rsidRPr="00A37D66">
        <w:rPr>
          <w:rFonts w:ascii="Verdana" w:hAnsi="Verdana"/>
          <w:sz w:val="20"/>
          <w:szCs w:val="20"/>
        </w:rPr>
        <w:t>ια εξοπλισμού νέου βρεφονηπιακού σταθμού Δημοτικής Ενότητας Ιαλυσού, Δήμου Ρόδου» της Πράξης με τίτλο «Βρεφονηπιακός σταθμός Δημοτικής Ενότητας Ιαλυσού, Δήμου Ρ</w:t>
      </w:r>
      <w:r w:rsidR="000C27B8" w:rsidRPr="00A37D66">
        <w:rPr>
          <w:rFonts w:ascii="Verdana" w:hAnsi="Verdana"/>
          <w:sz w:val="20"/>
          <w:szCs w:val="20"/>
        </w:rPr>
        <w:t>ό</w:t>
      </w:r>
      <w:r w:rsidR="000C27B8" w:rsidRPr="00A37D66">
        <w:rPr>
          <w:rFonts w:ascii="Verdana" w:hAnsi="Verdana"/>
          <w:sz w:val="20"/>
          <w:szCs w:val="20"/>
        </w:rPr>
        <w:t xml:space="preserve">δου», η οποία είναι ενταγμένη στον Άξονα Προτεραιότητας «Βελτίωση βασικών </w:t>
      </w:r>
      <w:r w:rsidR="000C27B8" w:rsidRPr="00A37D66">
        <w:rPr>
          <w:rFonts w:ascii="Verdana" w:hAnsi="Verdana"/>
          <w:sz w:val="20"/>
          <w:szCs w:val="20"/>
        </w:rPr>
        <w:t>υ</w:t>
      </w:r>
      <w:r w:rsidR="000C27B8" w:rsidRPr="00A37D66">
        <w:rPr>
          <w:rFonts w:ascii="Verdana" w:hAnsi="Verdana"/>
          <w:sz w:val="20"/>
          <w:szCs w:val="20"/>
        </w:rPr>
        <w:t>ποδομών» του Επιχειρησιακού Προγρά</w:t>
      </w:r>
      <w:r w:rsidR="000C27B8" w:rsidRPr="00A37D66">
        <w:rPr>
          <w:rFonts w:ascii="Verdana" w:hAnsi="Verdana"/>
          <w:sz w:val="20"/>
          <w:szCs w:val="20"/>
        </w:rPr>
        <w:t>μ</w:t>
      </w:r>
      <w:r w:rsidR="000C27B8" w:rsidRPr="00A37D66">
        <w:rPr>
          <w:rFonts w:ascii="Verdana" w:hAnsi="Verdana"/>
          <w:sz w:val="20"/>
          <w:szCs w:val="20"/>
        </w:rPr>
        <w:t>ματος «Νότιο Αιγαίο 2014-2020» (αρ. πρωτ. 113/18-1-2018 απόφαση του Περιφερειάρχη Νοτίου Αιγαίου) με κωδικό ΜΙS 5002850. Η πράξη συγχρ</w:t>
      </w:r>
      <w:r w:rsidR="000C27B8" w:rsidRPr="00A37D66">
        <w:rPr>
          <w:rFonts w:ascii="Verdana" w:hAnsi="Verdana"/>
          <w:sz w:val="20"/>
          <w:szCs w:val="20"/>
        </w:rPr>
        <w:t>η</w:t>
      </w:r>
      <w:r w:rsidR="000C27B8" w:rsidRPr="00A37D66">
        <w:rPr>
          <w:rFonts w:ascii="Verdana" w:hAnsi="Verdana"/>
          <w:sz w:val="20"/>
          <w:szCs w:val="20"/>
        </w:rPr>
        <w:t>ματοδοτείται από το Ευρωπαϊκό Ταμείο Περιφερειακής Ανάπτυξης (ΕΤΠΑ) και από εθνικούς πόρους μέσω του ΠΔΕ (κωδ. ΣΑ: ΕΠ0671, κωδ. ενά</w:t>
      </w:r>
      <w:r w:rsidR="000C27B8" w:rsidRPr="00A37D66">
        <w:rPr>
          <w:rFonts w:ascii="Verdana" w:hAnsi="Verdana"/>
          <w:sz w:val="20"/>
          <w:szCs w:val="20"/>
        </w:rPr>
        <w:softHyphen/>
        <w:t>ριθμου: 2016ΕΠ06710072).</w:t>
      </w:r>
    </w:p>
    <w:p w:rsidR="009C5DE1" w:rsidRPr="00A37D66" w:rsidRDefault="009C5DE1" w:rsidP="000C27B8">
      <w:pPr>
        <w:autoSpaceDE w:val="0"/>
        <w:autoSpaceDN w:val="0"/>
        <w:adjustRightInd w:val="0"/>
        <w:spacing w:after="0" w:line="240" w:lineRule="auto"/>
        <w:ind w:right="0"/>
        <w:jc w:val="left"/>
        <w:rPr>
          <w:rFonts w:ascii="Verdana" w:hAnsi="Verdana"/>
          <w:color w:val="FF0000"/>
          <w:sz w:val="20"/>
          <w:szCs w:val="20"/>
          <w:lang w:val="el-GR"/>
        </w:rPr>
      </w:pPr>
    </w:p>
    <w:p w:rsidR="002127FF" w:rsidRPr="00A37D66" w:rsidRDefault="00F37170" w:rsidP="00E37AD3">
      <w:pPr>
        <w:suppressAutoHyphens/>
        <w:spacing w:after="60" w:line="240" w:lineRule="auto"/>
        <w:ind w:right="141"/>
        <w:rPr>
          <w:rFonts w:ascii="Verdana" w:hAnsi="Verdana"/>
          <w:sz w:val="20"/>
          <w:szCs w:val="20"/>
          <w:lang w:val="el-GR"/>
        </w:rPr>
      </w:pPr>
      <w:r w:rsidRPr="00A37D66">
        <w:rPr>
          <w:rFonts w:ascii="Verdana" w:hAnsi="Verdana"/>
          <w:sz w:val="20"/>
          <w:szCs w:val="20"/>
          <w:lang w:val="el-GR"/>
        </w:rPr>
        <w:lastRenderedPageBreak/>
        <w:t>Β</w:t>
      </w:r>
      <w:r w:rsidR="002127FF" w:rsidRPr="00A37D66">
        <w:rPr>
          <w:rFonts w:ascii="Verdana" w:hAnsi="Verdana"/>
          <w:sz w:val="20"/>
          <w:szCs w:val="20"/>
          <w:lang w:val="el-GR"/>
        </w:rPr>
        <w:t xml:space="preserve">. τον Κ.Α </w:t>
      </w:r>
      <w:r w:rsidR="00886B80" w:rsidRPr="00A37D66">
        <w:rPr>
          <w:rFonts w:ascii="Verdana" w:hAnsi="Verdana"/>
          <w:sz w:val="20"/>
          <w:szCs w:val="20"/>
          <w:lang w:val="el-GR"/>
        </w:rPr>
        <w:t xml:space="preserve">61-7341.0028 </w:t>
      </w:r>
      <w:r w:rsidR="002127FF" w:rsidRPr="00A37D66">
        <w:rPr>
          <w:rFonts w:ascii="Verdana" w:hAnsi="Verdana"/>
          <w:sz w:val="20"/>
          <w:szCs w:val="20"/>
          <w:lang w:val="el-GR"/>
        </w:rPr>
        <w:t>του Δήμου</w:t>
      </w:r>
    </w:p>
    <w:bookmarkEnd w:id="4"/>
    <w:p w:rsidR="00E37AD3" w:rsidRPr="00A37D66" w:rsidRDefault="00E37AD3" w:rsidP="00E37AD3">
      <w:pPr>
        <w:suppressAutoHyphens/>
        <w:spacing w:after="60" w:line="240" w:lineRule="auto"/>
        <w:ind w:right="141"/>
        <w:rPr>
          <w:rFonts w:ascii="Verdana" w:hAnsi="Verdana"/>
          <w:sz w:val="20"/>
          <w:szCs w:val="20"/>
          <w:lang w:val="el-GR"/>
        </w:rPr>
      </w:pPr>
    </w:p>
    <w:p w:rsidR="00D41FD6" w:rsidRPr="00A37D66" w:rsidRDefault="00D41FD6" w:rsidP="00E37AD3">
      <w:pPr>
        <w:pStyle w:val="20"/>
        <w:ind w:right="141"/>
        <w:rPr>
          <w:rFonts w:ascii="Verdana" w:hAnsi="Verdana"/>
          <w:sz w:val="20"/>
          <w:szCs w:val="20"/>
          <w:lang w:val="el-GR"/>
        </w:rPr>
      </w:pPr>
      <w:bookmarkStart w:id="5" w:name="_Toc57814481"/>
      <w:r w:rsidRPr="00A37D66">
        <w:rPr>
          <w:rFonts w:ascii="Verdana" w:hAnsi="Verdana"/>
          <w:sz w:val="20"/>
          <w:szCs w:val="20"/>
          <w:lang w:val="el-GR"/>
        </w:rPr>
        <w:t>1.3</w:t>
      </w:r>
      <w:r w:rsidRPr="00A37D66">
        <w:rPr>
          <w:rFonts w:ascii="Verdana" w:hAnsi="Verdana"/>
          <w:sz w:val="20"/>
          <w:szCs w:val="20"/>
          <w:lang w:val="el-GR"/>
        </w:rPr>
        <w:tab/>
        <w:t>Συνοπτική Περιγραφή φυσικού και οικονομικού αντικειμένου της σύμβασης</w:t>
      </w:r>
      <w:bookmarkEnd w:id="5"/>
      <w:r w:rsidRPr="00A37D66">
        <w:rPr>
          <w:rFonts w:ascii="Verdana" w:hAnsi="Verdana"/>
          <w:sz w:val="20"/>
          <w:szCs w:val="20"/>
          <w:lang w:val="el-GR"/>
        </w:rPr>
        <w:t xml:space="preserve"> </w:t>
      </w:r>
    </w:p>
    <w:p w:rsidR="00570107" w:rsidRPr="00A37D66" w:rsidRDefault="00570107" w:rsidP="00570107">
      <w:pPr>
        <w:rPr>
          <w:rFonts w:ascii="Verdana" w:hAnsi="Verdana" w:cs="Arial"/>
          <w:sz w:val="20"/>
          <w:szCs w:val="20"/>
          <w:lang w:val="el-GR"/>
        </w:rPr>
      </w:pPr>
      <w:r w:rsidRPr="00A37D66">
        <w:rPr>
          <w:rFonts w:ascii="Verdana" w:hAnsi="Verdana" w:cs="Arial"/>
          <w:sz w:val="20"/>
          <w:szCs w:val="20"/>
          <w:lang w:val="el-GR"/>
        </w:rPr>
        <w:t xml:space="preserve">Αντικείμενο της σύμβασης  είναι η  </w:t>
      </w:r>
      <w:r w:rsidRPr="00A37D66">
        <w:rPr>
          <w:rFonts w:ascii="Verdana" w:eastAsia="MS Mincho" w:hAnsi="Verdana" w:cs="Times New Roman"/>
          <w:b/>
          <w:bCs/>
          <w:caps/>
          <w:sz w:val="20"/>
          <w:szCs w:val="20"/>
          <w:lang w:val="el-GR" w:eastAsia="el-GR"/>
        </w:rPr>
        <w:t>ΠΡΟΜΗΘΕΙΑ ΕΞΟΠΛΙΣΜΟΥ ΝΕΟΥ ΒΡΕΦ</w:t>
      </w:r>
      <w:r w:rsidRPr="00A37D66">
        <w:rPr>
          <w:rFonts w:ascii="Verdana" w:eastAsia="MS Mincho" w:hAnsi="Verdana" w:cs="Times New Roman"/>
          <w:b/>
          <w:bCs/>
          <w:caps/>
          <w:sz w:val="20"/>
          <w:szCs w:val="20"/>
          <w:lang w:val="el-GR" w:eastAsia="el-GR"/>
        </w:rPr>
        <w:t>Ο</w:t>
      </w:r>
      <w:r w:rsidRPr="00A37D66">
        <w:rPr>
          <w:rFonts w:ascii="Verdana" w:eastAsia="MS Mincho" w:hAnsi="Verdana" w:cs="Times New Roman"/>
          <w:b/>
          <w:bCs/>
          <w:caps/>
          <w:sz w:val="20"/>
          <w:szCs w:val="20"/>
          <w:lang w:val="el-GR" w:eastAsia="el-GR"/>
        </w:rPr>
        <w:t>ΝΗΠΙΑΚΟΥ ΣΤΑΘΜΟΥ ΔΗΜΟΤΙΚΗΣ ΕΝΟΤΗΤΑΣ ΙΑΛΥΣΟΥ ΔΗΜΟΥ ΡΟΔΟΥ, ΣΥΝΟΛΙΚΟΥ ΠΟΣΟΥ 86.000 ΕΥΡΩ ΜΕ ΦΠΑ.</w:t>
      </w:r>
    </w:p>
    <w:p w:rsidR="00570107" w:rsidRPr="00A37D66" w:rsidRDefault="00570107" w:rsidP="00570107">
      <w:pPr>
        <w:rPr>
          <w:rFonts w:ascii="Verdana" w:hAnsi="Verdana" w:cs="Arial"/>
          <w:b/>
          <w:sz w:val="20"/>
          <w:szCs w:val="20"/>
          <w:lang w:val="el-GR"/>
        </w:rPr>
      </w:pPr>
      <w:r w:rsidRPr="00A37D66">
        <w:rPr>
          <w:rFonts w:ascii="Verdana" w:hAnsi="Verdana" w:cs="Arial"/>
          <w:sz w:val="20"/>
          <w:szCs w:val="20"/>
          <w:lang w:val="el-GR"/>
        </w:rPr>
        <w:t>Τα προς προμήθεια προϊόντα κατατάσσονται στους ακόλουθους κωδικούς του Κο</w:t>
      </w:r>
      <w:r w:rsidRPr="00A37D66">
        <w:rPr>
          <w:rFonts w:ascii="Verdana" w:hAnsi="Verdana" w:cs="Arial"/>
          <w:sz w:val="20"/>
          <w:szCs w:val="20"/>
          <w:lang w:val="el-GR"/>
        </w:rPr>
        <w:t>ι</w:t>
      </w:r>
      <w:r w:rsidRPr="00A37D66">
        <w:rPr>
          <w:rFonts w:ascii="Verdana" w:hAnsi="Verdana" w:cs="Arial"/>
          <w:sz w:val="20"/>
          <w:szCs w:val="20"/>
          <w:lang w:val="el-GR"/>
        </w:rPr>
        <w:t>νού Λεξιλογίου δημοσίων συμβάσεων (</w:t>
      </w:r>
      <w:r w:rsidRPr="00A37D66">
        <w:rPr>
          <w:rFonts w:ascii="Verdana" w:hAnsi="Verdana" w:cs="Arial"/>
          <w:sz w:val="20"/>
          <w:szCs w:val="20"/>
        </w:rPr>
        <w:t>CPV</w:t>
      </w:r>
      <w:r w:rsidRPr="00A37D66">
        <w:rPr>
          <w:rFonts w:ascii="Verdana" w:hAnsi="Verdana" w:cs="Arial"/>
          <w:sz w:val="20"/>
          <w:szCs w:val="20"/>
          <w:lang w:val="el-GR"/>
        </w:rPr>
        <w:t xml:space="preserve">) : </w:t>
      </w:r>
      <w:r w:rsidRPr="00A37D66">
        <w:rPr>
          <w:rFonts w:ascii="Verdana" w:hAnsi="Verdana" w:cs="Arial"/>
          <w:b/>
          <w:sz w:val="20"/>
          <w:szCs w:val="20"/>
          <w:lang w:val="el-GR"/>
        </w:rPr>
        <w:t>39512100-5, 39161000-8, 37524900-6, 39511100-8, 31710000-6, 39143110-0, 37524200-9.</w:t>
      </w:r>
    </w:p>
    <w:p w:rsidR="001B0F20" w:rsidRPr="00A37D66" w:rsidRDefault="001B0F20" w:rsidP="002127FF">
      <w:pPr>
        <w:suppressAutoHyphens/>
        <w:autoSpaceDE w:val="0"/>
        <w:autoSpaceDN w:val="0"/>
        <w:adjustRightInd w:val="0"/>
        <w:spacing w:after="120" w:line="240" w:lineRule="auto"/>
        <w:ind w:right="141"/>
        <w:rPr>
          <w:rFonts w:ascii="Verdana" w:hAnsi="Verdana"/>
          <w:sz w:val="20"/>
          <w:szCs w:val="20"/>
          <w:lang w:val="el-GR"/>
        </w:rPr>
      </w:pPr>
    </w:p>
    <w:p w:rsidR="001B0F20" w:rsidRPr="00A37D66" w:rsidRDefault="001B0F20" w:rsidP="001B0F20">
      <w:pPr>
        <w:rPr>
          <w:rFonts w:ascii="Verdana" w:hAnsi="Verdana"/>
          <w:sz w:val="20"/>
          <w:szCs w:val="20"/>
          <w:lang w:val="el-GR"/>
        </w:rPr>
      </w:pPr>
      <w:r w:rsidRPr="00A37D66">
        <w:rPr>
          <w:rFonts w:ascii="Verdana" w:hAnsi="Verdana"/>
          <w:sz w:val="20"/>
          <w:szCs w:val="20"/>
          <w:lang w:val="el-GR"/>
        </w:rPr>
        <w:t>Η παρούσα σύμβαση υποδιαιρείται στ</w:t>
      </w:r>
      <w:r w:rsidR="0080379B" w:rsidRPr="00A37D66">
        <w:rPr>
          <w:rFonts w:ascii="Verdana" w:hAnsi="Verdana"/>
          <w:sz w:val="20"/>
          <w:szCs w:val="20"/>
          <w:lang w:val="el-GR"/>
        </w:rPr>
        <w:t>α</w:t>
      </w:r>
      <w:r w:rsidRPr="00A37D66">
        <w:rPr>
          <w:rFonts w:ascii="Verdana" w:hAnsi="Verdana"/>
          <w:sz w:val="20"/>
          <w:szCs w:val="20"/>
          <w:lang w:val="el-GR"/>
        </w:rPr>
        <w:t xml:space="preserve"> κάτωθι </w:t>
      </w:r>
      <w:r w:rsidR="0080379B" w:rsidRPr="00A37D66">
        <w:rPr>
          <w:rFonts w:ascii="Verdana" w:hAnsi="Verdana"/>
          <w:sz w:val="20"/>
          <w:szCs w:val="20"/>
          <w:lang w:val="el-GR"/>
        </w:rPr>
        <w:t>τμήματα</w:t>
      </w:r>
      <w:r w:rsidRPr="00A37D66">
        <w:rPr>
          <w:rStyle w:val="WW-FootnoteReference7"/>
          <w:rFonts w:ascii="Verdana" w:hAnsi="Verdana"/>
          <w:sz w:val="20"/>
          <w:szCs w:val="20"/>
          <w:lang w:val="el-GR"/>
        </w:rPr>
        <w:footnoteReference w:id="1"/>
      </w:r>
      <w:r w:rsidRPr="00A37D66">
        <w:rPr>
          <w:rFonts w:ascii="Verdana" w:hAnsi="Verdana"/>
          <w:sz w:val="20"/>
          <w:szCs w:val="20"/>
          <w:lang w:val="el-GR"/>
        </w:rPr>
        <w:t>:</w:t>
      </w:r>
    </w:p>
    <w:p w:rsidR="001B0F20" w:rsidRPr="00A37D66" w:rsidRDefault="00F46AD7" w:rsidP="001B0F20">
      <w:pPr>
        <w:rPr>
          <w:rFonts w:ascii="Verdana" w:hAnsi="Verdana" w:cs="Arial"/>
          <w:sz w:val="20"/>
          <w:szCs w:val="20"/>
          <w:lang w:val="el-GR"/>
        </w:rPr>
      </w:pPr>
      <w:r w:rsidRPr="00A37D66">
        <w:rPr>
          <w:rFonts w:ascii="Verdana" w:hAnsi="Verdana" w:cs="Arial"/>
          <w:sz w:val="20"/>
          <w:szCs w:val="20"/>
          <w:lang w:val="el-GR"/>
        </w:rPr>
        <w:t>Τμημα 1)</w:t>
      </w:r>
      <w:r w:rsidR="001B0F20" w:rsidRPr="00A37D66">
        <w:rPr>
          <w:rFonts w:ascii="Verdana" w:hAnsi="Verdana" w:cs="Arial"/>
          <w:sz w:val="20"/>
          <w:szCs w:val="20"/>
          <w:lang w:val="el-GR"/>
        </w:rPr>
        <w:t xml:space="preserve">  : «Προμήθεια </w:t>
      </w:r>
      <w:r w:rsidRPr="00A37D66">
        <w:rPr>
          <w:rFonts w:ascii="Verdana" w:hAnsi="Verdana" w:cs="Arial"/>
          <w:sz w:val="20"/>
          <w:szCs w:val="20"/>
          <w:lang w:val="el-GR"/>
        </w:rPr>
        <w:t>επίπλων νηπίων - βρεφών</w:t>
      </w:r>
      <w:r w:rsidR="001B0F20" w:rsidRPr="00A37D66">
        <w:rPr>
          <w:rFonts w:ascii="Verdana" w:hAnsi="Verdana" w:cs="Arial"/>
          <w:sz w:val="20"/>
          <w:szCs w:val="20"/>
          <w:lang w:val="el-GR"/>
        </w:rPr>
        <w:t xml:space="preserve">.», εκτιμώμενης αξίας </w:t>
      </w:r>
      <w:r w:rsidRPr="00A37D66">
        <w:rPr>
          <w:rFonts w:ascii="Verdana" w:hAnsi="Verdana" w:cs="Arial"/>
          <w:sz w:val="20"/>
          <w:szCs w:val="20"/>
          <w:lang w:val="el-GR"/>
        </w:rPr>
        <w:t>25</w:t>
      </w:r>
      <w:r w:rsidR="001B0F20" w:rsidRPr="00A37D66">
        <w:rPr>
          <w:rFonts w:ascii="Verdana" w:hAnsi="Verdana" w:cs="Arial"/>
          <w:sz w:val="20"/>
          <w:szCs w:val="20"/>
          <w:lang w:val="el-GR"/>
        </w:rPr>
        <w:t>.</w:t>
      </w:r>
      <w:r w:rsidRPr="00A37D66">
        <w:rPr>
          <w:rFonts w:ascii="Verdana" w:hAnsi="Verdana" w:cs="Arial"/>
          <w:sz w:val="20"/>
          <w:szCs w:val="20"/>
          <w:lang w:val="el-GR"/>
        </w:rPr>
        <w:t>235</w:t>
      </w:r>
      <w:r w:rsidR="001B0F20" w:rsidRPr="00A37D66">
        <w:rPr>
          <w:rFonts w:ascii="Verdana" w:hAnsi="Verdana" w:cs="Arial"/>
          <w:sz w:val="20"/>
          <w:szCs w:val="20"/>
          <w:lang w:val="el-GR"/>
        </w:rPr>
        <w:t>,</w:t>
      </w:r>
      <w:r w:rsidRPr="00A37D66">
        <w:rPr>
          <w:rFonts w:ascii="Verdana" w:hAnsi="Verdana" w:cs="Arial"/>
          <w:sz w:val="20"/>
          <w:szCs w:val="20"/>
          <w:lang w:val="el-GR"/>
        </w:rPr>
        <w:t>55</w:t>
      </w:r>
      <w:r w:rsidR="001B0F20" w:rsidRPr="00A37D66">
        <w:rPr>
          <w:rFonts w:ascii="Verdana" w:hAnsi="Verdana" w:cs="Arial"/>
          <w:sz w:val="20"/>
          <w:szCs w:val="20"/>
          <w:lang w:val="el-GR"/>
        </w:rPr>
        <w:t xml:space="preserve"> πλέον ΦΠΑ 24%</w:t>
      </w:r>
    </w:p>
    <w:p w:rsidR="001B0F20" w:rsidRPr="00A37D66" w:rsidRDefault="00F46AD7" w:rsidP="001B0F20">
      <w:pPr>
        <w:rPr>
          <w:rFonts w:ascii="Verdana" w:hAnsi="Verdana" w:cs="Arial"/>
          <w:sz w:val="20"/>
          <w:szCs w:val="20"/>
          <w:lang w:val="el-GR"/>
        </w:rPr>
      </w:pPr>
      <w:r w:rsidRPr="00A37D66">
        <w:rPr>
          <w:rFonts w:ascii="Verdana" w:hAnsi="Verdana" w:cs="Arial"/>
          <w:sz w:val="20"/>
          <w:szCs w:val="20"/>
          <w:lang w:val="el-GR"/>
        </w:rPr>
        <w:t xml:space="preserve">Τμημα 2)  </w:t>
      </w:r>
      <w:r w:rsidR="001B0F20" w:rsidRPr="00A37D66">
        <w:rPr>
          <w:rFonts w:ascii="Verdana" w:hAnsi="Verdana" w:cs="Arial"/>
          <w:sz w:val="20"/>
          <w:szCs w:val="20"/>
          <w:lang w:val="el-GR"/>
        </w:rPr>
        <w:t>: «Προμήθεια ε</w:t>
      </w:r>
      <w:r w:rsidRPr="00A37D66">
        <w:rPr>
          <w:rFonts w:ascii="Verdana" w:hAnsi="Verdana" w:cs="Arial"/>
          <w:sz w:val="20"/>
          <w:szCs w:val="20"/>
          <w:lang w:val="el-GR"/>
        </w:rPr>
        <w:t>ποπτικού υλικου- παιχνιδιών</w:t>
      </w:r>
      <w:r w:rsidR="001B0F20" w:rsidRPr="00A37D66">
        <w:rPr>
          <w:rFonts w:ascii="Verdana" w:hAnsi="Verdana" w:cs="Arial"/>
          <w:sz w:val="20"/>
          <w:szCs w:val="20"/>
          <w:lang w:val="el-GR"/>
        </w:rPr>
        <w:t xml:space="preserve">», εκτιμώμενης αξίας </w:t>
      </w:r>
      <w:r w:rsidRPr="00A37D66">
        <w:rPr>
          <w:rFonts w:ascii="Verdana" w:hAnsi="Verdana" w:cs="Arial"/>
          <w:sz w:val="20"/>
          <w:szCs w:val="20"/>
          <w:lang w:val="el-GR"/>
        </w:rPr>
        <w:t>20</w:t>
      </w:r>
      <w:r w:rsidR="001B0F20" w:rsidRPr="00A37D66">
        <w:rPr>
          <w:rFonts w:ascii="Verdana" w:hAnsi="Verdana" w:cs="Arial"/>
          <w:sz w:val="20"/>
          <w:szCs w:val="20"/>
          <w:lang w:val="el-GR"/>
        </w:rPr>
        <w:t>.</w:t>
      </w:r>
      <w:r w:rsidRPr="00A37D66">
        <w:rPr>
          <w:rFonts w:ascii="Verdana" w:hAnsi="Verdana" w:cs="Arial"/>
          <w:sz w:val="20"/>
          <w:szCs w:val="20"/>
          <w:lang w:val="el-GR"/>
        </w:rPr>
        <w:t>656</w:t>
      </w:r>
      <w:r w:rsidR="001B0F20" w:rsidRPr="00A37D66">
        <w:rPr>
          <w:rFonts w:ascii="Verdana" w:hAnsi="Verdana" w:cs="Arial"/>
          <w:sz w:val="20"/>
          <w:szCs w:val="20"/>
          <w:lang w:val="el-GR"/>
        </w:rPr>
        <w:t>,</w:t>
      </w:r>
      <w:r w:rsidRPr="00A37D66">
        <w:rPr>
          <w:rFonts w:ascii="Verdana" w:hAnsi="Verdana" w:cs="Arial"/>
          <w:sz w:val="20"/>
          <w:szCs w:val="20"/>
          <w:lang w:val="el-GR"/>
        </w:rPr>
        <w:t>39</w:t>
      </w:r>
      <w:r w:rsidR="001B0F20" w:rsidRPr="00A37D66">
        <w:rPr>
          <w:rFonts w:ascii="Verdana" w:hAnsi="Verdana" w:cs="Arial"/>
          <w:sz w:val="20"/>
          <w:szCs w:val="20"/>
          <w:lang w:val="el-GR"/>
        </w:rPr>
        <w:t xml:space="preserve"> πλ</w:t>
      </w:r>
      <w:r w:rsidR="001B0F20" w:rsidRPr="00A37D66">
        <w:rPr>
          <w:rFonts w:ascii="Verdana" w:hAnsi="Verdana" w:cs="Arial"/>
          <w:sz w:val="20"/>
          <w:szCs w:val="20"/>
          <w:lang w:val="el-GR"/>
        </w:rPr>
        <w:t>έ</w:t>
      </w:r>
      <w:r w:rsidR="001B0F20" w:rsidRPr="00A37D66">
        <w:rPr>
          <w:rFonts w:ascii="Verdana" w:hAnsi="Verdana" w:cs="Arial"/>
          <w:sz w:val="20"/>
          <w:szCs w:val="20"/>
          <w:lang w:val="el-GR"/>
        </w:rPr>
        <w:t>ον ΦΠΑ 24%</w:t>
      </w:r>
    </w:p>
    <w:p w:rsidR="00F46AD7" w:rsidRPr="00A37D66" w:rsidRDefault="00F46AD7" w:rsidP="00F46AD7">
      <w:pPr>
        <w:rPr>
          <w:rFonts w:ascii="Verdana" w:hAnsi="Verdana" w:cs="Arial"/>
          <w:sz w:val="20"/>
          <w:szCs w:val="20"/>
          <w:lang w:val="el-GR"/>
        </w:rPr>
      </w:pPr>
      <w:r w:rsidRPr="00A37D66">
        <w:rPr>
          <w:rFonts w:ascii="Verdana" w:hAnsi="Verdana" w:cs="Arial"/>
          <w:sz w:val="20"/>
          <w:szCs w:val="20"/>
          <w:lang w:val="el-GR"/>
        </w:rPr>
        <w:t>Τμημα 3)  : «Προμήθεια επίπλων γραφείου- χώρου αναμονής, εκτιμώμενης αξίας 4.635,60 πλέον ΦΠΑ 24%</w:t>
      </w:r>
    </w:p>
    <w:p w:rsidR="00F46AD7" w:rsidRPr="00A37D66" w:rsidRDefault="00F46AD7" w:rsidP="00F46AD7">
      <w:pPr>
        <w:rPr>
          <w:rFonts w:ascii="Verdana" w:hAnsi="Verdana" w:cs="Arial"/>
          <w:sz w:val="20"/>
          <w:szCs w:val="20"/>
          <w:lang w:val="el-GR"/>
        </w:rPr>
      </w:pPr>
      <w:r w:rsidRPr="00A37D66">
        <w:rPr>
          <w:rFonts w:ascii="Verdana" w:hAnsi="Verdana" w:cs="Arial"/>
          <w:sz w:val="20"/>
          <w:szCs w:val="20"/>
          <w:lang w:val="el-GR"/>
        </w:rPr>
        <w:t xml:space="preserve">Τμημα 4)  : «Προμήθεια ειδών εστιάσεως-ηλεκτρικών συσκευών, εκτιμώμενης αξίας </w:t>
      </w:r>
      <w:r w:rsidR="00E80012" w:rsidRPr="00A37D66">
        <w:rPr>
          <w:rFonts w:ascii="Verdana" w:hAnsi="Verdana" w:cs="Arial"/>
          <w:sz w:val="20"/>
          <w:szCs w:val="20"/>
          <w:lang w:val="el-GR"/>
        </w:rPr>
        <w:t>7</w:t>
      </w:r>
      <w:r w:rsidRPr="00A37D66">
        <w:rPr>
          <w:rFonts w:ascii="Verdana" w:hAnsi="Verdana" w:cs="Arial"/>
          <w:sz w:val="20"/>
          <w:szCs w:val="20"/>
          <w:lang w:val="el-GR"/>
        </w:rPr>
        <w:t>.</w:t>
      </w:r>
      <w:r w:rsidR="00E80012" w:rsidRPr="00A37D66">
        <w:rPr>
          <w:rFonts w:ascii="Verdana" w:hAnsi="Verdana" w:cs="Arial"/>
          <w:sz w:val="20"/>
          <w:szCs w:val="20"/>
          <w:lang w:val="el-GR"/>
        </w:rPr>
        <w:t>979</w:t>
      </w:r>
      <w:r w:rsidRPr="00A37D66">
        <w:rPr>
          <w:rFonts w:ascii="Verdana" w:hAnsi="Verdana" w:cs="Arial"/>
          <w:sz w:val="20"/>
          <w:szCs w:val="20"/>
          <w:lang w:val="el-GR"/>
        </w:rPr>
        <w:t>,</w:t>
      </w:r>
      <w:r w:rsidR="00E80012" w:rsidRPr="00A37D66">
        <w:rPr>
          <w:rFonts w:ascii="Verdana" w:hAnsi="Verdana" w:cs="Arial"/>
          <w:sz w:val="20"/>
          <w:szCs w:val="20"/>
          <w:lang w:val="el-GR"/>
        </w:rPr>
        <w:t>30</w:t>
      </w:r>
      <w:r w:rsidRPr="00A37D66">
        <w:rPr>
          <w:rFonts w:ascii="Verdana" w:hAnsi="Verdana" w:cs="Arial"/>
          <w:sz w:val="20"/>
          <w:szCs w:val="20"/>
          <w:lang w:val="el-GR"/>
        </w:rPr>
        <w:t xml:space="preserve"> πλέον ΦΠΑ 24%</w:t>
      </w:r>
    </w:p>
    <w:p w:rsidR="00E80012" w:rsidRPr="00A37D66" w:rsidRDefault="00E80012" w:rsidP="00E80012">
      <w:pPr>
        <w:rPr>
          <w:rFonts w:ascii="Verdana" w:hAnsi="Verdana" w:cs="Arial"/>
          <w:sz w:val="20"/>
          <w:szCs w:val="20"/>
          <w:lang w:val="el-GR"/>
        </w:rPr>
      </w:pPr>
      <w:r w:rsidRPr="00A37D66">
        <w:rPr>
          <w:rFonts w:ascii="Verdana" w:hAnsi="Verdana" w:cs="Arial"/>
          <w:sz w:val="20"/>
          <w:szCs w:val="20"/>
          <w:lang w:val="el-GR"/>
        </w:rPr>
        <w:t>Τμημα 5)  : «Προμήθεια εξοπλισμού πλυντηρίου, εκτιμώμενης αξίας 760,00 πλέον ΦΠΑ 24%</w:t>
      </w:r>
    </w:p>
    <w:p w:rsidR="00E80012" w:rsidRPr="00A37D66" w:rsidRDefault="00E80012" w:rsidP="00E80012">
      <w:pPr>
        <w:rPr>
          <w:rFonts w:ascii="Verdana" w:hAnsi="Verdana" w:cs="Arial"/>
          <w:sz w:val="20"/>
          <w:szCs w:val="20"/>
          <w:lang w:val="el-GR"/>
        </w:rPr>
      </w:pPr>
      <w:r w:rsidRPr="00A37D66">
        <w:rPr>
          <w:rFonts w:ascii="Verdana" w:hAnsi="Verdana" w:cs="Arial"/>
          <w:sz w:val="20"/>
          <w:szCs w:val="20"/>
          <w:lang w:val="el-GR"/>
        </w:rPr>
        <w:t>Τμημα 6)  : «Προμήθεια ιματισμού -μοκετών, εκτιμώμενης αξίας 5.306,00  πλέον ΦΠΑ 24%</w:t>
      </w:r>
    </w:p>
    <w:p w:rsidR="00E80012" w:rsidRPr="00A37D66" w:rsidRDefault="00E80012" w:rsidP="00E80012">
      <w:pPr>
        <w:rPr>
          <w:rFonts w:ascii="Verdana" w:hAnsi="Verdana" w:cs="Arial"/>
          <w:sz w:val="20"/>
          <w:szCs w:val="20"/>
          <w:lang w:val="el-GR"/>
        </w:rPr>
      </w:pPr>
      <w:r w:rsidRPr="00A37D66">
        <w:rPr>
          <w:rFonts w:ascii="Verdana" w:hAnsi="Verdana" w:cs="Arial"/>
          <w:sz w:val="20"/>
          <w:szCs w:val="20"/>
          <w:lang w:val="el-GR"/>
        </w:rPr>
        <w:t>Τμημα 7)  : «Προμήθεια μηχανογραφικού εξοπλισμού, εκτιμώμενης αξίας 4.782,00 πλ</w:t>
      </w:r>
      <w:r w:rsidRPr="00A37D66">
        <w:rPr>
          <w:rFonts w:ascii="Verdana" w:hAnsi="Verdana" w:cs="Arial"/>
          <w:sz w:val="20"/>
          <w:szCs w:val="20"/>
          <w:lang w:val="el-GR"/>
        </w:rPr>
        <w:t>έ</w:t>
      </w:r>
      <w:r w:rsidRPr="00A37D66">
        <w:rPr>
          <w:rFonts w:ascii="Verdana" w:hAnsi="Verdana" w:cs="Arial"/>
          <w:sz w:val="20"/>
          <w:szCs w:val="20"/>
          <w:lang w:val="el-GR"/>
        </w:rPr>
        <w:t>ον ΦΠΑ 24%</w:t>
      </w:r>
    </w:p>
    <w:p w:rsidR="00E80012" w:rsidRPr="00A37D66" w:rsidRDefault="00E80012" w:rsidP="00E80012">
      <w:pPr>
        <w:rPr>
          <w:rFonts w:ascii="Verdana" w:hAnsi="Verdana"/>
          <w:color w:val="FF0000"/>
          <w:sz w:val="20"/>
          <w:szCs w:val="20"/>
          <w:lang w:val="el-GR"/>
        </w:rPr>
      </w:pPr>
    </w:p>
    <w:p w:rsidR="00F51FBB" w:rsidRPr="00A37D66" w:rsidRDefault="001B0F20" w:rsidP="00362941">
      <w:pPr>
        <w:pStyle w:val="Style5"/>
        <w:widowControl/>
        <w:spacing w:line="276" w:lineRule="auto"/>
        <w:ind w:right="19"/>
        <w:rPr>
          <w:rFonts w:ascii="Verdana" w:hAnsi="Verdana" w:cs="Arial"/>
          <w:b/>
          <w:sz w:val="20"/>
          <w:szCs w:val="20"/>
        </w:rPr>
      </w:pPr>
      <w:r w:rsidRPr="00A37D66">
        <w:rPr>
          <w:rFonts w:ascii="Verdana" w:hAnsi="Verdana" w:cs="Arial"/>
          <w:b/>
          <w:sz w:val="20"/>
          <w:szCs w:val="20"/>
        </w:rPr>
        <w:t>Προσφορές υποβάλλονται για όλ</w:t>
      </w:r>
      <w:r w:rsidR="00E80012" w:rsidRPr="00A37D66">
        <w:rPr>
          <w:rFonts w:ascii="Verdana" w:hAnsi="Verdana" w:cs="Arial"/>
          <w:b/>
          <w:sz w:val="20"/>
          <w:szCs w:val="20"/>
        </w:rPr>
        <w:t>α τα τμήματα</w:t>
      </w:r>
      <w:r w:rsidRPr="00A37D66">
        <w:rPr>
          <w:rFonts w:ascii="Verdana" w:hAnsi="Verdana" w:cs="Arial"/>
          <w:b/>
          <w:sz w:val="20"/>
          <w:szCs w:val="20"/>
        </w:rPr>
        <w:t xml:space="preserve"> ή για </w:t>
      </w:r>
      <w:r w:rsidR="00E80012" w:rsidRPr="00A37D66">
        <w:rPr>
          <w:rFonts w:ascii="Verdana" w:hAnsi="Verdana" w:cs="Arial"/>
          <w:b/>
          <w:sz w:val="20"/>
          <w:szCs w:val="20"/>
        </w:rPr>
        <w:t>ένα μόνο  τμήμα</w:t>
      </w:r>
      <w:r w:rsidRPr="00A37D66">
        <w:rPr>
          <w:rFonts w:ascii="Verdana" w:hAnsi="Verdana" w:cs="Arial"/>
          <w:b/>
          <w:sz w:val="20"/>
          <w:szCs w:val="20"/>
        </w:rPr>
        <w:t>, με την απ</w:t>
      </w:r>
      <w:r w:rsidRPr="00A37D66">
        <w:rPr>
          <w:rFonts w:ascii="Verdana" w:hAnsi="Verdana" w:cs="Arial"/>
          <w:b/>
          <w:sz w:val="20"/>
          <w:szCs w:val="20"/>
        </w:rPr>
        <w:t>α</w:t>
      </w:r>
      <w:r w:rsidRPr="00A37D66">
        <w:rPr>
          <w:rFonts w:ascii="Verdana" w:hAnsi="Verdana" w:cs="Arial"/>
          <w:b/>
          <w:sz w:val="20"/>
          <w:szCs w:val="20"/>
        </w:rPr>
        <w:t>ραίτητη προ</w:t>
      </w:r>
      <w:r w:rsidRPr="00A37D66">
        <w:rPr>
          <w:rFonts w:ascii="Verdana" w:hAnsi="Verdana" w:cs="Arial"/>
          <w:b/>
          <w:sz w:val="20"/>
          <w:szCs w:val="20"/>
        </w:rPr>
        <w:t>ϋ</w:t>
      </w:r>
      <w:r w:rsidRPr="00A37D66">
        <w:rPr>
          <w:rFonts w:ascii="Verdana" w:hAnsi="Verdana" w:cs="Arial"/>
          <w:b/>
          <w:sz w:val="20"/>
          <w:szCs w:val="20"/>
        </w:rPr>
        <w:t>πόθεση, να συμπεριλαμβάνονται όλα τα υλικά και οι ποσότητες  τ</w:t>
      </w:r>
      <w:r w:rsidR="00E80012" w:rsidRPr="00A37D66">
        <w:rPr>
          <w:rFonts w:ascii="Verdana" w:hAnsi="Verdana" w:cs="Arial"/>
          <w:b/>
          <w:sz w:val="20"/>
          <w:szCs w:val="20"/>
        </w:rPr>
        <w:t xml:space="preserve">ου </w:t>
      </w:r>
      <w:r w:rsidRPr="00A37D66">
        <w:rPr>
          <w:rFonts w:ascii="Verdana" w:hAnsi="Verdana" w:cs="Arial"/>
          <w:b/>
          <w:sz w:val="20"/>
          <w:szCs w:val="20"/>
        </w:rPr>
        <w:t xml:space="preserve"> κάθε </w:t>
      </w:r>
      <w:r w:rsidR="00E80012" w:rsidRPr="00A37D66">
        <w:rPr>
          <w:rFonts w:ascii="Verdana" w:hAnsi="Verdana" w:cs="Arial"/>
          <w:b/>
          <w:sz w:val="20"/>
          <w:szCs w:val="20"/>
        </w:rPr>
        <w:t>τμήματος</w:t>
      </w:r>
      <w:r w:rsidRPr="00A37D66">
        <w:rPr>
          <w:rFonts w:ascii="Verdana" w:hAnsi="Verdana" w:cs="Arial"/>
          <w:b/>
          <w:sz w:val="20"/>
          <w:szCs w:val="20"/>
        </w:rPr>
        <w:t xml:space="preserve">. </w:t>
      </w:r>
    </w:p>
    <w:p w:rsidR="00362941" w:rsidRPr="00A37D66" w:rsidRDefault="00362941" w:rsidP="00362941">
      <w:pPr>
        <w:pStyle w:val="Style5"/>
        <w:widowControl/>
        <w:spacing w:line="276" w:lineRule="auto"/>
        <w:ind w:right="19"/>
        <w:rPr>
          <w:rFonts w:ascii="Verdana" w:hAnsi="Verdana" w:cs="Tahoma"/>
          <w:b/>
          <w:sz w:val="20"/>
          <w:szCs w:val="20"/>
          <w:u w:val="single"/>
        </w:rPr>
      </w:pPr>
    </w:p>
    <w:p w:rsidR="00570107" w:rsidRPr="00A37D66" w:rsidRDefault="00570107" w:rsidP="00570107">
      <w:pPr>
        <w:pStyle w:val="normalwithoutspacing"/>
        <w:rPr>
          <w:rFonts w:ascii="Verdana" w:hAnsi="Verdana" w:cs="Arial"/>
          <w:b/>
          <w:sz w:val="20"/>
          <w:szCs w:val="20"/>
        </w:rPr>
      </w:pPr>
      <w:r w:rsidRPr="00A37D66">
        <w:rPr>
          <w:rFonts w:ascii="Verdana" w:hAnsi="Verdana" w:cs="Arial"/>
          <w:sz w:val="20"/>
          <w:szCs w:val="20"/>
          <w:u w:val="single"/>
        </w:rPr>
        <w:t>Η συνολική εκτιμώμενη αξία</w:t>
      </w:r>
      <w:r w:rsidRPr="00A37D66">
        <w:rPr>
          <w:rFonts w:ascii="Verdana" w:hAnsi="Verdana" w:cs="Arial"/>
          <w:sz w:val="20"/>
          <w:szCs w:val="20"/>
        </w:rPr>
        <w:t xml:space="preserve"> της σύμβασης ανέρχεται στο ποσό των 69.354,84 ευρώ άνευ φπα ή 86.000 ευρώ με φπα 24%. </w:t>
      </w:r>
    </w:p>
    <w:p w:rsidR="004209E8" w:rsidRPr="00A37D66" w:rsidRDefault="004209E8" w:rsidP="00E37AD3">
      <w:pPr>
        <w:pStyle w:val="normalwithoutspacing"/>
        <w:spacing w:after="0"/>
        <w:ind w:right="141"/>
        <w:rPr>
          <w:rFonts w:ascii="Verdana" w:hAnsi="Verdana"/>
          <w:sz w:val="20"/>
          <w:szCs w:val="20"/>
        </w:rPr>
      </w:pPr>
    </w:p>
    <w:p w:rsidR="001B0F20" w:rsidRPr="00A37D66" w:rsidRDefault="001B0F20" w:rsidP="00E37AD3">
      <w:pPr>
        <w:pStyle w:val="normalwithoutspacing"/>
        <w:spacing w:after="0"/>
        <w:ind w:right="141"/>
        <w:rPr>
          <w:rFonts w:ascii="Verdana" w:hAnsi="Verdana"/>
          <w:sz w:val="20"/>
          <w:szCs w:val="20"/>
        </w:rPr>
      </w:pPr>
    </w:p>
    <w:p w:rsidR="00A62E97" w:rsidRPr="00A37D66" w:rsidRDefault="00F4656A" w:rsidP="009B4B4A">
      <w:pPr>
        <w:spacing w:after="0" w:line="240" w:lineRule="auto"/>
        <w:ind w:right="141"/>
        <w:rPr>
          <w:rFonts w:ascii="Verdana" w:hAnsi="Verdana"/>
          <w:sz w:val="20"/>
          <w:szCs w:val="20"/>
          <w:lang w:val="el-GR"/>
        </w:rPr>
      </w:pPr>
      <w:bookmarkStart w:id="6" w:name="_Hlk536603819"/>
      <w:bookmarkStart w:id="7" w:name="_Hlk2340107"/>
      <w:r w:rsidRPr="00A37D66">
        <w:rPr>
          <w:rFonts w:ascii="Verdana" w:hAnsi="Verdana"/>
          <w:sz w:val="20"/>
          <w:szCs w:val="20"/>
          <w:lang w:val="el-GR"/>
        </w:rPr>
        <w:t xml:space="preserve">Χρόνος έναρξης ισχύος εκτέλεσης της Σύμβασης ορίζεται η ημερομηνία ανάρτησης του </w:t>
      </w:r>
      <w:r w:rsidRPr="00A37D66">
        <w:rPr>
          <w:rFonts w:ascii="Verdana" w:hAnsi="Verdana"/>
          <w:sz w:val="20"/>
          <w:szCs w:val="20"/>
          <w:lang w:val="el-GR"/>
        </w:rPr>
        <w:t>υ</w:t>
      </w:r>
      <w:r w:rsidRPr="00A37D66">
        <w:rPr>
          <w:rFonts w:ascii="Verdana" w:hAnsi="Verdana"/>
          <w:sz w:val="20"/>
          <w:szCs w:val="20"/>
          <w:lang w:val="el-GR"/>
        </w:rPr>
        <w:t>πογεγραμμένου από τα συμβαλλόμενα μέρη συμφωνητικού στο Κ.Η.Μ.ΔΗ.Σ. (παρ. 7 ά</w:t>
      </w:r>
      <w:r w:rsidRPr="00A37D66">
        <w:rPr>
          <w:rFonts w:ascii="Verdana" w:hAnsi="Verdana"/>
          <w:sz w:val="20"/>
          <w:szCs w:val="20"/>
          <w:lang w:val="el-GR"/>
        </w:rPr>
        <w:t>ρ</w:t>
      </w:r>
      <w:r w:rsidRPr="00A37D66">
        <w:rPr>
          <w:rFonts w:ascii="Verdana" w:hAnsi="Verdana"/>
          <w:sz w:val="20"/>
          <w:szCs w:val="20"/>
          <w:lang w:val="el-GR"/>
        </w:rPr>
        <w:lastRenderedPageBreak/>
        <w:t>θρο 38 του</w:t>
      </w:r>
      <w:r w:rsidR="0001314A" w:rsidRPr="00A37D66">
        <w:rPr>
          <w:rFonts w:ascii="Verdana" w:hAnsi="Verdana"/>
          <w:sz w:val="20"/>
          <w:szCs w:val="20"/>
          <w:lang w:val="el-GR"/>
        </w:rPr>
        <w:t xml:space="preserve">    </w:t>
      </w:r>
      <w:r w:rsidR="00BE2EF5" w:rsidRPr="00A37D66">
        <w:rPr>
          <w:rFonts w:ascii="Verdana" w:hAnsi="Verdana"/>
          <w:sz w:val="20"/>
          <w:szCs w:val="20"/>
          <w:lang w:val="el-GR"/>
        </w:rPr>
        <w:t xml:space="preserve"> </w:t>
      </w:r>
      <w:r w:rsidRPr="00A37D66">
        <w:rPr>
          <w:rFonts w:ascii="Verdana" w:hAnsi="Verdana"/>
          <w:sz w:val="20"/>
          <w:szCs w:val="20"/>
          <w:lang w:val="el-GR"/>
        </w:rPr>
        <w:t>Ν. 4412/2016 σε συνδυασμό με τα οριζόμενα στην παρ. 1 άρθρο 11 της υπ’ αριθμ. 57654/22.05.2017 ΥΑ (ΦΕΚ 1781 Β΄/23.05.2017).</w:t>
      </w:r>
    </w:p>
    <w:p w:rsidR="00320766" w:rsidRPr="00A37D66" w:rsidRDefault="00367F42" w:rsidP="009B4B4A">
      <w:pPr>
        <w:pStyle w:val="Style6"/>
        <w:widowControl/>
        <w:spacing w:after="120" w:line="240" w:lineRule="auto"/>
        <w:ind w:right="141"/>
        <w:rPr>
          <w:rFonts w:ascii="Verdana" w:hAnsi="Verdana"/>
          <w:b/>
          <w:sz w:val="20"/>
          <w:szCs w:val="20"/>
        </w:rPr>
      </w:pPr>
      <w:bookmarkStart w:id="8" w:name="_Hlk527108549"/>
      <w:bookmarkStart w:id="9" w:name="_Hlk532560464"/>
      <w:bookmarkEnd w:id="6"/>
      <w:r w:rsidRPr="00A37D66">
        <w:rPr>
          <w:rFonts w:ascii="Verdana" w:hAnsi="Verdana"/>
          <w:sz w:val="20"/>
          <w:szCs w:val="20"/>
        </w:rPr>
        <w:t>Χρόνος διάρκειας υλοποίησης της προμήθειας ορίζεται το χρονικό διάστημα</w:t>
      </w:r>
      <w:r w:rsidR="00204DF3" w:rsidRPr="00A37D66">
        <w:rPr>
          <w:rFonts w:ascii="Verdana" w:hAnsi="Verdana"/>
          <w:sz w:val="20"/>
          <w:szCs w:val="20"/>
        </w:rPr>
        <w:t xml:space="preserve"> </w:t>
      </w:r>
      <w:r w:rsidR="00204DF3" w:rsidRPr="00A37D66">
        <w:rPr>
          <w:rFonts w:ascii="Verdana" w:hAnsi="Verdana"/>
          <w:b/>
          <w:color w:val="FF0000"/>
          <w:sz w:val="20"/>
          <w:szCs w:val="20"/>
        </w:rPr>
        <w:t xml:space="preserve">των </w:t>
      </w:r>
      <w:r w:rsidR="001C6ADD" w:rsidRPr="00A37D66">
        <w:rPr>
          <w:rFonts w:ascii="Verdana" w:hAnsi="Verdana"/>
          <w:b/>
          <w:color w:val="FF0000"/>
          <w:sz w:val="20"/>
          <w:szCs w:val="20"/>
        </w:rPr>
        <w:t>δύο</w:t>
      </w:r>
      <w:r w:rsidR="00204DF3" w:rsidRPr="00A37D66">
        <w:rPr>
          <w:rFonts w:ascii="Verdana" w:hAnsi="Verdana"/>
          <w:b/>
          <w:color w:val="FF0000"/>
          <w:sz w:val="20"/>
          <w:szCs w:val="20"/>
        </w:rPr>
        <w:t xml:space="preserve"> μ</w:t>
      </w:r>
      <w:r w:rsidR="00204DF3" w:rsidRPr="00A37D66">
        <w:rPr>
          <w:rFonts w:ascii="Verdana" w:hAnsi="Verdana"/>
          <w:b/>
          <w:color w:val="FF0000"/>
          <w:sz w:val="20"/>
          <w:szCs w:val="20"/>
        </w:rPr>
        <w:t>η</w:t>
      </w:r>
      <w:r w:rsidR="00204DF3" w:rsidRPr="00A37D66">
        <w:rPr>
          <w:rFonts w:ascii="Verdana" w:hAnsi="Verdana"/>
          <w:b/>
          <w:color w:val="FF0000"/>
          <w:sz w:val="20"/>
          <w:szCs w:val="20"/>
        </w:rPr>
        <w:t>νών</w:t>
      </w:r>
      <w:r w:rsidR="00204DF3" w:rsidRPr="00A37D66">
        <w:rPr>
          <w:rFonts w:ascii="Verdana" w:hAnsi="Verdana"/>
          <w:sz w:val="20"/>
          <w:szCs w:val="20"/>
        </w:rPr>
        <w:t xml:space="preserve"> </w:t>
      </w:r>
      <w:r w:rsidRPr="00A37D66">
        <w:rPr>
          <w:rFonts w:ascii="Verdana" w:hAnsi="Verdana"/>
          <w:sz w:val="20"/>
          <w:szCs w:val="20"/>
        </w:rPr>
        <w:t xml:space="preserve"> από την ανάρτηση του συμφωνητικού στο Κ.Η.Μ.ΔΗ.Σ</w:t>
      </w:r>
      <w:bookmarkEnd w:id="9"/>
      <w:r w:rsidR="00204DF3" w:rsidRPr="00A37D66">
        <w:rPr>
          <w:rFonts w:ascii="Verdana" w:hAnsi="Verdana"/>
          <w:b/>
          <w:sz w:val="20"/>
          <w:szCs w:val="20"/>
          <w:u w:val="single"/>
        </w:rPr>
        <w:t xml:space="preserve">. </w:t>
      </w:r>
      <w:r w:rsidR="00204DF3" w:rsidRPr="00A37D66">
        <w:rPr>
          <w:rFonts w:ascii="Verdana" w:hAnsi="Verdana"/>
          <w:b/>
          <w:sz w:val="20"/>
          <w:szCs w:val="20"/>
        </w:rPr>
        <w:t>Προβλέπ</w:t>
      </w:r>
      <w:r w:rsidR="00204DF3" w:rsidRPr="00A37D66">
        <w:rPr>
          <w:rFonts w:ascii="Verdana" w:hAnsi="Verdana"/>
          <w:b/>
          <w:sz w:val="20"/>
          <w:szCs w:val="20"/>
        </w:rPr>
        <w:t>ε</w:t>
      </w:r>
      <w:r w:rsidR="00204DF3" w:rsidRPr="00A37D66">
        <w:rPr>
          <w:rFonts w:ascii="Verdana" w:hAnsi="Verdana"/>
          <w:b/>
          <w:sz w:val="20"/>
          <w:szCs w:val="20"/>
        </w:rPr>
        <w:t xml:space="preserve">ται παράταση ενός μήνα με τη σύμφωνη γνώμη και των δύο πλευρών, εφόσον δεν υπάρχει </w:t>
      </w:r>
      <w:r w:rsidR="00204DF3" w:rsidRPr="00A37D66">
        <w:rPr>
          <w:rFonts w:ascii="Verdana" w:hAnsi="Verdana"/>
          <w:b/>
          <w:sz w:val="20"/>
          <w:szCs w:val="20"/>
        </w:rPr>
        <w:t>υ</w:t>
      </w:r>
      <w:r w:rsidR="00204DF3" w:rsidRPr="00A37D66">
        <w:rPr>
          <w:rFonts w:ascii="Verdana" w:hAnsi="Verdana"/>
          <w:b/>
          <w:sz w:val="20"/>
          <w:szCs w:val="20"/>
        </w:rPr>
        <w:t>πέρβαση ποσοτήτων και αξιών της Σύμβ</w:t>
      </w:r>
      <w:r w:rsidR="00204DF3" w:rsidRPr="00A37D66">
        <w:rPr>
          <w:rFonts w:ascii="Verdana" w:hAnsi="Verdana"/>
          <w:b/>
          <w:sz w:val="20"/>
          <w:szCs w:val="20"/>
        </w:rPr>
        <w:t>α</w:t>
      </w:r>
      <w:r w:rsidR="00204DF3" w:rsidRPr="00A37D66">
        <w:rPr>
          <w:rFonts w:ascii="Verdana" w:hAnsi="Verdana"/>
          <w:b/>
          <w:sz w:val="20"/>
          <w:szCs w:val="20"/>
        </w:rPr>
        <w:t>σης.</w:t>
      </w:r>
    </w:p>
    <w:bookmarkEnd w:id="7"/>
    <w:bookmarkEnd w:id="8"/>
    <w:p w:rsidR="00AD4E42" w:rsidRPr="00A37D66" w:rsidRDefault="004006DA" w:rsidP="009B4B4A">
      <w:pPr>
        <w:spacing w:after="60" w:line="240" w:lineRule="auto"/>
        <w:ind w:right="141"/>
        <w:rPr>
          <w:rStyle w:val="FontStyle57"/>
          <w:rFonts w:ascii="Verdana" w:hAnsi="Verdana" w:cs="Calibri"/>
          <w:sz w:val="20"/>
          <w:szCs w:val="20"/>
          <w:highlight w:val="yellow"/>
          <w:lang w:val="el-GR" w:eastAsia="el-GR"/>
        </w:rPr>
      </w:pPr>
      <w:r w:rsidRPr="00A37D66">
        <w:rPr>
          <w:rFonts w:ascii="Verdana" w:hAnsi="Verdana"/>
          <w:sz w:val="20"/>
          <w:szCs w:val="20"/>
          <w:lang w:val="el-GR"/>
        </w:rPr>
        <w:t>Αναλυτική περιγραφή του φυσικού και οικονομικού αντικειμένου της σύμβασης δ</w:t>
      </w:r>
      <w:r w:rsidRPr="00A37D66">
        <w:rPr>
          <w:rFonts w:ascii="Verdana" w:hAnsi="Verdana"/>
          <w:sz w:val="20"/>
          <w:szCs w:val="20"/>
          <w:lang w:val="el-GR"/>
        </w:rPr>
        <w:t>ί</w:t>
      </w:r>
      <w:r w:rsidRPr="00A37D66">
        <w:rPr>
          <w:rFonts w:ascii="Verdana" w:hAnsi="Verdana"/>
          <w:sz w:val="20"/>
          <w:szCs w:val="20"/>
          <w:lang w:val="el-GR"/>
        </w:rPr>
        <w:t>δεται στο ΠΑΡΑ</w:t>
      </w:r>
      <w:r w:rsidRPr="00A37D66">
        <w:rPr>
          <w:rFonts w:ascii="Verdana" w:hAnsi="Verdana"/>
          <w:sz w:val="20"/>
          <w:szCs w:val="20"/>
          <w:lang w:val="el-GR"/>
        </w:rPr>
        <w:t>Ρ</w:t>
      </w:r>
      <w:r w:rsidRPr="00A37D66">
        <w:rPr>
          <w:rFonts w:ascii="Verdana" w:hAnsi="Verdana"/>
          <w:sz w:val="20"/>
          <w:szCs w:val="20"/>
          <w:lang w:val="el-GR"/>
        </w:rPr>
        <w:t xml:space="preserve">ΤΗΜΑ Ι της παρούσας διακήρυξης. </w:t>
      </w:r>
    </w:p>
    <w:p w:rsidR="00D86F80" w:rsidRPr="00A37D66" w:rsidRDefault="00FB4C21" w:rsidP="00FB4C21">
      <w:pPr>
        <w:rPr>
          <w:rFonts w:ascii="Verdana" w:hAnsi="Verdana"/>
          <w:sz w:val="20"/>
          <w:szCs w:val="20"/>
          <w:lang w:val="el-GR"/>
        </w:rPr>
      </w:pPr>
      <w:r w:rsidRPr="00A37D66">
        <w:rPr>
          <w:rFonts w:ascii="Verdana" w:hAnsi="Verdana"/>
          <w:b/>
          <w:sz w:val="20"/>
          <w:szCs w:val="20"/>
          <w:lang w:val="el-GR"/>
        </w:rPr>
        <w:t>Κριτήριο ανάθεσης είναι η πλέον συμφέρουσα από οικονομική άποψη προσφορά βάσει τιμής (χαμηλότερη τιμή)</w:t>
      </w:r>
      <w:r w:rsidRPr="00A37D66">
        <w:rPr>
          <w:rFonts w:ascii="Verdana" w:hAnsi="Verdana"/>
          <w:sz w:val="20"/>
          <w:szCs w:val="20"/>
          <w:lang w:val="el-GR"/>
        </w:rPr>
        <w:t xml:space="preserve">. </w:t>
      </w:r>
    </w:p>
    <w:p w:rsidR="001A787F" w:rsidRPr="00A37D66" w:rsidRDefault="001A787F" w:rsidP="009B4B4A">
      <w:pPr>
        <w:suppressAutoHyphens/>
        <w:spacing w:after="0" w:line="240" w:lineRule="auto"/>
        <w:ind w:right="141"/>
        <w:rPr>
          <w:rFonts w:ascii="Verdana" w:hAnsi="Verdana"/>
          <w:sz w:val="20"/>
          <w:szCs w:val="20"/>
          <w:lang w:val="el-GR"/>
        </w:rPr>
      </w:pPr>
    </w:p>
    <w:p w:rsidR="00D41FD6" w:rsidRPr="00A37D66" w:rsidRDefault="001A787F" w:rsidP="001A787F">
      <w:pPr>
        <w:pStyle w:val="20"/>
        <w:rPr>
          <w:rFonts w:ascii="Verdana" w:hAnsi="Verdana"/>
          <w:sz w:val="20"/>
          <w:szCs w:val="20"/>
          <w:lang w:val="el-GR"/>
        </w:rPr>
      </w:pPr>
      <w:bookmarkStart w:id="10" w:name="_Toc57814482"/>
      <w:r w:rsidRPr="00A37D66">
        <w:rPr>
          <w:rFonts w:ascii="Verdana" w:hAnsi="Verdana"/>
          <w:sz w:val="20"/>
          <w:szCs w:val="20"/>
          <w:lang w:val="el-GR"/>
        </w:rPr>
        <w:t>1</w:t>
      </w:r>
      <w:r w:rsidR="00D41FD6" w:rsidRPr="00A37D66">
        <w:rPr>
          <w:rFonts w:ascii="Verdana" w:hAnsi="Verdana"/>
          <w:sz w:val="20"/>
          <w:szCs w:val="20"/>
          <w:lang w:val="el-GR"/>
        </w:rPr>
        <w:t>.4</w:t>
      </w:r>
      <w:r w:rsidR="00D41FD6" w:rsidRPr="00A37D66">
        <w:rPr>
          <w:rFonts w:ascii="Verdana" w:hAnsi="Verdana"/>
          <w:sz w:val="20"/>
          <w:szCs w:val="20"/>
          <w:lang w:val="el-GR"/>
        </w:rPr>
        <w:tab/>
        <w:t>Θεσμικό πλαίσιο</w:t>
      </w:r>
      <w:bookmarkEnd w:id="10"/>
      <w:r w:rsidR="00D41FD6"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Η ανάθεση και εκτέλεση της σύμβασης διέπεται από την κείμενη νομοθεσία και τις κατ΄ </w:t>
      </w:r>
      <w:r w:rsidRPr="00A37D66">
        <w:rPr>
          <w:rFonts w:ascii="Verdana" w:hAnsi="Verdana"/>
          <w:sz w:val="20"/>
          <w:szCs w:val="20"/>
          <w:lang w:val="el-GR"/>
        </w:rPr>
        <w:t>ε</w:t>
      </w:r>
      <w:r w:rsidRPr="00A37D66">
        <w:rPr>
          <w:rFonts w:ascii="Verdana" w:hAnsi="Verdana"/>
          <w:sz w:val="20"/>
          <w:szCs w:val="20"/>
          <w:lang w:val="el-GR"/>
        </w:rPr>
        <w:t>ξουσιοδότηση αυτής εκδοθείσες κανονιστικές πράξεις, όπως ισχύουν και ιδ</w:t>
      </w:r>
      <w:r w:rsidRPr="00A37D66">
        <w:rPr>
          <w:rFonts w:ascii="Verdana" w:hAnsi="Verdana"/>
          <w:sz w:val="20"/>
          <w:szCs w:val="20"/>
          <w:lang w:val="el-GR"/>
        </w:rPr>
        <w:t>ί</w:t>
      </w:r>
      <w:r w:rsidRPr="00A37D66">
        <w:rPr>
          <w:rFonts w:ascii="Verdana" w:hAnsi="Verdana"/>
          <w:sz w:val="20"/>
          <w:szCs w:val="20"/>
          <w:lang w:val="el-GR"/>
        </w:rPr>
        <w:t>ως</w:t>
      </w:r>
      <w:r w:rsidR="00626E31" w:rsidRPr="00A37D66">
        <w:rPr>
          <w:rFonts w:ascii="Verdana" w:hAnsi="Verdana"/>
          <w:sz w:val="20"/>
          <w:szCs w:val="20"/>
          <w:lang w:val="el-GR"/>
        </w:rPr>
        <w:t xml:space="preserve"> τις διατάξεις</w:t>
      </w:r>
      <w:r w:rsidRPr="00A37D66">
        <w:rPr>
          <w:rFonts w:ascii="Verdana" w:hAnsi="Verdana"/>
          <w:sz w:val="20"/>
          <w:szCs w:val="20"/>
          <w:lang w:val="el-GR"/>
        </w:rPr>
        <w:t>:</w:t>
      </w:r>
    </w:p>
    <w:p w:rsidR="005B6BA3" w:rsidRPr="00A37D66" w:rsidRDefault="00903B7B"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4412/2016 (Α' 147) «</w:t>
      </w:r>
      <w:r w:rsidR="00D41FD6" w:rsidRPr="00A37D66">
        <w:rPr>
          <w:rFonts w:ascii="Verdana" w:hAnsi="Verdana"/>
          <w:i/>
          <w:sz w:val="20"/>
          <w:szCs w:val="20"/>
          <w:lang w:val="el-GR"/>
        </w:rPr>
        <w:t>Δημόσιες Συμβάσεις Έργων, Προμηθειών και Υπ</w:t>
      </w:r>
      <w:r w:rsidR="00D41FD6" w:rsidRPr="00A37D66">
        <w:rPr>
          <w:rFonts w:ascii="Verdana" w:hAnsi="Verdana"/>
          <w:i/>
          <w:sz w:val="20"/>
          <w:szCs w:val="20"/>
          <w:lang w:val="el-GR"/>
        </w:rPr>
        <w:t>η</w:t>
      </w:r>
      <w:r w:rsidR="00D41FD6" w:rsidRPr="00A37D66">
        <w:rPr>
          <w:rFonts w:ascii="Verdana" w:hAnsi="Verdana"/>
          <w:i/>
          <w:sz w:val="20"/>
          <w:szCs w:val="20"/>
          <w:lang w:val="el-GR"/>
        </w:rPr>
        <w:t>ρεσιών (προσαρμογή στις Οδηγίες 2014/24/ ΕΕ και 2014/25/ΕΕ)»</w:t>
      </w:r>
      <w:r w:rsidR="00626E31" w:rsidRPr="00A37D66">
        <w:rPr>
          <w:rFonts w:ascii="Verdana" w:hAnsi="Verdana"/>
          <w:i/>
          <w:sz w:val="20"/>
          <w:szCs w:val="20"/>
          <w:lang w:val="el-GR"/>
        </w:rPr>
        <w:t xml:space="preserve"> όπως τροποποιήθηκε και ι</w:t>
      </w:r>
      <w:r w:rsidR="00626E31" w:rsidRPr="00A37D66">
        <w:rPr>
          <w:rFonts w:ascii="Verdana" w:hAnsi="Verdana"/>
          <w:i/>
          <w:sz w:val="20"/>
          <w:szCs w:val="20"/>
          <w:lang w:val="el-GR"/>
        </w:rPr>
        <w:t>σ</w:t>
      </w:r>
      <w:r w:rsidR="00626E31" w:rsidRPr="00A37D66">
        <w:rPr>
          <w:rFonts w:ascii="Verdana" w:hAnsi="Verdana"/>
          <w:i/>
          <w:sz w:val="20"/>
          <w:szCs w:val="20"/>
          <w:lang w:val="el-GR"/>
        </w:rPr>
        <w:t>χύει</w:t>
      </w:r>
      <w:r w:rsidR="00AB5DA5" w:rsidRPr="00A37D66">
        <w:rPr>
          <w:rFonts w:ascii="Verdana" w:hAnsi="Verdana"/>
          <w:i/>
          <w:sz w:val="20"/>
          <w:szCs w:val="20"/>
          <w:lang w:val="el-GR"/>
        </w:rPr>
        <w:t>,</w:t>
      </w:r>
    </w:p>
    <w:p w:rsidR="005B6BA3" w:rsidRPr="00A37D66" w:rsidRDefault="00626E31" w:rsidP="009B4B4A">
      <w:pPr>
        <w:spacing w:after="120" w:line="240" w:lineRule="auto"/>
        <w:ind w:left="284" w:right="141" w:hanging="284"/>
        <w:rPr>
          <w:rFonts w:ascii="Verdana" w:hAnsi="Verdana"/>
          <w:i/>
          <w:sz w:val="20"/>
          <w:szCs w:val="20"/>
          <w:lang w:val="el-GR"/>
        </w:rPr>
      </w:pPr>
      <w:r w:rsidRPr="00A37D66">
        <w:rPr>
          <w:rFonts w:ascii="Verdana" w:hAnsi="Verdana"/>
          <w:sz w:val="20"/>
          <w:szCs w:val="20"/>
          <w:lang w:val="el-GR"/>
        </w:rPr>
        <w:t xml:space="preserve">- </w:t>
      </w:r>
      <w:r w:rsidR="00855386" w:rsidRPr="00A37D66">
        <w:rPr>
          <w:rFonts w:ascii="Verdana" w:hAnsi="Verdana"/>
          <w:sz w:val="20"/>
          <w:szCs w:val="20"/>
          <w:lang w:val="el-GR"/>
        </w:rPr>
        <w:t xml:space="preserve">  </w:t>
      </w:r>
      <w:r w:rsidR="005B6BA3" w:rsidRPr="00A37D66">
        <w:rPr>
          <w:rFonts w:ascii="Verdana" w:hAnsi="Verdana"/>
          <w:sz w:val="20"/>
          <w:szCs w:val="20"/>
          <w:lang w:val="el-GR"/>
        </w:rPr>
        <w:t xml:space="preserve">του ν. 4314/2014 (Α΄265) </w:t>
      </w:r>
      <w:r w:rsidR="005B6BA3" w:rsidRPr="00A37D66">
        <w:rPr>
          <w:rFonts w:ascii="Verdana" w:hAnsi="Verdana"/>
          <w:i/>
          <w:sz w:val="20"/>
          <w:szCs w:val="20"/>
          <w:lang w:val="el-GR"/>
        </w:rPr>
        <w:t>«Α) Για τη διαχείριση, τον έλεγχο και την εφαρμογή αναπτ</w:t>
      </w:r>
      <w:r w:rsidR="005B6BA3" w:rsidRPr="00A37D66">
        <w:rPr>
          <w:rFonts w:ascii="Verdana" w:hAnsi="Verdana"/>
          <w:i/>
          <w:sz w:val="20"/>
          <w:szCs w:val="20"/>
          <w:lang w:val="el-GR"/>
        </w:rPr>
        <w:t>υ</w:t>
      </w:r>
      <w:r w:rsidR="005B6BA3" w:rsidRPr="00A37D66">
        <w:rPr>
          <w:rFonts w:ascii="Verdana" w:hAnsi="Verdana"/>
          <w:i/>
          <w:sz w:val="20"/>
          <w:szCs w:val="20"/>
          <w:lang w:val="el-GR"/>
        </w:rPr>
        <w:t xml:space="preserve">ξιακών </w:t>
      </w:r>
      <w:r w:rsidR="007F6C30" w:rsidRPr="00A37D66">
        <w:rPr>
          <w:rFonts w:ascii="Verdana" w:hAnsi="Verdana"/>
          <w:i/>
          <w:sz w:val="20"/>
          <w:szCs w:val="20"/>
          <w:lang w:val="el-GR"/>
        </w:rPr>
        <w:t>π</w:t>
      </w:r>
      <w:r w:rsidR="005B6BA3" w:rsidRPr="00A37D66">
        <w:rPr>
          <w:rFonts w:ascii="Verdana" w:hAnsi="Verdana"/>
          <w:i/>
          <w:sz w:val="20"/>
          <w:szCs w:val="20"/>
          <w:lang w:val="el-GR"/>
        </w:rPr>
        <w:t>αρεμβάσεων για την προγραμματική περίοδο 2014-2020, Β) Ε</w:t>
      </w:r>
      <w:r w:rsidR="005B6BA3" w:rsidRPr="00A37D66">
        <w:rPr>
          <w:rFonts w:ascii="Verdana" w:hAnsi="Verdana"/>
          <w:i/>
          <w:sz w:val="20"/>
          <w:szCs w:val="20"/>
          <w:lang w:val="el-GR"/>
        </w:rPr>
        <w:t>ν</w:t>
      </w:r>
      <w:r w:rsidR="005B6BA3" w:rsidRPr="00A37D66">
        <w:rPr>
          <w:rFonts w:ascii="Verdana" w:hAnsi="Verdana"/>
          <w:i/>
          <w:sz w:val="20"/>
          <w:szCs w:val="20"/>
          <w:lang w:val="el-GR"/>
        </w:rPr>
        <w:t>σωμάτωση της Οδηγίας 2012/17 του Ευρωπαϊκού Κοινοβουλίου και του Συμβουλίου της 13</w:t>
      </w:r>
      <w:r w:rsidR="005B6BA3" w:rsidRPr="00A37D66">
        <w:rPr>
          <w:rFonts w:ascii="Verdana" w:hAnsi="Verdana"/>
          <w:i/>
          <w:sz w:val="20"/>
          <w:szCs w:val="20"/>
          <w:vertAlign w:val="superscript"/>
          <w:lang w:val="el-GR"/>
        </w:rPr>
        <w:t>ης</w:t>
      </w:r>
      <w:r w:rsidR="005B6BA3" w:rsidRPr="00A37D66">
        <w:rPr>
          <w:rFonts w:ascii="Verdana" w:hAnsi="Verdana"/>
          <w:i/>
          <w:sz w:val="20"/>
          <w:szCs w:val="20"/>
          <w:lang w:val="el-GR"/>
        </w:rPr>
        <w:t xml:space="preserve"> Ιουνίου 2012 (ΕΕ </w:t>
      </w:r>
      <w:r w:rsidR="005B6BA3" w:rsidRPr="00A37D66">
        <w:rPr>
          <w:rFonts w:ascii="Verdana" w:hAnsi="Verdana"/>
          <w:i/>
          <w:sz w:val="20"/>
          <w:szCs w:val="20"/>
          <w:lang w:val="en-US"/>
        </w:rPr>
        <w:t>L</w:t>
      </w:r>
      <w:r w:rsidR="005B6BA3" w:rsidRPr="00A37D66">
        <w:rPr>
          <w:rFonts w:ascii="Verdana" w:hAnsi="Verdana"/>
          <w:i/>
          <w:sz w:val="20"/>
          <w:szCs w:val="20"/>
          <w:lang w:val="el-GR"/>
        </w:rPr>
        <w:t xml:space="preserve"> 156/16.6.2012) στο ελληνικό δίκαιο, </w:t>
      </w:r>
      <w:r w:rsidR="00D43CC1" w:rsidRPr="00A37D66">
        <w:rPr>
          <w:rFonts w:ascii="Verdana" w:hAnsi="Verdana"/>
          <w:i/>
          <w:sz w:val="20"/>
          <w:szCs w:val="20"/>
          <w:lang w:val="el-GR"/>
        </w:rPr>
        <w:t xml:space="preserve">τροποποίηση του ν. 3419/2005 (Α' 297) και άλλες διατάξεις” </w:t>
      </w:r>
      <w:r w:rsidR="00D43CC1" w:rsidRPr="00A37D66">
        <w:rPr>
          <w:rFonts w:ascii="Verdana" w:hAnsi="Verdana"/>
          <w:i/>
          <w:color w:val="000000"/>
          <w:sz w:val="20"/>
          <w:szCs w:val="20"/>
          <w:lang w:val="el-GR"/>
        </w:rPr>
        <w:t xml:space="preserve">και του ν. 3614/2007 (Α' 267) «Διαχείριση, έλεγχος και </w:t>
      </w:r>
      <w:r w:rsidR="00D43CC1" w:rsidRPr="00A37D66">
        <w:rPr>
          <w:rFonts w:ascii="Verdana" w:hAnsi="Verdana"/>
          <w:i/>
          <w:color w:val="000000"/>
          <w:sz w:val="20"/>
          <w:szCs w:val="20"/>
          <w:lang w:val="el-GR"/>
        </w:rPr>
        <w:t>ε</w:t>
      </w:r>
      <w:r w:rsidR="00D43CC1" w:rsidRPr="00A37D66">
        <w:rPr>
          <w:rFonts w:ascii="Verdana" w:hAnsi="Verdana"/>
          <w:i/>
          <w:color w:val="000000"/>
          <w:sz w:val="20"/>
          <w:szCs w:val="20"/>
          <w:lang w:val="el-GR"/>
        </w:rPr>
        <w:t>φαρμογή αναπτυξιακών παρεμβάσεων για την προγραμματική περίοδο 2007 -2013»,</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bookmarkStart w:id="11" w:name="_Hlk36202905"/>
      <w:r w:rsidRPr="00A37D66">
        <w:rPr>
          <w:rFonts w:ascii="Verdana" w:hAnsi="Verdana"/>
          <w:sz w:val="20"/>
          <w:szCs w:val="20"/>
          <w:lang w:val="el-GR"/>
        </w:rPr>
        <w:t>του ν. 4270/2014 (Α' 143) «</w:t>
      </w:r>
      <w:r w:rsidRPr="00A37D66">
        <w:rPr>
          <w:rFonts w:ascii="Verdana" w:hAnsi="Verdana"/>
          <w:i/>
          <w:sz w:val="20"/>
          <w:szCs w:val="20"/>
          <w:lang w:val="el-GR"/>
        </w:rPr>
        <w:t>Αρχές δημοσιονομικής διαχείρισης και εποπτείας (ενσωμ</w:t>
      </w:r>
      <w:r w:rsidRPr="00A37D66">
        <w:rPr>
          <w:rFonts w:ascii="Verdana" w:hAnsi="Verdana"/>
          <w:i/>
          <w:sz w:val="20"/>
          <w:szCs w:val="20"/>
          <w:lang w:val="el-GR"/>
        </w:rPr>
        <w:t>ά</w:t>
      </w:r>
      <w:r w:rsidRPr="00A37D66">
        <w:rPr>
          <w:rFonts w:ascii="Verdana" w:hAnsi="Verdana"/>
          <w:i/>
          <w:sz w:val="20"/>
          <w:szCs w:val="20"/>
          <w:lang w:val="el-GR"/>
        </w:rPr>
        <w:t>τωση της Οδηγίας 2011/85/ΕΕ) – δημόσιο λογιστικό και άλλες διατάξ</w:t>
      </w:r>
      <w:r w:rsidRPr="00A37D66">
        <w:rPr>
          <w:rFonts w:ascii="Verdana" w:hAnsi="Verdana"/>
          <w:i/>
          <w:sz w:val="20"/>
          <w:szCs w:val="20"/>
          <w:lang w:val="el-GR"/>
        </w:rPr>
        <w:t>ε</w:t>
      </w:r>
      <w:r w:rsidRPr="00A37D66">
        <w:rPr>
          <w:rFonts w:ascii="Verdana" w:hAnsi="Verdana"/>
          <w:i/>
          <w:sz w:val="20"/>
          <w:szCs w:val="20"/>
          <w:lang w:val="el-GR"/>
        </w:rPr>
        <w:t>ις</w:t>
      </w:r>
      <w:r w:rsidRPr="00A37D66">
        <w:rPr>
          <w:rFonts w:ascii="Verdana" w:hAnsi="Verdana"/>
          <w:sz w:val="20"/>
          <w:szCs w:val="20"/>
          <w:lang w:val="el-GR"/>
        </w:rPr>
        <w:t>»</w:t>
      </w:r>
      <w:bookmarkEnd w:id="11"/>
      <w:r w:rsidRPr="00A37D66">
        <w:rPr>
          <w:rFonts w:ascii="Verdana" w:hAnsi="Verdana"/>
          <w:b/>
          <w:sz w:val="20"/>
          <w:szCs w:val="20"/>
          <w:lang w:val="el-GR"/>
        </w:rPr>
        <w:t>,</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4250/2014 (Α' 74) «</w:t>
      </w:r>
      <w:r w:rsidRPr="00A37D66">
        <w:rPr>
          <w:rFonts w:ascii="Verdana" w:hAnsi="Verdana"/>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A37D66">
        <w:rPr>
          <w:rFonts w:ascii="Verdana" w:hAnsi="Verdana"/>
          <w:sz w:val="20"/>
          <w:szCs w:val="20"/>
          <w:lang w:val="el-GR"/>
        </w:rPr>
        <w:t>» και ειδικότερα τις δ</w:t>
      </w:r>
      <w:r w:rsidRPr="00A37D66">
        <w:rPr>
          <w:rFonts w:ascii="Verdana" w:hAnsi="Verdana"/>
          <w:sz w:val="20"/>
          <w:szCs w:val="20"/>
          <w:lang w:val="el-GR"/>
        </w:rPr>
        <w:t>ι</w:t>
      </w:r>
      <w:r w:rsidRPr="00A37D66">
        <w:rPr>
          <w:rFonts w:ascii="Verdana" w:hAnsi="Verdana"/>
          <w:sz w:val="20"/>
          <w:szCs w:val="20"/>
          <w:lang w:val="el-GR"/>
        </w:rPr>
        <w:t xml:space="preserve">ατάξεις του άρθρου 1, </w:t>
      </w:r>
      <w:r w:rsidRPr="00A37D66">
        <w:rPr>
          <w:rFonts w:ascii="Verdana" w:hAnsi="Verdana"/>
          <w:b/>
          <w:bCs/>
          <w:sz w:val="20"/>
          <w:szCs w:val="20"/>
          <w:lang w:val="el-GR"/>
        </w:rPr>
        <w:t xml:space="preserve"> </w:t>
      </w:r>
    </w:p>
    <w:p w:rsidR="0001314A"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της παρ. Ζ του</w:t>
      </w:r>
      <w:r w:rsidR="007578F6" w:rsidRPr="00A37D66">
        <w:rPr>
          <w:rFonts w:ascii="Verdana" w:hAnsi="Verdana"/>
          <w:sz w:val="20"/>
          <w:szCs w:val="20"/>
          <w:lang w:val="el-GR"/>
        </w:rPr>
        <w:t xml:space="preserve"> άρθρου 1 του</w:t>
      </w:r>
      <w:r w:rsidRPr="00A37D66">
        <w:rPr>
          <w:rFonts w:ascii="Verdana" w:hAnsi="Verdana"/>
          <w:sz w:val="20"/>
          <w:szCs w:val="20"/>
          <w:lang w:val="el-GR"/>
        </w:rPr>
        <w:t xml:space="preserve"> Ν. 4152/2013 (Α' 107) «</w:t>
      </w:r>
      <w:r w:rsidRPr="00A37D66">
        <w:rPr>
          <w:rFonts w:ascii="Verdana" w:hAnsi="Verdana"/>
          <w:i/>
          <w:sz w:val="20"/>
          <w:szCs w:val="20"/>
          <w:lang w:val="el-GR"/>
        </w:rPr>
        <w:t>Προσαρμογή της ελληνικής ν</w:t>
      </w:r>
      <w:r w:rsidRPr="00A37D66">
        <w:rPr>
          <w:rFonts w:ascii="Verdana" w:hAnsi="Verdana"/>
          <w:i/>
          <w:sz w:val="20"/>
          <w:szCs w:val="20"/>
          <w:lang w:val="el-GR"/>
        </w:rPr>
        <w:t>ο</w:t>
      </w:r>
      <w:r w:rsidRPr="00A37D66">
        <w:rPr>
          <w:rFonts w:ascii="Verdana" w:hAnsi="Verdana"/>
          <w:i/>
          <w:sz w:val="20"/>
          <w:szCs w:val="20"/>
          <w:lang w:val="el-GR"/>
        </w:rPr>
        <w:t>μοθεσίας στην Οδηγία 2011/7 της 16.2.2011 για την καταπολέμηση των καθυστερήσ</w:t>
      </w:r>
      <w:r w:rsidRPr="00A37D66">
        <w:rPr>
          <w:rFonts w:ascii="Verdana" w:hAnsi="Verdana"/>
          <w:i/>
          <w:sz w:val="20"/>
          <w:szCs w:val="20"/>
          <w:lang w:val="el-GR"/>
        </w:rPr>
        <w:t>ε</w:t>
      </w:r>
      <w:r w:rsidRPr="00A37D66">
        <w:rPr>
          <w:rFonts w:ascii="Verdana" w:hAnsi="Verdana"/>
          <w:i/>
          <w:sz w:val="20"/>
          <w:szCs w:val="20"/>
          <w:lang w:val="el-GR"/>
        </w:rPr>
        <w:t>ων πληρωμών στις εμπορ</w:t>
      </w:r>
      <w:r w:rsidRPr="00A37D66">
        <w:rPr>
          <w:rFonts w:ascii="Verdana" w:hAnsi="Verdana"/>
          <w:i/>
          <w:sz w:val="20"/>
          <w:szCs w:val="20"/>
          <w:lang w:val="el-GR"/>
        </w:rPr>
        <w:t>ι</w:t>
      </w:r>
      <w:r w:rsidRPr="00A37D66">
        <w:rPr>
          <w:rFonts w:ascii="Verdana" w:hAnsi="Verdana"/>
          <w:i/>
          <w:sz w:val="20"/>
          <w:szCs w:val="20"/>
          <w:lang w:val="el-GR"/>
        </w:rPr>
        <w:t>κές συναλλαγές</w:t>
      </w:r>
      <w:r w:rsidRPr="00A37D66">
        <w:rPr>
          <w:rFonts w:ascii="Verdana" w:hAnsi="Verdana"/>
          <w:sz w:val="20"/>
          <w:szCs w:val="20"/>
          <w:lang w:val="el-GR"/>
        </w:rPr>
        <w:t xml:space="preserve">», </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4129/2013 (Α’ 52) «</w:t>
      </w:r>
      <w:r w:rsidRPr="00A37D66">
        <w:rPr>
          <w:rFonts w:ascii="Verdana" w:hAnsi="Verdana"/>
          <w:i/>
          <w:sz w:val="20"/>
          <w:szCs w:val="20"/>
          <w:lang w:val="el-GR"/>
        </w:rPr>
        <w:t>Κύρωση του Κώδικα Νόμων για το Ελεγκτικό Συνέ</w:t>
      </w:r>
      <w:r w:rsidRPr="00A37D66">
        <w:rPr>
          <w:rFonts w:ascii="Verdana" w:hAnsi="Verdana"/>
          <w:i/>
          <w:sz w:val="20"/>
          <w:szCs w:val="20"/>
          <w:lang w:val="el-GR"/>
        </w:rPr>
        <w:t>δ</w:t>
      </w:r>
      <w:r w:rsidRPr="00A37D66">
        <w:rPr>
          <w:rFonts w:ascii="Verdana" w:hAnsi="Verdana"/>
          <w:i/>
          <w:sz w:val="20"/>
          <w:szCs w:val="20"/>
          <w:lang w:val="el-GR"/>
        </w:rPr>
        <w:t>ριο</w:t>
      </w:r>
      <w:r w:rsidRPr="00A37D66">
        <w:rPr>
          <w:rFonts w:ascii="Verdana" w:hAnsi="Verdana"/>
          <w:sz w:val="20"/>
          <w:szCs w:val="20"/>
          <w:lang w:val="el-GR"/>
        </w:rPr>
        <w:t>»</w:t>
      </w:r>
      <w:r w:rsidR="00AB5DA5" w:rsidRPr="00A37D66">
        <w:rPr>
          <w:rFonts w:ascii="Verdana" w:hAnsi="Verdana"/>
          <w:sz w:val="20"/>
          <w:szCs w:val="20"/>
          <w:lang w:val="el-GR"/>
        </w:rPr>
        <w:t>,</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άρθρου 26 του ν.4024/2011 (Α 226) «</w:t>
      </w:r>
      <w:r w:rsidRPr="00A37D66">
        <w:rPr>
          <w:rFonts w:ascii="Verdana" w:hAnsi="Verdana"/>
          <w:i/>
          <w:iCs/>
          <w:sz w:val="20"/>
          <w:szCs w:val="20"/>
          <w:lang w:val="el-GR"/>
        </w:rPr>
        <w:t>Συγκρότηση συλλογικών οργάνων της διο</w:t>
      </w:r>
      <w:r w:rsidRPr="00A37D66">
        <w:rPr>
          <w:rFonts w:ascii="Verdana" w:hAnsi="Verdana"/>
          <w:i/>
          <w:iCs/>
          <w:sz w:val="20"/>
          <w:szCs w:val="20"/>
          <w:lang w:val="el-GR"/>
        </w:rPr>
        <w:t>ί</w:t>
      </w:r>
      <w:r w:rsidRPr="00A37D66">
        <w:rPr>
          <w:rFonts w:ascii="Verdana" w:hAnsi="Verdana"/>
          <w:i/>
          <w:iCs/>
          <w:sz w:val="20"/>
          <w:szCs w:val="20"/>
          <w:lang w:val="el-GR"/>
        </w:rPr>
        <w:t xml:space="preserve">κησης και </w:t>
      </w:r>
      <w:r w:rsidRPr="00A37D66">
        <w:rPr>
          <w:rFonts w:ascii="Verdana" w:hAnsi="Verdana"/>
          <w:i/>
          <w:iCs/>
          <w:sz w:val="20"/>
          <w:szCs w:val="20"/>
          <w:lang w:val="el-GR"/>
        </w:rPr>
        <w:t>ο</w:t>
      </w:r>
      <w:r w:rsidRPr="00A37D66">
        <w:rPr>
          <w:rFonts w:ascii="Verdana" w:hAnsi="Verdana"/>
          <w:i/>
          <w:iCs/>
          <w:sz w:val="20"/>
          <w:szCs w:val="20"/>
          <w:lang w:val="el-GR"/>
        </w:rPr>
        <w:t>ρισμός των μελών τους με κλήρωση</w:t>
      </w:r>
      <w:r w:rsidRPr="00A37D66">
        <w:rPr>
          <w:rFonts w:ascii="Verdana" w:hAnsi="Verdana"/>
          <w:sz w:val="20"/>
          <w:szCs w:val="20"/>
          <w:lang w:val="el-GR"/>
        </w:rPr>
        <w:t>»,</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4013/2011 (Α’ 204) «</w:t>
      </w:r>
      <w:r w:rsidRPr="00A37D66">
        <w:rPr>
          <w:rFonts w:ascii="Verdana" w:hAnsi="Verdana"/>
          <w:i/>
          <w:sz w:val="20"/>
          <w:szCs w:val="20"/>
          <w:lang w:val="el-GR"/>
        </w:rPr>
        <w:t>Σύσταση ενιαίας Ανεξάρτητης Αρχής Δημοσίων Συμβάσεων και Κεντρ</w:t>
      </w:r>
      <w:r w:rsidRPr="00A37D66">
        <w:rPr>
          <w:rFonts w:ascii="Verdana" w:hAnsi="Verdana"/>
          <w:i/>
          <w:sz w:val="20"/>
          <w:szCs w:val="20"/>
          <w:lang w:val="el-GR"/>
        </w:rPr>
        <w:t>ι</w:t>
      </w:r>
      <w:r w:rsidRPr="00A37D66">
        <w:rPr>
          <w:rFonts w:ascii="Verdana" w:hAnsi="Verdana"/>
          <w:i/>
          <w:sz w:val="20"/>
          <w:szCs w:val="20"/>
          <w:lang w:val="el-GR"/>
        </w:rPr>
        <w:t>κού Ηλεκτρονικού Μητρώου Δημοσίων Συμβάσεων…</w:t>
      </w:r>
      <w:r w:rsidRPr="00A37D66">
        <w:rPr>
          <w:rFonts w:ascii="Verdana" w:hAnsi="Verdana"/>
          <w:sz w:val="20"/>
          <w:szCs w:val="20"/>
          <w:lang w:val="el-GR"/>
        </w:rPr>
        <w:t xml:space="preserve">», </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3861/2010 (Α’ 112) «</w:t>
      </w:r>
      <w:r w:rsidRPr="00A37D66">
        <w:rPr>
          <w:rFonts w:ascii="Verdana" w:hAnsi="Verdana"/>
          <w:i/>
          <w:iCs/>
          <w:sz w:val="20"/>
          <w:szCs w:val="20"/>
          <w:lang w:val="el-GR"/>
        </w:rPr>
        <w:t xml:space="preserve">Ενίσχυση της διαφάνειας με την υποχρεωτική </w:t>
      </w:r>
      <w:r w:rsidRPr="00A37D66">
        <w:rPr>
          <w:rFonts w:ascii="Verdana" w:hAnsi="Verdana"/>
          <w:i/>
          <w:iCs/>
          <w:sz w:val="20"/>
          <w:szCs w:val="20"/>
          <w:lang w:val="el-GR"/>
        </w:rPr>
        <w:t>α</w:t>
      </w:r>
      <w:r w:rsidRPr="00A37D66">
        <w:rPr>
          <w:rFonts w:ascii="Verdana" w:hAnsi="Verdana"/>
          <w:i/>
          <w:iCs/>
          <w:sz w:val="20"/>
          <w:szCs w:val="20"/>
          <w:lang w:val="el-GR"/>
        </w:rPr>
        <w:t>νάρτηση νόμων και πράξεων των κυβερνητικών, διοικητικών και αυτοδιοικητικών οργάνων στο διαδίκτυο "Πρόγραμμα Δια</w:t>
      </w:r>
      <w:r w:rsidRPr="00A37D66">
        <w:rPr>
          <w:rFonts w:ascii="Verdana" w:hAnsi="Verdana"/>
          <w:i/>
          <w:iCs/>
          <w:sz w:val="20"/>
          <w:szCs w:val="20"/>
          <w:lang w:val="el-GR"/>
        </w:rPr>
        <w:t>ύ</w:t>
      </w:r>
      <w:r w:rsidRPr="00A37D66">
        <w:rPr>
          <w:rFonts w:ascii="Verdana" w:hAnsi="Verdana"/>
          <w:i/>
          <w:iCs/>
          <w:sz w:val="20"/>
          <w:szCs w:val="20"/>
          <w:lang w:val="el-GR"/>
        </w:rPr>
        <w:t>γεια" και άλλες διατάξεις”</w:t>
      </w:r>
      <w:r w:rsidRPr="00A37D66">
        <w:rPr>
          <w:rFonts w:ascii="Verdana" w:hAnsi="Verdana"/>
          <w:sz w:val="20"/>
          <w:szCs w:val="20"/>
          <w:lang w:val="el-GR"/>
        </w:rPr>
        <w:t>,</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άρθρου 5 της απόφασης με αριθμ. 11389/1993 (Β΄ 185) του Υπουργού Εσωτερ</w:t>
      </w:r>
      <w:r w:rsidRPr="00A37D66">
        <w:rPr>
          <w:rFonts w:ascii="Verdana" w:hAnsi="Verdana"/>
          <w:sz w:val="20"/>
          <w:szCs w:val="20"/>
          <w:lang w:val="el-GR"/>
        </w:rPr>
        <w:t>ι</w:t>
      </w:r>
      <w:r w:rsidRPr="00A37D66">
        <w:rPr>
          <w:rFonts w:ascii="Verdana" w:hAnsi="Verdana"/>
          <w:sz w:val="20"/>
          <w:szCs w:val="20"/>
          <w:lang w:val="el-GR"/>
        </w:rPr>
        <w:t>κών</w:t>
      </w:r>
      <w:r w:rsidR="00AB5DA5" w:rsidRPr="00A37D66">
        <w:rPr>
          <w:rFonts w:ascii="Verdana" w:hAnsi="Verdana"/>
          <w:sz w:val="20"/>
          <w:szCs w:val="20"/>
          <w:lang w:val="el-GR"/>
        </w:rPr>
        <w:t>,</w:t>
      </w:r>
    </w:p>
    <w:p w:rsidR="00AD097C"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3548/2007 (Α’ 68) «</w:t>
      </w:r>
      <w:r w:rsidRPr="00A37D66">
        <w:rPr>
          <w:rFonts w:ascii="Verdana" w:hAnsi="Verdana"/>
          <w:i/>
          <w:sz w:val="20"/>
          <w:szCs w:val="20"/>
          <w:lang w:val="el-GR"/>
        </w:rPr>
        <w:t>Καταχώριση δημοσιεύσεων των φορέων του Δημοσ</w:t>
      </w:r>
      <w:r w:rsidRPr="00A37D66">
        <w:rPr>
          <w:rFonts w:ascii="Verdana" w:hAnsi="Verdana"/>
          <w:i/>
          <w:sz w:val="20"/>
          <w:szCs w:val="20"/>
          <w:lang w:val="el-GR"/>
        </w:rPr>
        <w:t>ί</w:t>
      </w:r>
      <w:r w:rsidRPr="00A37D66">
        <w:rPr>
          <w:rFonts w:ascii="Verdana" w:hAnsi="Verdana"/>
          <w:i/>
          <w:sz w:val="20"/>
          <w:szCs w:val="20"/>
          <w:lang w:val="el-GR"/>
        </w:rPr>
        <w:t>ου στο νομαρχιακό και τοπικό Τύπο και άλλες διατάξεις</w:t>
      </w:r>
      <w:r w:rsidRPr="00A37D66">
        <w:rPr>
          <w:rFonts w:ascii="Verdana" w:hAnsi="Verdana"/>
          <w:sz w:val="20"/>
          <w:szCs w:val="20"/>
          <w:lang w:val="el-GR"/>
        </w:rPr>
        <w:t xml:space="preserve">»,  </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2859/2000 (Α’ 248) «</w:t>
      </w:r>
      <w:r w:rsidRPr="00A37D66">
        <w:rPr>
          <w:rFonts w:ascii="Verdana" w:hAnsi="Verdana"/>
          <w:i/>
          <w:sz w:val="20"/>
          <w:szCs w:val="20"/>
          <w:lang w:val="el-GR"/>
        </w:rPr>
        <w:t>Κύρωση Κώδικα Φόρου Προστιθέμενης Αξίας</w:t>
      </w:r>
      <w:r w:rsidRPr="00A37D66">
        <w:rPr>
          <w:rFonts w:ascii="Verdana" w:hAnsi="Verdana"/>
          <w:sz w:val="20"/>
          <w:szCs w:val="20"/>
          <w:lang w:val="el-GR"/>
        </w:rPr>
        <w:t xml:space="preserve">», </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ν.2690/1999 (Α' 45) “</w:t>
      </w:r>
      <w:r w:rsidRPr="00A37D66">
        <w:rPr>
          <w:rFonts w:ascii="Verdana" w:hAnsi="Verdana"/>
          <w:i/>
          <w:sz w:val="20"/>
          <w:szCs w:val="20"/>
          <w:lang w:val="el-GR"/>
        </w:rPr>
        <w:t>Κύρωση του Κώδικα Διοικητικής Διαδικασίας και άλλες διατ</w:t>
      </w:r>
      <w:r w:rsidRPr="00A37D66">
        <w:rPr>
          <w:rFonts w:ascii="Verdana" w:hAnsi="Verdana"/>
          <w:i/>
          <w:sz w:val="20"/>
          <w:szCs w:val="20"/>
          <w:lang w:val="el-GR"/>
        </w:rPr>
        <w:t>ά</w:t>
      </w:r>
      <w:r w:rsidRPr="00A37D66">
        <w:rPr>
          <w:rFonts w:ascii="Verdana" w:hAnsi="Verdana"/>
          <w:i/>
          <w:sz w:val="20"/>
          <w:szCs w:val="20"/>
          <w:lang w:val="el-GR"/>
        </w:rPr>
        <w:t>ξεις</w:t>
      </w:r>
      <w:r w:rsidRPr="00A37D66">
        <w:rPr>
          <w:rFonts w:ascii="Verdana" w:hAnsi="Verdana"/>
          <w:sz w:val="20"/>
          <w:szCs w:val="20"/>
          <w:lang w:val="el-GR"/>
        </w:rPr>
        <w:t>”  και ιδίως των άρθρων 7 και 13 έως 15,</w:t>
      </w:r>
    </w:p>
    <w:p w:rsidR="00F4690D" w:rsidRPr="00A37D66" w:rsidRDefault="00F4690D"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lastRenderedPageBreak/>
        <w:t>του ν. 2121/1993 (Α΄25) «Πνευματική Ιδιοκτησία, Συγγενικά Δικαιώματα και Πολιτιστ</w:t>
      </w:r>
      <w:r w:rsidRPr="00A37D66">
        <w:rPr>
          <w:rFonts w:ascii="Verdana" w:hAnsi="Verdana"/>
          <w:sz w:val="20"/>
          <w:szCs w:val="20"/>
          <w:lang w:val="el-GR"/>
        </w:rPr>
        <w:t>ι</w:t>
      </w:r>
      <w:r w:rsidRPr="00A37D66">
        <w:rPr>
          <w:rFonts w:ascii="Verdana" w:hAnsi="Verdana"/>
          <w:sz w:val="20"/>
          <w:szCs w:val="20"/>
          <w:lang w:val="el-GR"/>
        </w:rPr>
        <w:t>κά θέματα»</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π.δ 28/2015 (Α' 34) “</w:t>
      </w:r>
      <w:r w:rsidRPr="00A37D66">
        <w:rPr>
          <w:rFonts w:ascii="Verdana" w:hAnsi="Verdana"/>
          <w:i/>
          <w:sz w:val="20"/>
          <w:szCs w:val="20"/>
          <w:lang w:val="el-GR"/>
        </w:rPr>
        <w:t>Κωδικοποίηση διατάξεων για την πρόσβαση σε δημόσια έ</w:t>
      </w:r>
      <w:r w:rsidRPr="00A37D66">
        <w:rPr>
          <w:rFonts w:ascii="Verdana" w:hAnsi="Verdana"/>
          <w:i/>
          <w:sz w:val="20"/>
          <w:szCs w:val="20"/>
          <w:lang w:val="el-GR"/>
        </w:rPr>
        <w:t>γ</w:t>
      </w:r>
      <w:r w:rsidRPr="00A37D66">
        <w:rPr>
          <w:rFonts w:ascii="Verdana" w:hAnsi="Verdana"/>
          <w:i/>
          <w:sz w:val="20"/>
          <w:szCs w:val="20"/>
          <w:lang w:val="el-GR"/>
        </w:rPr>
        <w:t>γραφα και στοιχ</w:t>
      </w:r>
      <w:r w:rsidRPr="00A37D66">
        <w:rPr>
          <w:rFonts w:ascii="Verdana" w:hAnsi="Verdana"/>
          <w:i/>
          <w:sz w:val="20"/>
          <w:szCs w:val="20"/>
          <w:lang w:val="el-GR"/>
        </w:rPr>
        <w:t>ε</w:t>
      </w:r>
      <w:r w:rsidRPr="00A37D66">
        <w:rPr>
          <w:rFonts w:ascii="Verdana" w:hAnsi="Verdana"/>
          <w:i/>
          <w:sz w:val="20"/>
          <w:szCs w:val="20"/>
          <w:lang w:val="el-GR"/>
        </w:rPr>
        <w:t>ία</w:t>
      </w:r>
      <w:r w:rsidRPr="00A37D66">
        <w:rPr>
          <w:rFonts w:ascii="Verdana" w:hAnsi="Verdana"/>
          <w:sz w:val="20"/>
          <w:szCs w:val="20"/>
          <w:lang w:val="el-GR"/>
        </w:rPr>
        <w:t xml:space="preserve">”, </w:t>
      </w:r>
    </w:p>
    <w:p w:rsidR="00D41FD6"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bCs/>
          <w:iCs/>
          <w:sz w:val="20"/>
          <w:szCs w:val="20"/>
          <w:lang w:val="el-GR"/>
        </w:rPr>
        <w:t>του π.δ. 80/2016 (Α΄145) “Ανάληψη υποχρεώσεων από τους Διατάκτες”</w:t>
      </w:r>
      <w:r w:rsidR="00076AE8" w:rsidRPr="00A37D66">
        <w:rPr>
          <w:rFonts w:ascii="Verdana" w:hAnsi="Verdana"/>
          <w:bCs/>
          <w:iCs/>
          <w:sz w:val="20"/>
          <w:szCs w:val="20"/>
          <w:lang w:val="el-GR"/>
        </w:rPr>
        <w:t>,</w:t>
      </w:r>
    </w:p>
    <w:p w:rsidR="004A13CC" w:rsidRPr="00A37D66" w:rsidRDefault="004A13CC"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 xml:space="preserve">του π.δ. 39/2017 (Α΄ 64) «Κανονισμός εξέτασης Προδικαστικών Προσφυγών ενώπιον της </w:t>
      </w:r>
      <w:r w:rsidR="00AF4A07" w:rsidRPr="00A37D66">
        <w:rPr>
          <w:rFonts w:ascii="Verdana" w:hAnsi="Verdana"/>
          <w:sz w:val="20"/>
          <w:szCs w:val="20"/>
          <w:lang w:val="el-GR"/>
        </w:rPr>
        <w:t>Αρχής Εξ</w:t>
      </w:r>
      <w:r w:rsidR="00AF4A07" w:rsidRPr="00A37D66">
        <w:rPr>
          <w:rFonts w:ascii="Verdana" w:hAnsi="Verdana"/>
          <w:sz w:val="20"/>
          <w:szCs w:val="20"/>
          <w:lang w:val="el-GR"/>
        </w:rPr>
        <w:t>έ</w:t>
      </w:r>
      <w:r w:rsidR="00AF4A07" w:rsidRPr="00A37D66">
        <w:rPr>
          <w:rFonts w:ascii="Verdana" w:hAnsi="Verdana"/>
          <w:sz w:val="20"/>
          <w:szCs w:val="20"/>
          <w:lang w:val="el-GR"/>
        </w:rPr>
        <w:t>τασης Προδικαστικών Προσφυγών»</w:t>
      </w:r>
    </w:p>
    <w:p w:rsidR="007C62E6" w:rsidRPr="00A37D66" w:rsidRDefault="00D41FD6" w:rsidP="001F56FD">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της με αρ. 57654 (Β’ 1781/23.5.2017) Απόφασης του Υπουργού Οικονομίας και Ανά</w:t>
      </w:r>
      <w:r w:rsidRPr="00A37D66">
        <w:rPr>
          <w:rFonts w:ascii="Verdana" w:hAnsi="Verdana"/>
          <w:sz w:val="20"/>
          <w:szCs w:val="20"/>
          <w:lang w:val="el-GR"/>
        </w:rPr>
        <w:t>π</w:t>
      </w:r>
      <w:r w:rsidRPr="00A37D66">
        <w:rPr>
          <w:rFonts w:ascii="Verdana" w:hAnsi="Verdana"/>
          <w:sz w:val="20"/>
          <w:szCs w:val="20"/>
          <w:lang w:val="el-GR"/>
        </w:rPr>
        <w:t>τυξης «</w:t>
      </w:r>
      <w:r w:rsidRPr="00A37D66">
        <w:rPr>
          <w:rFonts w:ascii="Verdana" w:hAnsi="Verdana"/>
          <w:i/>
          <w:sz w:val="20"/>
          <w:szCs w:val="20"/>
          <w:lang w:val="el-GR"/>
        </w:rPr>
        <w:t>Ρύθμιση ειδικότερων θεμάτων λειτουργίας και διαχείρισης του Κεντρικού Ηλε</w:t>
      </w:r>
      <w:r w:rsidRPr="00A37D66">
        <w:rPr>
          <w:rFonts w:ascii="Verdana" w:hAnsi="Verdana"/>
          <w:i/>
          <w:sz w:val="20"/>
          <w:szCs w:val="20"/>
          <w:lang w:val="el-GR"/>
        </w:rPr>
        <w:t>κ</w:t>
      </w:r>
      <w:r w:rsidRPr="00A37D66">
        <w:rPr>
          <w:rFonts w:ascii="Verdana" w:hAnsi="Verdana"/>
          <w:i/>
          <w:sz w:val="20"/>
          <w:szCs w:val="20"/>
          <w:lang w:val="el-GR"/>
        </w:rPr>
        <w:t>τρονικού Μητρώου Δημοσίων Συμβάσεων (ΚΗΜΔΗΣ) του Υπουργείου Οικονομίας και Ανάπτυξης</w:t>
      </w:r>
      <w:r w:rsidRPr="00A37D66">
        <w:rPr>
          <w:rFonts w:ascii="Verdana" w:hAnsi="Verdana"/>
          <w:sz w:val="20"/>
          <w:szCs w:val="20"/>
          <w:lang w:val="el-GR"/>
        </w:rPr>
        <w:t>»</w:t>
      </w:r>
      <w:r w:rsidR="00076AE8" w:rsidRPr="00A37D66">
        <w:rPr>
          <w:rFonts w:ascii="Verdana" w:hAnsi="Verdana"/>
          <w:sz w:val="20"/>
          <w:szCs w:val="20"/>
          <w:lang w:val="el-GR"/>
        </w:rPr>
        <w:t>,</w:t>
      </w:r>
    </w:p>
    <w:p w:rsidR="00903B7B" w:rsidRPr="00A37D66" w:rsidRDefault="00D41FD6"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 xml:space="preserve">της με αρ. 56902/215 (Β' 1924/2.6.2017) Απόφασης του Υπουργού Οικονομίας και </w:t>
      </w:r>
      <w:r w:rsidRPr="00A37D66">
        <w:rPr>
          <w:rFonts w:ascii="Verdana" w:hAnsi="Verdana"/>
          <w:sz w:val="20"/>
          <w:szCs w:val="20"/>
          <w:lang w:val="el-GR"/>
        </w:rPr>
        <w:t>Α</w:t>
      </w:r>
      <w:r w:rsidRPr="00A37D66">
        <w:rPr>
          <w:rFonts w:ascii="Verdana" w:hAnsi="Verdana"/>
          <w:sz w:val="20"/>
          <w:szCs w:val="20"/>
          <w:lang w:val="el-GR"/>
        </w:rPr>
        <w:t>νάπτυξης «</w:t>
      </w:r>
      <w:r w:rsidRPr="00A37D66">
        <w:rPr>
          <w:rFonts w:ascii="Verdana" w:hAnsi="Verdana"/>
          <w:i/>
          <w:sz w:val="20"/>
          <w:szCs w:val="20"/>
          <w:lang w:val="el-GR"/>
        </w:rPr>
        <w:t>Τεχνικές λεπτομέρειες και διαδικασίες λειτουργίας του Εθνικού Συστήματος Ηλεκτρονικών Δημοσίων Συ</w:t>
      </w:r>
      <w:r w:rsidRPr="00A37D66">
        <w:rPr>
          <w:rFonts w:ascii="Verdana" w:hAnsi="Verdana"/>
          <w:i/>
          <w:sz w:val="20"/>
          <w:szCs w:val="20"/>
          <w:lang w:val="el-GR"/>
        </w:rPr>
        <w:t>μ</w:t>
      </w:r>
      <w:r w:rsidRPr="00A37D66">
        <w:rPr>
          <w:rFonts w:ascii="Verdana" w:hAnsi="Verdana"/>
          <w:i/>
          <w:sz w:val="20"/>
          <w:szCs w:val="20"/>
          <w:lang w:val="el-GR"/>
        </w:rPr>
        <w:t>βάσεων (Ε.Σ.Η.ΔΗ.Σ.)»</w:t>
      </w:r>
      <w:r w:rsidRPr="00A37D66">
        <w:rPr>
          <w:rFonts w:ascii="Verdana" w:hAnsi="Verdana"/>
          <w:sz w:val="20"/>
          <w:szCs w:val="20"/>
          <w:lang w:val="el-GR"/>
        </w:rPr>
        <w:t xml:space="preserve">, </w:t>
      </w:r>
    </w:p>
    <w:p w:rsidR="00903B7B" w:rsidRPr="00A37D66" w:rsidRDefault="00903B7B"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 3852/2010 (ΦΕΚ 87Α) «Νέα Αρχιτεκτονική της Αυτοδιοίκησης και της Αποκε</w:t>
      </w:r>
      <w:r w:rsidRPr="00A37D66">
        <w:rPr>
          <w:rFonts w:ascii="Verdana" w:hAnsi="Verdana"/>
          <w:sz w:val="20"/>
          <w:szCs w:val="20"/>
          <w:lang w:val="el-GR"/>
        </w:rPr>
        <w:t>ν</w:t>
      </w:r>
      <w:r w:rsidRPr="00A37D66">
        <w:rPr>
          <w:rFonts w:ascii="Verdana" w:hAnsi="Verdana"/>
          <w:sz w:val="20"/>
          <w:szCs w:val="20"/>
          <w:lang w:val="el-GR"/>
        </w:rPr>
        <w:t>τρωμένης Δι</w:t>
      </w:r>
      <w:r w:rsidRPr="00A37D66">
        <w:rPr>
          <w:rFonts w:ascii="Verdana" w:hAnsi="Verdana"/>
          <w:sz w:val="20"/>
          <w:szCs w:val="20"/>
          <w:lang w:val="el-GR"/>
        </w:rPr>
        <w:t>ο</w:t>
      </w:r>
      <w:r w:rsidRPr="00A37D66">
        <w:rPr>
          <w:rFonts w:ascii="Verdana" w:hAnsi="Verdana"/>
          <w:sz w:val="20"/>
          <w:szCs w:val="20"/>
          <w:lang w:val="el-GR"/>
        </w:rPr>
        <w:t>ίκησης – Πρόγραμμα Καλλικράτης»</w:t>
      </w:r>
      <w:r w:rsidR="00076AE8" w:rsidRPr="00A37D66">
        <w:rPr>
          <w:rFonts w:ascii="Verdana" w:hAnsi="Verdana"/>
          <w:sz w:val="20"/>
          <w:szCs w:val="20"/>
          <w:lang w:val="el-GR"/>
        </w:rPr>
        <w:t>,</w:t>
      </w:r>
    </w:p>
    <w:p w:rsidR="00F81922" w:rsidRPr="00A37D66" w:rsidRDefault="00F81922" w:rsidP="00F81922">
      <w:pPr>
        <w:numPr>
          <w:ilvl w:val="0"/>
          <w:numId w:val="6"/>
        </w:numPr>
        <w:tabs>
          <w:tab w:val="left" w:pos="0"/>
          <w:tab w:val="left" w:pos="284"/>
        </w:tabs>
        <w:spacing w:after="120" w:line="240" w:lineRule="auto"/>
        <w:ind w:left="284" w:right="141" w:hanging="284"/>
        <w:rPr>
          <w:rFonts w:ascii="Verdana" w:hAnsi="Verdana"/>
          <w:sz w:val="20"/>
          <w:szCs w:val="20"/>
          <w:lang w:val="el-GR"/>
        </w:rPr>
      </w:pPr>
      <w:bookmarkStart w:id="12" w:name="_Hlk36202470"/>
      <w:r w:rsidRPr="00A37D66">
        <w:rPr>
          <w:rFonts w:ascii="Verdana" w:hAnsi="Verdana"/>
          <w:sz w:val="20"/>
          <w:szCs w:val="20"/>
          <w:lang w:val="el-GR"/>
        </w:rPr>
        <w:t>Της απόφασης 4114/30-11-2011 του Γ.Γ. Αποκεντρωμένης Διοίκησης Αιγαίου (ΦΕΚ Β’ 3159/2011) «Έγκριση του Οργανισμού Εσωτερικής Υπηρεσίας Δήμου Ρόδου» όπως έχει τροποποιηθεί και ι</w:t>
      </w:r>
      <w:r w:rsidRPr="00A37D66">
        <w:rPr>
          <w:rFonts w:ascii="Verdana" w:hAnsi="Verdana"/>
          <w:sz w:val="20"/>
          <w:szCs w:val="20"/>
          <w:lang w:val="el-GR"/>
        </w:rPr>
        <w:t>σ</w:t>
      </w:r>
      <w:r w:rsidRPr="00A37D66">
        <w:rPr>
          <w:rFonts w:ascii="Verdana" w:hAnsi="Verdana"/>
          <w:sz w:val="20"/>
          <w:szCs w:val="20"/>
          <w:lang w:val="el-GR"/>
        </w:rPr>
        <w:t>χύει.,</w:t>
      </w:r>
    </w:p>
    <w:p w:rsidR="006C3C67" w:rsidRPr="00A37D66" w:rsidRDefault="006C3C67"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του Ν.4555/2018 (ΦΕΚ 133Α) «Μεταρρύθμιση του θεσμικού πλαισίου της Τοπικής Α</w:t>
      </w:r>
      <w:r w:rsidRPr="00A37D66">
        <w:rPr>
          <w:rFonts w:ascii="Verdana" w:hAnsi="Verdana"/>
          <w:sz w:val="20"/>
          <w:szCs w:val="20"/>
          <w:lang w:val="el-GR"/>
        </w:rPr>
        <w:t>υ</w:t>
      </w:r>
      <w:r w:rsidRPr="00A37D66">
        <w:rPr>
          <w:rFonts w:ascii="Verdana" w:hAnsi="Verdana"/>
          <w:sz w:val="20"/>
          <w:szCs w:val="20"/>
          <w:lang w:val="el-GR"/>
        </w:rPr>
        <w:t>τοδιοίκ</w:t>
      </w:r>
      <w:r w:rsidRPr="00A37D66">
        <w:rPr>
          <w:rFonts w:ascii="Verdana" w:hAnsi="Verdana"/>
          <w:sz w:val="20"/>
          <w:szCs w:val="20"/>
          <w:lang w:val="el-GR"/>
        </w:rPr>
        <w:t>η</w:t>
      </w:r>
      <w:r w:rsidRPr="00A37D66">
        <w:rPr>
          <w:rFonts w:ascii="Verdana" w:hAnsi="Verdana"/>
          <w:sz w:val="20"/>
          <w:szCs w:val="20"/>
          <w:lang w:val="el-GR"/>
        </w:rPr>
        <w:t>σης – Εμβάθυνση της Δημοκρατίας – Ενίσχυση της Συμμετοχής – Βελτίωση της οικονομικής και αναπτυξι</w:t>
      </w:r>
      <w:r w:rsidRPr="00A37D66">
        <w:rPr>
          <w:rFonts w:ascii="Verdana" w:hAnsi="Verdana"/>
          <w:sz w:val="20"/>
          <w:szCs w:val="20"/>
          <w:lang w:val="el-GR"/>
        </w:rPr>
        <w:t>α</w:t>
      </w:r>
      <w:r w:rsidRPr="00A37D66">
        <w:rPr>
          <w:rFonts w:ascii="Verdana" w:hAnsi="Verdana"/>
          <w:sz w:val="20"/>
          <w:szCs w:val="20"/>
          <w:lang w:val="el-GR"/>
        </w:rPr>
        <w:t>κής λειτουργίας των Ο.Τ.Α. [Πρόγραμμα «ΚΛΕΙΣΘΕΝΗΣ Ι»],</w:t>
      </w:r>
    </w:p>
    <w:bookmarkEnd w:id="12"/>
    <w:p w:rsidR="00AD097C" w:rsidRPr="00A37D66" w:rsidRDefault="00AD097C"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w:t>
      </w:r>
      <w:r w:rsidRPr="00A37D66">
        <w:rPr>
          <w:rFonts w:ascii="Verdana" w:hAnsi="Verdana"/>
          <w:sz w:val="20"/>
          <w:szCs w:val="20"/>
          <w:lang w:val="el-GR"/>
        </w:rPr>
        <w:t>έ</w:t>
      </w:r>
      <w:r w:rsidRPr="00A37D66">
        <w:rPr>
          <w:rFonts w:ascii="Verdana" w:hAnsi="Verdana"/>
          <w:sz w:val="20"/>
          <w:szCs w:val="20"/>
          <w:lang w:val="el-GR"/>
        </w:rPr>
        <w:t>λεση της παρούσας σύμβασης, έστω και αν δεν αν</w:t>
      </w:r>
      <w:r w:rsidRPr="00A37D66">
        <w:rPr>
          <w:rFonts w:ascii="Verdana" w:hAnsi="Verdana"/>
          <w:sz w:val="20"/>
          <w:szCs w:val="20"/>
          <w:lang w:val="el-GR"/>
        </w:rPr>
        <w:t>α</w:t>
      </w:r>
      <w:r w:rsidRPr="00A37D66">
        <w:rPr>
          <w:rFonts w:ascii="Verdana" w:hAnsi="Verdana"/>
          <w:sz w:val="20"/>
          <w:szCs w:val="20"/>
          <w:lang w:val="el-GR"/>
        </w:rPr>
        <w:t>φέρονται ρητά παραπάνω.</w:t>
      </w:r>
    </w:p>
    <w:p w:rsidR="00255EA1" w:rsidRPr="00A37D66" w:rsidRDefault="00255EA1" w:rsidP="009B4B4A">
      <w:pPr>
        <w:numPr>
          <w:ilvl w:val="0"/>
          <w:numId w:val="6"/>
        </w:numPr>
        <w:spacing w:after="120" w:line="240" w:lineRule="auto"/>
        <w:ind w:left="284" w:right="141" w:hanging="284"/>
        <w:rPr>
          <w:rFonts w:ascii="Verdana" w:hAnsi="Verdana"/>
          <w:sz w:val="20"/>
          <w:szCs w:val="20"/>
          <w:lang w:val="el-GR"/>
        </w:rPr>
      </w:pPr>
      <w:r w:rsidRPr="00A37D66">
        <w:rPr>
          <w:rFonts w:ascii="Verdana" w:hAnsi="Verdana" w:cs="Arial"/>
          <w:sz w:val="20"/>
          <w:szCs w:val="20"/>
          <w:lang w:val="el-GR"/>
        </w:rPr>
        <w:t>Το προϋπολογισμό του Δήμου για το 2020</w:t>
      </w:r>
      <w:r w:rsidR="0094204A">
        <w:rPr>
          <w:rFonts w:ascii="Verdana" w:hAnsi="Verdana" w:cs="Arial"/>
          <w:sz w:val="20"/>
          <w:szCs w:val="20"/>
          <w:lang w:val="el-GR"/>
        </w:rPr>
        <w:t xml:space="preserve"> και το 2021 και τις σχετικές  αναλήψεις που πραγματοποιηθήκαν το 2020 και το 2021</w:t>
      </w:r>
    </w:p>
    <w:p w:rsidR="00255EA1" w:rsidRPr="00A37D66" w:rsidRDefault="00964115" w:rsidP="00255EA1">
      <w:pPr>
        <w:numPr>
          <w:ilvl w:val="0"/>
          <w:numId w:val="6"/>
        </w:numPr>
        <w:suppressAutoHyphens/>
        <w:spacing w:after="120" w:line="240" w:lineRule="auto"/>
        <w:ind w:left="284" w:right="0" w:hanging="284"/>
        <w:rPr>
          <w:rFonts w:ascii="Verdana" w:hAnsi="Verdana" w:cs="Arial"/>
          <w:sz w:val="20"/>
          <w:szCs w:val="20"/>
          <w:lang w:val="el-GR"/>
        </w:rPr>
      </w:pPr>
      <w:r>
        <w:rPr>
          <w:rFonts w:ascii="Verdana" w:hAnsi="Verdana" w:cs="Arial"/>
          <w:sz w:val="20"/>
          <w:szCs w:val="20"/>
          <w:lang w:val="el-GR"/>
        </w:rPr>
        <w:t>Το ΠΡΩΤΟΓΕΝΕΣ ΑΙΤΗΜΑ που έχει</w:t>
      </w:r>
      <w:r w:rsidR="00255EA1" w:rsidRPr="00A37D66">
        <w:rPr>
          <w:rFonts w:ascii="Verdana" w:hAnsi="Verdana" w:cs="Arial"/>
          <w:sz w:val="20"/>
          <w:szCs w:val="20"/>
          <w:lang w:val="el-GR"/>
        </w:rPr>
        <w:t xml:space="preserve"> αναρτηθεί στο ΚΗΜΔΗΣ</w:t>
      </w:r>
    </w:p>
    <w:p w:rsidR="00255EA1" w:rsidRPr="00A37D66" w:rsidRDefault="00964115" w:rsidP="00255EA1">
      <w:pPr>
        <w:numPr>
          <w:ilvl w:val="0"/>
          <w:numId w:val="6"/>
        </w:numPr>
        <w:suppressAutoHyphens/>
        <w:spacing w:after="120" w:line="240" w:lineRule="auto"/>
        <w:ind w:left="284" w:right="0" w:hanging="284"/>
        <w:rPr>
          <w:rFonts w:ascii="Verdana" w:hAnsi="Verdana" w:cs="Arial"/>
          <w:sz w:val="20"/>
          <w:szCs w:val="20"/>
          <w:lang w:val="el-GR"/>
        </w:rPr>
      </w:pPr>
      <w:r>
        <w:rPr>
          <w:rFonts w:ascii="Verdana" w:hAnsi="Verdana" w:cs="Arial"/>
          <w:sz w:val="20"/>
          <w:szCs w:val="20"/>
          <w:lang w:val="el-GR"/>
        </w:rPr>
        <w:t>Το ΕΓΚΕΚΡΙΜΕΝΟ ΑΙΤΗΜΑ που έχει</w:t>
      </w:r>
      <w:r w:rsidR="00255EA1" w:rsidRPr="00A37D66">
        <w:rPr>
          <w:rFonts w:ascii="Verdana" w:hAnsi="Verdana" w:cs="Arial"/>
          <w:sz w:val="20"/>
          <w:szCs w:val="20"/>
          <w:lang w:val="el-GR"/>
        </w:rPr>
        <w:t xml:space="preserve"> αναρτηθεί στο ΚΗΜΔΗΣ</w:t>
      </w:r>
    </w:p>
    <w:p w:rsidR="00255EA1" w:rsidRPr="00A37D66" w:rsidRDefault="00255EA1" w:rsidP="00255EA1">
      <w:pPr>
        <w:numPr>
          <w:ilvl w:val="0"/>
          <w:numId w:val="6"/>
        </w:numPr>
        <w:suppressAutoHyphens/>
        <w:spacing w:after="120" w:line="240" w:lineRule="auto"/>
        <w:ind w:left="284" w:right="0" w:hanging="284"/>
        <w:rPr>
          <w:rFonts w:ascii="Verdana" w:hAnsi="Verdana" w:cs="Arial"/>
          <w:sz w:val="20"/>
          <w:szCs w:val="20"/>
          <w:lang w:val="el-GR"/>
        </w:rPr>
      </w:pPr>
      <w:r w:rsidRPr="00A37D66">
        <w:rPr>
          <w:rFonts w:ascii="Verdana" w:hAnsi="Verdana" w:cs="Arial"/>
          <w:sz w:val="20"/>
          <w:szCs w:val="20"/>
          <w:lang w:val="el-GR"/>
        </w:rPr>
        <w:t>Την ΚΥΑ 2/82452/0020/12-11-2008 που αφορά τις δημοσιεύσεις του Δημοσίου και των ΝΠΔΔ.</w:t>
      </w:r>
    </w:p>
    <w:p w:rsidR="000124A0" w:rsidRPr="00A37D66" w:rsidRDefault="000124A0" w:rsidP="00ED7B69">
      <w:pPr>
        <w:pStyle w:val="aff3"/>
        <w:widowControl/>
        <w:numPr>
          <w:ilvl w:val="0"/>
          <w:numId w:val="6"/>
        </w:numPr>
        <w:suppressAutoHyphens/>
        <w:autoSpaceDE/>
        <w:autoSpaceDN/>
        <w:spacing w:before="0" w:after="120" w:line="240" w:lineRule="auto"/>
        <w:ind w:left="284" w:right="0" w:hanging="284"/>
        <w:contextualSpacing/>
        <w:jc w:val="both"/>
        <w:rPr>
          <w:rFonts w:ascii="Verdana" w:hAnsi="Verdana" w:cs="Arial"/>
          <w:sz w:val="20"/>
          <w:szCs w:val="20"/>
          <w:lang w:val="el-GR" w:eastAsia="zh-CN"/>
        </w:rPr>
      </w:pPr>
      <w:r w:rsidRPr="00A37D66">
        <w:rPr>
          <w:rFonts w:ascii="Verdana" w:hAnsi="Verdana" w:cs="Arial"/>
          <w:sz w:val="20"/>
          <w:szCs w:val="20"/>
          <w:lang w:val="el-GR" w:eastAsia="zh-CN"/>
        </w:rPr>
        <w:t>Της με αρ. πρωτ. 113/18-1-2018 τροποποίηση της απόφασης ένταξης της πράξης «Βρεφονηπιακός σταθμός Δημοτικής Ενότητας Ιαλυσού, Δήμου Ρόδου» στον Άξονα Προτεραιότητας «Βελτίωση βασικών υποδομών» του Ε.Π «Νότιο Αιγαίο 2014-2020», στην οποία προβλέπεται η υλοποίηση της παρούσας σύμβασης</w:t>
      </w:r>
    </w:p>
    <w:p w:rsidR="000124A0" w:rsidRPr="00A37D66" w:rsidRDefault="000124A0" w:rsidP="000124A0">
      <w:pPr>
        <w:pStyle w:val="aff3"/>
        <w:widowControl/>
        <w:suppressAutoHyphens/>
        <w:autoSpaceDE/>
        <w:autoSpaceDN/>
        <w:spacing w:before="0" w:after="120" w:line="240" w:lineRule="auto"/>
        <w:ind w:left="284" w:right="0" w:firstLine="0"/>
        <w:contextualSpacing/>
        <w:jc w:val="both"/>
        <w:rPr>
          <w:rFonts w:ascii="Verdana" w:hAnsi="Verdana" w:cs="Arial"/>
          <w:sz w:val="20"/>
          <w:szCs w:val="20"/>
          <w:lang w:val="el-GR" w:eastAsia="zh-CN"/>
        </w:rPr>
      </w:pPr>
    </w:p>
    <w:p w:rsidR="00ED7B69" w:rsidRPr="00A37D66" w:rsidRDefault="0094204A" w:rsidP="00ED7B69">
      <w:pPr>
        <w:pStyle w:val="aff3"/>
        <w:widowControl/>
        <w:numPr>
          <w:ilvl w:val="0"/>
          <w:numId w:val="6"/>
        </w:numPr>
        <w:suppressAutoHyphens/>
        <w:autoSpaceDE/>
        <w:autoSpaceDN/>
        <w:spacing w:before="0" w:after="120" w:line="240" w:lineRule="auto"/>
        <w:ind w:left="284" w:right="0" w:hanging="284"/>
        <w:contextualSpacing/>
        <w:jc w:val="both"/>
        <w:rPr>
          <w:rFonts w:ascii="Verdana" w:hAnsi="Verdana" w:cs="Arial"/>
          <w:sz w:val="20"/>
          <w:szCs w:val="20"/>
          <w:lang w:val="el-GR" w:eastAsia="zh-CN"/>
        </w:rPr>
      </w:pPr>
      <w:r>
        <w:rPr>
          <w:rFonts w:ascii="Verdana" w:hAnsi="Verdana" w:cs="Arial"/>
          <w:sz w:val="20"/>
          <w:szCs w:val="20"/>
          <w:lang w:val="el-GR" w:eastAsia="zh-CN"/>
        </w:rPr>
        <w:t>της αριθμ 992</w:t>
      </w:r>
      <w:r w:rsidR="00ED7B69" w:rsidRPr="00A37D66">
        <w:rPr>
          <w:rFonts w:ascii="Verdana" w:hAnsi="Verdana" w:cs="Arial"/>
          <w:sz w:val="20"/>
          <w:szCs w:val="20"/>
          <w:lang w:val="el-GR" w:eastAsia="zh-CN"/>
        </w:rPr>
        <w:t>/2020 Απόφασης της Οικονομικής Επιτροπής του Δήμου Ρόδου που εγκρίνει τις Τεχνικές Προδιαγραφές και τους όρους της Διακήρυξης,</w:t>
      </w:r>
    </w:p>
    <w:p w:rsidR="000124A0" w:rsidRPr="00A37D66" w:rsidRDefault="000124A0" w:rsidP="000124A0">
      <w:pPr>
        <w:pStyle w:val="aff3"/>
        <w:widowControl/>
        <w:suppressAutoHyphens/>
        <w:autoSpaceDE/>
        <w:autoSpaceDN/>
        <w:spacing w:before="0" w:after="120" w:line="240" w:lineRule="auto"/>
        <w:ind w:left="284" w:right="0" w:firstLine="0"/>
        <w:contextualSpacing/>
        <w:jc w:val="both"/>
        <w:rPr>
          <w:rFonts w:ascii="Verdana" w:hAnsi="Verdana" w:cs="Arial"/>
          <w:sz w:val="20"/>
          <w:szCs w:val="20"/>
          <w:lang w:val="el-GR" w:eastAsia="zh-CN"/>
        </w:rPr>
      </w:pPr>
    </w:p>
    <w:p w:rsidR="00480B46" w:rsidRPr="00A37D66" w:rsidRDefault="0094204A" w:rsidP="009B4B4A">
      <w:pPr>
        <w:pStyle w:val="aff3"/>
        <w:widowControl/>
        <w:numPr>
          <w:ilvl w:val="0"/>
          <w:numId w:val="6"/>
        </w:numPr>
        <w:suppressAutoHyphens/>
        <w:autoSpaceDE/>
        <w:autoSpaceDN/>
        <w:spacing w:before="0" w:after="120" w:line="240" w:lineRule="auto"/>
        <w:ind w:left="284" w:right="141" w:hanging="284"/>
        <w:contextualSpacing/>
        <w:jc w:val="both"/>
        <w:rPr>
          <w:rFonts w:ascii="Verdana" w:hAnsi="Verdana" w:cs="Arial"/>
          <w:sz w:val="20"/>
          <w:szCs w:val="20"/>
          <w:lang w:val="el-GR" w:eastAsia="zh-CN"/>
        </w:rPr>
      </w:pPr>
      <w:r>
        <w:rPr>
          <w:rFonts w:ascii="Verdana" w:hAnsi="Verdana" w:cs="Arial"/>
          <w:sz w:val="20"/>
          <w:szCs w:val="20"/>
          <w:lang w:val="el-GR" w:eastAsia="zh-CN"/>
        </w:rPr>
        <w:t>της με αρ. πρωτ. 3039/08-12-2020</w:t>
      </w:r>
      <w:r w:rsidR="00ED7B69" w:rsidRPr="00A37D66">
        <w:rPr>
          <w:rFonts w:ascii="Verdana" w:hAnsi="Verdana" w:cs="Arial"/>
          <w:sz w:val="20"/>
          <w:szCs w:val="20"/>
          <w:lang w:val="el-GR" w:eastAsia="zh-CN"/>
        </w:rPr>
        <w:t xml:space="preserve">  θετικής γνώμης της Ειδικής Υπηρεσίας Διαχείρισης </w:t>
      </w:r>
      <w:r>
        <w:rPr>
          <w:rFonts w:ascii="Verdana" w:hAnsi="Verdana" w:cs="Arial"/>
          <w:sz w:val="20"/>
          <w:szCs w:val="20"/>
          <w:lang w:val="el-GR" w:eastAsia="zh-CN"/>
        </w:rPr>
        <w:t xml:space="preserve">ΕΠ ΠΕΡΙΦΕΡΕΙΑΣ ΝΟΤΙΟΥ ΑΙΓΑΙΟΥ </w:t>
      </w:r>
      <w:r w:rsidR="00ED7B69" w:rsidRPr="00A37D66">
        <w:rPr>
          <w:rFonts w:ascii="Verdana" w:hAnsi="Verdana" w:cs="Arial"/>
          <w:sz w:val="20"/>
          <w:szCs w:val="20"/>
          <w:lang w:val="el-GR" w:eastAsia="zh-CN"/>
        </w:rPr>
        <w:t xml:space="preserve"> επί της παρούσας διακήρυξης.</w:t>
      </w:r>
    </w:p>
    <w:p w:rsidR="00AF438A" w:rsidRPr="00A37D66" w:rsidRDefault="00AF438A" w:rsidP="0088218D">
      <w:pPr>
        <w:pStyle w:val="Style10"/>
        <w:widowControl/>
        <w:tabs>
          <w:tab w:val="left" w:pos="720"/>
        </w:tabs>
        <w:spacing w:line="240" w:lineRule="auto"/>
        <w:ind w:left="252" w:right="141" w:firstLine="0"/>
        <w:rPr>
          <w:rStyle w:val="FontStyle57"/>
          <w:rFonts w:ascii="Verdana" w:hAnsi="Verdana" w:cs="Tahoma"/>
          <w:b/>
          <w:i/>
          <w:sz w:val="20"/>
          <w:szCs w:val="20"/>
          <w:u w:val="single"/>
        </w:rPr>
      </w:pPr>
    </w:p>
    <w:p w:rsidR="00D41FD6" w:rsidRPr="00A37D66" w:rsidRDefault="00D41FD6" w:rsidP="00E37AD3">
      <w:pPr>
        <w:pStyle w:val="20"/>
        <w:ind w:right="141"/>
        <w:rPr>
          <w:rFonts w:ascii="Verdana" w:hAnsi="Verdana"/>
          <w:sz w:val="20"/>
          <w:szCs w:val="20"/>
          <w:lang w:val="el-GR"/>
        </w:rPr>
      </w:pPr>
      <w:bookmarkStart w:id="13" w:name="_Toc57814483"/>
      <w:r w:rsidRPr="00A37D66">
        <w:rPr>
          <w:rFonts w:ascii="Verdana" w:hAnsi="Verdana"/>
          <w:sz w:val="20"/>
          <w:szCs w:val="20"/>
          <w:lang w:val="el-GR"/>
        </w:rPr>
        <w:t>1.5</w:t>
      </w:r>
      <w:r w:rsidRPr="00A37D66">
        <w:rPr>
          <w:rFonts w:ascii="Verdana" w:hAnsi="Verdana"/>
          <w:sz w:val="20"/>
          <w:szCs w:val="20"/>
          <w:lang w:val="el-GR"/>
        </w:rPr>
        <w:tab/>
        <w:t>Προθεσμία παραλαβής προσφορών και διενέργεια διαγωνισμού</w:t>
      </w:r>
      <w:bookmarkEnd w:id="13"/>
      <w:r w:rsidRPr="00A37D66">
        <w:rPr>
          <w:rFonts w:ascii="Verdana" w:hAnsi="Verdana"/>
          <w:sz w:val="20"/>
          <w:szCs w:val="20"/>
          <w:lang w:val="el-GR"/>
        </w:rPr>
        <w:t xml:space="preserve"> </w:t>
      </w:r>
    </w:p>
    <w:p w:rsidR="00722341" w:rsidRPr="00A37D66" w:rsidRDefault="00722341" w:rsidP="009B4B4A">
      <w:pPr>
        <w:suppressAutoHyphens/>
        <w:spacing w:after="120" w:line="240" w:lineRule="auto"/>
        <w:ind w:right="141"/>
        <w:rPr>
          <w:rFonts w:ascii="Verdana" w:hAnsi="Verdana"/>
          <w:sz w:val="20"/>
          <w:szCs w:val="20"/>
          <w:lang w:val="el-GR" w:eastAsia="el-GR"/>
        </w:rPr>
      </w:pPr>
      <w:r w:rsidRPr="00A37D66">
        <w:rPr>
          <w:rFonts w:ascii="Verdana" w:hAnsi="Verdana"/>
          <w:sz w:val="20"/>
          <w:szCs w:val="20"/>
          <w:lang w:val="el-GR" w:eastAsia="el-GR"/>
        </w:rPr>
        <w:t xml:space="preserve">Η καταληκτική ημερομηνία παραλαβής των προσφορών είναι η </w:t>
      </w:r>
      <w:r w:rsidR="00E6066E" w:rsidRPr="00A37D66">
        <w:rPr>
          <w:rFonts w:ascii="Verdana" w:hAnsi="Verdana"/>
          <w:sz w:val="20"/>
          <w:szCs w:val="20"/>
          <w:lang w:val="el-GR" w:eastAsia="el-GR"/>
        </w:rPr>
        <w:t xml:space="preserve"> </w:t>
      </w:r>
      <w:r w:rsidR="00195991">
        <w:rPr>
          <w:rFonts w:ascii="Verdana" w:hAnsi="Verdana"/>
          <w:sz w:val="20"/>
          <w:szCs w:val="20"/>
          <w:lang w:val="el-GR" w:eastAsia="el-GR"/>
        </w:rPr>
        <w:t>29/06/2021</w:t>
      </w:r>
      <w:r w:rsidR="00C373CC" w:rsidRPr="00A37D66">
        <w:rPr>
          <w:rFonts w:ascii="Verdana" w:hAnsi="Verdana"/>
          <w:sz w:val="20"/>
          <w:szCs w:val="20"/>
          <w:lang w:val="el-GR" w:eastAsia="el-GR"/>
        </w:rPr>
        <w:t xml:space="preserve"> </w:t>
      </w:r>
      <w:r w:rsidRPr="00A37D66">
        <w:rPr>
          <w:rFonts w:ascii="Verdana" w:hAnsi="Verdana"/>
          <w:sz w:val="20"/>
          <w:szCs w:val="20"/>
          <w:lang w:val="el-GR" w:eastAsia="el-GR"/>
        </w:rPr>
        <w:t xml:space="preserve">και ώρα </w:t>
      </w:r>
      <w:r w:rsidR="00377DC6" w:rsidRPr="00A37D66">
        <w:rPr>
          <w:rFonts w:ascii="Verdana" w:hAnsi="Verdana"/>
          <w:sz w:val="20"/>
          <w:szCs w:val="20"/>
          <w:lang w:val="el-GR" w:eastAsia="el-GR"/>
        </w:rPr>
        <w:t>15:00</w:t>
      </w:r>
    </w:p>
    <w:p w:rsidR="00722341" w:rsidRPr="00195991" w:rsidRDefault="00722341" w:rsidP="009B4B4A">
      <w:pPr>
        <w:suppressAutoHyphens/>
        <w:spacing w:after="120" w:line="240" w:lineRule="auto"/>
        <w:ind w:right="141"/>
        <w:rPr>
          <w:rFonts w:ascii="Verdana" w:hAnsi="Verdana"/>
          <w:sz w:val="20"/>
          <w:szCs w:val="20"/>
          <w:lang w:val="el-GR" w:eastAsia="el-GR"/>
        </w:rPr>
      </w:pPr>
      <w:r w:rsidRPr="00A37D66">
        <w:rPr>
          <w:rFonts w:ascii="Verdana" w:hAnsi="Verdana"/>
          <w:sz w:val="20"/>
          <w:szCs w:val="20"/>
          <w:lang w:val="el-GR" w:eastAsia="el-GR"/>
        </w:rPr>
        <w:lastRenderedPageBreak/>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hyperlink r:id="rId15" w:history="1">
        <w:r w:rsidRPr="00A37D66">
          <w:rPr>
            <w:rFonts w:ascii="Verdana" w:hAnsi="Verdana"/>
            <w:color w:val="0000FF"/>
            <w:sz w:val="20"/>
            <w:szCs w:val="20"/>
            <w:u w:val="single"/>
            <w:lang w:val="el-GR" w:eastAsia="el-GR"/>
          </w:rPr>
          <w:t>www.promitheus.gov.gr</w:t>
        </w:r>
      </w:hyperlink>
      <w:r w:rsidR="007F38BF" w:rsidRPr="00A37D66">
        <w:rPr>
          <w:rFonts w:ascii="Verdana" w:hAnsi="Verdana"/>
          <w:sz w:val="20"/>
          <w:szCs w:val="20"/>
          <w:lang w:val="el-GR" w:eastAsia="el-GR"/>
        </w:rPr>
        <w:t xml:space="preserve"> του ως άνω συστήματος, την</w:t>
      </w:r>
      <w:r w:rsidR="00E6066E" w:rsidRPr="00A37D66">
        <w:rPr>
          <w:rFonts w:ascii="Verdana" w:hAnsi="Verdana"/>
          <w:sz w:val="20"/>
          <w:szCs w:val="20"/>
          <w:lang w:val="el-GR" w:eastAsia="el-GR"/>
        </w:rPr>
        <w:t xml:space="preserve">  </w:t>
      </w:r>
      <w:r w:rsidR="00195991">
        <w:rPr>
          <w:rFonts w:ascii="Verdana" w:hAnsi="Verdana"/>
          <w:sz w:val="20"/>
          <w:szCs w:val="20"/>
          <w:lang w:val="el-GR" w:eastAsia="el-GR"/>
        </w:rPr>
        <w:t>01/06/2021</w:t>
      </w:r>
      <w:r w:rsidR="007F38BF" w:rsidRPr="00A37D66">
        <w:rPr>
          <w:rFonts w:ascii="Verdana" w:hAnsi="Verdana"/>
          <w:sz w:val="20"/>
          <w:szCs w:val="20"/>
          <w:lang w:val="el-GR" w:eastAsia="el-GR"/>
        </w:rPr>
        <w:t>, ημέρα</w:t>
      </w:r>
      <w:r w:rsidR="00C373CC" w:rsidRPr="00A37D66">
        <w:rPr>
          <w:rFonts w:ascii="Verdana" w:hAnsi="Verdana"/>
          <w:sz w:val="20"/>
          <w:szCs w:val="20"/>
          <w:lang w:val="el-GR" w:eastAsia="el-GR"/>
        </w:rPr>
        <w:t xml:space="preserve"> </w:t>
      </w:r>
      <w:r w:rsidR="00195991">
        <w:rPr>
          <w:rFonts w:ascii="Verdana" w:hAnsi="Verdana"/>
          <w:sz w:val="20"/>
          <w:szCs w:val="20"/>
          <w:lang w:val="el-GR" w:eastAsia="el-GR"/>
        </w:rPr>
        <w:t xml:space="preserve"> Τρίτη</w:t>
      </w:r>
      <w:r w:rsidR="001C183E" w:rsidRPr="00A37D66">
        <w:rPr>
          <w:rFonts w:ascii="Verdana" w:hAnsi="Verdana"/>
          <w:sz w:val="20"/>
          <w:szCs w:val="20"/>
          <w:lang w:val="el-GR" w:eastAsia="el-GR"/>
        </w:rPr>
        <w:t>.</w:t>
      </w:r>
      <w:r w:rsidR="007F38BF" w:rsidRPr="00A37D66">
        <w:rPr>
          <w:rFonts w:ascii="Verdana" w:hAnsi="Verdana"/>
          <w:sz w:val="20"/>
          <w:szCs w:val="20"/>
          <w:lang w:val="el-GR" w:eastAsia="el-GR"/>
        </w:rPr>
        <w:t xml:space="preserve"> και ώρα </w:t>
      </w:r>
      <w:r w:rsidR="00195991">
        <w:rPr>
          <w:rFonts w:ascii="Verdana" w:hAnsi="Verdana"/>
          <w:sz w:val="20"/>
          <w:szCs w:val="20"/>
          <w:lang w:val="el-GR" w:eastAsia="el-GR"/>
        </w:rPr>
        <w:t>15</w:t>
      </w:r>
      <w:r w:rsidR="00195991" w:rsidRPr="00195991">
        <w:rPr>
          <w:rFonts w:ascii="Verdana" w:hAnsi="Verdana"/>
          <w:sz w:val="20"/>
          <w:szCs w:val="20"/>
          <w:lang w:val="el-GR" w:eastAsia="el-GR"/>
        </w:rPr>
        <w:t>:00</w:t>
      </w:r>
      <w:r w:rsidR="00195991">
        <w:rPr>
          <w:rFonts w:ascii="Verdana" w:hAnsi="Verdana"/>
          <w:sz w:val="20"/>
          <w:szCs w:val="20"/>
          <w:lang w:val="el-GR" w:eastAsia="el-GR"/>
        </w:rPr>
        <w:t>μ.μ.</w:t>
      </w:r>
    </w:p>
    <w:p w:rsidR="00D41FD6" w:rsidRPr="00A37D66" w:rsidRDefault="00D41FD6" w:rsidP="00E37AD3">
      <w:pPr>
        <w:pStyle w:val="20"/>
        <w:ind w:right="141"/>
        <w:rPr>
          <w:rFonts w:ascii="Verdana" w:hAnsi="Verdana"/>
          <w:color w:val="auto"/>
          <w:sz w:val="20"/>
          <w:szCs w:val="20"/>
          <w:lang w:val="el-GR"/>
        </w:rPr>
      </w:pPr>
      <w:bookmarkStart w:id="14" w:name="_Toc57814484"/>
      <w:r w:rsidRPr="00A37D66">
        <w:rPr>
          <w:rFonts w:ascii="Verdana" w:hAnsi="Verdana"/>
          <w:color w:val="auto"/>
          <w:sz w:val="20"/>
          <w:szCs w:val="20"/>
          <w:lang w:val="el-GR"/>
        </w:rPr>
        <w:t>1.6</w:t>
      </w:r>
      <w:r w:rsidRPr="00A37D66">
        <w:rPr>
          <w:rFonts w:ascii="Verdana" w:hAnsi="Verdana"/>
          <w:color w:val="auto"/>
          <w:sz w:val="20"/>
          <w:szCs w:val="20"/>
          <w:lang w:val="el-GR"/>
        </w:rPr>
        <w:tab/>
        <w:t>Δημοσιότητα</w:t>
      </w:r>
      <w:bookmarkEnd w:id="14"/>
    </w:p>
    <w:p w:rsidR="007F5562" w:rsidRPr="00A37D66" w:rsidRDefault="007F5562" w:rsidP="00E37AD3">
      <w:pPr>
        <w:ind w:right="141"/>
        <w:rPr>
          <w:rFonts w:ascii="Verdana" w:hAnsi="Verdana"/>
          <w:sz w:val="20"/>
          <w:szCs w:val="20"/>
          <w:lang w:val="el-GR"/>
        </w:rPr>
      </w:pPr>
      <w:r w:rsidRPr="00A37D66">
        <w:rPr>
          <w:rFonts w:ascii="Verdana" w:hAnsi="Verdana"/>
          <w:b/>
          <w:sz w:val="20"/>
          <w:szCs w:val="20"/>
          <w:lang w:val="el-GR"/>
        </w:rPr>
        <w:t>Α.</w:t>
      </w:r>
      <w:r w:rsidRPr="00A37D66">
        <w:rPr>
          <w:rFonts w:ascii="Verdana" w:hAnsi="Verdana"/>
          <w:b/>
          <w:sz w:val="20"/>
          <w:szCs w:val="20"/>
          <w:lang w:val="el-GR"/>
        </w:rPr>
        <w:tab/>
        <w:t>Δημοσίευση στην Επίσημη Εφημερίδα της Ευρωπαϊκής Ένωσης</w:t>
      </w:r>
    </w:p>
    <w:p w:rsidR="007F5562" w:rsidRPr="00A37D66" w:rsidRDefault="007F5562" w:rsidP="00E37AD3">
      <w:pPr>
        <w:ind w:right="141"/>
        <w:rPr>
          <w:rFonts w:ascii="Verdana" w:hAnsi="Verdana"/>
          <w:sz w:val="20"/>
          <w:szCs w:val="20"/>
          <w:lang w:val="el-GR"/>
        </w:rPr>
      </w:pPr>
      <w:r w:rsidRPr="00A37D66">
        <w:rPr>
          <w:rFonts w:ascii="Verdana" w:hAnsi="Verdana"/>
          <w:sz w:val="20"/>
          <w:szCs w:val="20"/>
          <w:lang w:val="el-GR"/>
        </w:rPr>
        <w:t xml:space="preserve">Προκήρυξη </w:t>
      </w:r>
      <w:r w:rsidR="005A22F0" w:rsidRPr="00A37D66">
        <w:rPr>
          <w:rFonts w:ascii="Verdana" w:hAnsi="Verdana"/>
          <w:sz w:val="20"/>
          <w:szCs w:val="20"/>
          <w:lang w:val="el-GR"/>
        </w:rPr>
        <w:t xml:space="preserve">υπό τη μορφή Τυποποιημένου Εντύπου </w:t>
      </w:r>
      <w:r w:rsidRPr="00A37D66">
        <w:rPr>
          <w:rFonts w:ascii="Verdana" w:hAnsi="Verdana"/>
          <w:sz w:val="20"/>
          <w:szCs w:val="20"/>
          <w:lang w:val="el-GR"/>
        </w:rPr>
        <w:t>της παρούσας</w:t>
      </w:r>
      <w:r w:rsidR="005A22F0" w:rsidRPr="00A37D66">
        <w:rPr>
          <w:rFonts w:ascii="Verdana" w:hAnsi="Verdana"/>
          <w:sz w:val="20"/>
          <w:szCs w:val="20"/>
          <w:lang w:val="el-GR"/>
        </w:rPr>
        <w:t xml:space="preserve"> διαδικασίας σύναψης</w:t>
      </w:r>
      <w:r w:rsidRPr="00A37D66">
        <w:rPr>
          <w:rFonts w:ascii="Verdana" w:hAnsi="Verdana"/>
          <w:sz w:val="20"/>
          <w:szCs w:val="20"/>
          <w:lang w:val="el-GR"/>
        </w:rPr>
        <w:t xml:space="preserve"> σύμβασης </w:t>
      </w:r>
      <w:r w:rsidRPr="00A37D66">
        <w:rPr>
          <w:rFonts w:ascii="Verdana" w:hAnsi="Verdana"/>
          <w:sz w:val="20"/>
          <w:szCs w:val="20"/>
          <w:lang w:val="el-GR"/>
        </w:rPr>
        <w:t>α</w:t>
      </w:r>
      <w:r w:rsidRPr="00A37D66">
        <w:rPr>
          <w:rFonts w:ascii="Verdana" w:hAnsi="Verdana"/>
          <w:sz w:val="20"/>
          <w:szCs w:val="20"/>
          <w:lang w:val="el-GR"/>
        </w:rPr>
        <w:t>πεστάλη με ηλεκτρονικά μέσα για δημοσίευση στην Υπηρεσία Εκδόσεων της Ευρωπαϊκής Ένωσης.</w:t>
      </w:r>
    </w:p>
    <w:p w:rsidR="00790A4A" w:rsidRPr="00A37D66" w:rsidRDefault="007F5562" w:rsidP="00E37AD3">
      <w:pPr>
        <w:ind w:right="141"/>
        <w:rPr>
          <w:rFonts w:ascii="Verdana" w:hAnsi="Verdana"/>
          <w:b/>
          <w:sz w:val="20"/>
          <w:szCs w:val="20"/>
          <w:lang w:val="el-GR"/>
        </w:rPr>
      </w:pPr>
      <w:r w:rsidRPr="00A37D66">
        <w:rPr>
          <w:rFonts w:ascii="Verdana" w:hAnsi="Verdana"/>
          <w:b/>
          <w:sz w:val="20"/>
          <w:szCs w:val="20"/>
          <w:lang w:val="el-GR"/>
        </w:rPr>
        <w:t>Β</w:t>
      </w:r>
      <w:r w:rsidR="00790A4A" w:rsidRPr="00A37D66">
        <w:rPr>
          <w:rFonts w:ascii="Verdana" w:hAnsi="Verdana"/>
          <w:b/>
          <w:sz w:val="20"/>
          <w:szCs w:val="20"/>
          <w:lang w:val="el-GR"/>
        </w:rPr>
        <w:t>. Δημοσίευση σε εθνικό επίπεδο:</w:t>
      </w:r>
    </w:p>
    <w:p w:rsidR="00A031A1" w:rsidRPr="00A37D66" w:rsidRDefault="00A031A1" w:rsidP="00E37AD3">
      <w:pPr>
        <w:spacing w:after="0" w:line="240" w:lineRule="auto"/>
        <w:ind w:right="141"/>
        <w:rPr>
          <w:rFonts w:ascii="Verdana" w:hAnsi="Verdana"/>
          <w:sz w:val="20"/>
          <w:szCs w:val="20"/>
          <w:lang w:val="el-GR"/>
        </w:rPr>
      </w:pPr>
      <w:r w:rsidRPr="00A37D66">
        <w:rPr>
          <w:rFonts w:ascii="Verdana" w:hAnsi="Verdana"/>
          <w:sz w:val="20"/>
          <w:szCs w:val="20"/>
          <w:lang w:val="el-GR"/>
        </w:rPr>
        <w:t>Η προκήρυξη και το πλήρες κείμενο της παρούσας Διακήρυξης καταχωρήθηκαν στο Κε</w:t>
      </w:r>
      <w:r w:rsidRPr="00A37D66">
        <w:rPr>
          <w:rFonts w:ascii="Verdana" w:hAnsi="Verdana"/>
          <w:sz w:val="20"/>
          <w:szCs w:val="20"/>
          <w:lang w:val="el-GR"/>
        </w:rPr>
        <w:t>ν</w:t>
      </w:r>
      <w:r w:rsidRPr="00A37D66">
        <w:rPr>
          <w:rFonts w:ascii="Verdana" w:hAnsi="Verdana"/>
          <w:sz w:val="20"/>
          <w:szCs w:val="20"/>
          <w:lang w:val="el-GR"/>
        </w:rPr>
        <w:t>τρικό ηλεκτρον</w:t>
      </w:r>
      <w:r w:rsidRPr="00A37D66">
        <w:rPr>
          <w:rFonts w:ascii="Verdana" w:hAnsi="Verdana"/>
          <w:sz w:val="20"/>
          <w:szCs w:val="20"/>
          <w:lang w:val="el-GR"/>
        </w:rPr>
        <w:t>ι</w:t>
      </w:r>
      <w:r w:rsidRPr="00A37D66">
        <w:rPr>
          <w:rFonts w:ascii="Verdana" w:hAnsi="Verdana"/>
          <w:sz w:val="20"/>
          <w:szCs w:val="20"/>
          <w:lang w:val="el-GR"/>
        </w:rPr>
        <w:t>κό Μητρώο Δημοσίων Συμβάσεων (ΚΗΜΔΗΣ).</w:t>
      </w:r>
    </w:p>
    <w:p w:rsidR="00D46059" w:rsidRPr="00A37D66" w:rsidRDefault="003E68A7" w:rsidP="00E37AD3">
      <w:pPr>
        <w:spacing w:after="0" w:line="240" w:lineRule="auto"/>
        <w:ind w:right="141"/>
        <w:rPr>
          <w:rFonts w:ascii="Verdana" w:hAnsi="Verdana"/>
          <w:sz w:val="20"/>
          <w:szCs w:val="20"/>
          <w:lang w:val="el-GR"/>
        </w:rPr>
      </w:pPr>
      <w:r w:rsidRPr="00A37D66">
        <w:rPr>
          <w:rFonts w:ascii="Verdana" w:hAnsi="Verdana"/>
          <w:sz w:val="20"/>
          <w:szCs w:val="20"/>
          <w:lang w:val="el-GR"/>
        </w:rPr>
        <w:t xml:space="preserve">Το πλήρες κείμενο της παρούσας Διακήρυξης καταχωρήθηκε </w:t>
      </w:r>
      <w:r w:rsidR="00A031A1" w:rsidRPr="00A37D66">
        <w:rPr>
          <w:rFonts w:ascii="Verdana" w:hAnsi="Verdana"/>
          <w:sz w:val="20"/>
          <w:szCs w:val="20"/>
          <w:lang w:val="el-GR"/>
        </w:rPr>
        <w:t xml:space="preserve">ακόμη και </w:t>
      </w:r>
      <w:r w:rsidRPr="00A37D66">
        <w:rPr>
          <w:rFonts w:ascii="Verdana" w:hAnsi="Verdana"/>
          <w:sz w:val="20"/>
          <w:szCs w:val="20"/>
          <w:lang w:val="el-GR"/>
        </w:rPr>
        <w:t>στη διαδι</w:t>
      </w:r>
      <w:r w:rsidRPr="00A37D66">
        <w:rPr>
          <w:rFonts w:ascii="Verdana" w:hAnsi="Verdana"/>
          <w:sz w:val="20"/>
          <w:szCs w:val="20"/>
          <w:lang w:val="el-GR"/>
        </w:rPr>
        <w:t>κ</w:t>
      </w:r>
      <w:r w:rsidRPr="00A37D66">
        <w:rPr>
          <w:rFonts w:ascii="Verdana" w:hAnsi="Verdana"/>
          <w:sz w:val="20"/>
          <w:szCs w:val="20"/>
          <w:lang w:val="el-GR"/>
        </w:rPr>
        <w:t xml:space="preserve">τυακή πύλη του </w:t>
      </w:r>
      <w:r w:rsidRPr="00A37D66">
        <w:rPr>
          <w:rFonts w:ascii="Verdana" w:hAnsi="Verdana"/>
          <w:sz w:val="20"/>
          <w:szCs w:val="20"/>
          <w:highlight w:val="yellow"/>
          <w:lang w:val="el-GR"/>
        </w:rPr>
        <w:t xml:space="preserve">Ε.Σ.Η.ΔΗ.Σ.:  </w:t>
      </w:r>
      <w:hyperlink r:id="rId16" w:history="1">
        <w:r w:rsidRPr="00A37D66">
          <w:rPr>
            <w:rStyle w:val="-"/>
            <w:rFonts w:ascii="Verdana" w:hAnsi="Verdana"/>
            <w:sz w:val="20"/>
            <w:szCs w:val="20"/>
            <w:highlight w:val="yellow"/>
          </w:rPr>
          <w:t>http</w:t>
        </w:r>
        <w:r w:rsidRPr="00A37D66">
          <w:rPr>
            <w:rStyle w:val="-"/>
            <w:rFonts w:ascii="Verdana" w:hAnsi="Verdana"/>
            <w:sz w:val="20"/>
            <w:szCs w:val="20"/>
            <w:highlight w:val="yellow"/>
            <w:lang w:val="el-GR"/>
          </w:rPr>
          <w:t>://</w:t>
        </w:r>
        <w:r w:rsidRPr="00A37D66">
          <w:rPr>
            <w:rStyle w:val="-"/>
            <w:rFonts w:ascii="Verdana" w:hAnsi="Verdana"/>
            <w:sz w:val="20"/>
            <w:szCs w:val="20"/>
            <w:highlight w:val="yellow"/>
          </w:rPr>
          <w:t>www</w:t>
        </w:r>
        <w:r w:rsidRPr="00A37D66">
          <w:rPr>
            <w:rStyle w:val="-"/>
            <w:rFonts w:ascii="Verdana" w:hAnsi="Verdana"/>
            <w:sz w:val="20"/>
            <w:szCs w:val="20"/>
            <w:highlight w:val="yellow"/>
            <w:lang w:val="el-GR"/>
          </w:rPr>
          <w:t>.</w:t>
        </w:r>
        <w:r w:rsidRPr="00A37D66">
          <w:rPr>
            <w:rStyle w:val="-"/>
            <w:rFonts w:ascii="Verdana" w:hAnsi="Verdana"/>
            <w:sz w:val="20"/>
            <w:szCs w:val="20"/>
            <w:highlight w:val="yellow"/>
          </w:rPr>
          <w:t>promitheus</w:t>
        </w:r>
        <w:r w:rsidRPr="00A37D66">
          <w:rPr>
            <w:rStyle w:val="-"/>
            <w:rFonts w:ascii="Verdana" w:hAnsi="Verdana"/>
            <w:sz w:val="20"/>
            <w:szCs w:val="20"/>
            <w:highlight w:val="yellow"/>
            <w:lang w:val="el-GR"/>
          </w:rPr>
          <w:t>.</w:t>
        </w:r>
        <w:r w:rsidRPr="00A37D66">
          <w:rPr>
            <w:rStyle w:val="-"/>
            <w:rFonts w:ascii="Verdana" w:hAnsi="Verdana"/>
            <w:sz w:val="20"/>
            <w:szCs w:val="20"/>
            <w:highlight w:val="yellow"/>
          </w:rPr>
          <w:t>gov</w:t>
        </w:r>
        <w:r w:rsidRPr="00A37D66">
          <w:rPr>
            <w:rStyle w:val="-"/>
            <w:rFonts w:ascii="Verdana" w:hAnsi="Verdana"/>
            <w:sz w:val="20"/>
            <w:szCs w:val="20"/>
            <w:highlight w:val="yellow"/>
            <w:lang w:val="el-GR"/>
          </w:rPr>
          <w:t>.</w:t>
        </w:r>
        <w:r w:rsidRPr="00A37D66">
          <w:rPr>
            <w:rStyle w:val="-"/>
            <w:rFonts w:ascii="Verdana" w:hAnsi="Verdana"/>
            <w:sz w:val="20"/>
            <w:szCs w:val="20"/>
            <w:highlight w:val="yellow"/>
          </w:rPr>
          <w:t>gr</w:t>
        </w:r>
      </w:hyperlink>
      <w:r w:rsidRPr="00A37D66">
        <w:rPr>
          <w:rFonts w:ascii="Verdana" w:hAnsi="Verdana" w:cs="Arial"/>
          <w:sz w:val="20"/>
          <w:szCs w:val="20"/>
          <w:highlight w:val="yellow"/>
          <w:lang w:val="el-GR"/>
        </w:rPr>
        <w:t xml:space="preserve">, </w:t>
      </w:r>
      <w:r w:rsidRPr="00A37D66">
        <w:rPr>
          <w:rFonts w:ascii="Verdana" w:hAnsi="Verdana"/>
          <w:sz w:val="20"/>
          <w:szCs w:val="20"/>
          <w:highlight w:val="yellow"/>
          <w:lang w:val="el-GR"/>
        </w:rPr>
        <w:t xml:space="preserve">όπου </w:t>
      </w:r>
      <w:r w:rsidR="00A031A1" w:rsidRPr="00A37D66">
        <w:rPr>
          <w:rFonts w:ascii="Verdana" w:hAnsi="Verdana"/>
          <w:sz w:val="20"/>
          <w:szCs w:val="20"/>
          <w:highlight w:val="yellow"/>
          <w:lang w:val="el-GR"/>
        </w:rPr>
        <w:t>η σχετική ηλεκτρονική διαδ</w:t>
      </w:r>
      <w:r w:rsidR="00A031A1" w:rsidRPr="00A37D66">
        <w:rPr>
          <w:rFonts w:ascii="Verdana" w:hAnsi="Verdana"/>
          <w:sz w:val="20"/>
          <w:szCs w:val="20"/>
          <w:highlight w:val="yellow"/>
          <w:lang w:val="el-GR"/>
        </w:rPr>
        <w:t>ι</w:t>
      </w:r>
      <w:r w:rsidR="00A031A1" w:rsidRPr="00A37D66">
        <w:rPr>
          <w:rFonts w:ascii="Verdana" w:hAnsi="Verdana"/>
          <w:sz w:val="20"/>
          <w:szCs w:val="20"/>
          <w:highlight w:val="yellow"/>
          <w:lang w:val="el-GR"/>
        </w:rPr>
        <w:t xml:space="preserve">κασία σύναψης σύμβασης στην πλατφ’ορμα ΕΣΗΔΗΣ </w:t>
      </w:r>
      <w:r w:rsidRPr="00A37D66">
        <w:rPr>
          <w:rFonts w:ascii="Verdana" w:hAnsi="Verdana"/>
          <w:sz w:val="20"/>
          <w:szCs w:val="20"/>
          <w:highlight w:val="yellow"/>
          <w:lang w:val="el-GR"/>
        </w:rPr>
        <w:t>έλαβε Συ</w:t>
      </w:r>
      <w:r w:rsidRPr="00A37D66">
        <w:rPr>
          <w:rFonts w:ascii="Verdana" w:hAnsi="Verdana"/>
          <w:sz w:val="20"/>
          <w:szCs w:val="20"/>
          <w:highlight w:val="yellow"/>
          <w:lang w:val="el-GR"/>
        </w:rPr>
        <w:t>σ</w:t>
      </w:r>
      <w:r w:rsidRPr="00A37D66">
        <w:rPr>
          <w:rFonts w:ascii="Verdana" w:hAnsi="Verdana"/>
          <w:sz w:val="20"/>
          <w:szCs w:val="20"/>
          <w:highlight w:val="yellow"/>
          <w:lang w:val="el-GR"/>
        </w:rPr>
        <w:t xml:space="preserve">τημικό </w:t>
      </w:r>
      <w:r w:rsidR="00A031A1" w:rsidRPr="00A37D66">
        <w:rPr>
          <w:rFonts w:ascii="Verdana" w:hAnsi="Verdana"/>
          <w:sz w:val="20"/>
          <w:szCs w:val="20"/>
          <w:highlight w:val="yellow"/>
          <w:lang w:val="el-GR"/>
        </w:rPr>
        <w:t xml:space="preserve">Αύξοντα </w:t>
      </w:r>
      <w:r w:rsidRPr="00A37D66">
        <w:rPr>
          <w:rFonts w:ascii="Verdana" w:hAnsi="Verdana"/>
          <w:sz w:val="20"/>
          <w:szCs w:val="20"/>
          <w:highlight w:val="yellow"/>
          <w:lang w:val="el-GR"/>
        </w:rPr>
        <w:t>Αριθμό :</w:t>
      </w:r>
      <w:r w:rsidR="00E6066E" w:rsidRPr="00A37D66">
        <w:rPr>
          <w:rFonts w:ascii="Verdana" w:hAnsi="Verdana"/>
          <w:b/>
          <w:bCs/>
          <w:sz w:val="20"/>
          <w:szCs w:val="20"/>
          <w:highlight w:val="yellow"/>
          <w:lang w:val="el-GR"/>
        </w:rPr>
        <w:t xml:space="preserve"> </w:t>
      </w:r>
      <w:r w:rsidR="00964115">
        <w:rPr>
          <w:rFonts w:ascii="Verdana" w:hAnsi="Verdana"/>
          <w:b/>
          <w:bCs/>
          <w:sz w:val="20"/>
          <w:szCs w:val="20"/>
          <w:lang w:val="el-GR"/>
        </w:rPr>
        <w:t>133721</w:t>
      </w:r>
    </w:p>
    <w:p w:rsidR="003E68A7" w:rsidRPr="00A37D66" w:rsidRDefault="004A6800" w:rsidP="00E37AD3">
      <w:pPr>
        <w:spacing w:after="0" w:line="240" w:lineRule="auto"/>
        <w:ind w:right="141"/>
        <w:rPr>
          <w:rFonts w:ascii="Verdana" w:hAnsi="Verdana"/>
          <w:sz w:val="20"/>
          <w:szCs w:val="20"/>
          <w:lang w:val="el-GR"/>
        </w:rPr>
      </w:pPr>
      <w:r w:rsidRPr="00A37D66">
        <w:rPr>
          <w:rFonts w:ascii="Verdana" w:hAnsi="Verdana"/>
          <w:sz w:val="20"/>
          <w:szCs w:val="20"/>
          <w:lang w:val="el-GR"/>
        </w:rPr>
        <w:t>Π</w:t>
      </w:r>
      <w:r w:rsidR="003E68A7" w:rsidRPr="00A37D66">
        <w:rPr>
          <w:rFonts w:ascii="Verdana" w:hAnsi="Verdana"/>
          <w:sz w:val="20"/>
          <w:szCs w:val="20"/>
          <w:lang w:val="el-GR"/>
        </w:rPr>
        <w:t>ερίληψη της παρούσας Διακήρυξης δημοσιεύεται στον Ελληνικό Τύπο, σύμφωνα με το άρθρο 66 του Ν. 4412/2016</w:t>
      </w:r>
      <w:r w:rsidR="00790A4A" w:rsidRPr="00A37D66">
        <w:rPr>
          <w:rFonts w:ascii="Verdana" w:hAnsi="Verdana"/>
          <w:sz w:val="20"/>
          <w:szCs w:val="20"/>
          <w:lang w:val="el-GR"/>
        </w:rPr>
        <w:t>:</w:t>
      </w:r>
    </w:p>
    <w:p w:rsidR="00E6066E" w:rsidRPr="00A37D66" w:rsidRDefault="00E6066E" w:rsidP="00E6066E">
      <w:pPr>
        <w:spacing w:after="0" w:line="240" w:lineRule="auto"/>
        <w:ind w:right="141"/>
        <w:rPr>
          <w:rFonts w:ascii="Verdana" w:hAnsi="Verdana"/>
          <w:sz w:val="20"/>
          <w:szCs w:val="20"/>
          <w:lang w:val="el-GR"/>
        </w:rPr>
      </w:pPr>
      <w:r w:rsidRPr="00A37D66">
        <w:rPr>
          <w:rFonts w:ascii="Verdana" w:hAnsi="Verdana"/>
          <w:sz w:val="20"/>
          <w:szCs w:val="20"/>
          <w:lang w:val="el-GR"/>
        </w:rPr>
        <w:t xml:space="preserve">α) στις ημερήσιες εφημερίδες </w:t>
      </w:r>
      <w:r w:rsidR="00195991">
        <w:rPr>
          <w:rFonts w:ascii="Verdana" w:hAnsi="Verdana"/>
          <w:sz w:val="20"/>
          <w:szCs w:val="20"/>
          <w:lang w:val="el-GR"/>
        </w:rPr>
        <w:t>Ροδιακή</w:t>
      </w:r>
      <w:r w:rsidRPr="00A37D66">
        <w:rPr>
          <w:rFonts w:ascii="Verdana" w:hAnsi="Verdana"/>
          <w:sz w:val="20"/>
          <w:szCs w:val="20"/>
          <w:lang w:val="el-GR"/>
        </w:rPr>
        <w:t xml:space="preserve"> και  </w:t>
      </w:r>
      <w:r w:rsidR="00195991">
        <w:rPr>
          <w:rFonts w:ascii="Verdana" w:hAnsi="Verdana"/>
          <w:sz w:val="20"/>
          <w:szCs w:val="20"/>
          <w:lang w:val="el-GR"/>
        </w:rPr>
        <w:t>Δημοκρατική</w:t>
      </w:r>
    </w:p>
    <w:p w:rsidR="00060850" w:rsidRPr="00A37D66" w:rsidRDefault="00E6066E" w:rsidP="00E6066E">
      <w:pPr>
        <w:spacing w:after="0" w:line="240" w:lineRule="auto"/>
        <w:ind w:right="57"/>
        <w:rPr>
          <w:rFonts w:ascii="Verdana" w:hAnsi="Verdana"/>
          <w:sz w:val="20"/>
          <w:szCs w:val="20"/>
          <w:lang w:val="el-GR"/>
        </w:rPr>
      </w:pPr>
      <w:r w:rsidRPr="00A37D66">
        <w:rPr>
          <w:rFonts w:ascii="Verdana" w:hAnsi="Verdana"/>
          <w:sz w:val="20"/>
          <w:szCs w:val="20"/>
          <w:lang w:val="el-GR"/>
        </w:rPr>
        <w:t xml:space="preserve">β) στην εβδομαδιαία εφημερίδα </w:t>
      </w:r>
      <w:r w:rsidR="00195991">
        <w:rPr>
          <w:rFonts w:ascii="Verdana" w:hAnsi="Verdana"/>
          <w:sz w:val="20"/>
          <w:szCs w:val="20"/>
          <w:lang w:val="el-GR"/>
        </w:rPr>
        <w:t>Το Βήμα της Δωδεκανησου</w:t>
      </w:r>
    </w:p>
    <w:p w:rsidR="00E6066E" w:rsidRPr="00A37D66" w:rsidRDefault="00E6066E" w:rsidP="00E6066E">
      <w:pPr>
        <w:spacing w:after="0" w:line="240" w:lineRule="auto"/>
        <w:ind w:right="57"/>
        <w:rPr>
          <w:rFonts w:ascii="Verdana" w:hAnsi="Verdana"/>
          <w:sz w:val="20"/>
          <w:szCs w:val="20"/>
          <w:lang w:val="el-GR"/>
        </w:rPr>
      </w:pPr>
    </w:p>
    <w:p w:rsidR="003E68A7" w:rsidRPr="00A37D66" w:rsidRDefault="004A6800" w:rsidP="00E6066E">
      <w:pPr>
        <w:spacing w:after="0" w:line="240" w:lineRule="auto"/>
        <w:ind w:right="57"/>
        <w:rPr>
          <w:rFonts w:ascii="Verdana" w:hAnsi="Verdana"/>
          <w:sz w:val="20"/>
          <w:szCs w:val="20"/>
          <w:lang w:val="el-GR"/>
        </w:rPr>
      </w:pPr>
      <w:r w:rsidRPr="00A37D66">
        <w:rPr>
          <w:rFonts w:ascii="Verdana" w:hAnsi="Verdana"/>
          <w:sz w:val="20"/>
          <w:szCs w:val="20"/>
          <w:lang w:val="el-GR"/>
        </w:rPr>
        <w:t>Π</w:t>
      </w:r>
      <w:r w:rsidR="003E68A7" w:rsidRPr="00A37D66">
        <w:rPr>
          <w:rFonts w:ascii="Verdana" w:hAnsi="Verdana"/>
          <w:sz w:val="20"/>
          <w:szCs w:val="20"/>
          <w:lang w:val="el-GR"/>
        </w:rPr>
        <w:t xml:space="preserve">ερίληψη της παρούσας Διακήρυξης </w:t>
      </w:r>
      <w:r w:rsidRPr="00A37D66">
        <w:rPr>
          <w:rFonts w:ascii="Verdana" w:hAnsi="Verdana"/>
          <w:sz w:val="20"/>
          <w:szCs w:val="20"/>
          <w:lang w:val="el-GR" w:eastAsia="el-GR"/>
        </w:rPr>
        <w:t xml:space="preserve">αναρτήθηκε στο διαδίκτυο, στον ιστότοπο </w:t>
      </w:r>
      <w:hyperlink r:id="rId17" w:history="1">
        <w:r w:rsidRPr="00A37D66">
          <w:rPr>
            <w:rStyle w:val="-"/>
            <w:rFonts w:ascii="Verdana" w:hAnsi="Verdana"/>
            <w:color w:val="000000"/>
            <w:sz w:val="20"/>
            <w:szCs w:val="20"/>
            <w:lang w:val="el-GR" w:eastAsia="el-GR"/>
          </w:rPr>
          <w:t>http://et.diavgeia.gov.gr/</w:t>
        </w:r>
      </w:hyperlink>
      <w:r w:rsidRPr="00A37D66">
        <w:rPr>
          <w:rFonts w:ascii="Verdana" w:hAnsi="Verdana"/>
          <w:sz w:val="20"/>
          <w:szCs w:val="20"/>
          <w:lang w:val="el-GR" w:eastAsia="el-GR"/>
        </w:rPr>
        <w:t xml:space="preserve"> (ΠΡΟΓΡΑΜΜΑ ΔΙΑΥΓΕΙΑ), </w:t>
      </w:r>
      <w:r w:rsidR="003E68A7" w:rsidRPr="00A37D66">
        <w:rPr>
          <w:rFonts w:ascii="Verdana" w:hAnsi="Verdana"/>
          <w:sz w:val="20"/>
          <w:szCs w:val="20"/>
          <w:lang w:val="el-GR" w:eastAsia="el-GR"/>
        </w:rPr>
        <w:t>όπως προβλέπεται στην περί</w:t>
      </w:r>
      <w:r w:rsidR="003E68A7" w:rsidRPr="00A37D66">
        <w:rPr>
          <w:rFonts w:ascii="Verdana" w:hAnsi="Verdana"/>
          <w:sz w:val="20"/>
          <w:szCs w:val="20"/>
          <w:lang w:val="el-GR" w:eastAsia="el-GR"/>
        </w:rPr>
        <w:t>π</w:t>
      </w:r>
      <w:r w:rsidR="003E68A7" w:rsidRPr="00A37D66">
        <w:rPr>
          <w:rFonts w:ascii="Verdana" w:hAnsi="Verdana"/>
          <w:sz w:val="20"/>
          <w:szCs w:val="20"/>
          <w:lang w:val="el-GR" w:eastAsia="el-GR"/>
        </w:rPr>
        <w:t>τωση 16 της παρα</w:t>
      </w:r>
      <w:r w:rsidR="003E68A7" w:rsidRPr="00A37D66">
        <w:rPr>
          <w:rFonts w:ascii="Verdana" w:hAnsi="Verdana"/>
          <w:sz w:val="20"/>
          <w:szCs w:val="20"/>
          <w:lang w:val="el-GR" w:eastAsia="el-GR"/>
        </w:rPr>
        <w:t>γ</w:t>
      </w:r>
      <w:r w:rsidR="003E68A7" w:rsidRPr="00A37D66">
        <w:rPr>
          <w:rFonts w:ascii="Verdana" w:hAnsi="Verdana"/>
          <w:sz w:val="20"/>
          <w:szCs w:val="20"/>
          <w:lang w:val="el-GR" w:eastAsia="el-GR"/>
        </w:rPr>
        <w:t>ράφου 4 του άρθρου 2 του Ν. 3861/2010</w:t>
      </w:r>
      <w:r w:rsidRPr="00A37D66">
        <w:rPr>
          <w:rFonts w:ascii="Verdana" w:hAnsi="Verdana"/>
          <w:sz w:val="20"/>
          <w:szCs w:val="20"/>
          <w:lang w:val="el-GR" w:eastAsia="el-GR"/>
        </w:rPr>
        <w:t>.</w:t>
      </w:r>
    </w:p>
    <w:p w:rsidR="00060850" w:rsidRPr="00A37D66" w:rsidRDefault="00060850" w:rsidP="00E37AD3">
      <w:pPr>
        <w:tabs>
          <w:tab w:val="left" w:pos="1701"/>
        </w:tabs>
        <w:spacing w:after="0" w:line="240" w:lineRule="auto"/>
        <w:ind w:right="141"/>
        <w:rPr>
          <w:rFonts w:ascii="Verdana" w:hAnsi="Verdana"/>
          <w:sz w:val="20"/>
          <w:szCs w:val="20"/>
          <w:lang w:val="el-GR"/>
        </w:rPr>
      </w:pPr>
    </w:p>
    <w:p w:rsidR="001C183E" w:rsidRPr="00A37D66" w:rsidRDefault="002A5CF5" w:rsidP="00E37AD3">
      <w:pPr>
        <w:tabs>
          <w:tab w:val="left" w:pos="1701"/>
        </w:tabs>
        <w:spacing w:after="0" w:line="240" w:lineRule="auto"/>
        <w:ind w:right="141"/>
        <w:rPr>
          <w:rFonts w:ascii="Verdana" w:hAnsi="Verdana"/>
          <w:sz w:val="20"/>
          <w:szCs w:val="20"/>
          <w:lang w:val="el-GR"/>
        </w:rPr>
      </w:pPr>
      <w:bookmarkStart w:id="15" w:name="_Hlk43194334"/>
      <w:r w:rsidRPr="00A37D66">
        <w:rPr>
          <w:rFonts w:ascii="Verdana" w:hAnsi="Verdana"/>
          <w:sz w:val="20"/>
          <w:szCs w:val="20"/>
          <w:lang w:val="el-GR"/>
        </w:rPr>
        <w:t>Το πλήρες κείμενο της παρούσης</w:t>
      </w:r>
      <w:r w:rsidR="003E68A7" w:rsidRPr="00A37D66">
        <w:rPr>
          <w:rFonts w:ascii="Verdana" w:hAnsi="Verdana"/>
          <w:sz w:val="20"/>
          <w:szCs w:val="20"/>
          <w:lang w:val="el-GR"/>
        </w:rPr>
        <w:t xml:space="preserve"> καταχωρήθηκε στο διαδίκτυο, στην ιστοσελίδα της αναθ</w:t>
      </w:r>
      <w:r w:rsidR="003E68A7" w:rsidRPr="00A37D66">
        <w:rPr>
          <w:rFonts w:ascii="Verdana" w:hAnsi="Verdana"/>
          <w:sz w:val="20"/>
          <w:szCs w:val="20"/>
          <w:lang w:val="el-GR"/>
        </w:rPr>
        <w:t>έ</w:t>
      </w:r>
      <w:r w:rsidR="003E68A7" w:rsidRPr="00A37D66">
        <w:rPr>
          <w:rFonts w:ascii="Verdana" w:hAnsi="Verdana"/>
          <w:sz w:val="20"/>
          <w:szCs w:val="20"/>
          <w:lang w:val="el-GR"/>
        </w:rPr>
        <w:t>τουσας αρχής, στη διεύθυνση (</w:t>
      </w:r>
      <w:r w:rsidR="003E68A7" w:rsidRPr="00A37D66">
        <w:rPr>
          <w:rFonts w:ascii="Verdana" w:hAnsi="Verdana"/>
          <w:sz w:val="20"/>
          <w:szCs w:val="20"/>
        </w:rPr>
        <w:t>URL</w:t>
      </w:r>
      <w:r w:rsidR="003E68A7" w:rsidRPr="00A37D66">
        <w:rPr>
          <w:rFonts w:ascii="Verdana" w:hAnsi="Verdana"/>
          <w:sz w:val="20"/>
          <w:szCs w:val="20"/>
          <w:lang w:val="el-GR"/>
        </w:rPr>
        <w:t xml:space="preserve">) :   </w:t>
      </w:r>
      <w:hyperlink r:id="rId18" w:history="1">
        <w:r w:rsidR="00BF0E81" w:rsidRPr="00A37D66">
          <w:rPr>
            <w:rStyle w:val="-"/>
            <w:rFonts w:ascii="Verdana" w:hAnsi="Verdana"/>
            <w:sz w:val="20"/>
            <w:szCs w:val="20"/>
          </w:rPr>
          <w:t>www</w:t>
        </w:r>
        <w:r w:rsidR="00BF0E81" w:rsidRPr="00A37D66">
          <w:rPr>
            <w:rStyle w:val="-"/>
            <w:rFonts w:ascii="Verdana" w:hAnsi="Verdana"/>
            <w:sz w:val="20"/>
            <w:szCs w:val="20"/>
            <w:lang w:val="el-GR"/>
          </w:rPr>
          <w:t>.</w:t>
        </w:r>
        <w:r w:rsidR="00BF0E81" w:rsidRPr="00A37D66">
          <w:rPr>
            <w:rStyle w:val="-"/>
            <w:rFonts w:ascii="Verdana" w:hAnsi="Verdana"/>
            <w:sz w:val="20"/>
            <w:szCs w:val="20"/>
            <w:lang w:val="en-US"/>
          </w:rPr>
          <w:t>rhodes</w:t>
        </w:r>
        <w:r w:rsidR="00BF0E81" w:rsidRPr="00A37D66">
          <w:rPr>
            <w:rStyle w:val="-"/>
            <w:rFonts w:ascii="Verdana" w:hAnsi="Verdana"/>
            <w:sz w:val="20"/>
            <w:szCs w:val="20"/>
            <w:lang w:val="el-GR"/>
          </w:rPr>
          <w:t>.</w:t>
        </w:r>
        <w:r w:rsidR="00BF0E81" w:rsidRPr="00A37D66">
          <w:rPr>
            <w:rStyle w:val="-"/>
            <w:rFonts w:ascii="Verdana" w:hAnsi="Verdana"/>
            <w:sz w:val="20"/>
            <w:szCs w:val="20"/>
            <w:lang w:val="en-US"/>
          </w:rPr>
          <w:t>gr</w:t>
        </w:r>
      </w:hyperlink>
      <w:r w:rsidR="003E68A7" w:rsidRPr="00A37D66">
        <w:rPr>
          <w:rFonts w:ascii="Verdana" w:hAnsi="Verdana"/>
          <w:sz w:val="20"/>
          <w:szCs w:val="20"/>
          <w:lang w:val="el-GR"/>
        </w:rPr>
        <w:t xml:space="preserve">  στην διαδρομή : </w:t>
      </w:r>
      <w:r w:rsidR="003E68A7" w:rsidRPr="00A37D66">
        <w:rPr>
          <w:rFonts w:ascii="Verdana" w:hAnsi="Verdana"/>
          <w:sz w:val="20"/>
          <w:szCs w:val="20"/>
          <w:highlight w:val="yellow"/>
          <w:lang w:val="el-GR"/>
        </w:rPr>
        <w:t xml:space="preserve">Προκηρύξεις - Διαγωνισμοί </w:t>
      </w:r>
      <w:r w:rsidR="003E68A7" w:rsidRPr="00A37D66">
        <w:rPr>
          <w:rFonts w:ascii="Arial" w:hAnsi="Arial" w:cs="Arial"/>
          <w:smallCaps/>
          <w:sz w:val="20"/>
          <w:szCs w:val="20"/>
          <w:highlight w:val="yellow"/>
          <w:lang w:val="el-GR"/>
        </w:rPr>
        <w:t>►</w:t>
      </w:r>
      <w:r w:rsidR="003E68A7" w:rsidRPr="00A37D66">
        <w:rPr>
          <w:rFonts w:ascii="Verdana" w:hAnsi="Verdana"/>
          <w:sz w:val="20"/>
          <w:szCs w:val="20"/>
          <w:highlight w:val="yellow"/>
          <w:lang w:val="el-GR"/>
        </w:rPr>
        <w:t xml:space="preserve"> </w:t>
      </w:r>
      <w:bookmarkEnd w:id="15"/>
      <w:r w:rsidR="003E68A7" w:rsidRPr="00A37D66">
        <w:rPr>
          <w:rFonts w:ascii="Verdana" w:hAnsi="Verdana"/>
          <w:sz w:val="20"/>
          <w:szCs w:val="20"/>
          <w:highlight w:val="yellow"/>
          <w:lang w:val="el-GR"/>
        </w:rPr>
        <w:t>Δ</w:t>
      </w:r>
      <w:r w:rsidR="0002658B" w:rsidRPr="00A37D66">
        <w:rPr>
          <w:rFonts w:ascii="Verdana" w:hAnsi="Verdana"/>
          <w:sz w:val="20"/>
          <w:szCs w:val="20"/>
          <w:highlight w:val="yellow"/>
          <w:lang w:val="el-GR"/>
        </w:rPr>
        <w:t xml:space="preserve">ιακήρυξη </w:t>
      </w:r>
      <w:r w:rsidR="00076272" w:rsidRPr="00A37D66">
        <w:rPr>
          <w:rFonts w:ascii="Verdana" w:hAnsi="Verdana"/>
          <w:sz w:val="20"/>
          <w:szCs w:val="20"/>
          <w:highlight w:val="yellow"/>
          <w:lang w:val="el-GR"/>
        </w:rPr>
        <w:t>ηλεκτρονικής ανοικτής διαδικασίας σύναψης δημόσιας σύμβ</w:t>
      </w:r>
      <w:r w:rsidR="00076272" w:rsidRPr="00A37D66">
        <w:rPr>
          <w:rFonts w:ascii="Verdana" w:hAnsi="Verdana"/>
          <w:sz w:val="20"/>
          <w:szCs w:val="20"/>
          <w:highlight w:val="yellow"/>
          <w:lang w:val="el-GR"/>
        </w:rPr>
        <w:t>α</w:t>
      </w:r>
      <w:r w:rsidR="00076272" w:rsidRPr="00A37D66">
        <w:rPr>
          <w:rFonts w:ascii="Verdana" w:hAnsi="Verdana"/>
          <w:sz w:val="20"/>
          <w:szCs w:val="20"/>
          <w:highlight w:val="yellow"/>
          <w:lang w:val="el-GR"/>
        </w:rPr>
        <w:t>σης, άνω των ορίων</w:t>
      </w:r>
      <w:r w:rsidR="00076272" w:rsidRPr="00A37D66">
        <w:rPr>
          <w:rFonts w:ascii="Verdana" w:hAnsi="Verdana"/>
          <w:sz w:val="20"/>
          <w:szCs w:val="20"/>
          <w:lang w:val="el-GR"/>
        </w:rPr>
        <w:t>,</w:t>
      </w:r>
      <w:r w:rsidR="0002658B" w:rsidRPr="00A37D66">
        <w:rPr>
          <w:rFonts w:ascii="Verdana" w:hAnsi="Verdana"/>
          <w:sz w:val="20"/>
          <w:szCs w:val="20"/>
          <w:lang w:val="el-GR"/>
        </w:rPr>
        <w:t xml:space="preserve"> </w:t>
      </w:r>
      <w:r w:rsidR="006578CA" w:rsidRPr="00A37D66">
        <w:rPr>
          <w:rFonts w:ascii="Verdana" w:hAnsi="Verdana"/>
          <w:sz w:val="20"/>
          <w:szCs w:val="20"/>
          <w:lang w:val="el-GR"/>
        </w:rPr>
        <w:t>του υποέργου «Προμήθεια εξοπλισμού νέου βρεφον</w:t>
      </w:r>
      <w:r w:rsidR="006578CA" w:rsidRPr="00A37D66">
        <w:rPr>
          <w:rFonts w:ascii="Verdana" w:hAnsi="Verdana"/>
          <w:sz w:val="20"/>
          <w:szCs w:val="20"/>
          <w:lang w:val="el-GR"/>
        </w:rPr>
        <w:t>η</w:t>
      </w:r>
      <w:r w:rsidR="006578CA" w:rsidRPr="00A37D66">
        <w:rPr>
          <w:rFonts w:ascii="Verdana" w:hAnsi="Verdana"/>
          <w:sz w:val="20"/>
          <w:szCs w:val="20"/>
          <w:lang w:val="el-GR"/>
        </w:rPr>
        <w:t>πιακού σταθμού Δημοτικής Ενότητας Ιαλυσού, Δήμου Ρόδου» της Πράξης με τίτλο «Βρεφονηπιακός στα</w:t>
      </w:r>
      <w:r w:rsidR="006578CA" w:rsidRPr="00A37D66">
        <w:rPr>
          <w:rFonts w:ascii="Verdana" w:hAnsi="Verdana"/>
          <w:sz w:val="20"/>
          <w:szCs w:val="20"/>
          <w:lang w:val="el-GR"/>
        </w:rPr>
        <w:t>θ</w:t>
      </w:r>
      <w:r w:rsidR="006578CA" w:rsidRPr="00A37D66">
        <w:rPr>
          <w:rFonts w:ascii="Verdana" w:hAnsi="Verdana"/>
          <w:sz w:val="20"/>
          <w:szCs w:val="20"/>
          <w:lang w:val="el-GR"/>
        </w:rPr>
        <w:t>μός Δημοτικής Ενότητας Ιαλυσού, Δήμου Ρόδ</w:t>
      </w:r>
      <w:r w:rsidR="006578CA" w:rsidRPr="00A37D66">
        <w:rPr>
          <w:rFonts w:ascii="Verdana" w:hAnsi="Verdana"/>
          <w:sz w:val="20"/>
          <w:szCs w:val="20"/>
          <w:lang w:val="el-GR"/>
        </w:rPr>
        <w:t>ο</w:t>
      </w:r>
      <w:r w:rsidR="006578CA" w:rsidRPr="00A37D66">
        <w:rPr>
          <w:rFonts w:ascii="Verdana" w:hAnsi="Verdana"/>
          <w:sz w:val="20"/>
          <w:szCs w:val="20"/>
          <w:lang w:val="el-GR"/>
        </w:rPr>
        <w:t>υ».</w:t>
      </w:r>
    </w:p>
    <w:p w:rsidR="006578CA" w:rsidRPr="00A37D66" w:rsidRDefault="006578CA" w:rsidP="00E37AD3">
      <w:pPr>
        <w:tabs>
          <w:tab w:val="left" w:pos="1701"/>
        </w:tabs>
        <w:spacing w:after="0" w:line="240" w:lineRule="auto"/>
        <w:ind w:right="141"/>
        <w:rPr>
          <w:rFonts w:ascii="Verdana" w:hAnsi="Verdana"/>
          <w:sz w:val="20"/>
          <w:szCs w:val="20"/>
          <w:lang w:val="el-GR"/>
        </w:rPr>
      </w:pPr>
    </w:p>
    <w:p w:rsidR="00D41FD6" w:rsidRPr="00A37D66" w:rsidRDefault="002A5CF5" w:rsidP="00E37AD3">
      <w:pPr>
        <w:ind w:right="141"/>
        <w:rPr>
          <w:rFonts w:ascii="Verdana" w:hAnsi="Verdana"/>
          <w:sz w:val="20"/>
          <w:szCs w:val="20"/>
          <w:lang w:val="el-GR"/>
        </w:rPr>
      </w:pPr>
      <w:r w:rsidRPr="00A37D66">
        <w:rPr>
          <w:rFonts w:ascii="Verdana" w:hAnsi="Verdana"/>
          <w:b/>
          <w:sz w:val="20"/>
          <w:szCs w:val="20"/>
          <w:lang w:val="el-GR" w:eastAsia="el-GR"/>
        </w:rPr>
        <w:t>Γ</w:t>
      </w:r>
      <w:r w:rsidR="00790A4A" w:rsidRPr="00A37D66">
        <w:rPr>
          <w:rFonts w:ascii="Verdana" w:hAnsi="Verdana"/>
          <w:b/>
          <w:sz w:val="20"/>
          <w:szCs w:val="20"/>
          <w:lang w:val="el-GR" w:eastAsia="el-GR"/>
        </w:rPr>
        <w:t xml:space="preserve">. </w:t>
      </w:r>
      <w:r w:rsidR="00D41FD6" w:rsidRPr="00A37D66">
        <w:rPr>
          <w:rFonts w:ascii="Verdana" w:hAnsi="Verdana"/>
          <w:b/>
          <w:sz w:val="20"/>
          <w:szCs w:val="20"/>
          <w:lang w:val="el-GR" w:eastAsia="el-GR"/>
        </w:rPr>
        <w:t>Έξοδα δημοσιεύσεων</w:t>
      </w:r>
    </w:p>
    <w:p w:rsidR="00A16BBC" w:rsidRPr="00A37D66" w:rsidRDefault="00A16BBC" w:rsidP="00E37AD3">
      <w:pPr>
        <w:ind w:right="141"/>
        <w:rPr>
          <w:rFonts w:ascii="Verdana" w:hAnsi="Verdana" w:cs="Tahoma"/>
          <w:sz w:val="20"/>
          <w:szCs w:val="20"/>
          <w:lang w:val="el-GR"/>
        </w:rPr>
      </w:pPr>
      <w:r w:rsidRPr="00A37D66">
        <w:rPr>
          <w:rFonts w:ascii="Verdana" w:eastAsia="ArialMT" w:hAnsi="Verdana"/>
          <w:sz w:val="20"/>
          <w:szCs w:val="20"/>
          <w:lang w:val="el-GR" w:eastAsia="ar-SA"/>
        </w:rPr>
        <w:t>Η δαπάνη των δημοσιεύσεων</w:t>
      </w:r>
      <w:r w:rsidR="00AF5B42" w:rsidRPr="00A37D66">
        <w:rPr>
          <w:rFonts w:ascii="Verdana" w:eastAsia="ArialMT" w:hAnsi="Verdana"/>
          <w:sz w:val="20"/>
          <w:szCs w:val="20"/>
          <w:lang w:val="el-GR" w:eastAsia="ar-SA"/>
        </w:rPr>
        <w:t xml:space="preserve"> (αρχικών και </w:t>
      </w:r>
      <w:r w:rsidR="002A5CF5" w:rsidRPr="00A37D66">
        <w:rPr>
          <w:rFonts w:ascii="Verdana" w:eastAsia="ArialMT" w:hAnsi="Verdana"/>
          <w:sz w:val="20"/>
          <w:szCs w:val="20"/>
          <w:lang w:val="el-GR" w:eastAsia="ar-SA"/>
        </w:rPr>
        <w:t xml:space="preserve">τυχόν </w:t>
      </w:r>
      <w:r w:rsidR="00AF5B42" w:rsidRPr="00A37D66">
        <w:rPr>
          <w:rFonts w:ascii="Verdana" w:eastAsia="ArialMT" w:hAnsi="Verdana"/>
          <w:sz w:val="20"/>
          <w:szCs w:val="20"/>
          <w:lang w:val="el-GR" w:eastAsia="ar-SA"/>
        </w:rPr>
        <w:t>επαναληπτικών)</w:t>
      </w:r>
      <w:r w:rsidRPr="00A37D66">
        <w:rPr>
          <w:rFonts w:ascii="Verdana" w:eastAsia="ArialMT" w:hAnsi="Verdana"/>
          <w:sz w:val="20"/>
          <w:szCs w:val="20"/>
          <w:lang w:val="el-GR" w:eastAsia="ar-SA"/>
        </w:rPr>
        <w:t xml:space="preserve"> </w:t>
      </w:r>
      <w:r w:rsidRPr="00A37D66">
        <w:rPr>
          <w:rFonts w:ascii="Verdana" w:hAnsi="Verdana"/>
          <w:sz w:val="20"/>
          <w:szCs w:val="20"/>
          <w:lang w:val="el-GR" w:eastAsia="ar-SA"/>
        </w:rPr>
        <w:t xml:space="preserve">στον Ελληνικό Τύπο </w:t>
      </w:r>
      <w:r w:rsidRPr="00A37D66">
        <w:rPr>
          <w:rFonts w:ascii="Verdana" w:eastAsia="ArialMT" w:hAnsi="Verdana"/>
          <w:sz w:val="20"/>
          <w:szCs w:val="20"/>
          <w:lang w:val="el-GR" w:eastAsia="ar-SA"/>
        </w:rPr>
        <w:t>β</w:t>
      </w:r>
      <w:r w:rsidRPr="00A37D66">
        <w:rPr>
          <w:rFonts w:ascii="Verdana" w:eastAsia="ArialMT" w:hAnsi="Verdana"/>
          <w:sz w:val="20"/>
          <w:szCs w:val="20"/>
          <w:lang w:val="el-GR" w:eastAsia="ar-SA"/>
        </w:rPr>
        <w:t>α</w:t>
      </w:r>
      <w:r w:rsidRPr="00A37D66">
        <w:rPr>
          <w:rFonts w:ascii="Verdana" w:eastAsia="ArialMT" w:hAnsi="Verdana"/>
          <w:sz w:val="20"/>
          <w:szCs w:val="20"/>
          <w:lang w:val="el-GR" w:eastAsia="ar-SA"/>
        </w:rPr>
        <w:t xml:space="preserve">ρύνει </w:t>
      </w:r>
      <w:r w:rsidRPr="00A37D66">
        <w:rPr>
          <w:rFonts w:ascii="Verdana" w:hAnsi="Verdana" w:cs="Tahoma"/>
          <w:sz w:val="20"/>
          <w:szCs w:val="20"/>
          <w:lang w:val="el-GR"/>
        </w:rPr>
        <w:t>τον αν</w:t>
      </w:r>
      <w:r w:rsidRPr="00A37D66">
        <w:rPr>
          <w:rFonts w:ascii="Verdana" w:hAnsi="Verdana" w:cs="Tahoma"/>
          <w:sz w:val="20"/>
          <w:szCs w:val="20"/>
          <w:lang w:val="el-GR"/>
        </w:rPr>
        <w:t>ά</w:t>
      </w:r>
      <w:r w:rsidRPr="00A37D66">
        <w:rPr>
          <w:rFonts w:ascii="Verdana" w:hAnsi="Verdana" w:cs="Tahoma"/>
          <w:sz w:val="20"/>
          <w:szCs w:val="20"/>
          <w:lang w:val="el-GR"/>
        </w:rPr>
        <w:t>δοχο</w:t>
      </w:r>
      <w:r w:rsidR="002A5CF5" w:rsidRPr="00A37D66">
        <w:rPr>
          <w:rFonts w:ascii="Verdana" w:hAnsi="Verdana" w:cs="Tahoma"/>
          <w:sz w:val="20"/>
          <w:szCs w:val="20"/>
          <w:lang w:val="el-GR"/>
        </w:rPr>
        <w:t>,</w:t>
      </w:r>
      <w:r w:rsidRPr="00A37D66">
        <w:rPr>
          <w:rFonts w:ascii="Verdana" w:hAnsi="Verdana" w:cs="Tahoma"/>
          <w:sz w:val="20"/>
          <w:szCs w:val="20"/>
          <w:lang w:val="el-GR"/>
        </w:rPr>
        <w:t xml:space="preserve"> σύμφωνα </w:t>
      </w:r>
      <w:r w:rsidR="00AF5B42" w:rsidRPr="00A37D66">
        <w:rPr>
          <w:rFonts w:ascii="Verdana" w:hAnsi="Verdana" w:cs="Tahoma"/>
          <w:sz w:val="20"/>
          <w:szCs w:val="20"/>
          <w:lang w:val="el-GR"/>
        </w:rPr>
        <w:t xml:space="preserve">με το αρθρ. 1 παρ. 3 και </w:t>
      </w:r>
      <w:r w:rsidRPr="00A37D66">
        <w:rPr>
          <w:rFonts w:ascii="Verdana" w:hAnsi="Verdana" w:cs="Tahoma"/>
          <w:sz w:val="20"/>
          <w:szCs w:val="20"/>
          <w:lang w:val="el-GR"/>
        </w:rPr>
        <w:t>με το αρθρ. 4 του Ν. 3548/2007 όπως συμπληρώθηκε με το αρθρ. 46 του Ν.  3801/2009 (ΦΕΚ 163</w:t>
      </w:r>
      <w:r w:rsidRPr="00A37D66">
        <w:rPr>
          <w:rFonts w:ascii="Verdana" w:hAnsi="Verdana" w:cs="Tahoma"/>
          <w:sz w:val="20"/>
          <w:szCs w:val="20"/>
          <w:vertAlign w:val="superscript"/>
          <w:lang w:val="el-GR"/>
        </w:rPr>
        <w:t>Α</w:t>
      </w:r>
      <w:r w:rsidRPr="00A37D66">
        <w:rPr>
          <w:rFonts w:ascii="Verdana" w:hAnsi="Verdana" w:cs="Tahoma"/>
          <w:sz w:val="20"/>
          <w:szCs w:val="20"/>
          <w:lang w:val="el-GR"/>
        </w:rPr>
        <w:t>)</w:t>
      </w:r>
      <w:r w:rsidR="00076272" w:rsidRPr="00A37D66">
        <w:rPr>
          <w:rFonts w:ascii="Verdana" w:hAnsi="Verdana" w:cs="Tahoma"/>
          <w:sz w:val="20"/>
          <w:szCs w:val="20"/>
          <w:lang w:val="el-GR"/>
        </w:rPr>
        <w:t xml:space="preserve"> και με</w:t>
      </w:r>
      <w:r w:rsidR="00076272" w:rsidRPr="00A37D66">
        <w:rPr>
          <w:rFonts w:ascii="Verdana" w:hAnsi="Verdana"/>
          <w:sz w:val="20"/>
          <w:szCs w:val="20"/>
          <w:lang w:val="el-GR"/>
        </w:rPr>
        <w:t xml:space="preserve"> το άρθρο 5 παρ. 2 της απόφασης με αρ. 11389/1993 (Β΄185) του Υπου</w:t>
      </w:r>
      <w:r w:rsidR="00076272" w:rsidRPr="00A37D66">
        <w:rPr>
          <w:rFonts w:ascii="Verdana" w:hAnsi="Verdana"/>
          <w:sz w:val="20"/>
          <w:szCs w:val="20"/>
          <w:lang w:val="el-GR"/>
        </w:rPr>
        <w:t>ρ</w:t>
      </w:r>
      <w:r w:rsidR="00076272" w:rsidRPr="00A37D66">
        <w:rPr>
          <w:rFonts w:ascii="Verdana" w:hAnsi="Verdana"/>
          <w:sz w:val="20"/>
          <w:szCs w:val="20"/>
          <w:lang w:val="el-GR"/>
        </w:rPr>
        <w:t>γού Εσωτερικών</w:t>
      </w:r>
      <w:r w:rsidRPr="00A37D66">
        <w:rPr>
          <w:rFonts w:ascii="Verdana" w:hAnsi="Verdana" w:cs="Tahoma"/>
          <w:sz w:val="20"/>
          <w:szCs w:val="20"/>
          <w:lang w:val="el-GR"/>
        </w:rPr>
        <w:t>.</w:t>
      </w:r>
    </w:p>
    <w:p w:rsidR="000E1984" w:rsidRPr="00A37D66" w:rsidRDefault="000E1984" w:rsidP="00E37AD3">
      <w:pPr>
        <w:ind w:right="141"/>
        <w:rPr>
          <w:rFonts w:ascii="Verdana" w:hAnsi="Verdana" w:cs="Tahoma"/>
          <w:sz w:val="20"/>
          <w:szCs w:val="20"/>
          <w:lang w:val="el-GR"/>
        </w:rPr>
      </w:pPr>
      <w:r w:rsidRPr="00A37D66">
        <w:rPr>
          <w:rFonts w:ascii="Verdana" w:hAnsi="Verdana" w:cs="Tahoma"/>
          <w:sz w:val="20"/>
          <w:szCs w:val="20"/>
          <w:lang w:val="el-GR"/>
        </w:rPr>
        <w:t xml:space="preserve">Σε </w:t>
      </w:r>
      <w:r w:rsidR="007D3079" w:rsidRPr="00A37D66">
        <w:rPr>
          <w:rFonts w:ascii="Verdana" w:hAnsi="Verdana" w:cs="Tahoma"/>
          <w:sz w:val="20"/>
          <w:szCs w:val="20"/>
          <w:lang w:val="el-GR"/>
        </w:rPr>
        <w:t>περίπτωση ματαίωσης ή ακύρωσης του διαγωνισμού, τα έξοδα δημοσίευσης θα βαρύν</w:t>
      </w:r>
      <w:r w:rsidR="007D3079" w:rsidRPr="00A37D66">
        <w:rPr>
          <w:rFonts w:ascii="Verdana" w:hAnsi="Verdana" w:cs="Tahoma"/>
          <w:sz w:val="20"/>
          <w:szCs w:val="20"/>
          <w:lang w:val="el-GR"/>
        </w:rPr>
        <w:t>ο</w:t>
      </w:r>
      <w:r w:rsidR="007D3079" w:rsidRPr="00A37D66">
        <w:rPr>
          <w:rFonts w:ascii="Verdana" w:hAnsi="Verdana" w:cs="Tahoma"/>
          <w:sz w:val="20"/>
          <w:szCs w:val="20"/>
          <w:lang w:val="el-GR"/>
        </w:rPr>
        <w:t>υν την Αναθ</w:t>
      </w:r>
      <w:r w:rsidR="007D3079" w:rsidRPr="00A37D66">
        <w:rPr>
          <w:rFonts w:ascii="Verdana" w:hAnsi="Verdana" w:cs="Tahoma"/>
          <w:sz w:val="20"/>
          <w:szCs w:val="20"/>
          <w:lang w:val="el-GR"/>
        </w:rPr>
        <w:t>έ</w:t>
      </w:r>
      <w:r w:rsidR="007D3079" w:rsidRPr="00A37D66">
        <w:rPr>
          <w:rFonts w:ascii="Verdana" w:hAnsi="Verdana" w:cs="Tahoma"/>
          <w:sz w:val="20"/>
          <w:szCs w:val="20"/>
          <w:lang w:val="el-GR"/>
        </w:rPr>
        <w:t>τουσα Αρχή.</w:t>
      </w:r>
    </w:p>
    <w:p w:rsidR="00D41FD6" w:rsidRPr="00A37D66" w:rsidRDefault="00D41FD6" w:rsidP="00E37AD3">
      <w:pPr>
        <w:pStyle w:val="20"/>
        <w:ind w:right="141"/>
        <w:rPr>
          <w:rFonts w:ascii="Verdana" w:hAnsi="Verdana"/>
          <w:sz w:val="20"/>
          <w:szCs w:val="20"/>
          <w:lang w:val="el-GR"/>
        </w:rPr>
      </w:pPr>
      <w:bookmarkStart w:id="16" w:name="_Toc57814485"/>
      <w:r w:rsidRPr="00A37D66">
        <w:rPr>
          <w:rFonts w:ascii="Verdana" w:hAnsi="Verdana"/>
          <w:sz w:val="20"/>
          <w:szCs w:val="20"/>
          <w:lang w:val="el-GR"/>
        </w:rPr>
        <w:t>1.7</w:t>
      </w:r>
      <w:r w:rsidRPr="00A37D66">
        <w:rPr>
          <w:rFonts w:ascii="Verdana" w:hAnsi="Verdana"/>
          <w:sz w:val="20"/>
          <w:szCs w:val="20"/>
          <w:lang w:val="el-GR"/>
        </w:rPr>
        <w:tab/>
        <w:t>Αρχές εφαρμοζόμενες στη διαδικασία σύναψης</w:t>
      </w:r>
      <w:bookmarkEnd w:id="16"/>
      <w:r w:rsidRPr="00A37D66">
        <w:rPr>
          <w:rFonts w:ascii="Verdana" w:hAnsi="Verdana"/>
          <w:sz w:val="20"/>
          <w:szCs w:val="20"/>
          <w:lang w:val="el-GR"/>
        </w:rPr>
        <w:t xml:space="preserve"> </w:t>
      </w:r>
    </w:p>
    <w:p w:rsidR="00D41FD6" w:rsidRPr="00A37D66" w:rsidRDefault="00D41FD6" w:rsidP="007A3DBE">
      <w:pPr>
        <w:spacing w:after="0"/>
        <w:ind w:right="0"/>
        <w:rPr>
          <w:rFonts w:ascii="Verdana" w:hAnsi="Verdana"/>
          <w:sz w:val="20"/>
          <w:szCs w:val="20"/>
          <w:lang w:val="el-GR"/>
        </w:rPr>
      </w:pPr>
      <w:r w:rsidRPr="00A37D66">
        <w:rPr>
          <w:rFonts w:ascii="Verdana" w:hAnsi="Verdana"/>
          <w:sz w:val="20"/>
          <w:szCs w:val="20"/>
          <w:lang w:val="el-GR"/>
        </w:rPr>
        <w:t>Οι οικονομικοί φορείς δεσμεύονται ότι:</w:t>
      </w:r>
    </w:p>
    <w:p w:rsidR="00D41FD6" w:rsidRPr="00A37D66" w:rsidRDefault="00D41FD6" w:rsidP="007A3DBE">
      <w:pPr>
        <w:spacing w:after="0"/>
        <w:ind w:right="0"/>
        <w:rPr>
          <w:rFonts w:ascii="Verdana" w:hAnsi="Verdana"/>
          <w:sz w:val="20"/>
          <w:szCs w:val="20"/>
          <w:lang w:val="el-GR"/>
        </w:rPr>
      </w:pPr>
      <w:r w:rsidRPr="00A37D66">
        <w:rPr>
          <w:rFonts w:ascii="Verdana" w:hAnsi="Verdana"/>
          <w:sz w:val="20"/>
          <w:szCs w:val="20"/>
          <w:lang w:val="el-GR"/>
        </w:rPr>
        <w:t>α) τηρούν και θα εξακολουθήσουν να τηρούν κατά την εκτέλεση της σύμβασης, εφόσον επ</w:t>
      </w:r>
      <w:r w:rsidRPr="00A37D66">
        <w:rPr>
          <w:rFonts w:ascii="Verdana" w:hAnsi="Verdana"/>
          <w:sz w:val="20"/>
          <w:szCs w:val="20"/>
          <w:lang w:val="el-GR"/>
        </w:rPr>
        <w:t>ι</w:t>
      </w:r>
      <w:r w:rsidRPr="00A37D66">
        <w:rPr>
          <w:rFonts w:ascii="Verdana" w:hAnsi="Verdana"/>
          <w:sz w:val="20"/>
          <w:szCs w:val="20"/>
          <w:lang w:val="el-GR"/>
        </w:rPr>
        <w:t>λεγούν,  τις υποχρεώσεις τους που απορρέουν από τις διατάξεις της περιβαλλοντικής, κο</w:t>
      </w:r>
      <w:r w:rsidRPr="00A37D66">
        <w:rPr>
          <w:rFonts w:ascii="Verdana" w:hAnsi="Verdana"/>
          <w:sz w:val="20"/>
          <w:szCs w:val="20"/>
          <w:lang w:val="el-GR"/>
        </w:rPr>
        <w:t>ι</w:t>
      </w:r>
      <w:r w:rsidRPr="00A37D66">
        <w:rPr>
          <w:rFonts w:ascii="Verdana" w:hAnsi="Verdana"/>
          <w:sz w:val="20"/>
          <w:szCs w:val="20"/>
          <w:lang w:val="el-GR"/>
        </w:rPr>
        <w:t>νωνικοασφαλιστικής και εργατικής νομοθεσίας, που έχουν θεσπιστεί με το δίκαιο της Έν</w:t>
      </w:r>
      <w:r w:rsidRPr="00A37D66">
        <w:rPr>
          <w:rFonts w:ascii="Verdana" w:hAnsi="Verdana"/>
          <w:sz w:val="20"/>
          <w:szCs w:val="20"/>
          <w:lang w:val="el-GR"/>
        </w:rPr>
        <w:t>ω</w:t>
      </w:r>
      <w:r w:rsidRPr="00A37D66">
        <w:rPr>
          <w:rFonts w:ascii="Verdana" w:hAnsi="Verdana"/>
          <w:sz w:val="20"/>
          <w:szCs w:val="20"/>
          <w:lang w:val="el-GR"/>
        </w:rPr>
        <w:t>σης, το εθνικό δίκαιο, συλλογικές συμβάσεις ή διεθνείς διατάξεις περιβαλλοντικού, κοινων</w:t>
      </w:r>
      <w:r w:rsidRPr="00A37D66">
        <w:rPr>
          <w:rFonts w:ascii="Verdana" w:hAnsi="Verdana"/>
          <w:sz w:val="20"/>
          <w:szCs w:val="20"/>
          <w:lang w:val="el-GR"/>
        </w:rPr>
        <w:t>ι</w:t>
      </w:r>
      <w:r w:rsidRPr="00A37D66">
        <w:rPr>
          <w:rFonts w:ascii="Verdana" w:hAnsi="Verdana"/>
          <w:sz w:val="20"/>
          <w:szCs w:val="20"/>
          <w:lang w:val="el-GR"/>
        </w:rPr>
        <w:t>κού και εργατικού δικαίου, οι οποίες απ</w:t>
      </w:r>
      <w:r w:rsidRPr="00A37D66">
        <w:rPr>
          <w:rFonts w:ascii="Verdana" w:hAnsi="Verdana"/>
          <w:sz w:val="20"/>
          <w:szCs w:val="20"/>
          <w:lang w:val="el-GR"/>
        </w:rPr>
        <w:t>α</w:t>
      </w:r>
      <w:r w:rsidRPr="00A37D66">
        <w:rPr>
          <w:rFonts w:ascii="Verdana" w:hAnsi="Verdana"/>
          <w:sz w:val="20"/>
          <w:szCs w:val="20"/>
          <w:lang w:val="el-GR"/>
        </w:rPr>
        <w:t xml:space="preserve">ριθμούνται στο Παράρτημα Χ του Προσαρτήματος Α του ν. 4412/2016. Η τήρηση των εν λόγω υποχρεώσεων ελέγχεται και βεβαιώνεται από τα </w:t>
      </w:r>
      <w:r w:rsidRPr="00A37D66">
        <w:rPr>
          <w:rFonts w:ascii="Verdana" w:hAnsi="Verdana"/>
          <w:sz w:val="20"/>
          <w:szCs w:val="20"/>
          <w:lang w:val="el-GR"/>
        </w:rPr>
        <w:lastRenderedPageBreak/>
        <w:t>όργανα που επιβλέπουν την εκτέλεση των δημοσίων συ</w:t>
      </w:r>
      <w:r w:rsidRPr="00A37D66">
        <w:rPr>
          <w:rFonts w:ascii="Verdana" w:hAnsi="Verdana"/>
          <w:sz w:val="20"/>
          <w:szCs w:val="20"/>
          <w:lang w:val="el-GR"/>
        </w:rPr>
        <w:t>μ</w:t>
      </w:r>
      <w:r w:rsidRPr="00A37D66">
        <w:rPr>
          <w:rFonts w:ascii="Verdana" w:hAnsi="Verdana"/>
          <w:sz w:val="20"/>
          <w:szCs w:val="20"/>
          <w:lang w:val="el-GR"/>
        </w:rPr>
        <w:t>βάσεων και τις αρμόδιες δημόσιες αρχές και υπηρεσίες που ενεργούν εντός των ορίων της ευθ</w:t>
      </w:r>
      <w:r w:rsidRPr="00A37D66">
        <w:rPr>
          <w:rFonts w:ascii="Verdana" w:hAnsi="Verdana"/>
          <w:sz w:val="20"/>
          <w:szCs w:val="20"/>
          <w:lang w:val="el-GR"/>
        </w:rPr>
        <w:t>ύ</w:t>
      </w:r>
      <w:r w:rsidRPr="00A37D66">
        <w:rPr>
          <w:rFonts w:ascii="Verdana" w:hAnsi="Verdana"/>
          <w:sz w:val="20"/>
          <w:szCs w:val="20"/>
          <w:lang w:val="el-GR"/>
        </w:rPr>
        <w:t xml:space="preserve">νης και της αρμοδιότητάς </w:t>
      </w:r>
      <w:r w:rsidR="008760C1" w:rsidRPr="00A37D66">
        <w:rPr>
          <w:rFonts w:ascii="Verdana" w:hAnsi="Verdana"/>
          <w:sz w:val="20"/>
          <w:szCs w:val="20"/>
          <w:lang w:val="el-GR"/>
        </w:rPr>
        <w:t>τους,</w:t>
      </w:r>
    </w:p>
    <w:p w:rsidR="00D41FD6" w:rsidRPr="00A37D66" w:rsidRDefault="00D41FD6" w:rsidP="007A3DBE">
      <w:pPr>
        <w:spacing w:after="0"/>
        <w:ind w:right="0"/>
        <w:rPr>
          <w:rFonts w:ascii="Verdana" w:hAnsi="Verdana"/>
          <w:sz w:val="20"/>
          <w:szCs w:val="20"/>
          <w:lang w:val="el-GR"/>
        </w:rPr>
      </w:pPr>
      <w:r w:rsidRPr="00A37D66">
        <w:rPr>
          <w:rFonts w:ascii="Verdana" w:hAnsi="Verdana"/>
          <w:sz w:val="20"/>
          <w:szCs w:val="20"/>
          <w:lang w:val="el-GR"/>
        </w:rPr>
        <w:t>β) δεν θα ενεργήσουν αθέμιτα, παράνομα ή καταχρηστικά καθ΄όλη τη διάρκεια της διαδικ</w:t>
      </w:r>
      <w:r w:rsidRPr="00A37D66">
        <w:rPr>
          <w:rFonts w:ascii="Verdana" w:hAnsi="Verdana"/>
          <w:sz w:val="20"/>
          <w:szCs w:val="20"/>
          <w:lang w:val="el-GR"/>
        </w:rPr>
        <w:t>α</w:t>
      </w:r>
      <w:r w:rsidRPr="00A37D66">
        <w:rPr>
          <w:rFonts w:ascii="Verdana" w:hAnsi="Verdana"/>
          <w:sz w:val="20"/>
          <w:szCs w:val="20"/>
          <w:lang w:val="el-GR"/>
        </w:rPr>
        <w:t>σίας αν</w:t>
      </w:r>
      <w:r w:rsidRPr="00A37D66">
        <w:rPr>
          <w:rFonts w:ascii="Verdana" w:hAnsi="Verdana"/>
          <w:sz w:val="20"/>
          <w:szCs w:val="20"/>
          <w:lang w:val="el-GR"/>
        </w:rPr>
        <w:t>ά</w:t>
      </w:r>
      <w:r w:rsidRPr="00A37D66">
        <w:rPr>
          <w:rFonts w:ascii="Verdana" w:hAnsi="Verdana"/>
          <w:sz w:val="20"/>
          <w:szCs w:val="20"/>
          <w:lang w:val="el-GR"/>
        </w:rPr>
        <w:t>θεσης, αλλά και κατά το στάδιο εκτέλεσης της σύμβασης, εφόσον επιλεγούν</w:t>
      </w:r>
      <w:r w:rsidR="008760C1" w:rsidRPr="00A37D66">
        <w:rPr>
          <w:rFonts w:ascii="Verdana" w:hAnsi="Verdana"/>
          <w:sz w:val="20"/>
          <w:szCs w:val="20"/>
          <w:lang w:val="el-GR"/>
        </w:rPr>
        <w:t xml:space="preserve"> και</w:t>
      </w:r>
    </w:p>
    <w:p w:rsidR="007A3DBE" w:rsidRPr="00A37D66" w:rsidRDefault="00D41FD6" w:rsidP="007A3DBE">
      <w:pPr>
        <w:spacing w:after="0"/>
        <w:ind w:right="0"/>
        <w:rPr>
          <w:rFonts w:ascii="Verdana" w:hAnsi="Verdana"/>
          <w:sz w:val="20"/>
          <w:szCs w:val="20"/>
          <w:lang w:val="el-GR"/>
        </w:rPr>
      </w:pPr>
      <w:r w:rsidRPr="00A37D66">
        <w:rPr>
          <w:rFonts w:ascii="Verdana" w:hAnsi="Verdana"/>
          <w:sz w:val="20"/>
          <w:szCs w:val="20"/>
          <w:lang w:val="el-GR"/>
        </w:rPr>
        <w:t>γ) λαμβάνουν τα κατάλληλα μέτρα για να διαφυλάξουν την εμπιστευτικότητα των πληροφ</w:t>
      </w:r>
      <w:r w:rsidRPr="00A37D66">
        <w:rPr>
          <w:rFonts w:ascii="Verdana" w:hAnsi="Verdana"/>
          <w:sz w:val="20"/>
          <w:szCs w:val="20"/>
          <w:lang w:val="el-GR"/>
        </w:rPr>
        <w:t>ο</w:t>
      </w:r>
      <w:r w:rsidRPr="00A37D66">
        <w:rPr>
          <w:rFonts w:ascii="Verdana" w:hAnsi="Verdana"/>
          <w:sz w:val="20"/>
          <w:szCs w:val="20"/>
          <w:lang w:val="el-GR"/>
        </w:rPr>
        <w:t>ριών που έχ</w:t>
      </w:r>
      <w:r w:rsidRPr="00A37D66">
        <w:rPr>
          <w:rFonts w:ascii="Verdana" w:hAnsi="Verdana"/>
          <w:sz w:val="20"/>
          <w:szCs w:val="20"/>
          <w:lang w:val="el-GR"/>
        </w:rPr>
        <w:t>ο</w:t>
      </w:r>
      <w:r w:rsidRPr="00A37D66">
        <w:rPr>
          <w:rFonts w:ascii="Verdana" w:hAnsi="Verdana"/>
          <w:sz w:val="20"/>
          <w:szCs w:val="20"/>
          <w:lang w:val="el-GR"/>
        </w:rPr>
        <w:t>υν χαρακτηρισθεί ως τέτοιες.</w:t>
      </w:r>
    </w:p>
    <w:p w:rsidR="00D41FD6" w:rsidRPr="00A37D66" w:rsidRDefault="00D41FD6" w:rsidP="007A3DBE">
      <w:pPr>
        <w:pStyle w:val="10"/>
        <w:rPr>
          <w:rFonts w:ascii="Verdana" w:hAnsi="Verdana"/>
          <w:sz w:val="20"/>
          <w:szCs w:val="20"/>
          <w:lang w:val="el-GR"/>
        </w:rPr>
      </w:pPr>
      <w:bookmarkStart w:id="17" w:name="_Toc57814486"/>
      <w:r w:rsidRPr="00A37D66">
        <w:rPr>
          <w:rFonts w:ascii="Verdana" w:hAnsi="Verdana"/>
          <w:sz w:val="20"/>
          <w:szCs w:val="20"/>
          <w:lang w:val="el-GR"/>
        </w:rPr>
        <w:lastRenderedPageBreak/>
        <w:t>2.</w:t>
      </w:r>
      <w:r w:rsidRPr="00A37D66">
        <w:rPr>
          <w:rFonts w:ascii="Verdana" w:hAnsi="Verdana"/>
          <w:sz w:val="20"/>
          <w:szCs w:val="20"/>
          <w:lang w:val="el-GR"/>
        </w:rPr>
        <w:tab/>
        <w:t>ΓΕΝΙΚΟΙ ΚΑΙ ΕΙΔΙΚΟΙ ΟΡΟΙ ΣΥΜΜΕΤΟΧΗΣ</w:t>
      </w:r>
      <w:bookmarkEnd w:id="17"/>
    </w:p>
    <w:p w:rsidR="00D41FD6" w:rsidRPr="00A37D66" w:rsidRDefault="00D41FD6" w:rsidP="00E37AD3">
      <w:pPr>
        <w:pStyle w:val="20"/>
        <w:ind w:right="141"/>
        <w:rPr>
          <w:rFonts w:ascii="Verdana" w:hAnsi="Verdana"/>
          <w:sz w:val="20"/>
          <w:szCs w:val="20"/>
          <w:lang w:val="el-GR"/>
        </w:rPr>
      </w:pPr>
      <w:bookmarkStart w:id="18" w:name="_Toc57814487"/>
      <w:r w:rsidRPr="00A37D66">
        <w:rPr>
          <w:rFonts w:ascii="Verdana" w:hAnsi="Verdana"/>
          <w:sz w:val="20"/>
          <w:szCs w:val="20"/>
          <w:lang w:val="el-GR"/>
        </w:rPr>
        <w:t>2.1</w:t>
      </w:r>
      <w:r w:rsidRPr="00A37D66">
        <w:rPr>
          <w:rFonts w:ascii="Verdana" w:hAnsi="Verdana"/>
          <w:sz w:val="20"/>
          <w:szCs w:val="20"/>
          <w:lang w:val="el-GR"/>
        </w:rPr>
        <w:tab/>
        <w:t>Γενικές Πληροφορίες</w:t>
      </w:r>
      <w:bookmarkEnd w:id="18"/>
    </w:p>
    <w:p w:rsidR="00D41FD6" w:rsidRPr="00A37D66" w:rsidRDefault="00D41FD6" w:rsidP="00E37AD3">
      <w:pPr>
        <w:pStyle w:val="3"/>
        <w:ind w:right="141"/>
        <w:rPr>
          <w:rFonts w:ascii="Verdana" w:hAnsi="Verdana"/>
          <w:sz w:val="20"/>
          <w:szCs w:val="20"/>
          <w:lang w:val="el-GR"/>
        </w:rPr>
      </w:pPr>
      <w:bookmarkStart w:id="19" w:name="_Toc57814488"/>
      <w:r w:rsidRPr="00A37D66">
        <w:rPr>
          <w:rFonts w:ascii="Verdana" w:hAnsi="Verdana"/>
          <w:sz w:val="20"/>
          <w:szCs w:val="20"/>
          <w:lang w:val="el-GR"/>
        </w:rPr>
        <w:t>2.1.1</w:t>
      </w:r>
      <w:r w:rsidRPr="00A37D66">
        <w:rPr>
          <w:rFonts w:ascii="Verdana" w:hAnsi="Verdana"/>
          <w:sz w:val="20"/>
          <w:szCs w:val="20"/>
          <w:lang w:val="el-GR"/>
        </w:rPr>
        <w:tab/>
        <w:t>Έγγραφα της σύμβασης</w:t>
      </w:r>
      <w:bookmarkEnd w:id="19"/>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Τα έγγραφα της παρούσας διαδικασίας σύναψης</w:t>
      </w:r>
      <w:r w:rsidR="00D35B88" w:rsidRPr="00A37D66">
        <w:rPr>
          <w:rFonts w:ascii="Verdana" w:hAnsi="Verdana"/>
          <w:sz w:val="20"/>
          <w:szCs w:val="20"/>
          <w:lang w:val="el-GR"/>
        </w:rPr>
        <w:t xml:space="preserve"> σύμβασης</w:t>
      </w:r>
      <w:r w:rsidRPr="00A37D66">
        <w:rPr>
          <w:rFonts w:ascii="Verdana" w:hAnsi="Verdana"/>
          <w:sz w:val="20"/>
          <w:szCs w:val="20"/>
          <w:lang w:val="el-GR"/>
        </w:rPr>
        <w:t xml:space="preserve"> είναι τα ακόλουθα:</w:t>
      </w:r>
    </w:p>
    <w:p w:rsidR="00D41FD6" w:rsidRPr="00964115" w:rsidRDefault="00BC2CA0" w:rsidP="00964115">
      <w:pPr>
        <w:numPr>
          <w:ilvl w:val="0"/>
          <w:numId w:val="5"/>
        </w:numPr>
        <w:spacing w:after="40"/>
        <w:ind w:left="567" w:right="141" w:hanging="567"/>
        <w:rPr>
          <w:rFonts w:ascii="Verdana" w:hAnsi="Verdana"/>
          <w:sz w:val="20"/>
          <w:szCs w:val="20"/>
          <w:highlight w:val="yellow"/>
          <w:lang w:val="el-GR"/>
        </w:rPr>
      </w:pPr>
      <w:r w:rsidRPr="00195991">
        <w:rPr>
          <w:rFonts w:ascii="Verdana" w:hAnsi="Verdana"/>
          <w:sz w:val="20"/>
          <w:szCs w:val="20"/>
          <w:lang w:val="el-GR"/>
        </w:rPr>
        <w:t xml:space="preserve">η με αρ. </w:t>
      </w:r>
      <w:r w:rsidR="00195991" w:rsidRPr="00195991">
        <w:rPr>
          <w:rFonts w:ascii="Verdana" w:hAnsi="Verdana"/>
          <w:sz w:val="20"/>
          <w:szCs w:val="20"/>
          <w:lang w:val="el-GR"/>
        </w:rPr>
        <w:t xml:space="preserve">πρωτ. </w:t>
      </w:r>
      <w:r w:rsidR="00195991" w:rsidRPr="00195991">
        <w:rPr>
          <w:rFonts w:ascii="Verdana" w:hAnsi="Verdana" w:cs="Tahoma"/>
          <w:b/>
          <w:sz w:val="20"/>
          <w:szCs w:val="20"/>
          <w:lang w:val="el-GR"/>
        </w:rPr>
        <w:t>2/23153</w:t>
      </w:r>
      <w:r w:rsidR="00964115">
        <w:rPr>
          <w:rFonts w:ascii="Verdana" w:hAnsi="Verdana" w:cs="Tahoma"/>
          <w:b/>
          <w:sz w:val="20"/>
          <w:szCs w:val="20"/>
          <w:lang w:val="el-GR"/>
        </w:rPr>
        <w:t xml:space="preserve"> ή Α</w:t>
      </w:r>
      <w:r w:rsidR="00964115">
        <w:rPr>
          <w:rFonts w:ascii="Verdana" w:hAnsi="Verdana"/>
          <w:sz w:val="20"/>
          <w:szCs w:val="20"/>
          <w:lang w:val="el-GR"/>
        </w:rPr>
        <w:t xml:space="preserve">ρ. Απόφασης </w:t>
      </w:r>
      <w:r w:rsidR="00964115">
        <w:rPr>
          <w:rFonts w:ascii="Verdana" w:hAnsi="Verdana"/>
          <w:b/>
          <w:szCs w:val="22"/>
          <w:lang w:val="el-GR"/>
        </w:rPr>
        <w:t>1633</w:t>
      </w:r>
      <w:r w:rsidR="00964115" w:rsidRPr="00964115">
        <w:rPr>
          <w:rFonts w:ascii="Verdana" w:hAnsi="Verdana" w:cs="Tahoma"/>
          <w:b/>
          <w:sz w:val="20"/>
          <w:szCs w:val="20"/>
          <w:lang w:val="el-GR"/>
        </w:rPr>
        <w:t xml:space="preserve"> </w:t>
      </w:r>
      <w:r w:rsidR="00EA066F" w:rsidRPr="00964115">
        <w:rPr>
          <w:rFonts w:ascii="Verdana" w:hAnsi="Verdana"/>
          <w:sz w:val="20"/>
          <w:szCs w:val="20"/>
          <w:lang w:val="el-GR"/>
        </w:rPr>
        <w:t xml:space="preserve"> </w:t>
      </w:r>
      <w:r w:rsidRPr="00964115">
        <w:rPr>
          <w:rFonts w:ascii="Verdana" w:hAnsi="Verdana"/>
          <w:sz w:val="20"/>
          <w:szCs w:val="20"/>
          <w:lang w:val="el-GR"/>
        </w:rPr>
        <w:t>προκήρυξη</w:t>
      </w:r>
      <w:r w:rsidR="00790A4A" w:rsidRPr="00964115">
        <w:rPr>
          <w:rFonts w:ascii="Verdana" w:hAnsi="Verdana"/>
          <w:sz w:val="20"/>
          <w:szCs w:val="20"/>
          <w:lang w:val="el-GR"/>
        </w:rPr>
        <w:t xml:space="preserve"> σύμβασης </w:t>
      </w:r>
      <w:r w:rsidRPr="00964115">
        <w:rPr>
          <w:rFonts w:ascii="Verdana" w:hAnsi="Verdana"/>
          <w:sz w:val="20"/>
          <w:szCs w:val="20"/>
          <w:lang w:val="el-GR"/>
        </w:rPr>
        <w:t>όπως αυτή έχει δημοσιευτεί στην</w:t>
      </w:r>
      <w:r w:rsidR="0099110D" w:rsidRPr="00964115">
        <w:rPr>
          <w:rFonts w:ascii="Verdana" w:hAnsi="Verdana"/>
          <w:sz w:val="20"/>
          <w:szCs w:val="20"/>
          <w:lang w:val="el-GR"/>
        </w:rPr>
        <w:t xml:space="preserve"> Επίσημη Εφημερίδα </w:t>
      </w:r>
      <w:r w:rsidRPr="00964115">
        <w:rPr>
          <w:rFonts w:ascii="Verdana" w:hAnsi="Verdana"/>
          <w:sz w:val="20"/>
          <w:szCs w:val="20"/>
          <w:lang w:val="el-GR"/>
        </w:rPr>
        <w:t>της Ευρωπ</w:t>
      </w:r>
      <w:r w:rsidRPr="00964115">
        <w:rPr>
          <w:rFonts w:ascii="Verdana" w:hAnsi="Verdana"/>
          <w:sz w:val="20"/>
          <w:szCs w:val="20"/>
          <w:lang w:val="el-GR"/>
        </w:rPr>
        <w:t>α</w:t>
      </w:r>
      <w:r w:rsidRPr="00964115">
        <w:rPr>
          <w:rFonts w:ascii="Verdana" w:hAnsi="Verdana"/>
          <w:sz w:val="20"/>
          <w:szCs w:val="20"/>
          <w:lang w:val="el-GR"/>
        </w:rPr>
        <w:t>ϊκής Ένωσης</w:t>
      </w:r>
      <w:r w:rsidR="004E639E" w:rsidRPr="00964115">
        <w:rPr>
          <w:rFonts w:ascii="Verdana" w:hAnsi="Verdana"/>
          <w:sz w:val="20"/>
          <w:szCs w:val="20"/>
          <w:highlight w:val="yellow"/>
          <w:lang w:val="el-GR"/>
        </w:rPr>
        <w:t>,</w:t>
      </w:r>
    </w:p>
    <w:p w:rsidR="00D41FD6" w:rsidRPr="00A37D66" w:rsidRDefault="009608D1" w:rsidP="00E37AD3">
      <w:pPr>
        <w:numPr>
          <w:ilvl w:val="0"/>
          <w:numId w:val="5"/>
        </w:numPr>
        <w:spacing w:after="40"/>
        <w:ind w:left="567" w:right="141" w:hanging="567"/>
        <w:rPr>
          <w:rFonts w:ascii="Verdana" w:hAnsi="Verdana"/>
          <w:sz w:val="20"/>
          <w:szCs w:val="20"/>
          <w:lang w:val="el-GR"/>
        </w:rPr>
      </w:pPr>
      <w:r w:rsidRPr="00A37D66">
        <w:rPr>
          <w:rFonts w:ascii="Verdana" w:hAnsi="Verdana"/>
          <w:sz w:val="20"/>
          <w:szCs w:val="20"/>
          <w:lang w:val="el-GR"/>
        </w:rPr>
        <w:t xml:space="preserve">η παρούσα διακήρυξη με τα Παραρτήματά της, μεταξύ των οποίων και το </w:t>
      </w:r>
      <w:r w:rsidR="005821C5" w:rsidRPr="00A37D66">
        <w:rPr>
          <w:rFonts w:ascii="Verdana" w:hAnsi="Verdana"/>
          <w:sz w:val="20"/>
          <w:szCs w:val="20"/>
          <w:lang w:val="el-GR"/>
        </w:rPr>
        <w:t>Ε</w:t>
      </w:r>
      <w:r w:rsidR="005821C5" w:rsidRPr="00A37D66">
        <w:rPr>
          <w:rFonts w:ascii="Verdana" w:hAnsi="Verdana"/>
          <w:sz w:val="20"/>
          <w:szCs w:val="20"/>
          <w:lang w:val="el-GR"/>
        </w:rPr>
        <w:t>υ</w:t>
      </w:r>
      <w:r w:rsidR="005821C5" w:rsidRPr="00A37D66">
        <w:rPr>
          <w:rFonts w:ascii="Verdana" w:hAnsi="Verdana"/>
          <w:sz w:val="20"/>
          <w:szCs w:val="20"/>
          <w:lang w:val="el-GR"/>
        </w:rPr>
        <w:t>ρωπαϊκό</w:t>
      </w:r>
      <w:r w:rsidR="00324EB8" w:rsidRPr="00A37D66">
        <w:rPr>
          <w:rFonts w:ascii="Verdana" w:hAnsi="Verdana"/>
          <w:sz w:val="20"/>
          <w:szCs w:val="20"/>
          <w:lang w:val="el-GR"/>
        </w:rPr>
        <w:t xml:space="preserve"> Ενιαίο</w:t>
      </w:r>
      <w:r w:rsidR="005821C5" w:rsidRPr="00A37D66">
        <w:rPr>
          <w:rFonts w:ascii="Verdana" w:hAnsi="Verdana"/>
          <w:sz w:val="20"/>
          <w:szCs w:val="20"/>
          <w:lang w:val="el-GR"/>
        </w:rPr>
        <w:t xml:space="preserve"> Έ</w:t>
      </w:r>
      <w:r w:rsidR="00BC2CA0" w:rsidRPr="00A37D66">
        <w:rPr>
          <w:rFonts w:ascii="Verdana" w:hAnsi="Verdana"/>
          <w:sz w:val="20"/>
          <w:szCs w:val="20"/>
          <w:lang w:val="el-GR"/>
        </w:rPr>
        <w:t>γγραφο</w:t>
      </w:r>
      <w:r w:rsidR="005821C5" w:rsidRPr="00A37D66">
        <w:rPr>
          <w:rFonts w:ascii="Verdana" w:hAnsi="Verdana"/>
          <w:sz w:val="20"/>
          <w:szCs w:val="20"/>
          <w:lang w:val="el-GR"/>
        </w:rPr>
        <w:t xml:space="preserve"> </w:t>
      </w:r>
      <w:r w:rsidR="00324EB8" w:rsidRPr="00A37D66">
        <w:rPr>
          <w:rFonts w:ascii="Verdana" w:hAnsi="Verdana"/>
          <w:sz w:val="20"/>
          <w:szCs w:val="20"/>
          <w:lang w:val="el-GR"/>
        </w:rPr>
        <w:t>Σύμβασης</w:t>
      </w:r>
      <w:r w:rsidR="00D41FD6" w:rsidRPr="00A37D66">
        <w:rPr>
          <w:rFonts w:ascii="Verdana" w:hAnsi="Verdana"/>
          <w:sz w:val="20"/>
          <w:szCs w:val="20"/>
          <w:lang w:val="el-GR"/>
        </w:rPr>
        <w:t xml:space="preserve"> [</w:t>
      </w:r>
      <w:r w:rsidR="00324EB8" w:rsidRPr="00A37D66">
        <w:rPr>
          <w:rFonts w:ascii="Verdana" w:hAnsi="Verdana"/>
          <w:sz w:val="20"/>
          <w:szCs w:val="20"/>
          <w:lang w:val="el-GR"/>
        </w:rPr>
        <w:t>Ε</w:t>
      </w:r>
      <w:r w:rsidR="00790A4A" w:rsidRPr="00A37D66">
        <w:rPr>
          <w:rFonts w:ascii="Verdana" w:hAnsi="Verdana"/>
          <w:sz w:val="20"/>
          <w:szCs w:val="20"/>
          <w:lang w:val="el-GR"/>
        </w:rPr>
        <w:t>Ε</w:t>
      </w:r>
      <w:r w:rsidR="00324EB8" w:rsidRPr="00A37D66">
        <w:rPr>
          <w:rFonts w:ascii="Verdana" w:hAnsi="Verdana"/>
          <w:sz w:val="20"/>
          <w:szCs w:val="20"/>
          <w:lang w:val="el-GR"/>
        </w:rPr>
        <w:t>Ε</w:t>
      </w:r>
      <w:r w:rsidR="00A80196" w:rsidRPr="00A37D66">
        <w:rPr>
          <w:rFonts w:ascii="Verdana" w:hAnsi="Verdana"/>
          <w:sz w:val="20"/>
          <w:szCs w:val="20"/>
          <w:lang w:val="el-GR"/>
        </w:rPr>
        <w:t>Σ</w:t>
      </w:r>
      <w:r w:rsidR="00D41FD6" w:rsidRPr="00A37D66">
        <w:rPr>
          <w:rFonts w:ascii="Verdana" w:hAnsi="Verdana"/>
          <w:sz w:val="20"/>
          <w:szCs w:val="20"/>
          <w:lang w:val="el-GR"/>
        </w:rPr>
        <w:t>]</w:t>
      </w:r>
      <w:r w:rsidRPr="00A37D66">
        <w:rPr>
          <w:rFonts w:ascii="Verdana" w:hAnsi="Verdana"/>
          <w:sz w:val="20"/>
          <w:szCs w:val="20"/>
          <w:lang w:val="el-GR"/>
        </w:rPr>
        <w:t xml:space="preserve">, που αποτελούν αναπόσπαστο μέρος </w:t>
      </w:r>
      <w:r w:rsidR="004E639E" w:rsidRPr="00A37D66">
        <w:rPr>
          <w:rFonts w:ascii="Verdana" w:hAnsi="Verdana"/>
          <w:sz w:val="20"/>
          <w:szCs w:val="20"/>
          <w:lang w:val="el-GR"/>
        </w:rPr>
        <w:t>αυτής,</w:t>
      </w:r>
    </w:p>
    <w:p w:rsidR="005C0F6F" w:rsidRPr="00A37D66" w:rsidRDefault="00790A4A" w:rsidP="00E37AD3">
      <w:pPr>
        <w:numPr>
          <w:ilvl w:val="0"/>
          <w:numId w:val="5"/>
        </w:numPr>
        <w:spacing w:after="40"/>
        <w:ind w:left="567" w:right="141" w:hanging="567"/>
        <w:rPr>
          <w:rFonts w:ascii="Verdana" w:hAnsi="Verdana"/>
          <w:sz w:val="20"/>
          <w:szCs w:val="20"/>
          <w:lang w:val="el-GR"/>
        </w:rPr>
      </w:pPr>
      <w:r w:rsidRPr="00A37D66">
        <w:rPr>
          <w:rFonts w:ascii="Verdana" w:hAnsi="Verdana"/>
          <w:sz w:val="20"/>
          <w:szCs w:val="20"/>
          <w:lang w:val="el-GR"/>
        </w:rPr>
        <w:t>οι συμπληρωματικές πληροφορίες που τυχόν παρέχονται στο πλαίσιο της δι</w:t>
      </w:r>
      <w:r w:rsidRPr="00A37D66">
        <w:rPr>
          <w:rFonts w:ascii="Verdana" w:hAnsi="Verdana"/>
          <w:sz w:val="20"/>
          <w:szCs w:val="20"/>
          <w:lang w:val="el-GR"/>
        </w:rPr>
        <w:t>α</w:t>
      </w:r>
      <w:r w:rsidRPr="00A37D66">
        <w:rPr>
          <w:rFonts w:ascii="Verdana" w:hAnsi="Verdana"/>
          <w:sz w:val="20"/>
          <w:szCs w:val="20"/>
          <w:lang w:val="el-GR"/>
        </w:rPr>
        <w:t>δικασίας, ιδίως σχ</w:t>
      </w:r>
      <w:r w:rsidRPr="00A37D66">
        <w:rPr>
          <w:rFonts w:ascii="Verdana" w:hAnsi="Verdana"/>
          <w:sz w:val="20"/>
          <w:szCs w:val="20"/>
          <w:lang w:val="el-GR"/>
        </w:rPr>
        <w:t>ε</w:t>
      </w:r>
      <w:r w:rsidRPr="00A37D66">
        <w:rPr>
          <w:rFonts w:ascii="Verdana" w:hAnsi="Verdana"/>
          <w:sz w:val="20"/>
          <w:szCs w:val="20"/>
          <w:lang w:val="el-GR"/>
        </w:rPr>
        <w:t>τικά με τις προδιαγραφές και τα σχετικά δικαιολογητικά</w:t>
      </w:r>
      <w:r w:rsidR="004E639E" w:rsidRPr="00A37D66">
        <w:rPr>
          <w:rFonts w:ascii="Verdana" w:hAnsi="Verdana"/>
          <w:sz w:val="20"/>
          <w:szCs w:val="20"/>
          <w:lang w:val="el-GR"/>
        </w:rPr>
        <w:t>.</w:t>
      </w:r>
    </w:p>
    <w:p w:rsidR="0064128F" w:rsidRPr="00A37D66" w:rsidRDefault="0064128F" w:rsidP="00E37AD3">
      <w:pPr>
        <w:numPr>
          <w:ilvl w:val="0"/>
          <w:numId w:val="5"/>
        </w:numPr>
        <w:spacing w:after="40"/>
        <w:ind w:left="567" w:right="141" w:hanging="567"/>
        <w:rPr>
          <w:rFonts w:ascii="Verdana" w:hAnsi="Verdana"/>
          <w:sz w:val="20"/>
          <w:szCs w:val="20"/>
          <w:lang w:val="el-GR"/>
        </w:rPr>
      </w:pPr>
      <w:r w:rsidRPr="00A37D66">
        <w:rPr>
          <w:rFonts w:ascii="Verdana" w:hAnsi="Verdana"/>
          <w:sz w:val="20"/>
          <w:szCs w:val="20"/>
          <w:lang w:val="el-GR"/>
        </w:rPr>
        <w:t>Το σχεδιο της σύμβασης με τα Παραρτήματά της.</w:t>
      </w:r>
    </w:p>
    <w:p w:rsidR="00D41FD6" w:rsidRPr="00A37D66" w:rsidRDefault="00D41FD6" w:rsidP="00E37AD3">
      <w:pPr>
        <w:pStyle w:val="3"/>
        <w:ind w:right="141"/>
        <w:rPr>
          <w:rFonts w:ascii="Verdana" w:hAnsi="Verdana"/>
          <w:sz w:val="20"/>
          <w:szCs w:val="20"/>
          <w:lang w:val="el-GR"/>
        </w:rPr>
      </w:pPr>
      <w:bookmarkStart w:id="20" w:name="_Toc57814489"/>
      <w:r w:rsidRPr="00A37D66">
        <w:rPr>
          <w:rFonts w:ascii="Verdana" w:hAnsi="Verdana"/>
          <w:sz w:val="20"/>
          <w:szCs w:val="20"/>
          <w:lang w:val="el-GR"/>
        </w:rPr>
        <w:t>2.1.2</w:t>
      </w:r>
      <w:r w:rsidRPr="00A37D66">
        <w:rPr>
          <w:rFonts w:ascii="Verdana" w:hAnsi="Verdana"/>
          <w:sz w:val="20"/>
          <w:szCs w:val="20"/>
          <w:lang w:val="el-GR"/>
        </w:rPr>
        <w:tab/>
        <w:t>Επικοινωνία - Πρόσβαση στα έγγραφα της Σύμβασης</w:t>
      </w:r>
      <w:bookmarkEnd w:id="20"/>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Όλες οι επικοινωνίες σε σχέση με τα βασικά στοιχεία της διαδικασίας σύναψης της σύμβ</w:t>
      </w:r>
      <w:r w:rsidRPr="00A37D66">
        <w:rPr>
          <w:rFonts w:ascii="Verdana" w:hAnsi="Verdana"/>
          <w:sz w:val="20"/>
          <w:szCs w:val="20"/>
          <w:lang w:val="el-GR"/>
        </w:rPr>
        <w:t>α</w:t>
      </w:r>
      <w:r w:rsidRPr="00A37D66">
        <w:rPr>
          <w:rFonts w:ascii="Verdana" w:hAnsi="Verdana"/>
          <w:sz w:val="20"/>
          <w:szCs w:val="20"/>
          <w:lang w:val="el-GR"/>
        </w:rPr>
        <w:t>σης, καθώς και όλες οι ανταλλαγές πληροφοριών, ιδίως η ηλεκτρονική υποβολή, εκτελού</w:t>
      </w:r>
      <w:r w:rsidRPr="00A37D66">
        <w:rPr>
          <w:rFonts w:ascii="Verdana" w:hAnsi="Verdana"/>
          <w:sz w:val="20"/>
          <w:szCs w:val="20"/>
          <w:lang w:val="el-GR"/>
        </w:rPr>
        <w:t>ν</w:t>
      </w:r>
      <w:r w:rsidRPr="00A37D66">
        <w:rPr>
          <w:rFonts w:ascii="Verdana" w:hAnsi="Verdana"/>
          <w:sz w:val="20"/>
          <w:szCs w:val="20"/>
          <w:lang w:val="el-GR"/>
        </w:rPr>
        <w:t>ται με τη χρήση της πλατφόρμας του Εθνικού Συστήματος Ηλεκτρονικών Δημοσίων Συ</w:t>
      </w:r>
      <w:r w:rsidRPr="00A37D66">
        <w:rPr>
          <w:rFonts w:ascii="Verdana" w:hAnsi="Verdana"/>
          <w:sz w:val="20"/>
          <w:szCs w:val="20"/>
          <w:lang w:val="el-GR"/>
        </w:rPr>
        <w:t>μ</w:t>
      </w:r>
      <w:r w:rsidRPr="00A37D66">
        <w:rPr>
          <w:rFonts w:ascii="Verdana" w:hAnsi="Verdana"/>
          <w:sz w:val="20"/>
          <w:szCs w:val="20"/>
          <w:lang w:val="el-GR"/>
        </w:rPr>
        <w:t>βάσεων (ΕΣΗΔΗΣ),  η οποία είναι προσβάσιμη μέσω της Διαδικτυακής πύλης www.promitheus.gov.gr τ</w:t>
      </w:r>
      <w:r w:rsidR="00B67E6F" w:rsidRPr="00A37D66">
        <w:rPr>
          <w:rFonts w:ascii="Verdana" w:hAnsi="Verdana"/>
          <w:sz w:val="20"/>
          <w:szCs w:val="20"/>
          <w:lang w:val="el-GR"/>
        </w:rPr>
        <w:t>ου ως άνω συστήματος</w:t>
      </w:r>
      <w:r w:rsidRPr="00A37D66">
        <w:rPr>
          <w:rFonts w:ascii="Verdana" w:hAnsi="Verdana"/>
          <w:sz w:val="20"/>
          <w:szCs w:val="20"/>
          <w:lang w:val="el-GR"/>
        </w:rPr>
        <w:t>.</w:t>
      </w:r>
    </w:p>
    <w:p w:rsidR="009608D1" w:rsidRPr="00A37D66" w:rsidRDefault="009608D1" w:rsidP="00E37AD3">
      <w:pPr>
        <w:spacing w:after="0"/>
        <w:ind w:right="141"/>
        <w:rPr>
          <w:rFonts w:ascii="Verdana" w:hAnsi="Verdana"/>
          <w:sz w:val="20"/>
          <w:szCs w:val="20"/>
          <w:lang w:val="el-GR"/>
        </w:rPr>
      </w:pPr>
      <w:bookmarkStart w:id="21" w:name="_Hlk536606063"/>
      <w:r w:rsidRPr="00A37D66">
        <w:rPr>
          <w:rFonts w:ascii="Verdana" w:hAnsi="Verdana"/>
          <w:sz w:val="20"/>
          <w:szCs w:val="20"/>
          <w:lang w:val="el-GR"/>
        </w:rPr>
        <w:t>Η διαδικασία επικοινωνίας, ενημέρωσης και διακίνησης εγγράφων πραγματοποιε</w:t>
      </w:r>
      <w:r w:rsidRPr="00A37D66">
        <w:rPr>
          <w:rFonts w:ascii="Verdana" w:hAnsi="Verdana"/>
          <w:sz w:val="20"/>
          <w:szCs w:val="20"/>
          <w:lang w:val="el-GR"/>
        </w:rPr>
        <w:t>ί</w:t>
      </w:r>
      <w:r w:rsidRPr="00A37D66">
        <w:rPr>
          <w:rFonts w:ascii="Verdana" w:hAnsi="Verdana"/>
          <w:sz w:val="20"/>
          <w:szCs w:val="20"/>
          <w:lang w:val="el-GR"/>
        </w:rPr>
        <w:t>ται μέσω του Συ</w:t>
      </w:r>
      <w:r w:rsidRPr="00A37D66">
        <w:rPr>
          <w:rFonts w:ascii="Verdana" w:hAnsi="Verdana"/>
          <w:sz w:val="20"/>
          <w:szCs w:val="20"/>
          <w:lang w:val="el-GR"/>
        </w:rPr>
        <w:t>σ</w:t>
      </w:r>
      <w:r w:rsidRPr="00A37D66">
        <w:rPr>
          <w:rFonts w:ascii="Verdana" w:hAnsi="Verdana"/>
          <w:sz w:val="20"/>
          <w:szCs w:val="20"/>
          <w:lang w:val="el-GR"/>
        </w:rPr>
        <w:t>τήματος κατά περίπτωση, με:</w:t>
      </w:r>
    </w:p>
    <w:p w:rsidR="009608D1" w:rsidRPr="00A37D66" w:rsidRDefault="009608D1" w:rsidP="00F451DB">
      <w:pPr>
        <w:numPr>
          <w:ilvl w:val="0"/>
          <w:numId w:val="11"/>
        </w:numPr>
        <w:suppressAutoHyphens/>
        <w:spacing w:after="0" w:line="240" w:lineRule="auto"/>
        <w:ind w:right="141"/>
        <w:rPr>
          <w:rFonts w:ascii="Verdana" w:hAnsi="Verdana"/>
          <w:sz w:val="20"/>
          <w:szCs w:val="20"/>
          <w:lang w:val="el-GR"/>
        </w:rPr>
      </w:pPr>
      <w:r w:rsidRPr="00A37D66">
        <w:rPr>
          <w:rFonts w:ascii="Verdana" w:hAnsi="Verdana"/>
          <w:sz w:val="20"/>
          <w:szCs w:val="20"/>
          <w:lang w:val="el-GR"/>
        </w:rPr>
        <w:t>την αποστολή ή κοινοποίηση σχετικών στοιχείων με μηνύματα δια της λειτουργικότητας «Επικοινωνία»,</w:t>
      </w:r>
    </w:p>
    <w:p w:rsidR="009608D1" w:rsidRPr="00A37D66" w:rsidRDefault="009608D1" w:rsidP="00F451DB">
      <w:pPr>
        <w:numPr>
          <w:ilvl w:val="0"/>
          <w:numId w:val="11"/>
        </w:numPr>
        <w:suppressAutoHyphens/>
        <w:spacing w:after="0" w:line="240" w:lineRule="auto"/>
        <w:ind w:right="141"/>
        <w:rPr>
          <w:rFonts w:ascii="Verdana" w:hAnsi="Verdana"/>
          <w:sz w:val="20"/>
          <w:szCs w:val="20"/>
          <w:lang w:val="el-GR"/>
        </w:rPr>
      </w:pPr>
      <w:r w:rsidRPr="00A37D66">
        <w:rPr>
          <w:rFonts w:ascii="Verdana" w:hAnsi="Verdana"/>
          <w:sz w:val="20"/>
          <w:szCs w:val="20"/>
          <w:lang w:val="el-GR"/>
        </w:rPr>
        <w:t>την ανάρτηση σχετικών στοιχείων από την Αναθέτουσα Αρχή στον ηλεκτρονικό χώρο «Συνημμένων Προκηρυγμένου Διαγωνισμού»,</w:t>
      </w:r>
    </w:p>
    <w:p w:rsidR="009608D1" w:rsidRPr="00A37D66" w:rsidRDefault="009608D1" w:rsidP="00F451DB">
      <w:pPr>
        <w:numPr>
          <w:ilvl w:val="0"/>
          <w:numId w:val="11"/>
        </w:numPr>
        <w:suppressAutoHyphens/>
        <w:spacing w:after="0" w:line="240" w:lineRule="auto"/>
        <w:ind w:right="141"/>
        <w:rPr>
          <w:rFonts w:ascii="Verdana" w:hAnsi="Verdana"/>
          <w:sz w:val="20"/>
          <w:szCs w:val="20"/>
          <w:lang w:val="el-GR"/>
        </w:rPr>
      </w:pPr>
      <w:r w:rsidRPr="00A37D66">
        <w:rPr>
          <w:rFonts w:ascii="Verdana" w:hAnsi="Verdana"/>
          <w:sz w:val="20"/>
          <w:szCs w:val="20"/>
          <w:lang w:val="el-GR"/>
        </w:rPr>
        <w:t>την υποβολή σχετικών στοιχείων από τους οικονομικούς φορείς στον ηλεκτρονικό χώρο «Συνημμένων Ηλεκτρονικής Προσφοράς, ο οποίος περιλαμβάνει τους (υπο)φακέλους:</w:t>
      </w:r>
    </w:p>
    <w:p w:rsidR="009608D1" w:rsidRPr="00A37D66" w:rsidRDefault="009608D1" w:rsidP="00F451DB">
      <w:pPr>
        <w:numPr>
          <w:ilvl w:val="0"/>
          <w:numId w:val="12"/>
        </w:numPr>
        <w:suppressAutoHyphens/>
        <w:spacing w:after="0" w:line="240" w:lineRule="auto"/>
        <w:ind w:right="141"/>
        <w:rPr>
          <w:rFonts w:ascii="Verdana" w:hAnsi="Verdana"/>
          <w:sz w:val="20"/>
          <w:szCs w:val="20"/>
          <w:lang w:val="el-GR"/>
        </w:rPr>
      </w:pPr>
      <w:r w:rsidRPr="00A37D66">
        <w:rPr>
          <w:rFonts w:ascii="Verdana" w:hAnsi="Verdana"/>
          <w:sz w:val="20"/>
          <w:szCs w:val="20"/>
          <w:lang w:val="el-GR"/>
        </w:rPr>
        <w:t>«Δικαιολογητικά Συμμετοχής – Τεχνική Προσφορά»</w:t>
      </w:r>
    </w:p>
    <w:p w:rsidR="009608D1" w:rsidRPr="00A37D66" w:rsidRDefault="009608D1" w:rsidP="00F451DB">
      <w:pPr>
        <w:numPr>
          <w:ilvl w:val="0"/>
          <w:numId w:val="12"/>
        </w:numPr>
        <w:suppressAutoHyphens/>
        <w:spacing w:after="0" w:line="240" w:lineRule="auto"/>
        <w:ind w:right="141"/>
        <w:rPr>
          <w:rFonts w:ascii="Verdana" w:hAnsi="Verdana"/>
          <w:sz w:val="20"/>
          <w:szCs w:val="20"/>
          <w:lang w:val="el-GR"/>
        </w:rPr>
      </w:pPr>
      <w:r w:rsidRPr="00A37D66">
        <w:rPr>
          <w:rFonts w:ascii="Verdana" w:hAnsi="Verdana"/>
          <w:sz w:val="20"/>
          <w:szCs w:val="20"/>
          <w:lang w:val="el-GR"/>
        </w:rPr>
        <w:t>«Οικονομική Προσφορά»</w:t>
      </w:r>
    </w:p>
    <w:p w:rsidR="009608D1" w:rsidRPr="00A37D66" w:rsidRDefault="009608D1" w:rsidP="00F451DB">
      <w:pPr>
        <w:numPr>
          <w:ilvl w:val="0"/>
          <w:numId w:val="12"/>
        </w:numPr>
        <w:suppressAutoHyphens/>
        <w:spacing w:after="200" w:line="240" w:lineRule="auto"/>
        <w:ind w:right="141"/>
        <w:rPr>
          <w:rFonts w:ascii="Verdana" w:hAnsi="Verdana"/>
          <w:sz w:val="20"/>
          <w:szCs w:val="20"/>
          <w:lang w:val="el-GR"/>
        </w:rPr>
      </w:pPr>
      <w:r w:rsidRPr="00A37D66">
        <w:rPr>
          <w:rFonts w:ascii="Verdana" w:hAnsi="Verdana"/>
          <w:sz w:val="20"/>
          <w:szCs w:val="20"/>
          <w:lang w:val="el-GR"/>
        </w:rPr>
        <w:t>«Δικαιολογητικά Προσωρινού Αναδόχου».</w:t>
      </w:r>
    </w:p>
    <w:p w:rsidR="009608D1" w:rsidRPr="00A37D66" w:rsidRDefault="009608D1" w:rsidP="00E37AD3">
      <w:pPr>
        <w:shd w:val="clear" w:color="auto" w:fill="FFFFFF"/>
        <w:spacing w:after="200"/>
        <w:ind w:right="141"/>
        <w:rPr>
          <w:rFonts w:ascii="Verdana" w:hAnsi="Verdana"/>
          <w:sz w:val="20"/>
          <w:szCs w:val="20"/>
          <w:lang w:val="el-GR"/>
        </w:rPr>
      </w:pPr>
      <w:r w:rsidRPr="00A37D66">
        <w:rPr>
          <w:rFonts w:ascii="Verdana" w:hAnsi="Verdana"/>
          <w:sz w:val="20"/>
          <w:szCs w:val="20"/>
          <w:lang w:val="el-GR"/>
        </w:rPr>
        <w:t>Γενικά, η υποβολή των αποφάσεων, πρακτικών, γνωμοδοτήσεων, οι κοινοποιήσεις και οι προσκλήσεις της Αναθέτουσας  Αρχής προς τους οικονομικούς φορείς, καθώς και κάθε ά</w:t>
      </w:r>
      <w:r w:rsidRPr="00A37D66">
        <w:rPr>
          <w:rFonts w:ascii="Verdana" w:hAnsi="Verdana"/>
          <w:sz w:val="20"/>
          <w:szCs w:val="20"/>
          <w:lang w:val="el-GR"/>
        </w:rPr>
        <w:t>λ</w:t>
      </w:r>
      <w:r w:rsidRPr="00A37D66">
        <w:rPr>
          <w:rFonts w:ascii="Verdana" w:hAnsi="Verdana"/>
          <w:sz w:val="20"/>
          <w:szCs w:val="20"/>
          <w:lang w:val="el-GR"/>
        </w:rPr>
        <w:t>λη επικοινωνία μεταξύ οικονομικών φορέων και Αναθέτουσας Α</w:t>
      </w:r>
      <w:r w:rsidRPr="00A37D66">
        <w:rPr>
          <w:rFonts w:ascii="Verdana" w:hAnsi="Verdana"/>
          <w:sz w:val="20"/>
          <w:szCs w:val="20"/>
          <w:lang w:val="el-GR"/>
        </w:rPr>
        <w:t>ρ</w:t>
      </w:r>
      <w:r w:rsidRPr="00A37D66">
        <w:rPr>
          <w:rFonts w:ascii="Verdana" w:hAnsi="Verdana"/>
          <w:sz w:val="20"/>
          <w:szCs w:val="20"/>
          <w:lang w:val="el-GR"/>
        </w:rPr>
        <w:t>χής πραγματοποιούνται μέσω της λειτουργικότητας «Επικοινωνία» του Συστήμ</w:t>
      </w:r>
      <w:r w:rsidRPr="00A37D66">
        <w:rPr>
          <w:rFonts w:ascii="Verdana" w:hAnsi="Verdana"/>
          <w:sz w:val="20"/>
          <w:szCs w:val="20"/>
          <w:lang w:val="el-GR"/>
        </w:rPr>
        <w:t>α</w:t>
      </w:r>
      <w:r w:rsidRPr="00A37D66">
        <w:rPr>
          <w:rFonts w:ascii="Verdana" w:hAnsi="Verdana"/>
          <w:sz w:val="20"/>
          <w:szCs w:val="20"/>
          <w:lang w:val="el-GR"/>
        </w:rPr>
        <w:t>τος.</w:t>
      </w:r>
    </w:p>
    <w:p w:rsidR="009608D1" w:rsidRPr="00A37D66" w:rsidRDefault="009608D1" w:rsidP="00E37AD3">
      <w:pPr>
        <w:spacing w:after="200"/>
        <w:ind w:right="141"/>
        <w:rPr>
          <w:rFonts w:ascii="Verdana" w:hAnsi="Verdana"/>
          <w:sz w:val="20"/>
          <w:szCs w:val="20"/>
          <w:lang w:val="el-GR"/>
        </w:rPr>
      </w:pPr>
      <w:r w:rsidRPr="00A37D66">
        <w:rPr>
          <w:rFonts w:ascii="Verdana" w:hAnsi="Verdana"/>
          <w:sz w:val="20"/>
          <w:szCs w:val="20"/>
          <w:lang w:val="el-GR"/>
        </w:rPr>
        <w:t>Τα σχετικά στοιχεία αποστολής, κοινοποίησης, υποβολής ή ανάρτησης που αποτ</w:t>
      </w:r>
      <w:r w:rsidRPr="00A37D66">
        <w:rPr>
          <w:rFonts w:ascii="Verdana" w:hAnsi="Verdana"/>
          <w:sz w:val="20"/>
          <w:szCs w:val="20"/>
          <w:lang w:val="el-GR"/>
        </w:rPr>
        <w:t>υ</w:t>
      </w:r>
      <w:r w:rsidRPr="00A37D66">
        <w:rPr>
          <w:rFonts w:ascii="Verdana" w:hAnsi="Verdana"/>
          <w:sz w:val="20"/>
          <w:szCs w:val="20"/>
          <w:lang w:val="el-GR"/>
        </w:rPr>
        <w:t>πώνονται στις αντίστοιχες οθόνες της διεπαφής του χρήστη, και ειδικότερα ο καταγεγραμμένος χρ</w:t>
      </w:r>
      <w:r w:rsidRPr="00A37D66">
        <w:rPr>
          <w:rFonts w:ascii="Verdana" w:hAnsi="Verdana"/>
          <w:sz w:val="20"/>
          <w:szCs w:val="20"/>
          <w:lang w:val="el-GR"/>
        </w:rPr>
        <w:t>ό</w:t>
      </w:r>
      <w:r w:rsidRPr="00A37D66">
        <w:rPr>
          <w:rFonts w:ascii="Verdana" w:hAnsi="Verdana"/>
          <w:sz w:val="20"/>
          <w:szCs w:val="20"/>
          <w:lang w:val="el-GR"/>
        </w:rPr>
        <w:t>νος αυτών, αποτελούν απόδειξη επικοινωνίας και διακίνησης εγγράφων μέσω του Συστ</w:t>
      </w:r>
      <w:r w:rsidRPr="00A37D66">
        <w:rPr>
          <w:rFonts w:ascii="Verdana" w:hAnsi="Verdana"/>
          <w:sz w:val="20"/>
          <w:szCs w:val="20"/>
          <w:lang w:val="el-GR"/>
        </w:rPr>
        <w:t>ή</w:t>
      </w:r>
      <w:r w:rsidRPr="00A37D66">
        <w:rPr>
          <w:rFonts w:ascii="Verdana" w:hAnsi="Verdana"/>
          <w:sz w:val="20"/>
          <w:szCs w:val="20"/>
          <w:lang w:val="el-GR"/>
        </w:rPr>
        <w:t xml:space="preserve">ματος. </w:t>
      </w:r>
      <w:bookmarkEnd w:id="21"/>
    </w:p>
    <w:p w:rsidR="00C0109A" w:rsidRPr="00A37D66" w:rsidRDefault="00C0109A" w:rsidP="00E37AD3">
      <w:pPr>
        <w:spacing w:after="200"/>
        <w:ind w:right="141"/>
        <w:rPr>
          <w:rFonts w:ascii="Verdana" w:hAnsi="Verdana" w:cs="Times New Roman"/>
          <w:sz w:val="20"/>
          <w:szCs w:val="20"/>
          <w:lang w:val="el-GR" w:eastAsia="el-GR"/>
        </w:rPr>
      </w:pPr>
      <w:r w:rsidRPr="00A37D66">
        <w:rPr>
          <w:rFonts w:ascii="Verdana" w:hAnsi="Verdana" w:cs="Times New Roman"/>
          <w:sz w:val="20"/>
          <w:szCs w:val="20"/>
          <w:lang w:val="el-GR" w:eastAsia="el-GR"/>
        </w:rPr>
        <w:t>Επιβάλλονται στους οικονομικούς φορείς οι κάτωθι απαιτήσεις με σκοπό την προ</w:t>
      </w:r>
      <w:r w:rsidRPr="00A37D66">
        <w:rPr>
          <w:rFonts w:ascii="Verdana" w:hAnsi="Verdana" w:cs="Times New Roman"/>
          <w:sz w:val="20"/>
          <w:szCs w:val="20"/>
          <w:lang w:val="el-GR" w:eastAsia="el-GR"/>
        </w:rPr>
        <w:t>σ</w:t>
      </w:r>
      <w:r w:rsidRPr="00A37D66">
        <w:rPr>
          <w:rFonts w:ascii="Verdana" w:hAnsi="Verdana" w:cs="Times New Roman"/>
          <w:sz w:val="20"/>
          <w:szCs w:val="20"/>
          <w:lang w:val="el-GR" w:eastAsia="el-GR"/>
        </w:rPr>
        <w:t>τασία του εμπιστευτ</w:t>
      </w:r>
      <w:r w:rsidRPr="00A37D66">
        <w:rPr>
          <w:rFonts w:ascii="Verdana" w:hAnsi="Verdana" w:cs="Times New Roman"/>
          <w:sz w:val="20"/>
          <w:szCs w:val="20"/>
          <w:lang w:val="el-GR" w:eastAsia="el-GR"/>
        </w:rPr>
        <w:t>ι</w:t>
      </w:r>
      <w:r w:rsidRPr="00A37D66">
        <w:rPr>
          <w:rFonts w:ascii="Verdana" w:hAnsi="Verdana" w:cs="Times New Roman"/>
          <w:sz w:val="20"/>
          <w:szCs w:val="20"/>
          <w:lang w:val="el-GR" w:eastAsia="el-GR"/>
        </w:rPr>
        <w:t>κού χαρακτήρα των πληροφοριών των ανωτέρω εγγράφων της σύμβασης :</w:t>
      </w:r>
    </w:p>
    <w:p w:rsidR="00C0109A" w:rsidRPr="00A37D66" w:rsidRDefault="00C0109A" w:rsidP="00E37AD3">
      <w:pPr>
        <w:spacing w:after="200"/>
        <w:ind w:right="141"/>
        <w:rPr>
          <w:rFonts w:ascii="Verdana" w:hAnsi="Verdana" w:cs="Times New Roman"/>
          <w:sz w:val="20"/>
          <w:szCs w:val="20"/>
          <w:lang w:val="el-GR" w:eastAsia="el-GR"/>
        </w:rPr>
      </w:pPr>
      <w:r w:rsidRPr="00A37D66">
        <w:rPr>
          <w:rFonts w:ascii="Verdana" w:hAnsi="Verdana" w:cs="Times New Roman"/>
          <w:sz w:val="20"/>
          <w:szCs w:val="20"/>
          <w:lang w:val="el-GR" w:eastAsia="el-GR"/>
        </w:rPr>
        <w:t xml:space="preserve"> 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w:t>
      </w:r>
      <w:r w:rsidRPr="00A37D66">
        <w:rPr>
          <w:rFonts w:ascii="Verdana" w:hAnsi="Verdana" w:cs="Times New Roman"/>
          <w:sz w:val="20"/>
          <w:szCs w:val="20"/>
          <w:lang w:val="el-GR" w:eastAsia="el-GR"/>
        </w:rPr>
        <w:t>ε</w:t>
      </w:r>
      <w:r w:rsidRPr="00A37D66">
        <w:rPr>
          <w:rFonts w:ascii="Verdana" w:hAnsi="Verdana" w:cs="Times New Roman"/>
          <w:sz w:val="20"/>
          <w:szCs w:val="20"/>
          <w:lang w:val="el-GR" w:eastAsia="el-GR"/>
        </w:rPr>
        <w:t>θνούς Τύπου), χ</w:t>
      </w:r>
      <w:r w:rsidRPr="00A37D66">
        <w:rPr>
          <w:rFonts w:ascii="Verdana" w:hAnsi="Verdana" w:cs="Times New Roman"/>
          <w:sz w:val="20"/>
          <w:szCs w:val="20"/>
          <w:lang w:val="el-GR" w:eastAsia="el-GR"/>
        </w:rPr>
        <w:t>ω</w:t>
      </w:r>
      <w:r w:rsidRPr="00A37D66">
        <w:rPr>
          <w:rFonts w:ascii="Verdana" w:hAnsi="Verdana" w:cs="Times New Roman"/>
          <w:sz w:val="20"/>
          <w:szCs w:val="20"/>
          <w:lang w:val="el-GR" w:eastAsia="el-GR"/>
        </w:rPr>
        <w:t>ρίς την προηγούμενη έγγραφη συγκατάθεση της Αναθέτουσας Αρχής, τα ανωτέρω έγγραφα ή πληροφορίες που προκύπτουν από αυτά. Οι οικονομικοί φορείς δια</w:t>
      </w:r>
      <w:r w:rsidRPr="00A37D66">
        <w:rPr>
          <w:rFonts w:ascii="Verdana" w:hAnsi="Verdana" w:cs="Times New Roman"/>
          <w:sz w:val="20"/>
          <w:szCs w:val="20"/>
          <w:lang w:val="el-GR" w:eastAsia="el-GR"/>
        </w:rPr>
        <w:t>σ</w:t>
      </w:r>
      <w:r w:rsidRPr="00A37D66">
        <w:rPr>
          <w:rFonts w:ascii="Verdana" w:hAnsi="Verdana" w:cs="Times New Roman"/>
          <w:sz w:val="20"/>
          <w:szCs w:val="20"/>
          <w:lang w:val="el-GR" w:eastAsia="el-GR"/>
        </w:rPr>
        <w:lastRenderedPageBreak/>
        <w:t>φαλίζουν την τήρηση των απαιτ</w:t>
      </w:r>
      <w:r w:rsidRPr="00A37D66">
        <w:rPr>
          <w:rFonts w:ascii="Verdana" w:hAnsi="Verdana" w:cs="Times New Roman"/>
          <w:sz w:val="20"/>
          <w:szCs w:val="20"/>
          <w:lang w:val="el-GR" w:eastAsia="el-GR"/>
        </w:rPr>
        <w:t>ή</w:t>
      </w:r>
      <w:r w:rsidRPr="00A37D66">
        <w:rPr>
          <w:rFonts w:ascii="Verdana" w:hAnsi="Verdana" w:cs="Times New Roman"/>
          <w:sz w:val="20"/>
          <w:szCs w:val="20"/>
          <w:lang w:val="el-GR" w:eastAsia="el-GR"/>
        </w:rPr>
        <w:t>σεων αυτών από το προσωπικό τους, τους υπεργολάβους τους και κάθε άλλο τρίτο πρόσωπο που χρησ</w:t>
      </w:r>
      <w:r w:rsidRPr="00A37D66">
        <w:rPr>
          <w:rFonts w:ascii="Verdana" w:hAnsi="Verdana" w:cs="Times New Roman"/>
          <w:sz w:val="20"/>
          <w:szCs w:val="20"/>
          <w:lang w:val="el-GR" w:eastAsia="el-GR"/>
        </w:rPr>
        <w:t>ι</w:t>
      </w:r>
      <w:r w:rsidRPr="00A37D66">
        <w:rPr>
          <w:rFonts w:ascii="Verdana" w:hAnsi="Verdana" w:cs="Times New Roman"/>
          <w:sz w:val="20"/>
          <w:szCs w:val="20"/>
          <w:lang w:val="el-GR" w:eastAsia="el-GR"/>
        </w:rPr>
        <w:t xml:space="preserve">μοποιούν κατά την ανάθεση ή εκτέλεση της σύμβασης. </w:t>
      </w:r>
    </w:p>
    <w:p w:rsidR="00D41FD6" w:rsidRPr="00A37D66" w:rsidRDefault="00D41FD6" w:rsidP="00E37AD3">
      <w:pPr>
        <w:pStyle w:val="3"/>
        <w:ind w:right="141"/>
        <w:rPr>
          <w:rFonts w:ascii="Verdana" w:hAnsi="Verdana"/>
          <w:sz w:val="20"/>
          <w:szCs w:val="20"/>
          <w:lang w:val="el-GR"/>
        </w:rPr>
      </w:pPr>
      <w:bookmarkStart w:id="22" w:name="_Toc57814490"/>
      <w:r w:rsidRPr="00A37D66">
        <w:rPr>
          <w:rFonts w:ascii="Verdana" w:hAnsi="Verdana"/>
          <w:sz w:val="20"/>
          <w:szCs w:val="20"/>
          <w:lang w:val="el-GR"/>
        </w:rPr>
        <w:t>2.1.3</w:t>
      </w:r>
      <w:r w:rsidRPr="00A37D66">
        <w:rPr>
          <w:rFonts w:ascii="Verdana" w:hAnsi="Verdana"/>
          <w:sz w:val="20"/>
          <w:szCs w:val="20"/>
          <w:lang w:val="el-GR"/>
        </w:rPr>
        <w:tab/>
        <w:t>Παροχή Διευκρινίσεων</w:t>
      </w:r>
      <w:bookmarkEnd w:id="22"/>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Τα σχετικά αιτήματα παροχής διευκρινίσεων υποβάλλονται ηλεκτρονικά,  το αργ</w:t>
      </w:r>
      <w:r w:rsidRPr="00A37D66">
        <w:rPr>
          <w:rFonts w:ascii="Verdana" w:hAnsi="Verdana"/>
          <w:sz w:val="20"/>
          <w:szCs w:val="20"/>
          <w:lang w:val="el-GR"/>
        </w:rPr>
        <w:t>ό</w:t>
      </w:r>
      <w:r w:rsidRPr="00A37D66">
        <w:rPr>
          <w:rFonts w:ascii="Verdana" w:hAnsi="Verdana"/>
          <w:sz w:val="20"/>
          <w:szCs w:val="20"/>
          <w:lang w:val="el-GR"/>
        </w:rPr>
        <w:t xml:space="preserve">τερο </w:t>
      </w:r>
      <w:r w:rsidR="00295FE0" w:rsidRPr="00A37D66">
        <w:rPr>
          <w:rFonts w:ascii="Verdana" w:hAnsi="Verdana"/>
          <w:sz w:val="20"/>
          <w:szCs w:val="20"/>
          <w:lang w:val="el-GR"/>
        </w:rPr>
        <w:t>10</w:t>
      </w:r>
      <w:r w:rsidRPr="00A37D66">
        <w:rPr>
          <w:rFonts w:ascii="Verdana" w:hAnsi="Verdana"/>
          <w:sz w:val="20"/>
          <w:szCs w:val="20"/>
          <w:lang w:val="el-GR"/>
        </w:rPr>
        <w:t xml:space="preserve"> ημέρες πριν την καταληκτική ημερομηνία υποβολής προσφορών και απα</w:t>
      </w:r>
      <w:r w:rsidRPr="00A37D66">
        <w:rPr>
          <w:rFonts w:ascii="Verdana" w:hAnsi="Verdana"/>
          <w:sz w:val="20"/>
          <w:szCs w:val="20"/>
          <w:lang w:val="el-GR"/>
        </w:rPr>
        <w:t>ν</w:t>
      </w:r>
      <w:r w:rsidRPr="00A37D66">
        <w:rPr>
          <w:rFonts w:ascii="Verdana" w:hAnsi="Verdana"/>
          <w:sz w:val="20"/>
          <w:szCs w:val="20"/>
          <w:lang w:val="el-GR"/>
        </w:rPr>
        <w:t>τώνται αντίστοιχα στο δικτυακό τόπο του διαγωνισμού μέσω της Διαδικτυακής π</w:t>
      </w:r>
      <w:r w:rsidRPr="00A37D66">
        <w:rPr>
          <w:rFonts w:ascii="Verdana" w:hAnsi="Verdana"/>
          <w:sz w:val="20"/>
          <w:szCs w:val="20"/>
          <w:lang w:val="el-GR"/>
        </w:rPr>
        <w:t>ύ</w:t>
      </w:r>
      <w:r w:rsidRPr="00A37D66">
        <w:rPr>
          <w:rFonts w:ascii="Verdana" w:hAnsi="Verdana"/>
          <w:sz w:val="20"/>
          <w:szCs w:val="20"/>
          <w:lang w:val="el-GR"/>
        </w:rPr>
        <w:t xml:space="preserve">λης </w:t>
      </w:r>
      <w:hyperlink r:id="rId19" w:history="1">
        <w:r w:rsidRPr="00A37D66">
          <w:rPr>
            <w:rStyle w:val="-"/>
            <w:rFonts w:ascii="Verdana" w:hAnsi="Verdana"/>
            <w:sz w:val="20"/>
            <w:szCs w:val="20"/>
            <w:lang w:val="el-GR"/>
          </w:rPr>
          <w:t>www.promitheus.gov.gr</w:t>
        </w:r>
      </w:hyperlink>
      <w:r w:rsidRPr="00A37D66">
        <w:rPr>
          <w:rFonts w:ascii="Verdana" w:hAnsi="Verdana"/>
          <w:sz w:val="20"/>
          <w:szCs w:val="20"/>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w:t>
      </w:r>
      <w:r w:rsidRPr="00A37D66">
        <w:rPr>
          <w:rFonts w:ascii="Verdana" w:hAnsi="Verdana"/>
          <w:sz w:val="20"/>
          <w:szCs w:val="20"/>
          <w:lang w:val="el-GR"/>
        </w:rPr>
        <w:t>ί</w:t>
      </w:r>
      <w:r w:rsidRPr="00A37D66">
        <w:rPr>
          <w:rFonts w:ascii="Verdana" w:hAnsi="Verdana"/>
          <w:sz w:val="20"/>
          <w:szCs w:val="20"/>
          <w:lang w:val="el-GR"/>
        </w:rPr>
        <w:t>νους που διαθέτουν σχετικά διαπιστε</w:t>
      </w:r>
      <w:r w:rsidRPr="00A37D66">
        <w:rPr>
          <w:rFonts w:ascii="Verdana" w:hAnsi="Verdana"/>
          <w:sz w:val="20"/>
          <w:szCs w:val="20"/>
          <w:lang w:val="el-GR"/>
        </w:rPr>
        <w:t>υ</w:t>
      </w:r>
      <w:r w:rsidRPr="00A37D66">
        <w:rPr>
          <w:rFonts w:ascii="Verdana" w:hAnsi="Verdana"/>
          <w:sz w:val="20"/>
          <w:szCs w:val="20"/>
          <w:lang w:val="el-GR"/>
        </w:rPr>
        <w:t>τήρια που τους έχουν χορηγηθεί (όνομα χρήστη και κωδικό πρόσβασης) και απαραίτητα το ηλεκτρον</w:t>
      </w:r>
      <w:r w:rsidRPr="00A37D66">
        <w:rPr>
          <w:rFonts w:ascii="Verdana" w:hAnsi="Verdana"/>
          <w:sz w:val="20"/>
          <w:szCs w:val="20"/>
          <w:lang w:val="el-GR"/>
        </w:rPr>
        <w:t>ι</w:t>
      </w:r>
      <w:r w:rsidRPr="00A37D66">
        <w:rPr>
          <w:rFonts w:ascii="Verdana" w:hAnsi="Verdana"/>
          <w:sz w:val="20"/>
          <w:szCs w:val="20"/>
          <w:lang w:val="el-GR"/>
        </w:rPr>
        <w:t xml:space="preserve">κό αρχείο με το κείμενο των ερωτημάτων είναι ηλεκτρονικά υπογεγραμμένο. </w:t>
      </w:r>
      <w:r w:rsidR="00632BD4" w:rsidRPr="00A37D66">
        <w:rPr>
          <w:rFonts w:ascii="Verdana" w:hAnsi="Verdana"/>
          <w:sz w:val="20"/>
          <w:szCs w:val="20"/>
          <w:lang w:val="el-GR"/>
        </w:rPr>
        <w:t xml:space="preserve"> </w:t>
      </w:r>
      <w:r w:rsidRPr="00A37D66">
        <w:rPr>
          <w:rFonts w:ascii="Verdana" w:hAnsi="Verdana"/>
          <w:sz w:val="20"/>
          <w:szCs w:val="20"/>
          <w:lang w:val="el-GR"/>
        </w:rPr>
        <w:t>Αιτήματα παροχής διευ</w:t>
      </w:r>
      <w:r w:rsidRPr="00A37D66">
        <w:rPr>
          <w:rFonts w:ascii="Verdana" w:hAnsi="Verdana"/>
          <w:sz w:val="20"/>
          <w:szCs w:val="20"/>
          <w:lang w:val="el-GR"/>
        </w:rPr>
        <w:t>κ</w:t>
      </w:r>
      <w:r w:rsidRPr="00A37D66">
        <w:rPr>
          <w:rFonts w:ascii="Verdana" w:hAnsi="Verdana"/>
          <w:sz w:val="20"/>
          <w:szCs w:val="20"/>
          <w:lang w:val="el-GR"/>
        </w:rPr>
        <w:t xml:space="preserve">ρινήσεων που υποβάλλονται είτε με άλλο τρόπο είτε το ηλεκτρονικό αρχείο που τα συνοδεύει δεν είναι ηλεκτρονικά </w:t>
      </w:r>
      <w:r w:rsidRPr="00A37D66">
        <w:rPr>
          <w:rFonts w:ascii="Verdana" w:hAnsi="Verdana"/>
          <w:sz w:val="20"/>
          <w:szCs w:val="20"/>
          <w:lang w:val="el-GR"/>
        </w:rPr>
        <w:t>υ</w:t>
      </w:r>
      <w:r w:rsidRPr="00A37D66">
        <w:rPr>
          <w:rFonts w:ascii="Verdana" w:hAnsi="Verdana"/>
          <w:sz w:val="20"/>
          <w:szCs w:val="20"/>
          <w:lang w:val="el-GR"/>
        </w:rPr>
        <w:t>πογε</w:t>
      </w:r>
      <w:r w:rsidRPr="00A37D66">
        <w:rPr>
          <w:rFonts w:ascii="Verdana" w:hAnsi="Verdana"/>
          <w:sz w:val="20"/>
          <w:szCs w:val="20"/>
          <w:lang w:val="el-GR"/>
        </w:rPr>
        <w:t>γ</w:t>
      </w:r>
      <w:r w:rsidRPr="00A37D66">
        <w:rPr>
          <w:rFonts w:ascii="Verdana" w:hAnsi="Verdana"/>
          <w:sz w:val="20"/>
          <w:szCs w:val="20"/>
          <w:lang w:val="el-GR"/>
        </w:rPr>
        <w:t xml:space="preserve">ραμμένο, δεν εξετάζονται. </w:t>
      </w:r>
    </w:p>
    <w:p w:rsidR="00D41FD6"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Η αναθέτουσα αρχή μπορεί να παρατείνει την προθεσμία παραλαβής των προσφορών, ο</w:t>
      </w:r>
      <w:r w:rsidRPr="00A37D66">
        <w:rPr>
          <w:rFonts w:ascii="Verdana" w:hAnsi="Verdana"/>
          <w:sz w:val="20"/>
          <w:szCs w:val="20"/>
          <w:lang w:val="el-GR"/>
        </w:rPr>
        <w:t>ύ</w:t>
      </w:r>
      <w:r w:rsidRPr="00A37D66">
        <w:rPr>
          <w:rFonts w:ascii="Verdana" w:hAnsi="Verdana"/>
          <w:sz w:val="20"/>
          <w:szCs w:val="20"/>
          <w:lang w:val="el-GR"/>
        </w:rPr>
        <w:t>τως ώστε όλοι οι ενδιαφερόμενοι οικονομικοί φορείς να μπορούν να λάβ</w:t>
      </w:r>
      <w:r w:rsidRPr="00A37D66">
        <w:rPr>
          <w:rFonts w:ascii="Verdana" w:hAnsi="Verdana"/>
          <w:sz w:val="20"/>
          <w:szCs w:val="20"/>
          <w:lang w:val="el-GR"/>
        </w:rPr>
        <w:t>ο</w:t>
      </w:r>
      <w:r w:rsidRPr="00A37D66">
        <w:rPr>
          <w:rFonts w:ascii="Verdana" w:hAnsi="Verdana"/>
          <w:sz w:val="20"/>
          <w:szCs w:val="20"/>
          <w:lang w:val="el-GR"/>
        </w:rPr>
        <w:t>υν γνώση όλων των αναγκαίων πληροφοριών για την κατάρτιση των προσφορών στις ακόλουθες περιπτ</w:t>
      </w:r>
      <w:r w:rsidRPr="00A37D66">
        <w:rPr>
          <w:rFonts w:ascii="Verdana" w:hAnsi="Verdana"/>
          <w:sz w:val="20"/>
          <w:szCs w:val="20"/>
          <w:lang w:val="el-GR"/>
        </w:rPr>
        <w:t>ώ</w:t>
      </w:r>
      <w:r w:rsidRPr="00A37D66">
        <w:rPr>
          <w:rFonts w:ascii="Verdana" w:hAnsi="Verdana"/>
          <w:sz w:val="20"/>
          <w:szCs w:val="20"/>
          <w:lang w:val="el-GR"/>
        </w:rPr>
        <w:t>σεις:</w:t>
      </w:r>
    </w:p>
    <w:p w:rsidR="00472799"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α) όταν, για οποιονδήποτε λόγο, πρόσθετες πληροφορίες, αν και ζητήθηκαν από τον οικ</w:t>
      </w:r>
      <w:r w:rsidRPr="00A37D66">
        <w:rPr>
          <w:rFonts w:ascii="Verdana" w:hAnsi="Verdana"/>
          <w:sz w:val="20"/>
          <w:szCs w:val="20"/>
          <w:lang w:val="el-GR"/>
        </w:rPr>
        <w:t>ο</w:t>
      </w:r>
      <w:r w:rsidRPr="00A37D66">
        <w:rPr>
          <w:rFonts w:ascii="Verdana" w:hAnsi="Verdana"/>
          <w:sz w:val="20"/>
          <w:szCs w:val="20"/>
          <w:lang w:val="el-GR"/>
        </w:rPr>
        <w:t xml:space="preserve">νομικό φορέα έγκαιρα, δεν έχουν παρασχεθεί το αργότερο </w:t>
      </w:r>
      <w:r w:rsidR="00010F8F" w:rsidRPr="00A37D66">
        <w:rPr>
          <w:rFonts w:ascii="Verdana" w:hAnsi="Verdana"/>
          <w:sz w:val="20"/>
          <w:szCs w:val="20"/>
          <w:lang w:val="el-GR"/>
        </w:rPr>
        <w:t>έξι</w:t>
      </w:r>
      <w:r w:rsidRPr="00A37D66">
        <w:rPr>
          <w:rFonts w:ascii="Verdana" w:hAnsi="Verdana"/>
          <w:sz w:val="20"/>
          <w:szCs w:val="20"/>
          <w:lang w:val="el-GR"/>
        </w:rPr>
        <w:t xml:space="preserve"> (</w:t>
      </w:r>
      <w:r w:rsidR="00010F8F" w:rsidRPr="00A37D66">
        <w:rPr>
          <w:rFonts w:ascii="Verdana" w:hAnsi="Verdana"/>
          <w:sz w:val="20"/>
          <w:szCs w:val="20"/>
          <w:lang w:val="el-GR"/>
        </w:rPr>
        <w:t>6</w:t>
      </w:r>
      <w:r w:rsidRPr="00A37D66">
        <w:rPr>
          <w:rFonts w:ascii="Verdana" w:hAnsi="Verdana"/>
          <w:sz w:val="20"/>
          <w:szCs w:val="20"/>
          <w:lang w:val="el-GR"/>
        </w:rPr>
        <w:t>) ημέρες πριν από την προθεσμία που ορίζ</w:t>
      </w:r>
      <w:r w:rsidRPr="00A37D66">
        <w:rPr>
          <w:rFonts w:ascii="Verdana" w:hAnsi="Verdana"/>
          <w:sz w:val="20"/>
          <w:szCs w:val="20"/>
          <w:lang w:val="el-GR"/>
        </w:rPr>
        <w:t>ε</w:t>
      </w:r>
      <w:r w:rsidRPr="00A37D66">
        <w:rPr>
          <w:rFonts w:ascii="Verdana" w:hAnsi="Verdana"/>
          <w:sz w:val="20"/>
          <w:szCs w:val="20"/>
          <w:lang w:val="el-GR"/>
        </w:rPr>
        <w:t xml:space="preserve">ται για την παραλαβή των προσφορών, </w:t>
      </w:r>
    </w:p>
    <w:p w:rsidR="00D41FD6"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β) όταν τα έγγραφα της σύμβασης υφίστανται σημαντικές αλλαγές.</w:t>
      </w:r>
    </w:p>
    <w:p w:rsidR="00671DCF" w:rsidRPr="00A37D66" w:rsidRDefault="00671DCF" w:rsidP="00E37AD3">
      <w:pPr>
        <w:spacing w:after="0"/>
        <w:ind w:right="141"/>
        <w:rPr>
          <w:rFonts w:ascii="Verdana" w:hAnsi="Verdana"/>
          <w:sz w:val="20"/>
          <w:szCs w:val="20"/>
          <w:lang w:val="el-GR"/>
        </w:rPr>
      </w:pPr>
    </w:p>
    <w:p w:rsidR="00D41FD6"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Η διάρκεια της παράτασης θα είναι ανάλογη με τη σπουδαιότητα των πληροφοριών ή των αλλαγών</w:t>
      </w:r>
      <w:r w:rsidR="009104C1" w:rsidRPr="00A37D66">
        <w:rPr>
          <w:rFonts w:ascii="Verdana" w:hAnsi="Verdana"/>
          <w:sz w:val="20"/>
          <w:szCs w:val="20"/>
          <w:lang w:val="el-GR"/>
        </w:rPr>
        <w:t xml:space="preserve">, κατόπιν απόφασης της Οικονομιής Επιτροπής μετά από </w:t>
      </w:r>
      <w:r w:rsidR="00A81BBC" w:rsidRPr="00A37D66">
        <w:rPr>
          <w:rFonts w:ascii="Verdana" w:hAnsi="Verdana"/>
          <w:sz w:val="20"/>
          <w:szCs w:val="20"/>
          <w:lang w:val="el-GR"/>
        </w:rPr>
        <w:t xml:space="preserve">σχετική εισήγηση της </w:t>
      </w:r>
      <w:r w:rsidR="00A81BBC" w:rsidRPr="00A37D66">
        <w:rPr>
          <w:rFonts w:ascii="Verdana" w:hAnsi="Verdana"/>
          <w:sz w:val="20"/>
          <w:szCs w:val="20"/>
          <w:lang w:val="el-GR"/>
        </w:rPr>
        <w:t>Υ</w:t>
      </w:r>
      <w:r w:rsidR="00A81BBC" w:rsidRPr="00A37D66">
        <w:rPr>
          <w:rFonts w:ascii="Verdana" w:hAnsi="Verdana"/>
          <w:sz w:val="20"/>
          <w:szCs w:val="20"/>
          <w:lang w:val="el-GR"/>
        </w:rPr>
        <w:t>πηρεσίας</w:t>
      </w:r>
      <w:r w:rsidRPr="00A37D66">
        <w:rPr>
          <w:rFonts w:ascii="Verdana" w:hAnsi="Verdana"/>
          <w:sz w:val="20"/>
          <w:szCs w:val="20"/>
          <w:lang w:val="el-GR"/>
        </w:rPr>
        <w:t>.</w:t>
      </w:r>
    </w:p>
    <w:p w:rsidR="00671DCF" w:rsidRPr="00A37D66" w:rsidRDefault="00671DCF" w:rsidP="00E37AD3">
      <w:pPr>
        <w:spacing w:after="0"/>
        <w:ind w:right="141"/>
        <w:rPr>
          <w:rFonts w:ascii="Verdana" w:hAnsi="Verdana"/>
          <w:sz w:val="20"/>
          <w:szCs w:val="20"/>
          <w:lang w:val="el-GR"/>
        </w:rPr>
      </w:pPr>
    </w:p>
    <w:p w:rsidR="00D41FD6" w:rsidRPr="00A37D66" w:rsidRDefault="00D41FD6" w:rsidP="00E37AD3">
      <w:pPr>
        <w:spacing w:after="0"/>
        <w:ind w:right="141"/>
        <w:rPr>
          <w:rFonts w:ascii="Verdana" w:hAnsi="Verdana"/>
          <w:color w:val="0070C0"/>
          <w:sz w:val="20"/>
          <w:szCs w:val="20"/>
          <w:lang w:val="el-GR"/>
        </w:rPr>
      </w:pPr>
      <w:r w:rsidRPr="00A37D66">
        <w:rPr>
          <w:rFonts w:ascii="Verdana" w:hAnsi="Verdana"/>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w:t>
      </w:r>
      <w:r w:rsidRPr="00A37D66">
        <w:rPr>
          <w:rFonts w:ascii="Verdana" w:hAnsi="Verdana"/>
          <w:sz w:val="20"/>
          <w:szCs w:val="20"/>
          <w:lang w:val="el-GR"/>
        </w:rPr>
        <w:t>ο</w:t>
      </w:r>
      <w:r w:rsidRPr="00A37D66">
        <w:rPr>
          <w:rFonts w:ascii="Verdana" w:hAnsi="Verdana"/>
          <w:sz w:val="20"/>
          <w:szCs w:val="20"/>
          <w:lang w:val="el-GR"/>
        </w:rPr>
        <w:t>θεσμιών</w:t>
      </w:r>
      <w:r w:rsidRPr="00A37D66">
        <w:rPr>
          <w:rFonts w:ascii="Verdana" w:hAnsi="Verdana"/>
          <w:color w:val="0070C0"/>
          <w:sz w:val="20"/>
          <w:szCs w:val="20"/>
          <w:lang w:val="el-GR"/>
        </w:rPr>
        <w:t>.</w:t>
      </w:r>
    </w:p>
    <w:p w:rsidR="009608D1" w:rsidRPr="00A37D66" w:rsidRDefault="009608D1" w:rsidP="00E37AD3">
      <w:pPr>
        <w:spacing w:after="0"/>
        <w:ind w:right="141"/>
        <w:rPr>
          <w:rFonts w:ascii="Verdana" w:hAnsi="Verdana"/>
          <w:color w:val="0070C0"/>
          <w:sz w:val="20"/>
          <w:szCs w:val="20"/>
          <w:lang w:val="el-GR"/>
        </w:rPr>
      </w:pPr>
    </w:p>
    <w:p w:rsidR="009608D1" w:rsidRPr="00A37D66" w:rsidRDefault="009608D1" w:rsidP="00E37AD3">
      <w:pPr>
        <w:suppressAutoHyphens/>
        <w:spacing w:after="120"/>
        <w:ind w:right="141"/>
        <w:rPr>
          <w:rFonts w:ascii="Verdana" w:hAnsi="Verdana"/>
          <w:sz w:val="20"/>
          <w:szCs w:val="20"/>
          <w:lang w:val="el-GR"/>
        </w:rPr>
      </w:pPr>
      <w:bookmarkStart w:id="23" w:name="_Hlk536606232"/>
      <w:r w:rsidRPr="00A37D66">
        <w:rPr>
          <w:rFonts w:ascii="Verdana" w:hAnsi="Verdana"/>
          <w:sz w:val="20"/>
          <w:szCs w:val="20"/>
          <w:lang w:val="el-GR"/>
        </w:rPr>
        <w:t>Επίσης, σε περίπτωση τεχνικής αδυναμίας λειτουργίας του Ε.Σ.Η.ΔΗ.Σ κατά την καταληκτική ημερομηνία υποβολής των προσφορών, η οποία οφείλεται σε γεγονότα ανωτέρας βίας, και εφόσον  η αδυναμία αυτή πιστοποιείται από την αρμόδια Δ/νση του Ε.Σ.Η.ΔΗ.Σ., η Αναθέτουσα Αρχή, με αιτιολογημένη απόφασή της,  λαμβάνει όλα τα απαιτούμενα μέτρα για την τήρηση του ελαχίστου διαστήματος για την υποβολή των προσφορών, κυρίως με μετάθεση της καταληκτικής ημερομηνίας υποβολής των προσφορών και με σχετική δημοσίευσή της, λαμβανομένου υπόψη του χρονικού διαστήματος κατά το οποίο υφίσταται η τεχνική δυσλειτουργία του Ε.Σ.Η.ΔΗ.Σ.</w:t>
      </w:r>
      <w:bookmarkEnd w:id="23"/>
    </w:p>
    <w:p w:rsidR="00D41FD6" w:rsidRPr="00A37D66" w:rsidRDefault="00D41FD6" w:rsidP="00E37AD3">
      <w:pPr>
        <w:pStyle w:val="3"/>
        <w:ind w:right="141"/>
        <w:rPr>
          <w:rFonts w:ascii="Verdana" w:hAnsi="Verdana"/>
          <w:sz w:val="20"/>
          <w:szCs w:val="20"/>
          <w:lang w:val="el-GR"/>
        </w:rPr>
      </w:pPr>
      <w:bookmarkStart w:id="24" w:name="_Toc57814491"/>
      <w:r w:rsidRPr="00A37D66">
        <w:rPr>
          <w:rFonts w:ascii="Verdana" w:hAnsi="Verdana"/>
          <w:sz w:val="20"/>
          <w:szCs w:val="20"/>
          <w:lang w:val="el-GR"/>
        </w:rPr>
        <w:t>2.1.4</w:t>
      </w:r>
      <w:r w:rsidRPr="00A37D66">
        <w:rPr>
          <w:rFonts w:ascii="Verdana" w:hAnsi="Verdana"/>
          <w:sz w:val="20"/>
          <w:szCs w:val="20"/>
          <w:lang w:val="el-GR"/>
        </w:rPr>
        <w:tab/>
        <w:t>Γλώσσα</w:t>
      </w:r>
      <w:bookmarkEnd w:id="24"/>
    </w:p>
    <w:p w:rsidR="00A8776C"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Τα έγγραφα της σύμβασης έχουν συνταχθεί στην ελληνική γλώσσα</w:t>
      </w:r>
      <w:r w:rsidR="00A8776C" w:rsidRPr="00A37D66">
        <w:rPr>
          <w:rFonts w:ascii="Verdana" w:hAnsi="Verdana"/>
          <w:sz w:val="20"/>
          <w:szCs w:val="20"/>
          <w:lang w:val="el-GR"/>
        </w:rPr>
        <w:t>.</w:t>
      </w:r>
      <w:r w:rsidRPr="00A37D66">
        <w:rPr>
          <w:rFonts w:ascii="Verdana" w:hAnsi="Verdana"/>
          <w:sz w:val="20"/>
          <w:szCs w:val="20"/>
          <w:lang w:val="el-GR"/>
        </w:rPr>
        <w:t xml:space="preserve"> </w:t>
      </w:r>
    </w:p>
    <w:p w:rsidR="00D41FD6"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Τυχόν ενστάσεις ή προδικαστικές προσφυγές υποβάλλονται στην ελληνική γλώ</w:t>
      </w:r>
      <w:r w:rsidRPr="00A37D66">
        <w:rPr>
          <w:rFonts w:ascii="Verdana" w:hAnsi="Verdana"/>
          <w:sz w:val="20"/>
          <w:szCs w:val="20"/>
          <w:lang w:val="el-GR"/>
        </w:rPr>
        <w:t>σ</w:t>
      </w:r>
      <w:r w:rsidRPr="00A37D66">
        <w:rPr>
          <w:rFonts w:ascii="Verdana" w:hAnsi="Verdana"/>
          <w:sz w:val="20"/>
          <w:szCs w:val="20"/>
          <w:lang w:val="el-GR"/>
        </w:rPr>
        <w:t>σα.</w:t>
      </w:r>
    </w:p>
    <w:p w:rsidR="00010F8F" w:rsidRPr="00A37D66" w:rsidRDefault="00010F8F" w:rsidP="00E37AD3">
      <w:pPr>
        <w:spacing w:after="0"/>
        <w:ind w:right="141"/>
        <w:rPr>
          <w:rFonts w:ascii="Verdana" w:hAnsi="Verdana"/>
          <w:color w:val="000000"/>
          <w:sz w:val="20"/>
          <w:szCs w:val="20"/>
          <w:lang w:val="el-GR"/>
        </w:rPr>
      </w:pPr>
      <w:r w:rsidRPr="00A37D66">
        <w:rPr>
          <w:rFonts w:ascii="Verdana" w:hAnsi="Verdana"/>
          <w:color w:val="000000"/>
          <w:sz w:val="20"/>
          <w:szCs w:val="20"/>
          <w:lang w:val="el-GR"/>
        </w:rPr>
        <w:t xml:space="preserve">Οι </w:t>
      </w:r>
      <w:r w:rsidRPr="00A37D66">
        <w:rPr>
          <w:rFonts w:ascii="Verdana" w:hAnsi="Verdana"/>
          <w:b/>
          <w:color w:val="000000"/>
          <w:sz w:val="20"/>
          <w:szCs w:val="20"/>
          <w:u w:val="single"/>
          <w:lang w:val="el-GR"/>
        </w:rPr>
        <w:t>προσφορές</w:t>
      </w:r>
      <w:r w:rsidRPr="00A37D66">
        <w:rPr>
          <w:rFonts w:ascii="Verdana" w:hAnsi="Verdana"/>
          <w:color w:val="000000"/>
          <w:sz w:val="20"/>
          <w:szCs w:val="20"/>
          <w:lang w:val="el-GR"/>
        </w:rPr>
        <w:t xml:space="preserve"> και τα περιλαμβανόμενα σε αυτές στοιχεία συντάσσονται στην ε</w:t>
      </w:r>
      <w:r w:rsidRPr="00A37D66">
        <w:rPr>
          <w:rFonts w:ascii="Verdana" w:hAnsi="Verdana"/>
          <w:color w:val="000000"/>
          <w:sz w:val="20"/>
          <w:szCs w:val="20"/>
          <w:lang w:val="el-GR"/>
        </w:rPr>
        <w:t>λ</w:t>
      </w:r>
      <w:r w:rsidRPr="00A37D66">
        <w:rPr>
          <w:rFonts w:ascii="Verdana" w:hAnsi="Verdana"/>
          <w:color w:val="000000"/>
          <w:sz w:val="20"/>
          <w:szCs w:val="20"/>
          <w:lang w:val="el-GR"/>
        </w:rPr>
        <w:t>ληνική γλώσσα ή συνοδεύονται από επίσημη μετάφρασή τους στην ελληνική γλώσσα. Στα αλλ</w:t>
      </w:r>
      <w:r w:rsidRPr="00A37D66">
        <w:rPr>
          <w:rFonts w:ascii="Verdana" w:hAnsi="Verdana"/>
          <w:color w:val="000000"/>
          <w:sz w:val="20"/>
          <w:szCs w:val="20"/>
          <w:lang w:val="el-GR"/>
        </w:rPr>
        <w:t>ο</w:t>
      </w:r>
      <w:r w:rsidRPr="00A37D66">
        <w:rPr>
          <w:rFonts w:ascii="Verdana" w:hAnsi="Verdana"/>
          <w:color w:val="000000"/>
          <w:sz w:val="20"/>
          <w:szCs w:val="20"/>
          <w:lang w:val="el-GR"/>
        </w:rPr>
        <w:t>δαπά δημόσια έγγραφα και δικαιολογητικά εφαρμόζεται η Συνθήκη της Χάγης της 5ης.10.1961, που κυρώθηκε με το ν. 1497/1984 (Α΄188). Ε</w:t>
      </w:r>
      <w:r w:rsidRPr="00A37D66">
        <w:rPr>
          <w:rFonts w:ascii="Verdana" w:hAnsi="Verdana"/>
          <w:color w:val="000000"/>
          <w:sz w:val="20"/>
          <w:szCs w:val="20"/>
          <w:lang w:val="el-GR"/>
        </w:rPr>
        <w:t>ι</w:t>
      </w:r>
      <w:r w:rsidRPr="00A37D66">
        <w:rPr>
          <w:rFonts w:ascii="Verdana" w:hAnsi="Verdana"/>
          <w:color w:val="000000"/>
          <w:sz w:val="20"/>
          <w:szCs w:val="20"/>
          <w:lang w:val="el-GR"/>
        </w:rPr>
        <w:t>δικά, τα αλλοδαπά ιδιωτικά έγγραφα συνοδεύονται από μετάφρασή τους στην ε</w:t>
      </w:r>
      <w:r w:rsidRPr="00A37D66">
        <w:rPr>
          <w:rFonts w:ascii="Verdana" w:hAnsi="Verdana"/>
          <w:color w:val="000000"/>
          <w:sz w:val="20"/>
          <w:szCs w:val="20"/>
          <w:lang w:val="el-GR"/>
        </w:rPr>
        <w:t>λ</w:t>
      </w:r>
      <w:r w:rsidRPr="00A37D66">
        <w:rPr>
          <w:rFonts w:ascii="Verdana" w:hAnsi="Verdana"/>
          <w:color w:val="000000"/>
          <w:sz w:val="20"/>
          <w:szCs w:val="20"/>
          <w:lang w:val="el-GR"/>
        </w:rPr>
        <w:t>ληνική γλώσσα επικυρωμένη είτε από πρόσωπο αρμόδιο κατά τις διατάξεις της εθνικής νομοθεσ</w:t>
      </w:r>
      <w:r w:rsidRPr="00A37D66">
        <w:rPr>
          <w:rFonts w:ascii="Verdana" w:hAnsi="Verdana"/>
          <w:color w:val="000000"/>
          <w:sz w:val="20"/>
          <w:szCs w:val="20"/>
          <w:lang w:val="el-GR"/>
        </w:rPr>
        <w:t>ί</w:t>
      </w:r>
      <w:r w:rsidRPr="00A37D66">
        <w:rPr>
          <w:rFonts w:ascii="Verdana" w:hAnsi="Verdana"/>
          <w:color w:val="000000"/>
          <w:sz w:val="20"/>
          <w:szCs w:val="20"/>
          <w:lang w:val="el-GR"/>
        </w:rPr>
        <w:t>ας είτε από πρόσωπο κατά νόμο αρμόδιο της χώρας στην οποία έχει συνταχθεί το έγγραφο.</w:t>
      </w:r>
      <w:r w:rsidRPr="00A37D66">
        <w:rPr>
          <w:rFonts w:ascii="Verdana" w:hAnsi="Verdana"/>
          <w:sz w:val="20"/>
          <w:szCs w:val="20"/>
          <w:lang w:val="el-GR"/>
        </w:rPr>
        <w:t xml:space="preserve"> </w:t>
      </w:r>
    </w:p>
    <w:p w:rsidR="00010F8F" w:rsidRPr="00A37D66" w:rsidRDefault="00010F8F" w:rsidP="00E37AD3">
      <w:pPr>
        <w:spacing w:after="0"/>
        <w:ind w:right="141"/>
        <w:rPr>
          <w:rFonts w:ascii="Verdana" w:hAnsi="Verdana"/>
          <w:color w:val="000000"/>
          <w:sz w:val="20"/>
          <w:szCs w:val="20"/>
          <w:lang w:val="el-GR"/>
        </w:rPr>
      </w:pPr>
      <w:r w:rsidRPr="00A37D66">
        <w:rPr>
          <w:rFonts w:ascii="Verdana" w:hAnsi="Verdana"/>
          <w:color w:val="000000"/>
          <w:sz w:val="20"/>
          <w:szCs w:val="20"/>
          <w:lang w:val="el-GR"/>
        </w:rPr>
        <w:lastRenderedPageBreak/>
        <w:t xml:space="preserve">Τα </w:t>
      </w:r>
      <w:r w:rsidRPr="00A37D66">
        <w:rPr>
          <w:rFonts w:ascii="Verdana" w:hAnsi="Verdana"/>
          <w:b/>
          <w:color w:val="000000"/>
          <w:sz w:val="20"/>
          <w:szCs w:val="20"/>
          <w:u w:val="single"/>
          <w:lang w:val="el-GR"/>
        </w:rPr>
        <w:t>αποδεικτικά έγγραφα</w:t>
      </w:r>
      <w:r w:rsidRPr="00A37D66">
        <w:rPr>
          <w:rFonts w:ascii="Verdana" w:hAnsi="Verdana"/>
          <w:color w:val="000000"/>
          <w:sz w:val="20"/>
          <w:szCs w:val="20"/>
          <w:lang w:val="el-GR"/>
        </w:rPr>
        <w:t xml:space="preserve"> συντάσσονται στην ελληνική γλώσσα ή συνοδεύονται από επ</w:t>
      </w:r>
      <w:r w:rsidRPr="00A37D66">
        <w:rPr>
          <w:rFonts w:ascii="Verdana" w:hAnsi="Verdana"/>
          <w:color w:val="000000"/>
          <w:sz w:val="20"/>
          <w:szCs w:val="20"/>
          <w:lang w:val="el-GR"/>
        </w:rPr>
        <w:t>ί</w:t>
      </w:r>
      <w:r w:rsidRPr="00A37D66">
        <w:rPr>
          <w:rFonts w:ascii="Verdana" w:hAnsi="Verdana"/>
          <w:color w:val="000000"/>
          <w:sz w:val="20"/>
          <w:szCs w:val="20"/>
          <w:lang w:val="el-GR"/>
        </w:rPr>
        <w:t>σημη μετάφρασή τους στην ελληνική γλώσσα. Στα αλλοδαπά δημόσια έγγραφα και δικαι</w:t>
      </w:r>
      <w:r w:rsidRPr="00A37D66">
        <w:rPr>
          <w:rFonts w:ascii="Verdana" w:hAnsi="Verdana"/>
          <w:color w:val="000000"/>
          <w:sz w:val="20"/>
          <w:szCs w:val="20"/>
          <w:lang w:val="el-GR"/>
        </w:rPr>
        <w:t>ο</w:t>
      </w:r>
      <w:r w:rsidRPr="00A37D66">
        <w:rPr>
          <w:rFonts w:ascii="Verdana" w:hAnsi="Verdana"/>
          <w:color w:val="000000"/>
          <w:sz w:val="20"/>
          <w:szCs w:val="20"/>
          <w:lang w:val="el-GR"/>
        </w:rPr>
        <w:t>λογητικά εφαρμόζεται η Συνθήκη της Χάγης της 5.10.1961, που κυρώθηκε με το ν. 1497/1984 (Α΄188).Ειδικά, τα αλλοδαπά ιδιωτικά έγγραφα σ</w:t>
      </w:r>
      <w:r w:rsidRPr="00A37D66">
        <w:rPr>
          <w:rFonts w:ascii="Verdana" w:hAnsi="Verdana"/>
          <w:color w:val="000000"/>
          <w:sz w:val="20"/>
          <w:szCs w:val="20"/>
          <w:lang w:val="el-GR"/>
        </w:rPr>
        <w:t>υ</w:t>
      </w:r>
      <w:r w:rsidRPr="00A37D66">
        <w:rPr>
          <w:rFonts w:ascii="Verdana" w:hAnsi="Verdana"/>
          <w:color w:val="000000"/>
          <w:sz w:val="20"/>
          <w:szCs w:val="20"/>
          <w:lang w:val="el-GR"/>
        </w:rPr>
        <w:t>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w:t>
      </w:r>
      <w:r w:rsidRPr="00A37D66">
        <w:rPr>
          <w:rFonts w:ascii="Verdana" w:hAnsi="Verdana"/>
          <w:color w:val="000000"/>
          <w:sz w:val="20"/>
          <w:szCs w:val="20"/>
          <w:lang w:val="el-GR"/>
        </w:rPr>
        <w:t>ν</w:t>
      </w:r>
      <w:r w:rsidRPr="00A37D66">
        <w:rPr>
          <w:rFonts w:ascii="Verdana" w:hAnsi="Verdana"/>
          <w:color w:val="000000"/>
          <w:sz w:val="20"/>
          <w:szCs w:val="20"/>
          <w:lang w:val="el-GR"/>
        </w:rPr>
        <w:t>ταχθεί το έγγραφο.</w:t>
      </w:r>
      <w:r w:rsidRPr="00A37D66">
        <w:rPr>
          <w:rFonts w:ascii="Verdana" w:hAnsi="Verdana"/>
          <w:sz w:val="20"/>
          <w:szCs w:val="20"/>
          <w:lang w:val="el-GR"/>
        </w:rPr>
        <w:t xml:space="preserve"> </w:t>
      </w:r>
    </w:p>
    <w:p w:rsidR="00010F8F" w:rsidRPr="00A37D66" w:rsidRDefault="00010F8F" w:rsidP="00E37AD3">
      <w:pPr>
        <w:ind w:right="141"/>
        <w:rPr>
          <w:rFonts w:ascii="Verdana" w:hAnsi="Verdana"/>
          <w:sz w:val="20"/>
          <w:szCs w:val="20"/>
          <w:lang w:val="el-GR"/>
        </w:rPr>
      </w:pPr>
      <w:r w:rsidRPr="00A37D66">
        <w:rPr>
          <w:rFonts w:ascii="Verdana" w:hAnsi="Verdana"/>
          <w:color w:val="000000"/>
          <w:sz w:val="20"/>
          <w:szCs w:val="20"/>
          <w:lang w:val="el-GR"/>
        </w:rPr>
        <w:t>Κάθε μορφής επικοινωνία με την αναθέτουσα αρχή, καθώς και μεταξύ αυτής και του αν</w:t>
      </w:r>
      <w:r w:rsidRPr="00A37D66">
        <w:rPr>
          <w:rFonts w:ascii="Verdana" w:hAnsi="Verdana"/>
          <w:color w:val="000000"/>
          <w:sz w:val="20"/>
          <w:szCs w:val="20"/>
          <w:lang w:val="el-GR"/>
        </w:rPr>
        <w:t>α</w:t>
      </w:r>
      <w:r w:rsidRPr="00A37D66">
        <w:rPr>
          <w:rFonts w:ascii="Verdana" w:hAnsi="Verdana"/>
          <w:color w:val="000000"/>
          <w:sz w:val="20"/>
          <w:szCs w:val="20"/>
          <w:lang w:val="el-GR"/>
        </w:rPr>
        <w:t>δόχου, θα γ</w:t>
      </w:r>
      <w:r w:rsidRPr="00A37D66">
        <w:rPr>
          <w:rFonts w:ascii="Verdana" w:hAnsi="Verdana"/>
          <w:color w:val="000000"/>
          <w:sz w:val="20"/>
          <w:szCs w:val="20"/>
          <w:lang w:val="el-GR"/>
        </w:rPr>
        <w:t>ί</w:t>
      </w:r>
      <w:r w:rsidRPr="00A37D66">
        <w:rPr>
          <w:rFonts w:ascii="Verdana" w:hAnsi="Verdana"/>
          <w:color w:val="000000"/>
          <w:sz w:val="20"/>
          <w:szCs w:val="20"/>
          <w:lang w:val="el-GR"/>
        </w:rPr>
        <w:t>νονται υποχρεωτικά στην ελληνική γλώσσα.</w:t>
      </w:r>
    </w:p>
    <w:p w:rsidR="00D41FD6" w:rsidRPr="00A37D66" w:rsidRDefault="00D41FD6" w:rsidP="00E37AD3">
      <w:pPr>
        <w:pStyle w:val="3"/>
        <w:ind w:right="141"/>
        <w:rPr>
          <w:rFonts w:ascii="Verdana" w:hAnsi="Verdana"/>
          <w:color w:val="000000"/>
          <w:sz w:val="20"/>
          <w:szCs w:val="20"/>
          <w:lang w:val="el-GR"/>
        </w:rPr>
      </w:pPr>
      <w:bookmarkStart w:id="25" w:name="_Toc57814492"/>
      <w:r w:rsidRPr="00A37D66">
        <w:rPr>
          <w:rFonts w:ascii="Verdana" w:hAnsi="Verdana"/>
          <w:sz w:val="20"/>
          <w:szCs w:val="20"/>
          <w:lang w:val="el-GR"/>
        </w:rPr>
        <w:t>2.1.5</w:t>
      </w:r>
      <w:r w:rsidRPr="00A37D66">
        <w:rPr>
          <w:rFonts w:ascii="Verdana" w:hAnsi="Verdana"/>
          <w:sz w:val="20"/>
          <w:szCs w:val="20"/>
          <w:lang w:val="el-GR"/>
        </w:rPr>
        <w:tab/>
        <w:t>Εγγυήσεις</w:t>
      </w:r>
      <w:bookmarkEnd w:id="25"/>
    </w:p>
    <w:p w:rsidR="00D41FD6" w:rsidRPr="00A37D66" w:rsidRDefault="00D41FD6" w:rsidP="00E37AD3">
      <w:pPr>
        <w:spacing w:after="0" w:line="240" w:lineRule="auto"/>
        <w:ind w:right="141"/>
        <w:rPr>
          <w:rFonts w:ascii="Verdana" w:hAnsi="Verdana"/>
          <w:sz w:val="20"/>
          <w:szCs w:val="20"/>
          <w:lang w:val="el-GR"/>
        </w:rPr>
      </w:pPr>
      <w:bookmarkStart w:id="26" w:name="_Hlk536606339"/>
      <w:r w:rsidRPr="00A37D66">
        <w:rPr>
          <w:rFonts w:ascii="Verdana" w:hAnsi="Verdana"/>
          <w:color w:val="000000"/>
          <w:sz w:val="20"/>
          <w:szCs w:val="20"/>
          <w:lang w:val="el-GR"/>
        </w:rPr>
        <w:t>Οι εγγυητικές επιστολές των παραγράφων 2.2.2</w:t>
      </w:r>
      <w:r w:rsidR="00DC6D9F" w:rsidRPr="00A37D66">
        <w:rPr>
          <w:rFonts w:ascii="Verdana" w:hAnsi="Verdana"/>
          <w:color w:val="000000"/>
          <w:sz w:val="20"/>
          <w:szCs w:val="20"/>
          <w:lang w:val="el-GR"/>
        </w:rPr>
        <w:t xml:space="preserve"> (εγγύηση συμμετοχής)</w:t>
      </w:r>
      <w:r w:rsidRPr="00A37D66">
        <w:rPr>
          <w:rFonts w:ascii="Verdana" w:hAnsi="Verdana"/>
          <w:color w:val="000000"/>
          <w:sz w:val="20"/>
          <w:szCs w:val="20"/>
          <w:lang w:val="el-GR"/>
        </w:rPr>
        <w:t xml:space="preserve"> και 4.1.</w:t>
      </w:r>
      <w:r w:rsidR="00DC6D9F" w:rsidRPr="00A37D66">
        <w:rPr>
          <w:rFonts w:ascii="Verdana" w:hAnsi="Verdana"/>
          <w:color w:val="000000"/>
          <w:sz w:val="20"/>
          <w:szCs w:val="20"/>
          <w:lang w:val="el-GR"/>
        </w:rPr>
        <w:t xml:space="preserve"> (εγγύηση καλής εκτέλεσης)</w:t>
      </w:r>
      <w:r w:rsidRPr="00A37D66">
        <w:rPr>
          <w:rFonts w:ascii="Verdana" w:hAnsi="Verdana"/>
          <w:color w:val="000000"/>
          <w:sz w:val="20"/>
          <w:szCs w:val="20"/>
          <w:lang w:val="el-GR"/>
        </w:rPr>
        <w:t xml:space="preserve"> εκδίδονται από πιστωτικά </w:t>
      </w:r>
      <w:r w:rsidR="00DC6D9F" w:rsidRPr="00A37D66">
        <w:rPr>
          <w:rFonts w:ascii="Verdana" w:hAnsi="Verdana"/>
          <w:color w:val="000000"/>
          <w:sz w:val="20"/>
          <w:szCs w:val="20"/>
          <w:lang w:val="el-GR"/>
        </w:rPr>
        <w:t xml:space="preserve">ή χρηματοδοτικά </w:t>
      </w:r>
      <w:r w:rsidR="009608EE" w:rsidRPr="00A37D66">
        <w:rPr>
          <w:rFonts w:ascii="Verdana" w:hAnsi="Verdana"/>
          <w:color w:val="000000"/>
          <w:sz w:val="20"/>
          <w:szCs w:val="20"/>
          <w:lang w:val="el-GR"/>
        </w:rPr>
        <w:t xml:space="preserve">ιδρύματα </w:t>
      </w:r>
      <w:r w:rsidR="00DC6D9F" w:rsidRPr="00A37D66">
        <w:rPr>
          <w:rFonts w:ascii="Verdana" w:hAnsi="Verdana"/>
          <w:color w:val="000000"/>
          <w:sz w:val="20"/>
          <w:szCs w:val="20"/>
          <w:lang w:val="el-GR"/>
        </w:rPr>
        <w:t>ή ασφαλιστικές επ</w:t>
      </w:r>
      <w:r w:rsidR="00DC6D9F" w:rsidRPr="00A37D66">
        <w:rPr>
          <w:rFonts w:ascii="Verdana" w:hAnsi="Verdana"/>
          <w:color w:val="000000"/>
          <w:sz w:val="20"/>
          <w:szCs w:val="20"/>
          <w:lang w:val="el-GR"/>
        </w:rPr>
        <w:t>ι</w:t>
      </w:r>
      <w:r w:rsidR="00DC6D9F" w:rsidRPr="00A37D66">
        <w:rPr>
          <w:rFonts w:ascii="Verdana" w:hAnsi="Verdana"/>
          <w:color w:val="000000"/>
          <w:sz w:val="20"/>
          <w:szCs w:val="20"/>
          <w:lang w:val="el-GR"/>
        </w:rPr>
        <w:t xml:space="preserve">χειρήσεις κατά την έννοια των περιπτώσεων β΄ και γ΄ της παρ. 1 του άρθρου 14 του ν. 4364/ 2016 (Α΄13) -  βλ. άρθρο 15 Ν. 4541/2018  </w:t>
      </w:r>
      <w:r w:rsidRPr="00A37D66">
        <w:rPr>
          <w:rFonts w:ascii="Verdana" w:hAnsi="Verdana"/>
          <w:color w:val="000000"/>
          <w:sz w:val="20"/>
          <w:szCs w:val="20"/>
          <w:lang w:val="el-GR"/>
        </w:rPr>
        <w:t>που λε</w:t>
      </w:r>
      <w:r w:rsidRPr="00A37D66">
        <w:rPr>
          <w:rFonts w:ascii="Verdana" w:hAnsi="Verdana"/>
          <w:color w:val="000000"/>
          <w:sz w:val="20"/>
          <w:szCs w:val="20"/>
          <w:lang w:val="el-GR"/>
        </w:rPr>
        <w:t>ι</w:t>
      </w:r>
      <w:r w:rsidRPr="00A37D66">
        <w:rPr>
          <w:rFonts w:ascii="Verdana" w:hAnsi="Verdana"/>
          <w:color w:val="000000"/>
          <w:sz w:val="20"/>
          <w:szCs w:val="20"/>
          <w:lang w:val="el-GR"/>
        </w:rPr>
        <w:t>τουργούν νόμιμα στα κράτη - μέλη της Ενωσης ή του Ευρωπαϊκού Ο</w:t>
      </w:r>
      <w:r w:rsidRPr="00A37D66">
        <w:rPr>
          <w:rFonts w:ascii="Verdana" w:hAnsi="Verdana"/>
          <w:color w:val="000000"/>
          <w:sz w:val="20"/>
          <w:szCs w:val="20"/>
          <w:lang w:val="el-GR"/>
        </w:rPr>
        <w:t>ι</w:t>
      </w:r>
      <w:r w:rsidRPr="00A37D66">
        <w:rPr>
          <w:rFonts w:ascii="Verdana" w:hAnsi="Verdana"/>
          <w:color w:val="000000"/>
          <w:sz w:val="20"/>
          <w:szCs w:val="20"/>
          <w:lang w:val="el-GR"/>
        </w:rPr>
        <w:t>κονομικού Χώρου ή στα κράτη-μέρη της ΣΔΣ και έχουν, σύμφωνα με τις ισχύουσες διατάξεις, το δικαίωμα αυτό. Μπορούν, επίσης, να εκδ</w:t>
      </w:r>
      <w:r w:rsidRPr="00A37D66">
        <w:rPr>
          <w:rFonts w:ascii="Verdana" w:hAnsi="Verdana"/>
          <w:color w:val="000000"/>
          <w:sz w:val="20"/>
          <w:szCs w:val="20"/>
          <w:lang w:val="el-GR"/>
        </w:rPr>
        <w:t>ί</w:t>
      </w:r>
      <w:r w:rsidRPr="00A37D66">
        <w:rPr>
          <w:rFonts w:ascii="Verdana" w:hAnsi="Verdana"/>
          <w:color w:val="000000"/>
          <w:sz w:val="20"/>
          <w:szCs w:val="20"/>
          <w:lang w:val="el-GR"/>
        </w:rPr>
        <w:t>δονται από το Τ</w:t>
      </w:r>
      <w:r w:rsidR="00DC6D9F" w:rsidRPr="00A37D66">
        <w:rPr>
          <w:rFonts w:ascii="Verdana" w:hAnsi="Verdana"/>
          <w:color w:val="000000"/>
          <w:sz w:val="20"/>
          <w:szCs w:val="20"/>
          <w:lang w:val="el-GR"/>
        </w:rPr>
        <w:t>.</w:t>
      </w:r>
      <w:r w:rsidRPr="00A37D66">
        <w:rPr>
          <w:rFonts w:ascii="Verdana" w:hAnsi="Verdana"/>
          <w:color w:val="000000"/>
          <w:sz w:val="20"/>
          <w:szCs w:val="20"/>
          <w:lang w:val="el-GR"/>
        </w:rPr>
        <w:t>Μ.Ε.Δ.Ε. ή να παρέχονται με γραμμάτιο</w:t>
      </w:r>
      <w:r w:rsidR="001C1B60" w:rsidRPr="00A37D66">
        <w:rPr>
          <w:rFonts w:ascii="Verdana" w:hAnsi="Verdana"/>
          <w:color w:val="000000"/>
          <w:sz w:val="20"/>
          <w:szCs w:val="20"/>
          <w:lang w:val="el-GR"/>
        </w:rPr>
        <w:t xml:space="preserve"> σύστασης παρακαταθήκης</w:t>
      </w:r>
      <w:r w:rsidRPr="00A37D66">
        <w:rPr>
          <w:rFonts w:ascii="Verdana" w:hAnsi="Verdana"/>
          <w:color w:val="000000"/>
          <w:sz w:val="20"/>
          <w:szCs w:val="20"/>
          <w:lang w:val="el-GR"/>
        </w:rPr>
        <w:t xml:space="preserve"> του Τ</w:t>
      </w:r>
      <w:r w:rsidRPr="00A37D66">
        <w:rPr>
          <w:rFonts w:ascii="Verdana" w:hAnsi="Verdana"/>
          <w:color w:val="000000"/>
          <w:sz w:val="20"/>
          <w:szCs w:val="20"/>
          <w:lang w:val="el-GR"/>
        </w:rPr>
        <w:t>α</w:t>
      </w:r>
      <w:r w:rsidRPr="00A37D66">
        <w:rPr>
          <w:rFonts w:ascii="Verdana" w:hAnsi="Verdana"/>
          <w:color w:val="000000"/>
          <w:sz w:val="20"/>
          <w:szCs w:val="20"/>
          <w:lang w:val="el-GR"/>
        </w:rPr>
        <w:t xml:space="preserve">μείου Παρακαταθηκών και Δανείων με παρακατάθεση σε αυτό του αντίστοιχου χρηματικού ποσού. </w:t>
      </w:r>
      <w:r w:rsidR="001C1B60" w:rsidRPr="00A37D66">
        <w:rPr>
          <w:rFonts w:ascii="Verdana" w:hAnsi="Verdana"/>
          <w:sz w:val="20"/>
          <w:szCs w:val="20"/>
          <w:lang w:val="el-GR" w:eastAsia="el-GR"/>
        </w:rPr>
        <w:t>Τα γρα</w:t>
      </w:r>
      <w:r w:rsidR="001C1B60" w:rsidRPr="00A37D66">
        <w:rPr>
          <w:rFonts w:ascii="Verdana" w:hAnsi="Verdana"/>
          <w:sz w:val="20"/>
          <w:szCs w:val="20"/>
          <w:lang w:val="el-GR" w:eastAsia="el-GR"/>
        </w:rPr>
        <w:t>μ</w:t>
      </w:r>
      <w:r w:rsidR="001C1B60" w:rsidRPr="00A37D66">
        <w:rPr>
          <w:rFonts w:ascii="Verdana" w:hAnsi="Verdana"/>
          <w:sz w:val="20"/>
          <w:szCs w:val="20"/>
          <w:lang w:val="el-GR" w:eastAsia="el-GR"/>
        </w:rPr>
        <w:t xml:space="preserve">μάτια σύστασης χρηματικής παρακαταθήκης του Ταμείου Παρακαταθηκών και Δανείων για την παροχή εγγυήσεων συμμετοχής </w:t>
      </w:r>
      <w:r w:rsidR="001C1B60" w:rsidRPr="00A37D66">
        <w:rPr>
          <w:rFonts w:ascii="Verdana" w:hAnsi="Verdana"/>
          <w:b/>
          <w:sz w:val="20"/>
          <w:szCs w:val="20"/>
          <w:lang w:val="el-GR" w:eastAsia="el-GR"/>
        </w:rPr>
        <w:t>συστήνονται σύμφωνα με την ε</w:t>
      </w:r>
      <w:r w:rsidR="001C1B60" w:rsidRPr="00A37D66">
        <w:rPr>
          <w:rFonts w:ascii="Verdana" w:hAnsi="Verdana"/>
          <w:b/>
          <w:sz w:val="20"/>
          <w:szCs w:val="20"/>
          <w:lang w:val="el-GR" w:eastAsia="el-GR"/>
        </w:rPr>
        <w:t>ι</w:t>
      </w:r>
      <w:r w:rsidR="001C1B60" w:rsidRPr="00A37D66">
        <w:rPr>
          <w:rFonts w:ascii="Verdana" w:hAnsi="Verdana"/>
          <w:b/>
          <w:sz w:val="20"/>
          <w:szCs w:val="20"/>
          <w:lang w:val="el-GR" w:eastAsia="el-GR"/>
        </w:rPr>
        <w:t>δική ν</w:t>
      </w:r>
      <w:r w:rsidR="001C1B60" w:rsidRPr="00A37D66">
        <w:rPr>
          <w:rFonts w:ascii="Verdana" w:hAnsi="Verdana"/>
          <w:b/>
          <w:sz w:val="20"/>
          <w:szCs w:val="20"/>
          <w:lang w:val="el-GR" w:eastAsia="el-GR"/>
        </w:rPr>
        <w:t>ο</w:t>
      </w:r>
      <w:r w:rsidR="001C1B60" w:rsidRPr="00A37D66">
        <w:rPr>
          <w:rFonts w:ascii="Verdana" w:hAnsi="Verdana"/>
          <w:b/>
          <w:sz w:val="20"/>
          <w:szCs w:val="20"/>
          <w:lang w:val="el-GR" w:eastAsia="el-GR"/>
        </w:rPr>
        <w:t>μοθεσία που διέπει αυτό και ειδικότερα βάσει του άρθρου 4 του π.δ της 30 Δεκεμβρίου 1926/3 Ιανουαρίου 1927 (“Περί συστάσεως και αποδόσεως παρακ</w:t>
      </w:r>
      <w:r w:rsidR="001C1B60" w:rsidRPr="00A37D66">
        <w:rPr>
          <w:rFonts w:ascii="Verdana" w:hAnsi="Verdana"/>
          <w:b/>
          <w:sz w:val="20"/>
          <w:szCs w:val="20"/>
          <w:lang w:val="el-GR" w:eastAsia="el-GR"/>
        </w:rPr>
        <w:t>α</w:t>
      </w:r>
      <w:r w:rsidR="001C1B60" w:rsidRPr="00A37D66">
        <w:rPr>
          <w:rFonts w:ascii="Verdana" w:hAnsi="Verdana"/>
          <w:b/>
          <w:sz w:val="20"/>
          <w:szCs w:val="20"/>
          <w:lang w:val="el-GR" w:eastAsia="el-GR"/>
        </w:rPr>
        <w:t>ταθηκών και καταθέσεων παρά τω Ταμείω Παρακατ</w:t>
      </w:r>
      <w:r w:rsidR="001C1B60" w:rsidRPr="00A37D66">
        <w:rPr>
          <w:rFonts w:ascii="Verdana" w:hAnsi="Verdana"/>
          <w:b/>
          <w:sz w:val="20"/>
          <w:szCs w:val="20"/>
          <w:lang w:val="el-GR" w:eastAsia="el-GR"/>
        </w:rPr>
        <w:t>α</w:t>
      </w:r>
      <w:r w:rsidR="001C1B60" w:rsidRPr="00A37D66">
        <w:rPr>
          <w:rFonts w:ascii="Verdana" w:hAnsi="Verdana"/>
          <w:b/>
          <w:sz w:val="20"/>
          <w:szCs w:val="20"/>
          <w:lang w:val="el-GR" w:eastAsia="el-GR"/>
        </w:rPr>
        <w:t>θηκών και Δανείων”), το δε Ταμείο Παρακαταθηκών και Δανείων είναι αυτό που φέρει την ευθύνη για την έ</w:t>
      </w:r>
      <w:r w:rsidR="001C1B60" w:rsidRPr="00A37D66">
        <w:rPr>
          <w:rFonts w:ascii="Verdana" w:hAnsi="Verdana"/>
          <w:b/>
          <w:sz w:val="20"/>
          <w:szCs w:val="20"/>
          <w:lang w:val="el-GR" w:eastAsia="el-GR"/>
        </w:rPr>
        <w:t>κ</w:t>
      </w:r>
      <w:r w:rsidR="001C1B60" w:rsidRPr="00A37D66">
        <w:rPr>
          <w:rFonts w:ascii="Verdana" w:hAnsi="Verdana"/>
          <w:b/>
          <w:sz w:val="20"/>
          <w:szCs w:val="20"/>
          <w:lang w:val="el-GR" w:eastAsia="el-GR"/>
        </w:rPr>
        <w:t>δοσή τους</w:t>
      </w:r>
      <w:r w:rsidR="001C1B60" w:rsidRPr="00A37D66">
        <w:rPr>
          <w:rFonts w:ascii="Verdana" w:hAnsi="Verdana"/>
          <w:sz w:val="20"/>
          <w:szCs w:val="20"/>
          <w:lang w:val="el-GR" w:eastAsia="el-GR"/>
        </w:rPr>
        <w:t xml:space="preserve">.  </w:t>
      </w:r>
      <w:r w:rsidRPr="00A37D66">
        <w:rPr>
          <w:rFonts w:ascii="Verdana" w:hAnsi="Verdana"/>
          <w:color w:val="000000"/>
          <w:sz w:val="20"/>
          <w:szCs w:val="20"/>
          <w:lang w:val="el-GR"/>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w:t>
      </w:r>
      <w:r w:rsidRPr="00A37D66">
        <w:rPr>
          <w:rFonts w:ascii="Verdana" w:hAnsi="Verdana"/>
          <w:color w:val="000000"/>
          <w:sz w:val="20"/>
          <w:szCs w:val="20"/>
          <w:lang w:val="el-GR"/>
        </w:rPr>
        <w:t>ι</w:t>
      </w:r>
      <w:r w:rsidRPr="00A37D66">
        <w:rPr>
          <w:rFonts w:ascii="Verdana" w:hAnsi="Verdana"/>
          <w:color w:val="000000"/>
          <w:sz w:val="20"/>
          <w:szCs w:val="20"/>
          <w:lang w:val="el-GR"/>
        </w:rPr>
        <w:t>άρκεια της εγγύησης επιστρέφονται μετά τη λήξη τους στον υπέρ ου η εγγύηση οικ</w:t>
      </w:r>
      <w:r w:rsidRPr="00A37D66">
        <w:rPr>
          <w:rFonts w:ascii="Verdana" w:hAnsi="Verdana"/>
          <w:color w:val="000000"/>
          <w:sz w:val="20"/>
          <w:szCs w:val="20"/>
          <w:lang w:val="el-GR"/>
        </w:rPr>
        <w:t>ο</w:t>
      </w:r>
      <w:r w:rsidRPr="00A37D66">
        <w:rPr>
          <w:rFonts w:ascii="Verdana" w:hAnsi="Verdana"/>
          <w:color w:val="000000"/>
          <w:sz w:val="20"/>
          <w:szCs w:val="20"/>
          <w:lang w:val="el-GR"/>
        </w:rPr>
        <w:t>νομικό φορέα.</w:t>
      </w:r>
    </w:p>
    <w:bookmarkEnd w:id="26"/>
    <w:p w:rsidR="00D41FD6" w:rsidRPr="00A37D66" w:rsidRDefault="00D41FD6" w:rsidP="00E37AD3">
      <w:pPr>
        <w:ind w:right="141"/>
        <w:rPr>
          <w:rFonts w:ascii="Verdana" w:hAnsi="Verdana"/>
          <w:sz w:val="20"/>
          <w:szCs w:val="20"/>
          <w:lang w:val="el-GR"/>
        </w:rPr>
      </w:pPr>
      <w:r w:rsidRPr="00A37D66">
        <w:rPr>
          <w:rFonts w:ascii="Verdana" w:hAnsi="Verdana"/>
          <w:color w:val="000000"/>
          <w:sz w:val="20"/>
          <w:szCs w:val="20"/>
          <w:lang w:val="el-GR"/>
        </w:rPr>
        <w:t>Οι εγγυητικές επιστολές εκδίδονται κατ’ επιλογή των οικονομικών φορέων από έναν ή π</w:t>
      </w:r>
      <w:r w:rsidRPr="00A37D66">
        <w:rPr>
          <w:rFonts w:ascii="Verdana" w:hAnsi="Verdana"/>
          <w:color w:val="000000"/>
          <w:sz w:val="20"/>
          <w:szCs w:val="20"/>
          <w:lang w:val="el-GR"/>
        </w:rPr>
        <w:t>ε</w:t>
      </w:r>
      <w:r w:rsidRPr="00A37D66">
        <w:rPr>
          <w:rFonts w:ascii="Verdana" w:hAnsi="Verdana"/>
          <w:color w:val="000000"/>
          <w:sz w:val="20"/>
          <w:szCs w:val="20"/>
          <w:lang w:val="el-GR"/>
        </w:rPr>
        <w:t>ρισσότερ</w:t>
      </w:r>
      <w:r w:rsidRPr="00A37D66">
        <w:rPr>
          <w:rFonts w:ascii="Verdana" w:hAnsi="Verdana"/>
          <w:color w:val="000000"/>
          <w:sz w:val="20"/>
          <w:szCs w:val="20"/>
          <w:lang w:val="el-GR"/>
        </w:rPr>
        <w:t>ο</w:t>
      </w:r>
      <w:r w:rsidRPr="00A37D66">
        <w:rPr>
          <w:rFonts w:ascii="Verdana" w:hAnsi="Verdana"/>
          <w:color w:val="000000"/>
          <w:sz w:val="20"/>
          <w:szCs w:val="20"/>
          <w:lang w:val="el-GR"/>
        </w:rPr>
        <w:t>υς εκδότες της παραπάνω παραγράφου.</w:t>
      </w:r>
    </w:p>
    <w:p w:rsidR="00D41FD6" w:rsidRPr="00A37D66" w:rsidRDefault="00D41FD6" w:rsidP="00E37AD3">
      <w:pPr>
        <w:spacing w:after="120"/>
        <w:ind w:right="141"/>
        <w:rPr>
          <w:rFonts w:ascii="Verdana" w:hAnsi="Verdana"/>
          <w:color w:val="000000"/>
          <w:sz w:val="20"/>
          <w:szCs w:val="20"/>
          <w:lang w:val="el-GR"/>
        </w:rPr>
      </w:pPr>
      <w:r w:rsidRPr="00A37D66">
        <w:rPr>
          <w:rFonts w:ascii="Verdana" w:hAnsi="Verdana"/>
          <w:color w:val="000000"/>
          <w:sz w:val="20"/>
          <w:szCs w:val="20"/>
          <w:lang w:val="el-GR"/>
        </w:rPr>
        <w:t xml:space="preserve">Οι εγγυήσεις αυτές περιλαμβάνουν </w:t>
      </w:r>
      <w:r w:rsidRPr="00A37D66">
        <w:rPr>
          <w:rFonts w:ascii="Verdana" w:hAnsi="Verdana"/>
          <w:color w:val="000000"/>
          <w:sz w:val="20"/>
          <w:szCs w:val="20"/>
          <w:u w:val="single"/>
          <w:lang w:val="el-GR"/>
        </w:rPr>
        <w:t>κατ’ ελάχιστον</w:t>
      </w:r>
      <w:r w:rsidRPr="00A37D66">
        <w:rPr>
          <w:rFonts w:ascii="Verdana" w:hAnsi="Verdana"/>
          <w:color w:val="000000"/>
          <w:sz w:val="20"/>
          <w:szCs w:val="20"/>
          <w:lang w:val="el-GR"/>
        </w:rPr>
        <w:t xml:space="preserve"> τα ακόλουθα στοιχεία: α) την ημερομ</w:t>
      </w:r>
      <w:r w:rsidRPr="00A37D66">
        <w:rPr>
          <w:rFonts w:ascii="Verdana" w:hAnsi="Verdana"/>
          <w:color w:val="000000"/>
          <w:sz w:val="20"/>
          <w:szCs w:val="20"/>
          <w:lang w:val="el-GR"/>
        </w:rPr>
        <w:t>η</w:t>
      </w:r>
      <w:r w:rsidRPr="00A37D66">
        <w:rPr>
          <w:rFonts w:ascii="Verdana" w:hAnsi="Verdana"/>
          <w:color w:val="000000"/>
          <w:sz w:val="20"/>
          <w:szCs w:val="20"/>
          <w:lang w:val="el-GR"/>
        </w:rPr>
        <w:t>νία έκδοσης, β) τον εκδότη, γ) την αναθέτουσα αρχή προς την οποία απ</w:t>
      </w:r>
      <w:r w:rsidRPr="00A37D66">
        <w:rPr>
          <w:rFonts w:ascii="Verdana" w:hAnsi="Verdana"/>
          <w:color w:val="000000"/>
          <w:sz w:val="20"/>
          <w:szCs w:val="20"/>
          <w:lang w:val="el-GR"/>
        </w:rPr>
        <w:t>ε</w:t>
      </w:r>
      <w:r w:rsidRPr="00A37D66">
        <w:rPr>
          <w:rFonts w:ascii="Verdana" w:hAnsi="Verdana"/>
          <w:color w:val="000000"/>
          <w:sz w:val="20"/>
          <w:szCs w:val="20"/>
          <w:lang w:val="el-GR"/>
        </w:rPr>
        <w:t>υθύνονται, δ) τον αριθμό της εγγύ</w:t>
      </w:r>
      <w:r w:rsidRPr="00A37D66">
        <w:rPr>
          <w:rFonts w:ascii="Verdana" w:hAnsi="Verdana"/>
          <w:color w:val="000000"/>
          <w:sz w:val="20"/>
          <w:szCs w:val="20"/>
          <w:lang w:val="el-GR"/>
        </w:rPr>
        <w:t>η</w:t>
      </w:r>
      <w:r w:rsidRPr="00A37D66">
        <w:rPr>
          <w:rFonts w:ascii="Verdana" w:hAnsi="Verdana"/>
          <w:color w:val="000000"/>
          <w:sz w:val="20"/>
          <w:szCs w:val="20"/>
          <w:lang w:val="el-GR"/>
        </w:rPr>
        <w:t>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w:t>
      </w:r>
      <w:r w:rsidRPr="00A37D66">
        <w:rPr>
          <w:rFonts w:ascii="Verdana" w:hAnsi="Verdana"/>
          <w:color w:val="000000"/>
          <w:sz w:val="20"/>
          <w:szCs w:val="20"/>
          <w:lang w:val="el-GR"/>
        </w:rPr>
        <w:t>ά</w:t>
      </w:r>
      <w:r w:rsidRPr="00A37D66">
        <w:rPr>
          <w:rFonts w:ascii="Verdana" w:hAnsi="Verdana"/>
          <w:color w:val="000000"/>
          <w:sz w:val="20"/>
          <w:szCs w:val="20"/>
          <w:lang w:val="el-GR"/>
        </w:rPr>
        <w:t>φονται όλα τα παραπάνω για κάθε μέλος της ένωσης),  ζ) τους όρους ότι: αα) η εγγύηση παρέχεται ανέκκλητα και ανεπιφύλακτα, ο δε εκδότης π</w:t>
      </w:r>
      <w:r w:rsidRPr="00A37D66">
        <w:rPr>
          <w:rFonts w:ascii="Verdana" w:hAnsi="Verdana"/>
          <w:color w:val="000000"/>
          <w:sz w:val="20"/>
          <w:szCs w:val="20"/>
          <w:lang w:val="el-GR"/>
        </w:rPr>
        <w:t>α</w:t>
      </w:r>
      <w:r w:rsidRPr="00A37D66">
        <w:rPr>
          <w:rFonts w:ascii="Verdana" w:hAnsi="Verdana"/>
          <w:color w:val="000000"/>
          <w:sz w:val="20"/>
          <w:szCs w:val="20"/>
          <w:lang w:val="el-GR"/>
        </w:rPr>
        <w:t>ραιτείται του δικαιώματος της διαιρέσεως και της διζήσεως, και ββ) ότι σε περίπτωση κ</w:t>
      </w:r>
      <w:r w:rsidRPr="00A37D66">
        <w:rPr>
          <w:rFonts w:ascii="Verdana" w:hAnsi="Verdana"/>
          <w:color w:val="000000"/>
          <w:sz w:val="20"/>
          <w:szCs w:val="20"/>
          <w:lang w:val="el-GR"/>
        </w:rPr>
        <w:t>α</w:t>
      </w:r>
      <w:r w:rsidRPr="00A37D66">
        <w:rPr>
          <w:rFonts w:ascii="Verdana" w:hAnsi="Verdana"/>
          <w:color w:val="000000"/>
          <w:sz w:val="20"/>
          <w:szCs w:val="20"/>
          <w:lang w:val="el-GR"/>
        </w:rPr>
        <w:t>τάπτωσης αυτής, το ποσό της κατάπτωσης υπόκειται στο εκάστοτε ισχύον τέλος χαρτοσ</w:t>
      </w:r>
      <w:r w:rsidRPr="00A37D66">
        <w:rPr>
          <w:rFonts w:ascii="Verdana" w:hAnsi="Verdana"/>
          <w:color w:val="000000"/>
          <w:sz w:val="20"/>
          <w:szCs w:val="20"/>
          <w:lang w:val="el-GR"/>
        </w:rPr>
        <w:t>ή</w:t>
      </w:r>
      <w:r w:rsidRPr="00A37D66">
        <w:rPr>
          <w:rFonts w:ascii="Verdana" w:hAnsi="Verdana"/>
          <w:color w:val="000000"/>
          <w:sz w:val="20"/>
          <w:szCs w:val="20"/>
          <w:lang w:val="el-GR"/>
        </w:rPr>
        <w:t>μου, η) τα στοιχεία της σχετικής διακήρυξης και την καταληκτική ημερομηνία υπ</w:t>
      </w:r>
      <w:r w:rsidRPr="00A37D66">
        <w:rPr>
          <w:rFonts w:ascii="Verdana" w:hAnsi="Verdana"/>
          <w:color w:val="000000"/>
          <w:sz w:val="20"/>
          <w:szCs w:val="20"/>
          <w:lang w:val="el-GR"/>
        </w:rPr>
        <w:t>ο</w:t>
      </w:r>
      <w:r w:rsidRPr="00A37D66">
        <w:rPr>
          <w:rFonts w:ascii="Verdana" w:hAnsi="Verdana"/>
          <w:color w:val="000000"/>
          <w:sz w:val="20"/>
          <w:szCs w:val="20"/>
          <w:lang w:val="el-GR"/>
        </w:rPr>
        <w:t>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w:t>
      </w:r>
      <w:r w:rsidRPr="00A37D66">
        <w:rPr>
          <w:rFonts w:ascii="Verdana" w:hAnsi="Verdana"/>
          <w:color w:val="000000"/>
          <w:sz w:val="20"/>
          <w:szCs w:val="20"/>
          <w:lang w:val="el-GR"/>
        </w:rPr>
        <w:t>ε</w:t>
      </w:r>
      <w:r w:rsidRPr="00A37D66">
        <w:rPr>
          <w:rFonts w:ascii="Verdana" w:hAnsi="Verdana"/>
          <w:color w:val="000000"/>
          <w:sz w:val="20"/>
          <w:szCs w:val="20"/>
          <w:lang w:val="el-GR"/>
        </w:rPr>
        <w:t>ρικά εντός πέ</w:t>
      </w:r>
      <w:r w:rsidRPr="00A37D66">
        <w:rPr>
          <w:rFonts w:ascii="Verdana" w:hAnsi="Verdana"/>
          <w:color w:val="000000"/>
          <w:sz w:val="20"/>
          <w:szCs w:val="20"/>
          <w:lang w:val="el-GR"/>
        </w:rPr>
        <w:t>ν</w:t>
      </w:r>
      <w:r w:rsidRPr="00A37D66">
        <w:rPr>
          <w:rFonts w:ascii="Verdana" w:hAnsi="Verdana"/>
          <w:color w:val="000000"/>
          <w:sz w:val="20"/>
          <w:szCs w:val="20"/>
          <w:lang w:val="el-GR"/>
        </w:rPr>
        <w:t>τε (5) ημερών μετά από απλή έγγραφη ειδοποίηση εκείνου προς τον οποίο απε</w:t>
      </w:r>
      <w:r w:rsidRPr="00A37D66">
        <w:rPr>
          <w:rFonts w:ascii="Verdana" w:hAnsi="Verdana"/>
          <w:color w:val="000000"/>
          <w:sz w:val="20"/>
          <w:szCs w:val="20"/>
          <w:lang w:val="el-GR"/>
        </w:rPr>
        <w:t>υ</w:t>
      </w:r>
      <w:r w:rsidRPr="00A37D66">
        <w:rPr>
          <w:rFonts w:ascii="Verdana" w:hAnsi="Verdana"/>
          <w:color w:val="000000"/>
          <w:sz w:val="20"/>
          <w:szCs w:val="20"/>
          <w:lang w:val="el-GR"/>
        </w:rPr>
        <w:t xml:space="preserve">θύνεται και ια) στην περίπτωση των εγγυήσεων καλής εκτέλεσης και προκαταβολής, τον αριθμό και τον τίτλο της σχετικής σύμβασης. </w:t>
      </w:r>
    </w:p>
    <w:p w:rsidR="00A8776C" w:rsidRPr="00A37D66" w:rsidRDefault="00A8776C" w:rsidP="00E37AD3">
      <w:pPr>
        <w:spacing w:after="120"/>
        <w:ind w:right="141"/>
        <w:rPr>
          <w:rFonts w:ascii="Verdana" w:hAnsi="Verdana"/>
          <w:color w:val="000000"/>
          <w:sz w:val="20"/>
          <w:szCs w:val="20"/>
          <w:lang w:val="el-GR"/>
        </w:rPr>
      </w:pPr>
      <w:r w:rsidRPr="00A37D66">
        <w:rPr>
          <w:rFonts w:ascii="Verdana" w:hAnsi="Verdana"/>
          <w:color w:val="000000"/>
          <w:sz w:val="20"/>
          <w:szCs w:val="20"/>
          <w:lang w:val="el-GR"/>
        </w:rPr>
        <w:t>Σημειώνεται ότι</w:t>
      </w:r>
      <w:r w:rsidR="00174ED5" w:rsidRPr="00A37D66">
        <w:rPr>
          <w:rFonts w:ascii="Verdana" w:hAnsi="Verdana"/>
          <w:color w:val="000000"/>
          <w:sz w:val="20"/>
          <w:szCs w:val="20"/>
          <w:lang w:val="el-GR"/>
        </w:rPr>
        <w:t>,</w:t>
      </w:r>
      <w:r w:rsidRPr="00A37D66">
        <w:rPr>
          <w:rFonts w:ascii="Verdana" w:hAnsi="Verdana"/>
          <w:color w:val="000000"/>
          <w:sz w:val="20"/>
          <w:szCs w:val="20"/>
          <w:lang w:val="el-GR"/>
        </w:rPr>
        <w:t xml:space="preserve"> οι όροι : η εγγύηση παρέχεται ανέκκλητα και ανεπιφύλακτα, ότι ο εκδότης παραιτείται </w:t>
      </w:r>
      <w:r w:rsidR="0001314A" w:rsidRPr="00A37D66">
        <w:rPr>
          <w:rFonts w:ascii="Verdana" w:hAnsi="Verdana"/>
          <w:color w:val="000000"/>
          <w:sz w:val="20"/>
          <w:szCs w:val="20"/>
          <w:lang w:val="el-GR"/>
        </w:rPr>
        <w:t xml:space="preserve">   </w:t>
      </w:r>
      <w:r w:rsidRPr="00A37D66">
        <w:rPr>
          <w:rFonts w:ascii="Verdana" w:hAnsi="Verdana"/>
          <w:color w:val="000000"/>
          <w:sz w:val="20"/>
          <w:szCs w:val="20"/>
          <w:lang w:val="el-GR"/>
        </w:rPr>
        <w:t xml:space="preserve">δικαιώματος της διαιρέσεως και διζήσεως, ότι το ποσό της θα καταβληθεί </w:t>
      </w:r>
      <w:r w:rsidRPr="00A37D66">
        <w:rPr>
          <w:rFonts w:ascii="Verdana" w:hAnsi="Verdana"/>
          <w:color w:val="000000"/>
          <w:sz w:val="20"/>
          <w:szCs w:val="20"/>
          <w:lang w:val="el-GR"/>
        </w:rPr>
        <w:t>ά</w:t>
      </w:r>
      <w:r w:rsidRPr="00A37D66">
        <w:rPr>
          <w:rFonts w:ascii="Verdana" w:hAnsi="Verdana"/>
          <w:color w:val="000000"/>
          <w:sz w:val="20"/>
          <w:szCs w:val="20"/>
          <w:lang w:val="el-GR"/>
        </w:rPr>
        <w:t>νευ αντιρρήσεων και απροφασίστως, χρόνος ισχύος κ.λ.π δεν αφορ</w:t>
      </w:r>
      <w:r w:rsidRPr="00A37D66">
        <w:rPr>
          <w:rFonts w:ascii="Verdana" w:hAnsi="Verdana"/>
          <w:color w:val="000000"/>
          <w:sz w:val="20"/>
          <w:szCs w:val="20"/>
          <w:lang w:val="el-GR"/>
        </w:rPr>
        <w:t>ο</w:t>
      </w:r>
      <w:r w:rsidRPr="00A37D66">
        <w:rPr>
          <w:rFonts w:ascii="Verdana" w:hAnsi="Verdana"/>
          <w:color w:val="000000"/>
          <w:sz w:val="20"/>
          <w:szCs w:val="20"/>
          <w:lang w:val="el-GR"/>
        </w:rPr>
        <w:t>ύν  τις εγγυοδοτικές  παρακαταθήκες. (Περίπτωση Ταμείου Παρακαταθηκών</w:t>
      </w:r>
      <w:r w:rsidR="00174ED5" w:rsidRPr="00A37D66">
        <w:rPr>
          <w:rFonts w:ascii="Verdana" w:hAnsi="Verdana"/>
          <w:color w:val="000000"/>
          <w:sz w:val="20"/>
          <w:szCs w:val="20"/>
          <w:lang w:val="el-GR"/>
        </w:rPr>
        <w:t xml:space="preserve"> &amp; Δ</w:t>
      </w:r>
      <w:r w:rsidR="00174ED5" w:rsidRPr="00A37D66">
        <w:rPr>
          <w:rFonts w:ascii="Verdana" w:hAnsi="Verdana"/>
          <w:color w:val="000000"/>
          <w:sz w:val="20"/>
          <w:szCs w:val="20"/>
          <w:lang w:val="el-GR"/>
        </w:rPr>
        <w:t>α</w:t>
      </w:r>
      <w:r w:rsidR="00174ED5" w:rsidRPr="00A37D66">
        <w:rPr>
          <w:rFonts w:ascii="Verdana" w:hAnsi="Verdana"/>
          <w:color w:val="000000"/>
          <w:sz w:val="20"/>
          <w:szCs w:val="20"/>
          <w:lang w:val="el-GR"/>
        </w:rPr>
        <w:t>νείων</w:t>
      </w:r>
      <w:r w:rsidRPr="00A37D66">
        <w:rPr>
          <w:rFonts w:ascii="Verdana" w:hAnsi="Verdana"/>
          <w:color w:val="000000"/>
          <w:sz w:val="20"/>
          <w:szCs w:val="20"/>
          <w:lang w:val="el-GR"/>
        </w:rPr>
        <w:t>).</w:t>
      </w:r>
    </w:p>
    <w:p w:rsidR="00D41FD6" w:rsidRPr="00A37D66" w:rsidRDefault="00D41FD6" w:rsidP="00E37AD3">
      <w:pPr>
        <w:spacing w:after="0" w:line="240" w:lineRule="auto"/>
        <w:ind w:right="141"/>
        <w:rPr>
          <w:rFonts w:ascii="Verdana" w:hAnsi="Verdana"/>
          <w:sz w:val="20"/>
          <w:szCs w:val="20"/>
          <w:lang w:val="el-GR"/>
        </w:rPr>
      </w:pPr>
      <w:r w:rsidRPr="00A37D66">
        <w:rPr>
          <w:rFonts w:ascii="Verdana" w:hAnsi="Verdana"/>
          <w:color w:val="000000"/>
          <w:sz w:val="20"/>
          <w:szCs w:val="20"/>
          <w:lang w:val="el-GR"/>
        </w:rPr>
        <w:t>Η αναθέτουσα αρχή επικοινωνεί με τους εκδότες των εγγυητικών επιστολών πρ</w:t>
      </w:r>
      <w:r w:rsidRPr="00A37D66">
        <w:rPr>
          <w:rFonts w:ascii="Verdana" w:hAnsi="Verdana"/>
          <w:color w:val="000000"/>
          <w:sz w:val="20"/>
          <w:szCs w:val="20"/>
          <w:lang w:val="el-GR"/>
        </w:rPr>
        <w:t>ο</w:t>
      </w:r>
      <w:r w:rsidRPr="00A37D66">
        <w:rPr>
          <w:rFonts w:ascii="Verdana" w:hAnsi="Verdana"/>
          <w:color w:val="000000"/>
          <w:sz w:val="20"/>
          <w:szCs w:val="20"/>
          <w:lang w:val="el-GR"/>
        </w:rPr>
        <w:t>κειμένου να διαπι</w:t>
      </w:r>
      <w:r w:rsidRPr="00A37D66">
        <w:rPr>
          <w:rFonts w:ascii="Verdana" w:hAnsi="Verdana"/>
          <w:color w:val="000000"/>
          <w:sz w:val="20"/>
          <w:szCs w:val="20"/>
          <w:lang w:val="el-GR"/>
        </w:rPr>
        <w:t>σ</w:t>
      </w:r>
      <w:r w:rsidRPr="00A37D66">
        <w:rPr>
          <w:rFonts w:ascii="Verdana" w:hAnsi="Verdana"/>
          <w:color w:val="000000"/>
          <w:sz w:val="20"/>
          <w:szCs w:val="20"/>
          <w:lang w:val="el-GR"/>
        </w:rPr>
        <w:t>τώσει την εγκυρότητά τους.</w:t>
      </w:r>
    </w:p>
    <w:p w:rsidR="00D41FD6" w:rsidRPr="00A37D66" w:rsidRDefault="00D41FD6" w:rsidP="00E37AD3">
      <w:pPr>
        <w:pStyle w:val="20"/>
        <w:ind w:right="141"/>
        <w:rPr>
          <w:rFonts w:ascii="Verdana" w:hAnsi="Verdana"/>
          <w:sz w:val="20"/>
          <w:szCs w:val="20"/>
          <w:lang w:val="el-GR"/>
        </w:rPr>
      </w:pPr>
      <w:bookmarkStart w:id="27" w:name="_Toc57814493"/>
      <w:r w:rsidRPr="00A37D66">
        <w:rPr>
          <w:rFonts w:ascii="Verdana" w:hAnsi="Verdana"/>
          <w:sz w:val="20"/>
          <w:szCs w:val="20"/>
          <w:lang w:val="el-GR"/>
        </w:rPr>
        <w:lastRenderedPageBreak/>
        <w:t>2.2</w:t>
      </w:r>
      <w:r w:rsidRPr="00A37D66">
        <w:rPr>
          <w:rFonts w:ascii="Verdana" w:hAnsi="Verdana"/>
          <w:sz w:val="20"/>
          <w:szCs w:val="20"/>
          <w:lang w:val="el-GR"/>
        </w:rPr>
        <w:tab/>
        <w:t>Δικαίωμα Συμμετοχής - Κριτήρια Ποιοτικής Επιλογής</w:t>
      </w:r>
      <w:bookmarkEnd w:id="27"/>
    </w:p>
    <w:p w:rsidR="00D41FD6" w:rsidRPr="00A37D66" w:rsidRDefault="00D41FD6" w:rsidP="00E37AD3">
      <w:pPr>
        <w:pStyle w:val="3"/>
        <w:ind w:right="141"/>
        <w:rPr>
          <w:rFonts w:ascii="Verdana" w:hAnsi="Verdana"/>
          <w:sz w:val="20"/>
          <w:szCs w:val="20"/>
          <w:lang w:val="el-GR"/>
        </w:rPr>
      </w:pPr>
      <w:bookmarkStart w:id="28" w:name="_Toc57814494"/>
      <w:r w:rsidRPr="00A37D66">
        <w:rPr>
          <w:rFonts w:ascii="Verdana" w:hAnsi="Verdana"/>
          <w:sz w:val="20"/>
          <w:szCs w:val="20"/>
          <w:lang w:val="el-GR"/>
        </w:rPr>
        <w:t>2.2.1</w:t>
      </w:r>
      <w:r w:rsidRPr="00A37D66">
        <w:rPr>
          <w:rFonts w:ascii="Verdana" w:hAnsi="Verdana"/>
          <w:sz w:val="20"/>
          <w:szCs w:val="20"/>
          <w:lang w:val="el-GR"/>
        </w:rPr>
        <w:tab/>
        <w:t>Δικαίωμα συμμετοχής</w:t>
      </w:r>
      <w:bookmarkEnd w:id="28"/>
      <w:r w:rsidRPr="00A37D66">
        <w:rPr>
          <w:rFonts w:ascii="Verdana" w:hAnsi="Verdana"/>
          <w:sz w:val="20"/>
          <w:szCs w:val="20"/>
          <w:lang w:val="el-GR"/>
        </w:rPr>
        <w:t xml:space="preserve"> </w:t>
      </w:r>
    </w:p>
    <w:p w:rsidR="00D41FD6" w:rsidRPr="00A37D66" w:rsidRDefault="00D41FD6" w:rsidP="00E37AD3">
      <w:pPr>
        <w:spacing w:after="0" w:line="240" w:lineRule="auto"/>
        <w:ind w:right="141"/>
        <w:rPr>
          <w:rFonts w:ascii="Verdana" w:hAnsi="Verdana"/>
          <w:sz w:val="20"/>
          <w:szCs w:val="20"/>
          <w:lang w:val="el-GR"/>
        </w:rPr>
      </w:pPr>
      <w:r w:rsidRPr="00A37D66">
        <w:rPr>
          <w:rFonts w:ascii="Verdana" w:hAnsi="Verdana"/>
          <w:b/>
          <w:bCs/>
          <w:sz w:val="20"/>
          <w:szCs w:val="20"/>
          <w:lang w:val="el-GR"/>
        </w:rPr>
        <w:t>1.</w:t>
      </w:r>
      <w:r w:rsidRPr="00A37D66">
        <w:rPr>
          <w:rFonts w:ascii="Verdana" w:hAnsi="Verdana"/>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w:t>
      </w:r>
      <w:r w:rsidRPr="00A37D66">
        <w:rPr>
          <w:rFonts w:ascii="Verdana" w:hAnsi="Verdana"/>
          <w:sz w:val="20"/>
          <w:szCs w:val="20"/>
          <w:lang w:val="el-GR"/>
        </w:rPr>
        <w:t>έ</w:t>
      </w:r>
      <w:r w:rsidRPr="00A37D66">
        <w:rPr>
          <w:rFonts w:ascii="Verdana" w:hAnsi="Verdana"/>
          <w:sz w:val="20"/>
          <w:szCs w:val="20"/>
          <w:lang w:val="el-GR"/>
        </w:rPr>
        <w:t>να σε</w:t>
      </w:r>
      <w:r w:rsidR="003369D8" w:rsidRPr="00A37D66">
        <w:rPr>
          <w:rFonts w:ascii="Verdana" w:hAnsi="Verdana"/>
          <w:sz w:val="20"/>
          <w:szCs w:val="20"/>
          <w:lang w:val="el-GR"/>
        </w:rPr>
        <w:t>:</w:t>
      </w:r>
    </w:p>
    <w:p w:rsidR="00D41FD6" w:rsidRPr="00A37D66" w:rsidRDefault="00D41FD6" w:rsidP="00E37AD3">
      <w:pPr>
        <w:spacing w:after="0" w:line="240" w:lineRule="auto"/>
        <w:ind w:right="141"/>
        <w:rPr>
          <w:rFonts w:ascii="Verdana" w:hAnsi="Verdana"/>
          <w:sz w:val="20"/>
          <w:szCs w:val="20"/>
          <w:lang w:val="el-GR"/>
        </w:rPr>
      </w:pPr>
      <w:r w:rsidRPr="00A37D66">
        <w:rPr>
          <w:rFonts w:ascii="Verdana" w:hAnsi="Verdana"/>
          <w:sz w:val="20"/>
          <w:szCs w:val="20"/>
          <w:lang w:val="el-GR"/>
        </w:rPr>
        <w:t>α) κράτος-μέλος της Ένωσης,</w:t>
      </w:r>
    </w:p>
    <w:p w:rsidR="00D41FD6" w:rsidRPr="00A37D66" w:rsidRDefault="00D41FD6" w:rsidP="00E37AD3">
      <w:pPr>
        <w:spacing w:after="0" w:line="240" w:lineRule="auto"/>
        <w:ind w:right="141"/>
        <w:rPr>
          <w:rFonts w:ascii="Verdana" w:hAnsi="Verdana"/>
          <w:sz w:val="20"/>
          <w:szCs w:val="20"/>
          <w:lang w:val="el-GR"/>
        </w:rPr>
      </w:pPr>
      <w:r w:rsidRPr="00A37D66">
        <w:rPr>
          <w:rFonts w:ascii="Verdana" w:hAnsi="Verdana"/>
          <w:sz w:val="20"/>
          <w:szCs w:val="20"/>
          <w:lang w:val="el-GR"/>
        </w:rPr>
        <w:t>β) κράτος-μέλος του Ευρωπαϊκού Οικονομικού Χώρου (Ε.Ο.Χ.),</w:t>
      </w:r>
    </w:p>
    <w:p w:rsidR="00D41FD6" w:rsidRPr="00A37D66" w:rsidRDefault="00D41FD6" w:rsidP="00E37AD3">
      <w:pPr>
        <w:spacing w:after="0" w:line="240" w:lineRule="auto"/>
        <w:ind w:right="141"/>
        <w:rPr>
          <w:rFonts w:ascii="Verdana" w:hAnsi="Verdana"/>
          <w:sz w:val="20"/>
          <w:szCs w:val="20"/>
          <w:lang w:val="el-GR"/>
        </w:rPr>
      </w:pPr>
      <w:r w:rsidRPr="00A37D66">
        <w:rPr>
          <w:rFonts w:ascii="Verdana" w:hAnsi="Verdana"/>
          <w:sz w:val="20"/>
          <w:szCs w:val="20"/>
          <w:lang w:val="el-GR"/>
        </w:rPr>
        <w:t>γ) τρίτες χώρες που έχουν υπογράψει και κυρώσει τη ΣΔΣ, στο βαθμό που η υπό ανάθεση δημόσια σύ</w:t>
      </w:r>
      <w:r w:rsidRPr="00A37D66">
        <w:rPr>
          <w:rFonts w:ascii="Verdana" w:hAnsi="Verdana"/>
          <w:sz w:val="20"/>
          <w:szCs w:val="20"/>
          <w:lang w:val="el-GR"/>
        </w:rPr>
        <w:t>μ</w:t>
      </w:r>
      <w:r w:rsidRPr="00A37D66">
        <w:rPr>
          <w:rFonts w:ascii="Verdana" w:hAnsi="Verdana"/>
          <w:sz w:val="20"/>
          <w:szCs w:val="20"/>
          <w:lang w:val="el-GR"/>
        </w:rPr>
        <w:t xml:space="preserve">βαση καλύπτεται από τα Παραρτήματα 1, 2, 4 και 5 και τις γενικές σημειώσεις του σχετικού με την Ένωση Προσαρτήματος </w:t>
      </w:r>
      <w:r w:rsidRPr="00A37D66">
        <w:rPr>
          <w:rFonts w:ascii="Verdana" w:hAnsi="Verdana"/>
          <w:sz w:val="20"/>
          <w:szCs w:val="20"/>
        </w:rPr>
        <w:t>I</w:t>
      </w:r>
      <w:r w:rsidRPr="00A37D66">
        <w:rPr>
          <w:rFonts w:ascii="Verdana" w:hAnsi="Verdana"/>
          <w:sz w:val="20"/>
          <w:szCs w:val="20"/>
          <w:lang w:val="el-GR"/>
        </w:rPr>
        <w:t xml:space="preserve"> της ως άνω Συμφωνίας, καθώς και </w:t>
      </w:r>
    </w:p>
    <w:p w:rsidR="00866017" w:rsidRPr="00A37D66" w:rsidRDefault="00D41FD6" w:rsidP="00E37AD3">
      <w:pPr>
        <w:spacing w:after="0" w:line="240" w:lineRule="auto"/>
        <w:ind w:right="141"/>
        <w:rPr>
          <w:rFonts w:ascii="Verdana" w:hAnsi="Verdana"/>
          <w:sz w:val="20"/>
          <w:szCs w:val="20"/>
          <w:lang w:val="el-GR"/>
        </w:rPr>
      </w:pPr>
      <w:r w:rsidRPr="00A37D66">
        <w:rPr>
          <w:rFonts w:ascii="Verdana" w:hAnsi="Verdana"/>
          <w:sz w:val="20"/>
          <w:szCs w:val="20"/>
          <w:lang w:val="el-GR"/>
        </w:rPr>
        <w:t>δ) σε τρίτες χώρες που δεν εμπίπτουν στην περίπτωση γ΄ της παρούσας παραγρ</w:t>
      </w:r>
      <w:r w:rsidRPr="00A37D66">
        <w:rPr>
          <w:rFonts w:ascii="Verdana" w:hAnsi="Verdana"/>
          <w:sz w:val="20"/>
          <w:szCs w:val="20"/>
          <w:lang w:val="el-GR"/>
        </w:rPr>
        <w:t>ά</w:t>
      </w:r>
      <w:r w:rsidRPr="00A37D66">
        <w:rPr>
          <w:rFonts w:ascii="Verdana" w:hAnsi="Verdana"/>
          <w:sz w:val="20"/>
          <w:szCs w:val="20"/>
          <w:lang w:val="el-GR"/>
        </w:rPr>
        <w:t xml:space="preserve">φου και έχουν συνάψει διμερείς ή πολυμερείς συμφωνίες με την Ένωση σε θέματα διαδικασιών </w:t>
      </w:r>
      <w:r w:rsidRPr="00A37D66">
        <w:rPr>
          <w:rFonts w:ascii="Verdana" w:hAnsi="Verdana"/>
          <w:sz w:val="20"/>
          <w:szCs w:val="20"/>
          <w:lang w:val="el-GR"/>
        </w:rPr>
        <w:t>α</w:t>
      </w:r>
      <w:r w:rsidRPr="00A37D66">
        <w:rPr>
          <w:rFonts w:ascii="Verdana" w:hAnsi="Verdana"/>
          <w:sz w:val="20"/>
          <w:szCs w:val="20"/>
          <w:lang w:val="el-GR"/>
        </w:rPr>
        <w:t>νάθεσης δημοσίων συμβάσ</w:t>
      </w:r>
      <w:r w:rsidRPr="00A37D66">
        <w:rPr>
          <w:rFonts w:ascii="Verdana" w:hAnsi="Verdana"/>
          <w:sz w:val="20"/>
          <w:szCs w:val="20"/>
          <w:lang w:val="el-GR"/>
        </w:rPr>
        <w:t>ε</w:t>
      </w:r>
      <w:r w:rsidRPr="00A37D66">
        <w:rPr>
          <w:rFonts w:ascii="Verdana" w:hAnsi="Verdana"/>
          <w:sz w:val="20"/>
          <w:szCs w:val="20"/>
          <w:lang w:val="el-GR"/>
        </w:rPr>
        <w:t>ων.</w:t>
      </w:r>
    </w:p>
    <w:p w:rsidR="00E3323E" w:rsidRPr="00A37D66" w:rsidRDefault="00E3323E" w:rsidP="00E37AD3">
      <w:pPr>
        <w:spacing w:after="0" w:line="240" w:lineRule="auto"/>
        <w:ind w:right="141"/>
        <w:rPr>
          <w:rFonts w:ascii="Verdana" w:hAnsi="Verdana"/>
          <w:sz w:val="20"/>
          <w:szCs w:val="20"/>
          <w:lang w:val="el-GR"/>
        </w:rPr>
      </w:pPr>
    </w:p>
    <w:p w:rsidR="00E3323E" w:rsidRPr="00A37D66" w:rsidRDefault="00CD4429" w:rsidP="00E37AD3">
      <w:pPr>
        <w:spacing w:after="0" w:line="240" w:lineRule="auto"/>
        <w:ind w:right="141"/>
        <w:rPr>
          <w:rFonts w:ascii="Verdana" w:hAnsi="Verdana"/>
          <w:sz w:val="20"/>
          <w:szCs w:val="20"/>
          <w:lang w:val="el-GR"/>
        </w:rPr>
      </w:pPr>
      <w:r w:rsidRPr="00A37D66">
        <w:rPr>
          <w:rFonts w:ascii="Verdana" w:hAnsi="Verdana"/>
          <w:sz w:val="20"/>
          <w:szCs w:val="20"/>
          <w:lang w:val="el-GR"/>
        </w:rPr>
        <w:t xml:space="preserve">2. </w:t>
      </w:r>
      <w:r w:rsidR="00E3323E" w:rsidRPr="00A37D66">
        <w:rPr>
          <w:rFonts w:ascii="Verdana" w:hAnsi="Verdana"/>
          <w:sz w:val="20"/>
          <w:szCs w:val="20"/>
          <w:lang w:val="el-GR"/>
        </w:rPr>
        <w:t>Οι ενώσεις οικονομικών φορέων, συμπεριλαμβανομένων και των προσωρινών συμπρ</w:t>
      </w:r>
      <w:r w:rsidR="00E3323E" w:rsidRPr="00A37D66">
        <w:rPr>
          <w:rFonts w:ascii="Verdana" w:hAnsi="Verdana"/>
          <w:sz w:val="20"/>
          <w:szCs w:val="20"/>
          <w:lang w:val="el-GR"/>
        </w:rPr>
        <w:t>ά</w:t>
      </w:r>
      <w:r w:rsidR="00E3323E" w:rsidRPr="00A37D66">
        <w:rPr>
          <w:rFonts w:ascii="Verdana" w:hAnsi="Verdana"/>
          <w:sz w:val="20"/>
          <w:szCs w:val="20"/>
          <w:lang w:val="el-GR"/>
        </w:rPr>
        <w:t>ξεων, δεν απαιτείται να περιβληθούν συγκεκριμένη νομική μορφή  για την υποβολή προ</w:t>
      </w:r>
      <w:r w:rsidR="00E3323E" w:rsidRPr="00A37D66">
        <w:rPr>
          <w:rFonts w:ascii="Verdana" w:hAnsi="Verdana"/>
          <w:sz w:val="20"/>
          <w:szCs w:val="20"/>
          <w:lang w:val="el-GR"/>
        </w:rPr>
        <w:t>σ</w:t>
      </w:r>
      <w:r w:rsidR="00E3323E" w:rsidRPr="00A37D66">
        <w:rPr>
          <w:rFonts w:ascii="Verdana" w:hAnsi="Verdana"/>
          <w:sz w:val="20"/>
          <w:szCs w:val="20"/>
          <w:lang w:val="el-GR"/>
        </w:rPr>
        <w:t>φοράς, αλλά απαιτείται να περιβληθούν συγκεκριμένη νομική μορφή,</w:t>
      </w:r>
      <w:r w:rsidR="00B90622" w:rsidRPr="00A37D66">
        <w:rPr>
          <w:rFonts w:ascii="Verdana" w:hAnsi="Verdana"/>
          <w:sz w:val="20"/>
          <w:szCs w:val="20"/>
          <w:lang w:val="el-GR"/>
        </w:rPr>
        <w:t xml:space="preserve"> εφόσον τους ανατ</w:t>
      </w:r>
      <w:r w:rsidR="00B90622" w:rsidRPr="00A37D66">
        <w:rPr>
          <w:rFonts w:ascii="Verdana" w:hAnsi="Verdana"/>
          <w:sz w:val="20"/>
          <w:szCs w:val="20"/>
          <w:lang w:val="el-GR"/>
        </w:rPr>
        <w:t>ε</w:t>
      </w:r>
      <w:r w:rsidR="00B90622" w:rsidRPr="00A37D66">
        <w:rPr>
          <w:rFonts w:ascii="Verdana" w:hAnsi="Verdana"/>
          <w:sz w:val="20"/>
          <w:szCs w:val="20"/>
          <w:lang w:val="el-GR"/>
        </w:rPr>
        <w:t>θεί η σύμβαση.</w:t>
      </w:r>
    </w:p>
    <w:p w:rsidR="00B90622" w:rsidRPr="00A37D66" w:rsidRDefault="00B90622" w:rsidP="00E37AD3">
      <w:pPr>
        <w:spacing w:after="0" w:line="240" w:lineRule="auto"/>
        <w:ind w:right="141"/>
        <w:rPr>
          <w:rFonts w:ascii="Verdana" w:hAnsi="Verdana"/>
          <w:color w:val="FF0000"/>
          <w:sz w:val="20"/>
          <w:szCs w:val="20"/>
          <w:lang w:val="el-GR"/>
        </w:rPr>
      </w:pPr>
    </w:p>
    <w:p w:rsidR="00E3323E" w:rsidRPr="00A37D66" w:rsidRDefault="00E3323E" w:rsidP="00E37AD3">
      <w:pPr>
        <w:spacing w:after="0" w:line="240" w:lineRule="auto"/>
        <w:ind w:right="141"/>
        <w:rPr>
          <w:rFonts w:ascii="Verdana" w:hAnsi="Verdana"/>
          <w:sz w:val="20"/>
          <w:szCs w:val="20"/>
          <w:lang w:val="el-GR"/>
        </w:rPr>
      </w:pPr>
      <w:r w:rsidRPr="00A37D66">
        <w:rPr>
          <w:rFonts w:ascii="Verdana" w:hAnsi="Verdana"/>
          <w:sz w:val="20"/>
          <w:szCs w:val="20"/>
          <w:lang w:val="el-GR"/>
        </w:rPr>
        <w:t xml:space="preserve"> 3. Στις περιπτώσεις υποβολής προσφοράς από ένωση οικονομικών φορέων, όλα τα μέλη της ευθύνονται έναντι της αναθέτουσας αρχής αλληλέγγυα και εις ολό</w:t>
      </w:r>
      <w:r w:rsidRPr="00A37D66">
        <w:rPr>
          <w:rFonts w:ascii="Verdana" w:hAnsi="Verdana"/>
          <w:sz w:val="20"/>
          <w:szCs w:val="20"/>
          <w:lang w:val="el-GR"/>
        </w:rPr>
        <w:t>κ</w:t>
      </w:r>
      <w:r w:rsidRPr="00A37D66">
        <w:rPr>
          <w:rFonts w:ascii="Verdana" w:hAnsi="Verdana"/>
          <w:sz w:val="20"/>
          <w:szCs w:val="20"/>
          <w:lang w:val="el-GR"/>
        </w:rPr>
        <w:t>ληρον</w:t>
      </w:r>
    </w:p>
    <w:p w:rsidR="004155DE" w:rsidRPr="00A37D66" w:rsidRDefault="004155DE" w:rsidP="00E37AD3">
      <w:pPr>
        <w:spacing w:after="0" w:line="240" w:lineRule="auto"/>
        <w:ind w:right="141"/>
        <w:rPr>
          <w:rFonts w:ascii="Verdana" w:hAnsi="Verdana"/>
          <w:sz w:val="20"/>
          <w:szCs w:val="20"/>
          <w:lang w:val="el-GR"/>
        </w:rPr>
      </w:pPr>
    </w:p>
    <w:p w:rsidR="00D41FD6" w:rsidRPr="00A37D66" w:rsidRDefault="00D41FD6" w:rsidP="00E37AD3">
      <w:pPr>
        <w:pStyle w:val="3"/>
        <w:ind w:right="141"/>
        <w:rPr>
          <w:rFonts w:ascii="Verdana" w:hAnsi="Verdana"/>
          <w:sz w:val="20"/>
          <w:szCs w:val="20"/>
          <w:lang w:val="el-GR"/>
        </w:rPr>
      </w:pPr>
      <w:bookmarkStart w:id="29" w:name="_Toc57814495"/>
      <w:r w:rsidRPr="00A37D66">
        <w:rPr>
          <w:rFonts w:ascii="Verdana" w:hAnsi="Verdana"/>
          <w:sz w:val="20"/>
          <w:szCs w:val="20"/>
          <w:lang w:val="el-GR"/>
        </w:rPr>
        <w:t>2.2.2</w:t>
      </w:r>
      <w:r w:rsidRPr="00A37D66">
        <w:rPr>
          <w:rFonts w:ascii="Verdana" w:hAnsi="Verdana"/>
          <w:sz w:val="20"/>
          <w:szCs w:val="20"/>
          <w:lang w:val="el-GR"/>
        </w:rPr>
        <w:tab/>
        <w:t>Εγγύηση συμμετοχής</w:t>
      </w:r>
      <w:bookmarkEnd w:id="29"/>
    </w:p>
    <w:p w:rsidR="004C5E6D" w:rsidRPr="00A37D66" w:rsidRDefault="00D41FD6" w:rsidP="00E37AD3">
      <w:pPr>
        <w:spacing w:after="0" w:line="240" w:lineRule="auto"/>
        <w:ind w:right="141"/>
        <w:rPr>
          <w:rFonts w:ascii="Verdana" w:hAnsi="Verdana"/>
          <w:b/>
          <w:bCs/>
          <w:sz w:val="20"/>
          <w:szCs w:val="20"/>
          <w:lang w:val="el-GR" w:eastAsia="el-GR"/>
        </w:rPr>
      </w:pPr>
      <w:r w:rsidRPr="00A37D66">
        <w:rPr>
          <w:rFonts w:ascii="Verdana" w:hAnsi="Verdana"/>
          <w:b/>
          <w:bCs/>
          <w:sz w:val="20"/>
          <w:szCs w:val="20"/>
          <w:lang w:val="el-GR"/>
        </w:rPr>
        <w:t xml:space="preserve">2.2.2.1. </w:t>
      </w:r>
      <w:r w:rsidRPr="00A37D66">
        <w:rPr>
          <w:rFonts w:ascii="Verdana" w:hAnsi="Verdana"/>
          <w:sz w:val="20"/>
          <w:szCs w:val="20"/>
          <w:lang w:val="el-GR"/>
        </w:rPr>
        <w:t>Για την έγκυρη συμμετοχή στη διαδικασία σύναψης της παρούσας σύμβασης, κ</w:t>
      </w:r>
      <w:r w:rsidRPr="00A37D66">
        <w:rPr>
          <w:rFonts w:ascii="Verdana" w:hAnsi="Verdana"/>
          <w:sz w:val="20"/>
          <w:szCs w:val="20"/>
          <w:lang w:val="el-GR"/>
        </w:rPr>
        <w:t>α</w:t>
      </w:r>
      <w:r w:rsidRPr="00A37D66">
        <w:rPr>
          <w:rFonts w:ascii="Verdana" w:hAnsi="Verdana"/>
          <w:sz w:val="20"/>
          <w:szCs w:val="20"/>
          <w:lang w:val="el-GR"/>
        </w:rPr>
        <w:t>τατίθεται από τους συμμετέχοντες οικον</w:t>
      </w:r>
      <w:r w:rsidR="0085444F" w:rsidRPr="00A37D66">
        <w:rPr>
          <w:rFonts w:ascii="Verdana" w:hAnsi="Verdana"/>
          <w:sz w:val="20"/>
          <w:szCs w:val="20"/>
          <w:lang w:val="el-GR"/>
        </w:rPr>
        <w:t xml:space="preserve">ομικούς φορείς (προσφέροντες), </w:t>
      </w:r>
      <w:r w:rsidRPr="00A37D66">
        <w:rPr>
          <w:rFonts w:ascii="Verdana" w:hAnsi="Verdana"/>
          <w:sz w:val="20"/>
          <w:szCs w:val="20"/>
          <w:lang w:val="el-GR"/>
        </w:rPr>
        <w:t>εγγυητική επιστ</w:t>
      </w:r>
      <w:r w:rsidRPr="00A37D66">
        <w:rPr>
          <w:rFonts w:ascii="Verdana" w:hAnsi="Verdana"/>
          <w:sz w:val="20"/>
          <w:szCs w:val="20"/>
          <w:lang w:val="el-GR"/>
        </w:rPr>
        <w:t>ο</w:t>
      </w:r>
      <w:r w:rsidRPr="00A37D66">
        <w:rPr>
          <w:rFonts w:ascii="Verdana" w:hAnsi="Verdana"/>
          <w:sz w:val="20"/>
          <w:szCs w:val="20"/>
          <w:lang w:val="el-GR"/>
        </w:rPr>
        <w:t xml:space="preserve">λή συμμετοχής, που </w:t>
      </w:r>
      <w:r w:rsidR="00135246" w:rsidRPr="00A37D66">
        <w:rPr>
          <w:rFonts w:ascii="Verdana" w:hAnsi="Verdana"/>
          <w:sz w:val="20"/>
          <w:szCs w:val="20"/>
          <w:lang w:val="el-GR"/>
        </w:rPr>
        <w:t xml:space="preserve">θα καλύπτει </w:t>
      </w:r>
      <w:r w:rsidR="0085444F" w:rsidRPr="00A37D66">
        <w:rPr>
          <w:rFonts w:ascii="Verdana" w:hAnsi="Verdana"/>
          <w:sz w:val="20"/>
          <w:szCs w:val="20"/>
          <w:lang w:val="el-GR"/>
        </w:rPr>
        <w:t>το</w:t>
      </w:r>
      <w:r w:rsidR="008C5C5F" w:rsidRPr="00A37D66">
        <w:rPr>
          <w:rFonts w:ascii="Verdana" w:hAnsi="Verdana"/>
          <w:sz w:val="20"/>
          <w:szCs w:val="20"/>
          <w:lang w:val="el-GR"/>
        </w:rPr>
        <w:t xml:space="preserve"> </w:t>
      </w:r>
      <w:r w:rsidR="00E162F7" w:rsidRPr="00A37D66">
        <w:rPr>
          <w:rFonts w:ascii="Verdana" w:hAnsi="Verdana"/>
          <w:sz w:val="20"/>
          <w:szCs w:val="20"/>
          <w:lang w:val="el-GR"/>
        </w:rPr>
        <w:t xml:space="preserve">δύο </w:t>
      </w:r>
      <w:r w:rsidR="0085444F" w:rsidRPr="00A37D66">
        <w:rPr>
          <w:rFonts w:ascii="Verdana" w:hAnsi="Verdana"/>
          <w:sz w:val="20"/>
          <w:szCs w:val="20"/>
          <w:lang w:val="el-GR"/>
        </w:rPr>
        <w:t xml:space="preserve"> </w:t>
      </w:r>
      <w:r w:rsidR="008C5C5F" w:rsidRPr="00A37D66">
        <w:rPr>
          <w:rFonts w:ascii="Verdana" w:hAnsi="Verdana"/>
          <w:sz w:val="20"/>
          <w:szCs w:val="20"/>
          <w:lang w:val="el-GR"/>
        </w:rPr>
        <w:t>(</w:t>
      </w:r>
      <w:r w:rsidR="00E162F7" w:rsidRPr="00A37D66">
        <w:rPr>
          <w:rFonts w:ascii="Verdana" w:hAnsi="Verdana"/>
          <w:sz w:val="20"/>
          <w:szCs w:val="20"/>
          <w:lang w:val="el-GR"/>
        </w:rPr>
        <w:t>2</w:t>
      </w:r>
      <w:r w:rsidR="008C5C5F" w:rsidRPr="00A37D66">
        <w:rPr>
          <w:rFonts w:ascii="Verdana" w:hAnsi="Verdana"/>
          <w:sz w:val="20"/>
          <w:szCs w:val="20"/>
          <w:lang w:val="el-GR"/>
        </w:rPr>
        <w:t>) τοις εκατό (</w:t>
      </w:r>
      <w:r w:rsidR="0085444F" w:rsidRPr="00A37D66">
        <w:rPr>
          <w:rFonts w:ascii="Verdana" w:hAnsi="Verdana"/>
          <w:sz w:val="20"/>
          <w:szCs w:val="20"/>
          <w:lang w:val="el-GR"/>
        </w:rPr>
        <w:t>%</w:t>
      </w:r>
      <w:r w:rsidR="008C5C5F" w:rsidRPr="00A37D66">
        <w:rPr>
          <w:rFonts w:ascii="Verdana" w:hAnsi="Verdana"/>
          <w:sz w:val="20"/>
          <w:szCs w:val="20"/>
          <w:lang w:val="el-GR"/>
        </w:rPr>
        <w:t>)</w:t>
      </w:r>
      <w:r w:rsidR="0085444F" w:rsidRPr="00A37D66">
        <w:rPr>
          <w:rFonts w:ascii="Verdana" w:hAnsi="Verdana"/>
          <w:sz w:val="20"/>
          <w:szCs w:val="20"/>
          <w:lang w:val="el-GR"/>
        </w:rPr>
        <w:t xml:space="preserve"> τ</w:t>
      </w:r>
      <w:r w:rsidR="008C5C5F" w:rsidRPr="00A37D66">
        <w:rPr>
          <w:rFonts w:ascii="Verdana" w:hAnsi="Verdana"/>
          <w:sz w:val="20"/>
          <w:szCs w:val="20"/>
          <w:lang w:val="el-GR"/>
        </w:rPr>
        <w:t>ου</w:t>
      </w:r>
      <w:r w:rsidR="0085444F" w:rsidRPr="00A37D66">
        <w:rPr>
          <w:rFonts w:ascii="Verdana" w:hAnsi="Verdana"/>
          <w:sz w:val="20"/>
          <w:szCs w:val="20"/>
          <w:lang w:val="el-GR"/>
        </w:rPr>
        <w:t xml:space="preserve"> προϋπολογισ</w:t>
      </w:r>
      <w:r w:rsidR="008C5C5F" w:rsidRPr="00A37D66">
        <w:rPr>
          <w:rFonts w:ascii="Verdana" w:hAnsi="Verdana"/>
          <w:sz w:val="20"/>
          <w:szCs w:val="20"/>
          <w:lang w:val="el-GR"/>
        </w:rPr>
        <w:t xml:space="preserve">μού χωρίς τον </w:t>
      </w:r>
      <w:r w:rsidR="0085444F" w:rsidRPr="00A37D66">
        <w:rPr>
          <w:rFonts w:ascii="Verdana" w:hAnsi="Verdana"/>
          <w:sz w:val="20"/>
          <w:szCs w:val="20"/>
          <w:lang w:val="el-GR"/>
        </w:rPr>
        <w:t>Φ</w:t>
      </w:r>
      <w:r w:rsidR="008C5C5F" w:rsidRPr="00A37D66">
        <w:rPr>
          <w:rFonts w:ascii="Verdana" w:hAnsi="Verdana"/>
          <w:sz w:val="20"/>
          <w:szCs w:val="20"/>
          <w:lang w:val="el-GR"/>
        </w:rPr>
        <w:t>.</w:t>
      </w:r>
      <w:r w:rsidR="0085444F" w:rsidRPr="00A37D66">
        <w:rPr>
          <w:rFonts w:ascii="Verdana" w:hAnsi="Verdana"/>
          <w:sz w:val="20"/>
          <w:szCs w:val="20"/>
          <w:lang w:val="el-GR"/>
        </w:rPr>
        <w:t>Π</w:t>
      </w:r>
      <w:r w:rsidR="008C5C5F" w:rsidRPr="00A37D66">
        <w:rPr>
          <w:rFonts w:ascii="Verdana" w:hAnsi="Verdana"/>
          <w:sz w:val="20"/>
          <w:szCs w:val="20"/>
          <w:lang w:val="el-GR"/>
        </w:rPr>
        <w:t>.</w:t>
      </w:r>
      <w:r w:rsidR="0085444F" w:rsidRPr="00A37D66">
        <w:rPr>
          <w:rFonts w:ascii="Verdana" w:hAnsi="Verdana"/>
          <w:sz w:val="20"/>
          <w:szCs w:val="20"/>
          <w:lang w:val="el-GR"/>
        </w:rPr>
        <w:t>Α</w:t>
      </w:r>
      <w:r w:rsidR="008C5C5F" w:rsidRPr="00A37D66">
        <w:rPr>
          <w:rFonts w:ascii="Verdana" w:hAnsi="Verdana"/>
          <w:sz w:val="20"/>
          <w:szCs w:val="20"/>
          <w:lang w:val="el-GR"/>
        </w:rPr>
        <w:t xml:space="preserve">. </w:t>
      </w:r>
      <w:r w:rsidR="002D5A9D" w:rsidRPr="00A37D66">
        <w:rPr>
          <w:rFonts w:ascii="Verdana" w:hAnsi="Verdana"/>
          <w:sz w:val="20"/>
          <w:szCs w:val="20"/>
          <w:lang w:val="el-GR"/>
        </w:rPr>
        <w:t xml:space="preserve"> </w:t>
      </w:r>
      <w:r w:rsidR="005758E7" w:rsidRPr="00A37D66">
        <w:rPr>
          <w:rFonts w:ascii="Verdana" w:hAnsi="Verdana"/>
          <w:sz w:val="20"/>
          <w:szCs w:val="20"/>
          <w:lang w:val="el-GR"/>
        </w:rPr>
        <w:t>για τ</w:t>
      </w:r>
      <w:r w:rsidR="008C5C5F" w:rsidRPr="00A37D66">
        <w:rPr>
          <w:rFonts w:ascii="Verdana" w:hAnsi="Verdana"/>
          <w:sz w:val="20"/>
          <w:szCs w:val="20"/>
          <w:lang w:val="el-GR"/>
        </w:rPr>
        <w:t>ο σύνολο της προμήθειας</w:t>
      </w:r>
      <w:r w:rsidR="004C5E6D" w:rsidRPr="00A37D66">
        <w:rPr>
          <w:rFonts w:ascii="Verdana" w:hAnsi="Verdana"/>
          <w:sz w:val="20"/>
          <w:szCs w:val="20"/>
          <w:lang w:val="el-GR"/>
        </w:rPr>
        <w:t xml:space="preserve"> </w:t>
      </w:r>
      <w:r w:rsidR="00DF3674" w:rsidRPr="00A37D66">
        <w:rPr>
          <w:rFonts w:ascii="Verdana" w:hAnsi="Verdana"/>
          <w:sz w:val="20"/>
          <w:szCs w:val="20"/>
          <w:lang w:val="el-GR"/>
        </w:rPr>
        <w:t xml:space="preserve"> και συγκεκρ</w:t>
      </w:r>
      <w:r w:rsidR="00DF3674" w:rsidRPr="00A37D66">
        <w:rPr>
          <w:rFonts w:ascii="Verdana" w:hAnsi="Verdana"/>
          <w:sz w:val="20"/>
          <w:szCs w:val="20"/>
          <w:lang w:val="el-GR"/>
        </w:rPr>
        <w:t>ι</w:t>
      </w:r>
      <w:r w:rsidR="00DF3674" w:rsidRPr="00A37D66">
        <w:rPr>
          <w:rFonts w:ascii="Verdana" w:hAnsi="Verdana"/>
          <w:sz w:val="20"/>
          <w:szCs w:val="20"/>
          <w:lang w:val="el-GR"/>
        </w:rPr>
        <w:t xml:space="preserve">μένα </w:t>
      </w:r>
      <w:r w:rsidR="004C5E6D" w:rsidRPr="00A37D66">
        <w:rPr>
          <w:rFonts w:ascii="Verdana" w:hAnsi="Verdana"/>
          <w:sz w:val="20"/>
          <w:szCs w:val="20"/>
          <w:lang w:val="el-GR"/>
        </w:rPr>
        <w:t xml:space="preserve"> </w:t>
      </w:r>
      <w:r w:rsidR="00EC1236" w:rsidRPr="00A37D66">
        <w:rPr>
          <w:rFonts w:ascii="Verdana" w:hAnsi="Verdana"/>
          <w:sz w:val="20"/>
          <w:szCs w:val="20"/>
          <w:lang w:val="el-GR"/>
        </w:rPr>
        <w:t xml:space="preserve">το ποσό των </w:t>
      </w:r>
      <w:r w:rsidR="00133495" w:rsidRPr="00A37D66">
        <w:rPr>
          <w:rFonts w:ascii="Verdana" w:hAnsi="Verdana"/>
          <w:sz w:val="20"/>
          <w:szCs w:val="20"/>
          <w:lang w:val="el-GR"/>
        </w:rPr>
        <w:t>1</w:t>
      </w:r>
      <w:r w:rsidR="00EC1236" w:rsidRPr="00A37D66">
        <w:rPr>
          <w:rFonts w:ascii="Verdana" w:hAnsi="Verdana"/>
          <w:b/>
          <w:bCs/>
          <w:sz w:val="20"/>
          <w:szCs w:val="20"/>
          <w:lang w:val="el-GR" w:eastAsia="el-GR"/>
        </w:rPr>
        <w:t>.</w:t>
      </w:r>
      <w:r w:rsidR="00133495" w:rsidRPr="00A37D66">
        <w:rPr>
          <w:rFonts w:ascii="Verdana" w:hAnsi="Verdana"/>
          <w:b/>
          <w:bCs/>
          <w:sz w:val="20"/>
          <w:szCs w:val="20"/>
          <w:lang w:val="el-GR" w:eastAsia="el-GR"/>
        </w:rPr>
        <w:t xml:space="preserve">387,09 </w:t>
      </w:r>
      <w:r w:rsidR="00EC1236" w:rsidRPr="00A37D66">
        <w:rPr>
          <w:rFonts w:ascii="Verdana" w:hAnsi="Verdana"/>
          <w:b/>
          <w:bCs/>
          <w:sz w:val="20"/>
          <w:szCs w:val="20"/>
          <w:lang w:val="el-GR" w:eastAsia="el-GR"/>
        </w:rPr>
        <w:t xml:space="preserve">€. </w:t>
      </w:r>
    </w:p>
    <w:p w:rsidR="00EC1236" w:rsidRPr="00A37D66" w:rsidRDefault="005D744E" w:rsidP="00E37AD3">
      <w:pPr>
        <w:spacing w:after="0" w:line="240" w:lineRule="auto"/>
        <w:ind w:right="141"/>
        <w:rPr>
          <w:rFonts w:ascii="Verdana" w:hAnsi="Verdana"/>
          <w:sz w:val="20"/>
          <w:szCs w:val="20"/>
          <w:lang w:val="el-GR"/>
        </w:rPr>
      </w:pPr>
      <w:r w:rsidRPr="00A37D66">
        <w:rPr>
          <w:rFonts w:ascii="Verdana" w:hAnsi="Verdana"/>
          <w:b/>
          <w:bCs/>
          <w:sz w:val="20"/>
          <w:szCs w:val="20"/>
          <w:lang w:val="el-GR" w:eastAsia="el-GR"/>
        </w:rPr>
        <w:t>Σε περίπτωση προσφοράς για ένα τμήμα</w:t>
      </w:r>
      <w:r w:rsidR="00EC1236" w:rsidRPr="00A37D66">
        <w:rPr>
          <w:rFonts w:ascii="Verdana" w:hAnsi="Verdana"/>
          <w:b/>
          <w:bCs/>
          <w:sz w:val="20"/>
          <w:szCs w:val="20"/>
          <w:lang w:val="el-GR" w:eastAsia="el-GR"/>
        </w:rPr>
        <w:t xml:space="preserve">  η εγγυη</w:t>
      </w:r>
      <w:r w:rsidR="004C5E6D" w:rsidRPr="00A37D66">
        <w:rPr>
          <w:rFonts w:ascii="Verdana" w:hAnsi="Verdana"/>
          <w:b/>
          <w:bCs/>
          <w:sz w:val="20"/>
          <w:szCs w:val="20"/>
          <w:lang w:val="el-GR" w:eastAsia="el-GR"/>
        </w:rPr>
        <w:t>τική επιστολή θα αφορά το 2</w:t>
      </w:r>
      <w:r w:rsidR="00EC1236" w:rsidRPr="00A37D66">
        <w:rPr>
          <w:rFonts w:ascii="Verdana" w:hAnsi="Verdana"/>
          <w:b/>
          <w:bCs/>
          <w:sz w:val="20"/>
          <w:szCs w:val="20"/>
          <w:lang w:val="el-GR" w:eastAsia="el-GR"/>
        </w:rPr>
        <w:t>% του ενδεικτικού προϋπο</w:t>
      </w:r>
      <w:r w:rsidR="004C5E6D" w:rsidRPr="00A37D66">
        <w:rPr>
          <w:rFonts w:ascii="Verdana" w:hAnsi="Verdana"/>
          <w:b/>
          <w:bCs/>
          <w:sz w:val="20"/>
          <w:szCs w:val="20"/>
          <w:lang w:val="el-GR" w:eastAsia="el-GR"/>
        </w:rPr>
        <w:t>λ</w:t>
      </w:r>
      <w:r w:rsidRPr="00A37D66">
        <w:rPr>
          <w:rFonts w:ascii="Verdana" w:hAnsi="Verdana"/>
          <w:b/>
          <w:bCs/>
          <w:sz w:val="20"/>
          <w:szCs w:val="20"/>
          <w:lang w:val="el-GR" w:eastAsia="el-GR"/>
        </w:rPr>
        <w:t>ογισμού χωρίς τον Φ.Π.Α. για το</w:t>
      </w:r>
      <w:r w:rsidR="00EC1236" w:rsidRPr="00A37D66">
        <w:rPr>
          <w:rFonts w:ascii="Verdana" w:hAnsi="Verdana"/>
          <w:b/>
          <w:bCs/>
          <w:sz w:val="20"/>
          <w:szCs w:val="20"/>
          <w:lang w:val="el-GR" w:eastAsia="el-GR"/>
        </w:rPr>
        <w:t xml:space="preserve"> προσφ</w:t>
      </w:r>
      <w:r w:rsidR="00EC1236" w:rsidRPr="00A37D66">
        <w:rPr>
          <w:rFonts w:ascii="Verdana" w:hAnsi="Verdana"/>
          <w:b/>
          <w:bCs/>
          <w:sz w:val="20"/>
          <w:szCs w:val="20"/>
          <w:lang w:val="el-GR" w:eastAsia="el-GR"/>
        </w:rPr>
        <w:t>ε</w:t>
      </w:r>
      <w:r w:rsidR="00EC1236" w:rsidRPr="00A37D66">
        <w:rPr>
          <w:rFonts w:ascii="Verdana" w:hAnsi="Verdana"/>
          <w:b/>
          <w:bCs/>
          <w:sz w:val="20"/>
          <w:szCs w:val="20"/>
          <w:lang w:val="el-GR" w:eastAsia="el-GR"/>
        </w:rPr>
        <w:t>ρόμεν</w:t>
      </w:r>
      <w:r w:rsidRPr="00A37D66">
        <w:rPr>
          <w:rFonts w:ascii="Verdana" w:hAnsi="Verdana"/>
          <w:b/>
          <w:bCs/>
          <w:sz w:val="20"/>
          <w:szCs w:val="20"/>
          <w:lang w:val="el-GR" w:eastAsia="el-GR"/>
        </w:rPr>
        <w:t>ο τμήμα</w:t>
      </w:r>
      <w:r w:rsidR="00EC1236" w:rsidRPr="00A37D66">
        <w:rPr>
          <w:rFonts w:ascii="Verdana" w:hAnsi="Verdana"/>
          <w:b/>
          <w:bCs/>
          <w:sz w:val="20"/>
          <w:szCs w:val="20"/>
          <w:lang w:val="el-GR" w:eastAsia="el-GR"/>
        </w:rPr>
        <w:t xml:space="preserve">, </w:t>
      </w:r>
      <w:r w:rsidR="002243C2" w:rsidRPr="00A37D66">
        <w:rPr>
          <w:rFonts w:ascii="Verdana" w:hAnsi="Verdana"/>
          <w:b/>
          <w:bCs/>
          <w:sz w:val="20"/>
          <w:szCs w:val="20"/>
          <w:lang w:val="el-GR" w:eastAsia="el-GR"/>
        </w:rPr>
        <w:t>η οποία</w:t>
      </w:r>
      <w:r w:rsidR="00EC1236" w:rsidRPr="00A37D66">
        <w:rPr>
          <w:rFonts w:ascii="Verdana" w:hAnsi="Verdana"/>
          <w:b/>
          <w:bCs/>
          <w:sz w:val="20"/>
          <w:szCs w:val="20"/>
          <w:lang w:val="el-GR" w:eastAsia="el-GR"/>
        </w:rPr>
        <w:t xml:space="preserve"> θα αναφέρ</w:t>
      </w:r>
      <w:r w:rsidR="002243C2" w:rsidRPr="00A37D66">
        <w:rPr>
          <w:rFonts w:ascii="Verdana" w:hAnsi="Verdana"/>
          <w:b/>
          <w:bCs/>
          <w:sz w:val="20"/>
          <w:szCs w:val="20"/>
          <w:lang w:val="el-GR" w:eastAsia="el-GR"/>
        </w:rPr>
        <w:t>ε</w:t>
      </w:r>
      <w:r w:rsidR="00EC1236" w:rsidRPr="00A37D66">
        <w:rPr>
          <w:rFonts w:ascii="Verdana" w:hAnsi="Verdana"/>
          <w:b/>
          <w:bCs/>
          <w:sz w:val="20"/>
          <w:szCs w:val="20"/>
          <w:lang w:val="el-GR" w:eastAsia="el-GR"/>
        </w:rPr>
        <w:t xml:space="preserve">ται στην εγγυητική. Επιπλέον, στον φάκελο δικαιολογητικών θα προσκομιστεί υπεύθυνη δήλωση, που θα </w:t>
      </w:r>
      <w:r w:rsidR="00EC1236" w:rsidRPr="00A37D66">
        <w:rPr>
          <w:rFonts w:ascii="Verdana" w:hAnsi="Verdana"/>
          <w:b/>
          <w:bCs/>
          <w:sz w:val="20"/>
          <w:szCs w:val="20"/>
          <w:lang w:val="el-GR" w:eastAsia="el-GR"/>
        </w:rPr>
        <w:t>α</w:t>
      </w:r>
      <w:r w:rsidR="00EC1236" w:rsidRPr="00A37D66">
        <w:rPr>
          <w:rFonts w:ascii="Verdana" w:hAnsi="Verdana"/>
          <w:b/>
          <w:bCs/>
          <w:sz w:val="20"/>
          <w:szCs w:val="20"/>
          <w:lang w:val="el-GR" w:eastAsia="el-GR"/>
        </w:rPr>
        <w:t>ναφέρει αναλυτικά  τα τμήματα για τα οποία δίνεται πρό</w:t>
      </w:r>
      <w:r w:rsidR="00EC1236" w:rsidRPr="00A37D66">
        <w:rPr>
          <w:rFonts w:ascii="Verdana" w:hAnsi="Verdana"/>
          <w:b/>
          <w:bCs/>
          <w:sz w:val="20"/>
          <w:szCs w:val="20"/>
          <w:lang w:val="el-GR" w:eastAsia="el-GR"/>
        </w:rPr>
        <w:t>σ</w:t>
      </w:r>
      <w:r w:rsidR="00EC1236" w:rsidRPr="00A37D66">
        <w:rPr>
          <w:rFonts w:ascii="Verdana" w:hAnsi="Verdana"/>
          <w:b/>
          <w:bCs/>
          <w:sz w:val="20"/>
          <w:szCs w:val="20"/>
          <w:lang w:val="el-GR" w:eastAsia="el-GR"/>
        </w:rPr>
        <w:t xml:space="preserve">φορά.  </w:t>
      </w:r>
    </w:p>
    <w:p w:rsidR="00EC1236" w:rsidRPr="00A37D66" w:rsidRDefault="00EC1236" w:rsidP="00E37AD3">
      <w:pPr>
        <w:spacing w:after="0" w:line="240" w:lineRule="auto"/>
        <w:ind w:right="141"/>
        <w:rPr>
          <w:rFonts w:ascii="Verdana" w:hAnsi="Verdana"/>
          <w:sz w:val="20"/>
          <w:szCs w:val="20"/>
          <w:lang w:val="el-GR"/>
        </w:rPr>
      </w:pPr>
    </w:p>
    <w:p w:rsidR="0001314A" w:rsidRPr="00A37D66" w:rsidRDefault="004155DE"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7174DF" w:rsidRPr="00A37D66">
        <w:rPr>
          <w:rFonts w:ascii="Verdana" w:hAnsi="Verdana"/>
          <w:sz w:val="20"/>
          <w:szCs w:val="20"/>
          <w:lang w:val="el-GR"/>
        </w:rPr>
        <w:t xml:space="preserve"> ήτοι </w:t>
      </w:r>
      <w:r w:rsidR="007174DF" w:rsidRPr="00195991">
        <w:rPr>
          <w:rFonts w:ascii="Verdana" w:hAnsi="Verdana"/>
          <w:sz w:val="20"/>
          <w:szCs w:val="20"/>
          <w:lang w:val="el-GR"/>
        </w:rPr>
        <w:t xml:space="preserve">μέχρι </w:t>
      </w:r>
      <w:r w:rsidR="007206E6" w:rsidRPr="00195991">
        <w:rPr>
          <w:rFonts w:ascii="Verdana" w:hAnsi="Verdana"/>
          <w:sz w:val="20"/>
          <w:szCs w:val="20"/>
          <w:lang w:val="el-GR"/>
        </w:rPr>
        <w:t xml:space="preserve">(7) επτά   μήνες  από την έκδοσή της, </w:t>
      </w:r>
      <w:r w:rsidRPr="00195991">
        <w:rPr>
          <w:rFonts w:ascii="Verdana" w:hAnsi="Verdana"/>
          <w:sz w:val="20"/>
          <w:szCs w:val="20"/>
          <w:lang w:val="el-GR"/>
        </w:rPr>
        <w:t>άλλως</w:t>
      </w:r>
      <w:r w:rsidRPr="00A37D66">
        <w:rPr>
          <w:rFonts w:ascii="Verdana" w:hAnsi="Verdana"/>
          <w:sz w:val="20"/>
          <w:szCs w:val="20"/>
          <w:lang w:val="el-GR"/>
        </w:rPr>
        <w:t xml:space="preserve"> η προσφορά απορρίπτεται.</w:t>
      </w:r>
      <w:r w:rsidR="005E0BF9" w:rsidRPr="00A37D66">
        <w:rPr>
          <w:rFonts w:ascii="Verdana" w:hAnsi="Verdana"/>
          <w:sz w:val="20"/>
          <w:szCs w:val="20"/>
          <w:lang w:val="el-GR"/>
        </w:rPr>
        <w:t xml:space="preserve">  </w:t>
      </w:r>
      <w:r w:rsidRPr="00A37D66">
        <w:rPr>
          <w:rFonts w:ascii="Verdana" w:hAnsi="Verdana"/>
          <w:sz w:val="20"/>
          <w:szCs w:val="20"/>
          <w:lang w:val="el-GR"/>
        </w:rPr>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4155DE" w:rsidRPr="00A37D66" w:rsidRDefault="004155DE"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Στην περίπτωση ένωσης ή κοινοπραξίας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C710A" w:rsidRPr="00A37D66" w:rsidRDefault="00D41FD6" w:rsidP="00E37AD3">
      <w:pPr>
        <w:spacing w:after="0"/>
        <w:ind w:right="141"/>
        <w:rPr>
          <w:rFonts w:ascii="Verdana" w:hAnsi="Verdana"/>
          <w:sz w:val="20"/>
          <w:szCs w:val="20"/>
          <w:highlight w:val="magenta"/>
          <w:lang w:val="el-GR"/>
        </w:rPr>
      </w:pPr>
      <w:r w:rsidRPr="00A37D66">
        <w:rPr>
          <w:rFonts w:ascii="Verdana" w:hAnsi="Verdana"/>
          <w:b/>
          <w:bCs/>
          <w:sz w:val="20"/>
          <w:szCs w:val="20"/>
          <w:lang w:val="el-GR"/>
        </w:rPr>
        <w:t>2.2.2.2.</w:t>
      </w:r>
      <w:r w:rsidRPr="00A37D66">
        <w:rPr>
          <w:rFonts w:ascii="Verdana" w:hAnsi="Verdana"/>
          <w:b/>
          <w:sz w:val="20"/>
          <w:szCs w:val="20"/>
          <w:lang w:val="el-GR"/>
        </w:rPr>
        <w:t xml:space="preserve"> </w:t>
      </w:r>
      <w:r w:rsidRPr="00A37D66">
        <w:rPr>
          <w:rFonts w:ascii="Verdana" w:hAnsi="Verdana"/>
          <w:sz w:val="20"/>
          <w:szCs w:val="20"/>
          <w:lang w:val="el-GR"/>
        </w:rPr>
        <w:t>Η εγγύηση συμμετοχής επιστρέφεται στον ανάδοχο με την προσκόμιση της εγγ</w:t>
      </w:r>
      <w:r w:rsidRPr="00A37D66">
        <w:rPr>
          <w:rFonts w:ascii="Verdana" w:hAnsi="Verdana"/>
          <w:sz w:val="20"/>
          <w:szCs w:val="20"/>
          <w:lang w:val="el-GR"/>
        </w:rPr>
        <w:t>ύ</w:t>
      </w:r>
      <w:r w:rsidRPr="00A37D66">
        <w:rPr>
          <w:rFonts w:ascii="Verdana" w:hAnsi="Verdana"/>
          <w:sz w:val="20"/>
          <w:szCs w:val="20"/>
          <w:lang w:val="el-GR"/>
        </w:rPr>
        <w:t xml:space="preserve">ησης </w:t>
      </w:r>
      <w:r w:rsidR="00D41CD1" w:rsidRPr="00A37D66">
        <w:rPr>
          <w:rFonts w:ascii="Verdana" w:hAnsi="Verdana"/>
          <w:sz w:val="20"/>
          <w:szCs w:val="20"/>
          <w:lang w:val="el-GR"/>
        </w:rPr>
        <w:t>κ</w:t>
      </w:r>
      <w:r w:rsidRPr="00A37D66">
        <w:rPr>
          <w:rFonts w:ascii="Verdana" w:hAnsi="Verdana"/>
          <w:sz w:val="20"/>
          <w:szCs w:val="20"/>
          <w:lang w:val="el-GR"/>
        </w:rPr>
        <w:t>αλής ε</w:t>
      </w:r>
      <w:r w:rsidRPr="00A37D66">
        <w:rPr>
          <w:rFonts w:ascii="Verdana" w:hAnsi="Verdana"/>
          <w:sz w:val="20"/>
          <w:szCs w:val="20"/>
          <w:lang w:val="el-GR"/>
        </w:rPr>
        <w:t>κ</w:t>
      </w:r>
      <w:r w:rsidRPr="00A37D66">
        <w:rPr>
          <w:rFonts w:ascii="Verdana" w:hAnsi="Verdana"/>
          <w:sz w:val="20"/>
          <w:szCs w:val="20"/>
          <w:lang w:val="el-GR"/>
        </w:rPr>
        <w:t xml:space="preserve">τέλεσης. </w:t>
      </w:r>
    </w:p>
    <w:p w:rsidR="003C15A9" w:rsidRPr="00A37D66" w:rsidRDefault="00D41FD6" w:rsidP="00E37AD3">
      <w:pPr>
        <w:pStyle w:val="afa"/>
        <w:ind w:left="0" w:right="141" w:firstLine="0"/>
        <w:rPr>
          <w:rFonts w:ascii="Verdana" w:hAnsi="Verdana"/>
          <w:strike/>
          <w:color w:val="000000"/>
          <w:sz w:val="20"/>
          <w:lang w:val="el-GR"/>
        </w:rPr>
      </w:pPr>
      <w:r w:rsidRPr="00A37D66">
        <w:rPr>
          <w:rFonts w:ascii="Verdana" w:hAnsi="Verdana"/>
          <w:sz w:val="20"/>
          <w:lang w:val="el-GR"/>
        </w:rPr>
        <w:t>Η εγγύηση συμμετοχής επιστρέφεται στους λοιπούς προσφέροντες, σύμ</w:t>
      </w:r>
      <w:r w:rsidR="008F2205" w:rsidRPr="00A37D66">
        <w:rPr>
          <w:rFonts w:ascii="Verdana" w:hAnsi="Verdana"/>
          <w:sz w:val="20"/>
          <w:lang w:val="el-GR"/>
        </w:rPr>
        <w:t>φωνα με τα ειδικ</w:t>
      </w:r>
      <w:r w:rsidR="008F2205" w:rsidRPr="00A37D66">
        <w:rPr>
          <w:rFonts w:ascii="Verdana" w:hAnsi="Verdana"/>
          <w:sz w:val="20"/>
          <w:lang w:val="el-GR"/>
        </w:rPr>
        <w:t>ό</w:t>
      </w:r>
      <w:r w:rsidR="008F2205" w:rsidRPr="00A37D66">
        <w:rPr>
          <w:rFonts w:ascii="Verdana" w:hAnsi="Verdana"/>
          <w:sz w:val="20"/>
          <w:lang w:val="el-GR"/>
        </w:rPr>
        <w:t>τερα οριζόμ</w:t>
      </w:r>
      <w:r w:rsidR="008F2205" w:rsidRPr="00A37D66">
        <w:rPr>
          <w:rFonts w:ascii="Verdana" w:hAnsi="Verdana"/>
          <w:sz w:val="20"/>
          <w:lang w:val="el-GR"/>
        </w:rPr>
        <w:t>ε</w:t>
      </w:r>
      <w:r w:rsidR="008F2205" w:rsidRPr="00A37D66">
        <w:rPr>
          <w:rFonts w:ascii="Verdana" w:hAnsi="Verdana"/>
          <w:sz w:val="20"/>
          <w:lang w:val="el-GR"/>
        </w:rPr>
        <w:t xml:space="preserve">να </w:t>
      </w:r>
      <w:r w:rsidRPr="00A37D66">
        <w:rPr>
          <w:rFonts w:ascii="Verdana" w:hAnsi="Verdana"/>
          <w:sz w:val="20"/>
          <w:lang w:val="el-GR"/>
        </w:rPr>
        <w:t>στο άρθρο 72 του ν. 4412/2016</w:t>
      </w:r>
      <w:r w:rsidR="005E0BF9" w:rsidRPr="00A37D66">
        <w:rPr>
          <w:rFonts w:ascii="Verdana" w:hAnsi="Verdana"/>
          <w:sz w:val="20"/>
          <w:lang w:val="el-GR"/>
        </w:rPr>
        <w:t>.</w:t>
      </w:r>
      <w:r w:rsidR="00572471" w:rsidRPr="00A37D66">
        <w:rPr>
          <w:rFonts w:ascii="Verdana" w:hAnsi="Verdana"/>
          <w:sz w:val="20"/>
          <w:lang w:val="el-GR"/>
        </w:rPr>
        <w:t xml:space="preserve"> </w:t>
      </w:r>
    </w:p>
    <w:p w:rsidR="008F2205" w:rsidRPr="00A37D66" w:rsidRDefault="008F2205" w:rsidP="00E37AD3">
      <w:pPr>
        <w:pStyle w:val="afa"/>
        <w:ind w:left="0" w:right="141" w:firstLine="0"/>
        <w:rPr>
          <w:rStyle w:val="WW-FootnoteReference17"/>
          <w:rFonts w:ascii="Verdana" w:hAnsi="Verdana"/>
          <w:sz w:val="20"/>
          <w:lang w:val="el-GR"/>
        </w:rPr>
      </w:pPr>
    </w:p>
    <w:p w:rsidR="00D41FD6" w:rsidRPr="00A37D66" w:rsidRDefault="00D41FD6" w:rsidP="00E37AD3">
      <w:pPr>
        <w:ind w:right="141"/>
        <w:rPr>
          <w:rFonts w:ascii="Verdana" w:hAnsi="Verdana"/>
          <w:sz w:val="20"/>
          <w:szCs w:val="20"/>
          <w:lang w:val="el-GR"/>
        </w:rPr>
      </w:pPr>
      <w:r w:rsidRPr="00A37D66">
        <w:rPr>
          <w:rFonts w:ascii="Verdana" w:hAnsi="Verdana"/>
          <w:b/>
          <w:bCs/>
          <w:sz w:val="20"/>
          <w:szCs w:val="20"/>
          <w:lang w:val="el-GR"/>
        </w:rPr>
        <w:t xml:space="preserve">2.2.2.3. </w:t>
      </w:r>
      <w:r w:rsidRPr="00A37D66">
        <w:rPr>
          <w:rFonts w:ascii="Verdana" w:hAnsi="Verdana"/>
          <w:sz w:val="20"/>
          <w:szCs w:val="20"/>
          <w:lang w:val="el-GR"/>
        </w:rPr>
        <w:t>Η εγγύηση συμμετοχής καταπίπτει, αν ο προσφέρων αποσύρει την προ</w:t>
      </w:r>
      <w:r w:rsidRPr="00A37D66">
        <w:rPr>
          <w:rFonts w:ascii="Verdana" w:hAnsi="Verdana"/>
          <w:sz w:val="20"/>
          <w:szCs w:val="20"/>
          <w:lang w:val="el-GR"/>
        </w:rPr>
        <w:t>σ</w:t>
      </w:r>
      <w:r w:rsidRPr="00A37D66">
        <w:rPr>
          <w:rFonts w:ascii="Verdana" w:hAnsi="Verdana"/>
          <w:sz w:val="20"/>
          <w:szCs w:val="20"/>
          <w:lang w:val="el-GR"/>
        </w:rPr>
        <w:t>φορά του κατά τη διά</w:t>
      </w:r>
      <w:r w:rsidRPr="00A37D66">
        <w:rPr>
          <w:rFonts w:ascii="Verdana" w:hAnsi="Verdana"/>
          <w:sz w:val="20"/>
          <w:szCs w:val="20"/>
          <w:lang w:val="el-GR"/>
        </w:rPr>
        <w:t>ρ</w:t>
      </w:r>
      <w:r w:rsidRPr="00A37D66">
        <w:rPr>
          <w:rFonts w:ascii="Verdana" w:hAnsi="Verdana"/>
          <w:sz w:val="20"/>
          <w:szCs w:val="20"/>
          <w:lang w:val="el-GR"/>
        </w:rPr>
        <w:t>κεια ισχύος αυτής, παρέχει ψευδή στοιχεία ή πληροφορίες που αναφέρονται στα άρθρα 2.2.3</w:t>
      </w:r>
      <w:r w:rsidR="00447243" w:rsidRPr="00A37D66">
        <w:rPr>
          <w:rFonts w:ascii="Verdana" w:hAnsi="Verdana"/>
          <w:sz w:val="20"/>
          <w:szCs w:val="20"/>
          <w:lang w:val="el-GR"/>
        </w:rPr>
        <w:t xml:space="preserve">, </w:t>
      </w:r>
      <w:r w:rsidR="00796F51" w:rsidRPr="00A37D66">
        <w:rPr>
          <w:rFonts w:ascii="Verdana" w:hAnsi="Verdana"/>
          <w:sz w:val="20"/>
          <w:szCs w:val="20"/>
          <w:lang w:val="el-GR"/>
        </w:rPr>
        <w:t>έως 2.2.8,</w:t>
      </w:r>
      <w:r w:rsidRPr="00A37D66">
        <w:rPr>
          <w:rFonts w:ascii="Verdana" w:hAnsi="Verdana"/>
          <w:sz w:val="20"/>
          <w:szCs w:val="20"/>
          <w:lang w:val="el-GR"/>
        </w:rPr>
        <w:t xml:space="preserve"> δεν προσκομίσει εγκαίρως τα προ</w:t>
      </w:r>
      <w:r w:rsidRPr="00A37D66">
        <w:rPr>
          <w:rFonts w:ascii="Verdana" w:hAnsi="Verdana"/>
          <w:sz w:val="20"/>
          <w:szCs w:val="20"/>
          <w:lang w:val="el-GR"/>
        </w:rPr>
        <w:t>β</w:t>
      </w:r>
      <w:r w:rsidRPr="00A37D66">
        <w:rPr>
          <w:rFonts w:ascii="Verdana" w:hAnsi="Verdana"/>
          <w:sz w:val="20"/>
          <w:szCs w:val="20"/>
          <w:lang w:val="el-GR"/>
        </w:rPr>
        <w:t>λεπόμενα από την παρούσα δικαιολογητικά ή δεν προσέλθει εγκαίρως για υπογρ</w:t>
      </w:r>
      <w:r w:rsidRPr="00A37D66">
        <w:rPr>
          <w:rFonts w:ascii="Verdana" w:hAnsi="Verdana"/>
          <w:sz w:val="20"/>
          <w:szCs w:val="20"/>
          <w:lang w:val="el-GR"/>
        </w:rPr>
        <w:t>α</w:t>
      </w:r>
      <w:r w:rsidRPr="00A37D66">
        <w:rPr>
          <w:rFonts w:ascii="Verdana" w:hAnsi="Verdana"/>
          <w:sz w:val="20"/>
          <w:szCs w:val="20"/>
          <w:lang w:val="el-GR"/>
        </w:rPr>
        <w:t>φή της σύμβασης.</w:t>
      </w:r>
    </w:p>
    <w:p w:rsidR="00D41FD6" w:rsidRPr="00A37D66" w:rsidRDefault="00D41FD6" w:rsidP="00E37AD3">
      <w:pPr>
        <w:pStyle w:val="3"/>
        <w:ind w:right="141"/>
        <w:rPr>
          <w:rFonts w:ascii="Verdana" w:hAnsi="Verdana"/>
          <w:sz w:val="20"/>
          <w:szCs w:val="20"/>
          <w:lang w:val="el-GR"/>
        </w:rPr>
      </w:pPr>
      <w:bookmarkStart w:id="30" w:name="_Toc57814496"/>
      <w:r w:rsidRPr="00A37D66">
        <w:rPr>
          <w:rFonts w:ascii="Verdana" w:hAnsi="Verdana"/>
          <w:sz w:val="20"/>
          <w:szCs w:val="20"/>
          <w:lang w:val="el-GR"/>
        </w:rPr>
        <w:t>2.2.3</w:t>
      </w:r>
      <w:r w:rsidRPr="00A37D66">
        <w:rPr>
          <w:rFonts w:ascii="Verdana" w:hAnsi="Verdana"/>
          <w:sz w:val="20"/>
          <w:szCs w:val="20"/>
          <w:lang w:val="el-GR"/>
        </w:rPr>
        <w:tab/>
        <w:t>Λόγοι αποκλεισμού</w:t>
      </w:r>
      <w:bookmarkEnd w:id="30"/>
      <w:r w:rsidRPr="00A37D66">
        <w:rPr>
          <w:rFonts w:ascii="Verdana" w:hAnsi="Verdana"/>
          <w:sz w:val="20"/>
          <w:szCs w:val="20"/>
          <w:lang w:val="el-GR"/>
        </w:rPr>
        <w:t xml:space="preserve">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Αποκλείεται από τη συμμετοχή στην παρούσα διαδικασία σύναψης σύμβασης (δι</w:t>
      </w:r>
      <w:r w:rsidRPr="00A37D66">
        <w:rPr>
          <w:rFonts w:ascii="Verdana" w:hAnsi="Verdana"/>
          <w:sz w:val="20"/>
          <w:szCs w:val="20"/>
          <w:lang w:val="el-GR"/>
        </w:rPr>
        <w:t>α</w:t>
      </w:r>
      <w:r w:rsidRPr="00A37D66">
        <w:rPr>
          <w:rFonts w:ascii="Verdana" w:hAnsi="Verdana"/>
          <w:sz w:val="20"/>
          <w:szCs w:val="20"/>
          <w:lang w:val="el-GR"/>
        </w:rPr>
        <w:t>γωνισμό)  οικον</w:t>
      </w:r>
      <w:r w:rsidRPr="00A37D66">
        <w:rPr>
          <w:rFonts w:ascii="Verdana" w:hAnsi="Verdana"/>
          <w:sz w:val="20"/>
          <w:szCs w:val="20"/>
          <w:lang w:val="el-GR"/>
        </w:rPr>
        <w:t>ο</w:t>
      </w:r>
      <w:r w:rsidRPr="00A37D66">
        <w:rPr>
          <w:rFonts w:ascii="Verdana" w:hAnsi="Verdana"/>
          <w:sz w:val="20"/>
          <w:szCs w:val="20"/>
          <w:lang w:val="el-GR"/>
        </w:rPr>
        <w:t xml:space="preserve">μικός φορέας, εφόσον συντρέχει στο πρόσωπό του (εάν πρόκειται για μεμονωμένο </w:t>
      </w:r>
      <w:r w:rsidRPr="00A37D66">
        <w:rPr>
          <w:rFonts w:ascii="Verdana" w:hAnsi="Verdana"/>
          <w:sz w:val="20"/>
          <w:szCs w:val="20"/>
          <w:lang w:val="el-GR"/>
        </w:rPr>
        <w:lastRenderedPageBreak/>
        <w:t>φυσικό ή νομικό πρόσωπο) ή σε ένα από τα μέλη του (εάν πρόκειται για ένωση οικονομ</w:t>
      </w:r>
      <w:r w:rsidRPr="00A37D66">
        <w:rPr>
          <w:rFonts w:ascii="Verdana" w:hAnsi="Verdana"/>
          <w:sz w:val="20"/>
          <w:szCs w:val="20"/>
          <w:lang w:val="el-GR"/>
        </w:rPr>
        <w:t>ι</w:t>
      </w:r>
      <w:r w:rsidRPr="00A37D66">
        <w:rPr>
          <w:rFonts w:ascii="Verdana" w:hAnsi="Verdana"/>
          <w:sz w:val="20"/>
          <w:szCs w:val="20"/>
          <w:lang w:val="el-GR"/>
        </w:rPr>
        <w:t>κών φορέων) ένας ή περισσότεροι από τους ακόλουθους λόγους:</w:t>
      </w:r>
    </w:p>
    <w:p w:rsidR="00D41FD6" w:rsidRPr="00A37D66" w:rsidRDefault="00D41FD6" w:rsidP="00E37AD3">
      <w:pPr>
        <w:spacing w:after="0"/>
        <w:ind w:right="141"/>
        <w:rPr>
          <w:rFonts w:ascii="Verdana" w:hAnsi="Verdana"/>
          <w:sz w:val="20"/>
          <w:szCs w:val="20"/>
          <w:lang w:val="el-GR"/>
        </w:rPr>
      </w:pPr>
      <w:r w:rsidRPr="00A37D66">
        <w:rPr>
          <w:rFonts w:ascii="Verdana" w:hAnsi="Verdana"/>
          <w:b/>
          <w:bCs/>
          <w:sz w:val="20"/>
          <w:szCs w:val="20"/>
          <w:lang w:val="el-GR"/>
        </w:rPr>
        <w:t xml:space="preserve">2.2.3.1. </w:t>
      </w:r>
      <w:r w:rsidRPr="00A37D66">
        <w:rPr>
          <w:rFonts w:ascii="Verdana" w:hAnsi="Verdana"/>
          <w:sz w:val="20"/>
          <w:szCs w:val="20"/>
          <w:lang w:val="el-GR"/>
        </w:rPr>
        <w:t xml:space="preserve"> Όταν υπάρχει σε βάρος του </w:t>
      </w:r>
      <w:r w:rsidRPr="00A37D66">
        <w:rPr>
          <w:rFonts w:ascii="Verdana" w:hAnsi="Verdana"/>
          <w:b/>
          <w:sz w:val="20"/>
          <w:szCs w:val="20"/>
          <w:u w:val="single"/>
          <w:lang w:val="el-GR"/>
        </w:rPr>
        <w:t>αμετάκλητη</w:t>
      </w:r>
      <w:r w:rsidRPr="00A37D66">
        <w:rPr>
          <w:rFonts w:ascii="Verdana" w:hAnsi="Verdana"/>
          <w:sz w:val="20"/>
          <w:szCs w:val="20"/>
          <w:lang w:val="el-GR"/>
        </w:rPr>
        <w:t xml:space="preserve"> καταδικαστική απόφαση για έναν από τους ακόλουθους λόγους</w:t>
      </w:r>
      <w:r w:rsidR="007B2337" w:rsidRPr="00A37D66">
        <w:rPr>
          <w:rFonts w:ascii="Verdana" w:hAnsi="Verdana"/>
          <w:sz w:val="20"/>
          <w:szCs w:val="20"/>
          <w:lang w:val="el-GR"/>
        </w:rPr>
        <w:t>, που προβλέπονται στην</w:t>
      </w:r>
      <w:r w:rsidR="005D744E" w:rsidRPr="00A37D66">
        <w:rPr>
          <w:rFonts w:ascii="Verdana" w:hAnsi="Verdana"/>
          <w:sz w:val="20"/>
          <w:szCs w:val="20"/>
          <w:lang w:val="el-GR"/>
        </w:rPr>
        <w:t xml:space="preserve"> </w:t>
      </w:r>
      <w:r w:rsidR="007B2337" w:rsidRPr="00A37D66">
        <w:rPr>
          <w:rFonts w:ascii="Verdana" w:hAnsi="Verdana"/>
          <w:sz w:val="20"/>
          <w:szCs w:val="20"/>
          <w:lang w:val="el-GR"/>
        </w:rPr>
        <w:t>παρ. 1 του άρθρου 73 του ν. 4412/2016</w:t>
      </w:r>
      <w:r w:rsidRPr="00A37D66">
        <w:rPr>
          <w:rFonts w:ascii="Verdana" w:hAnsi="Verdana"/>
          <w:sz w:val="20"/>
          <w:szCs w:val="20"/>
          <w:lang w:val="el-GR"/>
        </w:rPr>
        <w:t xml:space="preserve">: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α) </w:t>
      </w:r>
      <w:r w:rsidRPr="00A37D66">
        <w:rPr>
          <w:rFonts w:ascii="Verdana" w:hAnsi="Verdana"/>
          <w:b/>
          <w:sz w:val="20"/>
          <w:szCs w:val="20"/>
          <w:lang w:val="el-GR"/>
        </w:rPr>
        <w:t>συμμετοχή σε εγκληματική οργάνωση</w:t>
      </w:r>
      <w:r w:rsidRPr="00A37D66">
        <w:rPr>
          <w:rFonts w:ascii="Verdana" w:hAnsi="Verdana"/>
          <w:sz w:val="20"/>
          <w:szCs w:val="20"/>
          <w:lang w:val="el-GR"/>
        </w:rPr>
        <w:t>, όπως αυτή ορίζεται στο άρθρο 2 της απόφ</w:t>
      </w:r>
      <w:r w:rsidRPr="00A37D66">
        <w:rPr>
          <w:rFonts w:ascii="Verdana" w:hAnsi="Verdana"/>
          <w:sz w:val="20"/>
          <w:szCs w:val="20"/>
          <w:lang w:val="el-GR"/>
        </w:rPr>
        <w:t>α</w:t>
      </w:r>
      <w:r w:rsidRPr="00A37D66">
        <w:rPr>
          <w:rFonts w:ascii="Verdana" w:hAnsi="Verdana"/>
          <w:sz w:val="20"/>
          <w:szCs w:val="20"/>
          <w:lang w:val="el-GR"/>
        </w:rPr>
        <w:t>σης-πλαίσιο 2008/841/ΔΕΥ του Συμβουλίου της 24ης Οκτωβρίου 2008, για την καταπολ</w:t>
      </w:r>
      <w:r w:rsidRPr="00A37D66">
        <w:rPr>
          <w:rFonts w:ascii="Verdana" w:hAnsi="Verdana"/>
          <w:sz w:val="20"/>
          <w:szCs w:val="20"/>
          <w:lang w:val="el-GR"/>
        </w:rPr>
        <w:t>έ</w:t>
      </w:r>
      <w:r w:rsidRPr="00A37D66">
        <w:rPr>
          <w:rFonts w:ascii="Verdana" w:hAnsi="Verdana"/>
          <w:sz w:val="20"/>
          <w:szCs w:val="20"/>
          <w:lang w:val="el-GR"/>
        </w:rPr>
        <w:t>μηση του οργανωμένου ε</w:t>
      </w:r>
      <w:r w:rsidRPr="00A37D66">
        <w:rPr>
          <w:rFonts w:ascii="Verdana" w:hAnsi="Verdana"/>
          <w:sz w:val="20"/>
          <w:szCs w:val="20"/>
          <w:lang w:val="el-GR"/>
        </w:rPr>
        <w:t>γ</w:t>
      </w:r>
      <w:r w:rsidRPr="00A37D66">
        <w:rPr>
          <w:rFonts w:ascii="Verdana" w:hAnsi="Verdana"/>
          <w:sz w:val="20"/>
          <w:szCs w:val="20"/>
          <w:lang w:val="el-GR"/>
        </w:rPr>
        <w:t xml:space="preserve">κλήματος (ΕΕ </w:t>
      </w:r>
      <w:r w:rsidRPr="00A37D66">
        <w:rPr>
          <w:rFonts w:ascii="Verdana" w:hAnsi="Verdana"/>
          <w:sz w:val="20"/>
          <w:szCs w:val="20"/>
        </w:rPr>
        <w:t>L</w:t>
      </w:r>
      <w:r w:rsidRPr="00A37D66">
        <w:rPr>
          <w:rFonts w:ascii="Verdana" w:hAnsi="Verdana"/>
          <w:sz w:val="20"/>
          <w:szCs w:val="20"/>
          <w:lang w:val="el-GR"/>
        </w:rPr>
        <w:t xml:space="preserve"> 300 της 11.11.2008 σ.42),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β) </w:t>
      </w:r>
      <w:r w:rsidRPr="00A37D66">
        <w:rPr>
          <w:rFonts w:ascii="Verdana" w:hAnsi="Verdana"/>
          <w:b/>
          <w:sz w:val="20"/>
          <w:szCs w:val="20"/>
          <w:lang w:val="el-GR"/>
        </w:rPr>
        <w:t>δωροδοκία</w:t>
      </w:r>
      <w:r w:rsidRPr="00A37D66">
        <w:rPr>
          <w:rFonts w:ascii="Verdana" w:hAnsi="Verdana"/>
          <w:sz w:val="20"/>
          <w:szCs w:val="20"/>
          <w:lang w:val="el-GR"/>
        </w:rPr>
        <w:t>, όπως ορίζεται στο άρθρο 3 της σύμβασης περί της καταπολέμησης της δ</w:t>
      </w:r>
      <w:r w:rsidRPr="00A37D66">
        <w:rPr>
          <w:rFonts w:ascii="Verdana" w:hAnsi="Verdana"/>
          <w:sz w:val="20"/>
          <w:szCs w:val="20"/>
          <w:lang w:val="el-GR"/>
        </w:rPr>
        <w:t>ι</w:t>
      </w:r>
      <w:r w:rsidRPr="00A37D66">
        <w:rPr>
          <w:rFonts w:ascii="Verdana" w:hAnsi="Verdana"/>
          <w:sz w:val="20"/>
          <w:szCs w:val="20"/>
          <w:lang w:val="el-GR"/>
        </w:rPr>
        <w:t xml:space="preserve">αφθοράς στην οποία ενέχονται υπάλληλοι των Ευρωπαϊκών Κοινοτήτων ή των κρατών-μελών της Ένωσης (ΕΕ </w:t>
      </w:r>
      <w:r w:rsidRPr="00A37D66">
        <w:rPr>
          <w:rFonts w:ascii="Verdana" w:hAnsi="Verdana"/>
          <w:sz w:val="20"/>
          <w:szCs w:val="20"/>
        </w:rPr>
        <w:t>C</w:t>
      </w:r>
      <w:r w:rsidRPr="00A37D66">
        <w:rPr>
          <w:rFonts w:ascii="Verdana" w:hAnsi="Verdana"/>
          <w:sz w:val="20"/>
          <w:szCs w:val="20"/>
          <w:lang w:val="el-GR"/>
        </w:rPr>
        <w:t xml:space="preserve"> 195 της 25.6.1997, σ. 1) και στην παρά</w:t>
      </w:r>
      <w:r w:rsidRPr="00A37D66">
        <w:rPr>
          <w:rFonts w:ascii="Verdana" w:hAnsi="Verdana"/>
          <w:sz w:val="20"/>
          <w:szCs w:val="20"/>
          <w:lang w:val="el-GR"/>
        </w:rPr>
        <w:t>γ</w:t>
      </w:r>
      <w:r w:rsidRPr="00A37D66">
        <w:rPr>
          <w:rFonts w:ascii="Verdana" w:hAnsi="Verdana"/>
          <w:sz w:val="20"/>
          <w:szCs w:val="20"/>
          <w:lang w:val="el-GR"/>
        </w:rPr>
        <w:t>ραφο 1 του άρθρου 2 της απόφασης-πλαίσιο 2003/568/ΔΕΥ του Συμβουλίου της 22ας Ιουλίου 2003, για την κ</w:t>
      </w:r>
      <w:r w:rsidRPr="00A37D66">
        <w:rPr>
          <w:rFonts w:ascii="Verdana" w:hAnsi="Verdana"/>
          <w:sz w:val="20"/>
          <w:szCs w:val="20"/>
          <w:lang w:val="el-GR"/>
        </w:rPr>
        <w:t>α</w:t>
      </w:r>
      <w:r w:rsidRPr="00A37D66">
        <w:rPr>
          <w:rFonts w:ascii="Verdana" w:hAnsi="Verdana"/>
          <w:sz w:val="20"/>
          <w:szCs w:val="20"/>
          <w:lang w:val="el-GR"/>
        </w:rPr>
        <w:t xml:space="preserve">ταπολέμηση της δωροδοκίας στον ιδιωτικό τομέα (ΕΕ </w:t>
      </w:r>
      <w:r w:rsidRPr="00A37D66">
        <w:rPr>
          <w:rFonts w:ascii="Verdana" w:hAnsi="Verdana"/>
          <w:sz w:val="20"/>
          <w:szCs w:val="20"/>
        </w:rPr>
        <w:t>L</w:t>
      </w:r>
      <w:r w:rsidRPr="00A37D66">
        <w:rPr>
          <w:rFonts w:ascii="Verdana" w:hAnsi="Verdana"/>
          <w:sz w:val="20"/>
          <w:szCs w:val="20"/>
          <w:lang w:val="el-GR"/>
        </w:rPr>
        <w:t xml:space="preserve"> 192 της 31.7.2003, σ. 54), καθώς και όπως ορίζεται στην κείμενη νομοθεσία ή στο εθνικό δίκαιο του οικονομικού φορέα,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γ) </w:t>
      </w:r>
      <w:r w:rsidRPr="00A37D66">
        <w:rPr>
          <w:rFonts w:ascii="Verdana" w:hAnsi="Verdana"/>
          <w:b/>
          <w:sz w:val="20"/>
          <w:szCs w:val="20"/>
          <w:lang w:val="el-GR"/>
        </w:rPr>
        <w:t>απάτη</w:t>
      </w:r>
      <w:r w:rsidRPr="00A37D66">
        <w:rPr>
          <w:rFonts w:ascii="Verdana" w:hAnsi="Verdana"/>
          <w:sz w:val="20"/>
          <w:szCs w:val="20"/>
          <w:lang w:val="el-GR"/>
        </w:rPr>
        <w:t>, κατά την έννοια του άρθρου 1 της σύμβασης σχετικά με την προστασία των ο</w:t>
      </w:r>
      <w:r w:rsidRPr="00A37D66">
        <w:rPr>
          <w:rFonts w:ascii="Verdana" w:hAnsi="Verdana"/>
          <w:sz w:val="20"/>
          <w:szCs w:val="20"/>
          <w:lang w:val="el-GR"/>
        </w:rPr>
        <w:t>ι</w:t>
      </w:r>
      <w:r w:rsidRPr="00A37D66">
        <w:rPr>
          <w:rFonts w:ascii="Verdana" w:hAnsi="Verdana"/>
          <w:sz w:val="20"/>
          <w:szCs w:val="20"/>
          <w:lang w:val="el-GR"/>
        </w:rPr>
        <w:t xml:space="preserve">κονομικών συμφερόντων των Ευρωπαϊκών Κοινοτήτων (ΕΕ </w:t>
      </w:r>
      <w:r w:rsidRPr="00A37D66">
        <w:rPr>
          <w:rFonts w:ascii="Verdana" w:hAnsi="Verdana"/>
          <w:sz w:val="20"/>
          <w:szCs w:val="20"/>
        </w:rPr>
        <w:t>C</w:t>
      </w:r>
      <w:r w:rsidRPr="00A37D66">
        <w:rPr>
          <w:rFonts w:ascii="Verdana" w:hAnsi="Verdana"/>
          <w:sz w:val="20"/>
          <w:szCs w:val="20"/>
          <w:lang w:val="el-GR"/>
        </w:rPr>
        <w:t xml:space="preserve"> 316 της 27.11.1995, σ. 48), η οποία κυρώθηκε με το ν. 2803/2000 (Α΄ 48),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δ) </w:t>
      </w:r>
      <w:r w:rsidRPr="00A37D66">
        <w:rPr>
          <w:rFonts w:ascii="Verdana" w:hAnsi="Verdana"/>
          <w:b/>
          <w:sz w:val="20"/>
          <w:szCs w:val="20"/>
          <w:lang w:val="el-GR"/>
        </w:rPr>
        <w:t>τρομοκρατικά εγκλήματα ή εγκλήματα συνδεόμενα με τρομοκρατικές δραστ</w:t>
      </w:r>
      <w:r w:rsidRPr="00A37D66">
        <w:rPr>
          <w:rFonts w:ascii="Verdana" w:hAnsi="Verdana"/>
          <w:b/>
          <w:sz w:val="20"/>
          <w:szCs w:val="20"/>
          <w:lang w:val="el-GR"/>
        </w:rPr>
        <w:t>η</w:t>
      </w:r>
      <w:r w:rsidRPr="00A37D66">
        <w:rPr>
          <w:rFonts w:ascii="Verdana" w:hAnsi="Verdana"/>
          <w:b/>
          <w:sz w:val="20"/>
          <w:szCs w:val="20"/>
          <w:lang w:val="el-GR"/>
        </w:rPr>
        <w:t>ριότητες</w:t>
      </w:r>
      <w:r w:rsidRPr="00A37D66">
        <w:rPr>
          <w:rFonts w:ascii="Verdana" w:hAnsi="Verdana"/>
          <w:sz w:val="20"/>
          <w:szCs w:val="20"/>
          <w:lang w:val="el-GR"/>
        </w:rPr>
        <w:t>, όπως ορίζονται, αντιστοίχως, στα άρθρα 1 και 3 της απόφασης-πλαίσιο 2002/475/ΔΕΥ του Συμβουλίου της 13ης Ιουνίου 2002, για την καταπολέμηση της τρ</w:t>
      </w:r>
      <w:r w:rsidRPr="00A37D66">
        <w:rPr>
          <w:rFonts w:ascii="Verdana" w:hAnsi="Verdana"/>
          <w:sz w:val="20"/>
          <w:szCs w:val="20"/>
          <w:lang w:val="el-GR"/>
        </w:rPr>
        <w:t>ο</w:t>
      </w:r>
      <w:r w:rsidRPr="00A37D66">
        <w:rPr>
          <w:rFonts w:ascii="Verdana" w:hAnsi="Verdana"/>
          <w:sz w:val="20"/>
          <w:szCs w:val="20"/>
          <w:lang w:val="el-GR"/>
        </w:rPr>
        <w:t xml:space="preserve">μοκρατίας (ΕΕ </w:t>
      </w:r>
      <w:r w:rsidRPr="00A37D66">
        <w:rPr>
          <w:rFonts w:ascii="Verdana" w:hAnsi="Verdana"/>
          <w:sz w:val="20"/>
          <w:szCs w:val="20"/>
        </w:rPr>
        <w:t>L</w:t>
      </w:r>
      <w:r w:rsidRPr="00A37D66">
        <w:rPr>
          <w:rFonts w:ascii="Verdana" w:hAnsi="Verdana"/>
          <w:sz w:val="20"/>
          <w:szCs w:val="20"/>
          <w:lang w:val="el-GR"/>
        </w:rPr>
        <w:t xml:space="preserve"> 164 της 22.6.2002, σ. 3) ή ηθική αυτουργία ή συνέργεια ή απόπειρα δ</w:t>
      </w:r>
      <w:r w:rsidRPr="00A37D66">
        <w:rPr>
          <w:rFonts w:ascii="Verdana" w:hAnsi="Verdana"/>
          <w:sz w:val="20"/>
          <w:szCs w:val="20"/>
          <w:lang w:val="el-GR"/>
        </w:rPr>
        <w:t>ι</w:t>
      </w:r>
      <w:r w:rsidRPr="00A37D66">
        <w:rPr>
          <w:rFonts w:ascii="Verdana" w:hAnsi="Verdana"/>
          <w:sz w:val="20"/>
          <w:szCs w:val="20"/>
          <w:lang w:val="el-GR"/>
        </w:rPr>
        <w:t xml:space="preserve">άπραξης εγκλήματος, όπως ορίζονται στο άρθρο 4 αυτής,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ε) </w:t>
      </w:r>
      <w:r w:rsidRPr="00A37D66">
        <w:rPr>
          <w:rFonts w:ascii="Verdana" w:hAnsi="Verdana"/>
          <w:b/>
          <w:sz w:val="20"/>
          <w:szCs w:val="20"/>
          <w:lang w:val="el-GR"/>
        </w:rPr>
        <w:t>νομιμοποίηση εσόδων από παράνομες δραστηριότητες ή χρηματοδότ</w:t>
      </w:r>
      <w:r w:rsidRPr="00A37D66">
        <w:rPr>
          <w:rFonts w:ascii="Verdana" w:hAnsi="Verdana"/>
          <w:b/>
          <w:sz w:val="20"/>
          <w:szCs w:val="20"/>
          <w:lang w:val="el-GR"/>
        </w:rPr>
        <w:t>η</w:t>
      </w:r>
      <w:r w:rsidRPr="00A37D66">
        <w:rPr>
          <w:rFonts w:ascii="Verdana" w:hAnsi="Verdana"/>
          <w:b/>
          <w:sz w:val="20"/>
          <w:szCs w:val="20"/>
          <w:lang w:val="el-GR"/>
        </w:rPr>
        <w:t>ση της τρομοκρατίας</w:t>
      </w:r>
      <w:r w:rsidRPr="00A37D66">
        <w:rPr>
          <w:rFonts w:ascii="Verdana" w:hAnsi="Verdana"/>
          <w:sz w:val="20"/>
          <w:szCs w:val="20"/>
          <w:lang w:val="el-GR"/>
        </w:rPr>
        <w:t>, όπως αυτές ορίζονται στο άρθρο 1 της Οδηγίας 2005/60/ΕΚ του Ευρωπα</w:t>
      </w:r>
      <w:r w:rsidRPr="00A37D66">
        <w:rPr>
          <w:rFonts w:ascii="Verdana" w:hAnsi="Verdana"/>
          <w:sz w:val="20"/>
          <w:szCs w:val="20"/>
          <w:lang w:val="el-GR"/>
        </w:rPr>
        <w:t>ϊ</w:t>
      </w:r>
      <w:r w:rsidRPr="00A37D66">
        <w:rPr>
          <w:rFonts w:ascii="Verdana" w:hAnsi="Verdana"/>
          <w:sz w:val="20"/>
          <w:szCs w:val="20"/>
          <w:lang w:val="el-GR"/>
        </w:rPr>
        <w:t>κού Κοινοβουλίου και του Συμβουλίου της 26ης Οκτω</w:t>
      </w:r>
      <w:r w:rsidRPr="00A37D66">
        <w:rPr>
          <w:rFonts w:ascii="Verdana" w:hAnsi="Verdana"/>
          <w:sz w:val="20"/>
          <w:szCs w:val="20"/>
          <w:lang w:val="el-GR"/>
        </w:rPr>
        <w:t>β</w:t>
      </w:r>
      <w:r w:rsidRPr="00A37D66">
        <w:rPr>
          <w:rFonts w:ascii="Verdana" w:hAnsi="Verdana"/>
          <w:sz w:val="20"/>
          <w:szCs w:val="20"/>
          <w:lang w:val="el-GR"/>
        </w:rPr>
        <w:t>ρίου 2005, σχετικά με την πρόληψη της χρησιμοποίησης του χρηματ</w:t>
      </w:r>
      <w:r w:rsidRPr="00A37D66">
        <w:rPr>
          <w:rFonts w:ascii="Verdana" w:hAnsi="Verdana"/>
          <w:sz w:val="20"/>
          <w:szCs w:val="20"/>
          <w:lang w:val="el-GR"/>
        </w:rPr>
        <w:t>ο</w:t>
      </w:r>
      <w:r w:rsidRPr="00A37D66">
        <w:rPr>
          <w:rFonts w:ascii="Verdana" w:hAnsi="Verdana"/>
          <w:sz w:val="20"/>
          <w:szCs w:val="20"/>
          <w:lang w:val="el-GR"/>
        </w:rPr>
        <w:t xml:space="preserve">πιστωτικού συστήματος για τη νομιμοποίηση εσόδων από παράνομες δραστηριότητες και τη χρηματοδότηση της τρομοκρατίας (ΕΕ </w:t>
      </w:r>
      <w:r w:rsidRPr="00A37D66">
        <w:rPr>
          <w:rFonts w:ascii="Verdana" w:hAnsi="Verdana"/>
          <w:sz w:val="20"/>
          <w:szCs w:val="20"/>
        </w:rPr>
        <w:t>L</w:t>
      </w:r>
      <w:r w:rsidRPr="00A37D66">
        <w:rPr>
          <w:rFonts w:ascii="Verdana" w:hAnsi="Verdana"/>
          <w:sz w:val="20"/>
          <w:szCs w:val="20"/>
          <w:lang w:val="el-GR"/>
        </w:rPr>
        <w:t xml:space="preserve"> 309 της 25.11.2005, σ. 15), η οποία ε</w:t>
      </w:r>
      <w:r w:rsidRPr="00A37D66">
        <w:rPr>
          <w:rFonts w:ascii="Verdana" w:hAnsi="Verdana"/>
          <w:sz w:val="20"/>
          <w:szCs w:val="20"/>
          <w:lang w:val="el-GR"/>
        </w:rPr>
        <w:t>ν</w:t>
      </w:r>
      <w:r w:rsidRPr="00A37D66">
        <w:rPr>
          <w:rFonts w:ascii="Verdana" w:hAnsi="Verdana"/>
          <w:sz w:val="20"/>
          <w:szCs w:val="20"/>
          <w:lang w:val="el-GR"/>
        </w:rPr>
        <w:t>σωματώθηκε στην εθνική νομοθεσία με το ν. 3691/2008 (Α΄ 166),</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στ) </w:t>
      </w:r>
      <w:r w:rsidRPr="00A37D66">
        <w:rPr>
          <w:rFonts w:ascii="Verdana" w:hAnsi="Verdana"/>
          <w:b/>
          <w:sz w:val="20"/>
          <w:szCs w:val="20"/>
          <w:lang w:val="el-GR"/>
        </w:rPr>
        <w:t>παιδική εργασία και άλλες μορφές εμπορίας ανθρώπων</w:t>
      </w:r>
      <w:r w:rsidRPr="00A37D66">
        <w:rPr>
          <w:rFonts w:ascii="Verdana" w:hAnsi="Verdana"/>
          <w:sz w:val="20"/>
          <w:szCs w:val="20"/>
          <w:lang w:val="el-GR"/>
        </w:rPr>
        <w:t>, όπως ορίζονται στο ά</w:t>
      </w:r>
      <w:r w:rsidRPr="00A37D66">
        <w:rPr>
          <w:rFonts w:ascii="Verdana" w:hAnsi="Verdana"/>
          <w:sz w:val="20"/>
          <w:szCs w:val="20"/>
          <w:lang w:val="el-GR"/>
        </w:rPr>
        <w:t>ρ</w:t>
      </w:r>
      <w:r w:rsidRPr="00A37D66">
        <w:rPr>
          <w:rFonts w:ascii="Verdana" w:hAnsi="Verdana"/>
          <w:sz w:val="20"/>
          <w:szCs w:val="20"/>
          <w:lang w:val="el-GR"/>
        </w:rPr>
        <w:t>θρο 2 της Οδηγίας 2011/36/ΕΕ του Ευρωπαϊκού Κοινοβουλίου και του Συ</w:t>
      </w:r>
      <w:r w:rsidRPr="00A37D66">
        <w:rPr>
          <w:rFonts w:ascii="Verdana" w:hAnsi="Verdana"/>
          <w:sz w:val="20"/>
          <w:szCs w:val="20"/>
          <w:lang w:val="el-GR"/>
        </w:rPr>
        <w:t>μ</w:t>
      </w:r>
      <w:r w:rsidRPr="00A37D66">
        <w:rPr>
          <w:rFonts w:ascii="Verdana" w:hAnsi="Verdana"/>
          <w:sz w:val="20"/>
          <w:szCs w:val="20"/>
          <w:lang w:val="el-GR"/>
        </w:rPr>
        <w:t>βουλίου της 5ης Απριλίου 2011, για την πρόληψη και την καταπολέμηση της ε</w:t>
      </w:r>
      <w:r w:rsidRPr="00A37D66">
        <w:rPr>
          <w:rFonts w:ascii="Verdana" w:hAnsi="Verdana"/>
          <w:sz w:val="20"/>
          <w:szCs w:val="20"/>
          <w:lang w:val="el-GR"/>
        </w:rPr>
        <w:t>μ</w:t>
      </w:r>
      <w:r w:rsidRPr="00A37D66">
        <w:rPr>
          <w:rFonts w:ascii="Verdana" w:hAnsi="Verdana"/>
          <w:sz w:val="20"/>
          <w:szCs w:val="20"/>
          <w:lang w:val="el-GR"/>
        </w:rPr>
        <w:t>πορίας ανθρώπων και για την προστασία των θυμάτων της, καθώς και για την α</w:t>
      </w:r>
      <w:r w:rsidRPr="00A37D66">
        <w:rPr>
          <w:rFonts w:ascii="Verdana" w:hAnsi="Verdana"/>
          <w:sz w:val="20"/>
          <w:szCs w:val="20"/>
          <w:lang w:val="el-GR"/>
        </w:rPr>
        <w:t>ν</w:t>
      </w:r>
      <w:r w:rsidRPr="00A37D66">
        <w:rPr>
          <w:rFonts w:ascii="Verdana" w:hAnsi="Verdana"/>
          <w:sz w:val="20"/>
          <w:szCs w:val="20"/>
          <w:lang w:val="el-GR"/>
        </w:rPr>
        <w:t xml:space="preserve">τικατάσταση της απόφασης-πλαίσιο 2002/629/ΔΕΥ του Συμβουλίου (ΕΕ </w:t>
      </w:r>
      <w:r w:rsidRPr="00A37D66">
        <w:rPr>
          <w:rFonts w:ascii="Verdana" w:hAnsi="Verdana"/>
          <w:sz w:val="20"/>
          <w:szCs w:val="20"/>
        </w:rPr>
        <w:t>L</w:t>
      </w:r>
      <w:r w:rsidRPr="00A37D66">
        <w:rPr>
          <w:rFonts w:ascii="Verdana" w:hAnsi="Verdana"/>
          <w:sz w:val="20"/>
          <w:szCs w:val="20"/>
          <w:lang w:val="el-GR"/>
        </w:rPr>
        <w:t xml:space="preserve"> 101 της 15.4.2011, σ. 1), η οποία ενσωματώθηκε στην εθνική νομοθεσία με το ν. 4198/2013 (Α΄ 215).</w:t>
      </w:r>
    </w:p>
    <w:p w:rsidR="00D41FD6" w:rsidRPr="00A37D66" w:rsidRDefault="00D41FD6" w:rsidP="00E37AD3">
      <w:pPr>
        <w:spacing w:after="120"/>
        <w:ind w:right="141"/>
        <w:rPr>
          <w:rFonts w:ascii="Verdana" w:hAnsi="Verdana"/>
          <w:sz w:val="20"/>
          <w:szCs w:val="20"/>
          <w:lang w:val="el-GR"/>
        </w:rPr>
      </w:pPr>
      <w:bookmarkStart w:id="31" w:name="_Hlk529278215"/>
      <w:r w:rsidRPr="00A37D66">
        <w:rPr>
          <w:rFonts w:ascii="Verdana" w:hAnsi="Verdana"/>
          <w:sz w:val="20"/>
          <w:szCs w:val="20"/>
          <w:lang w:val="el-GR"/>
        </w:rPr>
        <w:t>Ο οικονομικός φορέας αποκλείεται, επίσης, όταν το πρόσωπο εις βάρο</w:t>
      </w:r>
      <w:r w:rsidR="008F2205" w:rsidRPr="00A37D66">
        <w:rPr>
          <w:rFonts w:ascii="Verdana" w:hAnsi="Verdana"/>
          <w:sz w:val="20"/>
          <w:szCs w:val="20"/>
          <w:lang w:val="el-GR"/>
        </w:rPr>
        <w:t>ς του οποίου εκδ</w:t>
      </w:r>
      <w:r w:rsidR="008F2205" w:rsidRPr="00A37D66">
        <w:rPr>
          <w:rFonts w:ascii="Verdana" w:hAnsi="Verdana"/>
          <w:sz w:val="20"/>
          <w:szCs w:val="20"/>
          <w:lang w:val="el-GR"/>
        </w:rPr>
        <w:t>ό</w:t>
      </w:r>
      <w:r w:rsidR="008F2205" w:rsidRPr="00A37D66">
        <w:rPr>
          <w:rFonts w:ascii="Verdana" w:hAnsi="Verdana"/>
          <w:sz w:val="20"/>
          <w:szCs w:val="20"/>
          <w:lang w:val="el-GR"/>
        </w:rPr>
        <w:t xml:space="preserve">θηκε </w:t>
      </w:r>
      <w:r w:rsidRPr="00A37D66">
        <w:rPr>
          <w:rFonts w:ascii="Verdana" w:hAnsi="Verdana"/>
          <w:sz w:val="20"/>
          <w:szCs w:val="20"/>
          <w:lang w:val="el-GR"/>
        </w:rPr>
        <w:t xml:space="preserve">αμετάκλητη καταδικαστική απόφαση είναι μέλος του διοικητικού, διευθυντικού ή </w:t>
      </w:r>
      <w:r w:rsidRPr="00A37D66">
        <w:rPr>
          <w:rFonts w:ascii="Verdana" w:hAnsi="Verdana"/>
          <w:sz w:val="20"/>
          <w:szCs w:val="20"/>
          <w:lang w:val="el-GR"/>
        </w:rPr>
        <w:t>ε</w:t>
      </w:r>
      <w:r w:rsidRPr="00A37D66">
        <w:rPr>
          <w:rFonts w:ascii="Verdana" w:hAnsi="Verdana"/>
          <w:sz w:val="20"/>
          <w:szCs w:val="20"/>
          <w:lang w:val="el-GR"/>
        </w:rPr>
        <w:t>ποπτικού οργάνου του ή έχει εξουσία εκπροσώπησης, λήψης αποφάσεων ή ελέγχου σε α</w:t>
      </w:r>
      <w:r w:rsidRPr="00A37D66">
        <w:rPr>
          <w:rFonts w:ascii="Verdana" w:hAnsi="Verdana"/>
          <w:sz w:val="20"/>
          <w:szCs w:val="20"/>
          <w:lang w:val="el-GR"/>
        </w:rPr>
        <w:t>υ</w:t>
      </w:r>
      <w:r w:rsidRPr="00A37D66">
        <w:rPr>
          <w:rFonts w:ascii="Verdana" w:hAnsi="Verdana"/>
          <w:sz w:val="20"/>
          <w:szCs w:val="20"/>
          <w:lang w:val="el-GR"/>
        </w:rPr>
        <w:t xml:space="preserve">τό. </w:t>
      </w:r>
    </w:p>
    <w:p w:rsidR="00C06E66" w:rsidRPr="00A37D66" w:rsidRDefault="00C06E66" w:rsidP="00E37AD3">
      <w:pPr>
        <w:spacing w:after="120"/>
        <w:ind w:right="141"/>
        <w:rPr>
          <w:rFonts w:ascii="Verdana" w:hAnsi="Verdana"/>
          <w:sz w:val="20"/>
          <w:szCs w:val="20"/>
          <w:lang w:val="el-GR"/>
        </w:rPr>
      </w:pPr>
      <w:r w:rsidRPr="00A37D66">
        <w:rPr>
          <w:rFonts w:ascii="Verdana" w:hAnsi="Verdana"/>
          <w:sz w:val="20"/>
          <w:szCs w:val="20"/>
          <w:lang w:val="el-GR"/>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w:t>
      </w:r>
      <w:r w:rsidRPr="00A37D66">
        <w:rPr>
          <w:rFonts w:ascii="Verdana" w:hAnsi="Verdana"/>
          <w:sz w:val="20"/>
          <w:szCs w:val="20"/>
          <w:lang w:val="el-GR"/>
        </w:rPr>
        <w:t>ύ</w:t>
      </w:r>
      <w:r w:rsidRPr="00A37D66">
        <w:rPr>
          <w:rFonts w:ascii="Verdana" w:hAnsi="Verdana"/>
          <w:sz w:val="20"/>
          <w:szCs w:val="20"/>
          <w:lang w:val="el-GR"/>
        </w:rPr>
        <w:t>μενου εδαφίου αφορά  στους δ</w:t>
      </w:r>
      <w:r w:rsidRPr="00A37D66">
        <w:rPr>
          <w:rFonts w:ascii="Verdana" w:hAnsi="Verdana"/>
          <w:sz w:val="20"/>
          <w:szCs w:val="20"/>
          <w:lang w:val="el-GR"/>
        </w:rPr>
        <w:t>ι</w:t>
      </w:r>
      <w:r w:rsidRPr="00A37D66">
        <w:rPr>
          <w:rFonts w:ascii="Verdana" w:hAnsi="Verdana"/>
          <w:sz w:val="20"/>
          <w:szCs w:val="20"/>
          <w:lang w:val="el-GR"/>
        </w:rPr>
        <w:t>αχειριστές.</w:t>
      </w:r>
    </w:p>
    <w:p w:rsidR="00C06E66" w:rsidRPr="00A37D66" w:rsidRDefault="00C06E66" w:rsidP="00E37AD3">
      <w:pPr>
        <w:spacing w:after="120"/>
        <w:ind w:right="141"/>
        <w:rPr>
          <w:rFonts w:ascii="Verdana" w:hAnsi="Verdana"/>
          <w:sz w:val="20"/>
          <w:szCs w:val="20"/>
          <w:lang w:val="el-GR"/>
        </w:rPr>
      </w:pPr>
      <w:r w:rsidRPr="00A37D66">
        <w:rPr>
          <w:rFonts w:ascii="Verdana" w:hAnsi="Verdana"/>
          <w:sz w:val="20"/>
          <w:szCs w:val="20"/>
          <w:lang w:val="el-GR"/>
        </w:rPr>
        <w:t xml:space="preserve">Στις περιπτώσεις ανωνύμων εταιρειών (Α.Ε.), η υποχρέωση του προηγούμενου </w:t>
      </w:r>
      <w:r w:rsidRPr="00A37D66">
        <w:rPr>
          <w:rFonts w:ascii="Verdana" w:hAnsi="Verdana"/>
          <w:sz w:val="20"/>
          <w:szCs w:val="20"/>
          <w:lang w:val="el-GR"/>
        </w:rPr>
        <w:t>ε</w:t>
      </w:r>
      <w:r w:rsidRPr="00A37D66">
        <w:rPr>
          <w:rFonts w:ascii="Verdana" w:hAnsi="Verdana"/>
          <w:sz w:val="20"/>
          <w:szCs w:val="20"/>
          <w:lang w:val="el-GR"/>
        </w:rPr>
        <w:t>δαφίου αφορά στον Διευθύνοντα Σύμβουλο, καθώς και σε όλα τα μέλη του Διοικητικού Συμβουλ</w:t>
      </w:r>
      <w:r w:rsidRPr="00A37D66">
        <w:rPr>
          <w:rFonts w:ascii="Verdana" w:hAnsi="Verdana"/>
          <w:sz w:val="20"/>
          <w:szCs w:val="20"/>
          <w:lang w:val="el-GR"/>
        </w:rPr>
        <w:t>ί</w:t>
      </w:r>
      <w:r w:rsidRPr="00A37D66">
        <w:rPr>
          <w:rFonts w:ascii="Verdana" w:hAnsi="Verdana"/>
          <w:sz w:val="20"/>
          <w:szCs w:val="20"/>
          <w:lang w:val="el-GR"/>
        </w:rPr>
        <w:t>ου.</w:t>
      </w:r>
    </w:p>
    <w:p w:rsidR="00C06E66" w:rsidRPr="00A37D66" w:rsidRDefault="00C06E66" w:rsidP="00E37AD3">
      <w:pPr>
        <w:spacing w:after="160" w:line="252" w:lineRule="auto"/>
        <w:ind w:right="141"/>
        <w:rPr>
          <w:rFonts w:ascii="Verdana" w:hAnsi="Verdana"/>
          <w:sz w:val="20"/>
          <w:szCs w:val="20"/>
          <w:lang w:val="el-GR"/>
        </w:rPr>
      </w:pPr>
      <w:r w:rsidRPr="00A37D66">
        <w:rPr>
          <w:rFonts w:ascii="Verdana" w:hAnsi="Verdana"/>
          <w:sz w:val="20"/>
          <w:szCs w:val="20"/>
          <w:lang w:val="el-GR"/>
        </w:rPr>
        <w:lastRenderedPageBreak/>
        <w:t>Στις περιπτώσεις Συνεταιρισμών, η υποχρέωση του προηγούμενου εδαφίου αφορά στα μ</w:t>
      </w:r>
      <w:r w:rsidRPr="00A37D66">
        <w:rPr>
          <w:rFonts w:ascii="Verdana" w:hAnsi="Verdana"/>
          <w:sz w:val="20"/>
          <w:szCs w:val="20"/>
          <w:lang w:val="el-GR"/>
        </w:rPr>
        <w:t>έ</w:t>
      </w:r>
      <w:r w:rsidRPr="00A37D66">
        <w:rPr>
          <w:rFonts w:ascii="Verdana" w:hAnsi="Verdana"/>
          <w:sz w:val="20"/>
          <w:szCs w:val="20"/>
          <w:lang w:val="el-GR"/>
        </w:rPr>
        <w:t>λη του Διοικ</w:t>
      </w:r>
      <w:r w:rsidRPr="00A37D66">
        <w:rPr>
          <w:rFonts w:ascii="Verdana" w:hAnsi="Verdana"/>
          <w:sz w:val="20"/>
          <w:szCs w:val="20"/>
          <w:lang w:val="el-GR"/>
        </w:rPr>
        <w:t>η</w:t>
      </w:r>
      <w:r w:rsidRPr="00A37D66">
        <w:rPr>
          <w:rFonts w:ascii="Verdana" w:hAnsi="Verdana"/>
          <w:sz w:val="20"/>
          <w:szCs w:val="20"/>
          <w:lang w:val="el-GR"/>
        </w:rPr>
        <w:t>τικού Συμβουλίου.</w:t>
      </w:r>
    </w:p>
    <w:p w:rsidR="007B2337" w:rsidRPr="00A37D66" w:rsidRDefault="00C06E66" w:rsidP="00E37AD3">
      <w:pPr>
        <w:spacing w:after="0"/>
        <w:ind w:right="141"/>
        <w:rPr>
          <w:rFonts w:ascii="Verdana" w:hAnsi="Verdana"/>
          <w:b/>
          <w:sz w:val="20"/>
          <w:szCs w:val="20"/>
          <w:u w:val="single"/>
          <w:lang w:val="el-GR"/>
        </w:rPr>
      </w:pPr>
      <w:r w:rsidRPr="00A37D66">
        <w:rPr>
          <w:rFonts w:ascii="Verdana" w:hAnsi="Verdana"/>
          <w:sz w:val="20"/>
          <w:szCs w:val="20"/>
          <w:lang w:val="el-GR"/>
        </w:rPr>
        <w:t>Σε όλες τις υπόλοιπες περιπτώσεις νομικών προσώπων, η υποχρέωση των προηγ</w:t>
      </w:r>
      <w:r w:rsidRPr="00A37D66">
        <w:rPr>
          <w:rFonts w:ascii="Verdana" w:hAnsi="Verdana"/>
          <w:sz w:val="20"/>
          <w:szCs w:val="20"/>
          <w:lang w:val="el-GR"/>
        </w:rPr>
        <w:t>ο</w:t>
      </w:r>
      <w:r w:rsidRPr="00A37D66">
        <w:rPr>
          <w:rFonts w:ascii="Verdana" w:hAnsi="Verdana"/>
          <w:sz w:val="20"/>
          <w:szCs w:val="20"/>
          <w:lang w:val="el-GR"/>
        </w:rPr>
        <w:t>ύμενων εδαφίων αφ</w:t>
      </w:r>
      <w:r w:rsidRPr="00A37D66">
        <w:rPr>
          <w:rFonts w:ascii="Verdana" w:hAnsi="Verdana"/>
          <w:sz w:val="20"/>
          <w:szCs w:val="20"/>
          <w:lang w:val="el-GR"/>
        </w:rPr>
        <w:t>ο</w:t>
      </w:r>
      <w:r w:rsidRPr="00A37D66">
        <w:rPr>
          <w:rFonts w:ascii="Verdana" w:hAnsi="Verdana"/>
          <w:sz w:val="20"/>
          <w:szCs w:val="20"/>
          <w:lang w:val="el-GR"/>
        </w:rPr>
        <w:t>ρά στους νόμιμους εκπροσώπους τους.</w:t>
      </w:r>
    </w:p>
    <w:bookmarkEnd w:id="31"/>
    <w:p w:rsidR="00107441" w:rsidRPr="00A37D66" w:rsidRDefault="00D41FD6" w:rsidP="00E37AD3">
      <w:pPr>
        <w:spacing w:after="160"/>
        <w:ind w:right="141"/>
        <w:rPr>
          <w:rFonts w:ascii="Verdana" w:hAnsi="Verdana"/>
          <w:sz w:val="20"/>
          <w:szCs w:val="20"/>
          <w:lang w:val="el-GR"/>
        </w:rPr>
      </w:pPr>
      <w:r w:rsidRPr="00A37D66">
        <w:rPr>
          <w:rFonts w:ascii="Verdana" w:hAnsi="Verdana"/>
          <w:sz w:val="20"/>
          <w:szCs w:val="20"/>
          <w:lang w:val="el-GR"/>
        </w:rPr>
        <w:t>Εάν στις ως άνω περιπτώσεις (α) έως (στ) η περίοδος αποκλεισμού δεν έχει καθ</w:t>
      </w:r>
      <w:r w:rsidRPr="00A37D66">
        <w:rPr>
          <w:rFonts w:ascii="Verdana" w:hAnsi="Verdana"/>
          <w:sz w:val="20"/>
          <w:szCs w:val="20"/>
          <w:lang w:val="el-GR"/>
        </w:rPr>
        <w:t>ο</w:t>
      </w:r>
      <w:r w:rsidRPr="00A37D66">
        <w:rPr>
          <w:rFonts w:ascii="Verdana" w:hAnsi="Verdana"/>
          <w:sz w:val="20"/>
          <w:szCs w:val="20"/>
          <w:lang w:val="el-GR"/>
        </w:rPr>
        <w:t>ριστεί με αμετάκλητη απόφαση, αυτή ανέρχεται σε πέντε (5) έτη από την ημερ</w:t>
      </w:r>
      <w:r w:rsidRPr="00A37D66">
        <w:rPr>
          <w:rFonts w:ascii="Verdana" w:hAnsi="Verdana"/>
          <w:sz w:val="20"/>
          <w:szCs w:val="20"/>
          <w:lang w:val="el-GR"/>
        </w:rPr>
        <w:t>ο</w:t>
      </w:r>
      <w:r w:rsidRPr="00A37D66">
        <w:rPr>
          <w:rFonts w:ascii="Verdana" w:hAnsi="Verdana"/>
          <w:sz w:val="20"/>
          <w:szCs w:val="20"/>
          <w:lang w:val="el-GR"/>
        </w:rPr>
        <w:t xml:space="preserve">μηνία της καταδίκης με αμετάκλητη απόφαση </w:t>
      </w:r>
      <w:r w:rsidR="00107441" w:rsidRPr="00A37D66">
        <w:rPr>
          <w:rFonts w:ascii="Verdana" w:hAnsi="Verdana"/>
          <w:color w:val="000000"/>
          <w:sz w:val="20"/>
          <w:szCs w:val="20"/>
          <w:lang w:val="el-GR"/>
        </w:rPr>
        <w:t>(</w:t>
      </w:r>
      <w:r w:rsidR="00107441" w:rsidRPr="00A37D66">
        <w:rPr>
          <w:rFonts w:ascii="Verdana" w:hAnsi="Verdana"/>
          <w:sz w:val="20"/>
          <w:szCs w:val="20"/>
          <w:lang w:val="el-GR"/>
        </w:rPr>
        <w:t>άρθρο</w:t>
      </w:r>
      <w:r w:rsidR="00411FA9" w:rsidRPr="00A37D66">
        <w:rPr>
          <w:rFonts w:ascii="Verdana" w:hAnsi="Verdana"/>
          <w:sz w:val="20"/>
          <w:szCs w:val="20"/>
          <w:lang w:val="el-GR"/>
        </w:rPr>
        <w:t xml:space="preserve"> </w:t>
      </w:r>
      <w:r w:rsidR="00107441" w:rsidRPr="00A37D66">
        <w:rPr>
          <w:rFonts w:ascii="Verdana" w:hAnsi="Verdana"/>
          <w:sz w:val="20"/>
          <w:szCs w:val="20"/>
          <w:lang w:val="el-GR"/>
        </w:rPr>
        <w:t>73</w:t>
      </w:r>
      <w:r w:rsidR="00411FA9" w:rsidRPr="00A37D66">
        <w:rPr>
          <w:rFonts w:ascii="Verdana" w:hAnsi="Verdana"/>
          <w:sz w:val="20"/>
          <w:szCs w:val="20"/>
          <w:lang w:val="el-GR"/>
        </w:rPr>
        <w:t xml:space="preserve"> παρ. 10</w:t>
      </w:r>
      <w:r w:rsidR="00107441" w:rsidRPr="00A37D66">
        <w:rPr>
          <w:rFonts w:ascii="Verdana" w:hAnsi="Verdana"/>
          <w:sz w:val="20"/>
          <w:szCs w:val="20"/>
          <w:lang w:val="el-GR"/>
        </w:rPr>
        <w:t xml:space="preserve"> ν.4412/2016, </w:t>
      </w:r>
      <w:r w:rsidR="00411FA9" w:rsidRPr="00A37D66">
        <w:rPr>
          <w:rFonts w:ascii="Verdana" w:hAnsi="Verdana"/>
          <w:sz w:val="20"/>
          <w:szCs w:val="20"/>
          <w:lang w:val="el-GR"/>
        </w:rPr>
        <w:t>όπως τροποποιήθηκε</w:t>
      </w:r>
      <w:r w:rsidR="00107441" w:rsidRPr="00A37D66">
        <w:rPr>
          <w:rFonts w:ascii="Verdana" w:hAnsi="Verdana"/>
          <w:sz w:val="20"/>
          <w:szCs w:val="20"/>
          <w:lang w:val="el-GR"/>
        </w:rPr>
        <w:t xml:space="preserve"> με το ά</w:t>
      </w:r>
      <w:r w:rsidR="00107441" w:rsidRPr="00A37D66">
        <w:rPr>
          <w:rFonts w:ascii="Verdana" w:hAnsi="Verdana"/>
          <w:sz w:val="20"/>
          <w:szCs w:val="20"/>
          <w:lang w:val="el-GR"/>
        </w:rPr>
        <w:t>ρ</w:t>
      </w:r>
      <w:r w:rsidR="00107441" w:rsidRPr="00A37D66">
        <w:rPr>
          <w:rFonts w:ascii="Verdana" w:hAnsi="Verdana"/>
          <w:sz w:val="20"/>
          <w:szCs w:val="20"/>
          <w:lang w:val="el-GR"/>
        </w:rPr>
        <w:t>θρο 107 περ. 9 του ν. 4497/2017)</w:t>
      </w:r>
      <w:r w:rsidR="00107441" w:rsidRPr="00A37D66">
        <w:rPr>
          <w:rFonts w:ascii="Verdana" w:hAnsi="Verdana"/>
          <w:color w:val="000000"/>
          <w:sz w:val="20"/>
          <w:szCs w:val="20"/>
          <w:lang w:val="el-GR"/>
        </w:rPr>
        <w:t>.</w:t>
      </w:r>
    </w:p>
    <w:p w:rsidR="00D41FD6" w:rsidRPr="00A37D66" w:rsidRDefault="00D41FD6" w:rsidP="00E37AD3">
      <w:pPr>
        <w:ind w:right="141"/>
        <w:rPr>
          <w:rFonts w:ascii="Verdana" w:hAnsi="Verdana"/>
          <w:sz w:val="20"/>
          <w:szCs w:val="20"/>
          <w:lang w:val="el-GR"/>
        </w:rPr>
      </w:pPr>
      <w:r w:rsidRPr="00A37D66">
        <w:rPr>
          <w:rFonts w:ascii="Verdana" w:hAnsi="Verdana"/>
          <w:b/>
          <w:bCs/>
          <w:sz w:val="20"/>
          <w:szCs w:val="20"/>
          <w:lang w:val="el-GR"/>
        </w:rPr>
        <w:t>2.2.3.2.</w:t>
      </w:r>
      <w:r w:rsidRPr="00A37D66">
        <w:rPr>
          <w:rFonts w:ascii="Verdana" w:hAnsi="Verdana"/>
          <w:sz w:val="20"/>
          <w:szCs w:val="20"/>
          <w:lang w:val="el-GR"/>
        </w:rPr>
        <w:t xml:space="preserve"> Στις ακόλουθες περιπτώσεις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α) όταν </w:t>
      </w:r>
      <w:r w:rsidR="00C02341" w:rsidRPr="00A37D66">
        <w:rPr>
          <w:rFonts w:ascii="Verdana" w:hAnsi="Verdana"/>
          <w:b/>
          <w:sz w:val="20"/>
          <w:szCs w:val="20"/>
          <w:u w:val="single"/>
          <w:lang w:val="el-GR"/>
        </w:rPr>
        <w:t>η Αναθέτουσα Αρχή</w:t>
      </w:r>
      <w:r w:rsidR="00C02341" w:rsidRPr="00A37D66">
        <w:rPr>
          <w:rFonts w:ascii="Verdana" w:hAnsi="Verdana"/>
          <w:sz w:val="20"/>
          <w:szCs w:val="20"/>
          <w:lang w:val="el-GR"/>
        </w:rPr>
        <w:t xml:space="preserve"> γνωρίζει ότι </w:t>
      </w:r>
      <w:r w:rsidRPr="00A37D66">
        <w:rPr>
          <w:rFonts w:ascii="Verdana" w:hAnsi="Verdana"/>
          <w:sz w:val="20"/>
          <w:szCs w:val="20"/>
          <w:lang w:val="el-GR"/>
        </w:rPr>
        <w:t xml:space="preserve">ο </w:t>
      </w:r>
      <w:r w:rsidR="00A26F1B" w:rsidRPr="00A37D66">
        <w:rPr>
          <w:rFonts w:ascii="Verdana" w:hAnsi="Verdana"/>
          <w:sz w:val="20"/>
          <w:szCs w:val="20"/>
          <w:lang w:val="el-GR"/>
        </w:rPr>
        <w:t xml:space="preserve">οικονομικός φορέας </w:t>
      </w:r>
      <w:r w:rsidRPr="00A37D66">
        <w:rPr>
          <w:rFonts w:ascii="Verdana" w:hAnsi="Verdana"/>
          <w:sz w:val="20"/>
          <w:szCs w:val="20"/>
          <w:lang w:val="el-GR"/>
        </w:rPr>
        <w:t xml:space="preserve"> έχει αθετήσει τις υπο</w:t>
      </w:r>
      <w:r w:rsidRPr="00A37D66">
        <w:rPr>
          <w:rFonts w:ascii="Verdana" w:hAnsi="Verdana"/>
          <w:sz w:val="20"/>
          <w:szCs w:val="20"/>
          <w:lang w:val="el-GR"/>
        </w:rPr>
        <w:t>χ</w:t>
      </w:r>
      <w:r w:rsidRPr="00A37D66">
        <w:rPr>
          <w:rFonts w:ascii="Verdana" w:hAnsi="Verdana"/>
          <w:sz w:val="20"/>
          <w:szCs w:val="20"/>
          <w:lang w:val="el-GR"/>
        </w:rPr>
        <w:t>ρεώσεις του όσον αφορά στην καταβολή φόρων ή εισφορών κοινωνικής ασφάλισης και α</w:t>
      </w:r>
      <w:r w:rsidRPr="00A37D66">
        <w:rPr>
          <w:rFonts w:ascii="Verdana" w:hAnsi="Verdana"/>
          <w:sz w:val="20"/>
          <w:szCs w:val="20"/>
          <w:lang w:val="el-GR"/>
        </w:rPr>
        <w:t>υ</w:t>
      </w:r>
      <w:r w:rsidRPr="00A37D66">
        <w:rPr>
          <w:rFonts w:ascii="Verdana" w:hAnsi="Verdana"/>
          <w:sz w:val="20"/>
          <w:szCs w:val="20"/>
          <w:lang w:val="el-GR"/>
        </w:rPr>
        <w:t>τό έχει διαπιστωθεί από δικαστική ή διοικητική απόφαση με τελεσ</w:t>
      </w:r>
      <w:r w:rsidRPr="00A37D66">
        <w:rPr>
          <w:rFonts w:ascii="Verdana" w:hAnsi="Verdana"/>
          <w:sz w:val="20"/>
          <w:szCs w:val="20"/>
          <w:lang w:val="el-GR"/>
        </w:rPr>
        <w:t>ί</w:t>
      </w:r>
      <w:r w:rsidRPr="00A37D66">
        <w:rPr>
          <w:rFonts w:ascii="Verdana" w:hAnsi="Verdana"/>
          <w:sz w:val="20"/>
          <w:szCs w:val="20"/>
          <w:lang w:val="el-GR"/>
        </w:rPr>
        <w:t>δικη και δεσμευτική ισχύ, σύμφωνα με διατάξεις της χώρας όπου είναι εγκατεστ</w:t>
      </w:r>
      <w:r w:rsidRPr="00A37D66">
        <w:rPr>
          <w:rFonts w:ascii="Verdana" w:hAnsi="Verdana"/>
          <w:sz w:val="20"/>
          <w:szCs w:val="20"/>
          <w:lang w:val="el-GR"/>
        </w:rPr>
        <w:t>η</w:t>
      </w:r>
      <w:r w:rsidRPr="00A37D66">
        <w:rPr>
          <w:rFonts w:ascii="Verdana" w:hAnsi="Verdana"/>
          <w:sz w:val="20"/>
          <w:szCs w:val="20"/>
          <w:lang w:val="el-GR"/>
        </w:rPr>
        <w:t xml:space="preserve">μένος  ή την εθνική νομοθεσία ή/και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 xml:space="preserve">β) όταν η αναθέτουσα αρχή μπορεί να αποδείξει με τα κατάλληλα μέσα ότι ο </w:t>
      </w:r>
      <w:r w:rsidR="00A26F1B" w:rsidRPr="00A37D66">
        <w:rPr>
          <w:rFonts w:ascii="Verdana" w:hAnsi="Verdana"/>
          <w:sz w:val="20"/>
          <w:szCs w:val="20"/>
          <w:lang w:val="el-GR"/>
        </w:rPr>
        <w:t>οικ</w:t>
      </w:r>
      <w:r w:rsidR="00A26F1B" w:rsidRPr="00A37D66">
        <w:rPr>
          <w:rFonts w:ascii="Verdana" w:hAnsi="Verdana"/>
          <w:sz w:val="20"/>
          <w:szCs w:val="20"/>
          <w:lang w:val="el-GR"/>
        </w:rPr>
        <w:t>ο</w:t>
      </w:r>
      <w:r w:rsidR="00A26F1B" w:rsidRPr="00A37D66">
        <w:rPr>
          <w:rFonts w:ascii="Verdana" w:hAnsi="Verdana"/>
          <w:sz w:val="20"/>
          <w:szCs w:val="20"/>
          <w:lang w:val="el-GR"/>
        </w:rPr>
        <w:t xml:space="preserve">νομικός φορέας  </w:t>
      </w:r>
      <w:r w:rsidRPr="00A37D66">
        <w:rPr>
          <w:rFonts w:ascii="Verdana" w:hAnsi="Verdana"/>
          <w:sz w:val="20"/>
          <w:szCs w:val="20"/>
          <w:lang w:val="el-GR"/>
        </w:rPr>
        <w:t>έχει αθετήσει τις υποχρεώσεις του όσον αφορά την καταβολή φ</w:t>
      </w:r>
      <w:r w:rsidRPr="00A37D66">
        <w:rPr>
          <w:rFonts w:ascii="Verdana" w:hAnsi="Verdana"/>
          <w:sz w:val="20"/>
          <w:szCs w:val="20"/>
          <w:lang w:val="el-GR"/>
        </w:rPr>
        <w:t>ό</w:t>
      </w:r>
      <w:r w:rsidRPr="00A37D66">
        <w:rPr>
          <w:rFonts w:ascii="Verdana" w:hAnsi="Verdana"/>
          <w:sz w:val="20"/>
          <w:szCs w:val="20"/>
          <w:lang w:val="el-GR"/>
        </w:rPr>
        <w:t>ρων ή εισφορών κοινωνικής ασφ</w:t>
      </w:r>
      <w:r w:rsidRPr="00A37D66">
        <w:rPr>
          <w:rFonts w:ascii="Verdana" w:hAnsi="Verdana"/>
          <w:sz w:val="20"/>
          <w:szCs w:val="20"/>
          <w:lang w:val="el-GR"/>
        </w:rPr>
        <w:t>ά</w:t>
      </w:r>
      <w:r w:rsidRPr="00A37D66">
        <w:rPr>
          <w:rFonts w:ascii="Verdana" w:hAnsi="Verdana"/>
          <w:sz w:val="20"/>
          <w:szCs w:val="20"/>
          <w:lang w:val="el-GR"/>
        </w:rPr>
        <w:t>λισης.</w:t>
      </w:r>
    </w:p>
    <w:p w:rsidR="006601BA" w:rsidRPr="00A37D66" w:rsidRDefault="006601BA" w:rsidP="00E37AD3">
      <w:pPr>
        <w:ind w:right="141"/>
        <w:rPr>
          <w:rFonts w:ascii="Verdana" w:hAnsi="Verdana"/>
          <w:sz w:val="20"/>
          <w:szCs w:val="20"/>
          <w:lang w:val="el-GR"/>
        </w:rPr>
      </w:pPr>
      <w:r w:rsidRPr="00A37D66">
        <w:rPr>
          <w:rFonts w:ascii="Verdana" w:hAnsi="Verdana"/>
          <w:sz w:val="20"/>
          <w:szCs w:val="20"/>
          <w:lang w:val="el-GR"/>
        </w:rPr>
        <w:t>Σ</w:t>
      </w:r>
      <w:r w:rsidR="000F1AB8" w:rsidRPr="00A37D66">
        <w:rPr>
          <w:rFonts w:ascii="Verdana" w:hAnsi="Verdana"/>
          <w:sz w:val="20"/>
          <w:szCs w:val="20"/>
          <w:lang w:val="el-GR"/>
        </w:rPr>
        <w:t xml:space="preserve">ύμφωνα με το άρθρο </w:t>
      </w:r>
      <w:r w:rsidRPr="00A37D66">
        <w:rPr>
          <w:rFonts w:ascii="Verdana" w:hAnsi="Verdana"/>
          <w:sz w:val="20"/>
          <w:szCs w:val="20"/>
          <w:lang w:val="el-GR"/>
        </w:rPr>
        <w:t xml:space="preserve"> 73 </w:t>
      </w:r>
      <w:r w:rsidR="000F1AB8" w:rsidRPr="00A37D66">
        <w:rPr>
          <w:rFonts w:ascii="Verdana" w:hAnsi="Verdana"/>
          <w:sz w:val="20"/>
          <w:szCs w:val="20"/>
          <w:lang w:val="el-GR"/>
        </w:rPr>
        <w:t xml:space="preserve">παράγραφος </w:t>
      </w:r>
      <w:r w:rsidRPr="00A37D66">
        <w:rPr>
          <w:rFonts w:ascii="Verdana" w:hAnsi="Verdana"/>
          <w:sz w:val="20"/>
          <w:szCs w:val="20"/>
          <w:lang w:val="el-GR"/>
        </w:rPr>
        <w:t>2</w:t>
      </w:r>
      <w:r w:rsidRPr="00A37D66">
        <w:rPr>
          <w:rFonts w:ascii="Verdana" w:hAnsi="Verdana"/>
          <w:sz w:val="20"/>
          <w:szCs w:val="20"/>
          <w:vertAlign w:val="superscript"/>
          <w:lang w:val="el-GR"/>
        </w:rPr>
        <w:t>Α</w:t>
      </w:r>
      <w:r w:rsidR="000F1AB8" w:rsidRPr="00A37D66">
        <w:rPr>
          <w:rFonts w:ascii="Verdana" w:hAnsi="Verdana"/>
          <w:sz w:val="20"/>
          <w:szCs w:val="20"/>
          <w:vertAlign w:val="superscript"/>
          <w:lang w:val="el-GR"/>
        </w:rPr>
        <w:t xml:space="preserve"> </w:t>
      </w:r>
      <w:r w:rsidRPr="00A37D66">
        <w:rPr>
          <w:rFonts w:ascii="Verdana" w:hAnsi="Verdana"/>
          <w:sz w:val="20"/>
          <w:szCs w:val="20"/>
          <w:lang w:val="el-GR"/>
        </w:rPr>
        <w:t xml:space="preserve"> </w:t>
      </w:r>
      <w:r w:rsidR="000F1AB8" w:rsidRPr="00A37D66">
        <w:rPr>
          <w:rFonts w:ascii="Verdana" w:hAnsi="Verdana"/>
          <w:sz w:val="20"/>
          <w:szCs w:val="20"/>
          <w:lang w:val="el-GR"/>
        </w:rPr>
        <w:t xml:space="preserve"> του </w:t>
      </w:r>
      <w:r w:rsidRPr="00A37D66">
        <w:rPr>
          <w:rFonts w:ascii="Verdana" w:hAnsi="Verdana"/>
          <w:sz w:val="20"/>
          <w:szCs w:val="20"/>
          <w:lang w:val="el-GR"/>
        </w:rPr>
        <w:t>4412/16, αν ο οικονομικός φορ</w:t>
      </w:r>
      <w:r w:rsidRPr="00A37D66">
        <w:rPr>
          <w:rFonts w:ascii="Verdana" w:hAnsi="Verdana"/>
          <w:sz w:val="20"/>
          <w:szCs w:val="20"/>
          <w:lang w:val="el-GR"/>
        </w:rPr>
        <w:t>έ</w:t>
      </w:r>
      <w:r w:rsidRPr="00A37D66">
        <w:rPr>
          <w:rFonts w:ascii="Verdana" w:hAnsi="Verdana"/>
          <w:sz w:val="20"/>
          <w:szCs w:val="20"/>
          <w:lang w:val="el-GR"/>
        </w:rPr>
        <w:t>ας της παρ. 2 είναι Έλληνας πολίτης ή έχει την εγκατάστασή του στην Ελλάδα, οι υποχρεώσεις του που αφορούν τις εισφορές κοινωνικής ασφάλισης καλύπτουν τ</w:t>
      </w:r>
      <w:r w:rsidRPr="00A37D66">
        <w:rPr>
          <w:rFonts w:ascii="Verdana" w:hAnsi="Verdana"/>
          <w:sz w:val="20"/>
          <w:szCs w:val="20"/>
          <w:lang w:val="el-GR"/>
        </w:rPr>
        <w:t>ό</w:t>
      </w:r>
      <w:r w:rsidRPr="00A37D66">
        <w:rPr>
          <w:rFonts w:ascii="Verdana" w:hAnsi="Verdana"/>
          <w:sz w:val="20"/>
          <w:szCs w:val="20"/>
          <w:lang w:val="el-GR"/>
        </w:rPr>
        <w:t>σο την κύρια όσο και την επικουρική ασφάλιση. Οι υπο</w:t>
      </w:r>
      <w:r w:rsidRPr="00A37D66">
        <w:rPr>
          <w:rFonts w:ascii="Verdana" w:hAnsi="Verdana"/>
          <w:sz w:val="20"/>
          <w:szCs w:val="20"/>
          <w:lang w:val="el-GR"/>
        </w:rPr>
        <w:t>χ</w:t>
      </w:r>
      <w:r w:rsidRPr="00A37D66">
        <w:rPr>
          <w:rFonts w:ascii="Verdana" w:hAnsi="Verdana"/>
          <w:sz w:val="20"/>
          <w:szCs w:val="20"/>
          <w:lang w:val="el-GR"/>
        </w:rPr>
        <w:t>ρεώσεις των περ. α ́ και β ́ της παρ. 2 δεν θεωρείται ότι έχουν αθετηθεί εφόσον δεν έχουν καταστεί ληξιπρ</w:t>
      </w:r>
      <w:r w:rsidRPr="00A37D66">
        <w:rPr>
          <w:rFonts w:ascii="Verdana" w:hAnsi="Verdana"/>
          <w:sz w:val="20"/>
          <w:szCs w:val="20"/>
          <w:lang w:val="el-GR"/>
        </w:rPr>
        <w:t>ό</w:t>
      </w:r>
      <w:r w:rsidRPr="00A37D66">
        <w:rPr>
          <w:rFonts w:ascii="Verdana" w:hAnsi="Verdana"/>
          <w:sz w:val="20"/>
          <w:szCs w:val="20"/>
          <w:lang w:val="el-GR"/>
        </w:rPr>
        <w:t>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ΕγγράφουΣύμβασης (ΕΕΕΣ), του άρθρου 79, ή άλλου αντίστοιχου ε</w:t>
      </w:r>
      <w:r w:rsidRPr="00A37D66">
        <w:rPr>
          <w:rFonts w:ascii="Verdana" w:hAnsi="Verdana"/>
          <w:sz w:val="20"/>
          <w:szCs w:val="20"/>
          <w:lang w:val="el-GR"/>
        </w:rPr>
        <w:t>ν</w:t>
      </w:r>
      <w:r w:rsidRPr="00A37D66">
        <w:rPr>
          <w:rFonts w:ascii="Verdana" w:hAnsi="Verdana"/>
          <w:sz w:val="20"/>
          <w:szCs w:val="20"/>
          <w:lang w:val="el-GR"/>
        </w:rPr>
        <w:t>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w:t>
      </w:r>
      <w:r w:rsidRPr="00A37D66">
        <w:rPr>
          <w:rFonts w:ascii="Verdana" w:hAnsi="Verdana"/>
          <w:sz w:val="20"/>
          <w:szCs w:val="20"/>
          <w:lang w:val="el-GR"/>
        </w:rPr>
        <w:t>ε</w:t>
      </w:r>
      <w:r w:rsidRPr="00A37D66">
        <w:rPr>
          <w:rFonts w:ascii="Verdana" w:hAnsi="Verdana"/>
          <w:sz w:val="20"/>
          <w:szCs w:val="20"/>
          <w:lang w:val="el-GR"/>
        </w:rPr>
        <w:t>τήσει τις παραπάνω υποχρεώσεις του. Οι περ. α ́ και β ́ της παρ. 2 παύουν να εφαρμ</w:t>
      </w:r>
      <w:r w:rsidRPr="00A37D66">
        <w:rPr>
          <w:rFonts w:ascii="Verdana" w:hAnsi="Verdana"/>
          <w:sz w:val="20"/>
          <w:szCs w:val="20"/>
          <w:lang w:val="el-GR"/>
        </w:rPr>
        <w:t>ό</w:t>
      </w:r>
      <w:r w:rsidRPr="00A37D66">
        <w:rPr>
          <w:rFonts w:ascii="Verdana" w:hAnsi="Verdana"/>
          <w:sz w:val="20"/>
          <w:szCs w:val="20"/>
          <w:lang w:val="el-GR"/>
        </w:rPr>
        <w:t>ζονται όταν ο οικονομικός φορέας εκπληρώσει τις ανωτέρω υποχρεώσεις του είτε καταβά</w:t>
      </w:r>
      <w:r w:rsidRPr="00A37D66">
        <w:rPr>
          <w:rFonts w:ascii="Verdana" w:hAnsi="Verdana"/>
          <w:sz w:val="20"/>
          <w:szCs w:val="20"/>
          <w:lang w:val="el-GR"/>
        </w:rPr>
        <w:t>λ</w:t>
      </w:r>
      <w:r w:rsidRPr="00A37D66">
        <w:rPr>
          <w:rFonts w:ascii="Verdana" w:hAnsi="Verdana"/>
          <w:sz w:val="20"/>
          <w:szCs w:val="20"/>
          <w:lang w:val="el-GR"/>
        </w:rPr>
        <w:t>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w:t>
      </w:r>
      <w:r w:rsidRPr="00A37D66">
        <w:rPr>
          <w:rFonts w:ascii="Verdana" w:hAnsi="Verdana"/>
          <w:sz w:val="20"/>
          <w:szCs w:val="20"/>
          <w:lang w:val="el-GR"/>
        </w:rPr>
        <w:t>υ</w:t>
      </w:r>
      <w:r w:rsidRPr="00A37D66">
        <w:rPr>
          <w:rFonts w:ascii="Verdana" w:hAnsi="Verdana"/>
          <w:sz w:val="20"/>
          <w:szCs w:val="20"/>
          <w:lang w:val="el-GR"/>
        </w:rPr>
        <w:t>τικό διακανονισμό για την καταβολή τους στο μέτρο που τηρεί τους όρους του δεσμευτ</w:t>
      </w:r>
      <w:r w:rsidRPr="00A37D66">
        <w:rPr>
          <w:rFonts w:ascii="Verdana" w:hAnsi="Verdana"/>
          <w:sz w:val="20"/>
          <w:szCs w:val="20"/>
          <w:lang w:val="el-GR"/>
        </w:rPr>
        <w:t>ι</w:t>
      </w:r>
      <w:r w:rsidRPr="00A37D66">
        <w:rPr>
          <w:rFonts w:ascii="Verdana" w:hAnsi="Verdana"/>
          <w:sz w:val="20"/>
          <w:szCs w:val="20"/>
          <w:lang w:val="el-GR"/>
        </w:rPr>
        <w:t>κού διακανονισμού.»</w:t>
      </w:r>
    </w:p>
    <w:p w:rsidR="00D41FD6" w:rsidRPr="00A37D66" w:rsidRDefault="00D41FD6" w:rsidP="00E37AD3">
      <w:pPr>
        <w:pStyle w:val="afc"/>
        <w:ind w:right="141"/>
        <w:rPr>
          <w:rFonts w:ascii="Verdana" w:hAnsi="Verdana"/>
          <w:sz w:val="20"/>
          <w:szCs w:val="20"/>
          <w:lang w:val="el-GR"/>
        </w:rPr>
      </w:pPr>
      <w:r w:rsidRPr="00A37D66">
        <w:rPr>
          <w:rFonts w:ascii="Verdana" w:hAnsi="Verdana"/>
          <w:sz w:val="20"/>
          <w:szCs w:val="20"/>
          <w:lang w:val="el-GR"/>
        </w:rPr>
        <w:t>ή/και</w:t>
      </w:r>
    </w:p>
    <w:p w:rsidR="00C8203F" w:rsidRPr="00A37D66" w:rsidRDefault="00D41FD6" w:rsidP="00E37AD3">
      <w:pPr>
        <w:pStyle w:val="afa"/>
        <w:spacing w:after="120"/>
        <w:ind w:left="0" w:right="141" w:firstLine="0"/>
        <w:rPr>
          <w:rFonts w:ascii="Verdana" w:hAnsi="Verdana" w:cs="Calibri"/>
          <w:sz w:val="20"/>
          <w:lang w:val="el-GR"/>
        </w:rPr>
      </w:pPr>
      <w:r w:rsidRPr="00A37D66">
        <w:rPr>
          <w:rFonts w:ascii="Verdana" w:hAnsi="Verdana" w:cs="Calibri"/>
          <w:sz w:val="20"/>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w:t>
      </w:r>
      <w:r w:rsidRPr="00A37D66">
        <w:rPr>
          <w:rFonts w:ascii="Verdana" w:hAnsi="Verdana" w:cs="Calibri"/>
          <w:sz w:val="20"/>
          <w:lang w:val="el-GR"/>
        </w:rPr>
        <w:t>ρ</w:t>
      </w:r>
      <w:r w:rsidRPr="00A37D66">
        <w:rPr>
          <w:rFonts w:ascii="Verdana" w:hAnsi="Verdana" w:cs="Calibri"/>
          <w:sz w:val="20"/>
          <w:lang w:val="el-GR"/>
        </w:rPr>
        <w:t>μόδια ελεγκτικά όργανα του Σώματος Επιθεώρησης Εργασίας για παραβάσεις της εργατικής νομοθεσίας που χαρακτηρίζονται, σύμφωνα με την υπουργ</w:t>
      </w:r>
      <w:r w:rsidRPr="00A37D66">
        <w:rPr>
          <w:rFonts w:ascii="Verdana" w:hAnsi="Verdana" w:cs="Calibri"/>
          <w:sz w:val="20"/>
          <w:lang w:val="el-GR"/>
        </w:rPr>
        <w:t>ι</w:t>
      </w:r>
      <w:r w:rsidRPr="00A37D66">
        <w:rPr>
          <w:rFonts w:ascii="Verdana" w:hAnsi="Verdana" w:cs="Calibri"/>
          <w:sz w:val="20"/>
          <w:lang w:val="el-GR"/>
        </w:rPr>
        <w:t xml:space="preserve">κή απόφαση 2063/Δ1632/2011 (Β΄ 266), όπως εκάστοτε ισχύει, ως «υψηλής» ή «πολύ υψηλής» σοβαρότητας, οι οποίες προκύπτουν αθροιστικά από τρεις (3) διενεργηθέντες </w:t>
      </w:r>
      <w:r w:rsidRPr="00A37D66">
        <w:rPr>
          <w:rFonts w:ascii="Verdana" w:hAnsi="Verdana" w:cs="Calibri"/>
          <w:sz w:val="20"/>
          <w:lang w:val="el-GR"/>
        </w:rPr>
        <w:t>ε</w:t>
      </w:r>
      <w:r w:rsidRPr="00A37D66">
        <w:rPr>
          <w:rFonts w:ascii="Verdana" w:hAnsi="Verdana" w:cs="Calibri"/>
          <w:sz w:val="20"/>
          <w:lang w:val="el-GR"/>
        </w:rPr>
        <w:t>λέγχους, ή ββ) δύο (2) πράξεις επιβολής προστίμου από τα αρμόδια ελεγκτικά όργανα του Σώματος Επιθεώρησης Εργασίας για παραβάσεις της εργατικής νομ</w:t>
      </w:r>
      <w:r w:rsidRPr="00A37D66">
        <w:rPr>
          <w:rFonts w:ascii="Verdana" w:hAnsi="Verdana" w:cs="Calibri"/>
          <w:sz w:val="20"/>
          <w:lang w:val="el-GR"/>
        </w:rPr>
        <w:t>ο</w:t>
      </w:r>
      <w:r w:rsidRPr="00A37D66">
        <w:rPr>
          <w:rFonts w:ascii="Verdana" w:hAnsi="Verdana" w:cs="Calibri"/>
          <w:sz w:val="20"/>
          <w:lang w:val="el-GR"/>
        </w:rPr>
        <w:t>θεσίας που αφορούν την αδήλωτη εργασία, οι οποίες προκύπτουν αθροιστικά από δύο (2) διενεργηθέντες ελέ</w:t>
      </w:r>
      <w:r w:rsidRPr="00A37D66">
        <w:rPr>
          <w:rFonts w:ascii="Verdana" w:hAnsi="Verdana" w:cs="Calibri"/>
          <w:sz w:val="20"/>
          <w:lang w:val="el-GR"/>
        </w:rPr>
        <w:t>γ</w:t>
      </w:r>
      <w:r w:rsidRPr="00A37D66">
        <w:rPr>
          <w:rFonts w:ascii="Verdana" w:hAnsi="Verdana" w:cs="Calibri"/>
          <w:sz w:val="20"/>
          <w:lang w:val="el-GR"/>
        </w:rPr>
        <w:t>χους. Οι υπό αα΄ και ββ΄ κυρώσεις πρέπει να έχουν αποκτήσει</w:t>
      </w:r>
      <w:r w:rsidR="008224AC" w:rsidRPr="00A37D66">
        <w:rPr>
          <w:rFonts w:ascii="Verdana" w:hAnsi="Verdana" w:cs="Calibri"/>
          <w:sz w:val="20"/>
          <w:lang w:val="el-GR"/>
        </w:rPr>
        <w:t xml:space="preserve"> τελεσίδικη και δεσμε</w:t>
      </w:r>
      <w:r w:rsidR="008224AC" w:rsidRPr="00A37D66">
        <w:rPr>
          <w:rFonts w:ascii="Verdana" w:hAnsi="Verdana" w:cs="Calibri"/>
          <w:sz w:val="20"/>
          <w:lang w:val="el-GR"/>
        </w:rPr>
        <w:t>υ</w:t>
      </w:r>
      <w:r w:rsidR="008224AC" w:rsidRPr="00A37D66">
        <w:rPr>
          <w:rFonts w:ascii="Verdana" w:hAnsi="Verdana" w:cs="Calibri"/>
          <w:sz w:val="20"/>
          <w:lang w:val="el-GR"/>
        </w:rPr>
        <w:t>τική ισχύ</w:t>
      </w:r>
      <w:r w:rsidR="00C06E66" w:rsidRPr="00A37D66">
        <w:rPr>
          <w:rFonts w:ascii="Verdana" w:hAnsi="Verdana" w:cs="Calibri"/>
          <w:sz w:val="20"/>
          <w:lang w:val="el-GR"/>
        </w:rPr>
        <w:t>.</w:t>
      </w:r>
      <w:r w:rsidR="008224AC" w:rsidRPr="00A37D66">
        <w:rPr>
          <w:rFonts w:ascii="Verdana" w:hAnsi="Verdana" w:cs="Calibri"/>
          <w:sz w:val="20"/>
          <w:lang w:val="el-GR"/>
        </w:rPr>
        <w:t xml:space="preserve"> </w:t>
      </w:r>
    </w:p>
    <w:p w:rsidR="00A26F1B" w:rsidRPr="00A37D66" w:rsidRDefault="00A26F1B" w:rsidP="00E37AD3">
      <w:pPr>
        <w:pStyle w:val="afa"/>
        <w:spacing w:after="120"/>
        <w:ind w:left="0" w:right="141" w:firstLine="0"/>
        <w:rPr>
          <w:rFonts w:ascii="Verdana" w:hAnsi="Verdana"/>
          <w:sz w:val="20"/>
          <w:lang w:val="el-GR"/>
        </w:rPr>
      </w:pPr>
    </w:p>
    <w:p w:rsidR="00D41FD6" w:rsidRPr="00A37D66" w:rsidRDefault="00D41FD6" w:rsidP="00E37AD3">
      <w:pPr>
        <w:pStyle w:val="foothanging"/>
        <w:spacing w:after="120"/>
        <w:ind w:left="0" w:right="141" w:firstLine="0"/>
        <w:rPr>
          <w:rFonts w:ascii="Verdana" w:hAnsi="Verdana"/>
          <w:sz w:val="20"/>
          <w:szCs w:val="20"/>
          <w:lang w:val="el-GR"/>
        </w:rPr>
      </w:pPr>
      <w:r w:rsidRPr="00A37D66">
        <w:rPr>
          <w:rFonts w:ascii="Verdana" w:hAnsi="Verdana"/>
          <w:b/>
          <w:bCs/>
          <w:sz w:val="20"/>
          <w:szCs w:val="20"/>
          <w:lang w:val="el-GR"/>
        </w:rPr>
        <w:lastRenderedPageBreak/>
        <w:t xml:space="preserve">2.2.3.3 </w:t>
      </w:r>
      <w:r w:rsidR="00C06E66" w:rsidRPr="00A37D66">
        <w:rPr>
          <w:rFonts w:ascii="Verdana" w:hAnsi="Verdana"/>
          <w:sz w:val="20"/>
          <w:szCs w:val="20"/>
          <w:lang w:val="el-GR"/>
        </w:rPr>
        <w:t>Κατ' εξαίρεση</w:t>
      </w:r>
      <w:r w:rsidRPr="00A37D66">
        <w:rPr>
          <w:rFonts w:ascii="Verdana" w:hAnsi="Verdana"/>
          <w:sz w:val="20"/>
          <w:szCs w:val="20"/>
          <w:lang w:val="el-GR"/>
        </w:rPr>
        <w:t xml:space="preserve"> ο </w:t>
      </w:r>
      <w:r w:rsidR="00A26F1B" w:rsidRPr="00A37D66">
        <w:rPr>
          <w:rFonts w:ascii="Verdana" w:hAnsi="Verdana"/>
          <w:sz w:val="20"/>
          <w:szCs w:val="20"/>
          <w:lang w:val="el-GR"/>
        </w:rPr>
        <w:t xml:space="preserve">οικονομικός φορέας  </w:t>
      </w:r>
      <w:r w:rsidRPr="00A37D66">
        <w:rPr>
          <w:rFonts w:ascii="Verdana" w:hAnsi="Verdana"/>
          <w:sz w:val="20"/>
          <w:szCs w:val="20"/>
          <w:lang w:val="el-GR"/>
        </w:rPr>
        <w:t>δεν αποκλείεται, όταν ο αποκλεισμός, σύ</w:t>
      </w:r>
      <w:r w:rsidRPr="00A37D66">
        <w:rPr>
          <w:rFonts w:ascii="Verdana" w:hAnsi="Verdana"/>
          <w:sz w:val="20"/>
          <w:szCs w:val="20"/>
          <w:lang w:val="el-GR"/>
        </w:rPr>
        <w:t>μ</w:t>
      </w:r>
      <w:r w:rsidRPr="00A37D66">
        <w:rPr>
          <w:rFonts w:ascii="Verdana" w:hAnsi="Verdana"/>
          <w:sz w:val="20"/>
          <w:szCs w:val="20"/>
          <w:lang w:val="el-GR"/>
        </w:rPr>
        <w:t>φωνα με την παράγραφο 2.2.3.2, θα ήταν σαφώς δυσανάλογος, ιδίως όταν μόνο μικρά ποσά των φόρων ή των εισφορών κοινων</w:t>
      </w:r>
      <w:r w:rsidRPr="00A37D66">
        <w:rPr>
          <w:rFonts w:ascii="Verdana" w:hAnsi="Verdana"/>
          <w:sz w:val="20"/>
          <w:szCs w:val="20"/>
          <w:lang w:val="el-GR"/>
        </w:rPr>
        <w:t>ι</w:t>
      </w:r>
      <w:r w:rsidRPr="00A37D66">
        <w:rPr>
          <w:rFonts w:ascii="Verdana" w:hAnsi="Verdana"/>
          <w:sz w:val="20"/>
          <w:szCs w:val="20"/>
          <w:lang w:val="el-GR"/>
        </w:rPr>
        <w:t>κής ασφάλισης δεν έχουν καταβληθεί ή όταν ο οικονομικός φορέας ενημερώθηκε σχετικά με το ακριβές ποσό που οφείλεται λόγω αθέτ</w:t>
      </w:r>
      <w:r w:rsidRPr="00A37D66">
        <w:rPr>
          <w:rFonts w:ascii="Verdana" w:hAnsi="Verdana"/>
          <w:sz w:val="20"/>
          <w:szCs w:val="20"/>
          <w:lang w:val="el-GR"/>
        </w:rPr>
        <w:t>η</w:t>
      </w:r>
      <w:r w:rsidRPr="00A37D66">
        <w:rPr>
          <w:rFonts w:ascii="Verdana" w:hAnsi="Verdana"/>
          <w:sz w:val="20"/>
          <w:szCs w:val="20"/>
          <w:lang w:val="el-GR"/>
        </w:rPr>
        <w:t>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w:t>
      </w:r>
      <w:r w:rsidRPr="00A37D66">
        <w:rPr>
          <w:rFonts w:ascii="Verdana" w:hAnsi="Verdana"/>
          <w:sz w:val="20"/>
          <w:szCs w:val="20"/>
          <w:lang w:val="el-GR"/>
        </w:rPr>
        <w:t>ο</w:t>
      </w:r>
      <w:r w:rsidRPr="00A37D66">
        <w:rPr>
          <w:rFonts w:ascii="Verdana" w:hAnsi="Verdana"/>
          <w:sz w:val="20"/>
          <w:szCs w:val="20"/>
          <w:lang w:val="el-GR"/>
        </w:rPr>
        <w:t xml:space="preserve">βολής προσφοράς. </w:t>
      </w:r>
    </w:p>
    <w:p w:rsidR="00A26F1B" w:rsidRPr="00A37D66" w:rsidRDefault="00A26F1B" w:rsidP="00E37AD3">
      <w:pPr>
        <w:pStyle w:val="foothanging"/>
        <w:spacing w:after="120"/>
        <w:ind w:left="0" w:right="141" w:firstLine="0"/>
        <w:rPr>
          <w:rFonts w:ascii="Verdana" w:hAnsi="Verdana"/>
          <w:sz w:val="20"/>
          <w:szCs w:val="20"/>
          <w:lang w:val="el-GR"/>
        </w:rPr>
      </w:pPr>
    </w:p>
    <w:p w:rsidR="00D41FD6" w:rsidRPr="00A37D66" w:rsidRDefault="00D41FD6" w:rsidP="00E37AD3">
      <w:pPr>
        <w:spacing w:after="0"/>
        <w:ind w:right="141"/>
        <w:rPr>
          <w:rFonts w:ascii="Verdana" w:hAnsi="Verdana"/>
          <w:sz w:val="20"/>
          <w:szCs w:val="20"/>
          <w:lang w:val="el-GR"/>
        </w:rPr>
      </w:pPr>
      <w:r w:rsidRPr="00A37D66">
        <w:rPr>
          <w:rFonts w:ascii="Verdana" w:hAnsi="Verdana"/>
          <w:b/>
          <w:bCs/>
          <w:sz w:val="20"/>
          <w:szCs w:val="20"/>
          <w:lang w:val="el-GR"/>
        </w:rPr>
        <w:t>2.2.3.4.</w:t>
      </w:r>
      <w:r w:rsidRPr="00A37D66">
        <w:rPr>
          <w:rFonts w:ascii="Verdana" w:hAnsi="Verdana"/>
          <w:sz w:val="20"/>
          <w:szCs w:val="20"/>
          <w:lang w:val="el-GR"/>
        </w:rPr>
        <w:t xml:space="preserve"> Αποκλείεται</w:t>
      </w:r>
      <w:r w:rsidR="001C4268" w:rsidRPr="00A37D66">
        <w:rPr>
          <w:rFonts w:ascii="Verdana" w:hAnsi="Verdana"/>
          <w:sz w:val="20"/>
          <w:szCs w:val="20"/>
          <w:lang w:val="el-GR"/>
        </w:rPr>
        <w:t xml:space="preserve"> απ</w:t>
      </w:r>
      <w:r w:rsidRPr="00A37D66">
        <w:rPr>
          <w:rFonts w:ascii="Verdana" w:hAnsi="Verdana"/>
          <w:sz w:val="20"/>
          <w:szCs w:val="20"/>
          <w:lang w:val="el-GR"/>
        </w:rPr>
        <w:t>ό τη συμμετοχή στη διαδικασία σύναψης της παρούσας σύμβασης, οικονομ</w:t>
      </w:r>
      <w:r w:rsidRPr="00A37D66">
        <w:rPr>
          <w:rFonts w:ascii="Verdana" w:hAnsi="Verdana"/>
          <w:sz w:val="20"/>
          <w:szCs w:val="20"/>
          <w:lang w:val="el-GR"/>
        </w:rPr>
        <w:t>ι</w:t>
      </w:r>
      <w:r w:rsidRPr="00A37D66">
        <w:rPr>
          <w:rFonts w:ascii="Verdana" w:hAnsi="Verdana"/>
          <w:sz w:val="20"/>
          <w:szCs w:val="20"/>
          <w:lang w:val="el-GR"/>
        </w:rPr>
        <w:t xml:space="preserve">κός φορέας σε οποιαδήποτε από τις ακόλουθες καταστάσεις: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(α) εάν έχει αθετήσει τις υποχρεώσεις που προβλέπονται στην παρ. 2 του άρθρου 18 του ν. 4412/2016,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(β) εάν τελεί υπό πτώχευση</w:t>
      </w:r>
      <w:r w:rsidRPr="00A37D66">
        <w:rPr>
          <w:rFonts w:ascii="Verdana" w:hAnsi="Verdana"/>
          <w:b/>
          <w:sz w:val="20"/>
          <w:szCs w:val="20"/>
          <w:lang w:val="el-GR"/>
        </w:rPr>
        <w:t xml:space="preserve"> </w:t>
      </w:r>
      <w:r w:rsidRPr="00A37D66">
        <w:rPr>
          <w:rFonts w:ascii="Verdana" w:hAnsi="Verdana"/>
          <w:sz w:val="20"/>
          <w:szCs w:val="20"/>
          <w:lang w:val="el-GR"/>
        </w:rPr>
        <w:t>ή έχει υπαχθεί σε διαδικασία εξυγίανσης ή ειδικής ε</w:t>
      </w:r>
      <w:r w:rsidRPr="00A37D66">
        <w:rPr>
          <w:rFonts w:ascii="Verdana" w:hAnsi="Verdana"/>
          <w:sz w:val="20"/>
          <w:szCs w:val="20"/>
          <w:lang w:val="el-GR"/>
        </w:rPr>
        <w:t>κ</w:t>
      </w:r>
      <w:r w:rsidRPr="00A37D66">
        <w:rPr>
          <w:rFonts w:ascii="Verdana" w:hAnsi="Verdana"/>
          <w:sz w:val="20"/>
          <w:szCs w:val="20"/>
          <w:lang w:val="el-GR"/>
        </w:rPr>
        <w:t>καθάρισης ή τελεί υπό αναγκαστική διαχείριση</w:t>
      </w:r>
      <w:r w:rsidRPr="00A37D66">
        <w:rPr>
          <w:rFonts w:ascii="Verdana" w:hAnsi="Verdana"/>
          <w:b/>
          <w:sz w:val="20"/>
          <w:szCs w:val="20"/>
          <w:lang w:val="el-GR"/>
        </w:rPr>
        <w:t xml:space="preserve"> </w:t>
      </w:r>
      <w:r w:rsidRPr="00A37D66">
        <w:rPr>
          <w:rFonts w:ascii="Verdana" w:hAnsi="Verdana"/>
          <w:sz w:val="20"/>
          <w:szCs w:val="20"/>
          <w:lang w:val="el-GR"/>
        </w:rPr>
        <w:t>από εκκαθαριστή ή από το δικαστ</w:t>
      </w:r>
      <w:r w:rsidRPr="00A37D66">
        <w:rPr>
          <w:rFonts w:ascii="Verdana" w:hAnsi="Verdana"/>
          <w:sz w:val="20"/>
          <w:szCs w:val="20"/>
          <w:lang w:val="el-GR"/>
        </w:rPr>
        <w:t>ή</w:t>
      </w:r>
      <w:r w:rsidRPr="00A37D66">
        <w:rPr>
          <w:rFonts w:ascii="Verdana" w:hAnsi="Verdana"/>
          <w:sz w:val="20"/>
          <w:szCs w:val="20"/>
          <w:lang w:val="el-GR"/>
        </w:rPr>
        <w:t>ριο ή έχει υπαχθεί σε διαδικασία πτωχευτικού συμβιβασμού ή έχει αναστείλει τις επιχειρηματικές του δραστηρι</w:t>
      </w:r>
      <w:r w:rsidRPr="00A37D66">
        <w:rPr>
          <w:rFonts w:ascii="Verdana" w:hAnsi="Verdana"/>
          <w:sz w:val="20"/>
          <w:szCs w:val="20"/>
          <w:lang w:val="el-GR"/>
        </w:rPr>
        <w:t>ό</w:t>
      </w:r>
      <w:r w:rsidRPr="00A37D66">
        <w:rPr>
          <w:rFonts w:ascii="Verdana" w:hAnsi="Verdana"/>
          <w:sz w:val="20"/>
          <w:szCs w:val="20"/>
          <w:lang w:val="el-GR"/>
        </w:rPr>
        <w:t>τητες ή εάν βρίσκεται σε οποιαδήποτε ανάλογη κατάσταση προκύπτουσα από παρόμοια δ</w:t>
      </w:r>
      <w:r w:rsidRPr="00A37D66">
        <w:rPr>
          <w:rFonts w:ascii="Verdana" w:hAnsi="Verdana"/>
          <w:sz w:val="20"/>
          <w:szCs w:val="20"/>
          <w:lang w:val="el-GR"/>
        </w:rPr>
        <w:t>ι</w:t>
      </w:r>
      <w:r w:rsidRPr="00A37D66">
        <w:rPr>
          <w:rFonts w:ascii="Verdana" w:hAnsi="Verdana"/>
          <w:sz w:val="20"/>
          <w:szCs w:val="20"/>
          <w:lang w:val="el-GR"/>
        </w:rPr>
        <w:t>αδικασία, προβλεπόμενη σε εθνικές διατ</w:t>
      </w:r>
      <w:r w:rsidRPr="00A37D66">
        <w:rPr>
          <w:rFonts w:ascii="Verdana" w:hAnsi="Verdana"/>
          <w:sz w:val="20"/>
          <w:szCs w:val="20"/>
          <w:lang w:val="el-GR"/>
        </w:rPr>
        <w:t>ά</w:t>
      </w:r>
      <w:r w:rsidRPr="00A37D66">
        <w:rPr>
          <w:rFonts w:ascii="Verdana" w:hAnsi="Verdana"/>
          <w:sz w:val="20"/>
          <w:szCs w:val="20"/>
          <w:lang w:val="el-GR"/>
        </w:rPr>
        <w:t>ξεις νόμου. Η αναθέτουσα αρχή μπορεί να μην αποκλείει έναν οικονομικό φορέα ο οποίος βρίσκεται σε μία εκ των καταστάσεων που αν</w:t>
      </w:r>
      <w:r w:rsidRPr="00A37D66">
        <w:rPr>
          <w:rFonts w:ascii="Verdana" w:hAnsi="Verdana"/>
          <w:sz w:val="20"/>
          <w:szCs w:val="20"/>
          <w:lang w:val="el-GR"/>
        </w:rPr>
        <w:t>α</w:t>
      </w:r>
      <w:r w:rsidRPr="00A37D66">
        <w:rPr>
          <w:rFonts w:ascii="Verdana" w:hAnsi="Verdana"/>
          <w:sz w:val="20"/>
          <w:szCs w:val="20"/>
          <w:lang w:val="el-GR"/>
        </w:rPr>
        <w:t>φέρονται στην περίπτωση αυτή, υπό την προϋπόθεση ότι αποδεικνύει ότι ο εν λόγω φορ</w:t>
      </w:r>
      <w:r w:rsidRPr="00A37D66">
        <w:rPr>
          <w:rFonts w:ascii="Verdana" w:hAnsi="Verdana"/>
          <w:sz w:val="20"/>
          <w:szCs w:val="20"/>
          <w:lang w:val="el-GR"/>
        </w:rPr>
        <w:t>έ</w:t>
      </w:r>
      <w:r w:rsidRPr="00A37D66">
        <w:rPr>
          <w:rFonts w:ascii="Verdana" w:hAnsi="Verdana"/>
          <w:sz w:val="20"/>
          <w:szCs w:val="20"/>
          <w:lang w:val="el-GR"/>
        </w:rPr>
        <w:t>ας είναι σε θέση να εκτελέσει τη σύμβαση, λαμβάνο</w:t>
      </w:r>
      <w:r w:rsidRPr="00A37D66">
        <w:rPr>
          <w:rFonts w:ascii="Verdana" w:hAnsi="Verdana"/>
          <w:sz w:val="20"/>
          <w:szCs w:val="20"/>
          <w:lang w:val="el-GR"/>
        </w:rPr>
        <w:t>ν</w:t>
      </w:r>
      <w:r w:rsidRPr="00A37D66">
        <w:rPr>
          <w:rFonts w:ascii="Verdana" w:hAnsi="Verdana"/>
          <w:sz w:val="20"/>
          <w:szCs w:val="20"/>
          <w:lang w:val="el-GR"/>
        </w:rPr>
        <w:t>τας υπόψη τις ισχύουσες διατάξεις και τα μέτρα για τη συνέχιση της επιχειρηματικής του λειτουργ</w:t>
      </w:r>
      <w:r w:rsidRPr="00A37D66">
        <w:rPr>
          <w:rFonts w:ascii="Verdana" w:hAnsi="Verdana"/>
          <w:sz w:val="20"/>
          <w:szCs w:val="20"/>
          <w:lang w:val="el-GR"/>
        </w:rPr>
        <w:t>ί</w:t>
      </w:r>
      <w:r w:rsidRPr="00A37D66">
        <w:rPr>
          <w:rFonts w:ascii="Verdana" w:hAnsi="Verdana"/>
          <w:sz w:val="20"/>
          <w:szCs w:val="20"/>
          <w:lang w:val="el-GR"/>
        </w:rPr>
        <w:t xml:space="preserve">ας,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(γ) υπάρχουν επαρκώς εύλογες ενδείξεις που οδηγούν στο συμπέρασμα ότι ο ο</w:t>
      </w:r>
      <w:r w:rsidRPr="00A37D66">
        <w:rPr>
          <w:rFonts w:ascii="Verdana" w:hAnsi="Verdana"/>
          <w:sz w:val="20"/>
          <w:szCs w:val="20"/>
          <w:lang w:val="el-GR"/>
        </w:rPr>
        <w:t>ι</w:t>
      </w:r>
      <w:r w:rsidRPr="00A37D66">
        <w:rPr>
          <w:rFonts w:ascii="Verdana" w:hAnsi="Verdana"/>
          <w:sz w:val="20"/>
          <w:szCs w:val="20"/>
          <w:lang w:val="el-GR"/>
        </w:rPr>
        <w:t>κονομικός φορέας σ</w:t>
      </w:r>
      <w:r w:rsidRPr="00A37D66">
        <w:rPr>
          <w:rFonts w:ascii="Verdana" w:hAnsi="Verdana"/>
          <w:sz w:val="20"/>
          <w:szCs w:val="20"/>
          <w:lang w:val="el-GR"/>
        </w:rPr>
        <w:t>υ</w:t>
      </w:r>
      <w:r w:rsidRPr="00A37D66">
        <w:rPr>
          <w:rFonts w:ascii="Verdana" w:hAnsi="Verdana"/>
          <w:sz w:val="20"/>
          <w:szCs w:val="20"/>
          <w:lang w:val="el-GR"/>
        </w:rPr>
        <w:t xml:space="preserve">νήψε συμφωνίες με άλλους οικονομικούς φορείς με στόχο τη στρέβλωση του ανταγωνισμού,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w:t>
      </w:r>
      <w:r w:rsidRPr="00A37D66">
        <w:rPr>
          <w:rFonts w:ascii="Verdana" w:hAnsi="Verdana"/>
          <w:sz w:val="20"/>
          <w:szCs w:val="20"/>
          <w:lang w:val="el-GR"/>
        </w:rPr>
        <w:t>έ</w:t>
      </w:r>
      <w:r w:rsidRPr="00A37D66">
        <w:rPr>
          <w:rFonts w:ascii="Verdana" w:hAnsi="Verdana"/>
          <w:sz w:val="20"/>
          <w:szCs w:val="20"/>
          <w:lang w:val="el-GR"/>
        </w:rPr>
        <w:t xml:space="preserve">σα,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w:t>
      </w:r>
      <w:r w:rsidRPr="00A37D66">
        <w:rPr>
          <w:rFonts w:ascii="Verdana" w:hAnsi="Verdana"/>
          <w:sz w:val="20"/>
          <w:szCs w:val="20"/>
          <w:lang w:val="el-GR"/>
        </w:rPr>
        <w:t>α</w:t>
      </w:r>
      <w:r w:rsidRPr="00A37D66">
        <w:rPr>
          <w:rFonts w:ascii="Verdana" w:hAnsi="Verdana"/>
          <w:sz w:val="20"/>
          <w:szCs w:val="20"/>
          <w:lang w:val="el-GR"/>
        </w:rPr>
        <w:t>σης, κατά τα οριζόμενα στο άρθρο 48 του ν. 4412/2016, δεν μπορεί να θεραπε</w:t>
      </w:r>
      <w:r w:rsidRPr="00A37D66">
        <w:rPr>
          <w:rFonts w:ascii="Verdana" w:hAnsi="Verdana"/>
          <w:sz w:val="20"/>
          <w:szCs w:val="20"/>
          <w:lang w:val="el-GR"/>
        </w:rPr>
        <w:t>υ</w:t>
      </w:r>
      <w:r w:rsidRPr="00A37D66">
        <w:rPr>
          <w:rFonts w:ascii="Verdana" w:hAnsi="Verdana"/>
          <w:sz w:val="20"/>
          <w:szCs w:val="20"/>
          <w:lang w:val="el-GR"/>
        </w:rPr>
        <w:t xml:space="preserve">θεί με άλλα, λιγότερο παρεμβατικά, μέσα,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(στ) εάν έχει επιδείξει σοβαρή ή επαναλαμβανόμενη πλημμέλεια κατά την εκτέλεση ουσι</w:t>
      </w:r>
      <w:r w:rsidRPr="00A37D66">
        <w:rPr>
          <w:rFonts w:ascii="Verdana" w:hAnsi="Verdana"/>
          <w:sz w:val="20"/>
          <w:szCs w:val="20"/>
          <w:lang w:val="el-GR"/>
        </w:rPr>
        <w:t>ώ</w:t>
      </w:r>
      <w:r w:rsidRPr="00A37D66">
        <w:rPr>
          <w:rFonts w:ascii="Verdana" w:hAnsi="Verdana"/>
          <w:sz w:val="20"/>
          <w:szCs w:val="20"/>
          <w:lang w:val="el-GR"/>
        </w:rPr>
        <w:t>δους απαίτησης στο πλαίσιο προηγούμενης δημόσιας σύμβασης, προηγούμ</w:t>
      </w:r>
      <w:r w:rsidRPr="00A37D66">
        <w:rPr>
          <w:rFonts w:ascii="Verdana" w:hAnsi="Verdana"/>
          <w:sz w:val="20"/>
          <w:szCs w:val="20"/>
          <w:lang w:val="el-GR"/>
        </w:rPr>
        <w:t>ε</w:t>
      </w:r>
      <w:r w:rsidRPr="00A37D66">
        <w:rPr>
          <w:rFonts w:ascii="Verdana" w:hAnsi="Verdana"/>
          <w:sz w:val="20"/>
          <w:szCs w:val="20"/>
          <w:lang w:val="el-GR"/>
        </w:rPr>
        <w:t xml:space="preserve">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(ζ) εάν έχει κριθεί ένοχος σοβαρών ψευδών δηλώσεων κατά την παροχή των πλ</w:t>
      </w:r>
      <w:r w:rsidRPr="00A37D66">
        <w:rPr>
          <w:rFonts w:ascii="Verdana" w:hAnsi="Verdana"/>
          <w:sz w:val="20"/>
          <w:szCs w:val="20"/>
          <w:lang w:val="el-GR"/>
        </w:rPr>
        <w:t>η</w:t>
      </w:r>
      <w:r w:rsidRPr="00A37D66">
        <w:rPr>
          <w:rFonts w:ascii="Verdana" w:hAnsi="Verdana"/>
          <w:sz w:val="20"/>
          <w:szCs w:val="20"/>
          <w:lang w:val="el-GR"/>
        </w:rPr>
        <w:t>ροφοριών που απαιτούνται για την εξακρίβωση της απουσίας των λόγων αποκλ</w:t>
      </w:r>
      <w:r w:rsidRPr="00A37D66">
        <w:rPr>
          <w:rFonts w:ascii="Verdana" w:hAnsi="Verdana"/>
          <w:sz w:val="20"/>
          <w:szCs w:val="20"/>
          <w:lang w:val="el-GR"/>
        </w:rPr>
        <w:t>ε</w:t>
      </w:r>
      <w:r w:rsidRPr="00A37D66">
        <w:rPr>
          <w:rFonts w:ascii="Verdana" w:hAnsi="Verdana"/>
          <w:sz w:val="20"/>
          <w:szCs w:val="20"/>
          <w:lang w:val="el-GR"/>
        </w:rPr>
        <w:t>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w:t>
      </w:r>
      <w:r w:rsidR="00D629EF" w:rsidRPr="00A37D66">
        <w:rPr>
          <w:rFonts w:ascii="Verdana" w:hAnsi="Verdana"/>
          <w:sz w:val="20"/>
          <w:szCs w:val="20"/>
          <w:lang w:val="el-GR"/>
        </w:rPr>
        <w:t>7</w:t>
      </w:r>
      <w:r w:rsidRPr="00A37D66">
        <w:rPr>
          <w:rFonts w:ascii="Verdana" w:hAnsi="Verdana"/>
          <w:sz w:val="20"/>
          <w:szCs w:val="20"/>
          <w:lang w:val="el-GR"/>
        </w:rPr>
        <w:t xml:space="preserve">.2 της παρούσας, </w:t>
      </w:r>
    </w:p>
    <w:p w:rsidR="0001314A" w:rsidRPr="00A37D66" w:rsidRDefault="00D41FD6" w:rsidP="00E37AD3">
      <w:pPr>
        <w:spacing w:after="0" w:line="240" w:lineRule="auto"/>
        <w:ind w:right="141"/>
        <w:rPr>
          <w:rFonts w:ascii="Verdana" w:hAnsi="Verdana"/>
          <w:sz w:val="20"/>
          <w:szCs w:val="20"/>
          <w:lang w:val="el-GR"/>
        </w:rPr>
      </w:pPr>
      <w:r w:rsidRPr="00A37D66">
        <w:rPr>
          <w:rFonts w:ascii="Verdana" w:hAnsi="Verdana"/>
          <w:sz w:val="20"/>
          <w:szCs w:val="20"/>
          <w:lang w:val="el-GR"/>
        </w:rPr>
        <w:t>(η) εάν επιχείρησε να επηρεάσει με αθέμιτο τρόπο τη διαδικασία λήψης αποφάσ</w:t>
      </w:r>
      <w:r w:rsidRPr="00A37D66">
        <w:rPr>
          <w:rFonts w:ascii="Verdana" w:hAnsi="Verdana"/>
          <w:sz w:val="20"/>
          <w:szCs w:val="20"/>
          <w:lang w:val="el-GR"/>
        </w:rPr>
        <w:t>ε</w:t>
      </w:r>
      <w:r w:rsidRPr="00A37D66">
        <w:rPr>
          <w:rFonts w:ascii="Verdana" w:hAnsi="Verdana"/>
          <w:sz w:val="20"/>
          <w:szCs w:val="20"/>
          <w:lang w:val="el-GR"/>
        </w:rPr>
        <w:t>ων της αναθέτο</w:t>
      </w:r>
      <w:r w:rsidRPr="00A37D66">
        <w:rPr>
          <w:rFonts w:ascii="Verdana" w:hAnsi="Verdana"/>
          <w:sz w:val="20"/>
          <w:szCs w:val="20"/>
          <w:lang w:val="el-GR"/>
        </w:rPr>
        <w:t>υ</w:t>
      </w:r>
      <w:r w:rsidRPr="00A37D66">
        <w:rPr>
          <w:rFonts w:ascii="Verdana" w:hAnsi="Verdana"/>
          <w:sz w:val="20"/>
          <w:szCs w:val="20"/>
          <w:lang w:val="el-GR"/>
        </w:rPr>
        <w:t xml:space="preserve">σας </w:t>
      </w:r>
      <w:r w:rsidR="0001314A"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w:t>
      </w:r>
      <w:r w:rsidRPr="00A37D66">
        <w:rPr>
          <w:rFonts w:ascii="Verdana" w:hAnsi="Verdana"/>
          <w:sz w:val="20"/>
          <w:szCs w:val="20"/>
          <w:lang w:val="el-GR"/>
        </w:rPr>
        <w:t>ι</w:t>
      </w:r>
      <w:r w:rsidRPr="00A37D66">
        <w:rPr>
          <w:rFonts w:ascii="Verdana" w:hAnsi="Verdana"/>
          <w:sz w:val="20"/>
          <w:szCs w:val="20"/>
          <w:lang w:val="el-GR"/>
        </w:rPr>
        <w:t>κές πληροφορίες που ενδέχεται να επηρεάσουν ουσιωδώς τις απ</w:t>
      </w:r>
      <w:r w:rsidRPr="00A37D66">
        <w:rPr>
          <w:rFonts w:ascii="Verdana" w:hAnsi="Verdana"/>
          <w:sz w:val="20"/>
          <w:szCs w:val="20"/>
          <w:lang w:val="el-GR"/>
        </w:rPr>
        <w:t>ο</w:t>
      </w:r>
      <w:r w:rsidRPr="00A37D66">
        <w:rPr>
          <w:rFonts w:ascii="Verdana" w:hAnsi="Verdana"/>
          <w:sz w:val="20"/>
          <w:szCs w:val="20"/>
          <w:lang w:val="el-GR"/>
        </w:rPr>
        <w:t>φάσεις που αφορούν τον αποκλεισμό, την επ</w:t>
      </w:r>
      <w:r w:rsidRPr="00A37D66">
        <w:rPr>
          <w:rFonts w:ascii="Verdana" w:hAnsi="Verdana"/>
          <w:sz w:val="20"/>
          <w:szCs w:val="20"/>
          <w:lang w:val="el-GR"/>
        </w:rPr>
        <w:t>ι</w:t>
      </w:r>
      <w:r w:rsidRPr="00A37D66">
        <w:rPr>
          <w:rFonts w:ascii="Verdana" w:hAnsi="Verdana"/>
          <w:sz w:val="20"/>
          <w:szCs w:val="20"/>
          <w:lang w:val="el-GR"/>
        </w:rPr>
        <w:t xml:space="preserve">λογή ή την ανάθεση, </w:t>
      </w:r>
    </w:p>
    <w:p w:rsidR="00C06E6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lastRenderedPageBreak/>
        <w:t xml:space="preserve">(θ) </w:t>
      </w:r>
      <w:r w:rsidR="00C06E66" w:rsidRPr="00A37D66">
        <w:rPr>
          <w:rFonts w:ascii="Verdana" w:hAnsi="Verdana"/>
          <w:sz w:val="20"/>
          <w:szCs w:val="20"/>
          <w:lang w:val="el-GR"/>
        </w:rPr>
        <w:t>εάν η αναθέτουσα αρχή μπορεί να αποδείξει, με κατάλληλα μέσα ότι έχει διαπράξει σ</w:t>
      </w:r>
      <w:r w:rsidR="00C06E66" w:rsidRPr="00A37D66">
        <w:rPr>
          <w:rFonts w:ascii="Verdana" w:hAnsi="Verdana"/>
          <w:sz w:val="20"/>
          <w:szCs w:val="20"/>
          <w:lang w:val="el-GR"/>
        </w:rPr>
        <w:t>ο</w:t>
      </w:r>
      <w:r w:rsidR="00C06E66" w:rsidRPr="00A37D66">
        <w:rPr>
          <w:rFonts w:ascii="Verdana" w:hAnsi="Verdana"/>
          <w:sz w:val="20"/>
          <w:szCs w:val="20"/>
          <w:lang w:val="el-GR"/>
        </w:rPr>
        <w:t>βαρό επαγγελματικό παράπτωμα, το οποίο θέτει εν αμφιβόλω την ακεραι</w:t>
      </w:r>
      <w:r w:rsidR="00C06E66" w:rsidRPr="00A37D66">
        <w:rPr>
          <w:rFonts w:ascii="Verdana" w:hAnsi="Verdana"/>
          <w:sz w:val="20"/>
          <w:szCs w:val="20"/>
          <w:lang w:val="el-GR"/>
        </w:rPr>
        <w:t>ό</w:t>
      </w:r>
      <w:r w:rsidR="00C06E66" w:rsidRPr="00A37D66">
        <w:rPr>
          <w:rFonts w:ascii="Verdana" w:hAnsi="Verdana"/>
          <w:sz w:val="20"/>
          <w:szCs w:val="20"/>
          <w:lang w:val="el-GR"/>
        </w:rPr>
        <w:t xml:space="preserve">τητά του. </w:t>
      </w:r>
    </w:p>
    <w:p w:rsidR="00D41FD6" w:rsidRPr="00A37D66" w:rsidRDefault="00D41FD6" w:rsidP="00E37AD3">
      <w:pPr>
        <w:spacing w:after="120"/>
        <w:ind w:right="141"/>
        <w:rPr>
          <w:rFonts w:ascii="Verdana" w:hAnsi="Verdana"/>
          <w:b/>
          <w:color w:val="000000"/>
          <w:sz w:val="20"/>
          <w:szCs w:val="20"/>
          <w:lang w:val="el-GR"/>
        </w:rPr>
      </w:pPr>
      <w:r w:rsidRPr="00A37D66">
        <w:rPr>
          <w:rFonts w:ascii="Verdana" w:hAnsi="Verdana"/>
          <w:b/>
          <w:color w:val="000000"/>
          <w:sz w:val="20"/>
          <w:szCs w:val="20"/>
          <w:lang w:val="el-GR"/>
        </w:rPr>
        <w:t>Εάν στις ως άνω περιπτώσεις (α) έως (</w:t>
      </w:r>
      <w:r w:rsidR="007174DF" w:rsidRPr="00A37D66">
        <w:rPr>
          <w:rFonts w:ascii="Verdana" w:hAnsi="Verdana"/>
          <w:b/>
          <w:color w:val="000000"/>
          <w:sz w:val="20"/>
          <w:szCs w:val="20"/>
          <w:lang w:val="el-GR"/>
        </w:rPr>
        <w:t>θ</w:t>
      </w:r>
      <w:r w:rsidRPr="00A37D66">
        <w:rPr>
          <w:rFonts w:ascii="Verdana" w:hAnsi="Verdana"/>
          <w:b/>
          <w:color w:val="000000"/>
          <w:sz w:val="20"/>
          <w:szCs w:val="20"/>
          <w:lang w:val="el-GR"/>
        </w:rPr>
        <w:t>)</w:t>
      </w:r>
      <w:r w:rsidR="00BE2EF5" w:rsidRPr="00A37D66">
        <w:rPr>
          <w:rFonts w:ascii="Verdana" w:hAnsi="Verdana"/>
          <w:b/>
          <w:color w:val="000000"/>
          <w:sz w:val="20"/>
          <w:szCs w:val="20"/>
          <w:lang w:val="el-GR"/>
        </w:rPr>
        <w:t xml:space="preserve"> </w:t>
      </w:r>
      <w:r w:rsidRPr="00A37D66">
        <w:rPr>
          <w:rFonts w:ascii="Verdana" w:hAnsi="Verdana"/>
          <w:b/>
          <w:color w:val="000000"/>
          <w:sz w:val="20"/>
          <w:szCs w:val="20"/>
          <w:lang w:val="el-GR"/>
        </w:rPr>
        <w:t>η περίοδος αποκλεισμού δεν έχει καθ</w:t>
      </w:r>
      <w:r w:rsidRPr="00A37D66">
        <w:rPr>
          <w:rFonts w:ascii="Verdana" w:hAnsi="Verdana"/>
          <w:b/>
          <w:color w:val="000000"/>
          <w:sz w:val="20"/>
          <w:szCs w:val="20"/>
          <w:lang w:val="el-GR"/>
        </w:rPr>
        <w:t>ο</w:t>
      </w:r>
      <w:r w:rsidRPr="00A37D66">
        <w:rPr>
          <w:rFonts w:ascii="Verdana" w:hAnsi="Verdana"/>
          <w:b/>
          <w:color w:val="000000"/>
          <w:sz w:val="20"/>
          <w:szCs w:val="20"/>
          <w:lang w:val="el-GR"/>
        </w:rPr>
        <w:t>ριστεί με αμετάκλητη απόφαση, αυτή ανέρχεται σε τρία (3) έτη από την ημερομ</w:t>
      </w:r>
      <w:r w:rsidRPr="00A37D66">
        <w:rPr>
          <w:rFonts w:ascii="Verdana" w:hAnsi="Verdana"/>
          <w:b/>
          <w:color w:val="000000"/>
          <w:sz w:val="20"/>
          <w:szCs w:val="20"/>
          <w:lang w:val="el-GR"/>
        </w:rPr>
        <w:t>η</w:t>
      </w:r>
      <w:r w:rsidRPr="00A37D66">
        <w:rPr>
          <w:rFonts w:ascii="Verdana" w:hAnsi="Verdana"/>
          <w:b/>
          <w:color w:val="000000"/>
          <w:sz w:val="20"/>
          <w:szCs w:val="20"/>
          <w:lang w:val="el-GR"/>
        </w:rPr>
        <w:t>νία του σχετικού γεγονότος</w:t>
      </w:r>
      <w:r w:rsidR="009C7E9D" w:rsidRPr="00A37D66">
        <w:rPr>
          <w:rFonts w:ascii="Verdana" w:hAnsi="Verdana"/>
          <w:b/>
          <w:color w:val="000000"/>
          <w:sz w:val="20"/>
          <w:szCs w:val="20"/>
          <w:lang w:val="el-GR"/>
        </w:rPr>
        <w:t>.</w:t>
      </w:r>
      <w:r w:rsidR="001C4268" w:rsidRPr="00A37D66">
        <w:rPr>
          <w:rFonts w:ascii="Verdana" w:hAnsi="Verdana"/>
          <w:b/>
          <w:color w:val="000000"/>
          <w:sz w:val="20"/>
          <w:szCs w:val="20"/>
          <w:lang w:val="el-GR"/>
        </w:rPr>
        <w:t xml:space="preserve"> </w:t>
      </w:r>
      <w:bookmarkStart w:id="32" w:name="_Hlk526851729"/>
    </w:p>
    <w:p w:rsidR="00F96CF8" w:rsidRPr="00A37D66" w:rsidRDefault="00951DC3" w:rsidP="00E37AD3">
      <w:pPr>
        <w:spacing w:after="120"/>
        <w:ind w:right="141"/>
        <w:rPr>
          <w:rFonts w:ascii="Verdana" w:hAnsi="Verdana"/>
          <w:b/>
          <w:color w:val="000000"/>
          <w:sz w:val="20"/>
          <w:szCs w:val="20"/>
          <w:lang w:val="el-GR"/>
        </w:rPr>
      </w:pPr>
      <w:r w:rsidRPr="00A37D66">
        <w:rPr>
          <w:rFonts w:ascii="Verdana" w:hAnsi="Verdana"/>
          <w:sz w:val="20"/>
          <w:szCs w:val="20"/>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w:t>
      </w:r>
      <w:r w:rsidRPr="00A37D66">
        <w:rPr>
          <w:rFonts w:ascii="Verdana" w:hAnsi="Verdana"/>
          <w:sz w:val="20"/>
          <w:szCs w:val="20"/>
          <w:lang w:val="el-GR"/>
        </w:rPr>
        <w:t>ϋ</w:t>
      </w:r>
      <w:r w:rsidRPr="00A37D66">
        <w:rPr>
          <w:rFonts w:ascii="Verdana" w:hAnsi="Verdana"/>
          <w:sz w:val="20"/>
          <w:szCs w:val="20"/>
          <w:lang w:val="el-GR"/>
        </w:rPr>
        <w:t>πόθεση ότι αποδεδειγμένα ο εν λόγω φορέας είναι σε θέση να εκτελέσει τη σύμβαση, λαμβάνοντας υπόψη τις ισχύουσες διατ</w:t>
      </w:r>
      <w:r w:rsidRPr="00A37D66">
        <w:rPr>
          <w:rFonts w:ascii="Verdana" w:hAnsi="Verdana"/>
          <w:sz w:val="20"/>
          <w:szCs w:val="20"/>
          <w:lang w:val="el-GR"/>
        </w:rPr>
        <w:t>ά</w:t>
      </w:r>
      <w:r w:rsidRPr="00A37D66">
        <w:rPr>
          <w:rFonts w:ascii="Verdana" w:hAnsi="Verdana"/>
          <w:sz w:val="20"/>
          <w:szCs w:val="20"/>
          <w:lang w:val="el-GR"/>
        </w:rPr>
        <w:t>ξεις και τα μέτρα για τη συνέχιση της επιχειρηματικής του λειτουργίας</w:t>
      </w:r>
    </w:p>
    <w:p w:rsidR="009C7E9D" w:rsidRPr="00A37D66" w:rsidRDefault="009C7E9D" w:rsidP="00E37AD3">
      <w:pPr>
        <w:spacing w:after="120" w:line="252" w:lineRule="auto"/>
        <w:ind w:right="141"/>
        <w:rPr>
          <w:rFonts w:ascii="Verdana" w:hAnsi="Verdana"/>
          <w:sz w:val="20"/>
          <w:szCs w:val="20"/>
          <w:lang w:val="el-GR"/>
        </w:rPr>
      </w:pPr>
      <w:r w:rsidRPr="00A37D66">
        <w:rPr>
          <w:rFonts w:ascii="Verdana" w:hAnsi="Verdana"/>
          <w:b/>
          <w:bCs/>
          <w:sz w:val="20"/>
          <w:szCs w:val="20"/>
          <w:lang w:val="el-GR"/>
        </w:rPr>
        <w:t>2.2.3.5.</w:t>
      </w:r>
      <w:r w:rsidRPr="00A37D66">
        <w:rPr>
          <w:rFonts w:ascii="Verdana" w:hAnsi="Verdana"/>
          <w:sz w:val="20"/>
          <w:szCs w:val="20"/>
          <w:lang w:val="el-GR"/>
        </w:rPr>
        <w:t xml:space="preserve"> </w:t>
      </w:r>
    </w:p>
    <w:bookmarkEnd w:id="32"/>
    <w:p w:rsidR="00D41FD6" w:rsidRPr="00A37D66" w:rsidRDefault="00D41FD6" w:rsidP="00E37AD3">
      <w:pPr>
        <w:spacing w:after="120" w:line="252" w:lineRule="auto"/>
        <w:ind w:right="141"/>
        <w:rPr>
          <w:rFonts w:ascii="Verdana" w:hAnsi="Verdana"/>
          <w:sz w:val="20"/>
          <w:szCs w:val="20"/>
          <w:lang w:val="el-GR"/>
        </w:rPr>
      </w:pPr>
      <w:r w:rsidRPr="00A37D66">
        <w:rPr>
          <w:rFonts w:ascii="Verdana" w:hAnsi="Verdana"/>
          <w:sz w:val="20"/>
          <w:szCs w:val="20"/>
          <w:lang w:val="el-GR"/>
        </w:rPr>
        <w:t xml:space="preserve">Ο </w:t>
      </w:r>
      <w:r w:rsidR="00A26F1B" w:rsidRPr="00A37D66">
        <w:rPr>
          <w:rFonts w:ascii="Verdana" w:hAnsi="Verdana"/>
          <w:sz w:val="20"/>
          <w:szCs w:val="20"/>
          <w:lang w:val="el-GR"/>
        </w:rPr>
        <w:t xml:space="preserve">οικονομικός φορέας  </w:t>
      </w:r>
      <w:r w:rsidRPr="00A37D66">
        <w:rPr>
          <w:rFonts w:ascii="Verdana" w:hAnsi="Verdana"/>
          <w:sz w:val="20"/>
          <w:szCs w:val="20"/>
          <w:lang w:val="el-GR"/>
        </w:rPr>
        <w:t>αποκλείεται σε οποιοδήποτε χρονικό σημείο κατά τη διά</w:t>
      </w:r>
      <w:r w:rsidRPr="00A37D66">
        <w:rPr>
          <w:rFonts w:ascii="Verdana" w:hAnsi="Verdana"/>
          <w:sz w:val="20"/>
          <w:szCs w:val="20"/>
          <w:lang w:val="el-GR"/>
        </w:rPr>
        <w:t>ρ</w:t>
      </w:r>
      <w:r w:rsidRPr="00A37D66">
        <w:rPr>
          <w:rFonts w:ascii="Verdana" w:hAnsi="Verdana"/>
          <w:sz w:val="20"/>
          <w:szCs w:val="20"/>
          <w:lang w:val="el-GR"/>
        </w:rPr>
        <w:t>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w:t>
      </w:r>
      <w:r w:rsidRPr="00A37D66">
        <w:rPr>
          <w:rFonts w:ascii="Verdana" w:hAnsi="Verdana"/>
          <w:sz w:val="20"/>
          <w:szCs w:val="20"/>
          <w:lang w:val="el-GR"/>
        </w:rPr>
        <w:t>ε</w:t>
      </w:r>
      <w:r w:rsidRPr="00A37D66">
        <w:rPr>
          <w:rFonts w:ascii="Verdana" w:hAnsi="Verdana"/>
          <w:sz w:val="20"/>
          <w:szCs w:val="20"/>
          <w:lang w:val="el-GR"/>
        </w:rPr>
        <w:t>ριπτώσεις</w:t>
      </w:r>
      <w:r w:rsidR="00AD3679" w:rsidRPr="00A37D66">
        <w:rPr>
          <w:rFonts w:ascii="Verdana" w:hAnsi="Verdana"/>
          <w:sz w:val="20"/>
          <w:szCs w:val="20"/>
          <w:lang w:val="el-GR"/>
        </w:rPr>
        <w:t>.</w:t>
      </w:r>
      <w:r w:rsidRPr="00A37D66">
        <w:rPr>
          <w:rFonts w:ascii="Verdana" w:hAnsi="Verdana"/>
          <w:sz w:val="20"/>
          <w:szCs w:val="20"/>
          <w:lang w:val="el-GR"/>
        </w:rPr>
        <w:t xml:space="preserve"> </w:t>
      </w:r>
    </w:p>
    <w:p w:rsidR="00A26F1B" w:rsidRPr="00A37D66" w:rsidRDefault="00A26F1B" w:rsidP="00E37AD3">
      <w:pPr>
        <w:spacing w:after="120" w:line="252" w:lineRule="auto"/>
        <w:ind w:right="141"/>
        <w:rPr>
          <w:rFonts w:ascii="Verdana" w:hAnsi="Verdana"/>
          <w:sz w:val="20"/>
          <w:szCs w:val="20"/>
          <w:lang w:val="el-GR"/>
        </w:rPr>
      </w:pPr>
    </w:p>
    <w:p w:rsidR="00D41FD6" w:rsidRPr="00A37D66" w:rsidRDefault="00D41FD6" w:rsidP="00E37AD3">
      <w:pPr>
        <w:spacing w:after="120" w:line="252" w:lineRule="auto"/>
        <w:ind w:right="141"/>
        <w:rPr>
          <w:rFonts w:ascii="Verdana" w:hAnsi="Verdana"/>
          <w:sz w:val="20"/>
          <w:szCs w:val="20"/>
          <w:lang w:val="el-GR"/>
        </w:rPr>
      </w:pPr>
      <w:r w:rsidRPr="00A37D66">
        <w:rPr>
          <w:rFonts w:ascii="Verdana" w:hAnsi="Verdana"/>
          <w:b/>
          <w:bCs/>
          <w:sz w:val="20"/>
          <w:szCs w:val="20"/>
          <w:lang w:val="el-GR"/>
        </w:rPr>
        <w:t>2.2.3.</w:t>
      </w:r>
      <w:r w:rsidR="001B59E5" w:rsidRPr="00A37D66">
        <w:rPr>
          <w:rFonts w:ascii="Verdana" w:hAnsi="Verdana"/>
          <w:b/>
          <w:bCs/>
          <w:sz w:val="20"/>
          <w:szCs w:val="20"/>
          <w:lang w:val="el-GR"/>
        </w:rPr>
        <w:t>6</w:t>
      </w:r>
      <w:r w:rsidR="0078711D" w:rsidRPr="00A37D66">
        <w:rPr>
          <w:rFonts w:ascii="Verdana" w:hAnsi="Verdana"/>
          <w:b/>
          <w:bCs/>
          <w:sz w:val="20"/>
          <w:szCs w:val="20"/>
          <w:lang w:val="el-GR"/>
        </w:rPr>
        <w:t>.</w:t>
      </w:r>
      <w:r w:rsidRPr="00A37D66">
        <w:rPr>
          <w:rFonts w:ascii="Verdana" w:hAnsi="Verdana"/>
          <w:sz w:val="20"/>
          <w:szCs w:val="20"/>
          <w:lang w:val="el-GR"/>
        </w:rPr>
        <w:t xml:space="preserve"> </w:t>
      </w:r>
      <w:r w:rsidR="00A26F1B" w:rsidRPr="00A37D66">
        <w:rPr>
          <w:rFonts w:ascii="Verdana" w:hAnsi="Verdana"/>
          <w:sz w:val="20"/>
          <w:szCs w:val="20"/>
          <w:lang w:val="el-GR"/>
        </w:rPr>
        <w:t>Ο</w:t>
      </w:r>
      <w:r w:rsidRPr="00A37D66">
        <w:rPr>
          <w:rFonts w:ascii="Verdana" w:hAnsi="Verdana"/>
          <w:sz w:val="20"/>
          <w:szCs w:val="20"/>
          <w:lang w:val="el-GR"/>
        </w:rPr>
        <w:t>ικονομικός φορέας που εμπίπτει σε μια από τις καταστάσεις που αναφ</w:t>
      </w:r>
      <w:r w:rsidRPr="00A37D66">
        <w:rPr>
          <w:rFonts w:ascii="Verdana" w:hAnsi="Verdana"/>
          <w:sz w:val="20"/>
          <w:szCs w:val="20"/>
          <w:lang w:val="el-GR"/>
        </w:rPr>
        <w:t>έ</w:t>
      </w:r>
      <w:r w:rsidRPr="00A37D66">
        <w:rPr>
          <w:rFonts w:ascii="Verdana" w:hAnsi="Verdana"/>
          <w:sz w:val="20"/>
          <w:szCs w:val="20"/>
          <w:lang w:val="el-GR"/>
        </w:rPr>
        <w:t>ρονται στις παραγράφους 2.2.3.1, 2.2.3.2.</w:t>
      </w:r>
      <w:r w:rsidR="00C02341" w:rsidRPr="00A37D66">
        <w:rPr>
          <w:rFonts w:ascii="Verdana" w:hAnsi="Verdana"/>
          <w:sz w:val="20"/>
          <w:szCs w:val="20"/>
          <w:lang w:val="el-GR"/>
        </w:rPr>
        <w:t xml:space="preserve"> περιπτ. γ΄</w:t>
      </w:r>
      <w:r w:rsidR="001C4268" w:rsidRPr="00A37D66">
        <w:rPr>
          <w:rFonts w:ascii="Verdana" w:hAnsi="Verdana"/>
          <w:sz w:val="20"/>
          <w:szCs w:val="20"/>
          <w:lang w:val="el-GR"/>
        </w:rPr>
        <w:t xml:space="preserve"> </w:t>
      </w:r>
      <w:r w:rsidRPr="00A37D66">
        <w:rPr>
          <w:rFonts w:ascii="Verdana" w:hAnsi="Verdana"/>
          <w:sz w:val="20"/>
          <w:szCs w:val="20"/>
          <w:lang w:val="el-GR"/>
        </w:rPr>
        <w:t>και 2.2.3.4 μπορεί να προ</w:t>
      </w:r>
      <w:r w:rsidRPr="00A37D66">
        <w:rPr>
          <w:rFonts w:ascii="Verdana" w:hAnsi="Verdana"/>
          <w:sz w:val="20"/>
          <w:szCs w:val="20"/>
          <w:lang w:val="el-GR"/>
        </w:rPr>
        <w:t>σ</w:t>
      </w:r>
      <w:r w:rsidRPr="00A37D66">
        <w:rPr>
          <w:rFonts w:ascii="Verdana" w:hAnsi="Verdana"/>
          <w:sz w:val="20"/>
          <w:szCs w:val="20"/>
          <w:lang w:val="el-GR"/>
        </w:rPr>
        <w:t>κομίζει στοιχεία προκειμένου να αποδείξει ότι τα μέτρα που έλαβε επαρκούν για να αποδείξουν την αξιοπ</w:t>
      </w:r>
      <w:r w:rsidRPr="00A37D66">
        <w:rPr>
          <w:rFonts w:ascii="Verdana" w:hAnsi="Verdana"/>
          <w:sz w:val="20"/>
          <w:szCs w:val="20"/>
          <w:lang w:val="el-GR"/>
        </w:rPr>
        <w:t>ι</w:t>
      </w:r>
      <w:r w:rsidRPr="00A37D66">
        <w:rPr>
          <w:rFonts w:ascii="Verdana" w:hAnsi="Verdana"/>
          <w:sz w:val="20"/>
          <w:szCs w:val="20"/>
          <w:lang w:val="el-GR"/>
        </w:rPr>
        <w:t>στία του, παρότι συντρ</w:t>
      </w:r>
      <w:r w:rsidRPr="00A37D66">
        <w:rPr>
          <w:rFonts w:ascii="Verdana" w:hAnsi="Verdana"/>
          <w:sz w:val="20"/>
          <w:szCs w:val="20"/>
          <w:lang w:val="el-GR"/>
        </w:rPr>
        <w:t>έ</w:t>
      </w:r>
      <w:r w:rsidRPr="00A37D66">
        <w:rPr>
          <w:rFonts w:ascii="Verdana" w:hAnsi="Verdana"/>
          <w:sz w:val="20"/>
          <w:szCs w:val="20"/>
          <w:lang w:val="el-GR"/>
        </w:rPr>
        <w:t>χει ο σχετικός λόγος αποκλεισμού (αυτ</w:t>
      </w:r>
      <w:r w:rsidRPr="00A37D66">
        <w:rPr>
          <w:rFonts w:ascii="Verdana" w:hAnsi="Verdana"/>
          <w:sz w:val="20"/>
          <w:szCs w:val="20"/>
        </w:rPr>
        <w:t>o</w:t>
      </w:r>
      <w:r w:rsidRPr="00A37D66">
        <w:rPr>
          <w:rFonts w:ascii="Verdana" w:hAnsi="Verdana"/>
          <w:sz w:val="20"/>
          <w:szCs w:val="20"/>
          <w:lang w:val="el-GR"/>
        </w:rPr>
        <w:t>κάθαρση). Εάν τα στοιχεία κριθούν επαρκή, ο εν λόγω οικονομικός φορέας δεν αποκλείεται από τη διαδικασία σύν</w:t>
      </w:r>
      <w:r w:rsidRPr="00A37D66">
        <w:rPr>
          <w:rFonts w:ascii="Verdana" w:hAnsi="Verdana"/>
          <w:sz w:val="20"/>
          <w:szCs w:val="20"/>
          <w:lang w:val="el-GR"/>
        </w:rPr>
        <w:t>α</w:t>
      </w:r>
      <w:r w:rsidRPr="00A37D66">
        <w:rPr>
          <w:rFonts w:ascii="Verdana" w:hAnsi="Verdana"/>
          <w:sz w:val="20"/>
          <w:szCs w:val="20"/>
          <w:lang w:val="el-GR"/>
        </w:rPr>
        <w:t>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w:t>
      </w:r>
      <w:r w:rsidRPr="00A37D66">
        <w:rPr>
          <w:rFonts w:ascii="Verdana" w:hAnsi="Verdana"/>
          <w:sz w:val="20"/>
          <w:szCs w:val="20"/>
          <w:lang w:val="el-GR"/>
        </w:rPr>
        <w:t>ί</w:t>
      </w:r>
      <w:r w:rsidRPr="00A37D66">
        <w:rPr>
          <w:rFonts w:ascii="Verdana" w:hAnsi="Verdana"/>
          <w:sz w:val="20"/>
          <w:szCs w:val="20"/>
          <w:lang w:val="el-GR"/>
        </w:rPr>
        <w:t>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w:t>
      </w:r>
      <w:r w:rsidRPr="00A37D66">
        <w:rPr>
          <w:rFonts w:ascii="Verdana" w:hAnsi="Verdana"/>
          <w:sz w:val="20"/>
          <w:szCs w:val="20"/>
          <w:lang w:val="el-GR"/>
        </w:rPr>
        <w:t>ι</w:t>
      </w:r>
      <w:r w:rsidRPr="00A37D66">
        <w:rPr>
          <w:rFonts w:ascii="Verdana" w:hAnsi="Verdana"/>
          <w:sz w:val="20"/>
          <w:szCs w:val="20"/>
          <w:lang w:val="el-GR"/>
        </w:rPr>
        <w:t>κασίες σύναψης σύμβασης ή ανάθεσης παραχώρησης δεν μπορεί να κάνει χρήση της αν</w:t>
      </w:r>
      <w:r w:rsidRPr="00A37D66">
        <w:rPr>
          <w:rFonts w:ascii="Verdana" w:hAnsi="Verdana"/>
          <w:sz w:val="20"/>
          <w:szCs w:val="20"/>
          <w:lang w:val="el-GR"/>
        </w:rPr>
        <w:t>ω</w:t>
      </w:r>
      <w:r w:rsidRPr="00A37D66">
        <w:rPr>
          <w:rFonts w:ascii="Verdana" w:hAnsi="Verdana"/>
          <w:sz w:val="20"/>
          <w:szCs w:val="20"/>
          <w:lang w:val="el-GR"/>
        </w:rPr>
        <w:t>τέρω δυνατότητας κατά την περίοδο του αποκλεισμού που ορίζεται στην εν λόγω απ</w:t>
      </w:r>
      <w:r w:rsidRPr="00A37D66">
        <w:rPr>
          <w:rFonts w:ascii="Verdana" w:hAnsi="Verdana"/>
          <w:sz w:val="20"/>
          <w:szCs w:val="20"/>
          <w:lang w:val="el-GR"/>
        </w:rPr>
        <w:t>ό</w:t>
      </w:r>
      <w:r w:rsidRPr="00A37D66">
        <w:rPr>
          <w:rFonts w:ascii="Verdana" w:hAnsi="Verdana"/>
          <w:sz w:val="20"/>
          <w:szCs w:val="20"/>
          <w:lang w:val="el-GR"/>
        </w:rPr>
        <w:t>φαση.</w:t>
      </w:r>
    </w:p>
    <w:p w:rsidR="00D41FD6" w:rsidRPr="00A37D66" w:rsidRDefault="001C4268" w:rsidP="00E37AD3">
      <w:pPr>
        <w:spacing w:after="120" w:line="252" w:lineRule="auto"/>
        <w:ind w:right="141"/>
        <w:rPr>
          <w:rFonts w:ascii="Verdana" w:hAnsi="Verdana"/>
          <w:sz w:val="20"/>
          <w:szCs w:val="20"/>
          <w:lang w:val="el-GR"/>
        </w:rPr>
      </w:pPr>
      <w:r w:rsidRPr="00A37D66">
        <w:rPr>
          <w:rFonts w:ascii="Verdana" w:hAnsi="Verdana"/>
          <w:b/>
          <w:bCs/>
          <w:sz w:val="20"/>
          <w:szCs w:val="20"/>
          <w:lang w:val="el-GR"/>
        </w:rPr>
        <w:t>2.2.3.</w:t>
      </w:r>
      <w:r w:rsidR="001B59E5" w:rsidRPr="00A37D66">
        <w:rPr>
          <w:rFonts w:ascii="Verdana" w:hAnsi="Verdana"/>
          <w:b/>
          <w:bCs/>
          <w:sz w:val="20"/>
          <w:szCs w:val="20"/>
          <w:lang w:val="el-GR"/>
        </w:rPr>
        <w:t>7</w:t>
      </w:r>
      <w:r w:rsidR="0078711D" w:rsidRPr="00A37D66">
        <w:rPr>
          <w:rFonts w:ascii="Verdana" w:hAnsi="Verdana"/>
          <w:b/>
          <w:bCs/>
          <w:sz w:val="20"/>
          <w:szCs w:val="20"/>
          <w:lang w:val="el-GR"/>
        </w:rPr>
        <w:t>.</w:t>
      </w:r>
      <w:r w:rsidR="00D41FD6" w:rsidRPr="00A37D66">
        <w:rPr>
          <w:rFonts w:ascii="Verdana" w:hAnsi="Verdana"/>
          <w:sz w:val="20"/>
          <w:szCs w:val="20"/>
          <w:lang w:val="el-GR"/>
        </w:rPr>
        <w:t xml:space="preserve"> Η απόφαση για την διαπίστωση της επάρκειας ή μη των επανορθωτικών μέτρων κατά την προ</w:t>
      </w:r>
      <w:r w:rsidR="00D41FD6" w:rsidRPr="00A37D66">
        <w:rPr>
          <w:rFonts w:ascii="Verdana" w:hAnsi="Verdana"/>
          <w:sz w:val="20"/>
          <w:szCs w:val="20"/>
          <w:lang w:val="el-GR"/>
        </w:rPr>
        <w:t>η</w:t>
      </w:r>
      <w:r w:rsidR="00D41FD6" w:rsidRPr="00A37D66">
        <w:rPr>
          <w:rFonts w:ascii="Verdana" w:hAnsi="Verdana"/>
          <w:sz w:val="20"/>
          <w:szCs w:val="20"/>
          <w:lang w:val="el-GR"/>
        </w:rPr>
        <w:t>γούμενη παράγραφο εκδίδεται σύμφωνα με τα οριζόμενα στις παρ. 8 και 9 του άρθρου 73 του ν. 4412/2016.</w:t>
      </w:r>
    </w:p>
    <w:p w:rsidR="00D41FD6" w:rsidRPr="00A37D66" w:rsidRDefault="00D41FD6" w:rsidP="00E37AD3">
      <w:pPr>
        <w:ind w:right="141"/>
        <w:rPr>
          <w:rFonts w:ascii="Verdana" w:hAnsi="Verdana"/>
          <w:color w:val="000000"/>
          <w:sz w:val="20"/>
          <w:szCs w:val="20"/>
          <w:lang w:val="el-GR"/>
        </w:rPr>
      </w:pPr>
      <w:r w:rsidRPr="00A37D66">
        <w:rPr>
          <w:rFonts w:ascii="Verdana" w:hAnsi="Verdana"/>
          <w:b/>
          <w:bCs/>
          <w:color w:val="000000"/>
          <w:sz w:val="20"/>
          <w:szCs w:val="20"/>
          <w:lang w:val="el-GR"/>
        </w:rPr>
        <w:t>2.2.3.</w:t>
      </w:r>
      <w:r w:rsidR="001B59E5" w:rsidRPr="00A37D66">
        <w:rPr>
          <w:rFonts w:ascii="Verdana" w:hAnsi="Verdana"/>
          <w:b/>
          <w:bCs/>
          <w:color w:val="000000"/>
          <w:sz w:val="20"/>
          <w:szCs w:val="20"/>
          <w:lang w:val="el-GR"/>
        </w:rPr>
        <w:t>8</w:t>
      </w:r>
      <w:r w:rsidR="0078711D" w:rsidRPr="00A37D66">
        <w:rPr>
          <w:rFonts w:ascii="Verdana" w:hAnsi="Verdana"/>
          <w:b/>
          <w:bCs/>
          <w:color w:val="000000"/>
          <w:sz w:val="20"/>
          <w:szCs w:val="20"/>
          <w:lang w:val="el-GR"/>
        </w:rPr>
        <w:t>.</w:t>
      </w:r>
      <w:r w:rsidRPr="00A37D66">
        <w:rPr>
          <w:rFonts w:ascii="Verdana" w:hAnsi="Verdana"/>
          <w:b/>
          <w:bCs/>
          <w:color w:val="000000"/>
          <w:sz w:val="20"/>
          <w:szCs w:val="20"/>
          <w:lang w:val="el-GR"/>
        </w:rPr>
        <w:t xml:space="preserve"> </w:t>
      </w:r>
      <w:r w:rsidRPr="00A37D66">
        <w:rPr>
          <w:rFonts w:ascii="Verdana" w:hAnsi="Verdana"/>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33709" w:rsidRPr="00A37D66" w:rsidRDefault="00076AED" w:rsidP="00E37AD3">
      <w:pPr>
        <w:pStyle w:val="3"/>
        <w:ind w:left="0" w:right="141" w:firstLine="0"/>
        <w:rPr>
          <w:rFonts w:ascii="Verdana" w:hAnsi="Verdana"/>
          <w:sz w:val="20"/>
          <w:szCs w:val="20"/>
          <w:lang w:val="el-GR"/>
        </w:rPr>
      </w:pPr>
      <w:bookmarkStart w:id="33" w:name="_Toc57814497"/>
      <w:r w:rsidRPr="00A37D66">
        <w:rPr>
          <w:rFonts w:ascii="Verdana" w:hAnsi="Verdana"/>
          <w:sz w:val="20"/>
          <w:szCs w:val="20"/>
          <w:lang w:val="el-GR"/>
        </w:rPr>
        <w:t xml:space="preserve">2.2.4 </w:t>
      </w:r>
      <w:r w:rsidR="001551EC" w:rsidRPr="00A37D66">
        <w:rPr>
          <w:rFonts w:ascii="Verdana" w:hAnsi="Verdana"/>
          <w:sz w:val="20"/>
          <w:szCs w:val="20"/>
          <w:lang w:val="el-GR"/>
        </w:rPr>
        <w:t>Κριτήρια Επιλο</w:t>
      </w:r>
      <w:r w:rsidR="006866A4" w:rsidRPr="00A37D66">
        <w:rPr>
          <w:rFonts w:ascii="Verdana" w:hAnsi="Verdana"/>
          <w:sz w:val="20"/>
          <w:szCs w:val="20"/>
          <w:lang w:val="el-GR"/>
        </w:rPr>
        <w:t>γ</w:t>
      </w:r>
      <w:r w:rsidR="001551EC" w:rsidRPr="00A37D66">
        <w:rPr>
          <w:rFonts w:ascii="Verdana" w:hAnsi="Verdana"/>
          <w:sz w:val="20"/>
          <w:szCs w:val="20"/>
          <w:lang w:val="el-GR"/>
        </w:rPr>
        <w:t>ής</w:t>
      </w:r>
      <w:bookmarkEnd w:id="33"/>
    </w:p>
    <w:p w:rsidR="00D41FD6" w:rsidRPr="00A37D66" w:rsidRDefault="00D41FD6" w:rsidP="00E37AD3">
      <w:pPr>
        <w:pStyle w:val="3"/>
        <w:ind w:right="141"/>
        <w:rPr>
          <w:rFonts w:ascii="Verdana" w:hAnsi="Verdana"/>
          <w:sz w:val="20"/>
          <w:szCs w:val="20"/>
          <w:lang w:val="el-GR"/>
        </w:rPr>
      </w:pPr>
      <w:bookmarkStart w:id="34" w:name="_Toc57814498"/>
      <w:r w:rsidRPr="00A37D66">
        <w:rPr>
          <w:rFonts w:ascii="Verdana" w:hAnsi="Verdana"/>
          <w:sz w:val="20"/>
          <w:szCs w:val="20"/>
          <w:lang w:val="el-GR"/>
        </w:rPr>
        <w:t>2.2.4</w:t>
      </w:r>
      <w:r w:rsidR="00076AED" w:rsidRPr="00A37D66">
        <w:rPr>
          <w:rFonts w:ascii="Verdana" w:hAnsi="Verdana"/>
          <w:sz w:val="20"/>
          <w:szCs w:val="20"/>
          <w:lang w:val="el-GR"/>
        </w:rPr>
        <w:t>.1</w:t>
      </w:r>
      <w:r w:rsidRPr="00A37D66">
        <w:rPr>
          <w:rFonts w:ascii="Verdana" w:hAnsi="Verdana"/>
          <w:sz w:val="20"/>
          <w:szCs w:val="20"/>
          <w:lang w:val="el-GR"/>
        </w:rPr>
        <w:tab/>
      </w:r>
      <w:r w:rsidR="001551EC" w:rsidRPr="00A37D66">
        <w:rPr>
          <w:rFonts w:ascii="Verdana" w:hAnsi="Verdana"/>
          <w:sz w:val="20"/>
          <w:szCs w:val="20"/>
          <w:lang w:val="el-GR"/>
        </w:rPr>
        <w:t>Καταλληλότητα άσκησης επαγγε</w:t>
      </w:r>
      <w:r w:rsidR="00727400" w:rsidRPr="00A37D66">
        <w:rPr>
          <w:rFonts w:ascii="Verdana" w:hAnsi="Verdana"/>
          <w:sz w:val="20"/>
          <w:szCs w:val="20"/>
          <w:lang w:val="el-GR"/>
        </w:rPr>
        <w:t>λματική</w:t>
      </w:r>
      <w:r w:rsidR="001551EC" w:rsidRPr="00A37D66">
        <w:rPr>
          <w:rFonts w:ascii="Verdana" w:hAnsi="Verdana"/>
          <w:sz w:val="20"/>
          <w:szCs w:val="20"/>
          <w:lang w:val="el-GR"/>
        </w:rPr>
        <w:t>ς δραστηριότητας</w:t>
      </w:r>
      <w:bookmarkEnd w:id="34"/>
      <w:r w:rsidRPr="00A37D66">
        <w:rPr>
          <w:rFonts w:ascii="Verdana" w:hAnsi="Verdana"/>
          <w:sz w:val="20"/>
          <w:szCs w:val="20"/>
          <w:lang w:val="el-GR"/>
        </w:rPr>
        <w:t xml:space="preserve"> </w:t>
      </w:r>
    </w:p>
    <w:p w:rsidR="00C02341" w:rsidRPr="00A37D66" w:rsidRDefault="001551EC" w:rsidP="00E37AD3">
      <w:pPr>
        <w:spacing w:after="120"/>
        <w:ind w:right="141"/>
        <w:rPr>
          <w:rFonts w:ascii="Verdana" w:eastAsia="Calibri" w:hAnsi="Verdana"/>
          <w:bCs/>
          <w:color w:val="000000"/>
          <w:sz w:val="20"/>
          <w:szCs w:val="20"/>
          <w:lang w:val="el-GR"/>
        </w:rPr>
      </w:pPr>
      <w:r w:rsidRPr="00A37D66">
        <w:rPr>
          <w:rFonts w:ascii="Verdana" w:eastAsia="Calibri" w:hAnsi="Verdana"/>
          <w:bCs/>
          <w:color w:val="000000"/>
          <w:sz w:val="20"/>
          <w:szCs w:val="2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w:t>
      </w:r>
      <w:r w:rsidRPr="00A37D66">
        <w:rPr>
          <w:rFonts w:ascii="Verdana" w:eastAsia="Calibri" w:hAnsi="Verdana"/>
          <w:bCs/>
          <w:color w:val="000000"/>
          <w:sz w:val="20"/>
          <w:szCs w:val="20"/>
          <w:lang w:val="el-GR"/>
        </w:rPr>
        <w:t>ό</w:t>
      </w:r>
      <w:r w:rsidRPr="00A37D66">
        <w:rPr>
          <w:rFonts w:ascii="Verdana" w:eastAsia="Calibri" w:hAnsi="Verdana"/>
          <w:bCs/>
          <w:color w:val="000000"/>
          <w:sz w:val="20"/>
          <w:szCs w:val="20"/>
          <w:lang w:val="el-GR"/>
        </w:rPr>
        <w:t>τητα συναφή με το αντικείμενο της π</w:t>
      </w:r>
      <w:r w:rsidR="00C02341" w:rsidRPr="00A37D66">
        <w:rPr>
          <w:rFonts w:ascii="Verdana" w:eastAsia="Calibri" w:hAnsi="Verdana"/>
          <w:bCs/>
          <w:color w:val="000000"/>
          <w:sz w:val="20"/>
          <w:szCs w:val="20"/>
          <w:lang w:val="el-GR"/>
        </w:rPr>
        <w:t>αρο</w:t>
      </w:r>
      <w:r w:rsidR="00C02341" w:rsidRPr="00A37D66">
        <w:rPr>
          <w:rFonts w:ascii="Verdana" w:eastAsia="Calibri" w:hAnsi="Verdana"/>
          <w:bCs/>
          <w:color w:val="000000"/>
          <w:sz w:val="20"/>
          <w:szCs w:val="20"/>
          <w:lang w:val="el-GR"/>
        </w:rPr>
        <w:t>ύ</w:t>
      </w:r>
      <w:r w:rsidR="00C02341" w:rsidRPr="00A37D66">
        <w:rPr>
          <w:rFonts w:ascii="Verdana" w:eastAsia="Calibri" w:hAnsi="Verdana"/>
          <w:bCs/>
          <w:color w:val="000000"/>
          <w:sz w:val="20"/>
          <w:szCs w:val="20"/>
          <w:lang w:val="el-GR"/>
        </w:rPr>
        <w:t>σας διακήρυξης</w:t>
      </w:r>
      <w:r w:rsidRPr="00A37D66">
        <w:rPr>
          <w:rFonts w:ascii="Verdana" w:eastAsia="Calibri" w:hAnsi="Verdana"/>
          <w:bCs/>
          <w:color w:val="000000"/>
          <w:sz w:val="20"/>
          <w:szCs w:val="20"/>
          <w:lang w:val="el-GR"/>
        </w:rPr>
        <w:t>.</w:t>
      </w:r>
    </w:p>
    <w:p w:rsidR="00C02341" w:rsidRPr="00A37D66" w:rsidRDefault="001551EC" w:rsidP="00E37AD3">
      <w:pPr>
        <w:spacing w:after="120"/>
        <w:ind w:right="141"/>
        <w:rPr>
          <w:rFonts w:ascii="Verdana" w:eastAsia="Calibri" w:hAnsi="Verdana"/>
          <w:bCs/>
          <w:color w:val="000000"/>
          <w:sz w:val="20"/>
          <w:szCs w:val="20"/>
          <w:lang w:val="el-GR"/>
        </w:rPr>
      </w:pPr>
      <w:r w:rsidRPr="00A37D66">
        <w:rPr>
          <w:rFonts w:ascii="Verdana" w:eastAsia="Calibri" w:hAnsi="Verdana"/>
          <w:bCs/>
          <w:color w:val="000000"/>
          <w:sz w:val="20"/>
          <w:szCs w:val="2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w:t>
      </w:r>
      <w:r w:rsidRPr="00A37D66">
        <w:rPr>
          <w:rFonts w:ascii="Verdana" w:eastAsia="Calibri" w:hAnsi="Verdana"/>
          <w:bCs/>
          <w:color w:val="000000"/>
          <w:sz w:val="20"/>
          <w:szCs w:val="20"/>
          <w:lang w:val="el-GR"/>
        </w:rPr>
        <w:t>ι</w:t>
      </w:r>
      <w:r w:rsidRPr="00A37D66">
        <w:rPr>
          <w:rFonts w:ascii="Verdana" w:eastAsia="Calibri" w:hAnsi="Verdana"/>
          <w:bCs/>
          <w:color w:val="000000"/>
          <w:sz w:val="20"/>
          <w:szCs w:val="20"/>
          <w:lang w:val="el-GR"/>
        </w:rPr>
        <w:t>κά μητρώα που τηρούνται στο κράτος εγκατάστασής τους ή να ικανοποιούν οποι</w:t>
      </w:r>
      <w:r w:rsidRPr="00A37D66">
        <w:rPr>
          <w:rFonts w:ascii="Verdana" w:eastAsia="Calibri" w:hAnsi="Verdana"/>
          <w:bCs/>
          <w:color w:val="000000"/>
          <w:sz w:val="20"/>
          <w:szCs w:val="20"/>
          <w:lang w:val="el-GR"/>
        </w:rPr>
        <w:t>α</w:t>
      </w:r>
      <w:r w:rsidRPr="00A37D66">
        <w:rPr>
          <w:rFonts w:ascii="Verdana" w:eastAsia="Calibri" w:hAnsi="Verdana"/>
          <w:bCs/>
          <w:color w:val="000000"/>
          <w:sz w:val="20"/>
          <w:szCs w:val="20"/>
          <w:lang w:val="el-GR"/>
        </w:rPr>
        <w:t>δήποτε άλλη απαίτηση ορίζεται στο Παράρτημα XI του Προσα</w:t>
      </w:r>
      <w:r w:rsidRPr="00A37D66">
        <w:rPr>
          <w:rFonts w:ascii="Verdana" w:eastAsia="Calibri" w:hAnsi="Verdana"/>
          <w:bCs/>
          <w:color w:val="000000"/>
          <w:sz w:val="20"/>
          <w:szCs w:val="20"/>
          <w:lang w:val="el-GR"/>
        </w:rPr>
        <w:t>ρ</w:t>
      </w:r>
      <w:r w:rsidRPr="00A37D66">
        <w:rPr>
          <w:rFonts w:ascii="Verdana" w:eastAsia="Calibri" w:hAnsi="Verdana"/>
          <w:bCs/>
          <w:color w:val="000000"/>
          <w:sz w:val="20"/>
          <w:szCs w:val="20"/>
          <w:lang w:val="el-GR"/>
        </w:rPr>
        <w:t xml:space="preserve">τήματος Α΄ του ν. 4412/2016. </w:t>
      </w:r>
    </w:p>
    <w:p w:rsidR="00C02341" w:rsidRPr="00A37D66" w:rsidRDefault="001551EC" w:rsidP="00E37AD3">
      <w:pPr>
        <w:spacing w:after="120"/>
        <w:ind w:right="141"/>
        <w:rPr>
          <w:rFonts w:ascii="Verdana" w:eastAsia="Calibri" w:hAnsi="Verdana"/>
          <w:bCs/>
          <w:color w:val="000000"/>
          <w:sz w:val="20"/>
          <w:szCs w:val="20"/>
          <w:lang w:val="el-GR"/>
        </w:rPr>
      </w:pPr>
      <w:r w:rsidRPr="00A37D66">
        <w:rPr>
          <w:rFonts w:ascii="Verdana" w:eastAsia="Calibri" w:hAnsi="Verdana"/>
          <w:bCs/>
          <w:color w:val="000000"/>
          <w:sz w:val="20"/>
          <w:szCs w:val="20"/>
          <w:lang w:val="el-GR"/>
        </w:rPr>
        <w:t>Στην περίπτωση οικονομικών φορέων εγκατεστημένων σε κράτος μέλους του Ε</w:t>
      </w:r>
      <w:r w:rsidRPr="00A37D66">
        <w:rPr>
          <w:rFonts w:ascii="Verdana" w:eastAsia="Calibri" w:hAnsi="Verdana"/>
          <w:bCs/>
          <w:color w:val="000000"/>
          <w:sz w:val="20"/>
          <w:szCs w:val="20"/>
          <w:lang w:val="el-GR"/>
        </w:rPr>
        <w:t>υ</w:t>
      </w:r>
      <w:r w:rsidRPr="00A37D66">
        <w:rPr>
          <w:rFonts w:ascii="Verdana" w:eastAsia="Calibri" w:hAnsi="Verdana"/>
          <w:bCs/>
          <w:color w:val="000000"/>
          <w:sz w:val="20"/>
          <w:szCs w:val="20"/>
          <w:lang w:val="el-GR"/>
        </w:rPr>
        <w:t>ρωπαϊκού Οικονομικού Χώρου (Ε.Ο.Χ) ή σε τρίτες χώρες που προσχωρήσει στη ΣΔΣ, ή σε τρίτες χ</w:t>
      </w:r>
      <w:r w:rsidRPr="00A37D66">
        <w:rPr>
          <w:rFonts w:ascii="Verdana" w:eastAsia="Calibri" w:hAnsi="Verdana"/>
          <w:bCs/>
          <w:color w:val="000000"/>
          <w:sz w:val="20"/>
          <w:szCs w:val="20"/>
          <w:lang w:val="el-GR"/>
        </w:rPr>
        <w:t>ώ</w:t>
      </w:r>
      <w:r w:rsidRPr="00A37D66">
        <w:rPr>
          <w:rFonts w:ascii="Verdana" w:eastAsia="Calibri" w:hAnsi="Verdana"/>
          <w:bCs/>
          <w:color w:val="000000"/>
          <w:sz w:val="20"/>
          <w:szCs w:val="20"/>
          <w:lang w:val="el-GR"/>
        </w:rPr>
        <w:t>ρες που δεν εμπίπτουν στην προηγούμενη περίπτωση και έχουν συνάψει διμερείς ή πολ</w:t>
      </w:r>
      <w:r w:rsidRPr="00A37D66">
        <w:rPr>
          <w:rFonts w:ascii="Verdana" w:eastAsia="Calibri" w:hAnsi="Verdana"/>
          <w:bCs/>
          <w:color w:val="000000"/>
          <w:sz w:val="20"/>
          <w:szCs w:val="20"/>
          <w:lang w:val="el-GR"/>
        </w:rPr>
        <w:t>υ</w:t>
      </w:r>
      <w:r w:rsidRPr="00A37D66">
        <w:rPr>
          <w:rFonts w:ascii="Verdana" w:eastAsia="Calibri" w:hAnsi="Verdana"/>
          <w:bCs/>
          <w:color w:val="000000"/>
          <w:sz w:val="20"/>
          <w:szCs w:val="20"/>
          <w:lang w:val="el-GR"/>
        </w:rPr>
        <w:lastRenderedPageBreak/>
        <w:t>μερείς συμφωνίες με την Ένωση σε θέματα διαδικασιών ανάθεσης δημοσίων συμβάσεων, απαιτείται να είναι εγγεγραμμένοι σε αντίστοιχα επα</w:t>
      </w:r>
      <w:r w:rsidRPr="00A37D66">
        <w:rPr>
          <w:rFonts w:ascii="Verdana" w:eastAsia="Calibri" w:hAnsi="Verdana"/>
          <w:bCs/>
          <w:color w:val="000000"/>
          <w:sz w:val="20"/>
          <w:szCs w:val="20"/>
          <w:lang w:val="el-GR"/>
        </w:rPr>
        <w:t>γ</w:t>
      </w:r>
      <w:r w:rsidRPr="00A37D66">
        <w:rPr>
          <w:rFonts w:ascii="Verdana" w:eastAsia="Calibri" w:hAnsi="Verdana"/>
          <w:bCs/>
          <w:color w:val="000000"/>
          <w:sz w:val="20"/>
          <w:szCs w:val="20"/>
          <w:lang w:val="el-GR"/>
        </w:rPr>
        <w:t xml:space="preserve">γελματικά ή εμπορικά μητρώα. </w:t>
      </w:r>
    </w:p>
    <w:p w:rsidR="001551EC" w:rsidRPr="00A37D66" w:rsidRDefault="001551EC" w:rsidP="00E37AD3">
      <w:pPr>
        <w:spacing w:after="120"/>
        <w:ind w:right="141"/>
        <w:rPr>
          <w:rFonts w:ascii="Verdana" w:eastAsia="Calibri" w:hAnsi="Verdana"/>
          <w:bCs/>
          <w:color w:val="5B9BD5"/>
          <w:sz w:val="20"/>
          <w:szCs w:val="20"/>
          <w:lang w:val="el-GR"/>
        </w:rPr>
      </w:pPr>
      <w:r w:rsidRPr="00A37D66">
        <w:rPr>
          <w:rFonts w:ascii="Verdana" w:eastAsia="Calibri" w:hAnsi="Verdana"/>
          <w:bCs/>
          <w:color w:val="000000"/>
          <w:sz w:val="20"/>
          <w:szCs w:val="20"/>
          <w:lang w:val="el-GR"/>
        </w:rPr>
        <w:t xml:space="preserve">Οι εγκατεστημένοι στην Ελλάδα οικονομικοί φορείς απαιτείται να είναι </w:t>
      </w:r>
      <w:r w:rsidRPr="00A37D66">
        <w:rPr>
          <w:rFonts w:ascii="Verdana" w:eastAsia="Calibri" w:hAnsi="Verdana"/>
          <w:b/>
          <w:bCs/>
          <w:color w:val="000000"/>
          <w:sz w:val="20"/>
          <w:szCs w:val="20"/>
          <w:lang w:val="el-GR"/>
        </w:rPr>
        <w:t>εγγεγραμμένοι στο Βιοτεχνικό ή Εμπορικό ή Βιομηχανικό Επιμελητήριο</w:t>
      </w:r>
      <w:r w:rsidR="00A83ED8" w:rsidRPr="00A37D66">
        <w:rPr>
          <w:rFonts w:ascii="Verdana" w:eastAsia="Calibri" w:hAnsi="Verdana"/>
          <w:bCs/>
          <w:color w:val="000000"/>
          <w:sz w:val="20"/>
          <w:szCs w:val="20"/>
          <w:lang w:val="el-GR"/>
        </w:rPr>
        <w:t xml:space="preserve">, με αναφορά στο ειδικό </w:t>
      </w:r>
      <w:r w:rsidR="00A83ED8" w:rsidRPr="00A37D66">
        <w:rPr>
          <w:rFonts w:ascii="Verdana" w:eastAsia="Calibri" w:hAnsi="Verdana"/>
          <w:bCs/>
          <w:color w:val="000000"/>
          <w:sz w:val="20"/>
          <w:szCs w:val="20"/>
          <w:lang w:val="el-GR"/>
        </w:rPr>
        <w:t>ε</w:t>
      </w:r>
      <w:r w:rsidR="00A83ED8" w:rsidRPr="00A37D66">
        <w:rPr>
          <w:rFonts w:ascii="Verdana" w:eastAsia="Calibri" w:hAnsi="Verdana"/>
          <w:bCs/>
          <w:color w:val="000000"/>
          <w:sz w:val="20"/>
          <w:szCs w:val="20"/>
          <w:lang w:val="el-GR"/>
        </w:rPr>
        <w:t>πάγγελμα της παρούσας δ</w:t>
      </w:r>
      <w:r w:rsidR="00A83ED8" w:rsidRPr="00A37D66">
        <w:rPr>
          <w:rFonts w:ascii="Verdana" w:eastAsia="Calibri" w:hAnsi="Verdana"/>
          <w:bCs/>
          <w:color w:val="000000"/>
          <w:sz w:val="20"/>
          <w:szCs w:val="20"/>
          <w:lang w:val="el-GR"/>
        </w:rPr>
        <w:t>ι</w:t>
      </w:r>
      <w:r w:rsidR="00A83ED8" w:rsidRPr="00A37D66">
        <w:rPr>
          <w:rFonts w:ascii="Verdana" w:eastAsia="Calibri" w:hAnsi="Verdana"/>
          <w:bCs/>
          <w:color w:val="000000"/>
          <w:sz w:val="20"/>
          <w:szCs w:val="20"/>
          <w:lang w:val="el-GR"/>
        </w:rPr>
        <w:t>ακήρυξης.</w:t>
      </w:r>
    </w:p>
    <w:p w:rsidR="00C02341" w:rsidRPr="00A37D66" w:rsidRDefault="00C02341" w:rsidP="00E37AD3">
      <w:pPr>
        <w:suppressAutoHyphens/>
        <w:spacing w:after="120"/>
        <w:ind w:right="141"/>
        <w:rPr>
          <w:rFonts w:ascii="Verdana" w:hAnsi="Verdana"/>
          <w:sz w:val="20"/>
          <w:szCs w:val="20"/>
          <w:lang w:val="el-GR"/>
        </w:rPr>
      </w:pPr>
      <w:r w:rsidRPr="00A37D66">
        <w:rPr>
          <w:rFonts w:ascii="Verdana" w:hAnsi="Verdana"/>
          <w:sz w:val="20"/>
          <w:szCs w:val="20"/>
          <w:lang w:val="el-GR"/>
        </w:rPr>
        <w:t>Ο οικονομικός φορέας θα δεσμεύεται με το ΕΕΕΣ ότι είναι εγγεγραμμένος στο οικείο επιμελητήριο και θα προσκομίσει το σχετικό δικαιολογητικό εγγραφής του, εφόσον αναδειχθεί προσωρινός ανάδοχος, μετά την αποστολή της σχετικής ηλεκτρονικής πρόσκλησης σε αυτόν από την Αναθέτουσα Αρχή, σύμφωνα με τα οριζόμενα στην παράγραφο 3.2  της παρούσας Διακήρυξης.</w:t>
      </w:r>
    </w:p>
    <w:p w:rsidR="000476F6" w:rsidRPr="00A37D66" w:rsidRDefault="000476F6" w:rsidP="00E37AD3">
      <w:pPr>
        <w:pStyle w:val="3"/>
        <w:ind w:right="141"/>
        <w:rPr>
          <w:rFonts w:ascii="Verdana" w:eastAsia="Calibri" w:hAnsi="Verdana" w:cs="Calibri"/>
          <w:sz w:val="20"/>
          <w:szCs w:val="20"/>
          <w:lang w:val="el-GR"/>
        </w:rPr>
      </w:pPr>
      <w:bookmarkStart w:id="35" w:name="_Toc57814499"/>
      <w:r w:rsidRPr="00A37D66">
        <w:rPr>
          <w:rFonts w:ascii="Verdana" w:eastAsia="Calibri" w:hAnsi="Verdana" w:cs="Calibri"/>
          <w:sz w:val="20"/>
          <w:szCs w:val="20"/>
          <w:lang w:val="el-GR"/>
        </w:rPr>
        <w:t>2.2.</w:t>
      </w:r>
      <w:r w:rsidR="00076AED" w:rsidRPr="00A37D66">
        <w:rPr>
          <w:rFonts w:ascii="Verdana" w:eastAsia="Calibri" w:hAnsi="Verdana" w:cs="Calibri"/>
          <w:sz w:val="20"/>
          <w:szCs w:val="20"/>
          <w:lang w:val="el-GR"/>
        </w:rPr>
        <w:t>5</w:t>
      </w:r>
      <w:r w:rsidRPr="00A37D66">
        <w:rPr>
          <w:rFonts w:ascii="Verdana" w:eastAsia="Calibri" w:hAnsi="Verdana" w:cs="Calibri"/>
          <w:sz w:val="20"/>
          <w:szCs w:val="20"/>
          <w:lang w:val="el-GR"/>
        </w:rPr>
        <w:tab/>
        <w:t>Οικονοµική και χρηµατοοικονοµική επάρκεια</w:t>
      </w:r>
      <w:bookmarkEnd w:id="35"/>
    </w:p>
    <w:p w:rsidR="000476F6" w:rsidRPr="00A37D66" w:rsidRDefault="000476F6" w:rsidP="00E37AD3">
      <w:pPr>
        <w:ind w:right="141"/>
        <w:rPr>
          <w:rFonts w:ascii="Verdana" w:eastAsia="Calibri" w:hAnsi="Verdana"/>
          <w:bCs/>
          <w:sz w:val="20"/>
          <w:szCs w:val="20"/>
          <w:lang w:val="el-GR"/>
        </w:rPr>
      </w:pPr>
      <w:r w:rsidRPr="00A37D66">
        <w:rPr>
          <w:rFonts w:ascii="Verdana" w:eastAsia="Calibri" w:hAnsi="Verdana"/>
          <w:bCs/>
          <w:sz w:val="20"/>
          <w:szCs w:val="20"/>
          <w:lang w:val="el-GR"/>
        </w:rPr>
        <w:t>Όσον αφορά την οικονοµική και χρηµατοοικονοµική επάρκεια για την παρούσα δ</w:t>
      </w:r>
      <w:r w:rsidRPr="00A37D66">
        <w:rPr>
          <w:rFonts w:ascii="Verdana" w:eastAsia="Calibri" w:hAnsi="Verdana"/>
          <w:bCs/>
          <w:sz w:val="20"/>
          <w:szCs w:val="20"/>
          <w:lang w:val="el-GR"/>
        </w:rPr>
        <w:t>ι</w:t>
      </w:r>
      <w:r w:rsidRPr="00A37D66">
        <w:rPr>
          <w:rFonts w:ascii="Verdana" w:eastAsia="Calibri" w:hAnsi="Verdana"/>
          <w:bCs/>
          <w:sz w:val="20"/>
          <w:szCs w:val="20"/>
          <w:lang w:val="el-GR"/>
        </w:rPr>
        <w:t>αδικασία σύναψης σύµβασης, οι οικονοµικοί φορείς απαιτείται να καλύπτουν τα ακόλουθα:</w:t>
      </w:r>
    </w:p>
    <w:p w:rsidR="006A6DB0" w:rsidRPr="00A37D66" w:rsidRDefault="006A6DB0" w:rsidP="00F451DB">
      <w:pPr>
        <w:numPr>
          <w:ilvl w:val="0"/>
          <w:numId w:val="15"/>
        </w:numPr>
        <w:suppressAutoHyphens/>
        <w:spacing w:after="120" w:line="240" w:lineRule="auto"/>
        <w:ind w:right="0"/>
        <w:rPr>
          <w:rFonts w:ascii="Verdana" w:eastAsia="Calibri" w:hAnsi="Verdana"/>
          <w:bCs/>
          <w:sz w:val="20"/>
          <w:szCs w:val="20"/>
          <w:lang w:val="el-GR"/>
        </w:rPr>
      </w:pPr>
      <w:r w:rsidRPr="00A37D66">
        <w:rPr>
          <w:rFonts w:ascii="Verdana" w:eastAsia="Calibri" w:hAnsi="Verdana"/>
          <w:bCs/>
          <w:sz w:val="20"/>
          <w:szCs w:val="20"/>
          <w:lang w:val="el-GR"/>
        </w:rPr>
        <w:t xml:space="preserve">Μέσος ετήσιος συνολικός (γενικός)  κύκλος εργασιών των τριών (3) προηγούμενων του έτους διενέργειας του διαγωνισμού οικονομικών χρήσεων, ίσος με </w:t>
      </w:r>
      <w:r w:rsidRPr="00A37D66">
        <w:rPr>
          <w:rFonts w:ascii="Verdana" w:eastAsia="Calibri" w:hAnsi="Verdana"/>
          <w:b/>
          <w:bCs/>
          <w:sz w:val="20"/>
          <w:szCs w:val="20"/>
          <w:lang w:val="el-GR"/>
        </w:rPr>
        <w:t>το 50% της</w:t>
      </w:r>
      <w:r w:rsidRPr="00A37D66">
        <w:rPr>
          <w:rFonts w:ascii="Verdana" w:eastAsia="Calibri" w:hAnsi="Verdana"/>
          <w:bCs/>
          <w:sz w:val="20"/>
          <w:szCs w:val="20"/>
          <w:lang w:val="el-GR"/>
        </w:rPr>
        <w:t xml:space="preserve"> εκτιμώμενης αξίας της παρούσας σύμβασης χωρίς ΦΠΑ </w:t>
      </w:r>
    </w:p>
    <w:p w:rsidR="006A6DB0" w:rsidRPr="00A37D66" w:rsidRDefault="006A6DB0" w:rsidP="00F451DB">
      <w:pPr>
        <w:numPr>
          <w:ilvl w:val="0"/>
          <w:numId w:val="15"/>
        </w:numPr>
        <w:suppressAutoHyphens/>
        <w:spacing w:after="120" w:line="240" w:lineRule="auto"/>
        <w:ind w:right="0"/>
        <w:rPr>
          <w:rFonts w:ascii="Verdana" w:eastAsia="Calibri" w:hAnsi="Verdana"/>
          <w:bCs/>
          <w:sz w:val="20"/>
          <w:szCs w:val="20"/>
          <w:lang w:val="el-GR"/>
        </w:rPr>
      </w:pPr>
      <w:r w:rsidRPr="00A37D66">
        <w:rPr>
          <w:rFonts w:ascii="Verdana" w:eastAsia="Calibri" w:hAnsi="Verdana"/>
          <w:bCs/>
          <w:sz w:val="20"/>
          <w:szCs w:val="20"/>
          <w:lang w:val="el-GR"/>
        </w:rPr>
        <w:t>Σε περίπτωση που ο οικονομικός φορέας καταθέσει προσφορά για ένα τμήμα ή υποτμήμα, ο συμμετέχων θα καταθέσει το μέσο ετήσιο συνολικό (γενικό)  κύκλο εργασιών των τριών (3) προηγούμενων του έτους διενέργειας του διαγωνισμού οικονομικών χρήσεων, ίσος με το 50% της εκτιμώμενης αξίας του τμήματος ή υποτμήματος.</w:t>
      </w:r>
    </w:p>
    <w:p w:rsidR="006A6DB0" w:rsidRPr="00A37D66" w:rsidRDefault="006A6DB0" w:rsidP="00F451DB">
      <w:pPr>
        <w:numPr>
          <w:ilvl w:val="0"/>
          <w:numId w:val="15"/>
        </w:numPr>
        <w:suppressAutoHyphens/>
        <w:spacing w:after="120" w:line="240" w:lineRule="auto"/>
        <w:ind w:right="0"/>
        <w:rPr>
          <w:rFonts w:ascii="Verdana" w:eastAsia="Calibri" w:hAnsi="Verdana"/>
          <w:bCs/>
          <w:sz w:val="20"/>
          <w:szCs w:val="20"/>
          <w:lang w:val="el-GR"/>
        </w:rPr>
      </w:pPr>
      <w:r w:rsidRPr="00A37D66">
        <w:rPr>
          <w:rFonts w:ascii="Verdana" w:eastAsia="Calibri" w:hAnsi="Verdana"/>
          <w:bCs/>
          <w:sz w:val="20"/>
          <w:szCs w:val="20"/>
          <w:lang w:val="el-GR"/>
        </w:rPr>
        <w:t>Σε περίπτωση περισσοτέρων από ένα τμήμα ή υποτμήμα ο μέσος ετήσιος συνολικός (γενικός)  κύκλος εργασιών των τριών (3) προηγούμενων του έτους διενέργειας του διαγωνισμού οικονομικών χρήσεων, ίσος με το 50% της εκτιμώμενης αξίας του αθροίσματος των τμημάτων  ή υποτμήματων.</w:t>
      </w:r>
    </w:p>
    <w:p w:rsidR="006A6DB0" w:rsidRPr="00A37D66" w:rsidRDefault="006A6DB0" w:rsidP="00F451DB">
      <w:pPr>
        <w:numPr>
          <w:ilvl w:val="0"/>
          <w:numId w:val="15"/>
        </w:numPr>
        <w:spacing w:after="0"/>
        <w:ind w:right="0"/>
        <w:jc w:val="left"/>
        <w:rPr>
          <w:rFonts w:ascii="Verdana" w:eastAsia="Calibri" w:hAnsi="Verdana"/>
          <w:bCs/>
          <w:sz w:val="20"/>
          <w:szCs w:val="20"/>
          <w:lang w:val="el-GR"/>
        </w:rPr>
      </w:pPr>
      <w:r w:rsidRPr="00A37D66">
        <w:rPr>
          <w:rFonts w:ascii="Verdana" w:eastAsia="Calibri" w:hAnsi="Verdana"/>
          <w:bCs/>
          <w:sz w:val="20"/>
          <w:szCs w:val="20"/>
          <w:lang w:val="el-GR"/>
        </w:rPr>
        <w:t>Υπεύθυνη Δήλωση περί του ολικού ύψους του κύκλου εργασιών στον τομέα δραστ</w:t>
      </w:r>
      <w:r w:rsidRPr="00A37D66">
        <w:rPr>
          <w:rFonts w:ascii="Verdana" w:eastAsia="Calibri" w:hAnsi="Verdana"/>
          <w:bCs/>
          <w:sz w:val="20"/>
          <w:szCs w:val="20"/>
          <w:lang w:val="el-GR"/>
        </w:rPr>
        <w:t>η</w:t>
      </w:r>
      <w:r w:rsidRPr="00A37D66">
        <w:rPr>
          <w:rFonts w:ascii="Verdana" w:eastAsia="Calibri" w:hAnsi="Verdana"/>
          <w:bCs/>
          <w:sz w:val="20"/>
          <w:szCs w:val="20"/>
          <w:lang w:val="el-GR"/>
        </w:rPr>
        <w:t>ριοτήτων που αποτελεί αντικείμενο της παρούσας μελέτης για τις τρείς (3) τελευτα</w:t>
      </w:r>
      <w:r w:rsidRPr="00A37D66">
        <w:rPr>
          <w:rFonts w:ascii="Verdana" w:eastAsia="Calibri" w:hAnsi="Verdana"/>
          <w:bCs/>
          <w:sz w:val="20"/>
          <w:szCs w:val="20"/>
          <w:lang w:val="el-GR"/>
        </w:rPr>
        <w:t>ί</w:t>
      </w:r>
      <w:r w:rsidRPr="00A37D66">
        <w:rPr>
          <w:rFonts w:ascii="Verdana" w:eastAsia="Calibri" w:hAnsi="Verdana"/>
          <w:bCs/>
          <w:sz w:val="20"/>
          <w:szCs w:val="20"/>
          <w:lang w:val="el-GR"/>
        </w:rPr>
        <w:t>ες οικονομικές χρ</w:t>
      </w:r>
      <w:r w:rsidRPr="00A37D66">
        <w:rPr>
          <w:rFonts w:ascii="Verdana" w:eastAsia="Calibri" w:hAnsi="Verdana"/>
          <w:bCs/>
          <w:sz w:val="20"/>
          <w:szCs w:val="20"/>
          <w:lang w:val="el-GR"/>
        </w:rPr>
        <w:t>ή</w:t>
      </w:r>
      <w:r w:rsidRPr="00A37D66">
        <w:rPr>
          <w:rFonts w:ascii="Verdana" w:eastAsia="Calibri" w:hAnsi="Verdana"/>
          <w:bCs/>
          <w:sz w:val="20"/>
          <w:szCs w:val="20"/>
          <w:lang w:val="el-GR"/>
        </w:rPr>
        <w:t>σεις.</w:t>
      </w:r>
    </w:p>
    <w:p w:rsidR="00E92E99" w:rsidRPr="00A37D66" w:rsidRDefault="00AC669F" w:rsidP="00F451DB">
      <w:pPr>
        <w:numPr>
          <w:ilvl w:val="0"/>
          <w:numId w:val="15"/>
        </w:numPr>
        <w:suppressAutoHyphens/>
        <w:spacing w:after="120" w:line="240" w:lineRule="auto"/>
        <w:ind w:right="0"/>
        <w:rPr>
          <w:rFonts w:ascii="Verdana" w:eastAsia="Calibri" w:hAnsi="Verdana"/>
          <w:bCs/>
          <w:sz w:val="20"/>
          <w:szCs w:val="20"/>
          <w:lang w:val="el-GR"/>
        </w:rPr>
      </w:pPr>
      <w:r w:rsidRPr="00A37D66">
        <w:rPr>
          <w:rFonts w:ascii="Verdana" w:eastAsia="Calibri" w:hAnsi="Verdana"/>
          <w:bCs/>
          <w:sz w:val="20"/>
          <w:szCs w:val="20"/>
          <w:lang w:val="el-GR"/>
        </w:rPr>
        <w:t xml:space="preserve">Σε περίπτωση που ο υποψήφιος Ανάδοχος δραστηριοποιείται για χρονικό διάστημα μικρότερο των τριών διαχειριστικών χρήσεων, τότε ο μέσος </w:t>
      </w:r>
      <w:r w:rsidR="00E92E99" w:rsidRPr="00A37D66">
        <w:rPr>
          <w:rFonts w:ascii="Verdana" w:eastAsia="Calibri" w:hAnsi="Verdana"/>
          <w:bCs/>
          <w:sz w:val="20"/>
          <w:szCs w:val="20"/>
          <w:lang w:val="el-GR"/>
        </w:rPr>
        <w:t xml:space="preserve">γενικός </w:t>
      </w:r>
      <w:r w:rsidRPr="00A37D66">
        <w:rPr>
          <w:rFonts w:ascii="Verdana" w:eastAsia="Calibri" w:hAnsi="Verdana"/>
          <w:bCs/>
          <w:sz w:val="20"/>
          <w:szCs w:val="20"/>
          <w:lang w:val="el-GR"/>
        </w:rPr>
        <w:t xml:space="preserve">κύκλος εργασιών </w:t>
      </w:r>
      <w:r w:rsidR="000476F6" w:rsidRPr="00A37D66">
        <w:rPr>
          <w:rFonts w:ascii="Verdana" w:eastAsia="Calibri" w:hAnsi="Verdana"/>
          <w:bCs/>
          <w:sz w:val="20"/>
          <w:szCs w:val="20"/>
          <w:lang w:val="el-GR"/>
        </w:rPr>
        <w:t xml:space="preserve">συνολικά </w:t>
      </w:r>
      <w:r w:rsidRPr="00A37D66">
        <w:rPr>
          <w:rFonts w:ascii="Verdana" w:eastAsia="Calibri" w:hAnsi="Verdana"/>
          <w:bCs/>
          <w:sz w:val="20"/>
          <w:szCs w:val="20"/>
          <w:lang w:val="el-GR"/>
        </w:rPr>
        <w:t xml:space="preserve">για όσες διαχειριστικές χρήσεις δραστηριοποιούνται, θα πρέπει να είναι </w:t>
      </w:r>
      <w:r w:rsidR="00DF6DED" w:rsidRPr="00A37D66">
        <w:rPr>
          <w:rFonts w:ascii="Verdana" w:eastAsia="Calibri" w:hAnsi="Verdana"/>
          <w:bCs/>
          <w:sz w:val="20"/>
          <w:szCs w:val="20"/>
          <w:lang w:val="el-GR"/>
        </w:rPr>
        <w:t xml:space="preserve">τουλάχιστον </w:t>
      </w:r>
      <w:r w:rsidRPr="00A37D66">
        <w:rPr>
          <w:rFonts w:ascii="Verdana" w:eastAsia="Calibri" w:hAnsi="Verdana"/>
          <w:bCs/>
          <w:sz w:val="20"/>
          <w:szCs w:val="20"/>
          <w:lang w:val="el-GR"/>
        </w:rPr>
        <w:t xml:space="preserve">του </w:t>
      </w:r>
      <w:r w:rsidR="00CF3734" w:rsidRPr="00A37D66">
        <w:rPr>
          <w:rFonts w:ascii="Verdana" w:eastAsia="Calibri" w:hAnsi="Verdana"/>
          <w:bCs/>
          <w:sz w:val="20"/>
          <w:szCs w:val="20"/>
          <w:lang w:val="el-GR"/>
        </w:rPr>
        <w:t>3</w:t>
      </w:r>
      <w:r w:rsidRPr="00A37D66">
        <w:rPr>
          <w:rFonts w:ascii="Verdana" w:eastAsia="Calibri" w:hAnsi="Verdana"/>
          <w:bCs/>
          <w:sz w:val="20"/>
          <w:szCs w:val="20"/>
          <w:lang w:val="el-GR"/>
        </w:rPr>
        <w:t xml:space="preserve">0% του προϋπολογισμού </w:t>
      </w:r>
      <w:r w:rsidR="00DC4BF1" w:rsidRPr="00A37D66">
        <w:rPr>
          <w:rFonts w:ascii="Verdana" w:eastAsia="Calibri" w:hAnsi="Verdana"/>
          <w:bCs/>
          <w:sz w:val="20"/>
          <w:szCs w:val="20"/>
          <w:lang w:val="el-GR"/>
        </w:rPr>
        <w:t xml:space="preserve">της </w:t>
      </w:r>
      <w:r w:rsidR="00E92E99" w:rsidRPr="00A37D66">
        <w:rPr>
          <w:rFonts w:ascii="Verdana" w:eastAsia="Calibri" w:hAnsi="Verdana"/>
          <w:bCs/>
          <w:sz w:val="20"/>
          <w:szCs w:val="20"/>
          <w:lang w:val="el-GR"/>
        </w:rPr>
        <w:t>υπό ανάθεση προμήθειας - ομάδας για την οποία καταθέτει προσφορά.</w:t>
      </w:r>
    </w:p>
    <w:p w:rsidR="00A50A1E" w:rsidRPr="00A37D66" w:rsidRDefault="00AC669F" w:rsidP="00F451DB">
      <w:pPr>
        <w:numPr>
          <w:ilvl w:val="0"/>
          <w:numId w:val="15"/>
        </w:numPr>
        <w:suppressAutoHyphens/>
        <w:spacing w:after="120" w:line="240" w:lineRule="auto"/>
        <w:ind w:right="0"/>
        <w:rPr>
          <w:rFonts w:ascii="Verdana" w:eastAsia="Calibri" w:hAnsi="Verdana"/>
          <w:bCs/>
          <w:sz w:val="20"/>
          <w:szCs w:val="20"/>
          <w:lang w:val="el-GR"/>
        </w:rPr>
      </w:pPr>
      <w:r w:rsidRPr="00A37D66">
        <w:rPr>
          <w:rFonts w:ascii="Verdana" w:hAnsi="Verdana" w:cs="Arial"/>
          <w:sz w:val="20"/>
          <w:szCs w:val="20"/>
          <w:lang w:val="el-GR"/>
        </w:rPr>
        <w:t>Σε περίπτωση ενώσεων/κοινοπραξιών που υποβάλλουν προσφορά, τα ανωτέρω κριτήρια χρηματοοικονομικής ικανότητας ελέγχονται για τους συμμετέχοντες σε αυτές αθροιστικά</w:t>
      </w:r>
      <w:r w:rsidRPr="00A37D66">
        <w:rPr>
          <w:rFonts w:ascii="Verdana" w:hAnsi="Verdana" w:cs="Arial"/>
          <w:color w:val="FF0000"/>
          <w:sz w:val="20"/>
          <w:szCs w:val="20"/>
          <w:lang w:val="el-GR"/>
        </w:rPr>
        <w:t>.</w:t>
      </w:r>
    </w:p>
    <w:p w:rsidR="006A6DB0" w:rsidRPr="00A37D66" w:rsidRDefault="006A6DB0" w:rsidP="00E37AD3">
      <w:pPr>
        <w:tabs>
          <w:tab w:val="left" w:pos="310"/>
          <w:tab w:val="num" w:pos="735"/>
        </w:tabs>
        <w:spacing w:after="120" w:line="240" w:lineRule="auto"/>
        <w:ind w:right="141"/>
        <w:rPr>
          <w:rFonts w:ascii="Verdana" w:hAnsi="Verdana" w:cs="Arial"/>
          <w:color w:val="FF0000"/>
          <w:sz w:val="20"/>
          <w:szCs w:val="20"/>
          <w:lang w:val="el-GR"/>
        </w:rPr>
      </w:pPr>
    </w:p>
    <w:p w:rsidR="006A6DB0" w:rsidRPr="00A37D66" w:rsidRDefault="006A6DB0" w:rsidP="006A6DB0">
      <w:pPr>
        <w:pStyle w:val="3"/>
        <w:rPr>
          <w:rFonts w:ascii="Verdana" w:eastAsia="Calibri" w:hAnsi="Verdana" w:cs="Calibri"/>
          <w:sz w:val="20"/>
          <w:szCs w:val="20"/>
          <w:lang w:val="el-GR"/>
        </w:rPr>
      </w:pPr>
      <w:bookmarkStart w:id="36" w:name="_Toc57814500"/>
      <w:r w:rsidRPr="00A37D66">
        <w:rPr>
          <w:rFonts w:ascii="Verdana" w:eastAsia="Calibri" w:hAnsi="Verdana" w:cs="Calibri"/>
          <w:sz w:val="20"/>
          <w:szCs w:val="20"/>
          <w:lang w:val="el-GR"/>
        </w:rPr>
        <w:t>2.2.6</w:t>
      </w:r>
      <w:r w:rsidRPr="00A37D66">
        <w:rPr>
          <w:rFonts w:ascii="Verdana" w:eastAsia="Calibri" w:hAnsi="Verdana" w:cs="Calibri"/>
          <w:sz w:val="20"/>
          <w:szCs w:val="20"/>
          <w:lang w:val="el-GR"/>
        </w:rPr>
        <w:tab/>
        <w:t>Τεχνική και επαγγελματική ικανότητα</w:t>
      </w:r>
      <w:bookmarkEnd w:id="36"/>
    </w:p>
    <w:p w:rsidR="006A6DB0" w:rsidRPr="00A37D66" w:rsidRDefault="006A6DB0" w:rsidP="00F451DB">
      <w:pPr>
        <w:numPr>
          <w:ilvl w:val="0"/>
          <w:numId w:val="15"/>
        </w:numPr>
        <w:spacing w:after="0"/>
        <w:ind w:right="0"/>
        <w:rPr>
          <w:rFonts w:ascii="Verdana" w:eastAsia="Calibri" w:hAnsi="Verdana"/>
          <w:bCs/>
          <w:sz w:val="20"/>
          <w:szCs w:val="20"/>
          <w:lang w:val="el-GR"/>
        </w:rPr>
      </w:pPr>
      <w:bookmarkStart w:id="37" w:name="__RefHeading___Toc149_1659156176"/>
      <w:bookmarkEnd w:id="37"/>
      <w:r w:rsidRPr="00A37D66">
        <w:rPr>
          <w:rFonts w:ascii="Verdana" w:eastAsia="Calibri" w:hAnsi="Verdana"/>
          <w:bCs/>
          <w:sz w:val="20"/>
          <w:szCs w:val="20"/>
          <w:lang w:val="el-GR"/>
        </w:rPr>
        <w:t>Κατάλογος των κυριότερων παραδόσεων που πραγματοποιήθηκαν την τελευταία τρ</w:t>
      </w:r>
      <w:r w:rsidRPr="00A37D66">
        <w:rPr>
          <w:rFonts w:ascii="Verdana" w:eastAsia="Calibri" w:hAnsi="Verdana"/>
          <w:bCs/>
          <w:sz w:val="20"/>
          <w:szCs w:val="20"/>
          <w:lang w:val="el-GR"/>
        </w:rPr>
        <w:t>ι</w:t>
      </w:r>
      <w:r w:rsidRPr="00A37D66">
        <w:rPr>
          <w:rFonts w:ascii="Verdana" w:eastAsia="Calibri" w:hAnsi="Verdana"/>
          <w:bCs/>
          <w:sz w:val="20"/>
          <w:szCs w:val="20"/>
          <w:lang w:val="el-GR"/>
        </w:rPr>
        <w:t>ετία (3 έτη) με λεπτομερή αναφορά στα στοιχεία της κάθε σύμβασης (ποσό , ημερ</w:t>
      </w:r>
      <w:r w:rsidRPr="00A37D66">
        <w:rPr>
          <w:rFonts w:ascii="Verdana" w:eastAsia="Calibri" w:hAnsi="Verdana"/>
          <w:bCs/>
          <w:sz w:val="20"/>
          <w:szCs w:val="20"/>
          <w:lang w:val="el-GR"/>
        </w:rPr>
        <w:t>ο</w:t>
      </w:r>
      <w:r w:rsidRPr="00A37D66">
        <w:rPr>
          <w:rFonts w:ascii="Verdana" w:eastAsia="Calibri" w:hAnsi="Verdana"/>
          <w:bCs/>
          <w:sz w:val="20"/>
          <w:szCs w:val="20"/>
          <w:lang w:val="el-GR"/>
        </w:rPr>
        <w:t>μηνία, παραλή</w:t>
      </w:r>
      <w:r w:rsidRPr="00A37D66">
        <w:rPr>
          <w:rFonts w:ascii="Verdana" w:eastAsia="Calibri" w:hAnsi="Verdana"/>
          <w:bCs/>
          <w:sz w:val="20"/>
          <w:szCs w:val="20"/>
          <w:lang w:val="el-GR"/>
        </w:rPr>
        <w:t>π</w:t>
      </w:r>
      <w:r w:rsidRPr="00A37D66">
        <w:rPr>
          <w:rFonts w:ascii="Verdana" w:eastAsia="Calibri" w:hAnsi="Verdana"/>
          <w:bCs/>
          <w:sz w:val="20"/>
          <w:szCs w:val="20"/>
          <w:lang w:val="el-GR"/>
        </w:rPr>
        <w:t>της).</w:t>
      </w:r>
    </w:p>
    <w:p w:rsidR="005D45F1" w:rsidRPr="00A37D66" w:rsidRDefault="005D45F1" w:rsidP="005D45F1">
      <w:pPr>
        <w:spacing w:after="0"/>
        <w:ind w:left="788" w:right="0"/>
        <w:rPr>
          <w:rFonts w:ascii="Verdana" w:eastAsia="Calibri" w:hAnsi="Verdana"/>
          <w:bCs/>
          <w:sz w:val="20"/>
          <w:szCs w:val="20"/>
          <w:lang w:val="el-GR"/>
        </w:rPr>
      </w:pPr>
    </w:p>
    <w:p w:rsidR="00F95E96" w:rsidRPr="00A37D66" w:rsidRDefault="00942543" w:rsidP="00E37AD3">
      <w:pPr>
        <w:pStyle w:val="3"/>
        <w:ind w:right="141"/>
        <w:rPr>
          <w:rFonts w:ascii="Verdana" w:hAnsi="Verdana" w:cs="Calibri"/>
          <w:sz w:val="20"/>
          <w:szCs w:val="20"/>
          <w:lang w:val="el-GR"/>
        </w:rPr>
      </w:pPr>
      <w:bookmarkStart w:id="38" w:name="_Toc57814501"/>
      <w:r w:rsidRPr="00A37D66">
        <w:rPr>
          <w:rFonts w:ascii="Verdana" w:hAnsi="Verdana" w:cs="Calibri"/>
          <w:sz w:val="20"/>
          <w:szCs w:val="20"/>
          <w:lang w:val="el-GR"/>
        </w:rPr>
        <w:t>2.2.7</w:t>
      </w:r>
      <w:r w:rsidR="00F95E96" w:rsidRPr="00A37D66">
        <w:rPr>
          <w:rFonts w:ascii="Verdana" w:hAnsi="Verdana" w:cs="Calibri"/>
          <w:sz w:val="20"/>
          <w:szCs w:val="20"/>
          <w:lang w:val="el-GR"/>
        </w:rPr>
        <w:t xml:space="preserve"> Στήριξη στην ικανότητα τρίτων</w:t>
      </w:r>
      <w:bookmarkEnd w:id="38"/>
      <w:r w:rsidR="00F95E96" w:rsidRPr="00A37D66">
        <w:rPr>
          <w:rFonts w:ascii="Verdana" w:hAnsi="Verdana" w:cs="Calibri"/>
          <w:sz w:val="20"/>
          <w:szCs w:val="20"/>
          <w:lang w:val="el-GR"/>
        </w:rPr>
        <w:t xml:space="preserve"> </w:t>
      </w:r>
    </w:p>
    <w:p w:rsidR="00F95E96" w:rsidRPr="00A37D66" w:rsidRDefault="0001314A" w:rsidP="00E37AD3">
      <w:pPr>
        <w:suppressAutoHyphens/>
        <w:spacing w:after="120" w:line="240" w:lineRule="auto"/>
        <w:ind w:right="141"/>
        <w:rPr>
          <w:rFonts w:ascii="Verdana" w:eastAsia="Calibri" w:hAnsi="Verdana"/>
          <w:bCs/>
          <w:sz w:val="20"/>
          <w:szCs w:val="20"/>
          <w:lang w:val="el-GR"/>
        </w:rPr>
      </w:pPr>
      <w:r w:rsidRPr="00A37D66">
        <w:rPr>
          <w:rFonts w:ascii="Verdana" w:eastAsia="Calibri" w:hAnsi="Verdana"/>
          <w:bCs/>
          <w:sz w:val="20"/>
          <w:szCs w:val="20"/>
          <w:lang w:val="el-GR"/>
        </w:rPr>
        <w:t xml:space="preserve">Οι </w:t>
      </w:r>
      <w:r w:rsidR="00F95E96" w:rsidRPr="00A37D66">
        <w:rPr>
          <w:rFonts w:ascii="Verdana" w:eastAsia="Calibri" w:hAnsi="Verdana"/>
          <w:bCs/>
          <w:sz w:val="20"/>
          <w:szCs w:val="20"/>
          <w:lang w:val="el-GR"/>
        </w:rPr>
        <w:t>οικονομικοί φορείς μπορούν, όσον αφορά τα κριτήρια της οικονομικής και χρηματοοικονομικής επάρκειας (παρ</w:t>
      </w:r>
      <w:r w:rsidR="007801BD" w:rsidRPr="00A37D66">
        <w:rPr>
          <w:rFonts w:ascii="Verdana" w:eastAsia="Calibri" w:hAnsi="Verdana"/>
          <w:bCs/>
          <w:sz w:val="20"/>
          <w:szCs w:val="20"/>
          <w:lang w:val="el-GR"/>
        </w:rPr>
        <w:t>.</w:t>
      </w:r>
      <w:r w:rsidR="00F95E96" w:rsidRPr="00A37D66">
        <w:rPr>
          <w:rFonts w:ascii="Verdana" w:eastAsia="Calibri" w:hAnsi="Verdana"/>
          <w:bCs/>
          <w:sz w:val="20"/>
          <w:szCs w:val="20"/>
          <w:lang w:val="el-GR"/>
        </w:rPr>
        <w:t xml:space="preserve"> 2.2.5), να στηρίζονται στις ικανότητες άλλων φορέων, ασχέτως της νομικής φύσης των δεσμών τους με </w:t>
      </w:r>
      <w:r w:rsidR="0086134A" w:rsidRPr="00A37D66">
        <w:rPr>
          <w:rFonts w:ascii="Verdana" w:eastAsia="Calibri" w:hAnsi="Verdana"/>
          <w:bCs/>
          <w:sz w:val="20"/>
          <w:szCs w:val="20"/>
          <w:lang w:val="el-GR"/>
        </w:rPr>
        <w:t>αυτούς (άρθρο 78 παρ. 1 του ν. 4412/2016)</w:t>
      </w:r>
      <w:r w:rsidR="00F95E96" w:rsidRPr="00A37D66">
        <w:rPr>
          <w:rFonts w:ascii="Verdana" w:eastAsia="Calibri" w:hAnsi="Verdana"/>
          <w:bCs/>
          <w:sz w:val="20"/>
          <w:szCs w:val="20"/>
          <w:lang w:val="el-GR"/>
        </w:rPr>
        <w:t xml:space="preserve">. </w:t>
      </w:r>
      <w:r w:rsidR="0086134A" w:rsidRPr="00A37D66">
        <w:rPr>
          <w:rFonts w:ascii="Verdana" w:eastAsia="Calibri" w:hAnsi="Verdana"/>
          <w:bCs/>
          <w:sz w:val="20"/>
          <w:szCs w:val="20"/>
          <w:lang w:val="el-GR"/>
        </w:rPr>
        <w:t xml:space="preserve"> Δύναται, επίσης, να στηρίζονται και στις ικανότητες του/των υπεργολάβων, στους οποίους προτίθενται να αναθέσουν την εκτέλεση </w:t>
      </w:r>
      <w:r w:rsidR="00E92E99" w:rsidRPr="00A37D66">
        <w:rPr>
          <w:rFonts w:ascii="Verdana" w:eastAsia="Calibri" w:hAnsi="Verdana"/>
          <w:bCs/>
          <w:sz w:val="20"/>
          <w:szCs w:val="20"/>
          <w:lang w:val="el-GR"/>
        </w:rPr>
        <w:t xml:space="preserve">ομάδας/ομάδων </w:t>
      </w:r>
      <w:r w:rsidR="0086134A" w:rsidRPr="00A37D66">
        <w:rPr>
          <w:rFonts w:ascii="Verdana" w:eastAsia="Calibri" w:hAnsi="Verdana"/>
          <w:bCs/>
          <w:sz w:val="20"/>
          <w:szCs w:val="20"/>
          <w:lang w:val="el-GR"/>
        </w:rPr>
        <w:t xml:space="preserve"> της υπό ανάθεσης </w:t>
      </w:r>
      <w:r w:rsidR="0086134A" w:rsidRPr="00A37D66">
        <w:rPr>
          <w:rFonts w:ascii="Verdana" w:eastAsia="Calibri" w:hAnsi="Verdana"/>
          <w:bCs/>
          <w:sz w:val="20"/>
          <w:szCs w:val="20"/>
          <w:lang w:val="el-GR"/>
        </w:rPr>
        <w:lastRenderedPageBreak/>
        <w:t xml:space="preserve">σύμβασης.  </w:t>
      </w:r>
      <w:r w:rsidR="00F95E96" w:rsidRPr="00A37D66">
        <w:rPr>
          <w:rFonts w:ascii="Verdana" w:eastAsia="Calibri" w:hAnsi="Verdana"/>
          <w:bCs/>
          <w:sz w:val="20"/>
          <w:szCs w:val="20"/>
          <w:lang w:val="el-GR"/>
        </w:rPr>
        <w:t xml:space="preserve">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F95E96" w:rsidRPr="00A37D66" w:rsidRDefault="00F95E96" w:rsidP="00E37AD3">
      <w:pPr>
        <w:suppressAutoHyphens/>
        <w:spacing w:after="120" w:line="240" w:lineRule="auto"/>
        <w:ind w:right="141"/>
        <w:rPr>
          <w:rFonts w:ascii="Verdana" w:eastAsia="Calibri" w:hAnsi="Verdana"/>
          <w:bCs/>
          <w:sz w:val="20"/>
          <w:szCs w:val="20"/>
          <w:lang w:val="el-GR"/>
        </w:rPr>
      </w:pPr>
      <w:r w:rsidRPr="00A37D66">
        <w:rPr>
          <w:rFonts w:ascii="Verdana" w:eastAsia="Calibri" w:hAnsi="Verdana"/>
          <w:bCs/>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F95E96" w:rsidRPr="00A37D66" w:rsidRDefault="00F95E96" w:rsidP="00E37AD3">
      <w:pPr>
        <w:suppressAutoHyphens/>
        <w:spacing w:after="120" w:line="240" w:lineRule="auto"/>
        <w:ind w:right="141"/>
        <w:rPr>
          <w:rFonts w:ascii="Verdana" w:eastAsia="Calibri" w:hAnsi="Verdana"/>
          <w:bCs/>
          <w:sz w:val="20"/>
          <w:szCs w:val="20"/>
          <w:lang w:val="el-GR"/>
        </w:rPr>
      </w:pPr>
      <w:r w:rsidRPr="00A37D66">
        <w:rPr>
          <w:rFonts w:ascii="Verdana" w:eastAsia="Calibri" w:hAnsi="Verdana"/>
          <w:bCs/>
          <w:sz w:val="20"/>
          <w:szCs w:val="20"/>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p>
    <w:p w:rsidR="00942543" w:rsidRPr="00A37D66" w:rsidRDefault="00942543" w:rsidP="00E37AD3">
      <w:pPr>
        <w:suppressAutoHyphens/>
        <w:spacing w:after="120" w:line="240" w:lineRule="auto"/>
        <w:ind w:right="141"/>
        <w:rPr>
          <w:rFonts w:ascii="Verdana" w:hAnsi="Verdana"/>
          <w:sz w:val="20"/>
          <w:szCs w:val="20"/>
          <w:lang w:val="el-GR"/>
        </w:rPr>
      </w:pPr>
    </w:p>
    <w:p w:rsidR="009C7E9D" w:rsidRPr="00A37D66" w:rsidRDefault="00D41FD6" w:rsidP="00E37AD3">
      <w:pPr>
        <w:pStyle w:val="3"/>
        <w:spacing w:before="0" w:after="120"/>
        <w:ind w:left="0" w:right="141" w:firstLine="0"/>
        <w:rPr>
          <w:rFonts w:ascii="Verdana" w:hAnsi="Verdana"/>
          <w:sz w:val="20"/>
          <w:szCs w:val="20"/>
          <w:lang w:val="el-GR"/>
        </w:rPr>
      </w:pPr>
      <w:bookmarkStart w:id="39" w:name="_Toc57814502"/>
      <w:r w:rsidRPr="00A37D66">
        <w:rPr>
          <w:rFonts w:ascii="Verdana" w:hAnsi="Verdana"/>
          <w:sz w:val="20"/>
          <w:szCs w:val="20"/>
          <w:lang w:val="el-GR"/>
        </w:rPr>
        <w:t>2.2.</w:t>
      </w:r>
      <w:r w:rsidR="00942543" w:rsidRPr="00A37D66">
        <w:rPr>
          <w:rFonts w:ascii="Verdana" w:hAnsi="Verdana"/>
          <w:sz w:val="20"/>
          <w:szCs w:val="20"/>
          <w:lang w:val="el-GR"/>
        </w:rPr>
        <w:t>8</w:t>
      </w:r>
      <w:r w:rsidR="001C4268" w:rsidRPr="00A37D66">
        <w:rPr>
          <w:rFonts w:ascii="Verdana" w:hAnsi="Verdana"/>
          <w:sz w:val="20"/>
          <w:szCs w:val="20"/>
          <w:lang w:val="el-GR"/>
        </w:rPr>
        <w:t xml:space="preserve"> </w:t>
      </w:r>
      <w:r w:rsidR="00083CF8" w:rsidRPr="00A37D66">
        <w:rPr>
          <w:rFonts w:ascii="Verdana" w:hAnsi="Verdana"/>
          <w:sz w:val="20"/>
          <w:szCs w:val="20"/>
          <w:lang w:val="el-GR"/>
        </w:rPr>
        <w:t>Κα</w:t>
      </w:r>
      <w:r w:rsidRPr="00A37D66">
        <w:rPr>
          <w:rFonts w:ascii="Verdana" w:hAnsi="Verdana"/>
          <w:sz w:val="20"/>
          <w:szCs w:val="20"/>
          <w:lang w:val="el-GR"/>
        </w:rPr>
        <w:t>νόνες απόδειξης ποιοτικής επιλογής</w:t>
      </w:r>
      <w:bookmarkEnd w:id="39"/>
    </w:p>
    <w:p w:rsidR="00D41FD6" w:rsidRPr="00A37D66" w:rsidRDefault="00D41FD6" w:rsidP="00E37AD3">
      <w:pPr>
        <w:pStyle w:val="3"/>
        <w:spacing w:before="0"/>
        <w:ind w:left="0" w:right="141" w:firstLine="0"/>
        <w:rPr>
          <w:rFonts w:ascii="Verdana" w:hAnsi="Verdana"/>
          <w:sz w:val="20"/>
          <w:szCs w:val="20"/>
          <w:lang w:val="el-GR"/>
        </w:rPr>
      </w:pPr>
      <w:bookmarkStart w:id="40" w:name="_Toc57814503"/>
      <w:r w:rsidRPr="00A37D66">
        <w:rPr>
          <w:rFonts w:ascii="Verdana" w:hAnsi="Verdana"/>
          <w:sz w:val="20"/>
          <w:szCs w:val="20"/>
          <w:lang w:val="el-GR"/>
        </w:rPr>
        <w:t>2.2.</w:t>
      </w:r>
      <w:r w:rsidR="00942543" w:rsidRPr="00A37D66">
        <w:rPr>
          <w:rFonts w:ascii="Verdana" w:hAnsi="Verdana"/>
          <w:sz w:val="20"/>
          <w:szCs w:val="20"/>
          <w:lang w:val="el-GR"/>
        </w:rPr>
        <w:t>8</w:t>
      </w:r>
      <w:r w:rsidRPr="00A37D66">
        <w:rPr>
          <w:rFonts w:ascii="Verdana" w:hAnsi="Verdana"/>
          <w:sz w:val="20"/>
          <w:szCs w:val="20"/>
          <w:lang w:val="el-GR"/>
        </w:rPr>
        <w:t>.1</w:t>
      </w:r>
      <w:r w:rsidRPr="00A37D66">
        <w:rPr>
          <w:rFonts w:ascii="Verdana" w:hAnsi="Verdana"/>
          <w:sz w:val="20"/>
          <w:szCs w:val="20"/>
          <w:lang w:val="el-GR"/>
        </w:rPr>
        <w:tab/>
        <w:t>Προκαταρκτική απόδειξη κατά την υποβολή προσφορών</w:t>
      </w:r>
      <w:bookmarkEnd w:id="40"/>
      <w:r w:rsidRPr="00A37D66">
        <w:rPr>
          <w:rFonts w:ascii="Verdana" w:hAnsi="Verdana"/>
          <w:sz w:val="20"/>
          <w:szCs w:val="20"/>
          <w:lang w:val="el-GR"/>
        </w:rPr>
        <w:t xml:space="preserve"> </w:t>
      </w:r>
    </w:p>
    <w:p w:rsidR="001171F8" w:rsidRPr="00A37D66" w:rsidRDefault="00D41FD6" w:rsidP="00E37AD3">
      <w:pPr>
        <w:pStyle w:val="afa"/>
        <w:ind w:left="0" w:right="141" w:firstLine="0"/>
        <w:rPr>
          <w:rFonts w:ascii="Verdana" w:hAnsi="Verdana"/>
          <w:sz w:val="20"/>
          <w:lang w:val="el-GR"/>
        </w:rPr>
      </w:pPr>
      <w:r w:rsidRPr="00A37D66">
        <w:rPr>
          <w:rFonts w:ascii="Verdana" w:hAnsi="Verdana"/>
          <w:sz w:val="20"/>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w:t>
      </w:r>
      <w:r w:rsidRPr="00A37D66">
        <w:rPr>
          <w:rFonts w:ascii="Verdana" w:hAnsi="Verdana"/>
          <w:sz w:val="20"/>
          <w:lang w:val="el-GR"/>
        </w:rPr>
        <w:t>ι</w:t>
      </w:r>
      <w:r w:rsidRPr="00A37D66">
        <w:rPr>
          <w:rFonts w:ascii="Verdana" w:hAnsi="Verdana"/>
          <w:sz w:val="20"/>
          <w:lang w:val="el-GR"/>
        </w:rPr>
        <w:t xml:space="preserve">λογής </w:t>
      </w:r>
      <w:r w:rsidR="00083CF8" w:rsidRPr="00A37D66">
        <w:rPr>
          <w:rFonts w:ascii="Verdana" w:hAnsi="Verdana"/>
          <w:sz w:val="20"/>
          <w:lang w:val="el-GR"/>
        </w:rPr>
        <w:t>τ</w:t>
      </w:r>
      <w:r w:rsidR="00F95E96" w:rsidRPr="00A37D66">
        <w:rPr>
          <w:rFonts w:ascii="Verdana" w:hAnsi="Verdana"/>
          <w:sz w:val="20"/>
          <w:lang w:val="el-GR"/>
        </w:rPr>
        <w:t>ων</w:t>
      </w:r>
      <w:r w:rsidR="00083CF8" w:rsidRPr="00A37D66">
        <w:rPr>
          <w:rFonts w:ascii="Verdana" w:hAnsi="Verdana"/>
          <w:sz w:val="20"/>
          <w:lang w:val="el-GR"/>
        </w:rPr>
        <w:t xml:space="preserve"> </w:t>
      </w:r>
      <w:r w:rsidRPr="00A37D66">
        <w:rPr>
          <w:rFonts w:ascii="Verdana" w:hAnsi="Verdana"/>
          <w:sz w:val="20"/>
          <w:lang w:val="el-GR"/>
        </w:rPr>
        <w:t>παραγράφ</w:t>
      </w:r>
      <w:r w:rsidR="00F95E96" w:rsidRPr="00A37D66">
        <w:rPr>
          <w:rFonts w:ascii="Verdana" w:hAnsi="Verdana"/>
          <w:sz w:val="20"/>
          <w:lang w:val="el-GR"/>
        </w:rPr>
        <w:t>ων</w:t>
      </w:r>
      <w:r w:rsidRPr="00A37D66">
        <w:rPr>
          <w:rFonts w:ascii="Verdana" w:hAnsi="Verdana"/>
          <w:sz w:val="20"/>
          <w:lang w:val="el-GR"/>
        </w:rPr>
        <w:t xml:space="preserve"> 2.2.4</w:t>
      </w:r>
      <w:r w:rsidR="00F95E96" w:rsidRPr="00A37D66">
        <w:rPr>
          <w:rFonts w:ascii="Verdana" w:hAnsi="Verdana"/>
          <w:sz w:val="20"/>
          <w:lang w:val="el-GR"/>
        </w:rPr>
        <w:t xml:space="preserve"> και 2.2.5</w:t>
      </w:r>
      <w:r w:rsidRPr="00A37D66">
        <w:rPr>
          <w:rFonts w:ascii="Verdana" w:hAnsi="Verdana"/>
          <w:sz w:val="20"/>
          <w:lang w:val="el-GR"/>
        </w:rPr>
        <w:t xml:space="preserve"> της παρούσης,</w:t>
      </w:r>
      <w:r w:rsidRPr="00A37D66">
        <w:rPr>
          <w:rFonts w:ascii="Verdana" w:eastAsia="SimSun" w:hAnsi="Verdana"/>
          <w:sz w:val="20"/>
          <w:lang w:val="el-GR"/>
        </w:rPr>
        <w:t xml:space="preserve"> </w:t>
      </w:r>
      <w:r w:rsidRPr="00A37D66">
        <w:rPr>
          <w:rFonts w:ascii="Verdana" w:hAnsi="Verdana"/>
          <w:sz w:val="20"/>
          <w:lang w:val="el-GR"/>
        </w:rPr>
        <w:t>προ</w:t>
      </w:r>
      <w:r w:rsidRPr="00A37D66">
        <w:rPr>
          <w:rFonts w:ascii="Verdana" w:hAnsi="Verdana"/>
          <w:sz w:val="20"/>
          <w:lang w:val="el-GR"/>
        </w:rPr>
        <w:t>σ</w:t>
      </w:r>
      <w:r w:rsidRPr="00A37D66">
        <w:rPr>
          <w:rFonts w:ascii="Verdana" w:hAnsi="Verdana"/>
          <w:sz w:val="20"/>
          <w:lang w:val="el-GR"/>
        </w:rPr>
        <w:t xml:space="preserve">κομίζουν κατά την υποβολή της προσφοράς τους </w:t>
      </w:r>
      <w:r w:rsidRPr="00A37D66">
        <w:rPr>
          <w:rFonts w:ascii="Verdana" w:hAnsi="Verdana"/>
          <w:sz w:val="20"/>
          <w:u w:val="single"/>
          <w:lang w:val="el-GR"/>
        </w:rPr>
        <w:t>ως δικ</w:t>
      </w:r>
      <w:r w:rsidRPr="00A37D66">
        <w:rPr>
          <w:rFonts w:ascii="Verdana" w:hAnsi="Verdana"/>
          <w:sz w:val="20"/>
          <w:u w:val="single"/>
          <w:lang w:val="el-GR"/>
        </w:rPr>
        <w:t>α</w:t>
      </w:r>
      <w:r w:rsidRPr="00A37D66">
        <w:rPr>
          <w:rFonts w:ascii="Verdana" w:hAnsi="Verdana"/>
          <w:sz w:val="20"/>
          <w:u w:val="single"/>
          <w:lang w:val="el-GR"/>
        </w:rPr>
        <w:t>ιολογητ</w:t>
      </w:r>
      <w:r w:rsidR="00F95E96" w:rsidRPr="00A37D66">
        <w:rPr>
          <w:rFonts w:ascii="Verdana" w:hAnsi="Verdana"/>
          <w:sz w:val="20"/>
          <w:u w:val="single"/>
          <w:lang w:val="el-GR"/>
        </w:rPr>
        <w:t>ικ</w:t>
      </w:r>
      <w:r w:rsidR="00EE3142" w:rsidRPr="00A37D66">
        <w:rPr>
          <w:rFonts w:ascii="Verdana" w:hAnsi="Verdana"/>
          <w:sz w:val="20"/>
          <w:u w:val="single"/>
          <w:lang w:val="el-GR"/>
        </w:rPr>
        <w:t>ό</w:t>
      </w:r>
      <w:r w:rsidRPr="00A37D66">
        <w:rPr>
          <w:rFonts w:ascii="Verdana" w:hAnsi="Verdana"/>
          <w:sz w:val="20"/>
          <w:u w:val="single"/>
          <w:lang w:val="el-GR"/>
        </w:rPr>
        <w:t xml:space="preserve"> συμμετοχής,</w:t>
      </w:r>
      <w:r w:rsidRPr="00A37D66">
        <w:rPr>
          <w:rFonts w:ascii="Verdana" w:hAnsi="Verdana"/>
          <w:sz w:val="20"/>
          <w:lang w:val="el-GR"/>
        </w:rPr>
        <w:t xml:space="preserve"> το προβλεπόμενο από το άρθρο 79 παρ. </w:t>
      </w:r>
      <w:r w:rsidR="00F95E96" w:rsidRPr="00A37D66">
        <w:rPr>
          <w:rFonts w:ascii="Verdana" w:hAnsi="Verdana"/>
          <w:sz w:val="20"/>
          <w:lang w:val="el-GR"/>
        </w:rPr>
        <w:t>1 και 3</w:t>
      </w:r>
      <w:r w:rsidRPr="00A37D66">
        <w:rPr>
          <w:rFonts w:ascii="Verdana" w:hAnsi="Verdana"/>
          <w:sz w:val="20"/>
          <w:lang w:val="el-GR"/>
        </w:rPr>
        <w:t xml:space="preserve"> του ν. 4412/2016 </w:t>
      </w:r>
      <w:r w:rsidR="00F95E96" w:rsidRPr="00A37D66">
        <w:rPr>
          <w:rFonts w:ascii="Verdana" w:hAnsi="Verdana"/>
          <w:sz w:val="20"/>
          <w:lang w:val="el-GR"/>
        </w:rPr>
        <w:t xml:space="preserve">Ευρωπαϊκό </w:t>
      </w:r>
      <w:r w:rsidR="00F95E96" w:rsidRPr="00A37D66">
        <w:rPr>
          <w:rFonts w:ascii="Verdana" w:hAnsi="Verdana"/>
          <w:sz w:val="20"/>
          <w:lang w:val="el-GR"/>
        </w:rPr>
        <w:t>Ε</w:t>
      </w:r>
      <w:r w:rsidR="00F95E96" w:rsidRPr="00A37D66">
        <w:rPr>
          <w:rFonts w:ascii="Verdana" w:hAnsi="Verdana"/>
          <w:sz w:val="20"/>
          <w:lang w:val="el-GR"/>
        </w:rPr>
        <w:t>νιαίο Έγγραφο Σύμβασης</w:t>
      </w:r>
      <w:r w:rsidR="001171F8" w:rsidRPr="00A37D66">
        <w:rPr>
          <w:rFonts w:ascii="Verdana" w:hAnsi="Verdana"/>
          <w:sz w:val="20"/>
          <w:lang w:val="el-GR"/>
        </w:rPr>
        <w:t xml:space="preserve"> </w:t>
      </w:r>
      <w:r w:rsidRPr="00A37D66">
        <w:rPr>
          <w:rFonts w:ascii="Verdana" w:hAnsi="Verdana"/>
          <w:sz w:val="20"/>
          <w:lang w:val="el-GR"/>
        </w:rPr>
        <w:t>(</w:t>
      </w:r>
      <w:r w:rsidR="00F95E96" w:rsidRPr="00A37D66">
        <w:rPr>
          <w:rFonts w:ascii="Verdana" w:hAnsi="Verdana"/>
          <w:sz w:val="20"/>
          <w:lang w:val="el-GR"/>
        </w:rPr>
        <w:t>ΕΕΕΣ</w:t>
      </w:r>
      <w:r w:rsidRPr="00A37D66">
        <w:rPr>
          <w:rFonts w:ascii="Verdana" w:hAnsi="Verdana"/>
          <w:sz w:val="20"/>
          <w:lang w:val="el-GR"/>
        </w:rPr>
        <w:t xml:space="preserve">), </w:t>
      </w:r>
      <w:r w:rsidR="001171F8" w:rsidRPr="00A37D66">
        <w:rPr>
          <w:rFonts w:ascii="Verdana" w:hAnsi="Verdana"/>
          <w:sz w:val="20"/>
          <w:lang w:val="el-GR"/>
        </w:rPr>
        <w:t xml:space="preserve">σύμφωνα με το επισυναπτόμενο στην παρούσα Παράρτημα </w:t>
      </w:r>
      <w:r w:rsidR="00942543" w:rsidRPr="00A37D66">
        <w:rPr>
          <w:rFonts w:ascii="Verdana" w:hAnsi="Verdana"/>
          <w:sz w:val="20"/>
          <w:lang w:val="en-US"/>
        </w:rPr>
        <w:t>II</w:t>
      </w:r>
      <w:r w:rsidR="000E1FB5" w:rsidRPr="00A37D66">
        <w:rPr>
          <w:rFonts w:ascii="Verdana" w:hAnsi="Verdana"/>
          <w:sz w:val="20"/>
          <w:lang w:val="el-GR"/>
        </w:rPr>
        <w:t xml:space="preserve"> </w:t>
      </w:r>
      <w:r w:rsidRPr="00A37D66">
        <w:rPr>
          <w:rFonts w:ascii="Verdana" w:hAnsi="Verdana"/>
          <w:sz w:val="20"/>
          <w:lang w:val="el-GR"/>
        </w:rPr>
        <w:t>το οποίο αποτελεί εν</w:t>
      </w:r>
      <w:r w:rsidRPr="00A37D66">
        <w:rPr>
          <w:rFonts w:ascii="Verdana" w:hAnsi="Verdana"/>
          <w:sz w:val="20"/>
          <w:lang w:val="el-GR"/>
        </w:rPr>
        <w:t>η</w:t>
      </w:r>
      <w:r w:rsidRPr="00A37D66">
        <w:rPr>
          <w:rFonts w:ascii="Verdana" w:hAnsi="Verdana"/>
          <w:sz w:val="20"/>
          <w:lang w:val="el-GR"/>
        </w:rPr>
        <w:t xml:space="preserve">μερωμένη υπεύθυνη δήλωση, με τις συνέπειες του ν. 1599/1986. </w:t>
      </w:r>
      <w:r w:rsidR="007D3CDF" w:rsidRPr="00A37D66">
        <w:rPr>
          <w:rFonts w:ascii="Verdana" w:hAnsi="Verdana"/>
          <w:sz w:val="20"/>
          <w:lang w:val="el-GR"/>
        </w:rPr>
        <w:t xml:space="preserve"> </w:t>
      </w:r>
    </w:p>
    <w:p w:rsidR="00FB5382" w:rsidRPr="00A37D66" w:rsidRDefault="00D41FD6" w:rsidP="00E37AD3">
      <w:pPr>
        <w:pStyle w:val="afa"/>
        <w:ind w:left="0" w:right="141" w:firstLine="0"/>
        <w:rPr>
          <w:rFonts w:ascii="Verdana" w:hAnsi="Verdana"/>
          <w:sz w:val="20"/>
          <w:lang w:val="el-GR"/>
        </w:rPr>
      </w:pPr>
      <w:r w:rsidRPr="00A37D66">
        <w:rPr>
          <w:rFonts w:ascii="Verdana" w:hAnsi="Verdana"/>
          <w:sz w:val="20"/>
          <w:lang w:val="el-GR"/>
        </w:rPr>
        <w:t xml:space="preserve">Το </w:t>
      </w:r>
      <w:r w:rsidR="00F95E96" w:rsidRPr="00A37D66">
        <w:rPr>
          <w:rFonts w:ascii="Verdana" w:hAnsi="Verdana"/>
          <w:sz w:val="20"/>
          <w:lang w:val="el-GR"/>
        </w:rPr>
        <w:t>ΕΕΕΣ</w:t>
      </w:r>
      <w:r w:rsidRPr="00A37D66">
        <w:rPr>
          <w:rFonts w:ascii="Verdana" w:hAnsi="Verdana"/>
          <w:sz w:val="20"/>
          <w:lang w:val="el-GR"/>
        </w:rPr>
        <w:t xml:space="preserve"> καταρτίζεται βάσει του τυποποιημένου εντύπου  του Παραρτήματος </w:t>
      </w:r>
      <w:r w:rsidR="00F95E96" w:rsidRPr="00A37D66">
        <w:rPr>
          <w:rFonts w:ascii="Verdana" w:hAnsi="Verdana"/>
          <w:sz w:val="20"/>
          <w:lang w:val="el-GR"/>
        </w:rPr>
        <w:t>2 του Καν</w:t>
      </w:r>
      <w:r w:rsidR="00F95E96" w:rsidRPr="00A37D66">
        <w:rPr>
          <w:rFonts w:ascii="Verdana" w:hAnsi="Verdana"/>
          <w:sz w:val="20"/>
          <w:lang w:val="el-GR"/>
        </w:rPr>
        <w:t>ο</w:t>
      </w:r>
      <w:r w:rsidR="00F95E96" w:rsidRPr="00A37D66">
        <w:rPr>
          <w:rFonts w:ascii="Verdana" w:hAnsi="Verdana"/>
          <w:sz w:val="20"/>
          <w:lang w:val="el-GR"/>
        </w:rPr>
        <w:t xml:space="preserve">νισμού </w:t>
      </w:r>
      <w:r w:rsidR="004529D2" w:rsidRPr="00A37D66">
        <w:rPr>
          <w:rFonts w:ascii="Verdana" w:hAnsi="Verdana"/>
          <w:sz w:val="20"/>
          <w:lang w:val="el-GR"/>
        </w:rPr>
        <w:t>(ΕΕ) 2016/7 και συμπληρώνεται από τους προσφέροντες οικονομικούς φορείς σύ</w:t>
      </w:r>
      <w:r w:rsidR="004529D2" w:rsidRPr="00A37D66">
        <w:rPr>
          <w:rFonts w:ascii="Verdana" w:hAnsi="Verdana"/>
          <w:sz w:val="20"/>
          <w:lang w:val="el-GR"/>
        </w:rPr>
        <w:t>μ</w:t>
      </w:r>
      <w:r w:rsidR="004529D2" w:rsidRPr="00A37D66">
        <w:rPr>
          <w:rFonts w:ascii="Verdana" w:hAnsi="Verdana"/>
          <w:sz w:val="20"/>
          <w:lang w:val="el-GR"/>
        </w:rPr>
        <w:t>φωνα με τις οδηγίες του Παραρτήματος 1</w:t>
      </w:r>
      <w:r w:rsidR="00E71578" w:rsidRPr="00A37D66">
        <w:rPr>
          <w:rFonts w:ascii="Verdana" w:hAnsi="Verdana"/>
          <w:sz w:val="20"/>
          <w:lang w:val="el-GR"/>
        </w:rPr>
        <w:t xml:space="preserve">.  Στην ηλεκτρονική διεύθυνση: </w:t>
      </w:r>
      <w:hyperlink r:id="rId20" w:history="1">
        <w:r w:rsidR="006B11D1" w:rsidRPr="00A37D66">
          <w:rPr>
            <w:rStyle w:val="-"/>
            <w:rFonts w:ascii="Verdana" w:hAnsi="Verdana"/>
            <w:sz w:val="20"/>
            <w:lang w:val="el-GR"/>
          </w:rPr>
          <w:t>https://espdint.eprocurement.gov.gr/</w:t>
        </w:r>
      </w:hyperlink>
      <w:r w:rsidR="006B11D1" w:rsidRPr="00A37D66">
        <w:rPr>
          <w:rFonts w:ascii="Verdana" w:hAnsi="Verdana"/>
          <w:sz w:val="20"/>
          <w:lang w:val="el-GR"/>
        </w:rPr>
        <w:t xml:space="preserve">   </w:t>
      </w:r>
      <w:r w:rsidR="00E71578" w:rsidRPr="00A37D66">
        <w:rPr>
          <w:rFonts w:ascii="Verdana" w:hAnsi="Verdana"/>
          <w:sz w:val="20"/>
          <w:lang w:val="el-GR"/>
        </w:rPr>
        <w:t xml:space="preserve"> </w:t>
      </w:r>
      <w:r w:rsidR="006B11D1" w:rsidRPr="00A37D66">
        <w:rPr>
          <w:rFonts w:ascii="Verdana" w:hAnsi="Verdana"/>
          <w:sz w:val="20"/>
          <w:lang w:val="el-GR"/>
        </w:rPr>
        <w:t>προσφέρεται η δυνατότητα ηλεκτρονικής σύντ</w:t>
      </w:r>
      <w:r w:rsidR="006B11D1" w:rsidRPr="00A37D66">
        <w:rPr>
          <w:rFonts w:ascii="Verdana" w:hAnsi="Verdana"/>
          <w:sz w:val="20"/>
          <w:lang w:val="el-GR"/>
        </w:rPr>
        <w:t>α</w:t>
      </w:r>
      <w:r w:rsidR="006B11D1" w:rsidRPr="00A37D66">
        <w:rPr>
          <w:rFonts w:ascii="Verdana" w:hAnsi="Verdana"/>
          <w:sz w:val="20"/>
          <w:lang w:val="el-GR"/>
        </w:rPr>
        <w:t>ξης και διαχείρισης του Ευρωπαϊκού Ενιαίου Εγγράφου Σύμβασης (Ε</w:t>
      </w:r>
      <w:r w:rsidR="006B11D1" w:rsidRPr="00A37D66">
        <w:rPr>
          <w:rFonts w:ascii="Verdana" w:hAnsi="Verdana"/>
          <w:sz w:val="20"/>
          <w:lang w:val="el-GR"/>
        </w:rPr>
        <w:t>Ε</w:t>
      </w:r>
      <w:r w:rsidR="006B11D1" w:rsidRPr="00A37D66">
        <w:rPr>
          <w:rFonts w:ascii="Verdana" w:hAnsi="Verdana"/>
          <w:sz w:val="20"/>
          <w:lang w:val="el-GR"/>
        </w:rPr>
        <w:t xml:space="preserve">ΕΣ). </w:t>
      </w:r>
    </w:p>
    <w:p w:rsidR="004529D2" w:rsidRPr="00A37D66" w:rsidRDefault="00FB5382" w:rsidP="00E37AD3">
      <w:pPr>
        <w:pStyle w:val="afa"/>
        <w:spacing w:after="120"/>
        <w:ind w:left="0" w:right="141" w:firstLine="0"/>
        <w:rPr>
          <w:rFonts w:ascii="Verdana" w:hAnsi="Verdana"/>
          <w:b/>
          <w:sz w:val="20"/>
          <w:lang w:val="el-GR"/>
        </w:rPr>
      </w:pPr>
      <w:r w:rsidRPr="00A37D66">
        <w:rPr>
          <w:rFonts w:ascii="Verdana" w:hAnsi="Verdana"/>
          <w:sz w:val="20"/>
          <w:lang w:val="el-GR"/>
        </w:rPr>
        <w:t>Το ΕΕΕΣ μπορεί να υπογράφεται έως δέκα (10) ημέρες πριν την καταληκτική ημ</w:t>
      </w:r>
      <w:r w:rsidRPr="00A37D66">
        <w:rPr>
          <w:rFonts w:ascii="Verdana" w:hAnsi="Verdana"/>
          <w:sz w:val="20"/>
          <w:lang w:val="el-GR"/>
        </w:rPr>
        <w:t>ε</w:t>
      </w:r>
      <w:r w:rsidRPr="00A37D66">
        <w:rPr>
          <w:rFonts w:ascii="Verdana" w:hAnsi="Verdana"/>
          <w:sz w:val="20"/>
          <w:lang w:val="el-GR"/>
        </w:rPr>
        <w:t>ρομηνία υποβολής των προσφορών.</w:t>
      </w:r>
    </w:p>
    <w:p w:rsidR="004013EA" w:rsidRPr="00A37D66" w:rsidRDefault="00D41FD6" w:rsidP="00976B9D">
      <w:pPr>
        <w:spacing w:after="120"/>
        <w:ind w:right="141"/>
        <w:rPr>
          <w:rFonts w:ascii="Verdana" w:hAnsi="Verdana"/>
          <w:b/>
          <w:sz w:val="20"/>
          <w:szCs w:val="20"/>
          <w:lang w:val="el-GR"/>
        </w:rPr>
      </w:pPr>
      <w:r w:rsidRPr="00A37D66">
        <w:rPr>
          <w:rFonts w:ascii="Verdana" w:hAnsi="Verdana"/>
          <w:sz w:val="20"/>
          <w:szCs w:val="20"/>
          <w:lang w:val="el-GR"/>
        </w:rPr>
        <w:t>Σε όλες τις περιπτώσεις, όπου περισσότερα από ένα φυσικά πρόσωπα είναι μέλη του διο</w:t>
      </w:r>
      <w:r w:rsidRPr="00A37D66">
        <w:rPr>
          <w:rFonts w:ascii="Verdana" w:hAnsi="Verdana"/>
          <w:sz w:val="20"/>
          <w:szCs w:val="20"/>
          <w:lang w:val="el-GR"/>
        </w:rPr>
        <w:t>ι</w:t>
      </w:r>
      <w:r w:rsidRPr="00A37D66">
        <w:rPr>
          <w:rFonts w:ascii="Verdana" w:hAnsi="Verdana"/>
          <w:sz w:val="20"/>
          <w:szCs w:val="20"/>
          <w:lang w:val="el-GR"/>
        </w:rPr>
        <w:t>κητικού, διευθυντικού ή εποπτικού οργάνου ενός οικονομικού φορέα ή έχουν εξουσία ε</w:t>
      </w:r>
      <w:r w:rsidRPr="00A37D66">
        <w:rPr>
          <w:rFonts w:ascii="Verdana" w:hAnsi="Verdana"/>
          <w:sz w:val="20"/>
          <w:szCs w:val="20"/>
          <w:lang w:val="el-GR"/>
        </w:rPr>
        <w:t>κ</w:t>
      </w:r>
      <w:r w:rsidRPr="00A37D66">
        <w:rPr>
          <w:rFonts w:ascii="Verdana" w:hAnsi="Verdana"/>
          <w:sz w:val="20"/>
          <w:szCs w:val="20"/>
          <w:lang w:val="el-GR"/>
        </w:rPr>
        <w:t>προσώπησης, λ</w:t>
      </w:r>
      <w:r w:rsidRPr="00A37D66">
        <w:rPr>
          <w:rFonts w:ascii="Verdana" w:hAnsi="Verdana"/>
          <w:sz w:val="20"/>
          <w:szCs w:val="20"/>
          <w:lang w:val="el-GR"/>
        </w:rPr>
        <w:t>ή</w:t>
      </w:r>
      <w:r w:rsidRPr="00A37D66">
        <w:rPr>
          <w:rFonts w:ascii="Verdana" w:hAnsi="Verdana"/>
          <w:sz w:val="20"/>
          <w:szCs w:val="20"/>
          <w:lang w:val="el-GR"/>
        </w:rPr>
        <w:t xml:space="preserve">ψης αποφάσεων ή ελέγχου σε αυτό, υποβάλλεται ένα </w:t>
      </w:r>
      <w:r w:rsidR="004529D2" w:rsidRPr="00A37D66">
        <w:rPr>
          <w:rFonts w:ascii="Verdana" w:hAnsi="Verdana"/>
          <w:sz w:val="20"/>
          <w:szCs w:val="20"/>
          <w:lang w:val="el-GR"/>
        </w:rPr>
        <w:t>Ευρωπαϊκό Ενιαίο Έντυπο Σύμβασης (ΕΕΕΣ)</w:t>
      </w:r>
      <w:r w:rsidRPr="00A37D66">
        <w:rPr>
          <w:rFonts w:ascii="Verdana" w:hAnsi="Verdana"/>
          <w:sz w:val="20"/>
          <w:szCs w:val="20"/>
          <w:lang w:val="el-GR"/>
        </w:rPr>
        <w:t xml:space="preserve">, το </w:t>
      </w:r>
      <w:r w:rsidRPr="00A37D66">
        <w:rPr>
          <w:rFonts w:ascii="Verdana" w:hAnsi="Verdana"/>
          <w:sz w:val="20"/>
          <w:szCs w:val="20"/>
          <w:lang w:val="el-GR"/>
        </w:rPr>
        <w:t>ο</w:t>
      </w:r>
      <w:r w:rsidRPr="00A37D66">
        <w:rPr>
          <w:rFonts w:ascii="Verdana" w:hAnsi="Verdana"/>
          <w:sz w:val="20"/>
          <w:szCs w:val="20"/>
          <w:lang w:val="el-GR"/>
        </w:rPr>
        <w:t>ποίο είναι δυνατό να φέρει</w:t>
      </w:r>
      <w:r w:rsidRPr="00A37D66">
        <w:rPr>
          <w:rFonts w:ascii="Verdana" w:hAnsi="Verdana" w:cs="Open Sans"/>
          <w:color w:val="373A3C"/>
          <w:sz w:val="20"/>
          <w:szCs w:val="20"/>
          <w:lang w:val="el-GR"/>
        </w:rPr>
        <w:t xml:space="preserve"> </w:t>
      </w:r>
      <w:r w:rsidRPr="00A37D66">
        <w:rPr>
          <w:rFonts w:ascii="Verdana" w:hAnsi="Verdana"/>
          <w:sz w:val="20"/>
          <w:szCs w:val="20"/>
          <w:lang w:val="el-GR"/>
        </w:rPr>
        <w:t xml:space="preserve">μόνο την υπογραφή του κατά περίπτωση εκπροσώπου του οικονομικού φορέα </w:t>
      </w:r>
      <w:r w:rsidR="004013EA" w:rsidRPr="00A37D66">
        <w:rPr>
          <w:rFonts w:ascii="Verdana" w:hAnsi="Verdana"/>
          <w:sz w:val="20"/>
          <w:szCs w:val="20"/>
          <w:lang w:val="el-GR"/>
        </w:rPr>
        <w:t>(άρθρο 79Α ν. 4412/2016, το οποίο προ</w:t>
      </w:r>
      <w:r w:rsidR="004013EA" w:rsidRPr="00A37D66">
        <w:rPr>
          <w:rFonts w:ascii="Verdana" w:hAnsi="Verdana"/>
          <w:sz w:val="20"/>
          <w:szCs w:val="20"/>
          <w:lang w:val="el-GR"/>
        </w:rPr>
        <w:t>σ</w:t>
      </w:r>
      <w:r w:rsidR="004013EA" w:rsidRPr="00A37D66">
        <w:rPr>
          <w:rFonts w:ascii="Verdana" w:hAnsi="Verdana"/>
          <w:sz w:val="20"/>
          <w:szCs w:val="20"/>
          <w:lang w:val="el-GR"/>
        </w:rPr>
        <w:t>τέθηκε με το άρθρο 107 περ. 13 του ν. 4497/2017) ως  προκαταρκτική απόδειξη των λ</w:t>
      </w:r>
      <w:r w:rsidR="004013EA" w:rsidRPr="00A37D66">
        <w:rPr>
          <w:rFonts w:ascii="Verdana" w:hAnsi="Verdana"/>
          <w:sz w:val="20"/>
          <w:szCs w:val="20"/>
          <w:lang w:val="el-GR"/>
        </w:rPr>
        <w:t>ό</w:t>
      </w:r>
      <w:r w:rsidR="004013EA" w:rsidRPr="00A37D66">
        <w:rPr>
          <w:rFonts w:ascii="Verdana" w:hAnsi="Verdana"/>
          <w:sz w:val="20"/>
          <w:szCs w:val="20"/>
          <w:lang w:val="el-GR"/>
        </w:rPr>
        <w:t>γων αποκλεισμού του άρθρου 2.2.3  της παρούσας για το σύνολο των φυσικών προσ</w:t>
      </w:r>
      <w:r w:rsidR="004013EA" w:rsidRPr="00A37D66">
        <w:rPr>
          <w:rFonts w:ascii="Verdana" w:hAnsi="Verdana"/>
          <w:sz w:val="20"/>
          <w:szCs w:val="20"/>
          <w:lang w:val="el-GR"/>
        </w:rPr>
        <w:t>ώ</w:t>
      </w:r>
      <w:r w:rsidR="004013EA" w:rsidRPr="00A37D66">
        <w:rPr>
          <w:rFonts w:ascii="Verdana" w:hAnsi="Verdana"/>
          <w:sz w:val="20"/>
          <w:szCs w:val="20"/>
          <w:lang w:val="el-GR"/>
        </w:rPr>
        <w:t>πων που είναι μέλη του διοικητικού, διευθυντικού ή εποπτικού οργάνου του ή έχουν εξουσία εκπροσώπησης, λήψης αποφάσεων ή ελέγχου σε αυτό</w:t>
      </w:r>
      <w:r w:rsidR="0027165E" w:rsidRPr="00A37D66">
        <w:rPr>
          <w:rFonts w:ascii="Verdana" w:hAnsi="Verdana"/>
          <w:sz w:val="20"/>
          <w:szCs w:val="20"/>
          <w:lang w:val="el-GR"/>
        </w:rPr>
        <w:t>ν</w:t>
      </w:r>
      <w:r w:rsidR="004013EA" w:rsidRPr="00A37D66">
        <w:rPr>
          <w:rFonts w:ascii="Verdana" w:hAnsi="Verdana"/>
          <w:sz w:val="20"/>
          <w:szCs w:val="20"/>
          <w:lang w:val="el-GR"/>
        </w:rPr>
        <w:t xml:space="preserve">. </w:t>
      </w:r>
      <w:bookmarkStart w:id="41" w:name="_Hlk536608272"/>
      <w:r w:rsidR="004013EA" w:rsidRPr="00A37D66">
        <w:rPr>
          <w:rFonts w:ascii="Verdana" w:hAnsi="Verdana"/>
          <w:b/>
          <w:sz w:val="20"/>
          <w:szCs w:val="20"/>
          <w:lang w:val="el-GR"/>
        </w:rPr>
        <w:t>Επισημαίνεται ότι η ανωτέρω δυνατότητα εναπόκειται στη διακριτική ευχέρεια του οικονομικού φορέα.  Εξακ</w:t>
      </w:r>
      <w:r w:rsidR="004013EA" w:rsidRPr="00A37D66">
        <w:rPr>
          <w:rFonts w:ascii="Verdana" w:hAnsi="Verdana"/>
          <w:b/>
          <w:sz w:val="20"/>
          <w:szCs w:val="20"/>
          <w:lang w:val="el-GR"/>
        </w:rPr>
        <w:t>ο</w:t>
      </w:r>
      <w:r w:rsidR="004013EA" w:rsidRPr="00A37D66">
        <w:rPr>
          <w:rFonts w:ascii="Verdana" w:hAnsi="Verdana"/>
          <w:b/>
          <w:sz w:val="20"/>
          <w:szCs w:val="20"/>
          <w:lang w:val="el-GR"/>
        </w:rPr>
        <w:t xml:space="preserve">λουθεί να υφίσταται η δυνατότητα να υπογράφεται το ΕΕΕΣ από το σύνολο των φυσικών προσώπων που αναφέρονται στα τελευταία δύο </w:t>
      </w:r>
      <w:r w:rsidR="004013EA" w:rsidRPr="00A37D66">
        <w:rPr>
          <w:rFonts w:ascii="Verdana" w:hAnsi="Verdana"/>
          <w:b/>
          <w:sz w:val="20"/>
          <w:szCs w:val="20"/>
          <w:lang w:val="el-GR"/>
        </w:rPr>
        <w:t>ε</w:t>
      </w:r>
      <w:r w:rsidR="004013EA" w:rsidRPr="00A37D66">
        <w:rPr>
          <w:rFonts w:ascii="Verdana" w:hAnsi="Verdana"/>
          <w:b/>
          <w:sz w:val="20"/>
          <w:szCs w:val="20"/>
          <w:lang w:val="el-GR"/>
        </w:rPr>
        <w:t>δάφια του άρθρου 73 παρ. 1 του  ν. 4412/2016, όπως τροποπο</w:t>
      </w:r>
      <w:r w:rsidR="004013EA" w:rsidRPr="00A37D66">
        <w:rPr>
          <w:rFonts w:ascii="Verdana" w:hAnsi="Verdana"/>
          <w:b/>
          <w:sz w:val="20"/>
          <w:szCs w:val="20"/>
          <w:lang w:val="el-GR"/>
        </w:rPr>
        <w:t>ι</w:t>
      </w:r>
      <w:r w:rsidR="004013EA" w:rsidRPr="00A37D66">
        <w:rPr>
          <w:rFonts w:ascii="Verdana" w:hAnsi="Verdana"/>
          <w:b/>
          <w:sz w:val="20"/>
          <w:szCs w:val="20"/>
          <w:lang w:val="el-GR"/>
        </w:rPr>
        <w:t>ήθηκαν με το άρθρο 107 περ. 7 του ν. 4497/2017.</w:t>
      </w:r>
    </w:p>
    <w:bookmarkEnd w:id="41"/>
    <w:p w:rsidR="00622345"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Ως εκπρόσωπος του οικονομικού φορέα νοείται ο νόμιμος εκπρόσωπος αυτού, όπως πρ</w:t>
      </w:r>
      <w:r w:rsidRPr="00A37D66">
        <w:rPr>
          <w:rFonts w:ascii="Verdana" w:hAnsi="Verdana"/>
          <w:sz w:val="20"/>
          <w:szCs w:val="20"/>
          <w:lang w:val="el-GR"/>
        </w:rPr>
        <w:t>ο</w:t>
      </w:r>
      <w:r w:rsidRPr="00A37D66">
        <w:rPr>
          <w:rFonts w:ascii="Verdana" w:hAnsi="Verdana"/>
          <w:sz w:val="20"/>
          <w:szCs w:val="20"/>
          <w:lang w:val="el-GR"/>
        </w:rPr>
        <w:t>κύπτει από το ισχύον καταστατικό ή το πρακτικό εκπροσώπησής του κατά το χρόνο υποβ</w:t>
      </w:r>
      <w:r w:rsidRPr="00A37D66">
        <w:rPr>
          <w:rFonts w:ascii="Verdana" w:hAnsi="Verdana"/>
          <w:sz w:val="20"/>
          <w:szCs w:val="20"/>
          <w:lang w:val="el-GR"/>
        </w:rPr>
        <w:t>ο</w:t>
      </w:r>
      <w:r w:rsidRPr="00A37D66">
        <w:rPr>
          <w:rFonts w:ascii="Verdana" w:hAnsi="Verdana"/>
          <w:sz w:val="20"/>
          <w:szCs w:val="20"/>
          <w:lang w:val="el-GR"/>
        </w:rPr>
        <w:t>λής της προσφοράς ή το αρμοδίως εξουσιοδοτημένο φυσικό πρ</w:t>
      </w:r>
      <w:r w:rsidRPr="00A37D66">
        <w:rPr>
          <w:rFonts w:ascii="Verdana" w:hAnsi="Verdana"/>
          <w:sz w:val="20"/>
          <w:szCs w:val="20"/>
          <w:lang w:val="el-GR"/>
        </w:rPr>
        <w:t>ό</w:t>
      </w:r>
      <w:r w:rsidRPr="00A37D66">
        <w:rPr>
          <w:rFonts w:ascii="Verdana" w:hAnsi="Verdana"/>
          <w:sz w:val="20"/>
          <w:szCs w:val="20"/>
          <w:lang w:val="el-GR"/>
        </w:rPr>
        <w:t>σωπο να εκπροσωπεί τον οικονομικό φορέα για διαδικασίες σύναψης συμβάσεων ή για συγκεκριμένη διαδικασία σ</w:t>
      </w:r>
      <w:r w:rsidRPr="00A37D66">
        <w:rPr>
          <w:rFonts w:ascii="Verdana" w:hAnsi="Verdana"/>
          <w:sz w:val="20"/>
          <w:szCs w:val="20"/>
          <w:lang w:val="el-GR"/>
        </w:rPr>
        <w:t>ύ</w:t>
      </w:r>
      <w:r w:rsidRPr="00A37D66">
        <w:rPr>
          <w:rFonts w:ascii="Verdana" w:hAnsi="Verdana"/>
          <w:sz w:val="20"/>
          <w:szCs w:val="20"/>
          <w:lang w:val="el-GR"/>
        </w:rPr>
        <w:t>ναψης σύμβασης.</w:t>
      </w:r>
      <w:r w:rsidR="00622345" w:rsidRPr="00A37D66">
        <w:rPr>
          <w:rFonts w:ascii="Verdana" w:hAnsi="Verdana"/>
          <w:sz w:val="20"/>
          <w:szCs w:val="20"/>
          <w:lang w:val="el-GR"/>
        </w:rPr>
        <w:t xml:space="preserve"> (άρθρο 79Α ν. 4412/2016, το οποίο προστέθηκε με το άρθρο 107 περ. 13 του ν. 4497/2017).</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Στην περίπτωση υποβολής προσφοράς από ένωση οικονομικών φορέων,</w:t>
      </w:r>
      <w:r w:rsidR="004529D2" w:rsidRPr="00A37D66">
        <w:rPr>
          <w:rFonts w:ascii="Verdana" w:hAnsi="Verdana"/>
          <w:sz w:val="20"/>
          <w:szCs w:val="20"/>
          <w:lang w:val="el-GR"/>
        </w:rPr>
        <w:t xml:space="preserve"> το Ευρωπαϊκό Έ</w:t>
      </w:r>
      <w:r w:rsidR="004529D2" w:rsidRPr="00A37D66">
        <w:rPr>
          <w:rFonts w:ascii="Verdana" w:hAnsi="Verdana"/>
          <w:sz w:val="20"/>
          <w:szCs w:val="20"/>
          <w:lang w:val="el-GR"/>
        </w:rPr>
        <w:t>ν</w:t>
      </w:r>
      <w:r w:rsidR="004529D2" w:rsidRPr="00A37D66">
        <w:rPr>
          <w:rFonts w:ascii="Verdana" w:hAnsi="Verdana"/>
          <w:sz w:val="20"/>
          <w:szCs w:val="20"/>
          <w:lang w:val="el-GR"/>
        </w:rPr>
        <w:t>τυπο Ενι</w:t>
      </w:r>
      <w:r w:rsidR="004529D2" w:rsidRPr="00A37D66">
        <w:rPr>
          <w:rFonts w:ascii="Verdana" w:hAnsi="Verdana"/>
          <w:sz w:val="20"/>
          <w:szCs w:val="20"/>
          <w:lang w:val="el-GR"/>
        </w:rPr>
        <w:t>α</w:t>
      </w:r>
      <w:r w:rsidR="004529D2" w:rsidRPr="00A37D66">
        <w:rPr>
          <w:rFonts w:ascii="Verdana" w:hAnsi="Verdana"/>
          <w:sz w:val="20"/>
          <w:szCs w:val="20"/>
          <w:lang w:val="el-GR"/>
        </w:rPr>
        <w:t>ίο Σύμβασης</w:t>
      </w:r>
      <w:r w:rsidR="00134471" w:rsidRPr="00A37D66">
        <w:rPr>
          <w:rFonts w:ascii="Verdana" w:hAnsi="Verdana"/>
          <w:sz w:val="20"/>
          <w:szCs w:val="20"/>
          <w:lang w:val="el-GR"/>
        </w:rPr>
        <w:t xml:space="preserve"> (</w:t>
      </w:r>
      <w:r w:rsidR="004529D2" w:rsidRPr="00A37D66">
        <w:rPr>
          <w:rFonts w:ascii="Verdana" w:hAnsi="Verdana"/>
          <w:sz w:val="20"/>
          <w:szCs w:val="20"/>
          <w:lang w:val="el-GR"/>
        </w:rPr>
        <w:t>ΕΕΕΣ</w:t>
      </w:r>
      <w:r w:rsidR="00134471" w:rsidRPr="00A37D66">
        <w:rPr>
          <w:rFonts w:ascii="Verdana" w:hAnsi="Verdana"/>
          <w:sz w:val="20"/>
          <w:szCs w:val="20"/>
          <w:lang w:val="el-GR"/>
        </w:rPr>
        <w:t>)</w:t>
      </w:r>
      <w:r w:rsidRPr="00A37D66">
        <w:rPr>
          <w:rFonts w:ascii="Verdana" w:hAnsi="Verdana"/>
          <w:sz w:val="20"/>
          <w:szCs w:val="20"/>
          <w:lang w:val="el-GR"/>
        </w:rPr>
        <w:t>, υποβάλλεται χωριστά από κάθε μέλος της ένωσης.</w:t>
      </w:r>
    </w:p>
    <w:p w:rsidR="0092510B" w:rsidRPr="00A37D66" w:rsidRDefault="0092510B" w:rsidP="00E37AD3">
      <w:pPr>
        <w:suppressAutoHyphens/>
        <w:spacing w:after="0" w:line="240" w:lineRule="auto"/>
        <w:ind w:right="141"/>
        <w:rPr>
          <w:rFonts w:ascii="Verdana" w:hAnsi="Verdana" w:cs="Times New Roman"/>
          <w:b/>
          <w:sz w:val="20"/>
          <w:szCs w:val="20"/>
          <w:u w:val="single"/>
          <w:lang w:val="el-GR"/>
        </w:rPr>
      </w:pPr>
      <w:r w:rsidRPr="00A37D66">
        <w:rPr>
          <w:rFonts w:ascii="Verdana" w:hAnsi="Verdana" w:cs="Times New Roman"/>
          <w:b/>
          <w:sz w:val="20"/>
          <w:szCs w:val="20"/>
          <w:u w:val="single"/>
          <w:lang w:val="el-GR"/>
        </w:rPr>
        <w:t xml:space="preserve">Επισήμανση: </w:t>
      </w:r>
    </w:p>
    <w:p w:rsidR="0092510B" w:rsidRPr="00A37D66" w:rsidRDefault="0092510B" w:rsidP="00E37AD3">
      <w:pPr>
        <w:suppressAutoHyphens/>
        <w:spacing w:after="120" w:line="240" w:lineRule="auto"/>
        <w:ind w:right="141"/>
        <w:rPr>
          <w:rFonts w:ascii="Verdana" w:hAnsi="Verdana"/>
          <w:sz w:val="20"/>
          <w:szCs w:val="20"/>
          <w:lang w:val="el-GR"/>
        </w:rPr>
      </w:pPr>
      <w:r w:rsidRPr="00A37D66">
        <w:rPr>
          <w:rFonts w:ascii="Verdana" w:hAnsi="Verdana" w:cs="Tahoma"/>
          <w:sz w:val="20"/>
          <w:szCs w:val="20"/>
          <w:lang w:val="el-GR"/>
        </w:rPr>
        <w:lastRenderedPageBreak/>
        <w:t>●</w:t>
      </w:r>
      <w:r w:rsidRPr="00A37D66">
        <w:rPr>
          <w:rFonts w:ascii="Verdana" w:hAnsi="Verdana"/>
          <w:sz w:val="20"/>
          <w:szCs w:val="20"/>
          <w:lang w:val="el-GR"/>
        </w:rPr>
        <w:t xml:space="preserve">  Επισημαίνεται ότι στο στάδιο υποβολής των δικαιολογητικών κατακύρωσης, υποβάλλονται τα αποδεικτικά μέσα όπως απαιτούνται από το άρθρο 2.2.</w:t>
      </w:r>
      <w:r w:rsidR="00F515A4" w:rsidRPr="00A37D66">
        <w:rPr>
          <w:rFonts w:ascii="Verdana" w:hAnsi="Verdana"/>
          <w:sz w:val="20"/>
          <w:szCs w:val="20"/>
          <w:lang w:val="el-GR"/>
        </w:rPr>
        <w:t>8</w:t>
      </w:r>
      <w:r w:rsidRPr="00A37D66">
        <w:rPr>
          <w:rFonts w:ascii="Verdana" w:hAnsi="Verdana"/>
          <w:sz w:val="20"/>
          <w:szCs w:val="20"/>
          <w:lang w:val="el-GR"/>
        </w:rPr>
        <w:t xml:space="preserve">.2 τα οποία </w:t>
      </w:r>
      <w:r w:rsidRPr="00A37D66">
        <w:rPr>
          <w:rFonts w:ascii="Verdana" w:hAnsi="Verdana"/>
          <w:sz w:val="20"/>
          <w:szCs w:val="20"/>
          <w:u w:val="single"/>
          <w:lang w:val="el-GR"/>
        </w:rPr>
        <w:t xml:space="preserve">αφορούν ιδίως </w:t>
      </w:r>
      <w:r w:rsidRPr="00A37D66">
        <w:rPr>
          <w:rFonts w:ascii="Verdana" w:hAnsi="Verdana"/>
          <w:sz w:val="20"/>
          <w:szCs w:val="20"/>
          <w:lang w:val="el-GR"/>
        </w:rPr>
        <w:t>στα δικαιολογητικά του άρθρου 2.2.</w:t>
      </w:r>
      <w:r w:rsidR="00F515A4" w:rsidRPr="00A37D66">
        <w:rPr>
          <w:rFonts w:ascii="Verdana" w:hAnsi="Verdana"/>
          <w:sz w:val="20"/>
          <w:szCs w:val="20"/>
          <w:lang w:val="el-GR"/>
        </w:rPr>
        <w:t>8</w:t>
      </w:r>
      <w:r w:rsidRPr="00A37D66">
        <w:rPr>
          <w:rFonts w:ascii="Verdana" w:hAnsi="Verdana"/>
          <w:sz w:val="20"/>
          <w:szCs w:val="20"/>
          <w:lang w:val="el-GR"/>
        </w:rPr>
        <w:t xml:space="preserve">.2 παρ. Β.1., περ. α της παρούσης:  </w:t>
      </w:r>
    </w:p>
    <w:p w:rsidR="0092510B" w:rsidRPr="00A37D66" w:rsidRDefault="0092510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92510B" w:rsidRPr="00A37D66" w:rsidRDefault="0092510B" w:rsidP="00E37AD3">
      <w:pPr>
        <w:spacing w:after="160" w:line="240" w:lineRule="auto"/>
        <w:ind w:right="141"/>
        <w:rPr>
          <w:rFonts w:ascii="Verdana" w:hAnsi="Verdana"/>
          <w:sz w:val="20"/>
          <w:szCs w:val="20"/>
          <w:lang w:val="el-GR"/>
        </w:rPr>
      </w:pPr>
      <w:r w:rsidRPr="00A37D66">
        <w:rPr>
          <w:rFonts w:ascii="Verdana" w:hAnsi="Verdana"/>
          <w:sz w:val="20"/>
          <w:szCs w:val="20"/>
          <w:lang w:val="el-GR"/>
        </w:rPr>
        <w:t>Στις περιπτώσεις ανωνύμων εταιρειών (Α.Ε.), τον Διευθύνοντα Σύμβουλο, καθώς και όλα τα μέλη του Διοικητικού Συμβουλίου.</w:t>
      </w:r>
    </w:p>
    <w:p w:rsidR="0092510B" w:rsidRPr="00A37D66" w:rsidRDefault="0092510B" w:rsidP="00E37AD3">
      <w:pPr>
        <w:spacing w:after="160" w:line="240" w:lineRule="auto"/>
        <w:ind w:right="141"/>
        <w:rPr>
          <w:rFonts w:ascii="Verdana" w:hAnsi="Verdana"/>
          <w:sz w:val="20"/>
          <w:szCs w:val="20"/>
          <w:lang w:val="el-GR"/>
        </w:rPr>
      </w:pPr>
      <w:r w:rsidRPr="00A37D66">
        <w:rPr>
          <w:rFonts w:ascii="Verdana" w:hAnsi="Verdana"/>
          <w:sz w:val="20"/>
          <w:szCs w:val="20"/>
          <w:lang w:val="el-GR"/>
        </w:rPr>
        <w:t>Στις περιπτώσεις των συνεταιρισμών, τα μέλη του Διοικητικού Συμβουλίου</w:t>
      </w:r>
    </w:p>
    <w:p w:rsidR="0092510B" w:rsidRPr="00A37D66" w:rsidRDefault="0092510B" w:rsidP="00E37AD3">
      <w:pPr>
        <w:spacing w:after="160" w:line="240" w:lineRule="auto"/>
        <w:ind w:right="141"/>
        <w:rPr>
          <w:rFonts w:ascii="Verdana" w:hAnsi="Verdana"/>
          <w:sz w:val="20"/>
          <w:szCs w:val="20"/>
          <w:lang w:val="el-GR"/>
        </w:rPr>
      </w:pPr>
      <w:r w:rsidRPr="00A37D66">
        <w:rPr>
          <w:rFonts w:ascii="Verdana" w:hAnsi="Verdana"/>
          <w:sz w:val="20"/>
          <w:szCs w:val="20"/>
          <w:lang w:val="el-GR"/>
        </w:rPr>
        <w:t>Σε όλες τις υπόλοιπες περιπτώσεις νομικών προσώπων, η υποχρέωση των προηγ</w:t>
      </w:r>
      <w:r w:rsidRPr="00A37D66">
        <w:rPr>
          <w:rFonts w:ascii="Verdana" w:hAnsi="Verdana"/>
          <w:sz w:val="20"/>
          <w:szCs w:val="20"/>
          <w:lang w:val="el-GR"/>
        </w:rPr>
        <w:t>ο</w:t>
      </w:r>
      <w:r w:rsidRPr="00A37D66">
        <w:rPr>
          <w:rFonts w:ascii="Verdana" w:hAnsi="Verdana"/>
          <w:sz w:val="20"/>
          <w:szCs w:val="20"/>
          <w:lang w:val="el-GR"/>
        </w:rPr>
        <w:t>ύμενων εδαφίων αφ</w:t>
      </w:r>
      <w:r w:rsidRPr="00A37D66">
        <w:rPr>
          <w:rFonts w:ascii="Verdana" w:hAnsi="Verdana"/>
          <w:sz w:val="20"/>
          <w:szCs w:val="20"/>
          <w:lang w:val="el-GR"/>
        </w:rPr>
        <w:t>ο</w:t>
      </w:r>
      <w:r w:rsidRPr="00A37D66">
        <w:rPr>
          <w:rFonts w:ascii="Verdana" w:hAnsi="Verdana"/>
          <w:sz w:val="20"/>
          <w:szCs w:val="20"/>
          <w:lang w:val="el-GR"/>
        </w:rPr>
        <w:t>ρά στους νόμιμους εκπροσώπους τους.</w:t>
      </w:r>
    </w:p>
    <w:p w:rsidR="0092510B" w:rsidRPr="00A37D66" w:rsidRDefault="0092510B" w:rsidP="00E37AD3">
      <w:pPr>
        <w:autoSpaceDE w:val="0"/>
        <w:autoSpaceDN w:val="0"/>
        <w:adjustRightInd w:val="0"/>
        <w:spacing w:after="0" w:line="240" w:lineRule="auto"/>
        <w:ind w:right="141"/>
        <w:rPr>
          <w:rFonts w:ascii="Verdana" w:hAnsi="Verdana"/>
          <w:sz w:val="20"/>
          <w:szCs w:val="20"/>
          <w:lang w:val="el-GR" w:eastAsia="el-GR"/>
        </w:rPr>
      </w:pPr>
      <w:r w:rsidRPr="00A37D66">
        <w:rPr>
          <w:rFonts w:ascii="Verdana" w:hAnsi="Verdana"/>
          <w:sz w:val="20"/>
          <w:szCs w:val="20"/>
          <w:lang w:val="el-GR" w:eastAsia="el-GR"/>
        </w:rPr>
        <w:t xml:space="preserve">Διευκρινίζεται ότι, σε περίπτωση στήριξης στις ικανότητες άλλων οικονομικών φορέων, </w:t>
      </w:r>
      <w:r w:rsidRPr="00A37D66">
        <w:rPr>
          <w:rFonts w:ascii="Verdana" w:hAnsi="Verdana"/>
          <w:sz w:val="20"/>
          <w:szCs w:val="20"/>
          <w:lang w:val="el-GR" w:eastAsia="el-GR"/>
        </w:rPr>
        <w:t>ε</w:t>
      </w:r>
      <w:r w:rsidRPr="00A37D66">
        <w:rPr>
          <w:rFonts w:ascii="Verdana" w:hAnsi="Verdana"/>
          <w:sz w:val="20"/>
          <w:szCs w:val="20"/>
          <w:lang w:val="el-GR" w:eastAsia="el-GR"/>
        </w:rPr>
        <w:t>πισυνάπτ</w:t>
      </w:r>
      <w:r w:rsidRPr="00A37D66">
        <w:rPr>
          <w:rFonts w:ascii="Verdana" w:hAnsi="Verdana"/>
          <w:sz w:val="20"/>
          <w:szCs w:val="20"/>
          <w:lang w:val="el-GR" w:eastAsia="el-GR"/>
        </w:rPr>
        <w:t>ε</w:t>
      </w:r>
      <w:r w:rsidRPr="00A37D66">
        <w:rPr>
          <w:rFonts w:ascii="Verdana" w:hAnsi="Verdana"/>
          <w:sz w:val="20"/>
          <w:szCs w:val="20"/>
          <w:lang w:val="el-GR" w:eastAsia="el-GR"/>
        </w:rPr>
        <w:t>ται χωριστό έντυπο ΕΕΕΣ με τις πληροφορίες που απαιτούνται σύμφωνα με τις ενότητες Α και Β του Μέρους ΙΙ και σύμφωνα με το μέρος ΙΙΙ, για κάθε ένα από τους σχετ</w:t>
      </w:r>
      <w:r w:rsidRPr="00A37D66">
        <w:rPr>
          <w:rFonts w:ascii="Verdana" w:hAnsi="Verdana"/>
          <w:sz w:val="20"/>
          <w:szCs w:val="20"/>
          <w:lang w:val="el-GR" w:eastAsia="el-GR"/>
        </w:rPr>
        <w:t>ι</w:t>
      </w:r>
      <w:r w:rsidRPr="00A37D66">
        <w:rPr>
          <w:rFonts w:ascii="Verdana" w:hAnsi="Verdana"/>
          <w:sz w:val="20"/>
          <w:szCs w:val="20"/>
          <w:lang w:val="el-GR" w:eastAsia="el-GR"/>
        </w:rPr>
        <w:t>κούς φορείς στις ικανότητες των οποίων στ</w:t>
      </w:r>
      <w:r w:rsidRPr="00A37D66">
        <w:rPr>
          <w:rFonts w:ascii="Verdana" w:hAnsi="Verdana"/>
          <w:sz w:val="20"/>
          <w:szCs w:val="20"/>
          <w:lang w:val="el-GR" w:eastAsia="el-GR"/>
        </w:rPr>
        <w:t>η</w:t>
      </w:r>
      <w:r w:rsidRPr="00A37D66">
        <w:rPr>
          <w:rFonts w:ascii="Verdana" w:hAnsi="Verdana"/>
          <w:sz w:val="20"/>
          <w:szCs w:val="20"/>
          <w:lang w:val="el-GR" w:eastAsia="el-GR"/>
        </w:rPr>
        <w:t>ρίζεται.</w:t>
      </w:r>
    </w:p>
    <w:p w:rsidR="0092510B" w:rsidRPr="00A37D66" w:rsidRDefault="0092510B" w:rsidP="00E37AD3">
      <w:pPr>
        <w:autoSpaceDE w:val="0"/>
        <w:autoSpaceDN w:val="0"/>
        <w:adjustRightInd w:val="0"/>
        <w:spacing w:after="0" w:line="240" w:lineRule="auto"/>
        <w:ind w:right="141"/>
        <w:rPr>
          <w:rFonts w:ascii="Verdana" w:hAnsi="Verdana"/>
          <w:sz w:val="20"/>
          <w:szCs w:val="20"/>
          <w:lang w:val="el-GR" w:eastAsia="el-GR"/>
        </w:rPr>
      </w:pPr>
      <w:r w:rsidRPr="00A37D66">
        <w:rPr>
          <w:rFonts w:ascii="Verdana" w:hAnsi="Verdana"/>
          <w:sz w:val="20"/>
          <w:szCs w:val="20"/>
          <w:lang w:val="el-GR" w:eastAsia="el-GR"/>
        </w:rPr>
        <w:t xml:space="preserve">Δεδομένου ότι η στήριξη παρέχεται προκειμένου να ανταποκριθεί ο οικονομικός φορέας στα κριτήρια,  το σύνολο των ΕΕΕΣ των τρίτων, στις ικανότητες των </w:t>
      </w:r>
      <w:r w:rsidRPr="00A37D66">
        <w:rPr>
          <w:rFonts w:ascii="Verdana" w:hAnsi="Verdana"/>
          <w:sz w:val="20"/>
          <w:szCs w:val="20"/>
          <w:lang w:val="el-GR" w:eastAsia="el-GR"/>
        </w:rPr>
        <w:t>ο</w:t>
      </w:r>
      <w:r w:rsidRPr="00A37D66">
        <w:rPr>
          <w:rFonts w:ascii="Verdana" w:hAnsi="Verdana"/>
          <w:sz w:val="20"/>
          <w:szCs w:val="20"/>
          <w:lang w:val="el-GR" w:eastAsia="el-GR"/>
        </w:rPr>
        <w:t>ποίων στηρίζεται ο οικονομικός φορέας,  συνυποβάλλονται από τον προσφέροντα οικονομικό φορέα εντός του φακέλου (φυσικού ή ηλεκτρονικού) «Δικ</w:t>
      </w:r>
      <w:r w:rsidRPr="00A37D66">
        <w:rPr>
          <w:rFonts w:ascii="Verdana" w:hAnsi="Verdana"/>
          <w:sz w:val="20"/>
          <w:szCs w:val="20"/>
          <w:lang w:val="el-GR" w:eastAsia="el-GR"/>
        </w:rPr>
        <w:t>α</w:t>
      </w:r>
      <w:r w:rsidRPr="00A37D66">
        <w:rPr>
          <w:rFonts w:ascii="Verdana" w:hAnsi="Verdana"/>
          <w:sz w:val="20"/>
          <w:szCs w:val="20"/>
          <w:lang w:val="el-GR" w:eastAsia="el-GR"/>
        </w:rPr>
        <w:t>ιολογητικά Συμμετοχής».</w:t>
      </w:r>
    </w:p>
    <w:p w:rsidR="0092510B" w:rsidRPr="00A37D66" w:rsidRDefault="0092510B" w:rsidP="00E37AD3">
      <w:pPr>
        <w:autoSpaceDE w:val="0"/>
        <w:autoSpaceDN w:val="0"/>
        <w:adjustRightInd w:val="0"/>
        <w:spacing w:after="0" w:line="240" w:lineRule="auto"/>
        <w:ind w:right="141"/>
        <w:rPr>
          <w:rFonts w:ascii="Verdana" w:hAnsi="Verdana"/>
          <w:sz w:val="20"/>
          <w:szCs w:val="20"/>
          <w:lang w:val="el-GR" w:eastAsia="el-GR"/>
        </w:rPr>
      </w:pPr>
      <w:r w:rsidRPr="00A37D66">
        <w:rPr>
          <w:rFonts w:ascii="Verdana" w:hAnsi="Verdana"/>
          <w:sz w:val="20"/>
          <w:szCs w:val="20"/>
          <w:lang w:val="el-GR" w:eastAsia="el-GR"/>
        </w:rPr>
        <w:t>Το/α χωριστό/ά ΕΕΕΣ θα πρέπει να είναι δεόντως συμπληρωμένο/α και υπογε</w:t>
      </w:r>
      <w:r w:rsidRPr="00A37D66">
        <w:rPr>
          <w:rFonts w:ascii="Verdana" w:hAnsi="Verdana"/>
          <w:sz w:val="20"/>
          <w:szCs w:val="20"/>
          <w:lang w:val="el-GR" w:eastAsia="el-GR"/>
        </w:rPr>
        <w:t>γ</w:t>
      </w:r>
      <w:r w:rsidRPr="00A37D66">
        <w:rPr>
          <w:rFonts w:ascii="Verdana" w:hAnsi="Verdana"/>
          <w:sz w:val="20"/>
          <w:szCs w:val="20"/>
          <w:lang w:val="el-GR" w:eastAsia="el-GR"/>
        </w:rPr>
        <w:t>ραμμένο/α από τον νόμιμο εκπρόσωπο του φορέα στις ικανότητες του οποίου στ</w:t>
      </w:r>
      <w:r w:rsidRPr="00A37D66">
        <w:rPr>
          <w:rFonts w:ascii="Verdana" w:hAnsi="Verdana"/>
          <w:sz w:val="20"/>
          <w:szCs w:val="20"/>
          <w:lang w:val="el-GR" w:eastAsia="el-GR"/>
        </w:rPr>
        <w:t>η</w:t>
      </w:r>
      <w:r w:rsidRPr="00A37D66">
        <w:rPr>
          <w:rFonts w:ascii="Verdana" w:hAnsi="Verdana"/>
          <w:sz w:val="20"/>
          <w:szCs w:val="20"/>
          <w:lang w:val="el-GR" w:eastAsia="el-GR"/>
        </w:rPr>
        <w:t>ρίζεται ο οικονομικός φορέας, σύμφ</w:t>
      </w:r>
      <w:r w:rsidRPr="00A37D66">
        <w:rPr>
          <w:rFonts w:ascii="Verdana" w:hAnsi="Verdana"/>
          <w:sz w:val="20"/>
          <w:szCs w:val="20"/>
          <w:lang w:val="el-GR" w:eastAsia="el-GR"/>
        </w:rPr>
        <w:t>ω</w:t>
      </w:r>
      <w:r w:rsidRPr="00A37D66">
        <w:rPr>
          <w:rFonts w:ascii="Verdana" w:hAnsi="Verdana"/>
          <w:sz w:val="20"/>
          <w:szCs w:val="20"/>
          <w:lang w:val="el-GR" w:eastAsia="el-GR"/>
        </w:rPr>
        <w:t xml:space="preserve">να με τα οριζόμενα στην παρ. 2 του άρθρου 79Α του ν.4412/2016. </w:t>
      </w:r>
    </w:p>
    <w:p w:rsidR="0092510B" w:rsidRPr="00A37D66" w:rsidRDefault="0092510B" w:rsidP="00E37AD3">
      <w:pPr>
        <w:autoSpaceDE w:val="0"/>
        <w:autoSpaceDN w:val="0"/>
        <w:adjustRightInd w:val="0"/>
        <w:spacing w:after="0" w:line="240" w:lineRule="auto"/>
        <w:ind w:right="141"/>
        <w:rPr>
          <w:rFonts w:ascii="Verdana" w:hAnsi="Verdana"/>
          <w:sz w:val="20"/>
          <w:szCs w:val="20"/>
          <w:lang w:val="el-GR" w:eastAsia="el-GR"/>
        </w:rPr>
      </w:pPr>
    </w:p>
    <w:p w:rsidR="0092510B" w:rsidRPr="00A37D66" w:rsidRDefault="0092510B" w:rsidP="00E37AD3">
      <w:pPr>
        <w:autoSpaceDE w:val="0"/>
        <w:autoSpaceDN w:val="0"/>
        <w:adjustRightInd w:val="0"/>
        <w:spacing w:after="0" w:line="240" w:lineRule="auto"/>
        <w:ind w:right="141"/>
        <w:rPr>
          <w:rFonts w:ascii="Verdana" w:hAnsi="Verdana"/>
          <w:sz w:val="20"/>
          <w:szCs w:val="20"/>
          <w:lang w:val="el-GR"/>
        </w:rPr>
      </w:pPr>
      <w:r w:rsidRPr="00A37D66">
        <w:rPr>
          <w:rFonts w:ascii="Verdana" w:hAnsi="Verdana"/>
          <w:sz w:val="20"/>
          <w:szCs w:val="20"/>
          <w:lang w:val="el-GR" w:eastAsia="el-GR"/>
        </w:rPr>
        <w:t>Εφόσον ο τρίτος φορέας είναι φυσικό πρόσωπο, το χωριστό ΕΕΕΣ υπογράφεται μόνο από αυτόν.</w:t>
      </w:r>
    </w:p>
    <w:p w:rsidR="0092510B" w:rsidRPr="00A37D66" w:rsidRDefault="0092510B" w:rsidP="00E37AD3">
      <w:pPr>
        <w:autoSpaceDE w:val="0"/>
        <w:autoSpaceDN w:val="0"/>
        <w:adjustRightInd w:val="0"/>
        <w:spacing w:after="0" w:line="240" w:lineRule="auto"/>
        <w:ind w:right="141"/>
        <w:rPr>
          <w:rFonts w:ascii="Verdana" w:hAnsi="Verdana" w:cs="Calibri-Italic"/>
          <w:i/>
          <w:iCs/>
          <w:sz w:val="20"/>
          <w:szCs w:val="20"/>
          <w:lang w:val="el-GR" w:eastAsia="el-GR"/>
        </w:rPr>
      </w:pPr>
      <w:r w:rsidRPr="00A37D66">
        <w:rPr>
          <w:rFonts w:ascii="Verdana" w:hAnsi="Verdana"/>
          <w:sz w:val="20"/>
          <w:szCs w:val="20"/>
          <w:lang w:val="el-GR" w:eastAsia="el-GR"/>
        </w:rPr>
        <w:t xml:space="preserve">Σε κάθε περίπτωση, κατά την οποία ο προσφέρων οικονομικός φορέας </w:t>
      </w:r>
      <w:r w:rsidRPr="00A37D66">
        <w:rPr>
          <w:rFonts w:ascii="Verdana" w:hAnsi="Verdana" w:cs="Calibri-Bold"/>
          <w:b/>
          <w:bCs/>
          <w:sz w:val="20"/>
          <w:szCs w:val="20"/>
          <w:lang w:val="el-GR" w:eastAsia="el-GR"/>
        </w:rPr>
        <w:t xml:space="preserve">στηρίζεται </w:t>
      </w:r>
      <w:r w:rsidRPr="00A37D66">
        <w:rPr>
          <w:rFonts w:ascii="Verdana" w:hAnsi="Verdana"/>
          <w:sz w:val="20"/>
          <w:szCs w:val="20"/>
          <w:lang w:val="el-GR" w:eastAsia="el-GR"/>
        </w:rPr>
        <w:t>σε μία ή περισσότερες ικανότητες του υπεργολάβου του</w:t>
      </w:r>
      <w:r w:rsidR="00631020" w:rsidRPr="00A37D66">
        <w:rPr>
          <w:rFonts w:ascii="Verdana" w:hAnsi="Verdana"/>
          <w:sz w:val="20"/>
          <w:szCs w:val="20"/>
          <w:lang w:val="el-GR" w:eastAsia="el-GR"/>
        </w:rPr>
        <w:t xml:space="preserve"> τρίτου</w:t>
      </w:r>
      <w:r w:rsidRPr="00A37D66">
        <w:rPr>
          <w:rFonts w:ascii="Verdana" w:hAnsi="Verdana"/>
          <w:sz w:val="20"/>
          <w:szCs w:val="20"/>
          <w:lang w:val="el-GR" w:eastAsia="el-GR"/>
        </w:rPr>
        <w:t xml:space="preserve">, τότε </w:t>
      </w:r>
      <w:r w:rsidRPr="00A37D66">
        <w:rPr>
          <w:rFonts w:ascii="Verdana" w:hAnsi="Verdana" w:cs="Calibri-Bold"/>
          <w:b/>
          <w:bCs/>
          <w:sz w:val="20"/>
          <w:szCs w:val="20"/>
          <w:lang w:val="el-GR" w:eastAsia="el-GR"/>
        </w:rPr>
        <w:t xml:space="preserve">υποχρεωτικά </w:t>
      </w:r>
      <w:r w:rsidRPr="00A37D66">
        <w:rPr>
          <w:rFonts w:ascii="Verdana" w:hAnsi="Verdana"/>
          <w:sz w:val="20"/>
          <w:szCs w:val="20"/>
          <w:lang w:val="el-GR" w:eastAsia="el-GR"/>
        </w:rPr>
        <w:t>υποβάλλει χ</w:t>
      </w:r>
      <w:r w:rsidRPr="00A37D66">
        <w:rPr>
          <w:rFonts w:ascii="Verdana" w:hAnsi="Verdana"/>
          <w:sz w:val="20"/>
          <w:szCs w:val="20"/>
          <w:lang w:val="el-GR" w:eastAsia="el-GR"/>
        </w:rPr>
        <w:t>ω</w:t>
      </w:r>
      <w:r w:rsidRPr="00A37D66">
        <w:rPr>
          <w:rFonts w:ascii="Verdana" w:hAnsi="Verdana"/>
          <w:sz w:val="20"/>
          <w:szCs w:val="20"/>
          <w:lang w:val="el-GR" w:eastAsia="el-GR"/>
        </w:rPr>
        <w:t xml:space="preserve">ριστό ΕΕΕΣ αυτού, </w:t>
      </w:r>
      <w:r w:rsidRPr="00A37D66">
        <w:rPr>
          <w:rFonts w:ascii="Verdana" w:hAnsi="Verdana" w:cs="Calibri-Bold"/>
          <w:b/>
          <w:bCs/>
          <w:sz w:val="20"/>
          <w:szCs w:val="20"/>
          <w:lang w:val="el-GR" w:eastAsia="el-GR"/>
        </w:rPr>
        <w:t>ανεξάρτητα από το ποσοστό της υπεργ</w:t>
      </w:r>
      <w:r w:rsidRPr="00A37D66">
        <w:rPr>
          <w:rFonts w:ascii="Verdana" w:hAnsi="Verdana" w:cs="Calibri-Bold"/>
          <w:b/>
          <w:bCs/>
          <w:sz w:val="20"/>
          <w:szCs w:val="20"/>
          <w:lang w:val="el-GR" w:eastAsia="el-GR"/>
        </w:rPr>
        <w:t>ο</w:t>
      </w:r>
      <w:r w:rsidRPr="00A37D66">
        <w:rPr>
          <w:rFonts w:ascii="Verdana" w:hAnsi="Verdana" w:cs="Calibri-Bold"/>
          <w:b/>
          <w:bCs/>
          <w:sz w:val="20"/>
          <w:szCs w:val="20"/>
          <w:lang w:val="el-GR" w:eastAsia="el-GR"/>
        </w:rPr>
        <w:t xml:space="preserve">λαβίας </w:t>
      </w:r>
      <w:r w:rsidRPr="00A37D66">
        <w:rPr>
          <w:rFonts w:ascii="Verdana" w:hAnsi="Verdana"/>
          <w:sz w:val="20"/>
          <w:szCs w:val="20"/>
          <w:lang w:val="el-GR" w:eastAsia="el-GR"/>
        </w:rPr>
        <w:t xml:space="preserve">και το συμπληρώνει σύμφωνα με τα προαναφερθέντα στην Ενότητα Γ </w:t>
      </w:r>
      <w:r w:rsidRPr="00A37D66">
        <w:rPr>
          <w:rFonts w:ascii="Verdana" w:hAnsi="Verdana" w:cs="Calibri-Italic"/>
          <w:i/>
          <w:iCs/>
          <w:sz w:val="20"/>
          <w:szCs w:val="20"/>
          <w:lang w:val="el-GR" w:eastAsia="el-GR"/>
        </w:rPr>
        <w:t>«Στήριξη στις ικανότητες άλλων φορ</w:t>
      </w:r>
      <w:r w:rsidRPr="00A37D66">
        <w:rPr>
          <w:rFonts w:ascii="Verdana" w:hAnsi="Verdana" w:cs="Calibri-Italic"/>
          <w:i/>
          <w:iCs/>
          <w:sz w:val="20"/>
          <w:szCs w:val="20"/>
          <w:lang w:val="el-GR" w:eastAsia="el-GR"/>
        </w:rPr>
        <w:t>έ</w:t>
      </w:r>
      <w:r w:rsidRPr="00A37D66">
        <w:rPr>
          <w:rFonts w:ascii="Verdana" w:hAnsi="Verdana" w:cs="Calibri-Italic"/>
          <w:i/>
          <w:iCs/>
          <w:sz w:val="20"/>
          <w:szCs w:val="20"/>
          <w:lang w:val="el-GR" w:eastAsia="el-GR"/>
        </w:rPr>
        <w:t>ων»</w:t>
      </w:r>
    </w:p>
    <w:p w:rsidR="0092510B" w:rsidRPr="00A37D66" w:rsidRDefault="0092510B" w:rsidP="00E37AD3">
      <w:pPr>
        <w:autoSpaceDE w:val="0"/>
        <w:autoSpaceDN w:val="0"/>
        <w:adjustRightInd w:val="0"/>
        <w:spacing w:after="0" w:line="240" w:lineRule="auto"/>
        <w:ind w:right="141"/>
        <w:rPr>
          <w:rFonts w:ascii="Verdana" w:hAnsi="Verdana"/>
          <w:sz w:val="20"/>
          <w:szCs w:val="20"/>
          <w:lang w:val="el-GR"/>
        </w:rPr>
      </w:pPr>
    </w:p>
    <w:p w:rsidR="0092510B" w:rsidRPr="00A37D66" w:rsidRDefault="0092510B" w:rsidP="00E37AD3">
      <w:pPr>
        <w:autoSpaceDE w:val="0"/>
        <w:autoSpaceDN w:val="0"/>
        <w:adjustRightInd w:val="0"/>
        <w:spacing w:after="0" w:line="240" w:lineRule="auto"/>
        <w:ind w:right="141"/>
        <w:rPr>
          <w:rFonts w:ascii="Verdana" w:hAnsi="Verdana"/>
          <w:sz w:val="20"/>
          <w:szCs w:val="20"/>
          <w:lang w:val="el-GR" w:eastAsia="el-GR"/>
        </w:rPr>
      </w:pPr>
      <w:r w:rsidRPr="00A37D66">
        <w:rPr>
          <w:rFonts w:ascii="Verdana" w:hAnsi="Verdana"/>
          <w:sz w:val="20"/>
          <w:szCs w:val="20"/>
          <w:lang w:val="el-GR" w:eastAsia="el-GR"/>
        </w:rPr>
        <w:t>Σε περίπτωση που ο οικονομικός φορέας προτίθεται να αναθέσει υπό μορφή υπε</w:t>
      </w:r>
      <w:r w:rsidRPr="00A37D66">
        <w:rPr>
          <w:rFonts w:ascii="Verdana" w:hAnsi="Verdana"/>
          <w:sz w:val="20"/>
          <w:szCs w:val="20"/>
          <w:lang w:val="el-GR" w:eastAsia="el-GR"/>
        </w:rPr>
        <w:t>ρ</w:t>
      </w:r>
      <w:r w:rsidRPr="00A37D66">
        <w:rPr>
          <w:rFonts w:ascii="Verdana" w:hAnsi="Verdana"/>
          <w:sz w:val="20"/>
          <w:szCs w:val="20"/>
          <w:lang w:val="el-GR" w:eastAsia="el-GR"/>
        </w:rPr>
        <w:t>γολαβίας σε τρίτους, τμήμα/τα της σύμβασης το/α οποίο/α υπερβαίνει/ουν σωρε</w:t>
      </w:r>
      <w:r w:rsidRPr="00A37D66">
        <w:rPr>
          <w:rFonts w:ascii="Verdana" w:hAnsi="Verdana"/>
          <w:sz w:val="20"/>
          <w:szCs w:val="20"/>
          <w:lang w:val="el-GR" w:eastAsia="el-GR"/>
        </w:rPr>
        <w:t>υ</w:t>
      </w:r>
      <w:r w:rsidRPr="00A37D66">
        <w:rPr>
          <w:rFonts w:ascii="Verdana" w:hAnsi="Verdana"/>
          <w:sz w:val="20"/>
          <w:szCs w:val="20"/>
          <w:lang w:val="el-GR" w:eastAsia="el-GR"/>
        </w:rPr>
        <w:t>τικά το ποσοστό του τριάντα τοις εκατό (30%) της συνολικής αξίας της σύμβασης, ο οικονομικός φορέας υποβάλλει χωριστά ΕΕΕΣ, όπου παρατ</w:t>
      </w:r>
      <w:r w:rsidRPr="00A37D66">
        <w:rPr>
          <w:rFonts w:ascii="Verdana" w:hAnsi="Verdana"/>
          <w:sz w:val="20"/>
          <w:szCs w:val="20"/>
          <w:lang w:val="el-GR" w:eastAsia="el-GR"/>
        </w:rPr>
        <w:t>ί</w:t>
      </w:r>
      <w:r w:rsidRPr="00A37D66">
        <w:rPr>
          <w:rFonts w:ascii="Verdana" w:hAnsi="Verdana"/>
          <w:sz w:val="20"/>
          <w:szCs w:val="20"/>
          <w:lang w:val="el-GR" w:eastAsia="el-GR"/>
        </w:rPr>
        <w:t>θενται οι πληροφορίες που απαιτούνται σύμφωνα με τις ενότητες Α και Β του Μέρους II και σύμφωνα με το Μέρος ΙΙI του ΕΕΕΣ για κάθε έναν από τους υπεργολάβους.</w:t>
      </w:r>
    </w:p>
    <w:p w:rsidR="0092510B" w:rsidRPr="00A37D66" w:rsidRDefault="0092510B" w:rsidP="00E37AD3">
      <w:pPr>
        <w:autoSpaceDE w:val="0"/>
        <w:autoSpaceDN w:val="0"/>
        <w:adjustRightInd w:val="0"/>
        <w:spacing w:after="0" w:line="240" w:lineRule="auto"/>
        <w:ind w:right="141"/>
        <w:rPr>
          <w:rFonts w:ascii="Verdana" w:hAnsi="Verdana"/>
          <w:sz w:val="20"/>
          <w:szCs w:val="20"/>
          <w:lang w:val="el-GR" w:eastAsia="el-GR"/>
        </w:rPr>
      </w:pPr>
    </w:p>
    <w:p w:rsidR="0092510B" w:rsidRPr="00A37D66" w:rsidRDefault="0092510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D41FD6" w:rsidRPr="00A37D66" w:rsidRDefault="00D41FD6" w:rsidP="00E37AD3">
      <w:pPr>
        <w:pStyle w:val="4"/>
        <w:ind w:right="141"/>
        <w:rPr>
          <w:rFonts w:ascii="Verdana" w:hAnsi="Verdana"/>
          <w:sz w:val="20"/>
          <w:szCs w:val="20"/>
          <w:lang w:val="el-GR"/>
        </w:rPr>
      </w:pPr>
      <w:bookmarkStart w:id="42" w:name="_Toc57814504"/>
      <w:r w:rsidRPr="00A37D66">
        <w:rPr>
          <w:rFonts w:ascii="Verdana" w:hAnsi="Verdana"/>
          <w:sz w:val="20"/>
          <w:szCs w:val="20"/>
          <w:lang w:val="el-GR"/>
        </w:rPr>
        <w:t>2.2.</w:t>
      </w:r>
      <w:r w:rsidR="00942543" w:rsidRPr="00A37D66">
        <w:rPr>
          <w:rFonts w:ascii="Verdana" w:hAnsi="Verdana"/>
          <w:sz w:val="20"/>
          <w:szCs w:val="20"/>
          <w:lang w:val="el-GR"/>
        </w:rPr>
        <w:t>8</w:t>
      </w:r>
      <w:r w:rsidRPr="00A37D66">
        <w:rPr>
          <w:rFonts w:ascii="Verdana" w:hAnsi="Verdana"/>
          <w:sz w:val="20"/>
          <w:szCs w:val="20"/>
          <w:lang w:val="el-GR"/>
        </w:rPr>
        <w:t>.2</w:t>
      </w:r>
      <w:r w:rsidRPr="00A37D66">
        <w:rPr>
          <w:rFonts w:ascii="Verdana" w:hAnsi="Verdana"/>
          <w:sz w:val="20"/>
          <w:szCs w:val="20"/>
          <w:lang w:val="el-GR"/>
        </w:rPr>
        <w:tab/>
        <w:t>Αποδεικτικά μέσα</w:t>
      </w:r>
      <w:bookmarkEnd w:id="42"/>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t>Α.</w:t>
      </w:r>
      <w:r w:rsidRPr="00A37D66">
        <w:rPr>
          <w:rFonts w:ascii="Verdana" w:hAnsi="Verdana"/>
          <w:bCs/>
          <w:sz w:val="20"/>
          <w:szCs w:val="20"/>
          <w:lang w:val="el-GR"/>
        </w:rPr>
        <w:t xml:space="preserve"> Το δικαίωμα συμμετοχής των οικονομικών φορέων και οι όροι και προϋποθέσεις συμμ</w:t>
      </w:r>
      <w:r w:rsidRPr="00A37D66">
        <w:rPr>
          <w:rFonts w:ascii="Verdana" w:hAnsi="Verdana"/>
          <w:bCs/>
          <w:sz w:val="20"/>
          <w:szCs w:val="20"/>
          <w:lang w:val="el-GR"/>
        </w:rPr>
        <w:t>ε</w:t>
      </w:r>
      <w:r w:rsidRPr="00A37D66">
        <w:rPr>
          <w:rFonts w:ascii="Verdana" w:hAnsi="Verdana"/>
          <w:bCs/>
          <w:sz w:val="20"/>
          <w:szCs w:val="20"/>
          <w:lang w:val="el-GR"/>
        </w:rPr>
        <w:t>τοχής τους, όπως ορίζονται στις παραγράφους 2.2.1 έως 2.2.</w:t>
      </w:r>
      <w:r w:rsidR="000E3063" w:rsidRPr="00A37D66">
        <w:rPr>
          <w:rFonts w:ascii="Verdana" w:hAnsi="Verdana"/>
          <w:bCs/>
          <w:sz w:val="20"/>
          <w:szCs w:val="20"/>
          <w:lang w:val="el-GR"/>
        </w:rPr>
        <w:t>8</w:t>
      </w:r>
      <w:r w:rsidRPr="00A37D66">
        <w:rPr>
          <w:rFonts w:ascii="Verdana" w:hAnsi="Verdana"/>
          <w:bCs/>
          <w:sz w:val="20"/>
          <w:szCs w:val="20"/>
          <w:lang w:val="el-GR"/>
        </w:rPr>
        <w:t>, κρίνονται κατά την υποβ</w:t>
      </w:r>
      <w:r w:rsidRPr="00A37D66">
        <w:rPr>
          <w:rFonts w:ascii="Verdana" w:hAnsi="Verdana"/>
          <w:bCs/>
          <w:sz w:val="20"/>
          <w:szCs w:val="20"/>
          <w:lang w:val="el-GR"/>
        </w:rPr>
        <w:t>ο</w:t>
      </w:r>
      <w:r w:rsidRPr="00A37D66">
        <w:rPr>
          <w:rFonts w:ascii="Verdana" w:hAnsi="Verdana"/>
          <w:bCs/>
          <w:sz w:val="20"/>
          <w:szCs w:val="20"/>
          <w:lang w:val="el-GR"/>
        </w:rPr>
        <w:t>λή της προσφ</w:t>
      </w:r>
      <w:r w:rsidRPr="00A37D66">
        <w:rPr>
          <w:rFonts w:ascii="Verdana" w:hAnsi="Verdana"/>
          <w:bCs/>
          <w:sz w:val="20"/>
          <w:szCs w:val="20"/>
          <w:lang w:val="el-GR"/>
        </w:rPr>
        <w:t>ο</w:t>
      </w:r>
      <w:r w:rsidRPr="00A37D66">
        <w:rPr>
          <w:rFonts w:ascii="Verdana" w:hAnsi="Verdana"/>
          <w:bCs/>
          <w:sz w:val="20"/>
          <w:szCs w:val="20"/>
          <w:lang w:val="el-GR"/>
        </w:rPr>
        <w:t>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rsidR="00B27659" w:rsidRPr="00A37D66" w:rsidRDefault="00B27659" w:rsidP="00E37AD3">
      <w:pPr>
        <w:spacing w:after="120"/>
        <w:ind w:right="141"/>
        <w:rPr>
          <w:rFonts w:ascii="Verdana" w:hAnsi="Verdana"/>
          <w:b/>
          <w:strike/>
          <w:sz w:val="20"/>
          <w:szCs w:val="20"/>
          <w:lang w:val="el-GR"/>
        </w:rPr>
      </w:pPr>
      <w:r w:rsidRPr="00A37D66">
        <w:rPr>
          <w:rFonts w:ascii="Verdana" w:hAnsi="Verdana"/>
          <w:bCs/>
          <w:sz w:val="20"/>
          <w:szCs w:val="20"/>
          <w:lang w:val="el-GR"/>
        </w:rPr>
        <w:t>Στην περίπτωση που προσφέρων οικονομικός φορέας ή ένωση αυτών στηρίζεται στις ικ</w:t>
      </w:r>
      <w:r w:rsidRPr="00A37D66">
        <w:rPr>
          <w:rFonts w:ascii="Verdana" w:hAnsi="Verdana"/>
          <w:bCs/>
          <w:sz w:val="20"/>
          <w:szCs w:val="20"/>
          <w:lang w:val="el-GR"/>
        </w:rPr>
        <w:t>α</w:t>
      </w:r>
      <w:r w:rsidRPr="00A37D66">
        <w:rPr>
          <w:rFonts w:ascii="Verdana" w:hAnsi="Verdana"/>
          <w:bCs/>
          <w:sz w:val="20"/>
          <w:szCs w:val="20"/>
          <w:lang w:val="el-GR"/>
        </w:rPr>
        <w:t>νότητες ά</w:t>
      </w:r>
      <w:r w:rsidRPr="00A37D66">
        <w:rPr>
          <w:rFonts w:ascii="Verdana" w:hAnsi="Verdana"/>
          <w:bCs/>
          <w:sz w:val="20"/>
          <w:szCs w:val="20"/>
          <w:lang w:val="el-GR"/>
        </w:rPr>
        <w:t>λ</w:t>
      </w:r>
      <w:r w:rsidRPr="00A37D66">
        <w:rPr>
          <w:rFonts w:ascii="Verdana" w:hAnsi="Verdana"/>
          <w:bCs/>
          <w:sz w:val="20"/>
          <w:szCs w:val="20"/>
          <w:lang w:val="el-GR"/>
        </w:rPr>
        <w:t xml:space="preserve">λων φορέων, σύμφωνα με </w:t>
      </w:r>
      <w:r w:rsidRPr="00A37D66">
        <w:rPr>
          <w:rFonts w:ascii="Verdana" w:hAnsi="Verdana"/>
          <w:sz w:val="20"/>
          <w:szCs w:val="20"/>
          <w:lang w:val="el-GR"/>
        </w:rPr>
        <w:t xml:space="preserve">την παράγραφό </w:t>
      </w:r>
      <w:r w:rsidRPr="00A37D66">
        <w:rPr>
          <w:rFonts w:ascii="Verdana" w:hAnsi="Verdana"/>
          <w:bCs/>
          <w:sz w:val="20"/>
          <w:szCs w:val="20"/>
          <w:lang w:val="el-GR"/>
        </w:rPr>
        <w:t>2.2.</w:t>
      </w:r>
      <w:r w:rsidR="00AD674F" w:rsidRPr="00A37D66">
        <w:rPr>
          <w:rFonts w:ascii="Verdana" w:hAnsi="Verdana"/>
          <w:bCs/>
          <w:sz w:val="20"/>
          <w:szCs w:val="20"/>
          <w:lang w:val="el-GR"/>
        </w:rPr>
        <w:t>7</w:t>
      </w:r>
      <w:r w:rsidRPr="00A37D66">
        <w:rPr>
          <w:rFonts w:ascii="Verdana" w:hAnsi="Verdana"/>
          <w:bCs/>
          <w:sz w:val="20"/>
          <w:szCs w:val="20"/>
          <w:lang w:val="el-GR"/>
        </w:rPr>
        <w:t xml:space="preserve">. της παρούσας, οι φορείς στην ικανότητα των </w:t>
      </w:r>
      <w:r w:rsidRPr="00A37D66">
        <w:rPr>
          <w:rFonts w:ascii="Verdana" w:hAnsi="Verdana"/>
          <w:bCs/>
          <w:sz w:val="20"/>
          <w:szCs w:val="20"/>
          <w:lang w:val="el-GR"/>
        </w:rPr>
        <w:t>ο</w:t>
      </w:r>
      <w:r w:rsidRPr="00A37D66">
        <w:rPr>
          <w:rFonts w:ascii="Verdana" w:hAnsi="Verdana"/>
          <w:bCs/>
          <w:sz w:val="20"/>
          <w:szCs w:val="20"/>
          <w:lang w:val="el-GR"/>
        </w:rPr>
        <w:t xml:space="preserve">ποίων στηρίζεται υποχρεούνται στην υποβολή των δικαιολογητικών που αποδεικνύουν ότι δεν συντρέχουν οι λόγοι αποκλεισμού </w:t>
      </w:r>
      <w:r w:rsidRPr="00A37D66">
        <w:rPr>
          <w:rFonts w:ascii="Verdana" w:hAnsi="Verdana"/>
          <w:sz w:val="20"/>
          <w:szCs w:val="20"/>
          <w:lang w:val="el-GR"/>
        </w:rPr>
        <w:t xml:space="preserve">της παραγράφου </w:t>
      </w:r>
      <w:r w:rsidRPr="00A37D66">
        <w:rPr>
          <w:rFonts w:ascii="Verdana" w:hAnsi="Verdana"/>
          <w:bCs/>
          <w:sz w:val="20"/>
          <w:szCs w:val="20"/>
          <w:lang w:val="el-GR"/>
        </w:rPr>
        <w:t>2.2.3 της παρο</w:t>
      </w:r>
      <w:r w:rsidRPr="00A37D66">
        <w:rPr>
          <w:rFonts w:ascii="Verdana" w:hAnsi="Verdana"/>
          <w:bCs/>
          <w:sz w:val="20"/>
          <w:szCs w:val="20"/>
          <w:lang w:val="el-GR"/>
        </w:rPr>
        <w:t>ύ</w:t>
      </w:r>
      <w:r w:rsidRPr="00A37D66">
        <w:rPr>
          <w:rFonts w:ascii="Verdana" w:hAnsi="Verdana"/>
          <w:bCs/>
          <w:sz w:val="20"/>
          <w:szCs w:val="20"/>
          <w:lang w:val="el-GR"/>
        </w:rPr>
        <w:t xml:space="preserve">σας και ότι πληρούν τα σχετικά κριτήρια επιλογής κατά </w:t>
      </w:r>
      <w:r w:rsidR="00AD674F" w:rsidRPr="00A37D66">
        <w:rPr>
          <w:rFonts w:ascii="Verdana" w:hAnsi="Verdana"/>
          <w:b/>
          <w:bCs/>
          <w:sz w:val="20"/>
          <w:szCs w:val="20"/>
          <w:lang w:val="el-GR"/>
        </w:rPr>
        <w:t>περίπτωση (των</w:t>
      </w:r>
      <w:r w:rsidR="000F37A1" w:rsidRPr="00A37D66">
        <w:rPr>
          <w:rFonts w:ascii="Verdana" w:hAnsi="Verdana"/>
          <w:b/>
          <w:bCs/>
          <w:sz w:val="20"/>
          <w:szCs w:val="20"/>
          <w:lang w:val="el-GR"/>
        </w:rPr>
        <w:t xml:space="preserve"> παρ. </w:t>
      </w:r>
      <w:r w:rsidR="00AD674F" w:rsidRPr="00A37D66">
        <w:rPr>
          <w:rFonts w:ascii="Verdana" w:hAnsi="Verdana"/>
          <w:b/>
          <w:bCs/>
          <w:sz w:val="20"/>
          <w:szCs w:val="20"/>
          <w:lang w:val="el-GR"/>
        </w:rPr>
        <w:t xml:space="preserve">2.2.5 και </w:t>
      </w:r>
      <w:r w:rsidR="000F37A1" w:rsidRPr="00A37D66">
        <w:rPr>
          <w:rFonts w:ascii="Verdana" w:hAnsi="Verdana"/>
          <w:b/>
          <w:bCs/>
          <w:sz w:val="20"/>
          <w:szCs w:val="20"/>
          <w:lang w:val="el-GR"/>
        </w:rPr>
        <w:t>2.2.6.</w:t>
      </w:r>
      <w:r w:rsidR="00AD674F" w:rsidRPr="00A37D66">
        <w:rPr>
          <w:rFonts w:ascii="Verdana" w:hAnsi="Verdana"/>
          <w:b/>
          <w:bCs/>
          <w:sz w:val="20"/>
          <w:szCs w:val="20"/>
          <w:lang w:val="el-GR"/>
        </w:rPr>
        <w:t>)</w:t>
      </w:r>
      <w:r w:rsidR="000F37A1" w:rsidRPr="00A37D66">
        <w:rPr>
          <w:rFonts w:ascii="Verdana" w:hAnsi="Verdana"/>
          <w:b/>
          <w:bCs/>
          <w:sz w:val="20"/>
          <w:szCs w:val="20"/>
          <w:lang w:val="el-GR"/>
        </w:rPr>
        <w:t xml:space="preserve"> </w:t>
      </w:r>
    </w:p>
    <w:p w:rsidR="00B27659" w:rsidRPr="00A37D66" w:rsidRDefault="00B27659" w:rsidP="00E37AD3">
      <w:pPr>
        <w:spacing w:after="120"/>
        <w:ind w:right="141"/>
        <w:rPr>
          <w:rFonts w:ascii="Verdana" w:hAnsi="Verdana"/>
          <w:sz w:val="20"/>
          <w:szCs w:val="20"/>
          <w:lang w:val="el-GR"/>
        </w:rPr>
      </w:pPr>
      <w:r w:rsidRPr="00A37D66">
        <w:rPr>
          <w:rFonts w:ascii="Verdana" w:hAnsi="Verdana"/>
          <w:bCs/>
          <w:sz w:val="20"/>
          <w:szCs w:val="20"/>
          <w:lang w:val="el-GR"/>
        </w:rPr>
        <w:lastRenderedPageBreak/>
        <w:t xml:space="preserve">Ο οικονομικός φορέας υποχρεούται να αντικαταστήσει έναν φορέα στην ικανότητα του </w:t>
      </w:r>
      <w:r w:rsidRPr="00A37D66">
        <w:rPr>
          <w:rFonts w:ascii="Verdana" w:hAnsi="Verdana"/>
          <w:bCs/>
          <w:sz w:val="20"/>
          <w:szCs w:val="20"/>
          <w:lang w:val="el-GR"/>
        </w:rPr>
        <w:t>ο</w:t>
      </w:r>
      <w:r w:rsidRPr="00A37D66">
        <w:rPr>
          <w:rFonts w:ascii="Verdana" w:hAnsi="Verdana"/>
          <w:bCs/>
          <w:sz w:val="20"/>
          <w:szCs w:val="20"/>
          <w:lang w:val="el-GR"/>
        </w:rPr>
        <w:t>ποίου στηρίζεται, εφόσον ο τελευταίος δεν πληροί το σχετικό κριτήριο επιλ</w:t>
      </w:r>
      <w:r w:rsidRPr="00A37D66">
        <w:rPr>
          <w:rFonts w:ascii="Verdana" w:hAnsi="Verdana"/>
          <w:bCs/>
          <w:sz w:val="20"/>
          <w:szCs w:val="20"/>
          <w:lang w:val="el-GR"/>
        </w:rPr>
        <w:t>ο</w:t>
      </w:r>
      <w:r w:rsidRPr="00A37D66">
        <w:rPr>
          <w:rFonts w:ascii="Verdana" w:hAnsi="Verdana"/>
          <w:bCs/>
          <w:sz w:val="20"/>
          <w:szCs w:val="20"/>
          <w:lang w:val="el-GR"/>
        </w:rPr>
        <w:t>γής ή για τον οποίο συντρέχουν λόγοι αποκλεισμού των παραγράφων 2.2.3.1, 2.2.3.2 και 2.2.3.4.</w:t>
      </w:r>
    </w:p>
    <w:p w:rsidR="00B27659" w:rsidRPr="00A37D66" w:rsidRDefault="00B27659" w:rsidP="00E37AD3">
      <w:pPr>
        <w:spacing w:after="120"/>
        <w:ind w:right="141"/>
        <w:rPr>
          <w:rFonts w:ascii="Verdana" w:hAnsi="Verdana"/>
          <w:sz w:val="20"/>
          <w:szCs w:val="20"/>
          <w:lang w:val="el-GR"/>
        </w:rPr>
      </w:pPr>
      <w:r w:rsidRPr="00A37D66">
        <w:rPr>
          <w:rFonts w:ascii="Verdana" w:hAnsi="Verdana"/>
          <w:bCs/>
          <w:sz w:val="20"/>
          <w:szCs w:val="20"/>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w:t>
      </w:r>
      <w:r w:rsidRPr="00A37D66">
        <w:rPr>
          <w:rFonts w:ascii="Verdana" w:hAnsi="Verdana"/>
          <w:bCs/>
          <w:sz w:val="20"/>
          <w:szCs w:val="20"/>
          <w:lang w:val="el-GR"/>
        </w:rPr>
        <w:t>σ</w:t>
      </w:r>
      <w:r w:rsidRPr="00A37D66">
        <w:rPr>
          <w:rFonts w:ascii="Verdana" w:hAnsi="Verdana"/>
          <w:bCs/>
          <w:sz w:val="20"/>
          <w:szCs w:val="20"/>
          <w:lang w:val="el-GR"/>
        </w:rPr>
        <w:t>τοποιητικά ή τις συναφείς πληροφορίες απευθείας μέσω πρόσβασης σε εθνική βάση δεδ</w:t>
      </w:r>
      <w:r w:rsidRPr="00A37D66">
        <w:rPr>
          <w:rFonts w:ascii="Verdana" w:hAnsi="Verdana"/>
          <w:bCs/>
          <w:sz w:val="20"/>
          <w:szCs w:val="20"/>
          <w:lang w:val="el-GR"/>
        </w:rPr>
        <w:t>ο</w:t>
      </w:r>
      <w:r w:rsidRPr="00A37D66">
        <w:rPr>
          <w:rFonts w:ascii="Verdana" w:hAnsi="Verdana"/>
          <w:bCs/>
          <w:sz w:val="20"/>
          <w:szCs w:val="20"/>
          <w:lang w:val="el-GR"/>
        </w:rPr>
        <w:t>μένων σε οποιοδήποτε κράτος - μέλος της Ένωσης, η οποία διατίθεται δωρεάν, όπως εθν</w:t>
      </w:r>
      <w:r w:rsidRPr="00A37D66">
        <w:rPr>
          <w:rFonts w:ascii="Verdana" w:hAnsi="Verdana"/>
          <w:bCs/>
          <w:sz w:val="20"/>
          <w:szCs w:val="20"/>
          <w:lang w:val="el-GR"/>
        </w:rPr>
        <w:t>ι</w:t>
      </w:r>
      <w:r w:rsidRPr="00A37D66">
        <w:rPr>
          <w:rFonts w:ascii="Verdana" w:hAnsi="Verdana"/>
          <w:bCs/>
          <w:sz w:val="20"/>
          <w:szCs w:val="20"/>
          <w:lang w:val="el-GR"/>
        </w:rPr>
        <w:t>κό μητρώο συμβάσεων, εικονικό φάκελο επιχ</w:t>
      </w:r>
      <w:r w:rsidRPr="00A37D66">
        <w:rPr>
          <w:rFonts w:ascii="Verdana" w:hAnsi="Verdana"/>
          <w:bCs/>
          <w:sz w:val="20"/>
          <w:szCs w:val="20"/>
          <w:lang w:val="el-GR"/>
        </w:rPr>
        <w:t>ε</w:t>
      </w:r>
      <w:r w:rsidRPr="00A37D66">
        <w:rPr>
          <w:rFonts w:ascii="Verdana" w:hAnsi="Verdana"/>
          <w:bCs/>
          <w:sz w:val="20"/>
          <w:szCs w:val="20"/>
          <w:lang w:val="el-GR"/>
        </w:rPr>
        <w:t>ίρησης, ηλεκτρονικό σύστημα αποθήκευσης εγγράφων ή σύστημα προεπιλογής. Η δήλωση για την πρόσβαση σε εθνική βάση δεδομ</w:t>
      </w:r>
      <w:r w:rsidRPr="00A37D66">
        <w:rPr>
          <w:rFonts w:ascii="Verdana" w:hAnsi="Verdana"/>
          <w:bCs/>
          <w:sz w:val="20"/>
          <w:szCs w:val="20"/>
          <w:lang w:val="el-GR"/>
        </w:rPr>
        <w:t>έ</w:t>
      </w:r>
      <w:r w:rsidRPr="00A37D66">
        <w:rPr>
          <w:rFonts w:ascii="Verdana" w:hAnsi="Verdana"/>
          <w:bCs/>
          <w:sz w:val="20"/>
          <w:szCs w:val="20"/>
          <w:lang w:val="el-GR"/>
        </w:rPr>
        <w:t xml:space="preserve">νων εμπεριέχεται στο Ευρωπαϊκό Ενιαίο Έγγραφο Σύμβασης (ΕΕΕΣ) </w:t>
      </w:r>
    </w:p>
    <w:p w:rsidR="00B27659" w:rsidRPr="00A37D66" w:rsidRDefault="00B27659" w:rsidP="00E37AD3">
      <w:pPr>
        <w:spacing w:after="120"/>
        <w:ind w:right="141"/>
        <w:rPr>
          <w:rFonts w:ascii="Verdana" w:hAnsi="Verdana"/>
          <w:bCs/>
          <w:sz w:val="20"/>
          <w:szCs w:val="20"/>
          <w:lang w:val="el-GR"/>
        </w:rPr>
      </w:pPr>
      <w:r w:rsidRPr="00A37D66">
        <w:rPr>
          <w:rFonts w:ascii="Verdana" w:hAnsi="Verdana"/>
          <w:bCs/>
          <w:sz w:val="20"/>
          <w:szCs w:val="20"/>
          <w:lang w:val="el-GR"/>
        </w:rPr>
        <w:t xml:space="preserve">Οι οικονομικοί φορείς δεν υποχρεούνται να υποβάλουν δικαιολογητικά, όταν η </w:t>
      </w:r>
      <w:r w:rsidRPr="00A37D66">
        <w:rPr>
          <w:rFonts w:ascii="Verdana" w:hAnsi="Verdana"/>
          <w:bCs/>
          <w:sz w:val="20"/>
          <w:szCs w:val="20"/>
          <w:lang w:val="el-GR"/>
        </w:rPr>
        <w:t>α</w:t>
      </w:r>
      <w:r w:rsidRPr="00A37D66">
        <w:rPr>
          <w:rFonts w:ascii="Verdana" w:hAnsi="Verdana"/>
          <w:bCs/>
          <w:sz w:val="20"/>
          <w:szCs w:val="20"/>
          <w:lang w:val="el-GR"/>
        </w:rPr>
        <w:t>ναθέτουσα αρχή που έχει αναθέσει τη σύμβαση διαθέτει ήδη τα ως άνω δικαιολογητικά και αυτά εξ</w:t>
      </w:r>
      <w:r w:rsidRPr="00A37D66">
        <w:rPr>
          <w:rFonts w:ascii="Verdana" w:hAnsi="Verdana"/>
          <w:bCs/>
          <w:sz w:val="20"/>
          <w:szCs w:val="20"/>
          <w:lang w:val="el-GR"/>
        </w:rPr>
        <w:t>α</w:t>
      </w:r>
      <w:r w:rsidRPr="00A37D66">
        <w:rPr>
          <w:rFonts w:ascii="Verdana" w:hAnsi="Verdana"/>
          <w:bCs/>
          <w:sz w:val="20"/>
          <w:szCs w:val="20"/>
          <w:lang w:val="el-GR"/>
        </w:rPr>
        <w:t>κολουθούν να ισχύουν.</w:t>
      </w:r>
    </w:p>
    <w:p w:rsidR="00B27659" w:rsidRPr="00A37D66" w:rsidRDefault="00B27659" w:rsidP="00E37AD3">
      <w:pPr>
        <w:spacing w:after="120"/>
        <w:ind w:right="141"/>
        <w:rPr>
          <w:rFonts w:ascii="Verdana" w:hAnsi="Verdana"/>
          <w:b/>
          <w:bCs/>
          <w:sz w:val="20"/>
          <w:szCs w:val="20"/>
          <w:lang w:val="el-GR"/>
        </w:rPr>
      </w:pPr>
      <w:r w:rsidRPr="00A37D66">
        <w:rPr>
          <w:rFonts w:ascii="Verdana" w:hAnsi="Verdana"/>
          <w:b/>
          <w:bCs/>
          <w:sz w:val="20"/>
          <w:szCs w:val="20"/>
          <w:lang w:val="el-GR"/>
        </w:rPr>
        <w:t>Επισημαίνεται ότι γίνονται αποδεκτές:</w:t>
      </w:r>
    </w:p>
    <w:p w:rsidR="00B27659" w:rsidRPr="00A37D66" w:rsidRDefault="00B27659" w:rsidP="00F451DB">
      <w:pPr>
        <w:numPr>
          <w:ilvl w:val="0"/>
          <w:numId w:val="13"/>
        </w:numPr>
        <w:suppressAutoHyphens/>
        <w:spacing w:after="120" w:line="240" w:lineRule="auto"/>
        <w:ind w:right="141"/>
        <w:rPr>
          <w:rFonts w:ascii="Verdana" w:hAnsi="Verdana"/>
          <w:b/>
          <w:bCs/>
          <w:sz w:val="20"/>
          <w:szCs w:val="20"/>
          <w:lang w:val="el-GR"/>
        </w:rPr>
      </w:pPr>
      <w:r w:rsidRPr="00A37D66">
        <w:rPr>
          <w:rFonts w:ascii="Verdana" w:hAnsi="Verdana"/>
          <w:b/>
          <w:bCs/>
          <w:sz w:val="20"/>
          <w:szCs w:val="20"/>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27659" w:rsidRPr="00A37D66" w:rsidRDefault="00B27659" w:rsidP="00F451DB">
      <w:pPr>
        <w:numPr>
          <w:ilvl w:val="0"/>
          <w:numId w:val="13"/>
        </w:numPr>
        <w:suppressAutoHyphens/>
        <w:spacing w:after="120" w:line="240" w:lineRule="auto"/>
        <w:ind w:right="141"/>
        <w:rPr>
          <w:rFonts w:ascii="Verdana" w:hAnsi="Verdana"/>
          <w:b/>
          <w:bCs/>
          <w:sz w:val="20"/>
          <w:szCs w:val="20"/>
          <w:lang w:val="el-GR"/>
        </w:rPr>
      </w:pPr>
      <w:r w:rsidRPr="00A37D66">
        <w:rPr>
          <w:rFonts w:ascii="Verdana" w:hAnsi="Verdana"/>
          <w:b/>
          <w:bCs/>
          <w:sz w:val="20"/>
          <w:szCs w:val="20"/>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4527A1" w:rsidRPr="00A37D66" w:rsidRDefault="00B27659" w:rsidP="00E37AD3">
      <w:pPr>
        <w:ind w:right="141"/>
        <w:rPr>
          <w:rFonts w:ascii="Verdana" w:hAnsi="Verdana"/>
          <w:sz w:val="20"/>
          <w:szCs w:val="20"/>
          <w:lang w:val="el-GR"/>
        </w:rPr>
      </w:pPr>
      <w:r w:rsidRPr="00A37D66">
        <w:rPr>
          <w:rFonts w:ascii="Verdana" w:hAnsi="Verdana"/>
          <w:b/>
          <w:bCs/>
          <w:sz w:val="20"/>
          <w:szCs w:val="20"/>
          <w:lang w:val="el-GR"/>
        </w:rPr>
        <w:t>Β.</w:t>
      </w:r>
      <w:r w:rsidRPr="00A37D66">
        <w:rPr>
          <w:rFonts w:ascii="Verdana" w:hAnsi="Verdana"/>
          <w:sz w:val="20"/>
          <w:szCs w:val="20"/>
          <w:lang w:val="el-GR"/>
        </w:rPr>
        <w:t xml:space="preserve"> </w:t>
      </w:r>
      <w:r w:rsidRPr="00A37D66">
        <w:rPr>
          <w:rFonts w:ascii="Verdana" w:hAnsi="Verdana"/>
          <w:b/>
          <w:sz w:val="20"/>
          <w:szCs w:val="20"/>
          <w:lang w:val="el-GR"/>
        </w:rPr>
        <w:t>1.</w:t>
      </w:r>
      <w:r w:rsidRPr="00A37D66">
        <w:rPr>
          <w:rFonts w:ascii="Verdana" w:hAnsi="Verdana"/>
          <w:sz w:val="20"/>
          <w:szCs w:val="20"/>
          <w:lang w:val="el-GR"/>
        </w:rPr>
        <w:t xml:space="preserve"> Για την απόδειξη της μη συνδρομής των λόγων αποκλεισμού της παραγρ</w:t>
      </w:r>
      <w:r w:rsidRPr="00A37D66">
        <w:rPr>
          <w:rFonts w:ascii="Verdana" w:hAnsi="Verdana"/>
          <w:sz w:val="20"/>
          <w:szCs w:val="20"/>
          <w:lang w:val="el-GR"/>
        </w:rPr>
        <w:t>ά</w:t>
      </w:r>
      <w:r w:rsidRPr="00A37D66">
        <w:rPr>
          <w:rFonts w:ascii="Verdana" w:hAnsi="Verdana"/>
          <w:sz w:val="20"/>
          <w:szCs w:val="20"/>
          <w:lang w:val="el-GR"/>
        </w:rPr>
        <w:t>φου 2.2.3 οι προσφέροντες οικονομικοί φορείς προσκομίζουν αντίστοιχα τα παρ</w:t>
      </w:r>
      <w:r w:rsidRPr="00A37D66">
        <w:rPr>
          <w:rFonts w:ascii="Verdana" w:hAnsi="Verdana"/>
          <w:sz w:val="20"/>
          <w:szCs w:val="20"/>
          <w:lang w:val="el-GR"/>
        </w:rPr>
        <w:t>α</w:t>
      </w:r>
      <w:r w:rsidRPr="00A37D66">
        <w:rPr>
          <w:rFonts w:ascii="Verdana" w:hAnsi="Verdana"/>
          <w:sz w:val="20"/>
          <w:szCs w:val="20"/>
          <w:lang w:val="el-GR"/>
        </w:rPr>
        <w:t>κάτω δικαιολογητικά</w:t>
      </w:r>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t>α)</w:t>
      </w:r>
      <w:r w:rsidRPr="00A37D66">
        <w:rPr>
          <w:rFonts w:ascii="Verdana" w:hAnsi="Verdana"/>
          <w:sz w:val="20"/>
          <w:szCs w:val="20"/>
          <w:lang w:val="el-GR"/>
        </w:rPr>
        <w:t xml:space="preserve"> για την παράγραφο 2.2.3.1 απόσπασμα του σχετικού μητρώου, όπως του ποινικού μη</w:t>
      </w:r>
      <w:r w:rsidRPr="00A37D66">
        <w:rPr>
          <w:rFonts w:ascii="Verdana" w:hAnsi="Verdana"/>
          <w:sz w:val="20"/>
          <w:szCs w:val="20"/>
          <w:lang w:val="el-GR"/>
        </w:rPr>
        <w:t>τ</w:t>
      </w:r>
      <w:r w:rsidRPr="00A37D66">
        <w:rPr>
          <w:rFonts w:ascii="Verdana" w:hAnsi="Verdana"/>
          <w:sz w:val="20"/>
          <w:szCs w:val="20"/>
          <w:lang w:val="el-GR"/>
        </w:rPr>
        <w:t>ρώου ή, ελλείψει αυτού, ισοδύναμο έγγραφο που εκδίδεται από αρμόδια δικαστική ή διο</w:t>
      </w:r>
      <w:r w:rsidRPr="00A37D66">
        <w:rPr>
          <w:rFonts w:ascii="Verdana" w:hAnsi="Verdana"/>
          <w:sz w:val="20"/>
          <w:szCs w:val="20"/>
          <w:lang w:val="el-GR"/>
        </w:rPr>
        <w:t>ι</w:t>
      </w:r>
      <w:r w:rsidRPr="00A37D66">
        <w:rPr>
          <w:rFonts w:ascii="Verdana" w:hAnsi="Verdana"/>
          <w:sz w:val="20"/>
          <w:szCs w:val="20"/>
          <w:lang w:val="el-GR"/>
        </w:rPr>
        <w:t>κητική αρχή του κράτους-μέλους ή της χώρας καταγωγής ή της χώρας όπου είναι εγκατε</w:t>
      </w:r>
      <w:r w:rsidRPr="00A37D66">
        <w:rPr>
          <w:rFonts w:ascii="Verdana" w:hAnsi="Verdana"/>
          <w:sz w:val="20"/>
          <w:szCs w:val="20"/>
          <w:lang w:val="el-GR"/>
        </w:rPr>
        <w:t>σ</w:t>
      </w:r>
      <w:r w:rsidRPr="00A37D66">
        <w:rPr>
          <w:rFonts w:ascii="Verdana" w:hAnsi="Verdana"/>
          <w:sz w:val="20"/>
          <w:szCs w:val="20"/>
          <w:lang w:val="el-GR"/>
        </w:rPr>
        <w:t>τημένος ο οικονομικός φορέας, από το οποίο προκύπτει ότι πληρούνται αυτές οι προϋποθ</w:t>
      </w:r>
      <w:r w:rsidRPr="00A37D66">
        <w:rPr>
          <w:rFonts w:ascii="Verdana" w:hAnsi="Verdana"/>
          <w:sz w:val="20"/>
          <w:szCs w:val="20"/>
          <w:lang w:val="el-GR"/>
        </w:rPr>
        <w:t>έ</w:t>
      </w:r>
      <w:r w:rsidRPr="00A37D66">
        <w:rPr>
          <w:rFonts w:ascii="Verdana" w:hAnsi="Verdana"/>
          <w:sz w:val="20"/>
          <w:szCs w:val="20"/>
          <w:lang w:val="el-GR"/>
        </w:rPr>
        <w:t>σεις, που να έχει εκδοθεί έως τρεις (3) μήνες πριν από την υποβ</w:t>
      </w:r>
      <w:r w:rsidR="00DE796C" w:rsidRPr="00A37D66">
        <w:rPr>
          <w:rFonts w:ascii="Verdana" w:hAnsi="Verdana"/>
          <w:sz w:val="20"/>
          <w:szCs w:val="20"/>
          <w:lang w:val="en-US"/>
        </w:rPr>
        <w:t>o</w:t>
      </w:r>
      <w:r w:rsidRPr="00A37D66">
        <w:rPr>
          <w:rFonts w:ascii="Verdana" w:hAnsi="Verdana"/>
          <w:sz w:val="20"/>
          <w:szCs w:val="20"/>
          <w:lang w:val="el-GR"/>
        </w:rPr>
        <w:t>λή του.</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Η υποχρέωση προσκόμισης του ως άνω αποσπάσματος αφορά και στα μέλη του διοικητικ</w:t>
      </w:r>
      <w:r w:rsidRPr="00A37D66">
        <w:rPr>
          <w:rFonts w:ascii="Verdana" w:hAnsi="Verdana"/>
          <w:sz w:val="20"/>
          <w:szCs w:val="20"/>
          <w:lang w:val="el-GR"/>
        </w:rPr>
        <w:t>ο</w:t>
      </w:r>
      <w:r w:rsidRPr="00A37D66">
        <w:rPr>
          <w:rFonts w:ascii="Verdana" w:hAnsi="Verdana"/>
          <w:sz w:val="20"/>
          <w:szCs w:val="20"/>
          <w:lang w:val="el-GR"/>
        </w:rPr>
        <w:t>ύ, διευθυντ</w:t>
      </w:r>
      <w:r w:rsidRPr="00A37D66">
        <w:rPr>
          <w:rFonts w:ascii="Verdana" w:hAnsi="Verdana"/>
          <w:sz w:val="20"/>
          <w:szCs w:val="20"/>
          <w:lang w:val="el-GR"/>
        </w:rPr>
        <w:t>ι</w:t>
      </w:r>
      <w:r w:rsidRPr="00A37D66">
        <w:rPr>
          <w:rFonts w:ascii="Verdana" w:hAnsi="Verdana"/>
          <w:sz w:val="20"/>
          <w:szCs w:val="20"/>
          <w:lang w:val="el-GR"/>
        </w:rPr>
        <w:t>κού ή εποπτικού οργάνου του εν λόγω οικονομικού φορέα ή στα πρόσωπα που έχουν εξουσία εκπροσ</w:t>
      </w:r>
      <w:r w:rsidRPr="00A37D66">
        <w:rPr>
          <w:rFonts w:ascii="Verdana" w:hAnsi="Verdana"/>
          <w:sz w:val="20"/>
          <w:szCs w:val="20"/>
          <w:lang w:val="el-GR"/>
        </w:rPr>
        <w:t>ώ</w:t>
      </w:r>
      <w:r w:rsidRPr="00A37D66">
        <w:rPr>
          <w:rFonts w:ascii="Verdana" w:hAnsi="Verdana"/>
          <w:sz w:val="20"/>
          <w:szCs w:val="20"/>
          <w:lang w:val="el-GR"/>
        </w:rPr>
        <w:t>πησης, λήψης αποφάσεων ή ελέγχου σε αυτό κατά τα ειδικότερα αναφερόμενα στην ως άνω παράγρ</w:t>
      </w:r>
      <w:r w:rsidRPr="00A37D66">
        <w:rPr>
          <w:rFonts w:ascii="Verdana" w:hAnsi="Verdana"/>
          <w:sz w:val="20"/>
          <w:szCs w:val="20"/>
          <w:lang w:val="el-GR"/>
        </w:rPr>
        <w:t>α</w:t>
      </w:r>
      <w:r w:rsidRPr="00A37D66">
        <w:rPr>
          <w:rFonts w:ascii="Verdana" w:hAnsi="Verdana"/>
          <w:sz w:val="20"/>
          <w:szCs w:val="20"/>
          <w:lang w:val="el-GR"/>
        </w:rPr>
        <w:t>φο 2.2.3.1,</w:t>
      </w:r>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t>β)</w:t>
      </w:r>
      <w:r w:rsidRPr="00A37D66">
        <w:rPr>
          <w:rFonts w:ascii="Verdana" w:hAnsi="Verdana"/>
          <w:sz w:val="20"/>
          <w:szCs w:val="20"/>
          <w:lang w:val="el-GR"/>
        </w:rPr>
        <w:t xml:space="preserve"> για τις παραγράφους 2.2.3.2 και 2.2.3.4 περίπτωση β΄ πιστοποιητικό που εκδ</w:t>
      </w:r>
      <w:r w:rsidRPr="00A37D66">
        <w:rPr>
          <w:rFonts w:ascii="Verdana" w:hAnsi="Verdana"/>
          <w:sz w:val="20"/>
          <w:szCs w:val="20"/>
          <w:lang w:val="el-GR"/>
        </w:rPr>
        <w:t>ί</w:t>
      </w:r>
      <w:r w:rsidRPr="00A37D66">
        <w:rPr>
          <w:rFonts w:ascii="Verdana" w:hAnsi="Verdana"/>
          <w:sz w:val="20"/>
          <w:szCs w:val="20"/>
          <w:lang w:val="el-GR"/>
        </w:rPr>
        <w:t>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w:t>
      </w:r>
      <w:r w:rsidRPr="00A37D66">
        <w:rPr>
          <w:rFonts w:ascii="Verdana" w:hAnsi="Verdana"/>
          <w:sz w:val="20"/>
          <w:szCs w:val="20"/>
          <w:lang w:val="el-GR"/>
        </w:rPr>
        <w:t>ο</w:t>
      </w:r>
      <w:r w:rsidRPr="00A37D66">
        <w:rPr>
          <w:rFonts w:ascii="Verdana" w:hAnsi="Verdana"/>
          <w:sz w:val="20"/>
          <w:szCs w:val="20"/>
          <w:lang w:val="el-GR"/>
        </w:rPr>
        <w:t xml:space="preserve">βολή του.   Επίσης υποβάλλεται </w:t>
      </w:r>
      <w:r w:rsidRPr="00A37D66">
        <w:rPr>
          <w:rFonts w:ascii="Verdana" w:hAnsi="Verdana"/>
          <w:b/>
          <w:sz w:val="20"/>
          <w:szCs w:val="20"/>
          <w:lang w:val="el-GR"/>
        </w:rPr>
        <w:t>υπεύθυνη δήλωση</w:t>
      </w:r>
      <w:r w:rsidRPr="00A37D66">
        <w:rPr>
          <w:rFonts w:ascii="Verdana" w:hAnsi="Verdana"/>
          <w:sz w:val="20"/>
          <w:szCs w:val="20"/>
          <w:lang w:val="el-GR"/>
        </w:rPr>
        <w:t xml:space="preserve"> του προσωρινού αναδόχου, ψηφιακά υπογεγραμμένη, στην οποία </w:t>
      </w:r>
      <w:r w:rsidRPr="00A37D66">
        <w:rPr>
          <w:rFonts w:ascii="Verdana" w:hAnsi="Verdana"/>
          <w:sz w:val="20"/>
          <w:szCs w:val="20"/>
          <w:lang w:val="el-GR"/>
        </w:rPr>
        <w:t>α</w:t>
      </w:r>
      <w:r w:rsidRPr="00A37D66">
        <w:rPr>
          <w:rFonts w:ascii="Verdana" w:hAnsi="Verdana"/>
          <w:sz w:val="20"/>
          <w:szCs w:val="20"/>
          <w:lang w:val="el-GR"/>
        </w:rPr>
        <w:t xml:space="preserve">ναφέρονται οι οργανισμοί </w:t>
      </w:r>
      <w:r w:rsidRPr="00A37D66">
        <w:rPr>
          <w:rFonts w:ascii="Verdana" w:hAnsi="Verdana"/>
          <w:b/>
          <w:sz w:val="20"/>
          <w:szCs w:val="20"/>
          <w:lang w:val="el-GR"/>
        </w:rPr>
        <w:t>κύριας και επ</w:t>
      </w:r>
      <w:r w:rsidRPr="00A37D66">
        <w:rPr>
          <w:rFonts w:ascii="Verdana" w:hAnsi="Verdana"/>
          <w:b/>
          <w:sz w:val="20"/>
          <w:szCs w:val="20"/>
          <w:lang w:val="el-GR"/>
        </w:rPr>
        <w:t>ι</w:t>
      </w:r>
      <w:r w:rsidRPr="00A37D66">
        <w:rPr>
          <w:rFonts w:ascii="Verdana" w:hAnsi="Verdana"/>
          <w:b/>
          <w:sz w:val="20"/>
          <w:szCs w:val="20"/>
          <w:lang w:val="el-GR"/>
        </w:rPr>
        <w:t>κουρικής  ασφάλισης</w:t>
      </w:r>
      <w:r w:rsidRPr="00A37D66">
        <w:rPr>
          <w:rFonts w:ascii="Verdana" w:hAnsi="Verdana"/>
          <w:sz w:val="20"/>
          <w:szCs w:val="20"/>
          <w:lang w:val="el-GR"/>
        </w:rPr>
        <w:t xml:space="preserve"> στους οποίους οφείλει να καταβάλει </w:t>
      </w:r>
      <w:r w:rsidRPr="00A37D66">
        <w:rPr>
          <w:rFonts w:ascii="Verdana" w:hAnsi="Verdana"/>
          <w:b/>
          <w:sz w:val="20"/>
          <w:szCs w:val="20"/>
          <w:lang w:val="el-GR"/>
        </w:rPr>
        <w:t>εισφορές</w:t>
      </w:r>
      <w:r w:rsidRPr="00A37D66">
        <w:rPr>
          <w:rFonts w:ascii="Verdana" w:hAnsi="Verdana"/>
          <w:sz w:val="20"/>
          <w:szCs w:val="20"/>
          <w:lang w:val="el-GR"/>
        </w:rPr>
        <w:t xml:space="preserve">. </w:t>
      </w:r>
    </w:p>
    <w:p w:rsidR="00EE2461" w:rsidRPr="00A37D66" w:rsidRDefault="00EE2461" w:rsidP="00E37AD3">
      <w:pPr>
        <w:spacing w:after="120"/>
        <w:ind w:right="141"/>
        <w:rPr>
          <w:rFonts w:ascii="Verdana" w:hAnsi="Verdana"/>
          <w:sz w:val="20"/>
          <w:szCs w:val="20"/>
          <w:lang w:val="el-GR"/>
        </w:rPr>
      </w:pPr>
      <w:r w:rsidRPr="00A37D66">
        <w:rPr>
          <w:rFonts w:ascii="Verdana" w:hAnsi="Verdana"/>
          <w:sz w:val="20"/>
          <w:szCs w:val="20"/>
          <w:lang w:val="el-GR"/>
        </w:rPr>
        <w:t>Λαμβανομένου υπόψη του σύντομου, σε πολλές περιπτώσεις, χρόνου ισχύος των πιστοπο</w:t>
      </w:r>
      <w:r w:rsidRPr="00A37D66">
        <w:rPr>
          <w:rFonts w:ascii="Verdana" w:hAnsi="Verdana"/>
          <w:sz w:val="20"/>
          <w:szCs w:val="20"/>
          <w:lang w:val="el-GR"/>
        </w:rPr>
        <w:t>ι</w:t>
      </w:r>
      <w:r w:rsidRPr="00A37D66">
        <w:rPr>
          <w:rFonts w:ascii="Verdana" w:hAnsi="Verdana"/>
          <w:sz w:val="20"/>
          <w:szCs w:val="20"/>
          <w:lang w:val="el-GR"/>
        </w:rPr>
        <w:t>ητικών φορολογικής και ασφαλιστικής ενημερότητας που εκδίδονται από τους ημεδαπούς φορείς, οι οικ</w:t>
      </w:r>
      <w:r w:rsidRPr="00A37D66">
        <w:rPr>
          <w:rFonts w:ascii="Verdana" w:hAnsi="Verdana"/>
          <w:sz w:val="20"/>
          <w:szCs w:val="20"/>
          <w:lang w:val="el-GR"/>
        </w:rPr>
        <w:t>ο</w:t>
      </w:r>
      <w:r w:rsidRPr="00A37D66">
        <w:rPr>
          <w:rFonts w:ascii="Verdana" w:hAnsi="Verdana"/>
          <w:sz w:val="20"/>
          <w:szCs w:val="20"/>
          <w:lang w:val="el-GR"/>
        </w:rPr>
        <w:t>νομικοί φορείς μεριμνούν να αποκτούν εγκαίρως πιστοποιητικά, τα οποία να καλύπτουν και τον χρ</w:t>
      </w:r>
      <w:r w:rsidRPr="00A37D66">
        <w:rPr>
          <w:rFonts w:ascii="Verdana" w:hAnsi="Verdana"/>
          <w:sz w:val="20"/>
          <w:szCs w:val="20"/>
          <w:lang w:val="el-GR"/>
        </w:rPr>
        <w:t>ό</w:t>
      </w:r>
      <w:r w:rsidRPr="00A37D66">
        <w:rPr>
          <w:rFonts w:ascii="Verdana" w:hAnsi="Verdana"/>
          <w:sz w:val="20"/>
          <w:szCs w:val="20"/>
          <w:lang w:val="el-GR"/>
        </w:rPr>
        <w:t>νο υποβολής της προσφοράς, σύμφωνα με τα ειδικότερα οριζόμενα στο άρθρο 104 του ν. 4412/2016, προκειμ</w:t>
      </w:r>
      <w:r w:rsidRPr="00A37D66">
        <w:rPr>
          <w:rFonts w:ascii="Verdana" w:hAnsi="Verdana"/>
          <w:sz w:val="20"/>
          <w:szCs w:val="20"/>
          <w:lang w:val="el-GR"/>
        </w:rPr>
        <w:t>έ</w:t>
      </w:r>
      <w:r w:rsidRPr="00A37D66">
        <w:rPr>
          <w:rFonts w:ascii="Verdana" w:hAnsi="Verdana"/>
          <w:sz w:val="20"/>
          <w:szCs w:val="20"/>
          <w:lang w:val="el-GR"/>
        </w:rPr>
        <w:t>νου να τα υποβάλουν, εφόσον αναδειχθούν προσωρινοί ανάδοχοι. Τα εν λόγω πιστοποιητικά υποβάλλονται μαζί με τα υπόλοιπα αποδ</w:t>
      </w:r>
      <w:r w:rsidRPr="00A37D66">
        <w:rPr>
          <w:rFonts w:ascii="Verdana" w:hAnsi="Verdana"/>
          <w:sz w:val="20"/>
          <w:szCs w:val="20"/>
          <w:lang w:val="el-GR"/>
        </w:rPr>
        <w:t>ε</w:t>
      </w:r>
      <w:r w:rsidRPr="00A37D66">
        <w:rPr>
          <w:rFonts w:ascii="Verdana" w:hAnsi="Verdana"/>
          <w:sz w:val="20"/>
          <w:szCs w:val="20"/>
          <w:lang w:val="el-GR"/>
        </w:rPr>
        <w:t>ικτικά μέσα του άρθρου 22 από τον προσωρινό ανάδοχο, μέσω του υποσυστήματος, στον φάκελο «δικαιολ</w:t>
      </w:r>
      <w:r w:rsidRPr="00A37D66">
        <w:rPr>
          <w:rFonts w:ascii="Verdana" w:hAnsi="Verdana"/>
          <w:sz w:val="20"/>
          <w:szCs w:val="20"/>
          <w:lang w:val="el-GR"/>
        </w:rPr>
        <w:t>ο</w:t>
      </w:r>
      <w:r w:rsidRPr="00A37D66">
        <w:rPr>
          <w:rFonts w:ascii="Verdana" w:hAnsi="Verdana"/>
          <w:sz w:val="20"/>
          <w:szCs w:val="20"/>
          <w:lang w:val="el-GR"/>
        </w:rPr>
        <w:t>γητικά προσωρινού αναδόχου».</w:t>
      </w:r>
    </w:p>
    <w:p w:rsidR="00B27659" w:rsidRPr="00A37D66" w:rsidRDefault="00B27659" w:rsidP="00E37AD3">
      <w:pPr>
        <w:spacing w:after="120"/>
        <w:ind w:right="141"/>
        <w:rPr>
          <w:rFonts w:ascii="Verdana" w:hAnsi="Verdana"/>
          <w:color w:val="000000"/>
          <w:sz w:val="20"/>
          <w:szCs w:val="20"/>
          <w:lang w:val="el-GR"/>
        </w:rPr>
      </w:pPr>
      <w:r w:rsidRPr="00A37D66">
        <w:rPr>
          <w:rFonts w:ascii="Verdana" w:hAnsi="Verdana"/>
          <w:bCs/>
          <w:sz w:val="20"/>
          <w:szCs w:val="20"/>
          <w:lang w:val="el-GR"/>
        </w:rPr>
        <w:t xml:space="preserve">Ειδικά </w:t>
      </w:r>
      <w:r w:rsidRPr="00A37D66">
        <w:rPr>
          <w:rFonts w:ascii="Verdana" w:hAnsi="Verdana"/>
          <w:sz w:val="20"/>
          <w:szCs w:val="20"/>
          <w:lang w:val="el-GR"/>
        </w:rPr>
        <w:t>για τις περιπτώσεις της παραγράφου 2.2.3.2 α., πέραν του ως άνω πιστοπ</w:t>
      </w:r>
      <w:r w:rsidRPr="00A37D66">
        <w:rPr>
          <w:rFonts w:ascii="Verdana" w:hAnsi="Verdana"/>
          <w:sz w:val="20"/>
          <w:szCs w:val="20"/>
          <w:lang w:val="el-GR"/>
        </w:rPr>
        <w:t>ο</w:t>
      </w:r>
      <w:r w:rsidRPr="00A37D66">
        <w:rPr>
          <w:rFonts w:ascii="Verdana" w:hAnsi="Verdana"/>
          <w:sz w:val="20"/>
          <w:szCs w:val="20"/>
          <w:lang w:val="el-GR"/>
        </w:rPr>
        <w:t>ιητικού, υποβάλλεται υπεύθυνη δήλωση του προσφέροντος ότι δεν έχει εκδοθεί δικαστική ή διοικ</w:t>
      </w:r>
      <w:r w:rsidRPr="00A37D66">
        <w:rPr>
          <w:rFonts w:ascii="Verdana" w:hAnsi="Verdana"/>
          <w:sz w:val="20"/>
          <w:szCs w:val="20"/>
          <w:lang w:val="el-GR"/>
        </w:rPr>
        <w:t>η</w:t>
      </w:r>
      <w:r w:rsidRPr="00A37D66">
        <w:rPr>
          <w:rFonts w:ascii="Verdana" w:hAnsi="Verdana"/>
          <w:sz w:val="20"/>
          <w:szCs w:val="20"/>
          <w:lang w:val="el-GR"/>
        </w:rPr>
        <w:lastRenderedPageBreak/>
        <w:t>τική απόφαση με τελεσίδ</w:t>
      </w:r>
      <w:r w:rsidRPr="00A37D66">
        <w:rPr>
          <w:rFonts w:ascii="Verdana" w:hAnsi="Verdana"/>
          <w:sz w:val="20"/>
          <w:szCs w:val="20"/>
          <w:lang w:val="el-GR"/>
        </w:rPr>
        <w:t>ι</w:t>
      </w:r>
      <w:r w:rsidRPr="00A37D66">
        <w:rPr>
          <w:rFonts w:ascii="Verdana" w:hAnsi="Verdana"/>
          <w:sz w:val="20"/>
          <w:szCs w:val="20"/>
          <w:lang w:val="el-GR"/>
        </w:rPr>
        <w:t>κη και δεσμευτική ισχύ για την αθέτηση των υποχρεώσεών του όσον αφορά στην καταβολή φόρων ή εισφορών κοινωνικής ασφάλισης.</w:t>
      </w:r>
    </w:p>
    <w:p w:rsidR="00B27659" w:rsidRPr="00A37D66" w:rsidRDefault="00B27659" w:rsidP="00E37AD3">
      <w:pPr>
        <w:ind w:right="141"/>
        <w:rPr>
          <w:rFonts w:ascii="Verdana" w:hAnsi="Verdana"/>
          <w:sz w:val="20"/>
          <w:szCs w:val="20"/>
          <w:lang w:val="el-GR"/>
        </w:rPr>
      </w:pPr>
      <w:r w:rsidRPr="00A37D66">
        <w:rPr>
          <w:rFonts w:ascii="Verdana" w:hAnsi="Verdana"/>
          <w:color w:val="000000"/>
          <w:sz w:val="20"/>
          <w:szCs w:val="20"/>
          <w:lang w:val="el-GR"/>
        </w:rPr>
        <w:t>Για τους οικονομικούς φορείς που</w:t>
      </w:r>
      <w:r w:rsidRPr="00A37D66">
        <w:rPr>
          <w:rFonts w:ascii="Verdana" w:hAnsi="Verdana"/>
          <w:sz w:val="20"/>
          <w:szCs w:val="20"/>
          <w:lang w:val="el-GR"/>
        </w:rPr>
        <w:t xml:space="preserve"> είναι εγκατεστημένοι στην Ελλάδα, τα πιστοπο</w:t>
      </w:r>
      <w:r w:rsidRPr="00A37D66">
        <w:rPr>
          <w:rFonts w:ascii="Verdana" w:hAnsi="Verdana"/>
          <w:sz w:val="20"/>
          <w:szCs w:val="20"/>
          <w:lang w:val="el-GR"/>
        </w:rPr>
        <w:t>ι</w:t>
      </w:r>
      <w:r w:rsidRPr="00A37D66">
        <w:rPr>
          <w:rFonts w:ascii="Verdana" w:hAnsi="Verdana"/>
          <w:sz w:val="20"/>
          <w:szCs w:val="20"/>
          <w:lang w:val="el-GR"/>
        </w:rPr>
        <w:t>ητικά ότι δεν τελ</w:t>
      </w:r>
      <w:r w:rsidRPr="00A37D66">
        <w:rPr>
          <w:rFonts w:ascii="Verdana" w:hAnsi="Verdana"/>
          <w:sz w:val="20"/>
          <w:szCs w:val="20"/>
          <w:lang w:val="el-GR"/>
        </w:rPr>
        <w:t>ο</w:t>
      </w:r>
      <w:r w:rsidRPr="00A37D66">
        <w:rPr>
          <w:rFonts w:ascii="Verdana" w:hAnsi="Verdana"/>
          <w:sz w:val="20"/>
          <w:szCs w:val="20"/>
          <w:lang w:val="el-GR"/>
        </w:rPr>
        <w:t>ύν υπό πτώχευση, πτωχευτικό συμβιβασμό ή υπό αναγκαστική διαχείριση ή ότι δεν έχουν υπα</w:t>
      </w:r>
      <w:r w:rsidRPr="00A37D66">
        <w:rPr>
          <w:rFonts w:ascii="Verdana" w:hAnsi="Verdana"/>
          <w:sz w:val="20"/>
          <w:szCs w:val="20"/>
          <w:lang w:val="el-GR"/>
        </w:rPr>
        <w:t>χ</w:t>
      </w:r>
      <w:r w:rsidRPr="00A37D66">
        <w:rPr>
          <w:rFonts w:ascii="Verdana" w:hAnsi="Verdana"/>
          <w:sz w:val="20"/>
          <w:szCs w:val="20"/>
          <w:lang w:val="el-GR"/>
        </w:rPr>
        <w:t>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w:t>
      </w:r>
      <w:r w:rsidRPr="00A37D66">
        <w:rPr>
          <w:rFonts w:ascii="Verdana" w:hAnsi="Verdana"/>
          <w:sz w:val="20"/>
          <w:szCs w:val="20"/>
          <w:lang w:val="el-GR"/>
        </w:rPr>
        <w:t>α</w:t>
      </w:r>
      <w:r w:rsidRPr="00A37D66">
        <w:rPr>
          <w:rFonts w:ascii="Verdana" w:hAnsi="Verdana"/>
          <w:sz w:val="20"/>
          <w:szCs w:val="20"/>
          <w:lang w:val="el-GR"/>
        </w:rPr>
        <w:t>θάριση με δικαστική απόφαση εκδίδεται από το οικείο Πρωτοδικείο της έδρας του οικονομ</w:t>
      </w:r>
      <w:r w:rsidRPr="00A37D66">
        <w:rPr>
          <w:rFonts w:ascii="Verdana" w:hAnsi="Verdana"/>
          <w:sz w:val="20"/>
          <w:szCs w:val="20"/>
          <w:lang w:val="el-GR"/>
        </w:rPr>
        <w:t>ι</w:t>
      </w:r>
      <w:r w:rsidRPr="00A37D66">
        <w:rPr>
          <w:rFonts w:ascii="Verdana" w:hAnsi="Verdana"/>
          <w:sz w:val="20"/>
          <w:szCs w:val="20"/>
          <w:lang w:val="el-GR"/>
        </w:rPr>
        <w:t>κού φορέα, το δε πιστοποιητικό ότι δεν έχει τεθεί υπό εκκαθάριση με απόφαση των ετα</w:t>
      </w:r>
      <w:r w:rsidRPr="00A37D66">
        <w:rPr>
          <w:rFonts w:ascii="Verdana" w:hAnsi="Verdana"/>
          <w:sz w:val="20"/>
          <w:szCs w:val="20"/>
          <w:lang w:val="el-GR"/>
        </w:rPr>
        <w:t>ί</w:t>
      </w:r>
      <w:r w:rsidRPr="00A37D66">
        <w:rPr>
          <w:rFonts w:ascii="Verdana" w:hAnsi="Verdana"/>
          <w:sz w:val="20"/>
          <w:szCs w:val="20"/>
          <w:lang w:val="el-GR"/>
        </w:rPr>
        <w:t>ρων εκδίδεται από το Γ.Ε.Μ.Η., σύμφωνα με τις κε</w:t>
      </w:r>
      <w:r w:rsidRPr="00A37D66">
        <w:rPr>
          <w:rFonts w:ascii="Verdana" w:hAnsi="Verdana"/>
          <w:sz w:val="20"/>
          <w:szCs w:val="20"/>
          <w:lang w:val="el-GR"/>
        </w:rPr>
        <w:t>ί</w:t>
      </w:r>
      <w:r w:rsidRPr="00A37D66">
        <w:rPr>
          <w:rFonts w:ascii="Verdana" w:hAnsi="Verdana"/>
          <w:sz w:val="20"/>
          <w:szCs w:val="20"/>
          <w:lang w:val="el-GR"/>
        </w:rPr>
        <w:t>μενες διατάξεις, ως κάθε φορά ισχύουν. Τα φυσικά πρόσωπα (ατομικές επιχειρήσεις) δεν προσκομίζουν πιστοποιητικό περί μη θ</w:t>
      </w:r>
      <w:r w:rsidRPr="00A37D66">
        <w:rPr>
          <w:rFonts w:ascii="Verdana" w:hAnsi="Verdana"/>
          <w:sz w:val="20"/>
          <w:szCs w:val="20"/>
          <w:lang w:val="el-GR"/>
        </w:rPr>
        <w:t>έ</w:t>
      </w:r>
      <w:r w:rsidRPr="00A37D66">
        <w:rPr>
          <w:rFonts w:ascii="Verdana" w:hAnsi="Verdana"/>
          <w:sz w:val="20"/>
          <w:szCs w:val="20"/>
          <w:lang w:val="el-GR"/>
        </w:rPr>
        <w:t xml:space="preserve">σεως σε εκκαθάριση. </w:t>
      </w:r>
    </w:p>
    <w:p w:rsidR="00B27659" w:rsidRPr="00A37D66" w:rsidRDefault="00B27659" w:rsidP="00E37AD3">
      <w:pPr>
        <w:spacing w:after="120"/>
        <w:ind w:right="141"/>
        <w:rPr>
          <w:rFonts w:ascii="Verdana" w:hAnsi="Verdana"/>
          <w:color w:val="000000"/>
          <w:sz w:val="20"/>
          <w:szCs w:val="20"/>
          <w:lang w:val="el-GR"/>
        </w:rPr>
      </w:pPr>
      <w:r w:rsidRPr="00A37D66">
        <w:rPr>
          <w:rFonts w:ascii="Verdana" w:hAnsi="Verdana"/>
          <w:sz w:val="20"/>
          <w:szCs w:val="20"/>
          <w:lang w:val="el-GR"/>
        </w:rPr>
        <w:t>Η μη αναστολή των επιχειρηματικών δραστηριοτήτων του οικονομικού φορέα, για τους ε</w:t>
      </w:r>
      <w:r w:rsidRPr="00A37D66">
        <w:rPr>
          <w:rFonts w:ascii="Verdana" w:hAnsi="Verdana"/>
          <w:sz w:val="20"/>
          <w:szCs w:val="20"/>
          <w:lang w:val="el-GR"/>
        </w:rPr>
        <w:t>γ</w:t>
      </w:r>
      <w:r w:rsidRPr="00A37D66">
        <w:rPr>
          <w:rFonts w:ascii="Verdana" w:hAnsi="Verdana"/>
          <w:sz w:val="20"/>
          <w:szCs w:val="20"/>
          <w:lang w:val="el-GR"/>
        </w:rPr>
        <w:t>κατεστημέν</w:t>
      </w:r>
      <w:r w:rsidRPr="00A37D66">
        <w:rPr>
          <w:rFonts w:ascii="Verdana" w:hAnsi="Verdana"/>
          <w:sz w:val="20"/>
          <w:szCs w:val="20"/>
          <w:lang w:val="el-GR"/>
        </w:rPr>
        <w:t>ο</w:t>
      </w:r>
      <w:r w:rsidRPr="00A37D66">
        <w:rPr>
          <w:rFonts w:ascii="Verdana" w:hAnsi="Verdana"/>
          <w:sz w:val="20"/>
          <w:szCs w:val="20"/>
          <w:lang w:val="el-GR"/>
        </w:rPr>
        <w:t xml:space="preserve">υς στην Ελλάδα οικονομικούς </w:t>
      </w:r>
      <w:r w:rsidRPr="00A37D66">
        <w:rPr>
          <w:rFonts w:ascii="Verdana" w:hAnsi="Verdana"/>
          <w:color w:val="000000"/>
          <w:sz w:val="20"/>
          <w:szCs w:val="20"/>
          <w:lang w:val="el-GR"/>
        </w:rPr>
        <w:t>φορείς αποδεικνύεται μέσω της ηλεκτρονικής πλατφόρμας της Ανεξάρτ</w:t>
      </w:r>
      <w:r w:rsidRPr="00A37D66">
        <w:rPr>
          <w:rFonts w:ascii="Verdana" w:hAnsi="Verdana"/>
          <w:color w:val="000000"/>
          <w:sz w:val="20"/>
          <w:szCs w:val="20"/>
          <w:lang w:val="el-GR"/>
        </w:rPr>
        <w:t>η</w:t>
      </w:r>
      <w:r w:rsidRPr="00A37D66">
        <w:rPr>
          <w:rFonts w:ascii="Verdana" w:hAnsi="Verdana"/>
          <w:color w:val="000000"/>
          <w:sz w:val="20"/>
          <w:szCs w:val="20"/>
          <w:lang w:val="el-GR"/>
        </w:rPr>
        <w:t>της Αρχής Δημοσίων Εσόδων</w:t>
      </w:r>
      <w:r w:rsidRPr="00A37D66">
        <w:rPr>
          <w:rStyle w:val="WW-EndnoteReference17"/>
          <w:rFonts w:ascii="Verdana" w:hAnsi="Verdana" w:cs="Cambria"/>
          <w:bCs/>
          <w:color w:val="000000"/>
          <w:sz w:val="20"/>
          <w:szCs w:val="20"/>
          <w:lang w:val="en-US"/>
        </w:rPr>
        <w:footnoteReference w:id="2"/>
      </w:r>
      <w:r w:rsidRPr="00A37D66">
        <w:rPr>
          <w:rFonts w:ascii="Verdana" w:hAnsi="Verdana"/>
          <w:color w:val="000000"/>
          <w:sz w:val="20"/>
          <w:szCs w:val="20"/>
          <w:lang w:val="el-GR"/>
        </w:rPr>
        <w:t>.</w:t>
      </w:r>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t>γ)</w:t>
      </w:r>
      <w:r w:rsidRPr="00A37D66">
        <w:rPr>
          <w:rFonts w:ascii="Verdana" w:hAnsi="Verdana"/>
          <w:sz w:val="20"/>
          <w:szCs w:val="20"/>
          <w:lang w:val="el-GR"/>
        </w:rPr>
        <w:t xml:space="preserve"> </w:t>
      </w:r>
      <w:r w:rsidRPr="00A37D66">
        <w:rPr>
          <w:rFonts w:ascii="Verdana" w:hAnsi="Verdana" w:cs="Cambria"/>
          <w:color w:val="000000"/>
          <w:sz w:val="20"/>
          <w:szCs w:val="20"/>
          <w:lang w:val="el-GR"/>
        </w:rPr>
        <w:t>Γ</w:t>
      </w:r>
      <w:r w:rsidRPr="00A37D66">
        <w:rPr>
          <w:rFonts w:ascii="Verdana" w:hAnsi="Verdana"/>
          <w:sz w:val="20"/>
          <w:szCs w:val="20"/>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w:t>
      </w:r>
      <w:r w:rsidRPr="00A37D66">
        <w:rPr>
          <w:rFonts w:ascii="Verdana" w:hAnsi="Verdana"/>
          <w:sz w:val="20"/>
          <w:szCs w:val="20"/>
          <w:lang w:val="el-GR"/>
        </w:rPr>
        <w:t>έ</w:t>
      </w:r>
      <w:r w:rsidRPr="00A37D66">
        <w:rPr>
          <w:rFonts w:ascii="Verdana" w:hAnsi="Verdana"/>
          <w:sz w:val="20"/>
          <w:szCs w:val="20"/>
          <w:lang w:val="el-GR"/>
        </w:rPr>
        <w:t>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w:t>
      </w:r>
      <w:r w:rsidRPr="00A37D66">
        <w:rPr>
          <w:rFonts w:ascii="Verdana" w:hAnsi="Verdana"/>
          <w:sz w:val="20"/>
          <w:szCs w:val="20"/>
          <w:lang w:val="el-GR"/>
        </w:rPr>
        <w:t>ι</w:t>
      </w:r>
      <w:r w:rsidRPr="00A37D66">
        <w:rPr>
          <w:rFonts w:ascii="Verdana" w:hAnsi="Verdana"/>
          <w:sz w:val="20"/>
          <w:szCs w:val="20"/>
          <w:lang w:val="el-GR"/>
        </w:rPr>
        <w:t>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w:t>
      </w:r>
      <w:r w:rsidRPr="00A37D66">
        <w:rPr>
          <w:rFonts w:ascii="Verdana" w:hAnsi="Verdana"/>
          <w:sz w:val="20"/>
          <w:szCs w:val="20"/>
          <w:lang w:val="el-GR"/>
        </w:rPr>
        <w:t>ι</w:t>
      </w:r>
      <w:r w:rsidRPr="00A37D66">
        <w:rPr>
          <w:rFonts w:ascii="Verdana" w:hAnsi="Verdana"/>
          <w:sz w:val="20"/>
          <w:szCs w:val="20"/>
          <w:lang w:val="el-GR"/>
        </w:rPr>
        <w:t>καθίσταται από υπεύθυνη δήλωση του οικονομικού φορέα, χωρίς να απαιτείται επίσημη δ</w:t>
      </w:r>
      <w:r w:rsidRPr="00A37D66">
        <w:rPr>
          <w:rFonts w:ascii="Verdana" w:hAnsi="Verdana"/>
          <w:sz w:val="20"/>
          <w:szCs w:val="20"/>
          <w:lang w:val="el-GR"/>
        </w:rPr>
        <w:t>ή</w:t>
      </w:r>
      <w:r w:rsidRPr="00A37D66">
        <w:rPr>
          <w:rFonts w:ascii="Verdana" w:hAnsi="Verdana"/>
          <w:sz w:val="20"/>
          <w:szCs w:val="20"/>
          <w:lang w:val="el-GR"/>
        </w:rPr>
        <w:t>λωση του ΣΕΠΕ σχετικά με την έκδοση του πιστοποιητικού</w:t>
      </w:r>
    </w:p>
    <w:p w:rsidR="00B27659" w:rsidRPr="00A37D66" w:rsidRDefault="00B27659" w:rsidP="009B4B4A">
      <w:pPr>
        <w:spacing w:after="120"/>
        <w:ind w:right="141"/>
        <w:rPr>
          <w:rFonts w:ascii="Verdana" w:hAnsi="Verdana"/>
          <w:sz w:val="20"/>
          <w:szCs w:val="20"/>
          <w:lang w:val="el-GR"/>
        </w:rPr>
      </w:pPr>
      <w:r w:rsidRPr="00A37D66">
        <w:rPr>
          <w:rFonts w:ascii="Verdana" w:hAnsi="Verdana"/>
          <w:sz w:val="20"/>
          <w:szCs w:val="20"/>
          <w:lang w:val="el-GR"/>
        </w:rPr>
        <w:t>Αν το κράτος-μέλος ή η εν λόγω χώρα δεν εκδίδει τέτοιου είδους έγγραφα ή πι</w:t>
      </w:r>
      <w:r w:rsidRPr="00A37D66">
        <w:rPr>
          <w:rFonts w:ascii="Verdana" w:hAnsi="Verdana"/>
          <w:sz w:val="20"/>
          <w:szCs w:val="20"/>
          <w:lang w:val="el-GR"/>
        </w:rPr>
        <w:t>σ</w:t>
      </w:r>
      <w:r w:rsidRPr="00A37D66">
        <w:rPr>
          <w:rFonts w:ascii="Verdana" w:hAnsi="Verdana"/>
          <w:sz w:val="20"/>
          <w:szCs w:val="20"/>
          <w:lang w:val="el-GR"/>
        </w:rPr>
        <w:t>τοποιητικά ή όπου το έγγραφα ή τα πιστοποιητικά αυτά δεν καλύπτουν όλες τις περιπτώσεις που αν</w:t>
      </w:r>
      <w:r w:rsidRPr="00A37D66">
        <w:rPr>
          <w:rFonts w:ascii="Verdana" w:hAnsi="Verdana"/>
          <w:sz w:val="20"/>
          <w:szCs w:val="20"/>
          <w:lang w:val="el-GR"/>
        </w:rPr>
        <w:t>α</w:t>
      </w:r>
      <w:r w:rsidRPr="00A37D66">
        <w:rPr>
          <w:rFonts w:ascii="Verdana" w:hAnsi="Verdana"/>
          <w:sz w:val="20"/>
          <w:szCs w:val="20"/>
          <w:lang w:val="el-GR"/>
        </w:rPr>
        <w:t>φέρονται στις π</w:t>
      </w:r>
      <w:r w:rsidRPr="00A37D66">
        <w:rPr>
          <w:rFonts w:ascii="Verdana" w:hAnsi="Verdana"/>
          <w:sz w:val="20"/>
          <w:szCs w:val="20"/>
          <w:lang w:val="el-GR"/>
        </w:rPr>
        <w:t>α</w:t>
      </w:r>
      <w:r w:rsidRPr="00A37D66">
        <w:rPr>
          <w:rFonts w:ascii="Verdana" w:hAnsi="Verdana"/>
          <w:sz w:val="20"/>
          <w:szCs w:val="20"/>
          <w:lang w:val="el-GR"/>
        </w:rPr>
        <w:t>ραγράφους 2.2.3.1 και 2.2.3.2 περ. α’ και β’, καθώς και στην περ. β΄ της παραγράφου 2.2.3.4, τα έγγραφα ή τα πιστοποιητικα μπορεί να αντικαθίστανται από ένο</w:t>
      </w:r>
      <w:r w:rsidRPr="00A37D66">
        <w:rPr>
          <w:rFonts w:ascii="Verdana" w:hAnsi="Verdana"/>
          <w:sz w:val="20"/>
          <w:szCs w:val="20"/>
          <w:lang w:val="el-GR"/>
        </w:rPr>
        <w:t>ρ</w:t>
      </w:r>
      <w:r w:rsidRPr="00A37D66">
        <w:rPr>
          <w:rFonts w:ascii="Verdana" w:hAnsi="Verdana"/>
          <w:sz w:val="20"/>
          <w:szCs w:val="20"/>
          <w:lang w:val="el-GR"/>
        </w:rPr>
        <w:t>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w:t>
      </w:r>
      <w:r w:rsidRPr="00A37D66">
        <w:rPr>
          <w:rFonts w:ascii="Verdana" w:hAnsi="Verdana"/>
          <w:sz w:val="20"/>
          <w:szCs w:val="20"/>
          <w:lang w:val="el-GR"/>
        </w:rPr>
        <w:t>ο</w:t>
      </w:r>
      <w:r w:rsidRPr="00A37D66">
        <w:rPr>
          <w:rFonts w:ascii="Verdana" w:hAnsi="Verdana"/>
          <w:sz w:val="20"/>
          <w:szCs w:val="20"/>
          <w:lang w:val="el-GR"/>
        </w:rPr>
        <w:t>υς - μέλους ή της χώρας καταγωγής ή της χώρας όπου είναι εγκ</w:t>
      </w:r>
      <w:r w:rsidRPr="00A37D66">
        <w:rPr>
          <w:rFonts w:ascii="Verdana" w:hAnsi="Verdana"/>
          <w:sz w:val="20"/>
          <w:szCs w:val="20"/>
          <w:lang w:val="el-GR"/>
        </w:rPr>
        <w:t>α</w:t>
      </w:r>
      <w:r w:rsidRPr="00A37D66">
        <w:rPr>
          <w:rFonts w:ascii="Verdana" w:hAnsi="Verdana"/>
          <w:sz w:val="20"/>
          <w:szCs w:val="20"/>
          <w:lang w:val="el-GR"/>
        </w:rPr>
        <w:t>τεστημένος ο οικονομικός φορέας.</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Οι αρμόδιες δημόσιες αρχές παρέχουν, όπου κρίνεται αναγκαίο, επίσημη δήλωση στην οπ</w:t>
      </w:r>
      <w:r w:rsidRPr="00A37D66">
        <w:rPr>
          <w:rFonts w:ascii="Verdana" w:hAnsi="Verdana"/>
          <w:sz w:val="20"/>
          <w:szCs w:val="20"/>
          <w:lang w:val="el-GR"/>
        </w:rPr>
        <w:t>ο</w:t>
      </w:r>
      <w:r w:rsidRPr="00A37D66">
        <w:rPr>
          <w:rFonts w:ascii="Verdana" w:hAnsi="Verdana"/>
          <w:sz w:val="20"/>
          <w:szCs w:val="20"/>
          <w:lang w:val="el-GR"/>
        </w:rPr>
        <w:t>ία αναφέρεται ότι δεν εκδίδονται τα έγγραφα ή τα πιστοποιητικά της παρούσας παραγρ</w:t>
      </w:r>
      <w:r w:rsidRPr="00A37D66">
        <w:rPr>
          <w:rFonts w:ascii="Verdana" w:hAnsi="Verdana"/>
          <w:sz w:val="20"/>
          <w:szCs w:val="20"/>
          <w:lang w:val="el-GR"/>
        </w:rPr>
        <w:t>ά</w:t>
      </w:r>
      <w:r w:rsidRPr="00A37D66">
        <w:rPr>
          <w:rFonts w:ascii="Verdana" w:hAnsi="Verdana"/>
          <w:sz w:val="20"/>
          <w:szCs w:val="20"/>
          <w:lang w:val="el-GR"/>
        </w:rPr>
        <w:t>φου ή ότι τα έγγραφα αυτά δεν καλύπτουν όλες τις περιπτώσεις που αναφέρονται στις π</w:t>
      </w:r>
      <w:r w:rsidRPr="00A37D66">
        <w:rPr>
          <w:rFonts w:ascii="Verdana" w:hAnsi="Verdana"/>
          <w:sz w:val="20"/>
          <w:szCs w:val="20"/>
          <w:lang w:val="el-GR"/>
        </w:rPr>
        <w:t>α</w:t>
      </w:r>
      <w:r w:rsidRPr="00A37D66">
        <w:rPr>
          <w:rFonts w:ascii="Verdana" w:hAnsi="Verdana"/>
          <w:sz w:val="20"/>
          <w:szCs w:val="20"/>
          <w:lang w:val="el-GR"/>
        </w:rPr>
        <w:t>ραγράφους 2.2.3.1 και 2.2.3.2 περ. α’ και β’, καθώς και στην περ. β΄ της παραγράφου 2.2.3.4. Οι επίσημες δηλώσεις καθίστανται διαθέσ</w:t>
      </w:r>
      <w:r w:rsidRPr="00A37D66">
        <w:rPr>
          <w:rFonts w:ascii="Verdana" w:hAnsi="Verdana"/>
          <w:sz w:val="20"/>
          <w:szCs w:val="20"/>
          <w:lang w:val="el-GR"/>
        </w:rPr>
        <w:t>ι</w:t>
      </w:r>
      <w:r w:rsidRPr="00A37D66">
        <w:rPr>
          <w:rFonts w:ascii="Verdana" w:hAnsi="Verdana"/>
          <w:sz w:val="20"/>
          <w:szCs w:val="20"/>
          <w:lang w:val="el-GR"/>
        </w:rPr>
        <w:t>μες μέσω του επιγραμμικού αποθετηρίου πιστοποιητικών (</w:t>
      </w:r>
      <w:r w:rsidRPr="00A37D66">
        <w:rPr>
          <w:rFonts w:ascii="Verdana" w:hAnsi="Verdana"/>
          <w:sz w:val="20"/>
          <w:szCs w:val="20"/>
          <w:lang w:val="en-US"/>
        </w:rPr>
        <w:t>e</w:t>
      </w:r>
      <w:r w:rsidRPr="00A37D66">
        <w:rPr>
          <w:rFonts w:ascii="Verdana" w:hAnsi="Verdana"/>
          <w:sz w:val="20"/>
          <w:szCs w:val="20"/>
          <w:lang w:val="el-GR"/>
        </w:rPr>
        <w:t>-</w:t>
      </w:r>
      <w:r w:rsidRPr="00A37D66">
        <w:rPr>
          <w:rFonts w:ascii="Verdana" w:hAnsi="Verdana"/>
          <w:sz w:val="20"/>
          <w:szCs w:val="20"/>
          <w:lang w:val="en-US"/>
        </w:rPr>
        <w:t>Certis</w:t>
      </w:r>
      <w:r w:rsidRPr="00A37D66">
        <w:rPr>
          <w:rFonts w:ascii="Verdana" w:hAnsi="Verdana"/>
          <w:sz w:val="20"/>
          <w:szCs w:val="20"/>
          <w:lang w:val="el-GR"/>
        </w:rPr>
        <w:t>) του άρθρου 81 του ν. 4412/2016.</w:t>
      </w:r>
    </w:p>
    <w:p w:rsidR="00B27659" w:rsidRPr="00A37D66" w:rsidRDefault="00B27659" w:rsidP="00E37AD3">
      <w:pPr>
        <w:spacing w:after="120"/>
        <w:ind w:right="141"/>
        <w:rPr>
          <w:rFonts w:ascii="Verdana" w:hAnsi="Verdana"/>
          <w:sz w:val="20"/>
          <w:szCs w:val="20"/>
          <w:lang w:val="el-GR"/>
        </w:rPr>
      </w:pPr>
      <w:r w:rsidRPr="00A37D66">
        <w:rPr>
          <w:rFonts w:ascii="Verdana" w:hAnsi="Verdana"/>
          <w:b/>
          <w:sz w:val="20"/>
          <w:szCs w:val="20"/>
          <w:lang w:val="el-GR"/>
        </w:rPr>
        <w:t>δ)</w:t>
      </w:r>
      <w:r w:rsidRPr="00A37D66">
        <w:rPr>
          <w:rFonts w:ascii="Verdana" w:hAnsi="Verdana"/>
          <w:sz w:val="20"/>
          <w:szCs w:val="20"/>
          <w:lang w:val="el-GR"/>
        </w:rPr>
        <w:t xml:space="preserve"> Για τις λοιπές περιπτώσεις της παραγράφου 2.2.3.4, υπεύθυνη δήλωση του προσφέρο</w:t>
      </w:r>
      <w:r w:rsidRPr="00A37D66">
        <w:rPr>
          <w:rFonts w:ascii="Verdana" w:hAnsi="Verdana"/>
          <w:sz w:val="20"/>
          <w:szCs w:val="20"/>
          <w:lang w:val="el-GR"/>
        </w:rPr>
        <w:t>ν</w:t>
      </w:r>
      <w:r w:rsidRPr="00A37D66">
        <w:rPr>
          <w:rFonts w:ascii="Verdana" w:hAnsi="Verdana"/>
          <w:sz w:val="20"/>
          <w:szCs w:val="20"/>
          <w:lang w:val="el-GR"/>
        </w:rPr>
        <w:t>τος οικονομικού φορέα ότι δεν συντρέχουν στο πρόσωπό του οι οριζόμενοι στην παράγρ</w:t>
      </w:r>
      <w:r w:rsidRPr="00A37D66">
        <w:rPr>
          <w:rFonts w:ascii="Verdana" w:hAnsi="Verdana"/>
          <w:sz w:val="20"/>
          <w:szCs w:val="20"/>
          <w:lang w:val="el-GR"/>
        </w:rPr>
        <w:t>α</w:t>
      </w:r>
      <w:r w:rsidRPr="00A37D66">
        <w:rPr>
          <w:rFonts w:ascii="Verdana" w:hAnsi="Verdana"/>
          <w:sz w:val="20"/>
          <w:szCs w:val="20"/>
          <w:lang w:val="el-GR"/>
        </w:rPr>
        <w:t>φο λόγοι αποκλ</w:t>
      </w:r>
      <w:r w:rsidRPr="00A37D66">
        <w:rPr>
          <w:rFonts w:ascii="Verdana" w:hAnsi="Verdana"/>
          <w:sz w:val="20"/>
          <w:szCs w:val="20"/>
          <w:lang w:val="el-GR"/>
        </w:rPr>
        <w:t>ε</w:t>
      </w:r>
      <w:r w:rsidRPr="00A37D66">
        <w:rPr>
          <w:rFonts w:ascii="Verdana" w:hAnsi="Verdana"/>
          <w:sz w:val="20"/>
          <w:szCs w:val="20"/>
          <w:lang w:val="el-GR"/>
        </w:rPr>
        <w:t>ισμού.</w:t>
      </w:r>
    </w:p>
    <w:p w:rsidR="00B27659" w:rsidRPr="00A37D66" w:rsidRDefault="002F2936" w:rsidP="00E37AD3">
      <w:pPr>
        <w:spacing w:after="120"/>
        <w:ind w:right="141"/>
        <w:rPr>
          <w:rFonts w:ascii="Verdana" w:hAnsi="Verdana"/>
          <w:sz w:val="20"/>
          <w:szCs w:val="20"/>
          <w:lang w:val="el-GR"/>
        </w:rPr>
      </w:pPr>
      <w:r w:rsidRPr="00A37D66">
        <w:rPr>
          <w:rFonts w:ascii="Verdana" w:hAnsi="Verdana"/>
          <w:b/>
          <w:bCs/>
          <w:sz w:val="20"/>
          <w:szCs w:val="20"/>
          <w:lang w:val="el-GR"/>
        </w:rPr>
        <w:t>ε</w:t>
      </w:r>
      <w:r w:rsidR="00B27659" w:rsidRPr="00A37D66">
        <w:rPr>
          <w:rFonts w:ascii="Verdana" w:hAnsi="Verdana"/>
          <w:b/>
          <w:bCs/>
          <w:sz w:val="20"/>
          <w:szCs w:val="20"/>
          <w:lang w:val="el-GR"/>
        </w:rPr>
        <w:t xml:space="preserve">) </w:t>
      </w:r>
      <w:r w:rsidR="00B27659" w:rsidRPr="00A37D66">
        <w:rPr>
          <w:rFonts w:ascii="Verdana" w:hAnsi="Verdana"/>
          <w:sz w:val="20"/>
          <w:szCs w:val="20"/>
          <w:lang w:val="el-GR"/>
        </w:rPr>
        <w:t>για την παράγραφο 2.2.3.</w:t>
      </w:r>
      <w:r w:rsidR="00C8250A" w:rsidRPr="00A37D66">
        <w:rPr>
          <w:rFonts w:ascii="Verdana" w:hAnsi="Verdana"/>
          <w:sz w:val="20"/>
          <w:szCs w:val="20"/>
          <w:lang w:val="el-GR"/>
        </w:rPr>
        <w:t>8</w:t>
      </w:r>
      <w:r w:rsidR="00B27659" w:rsidRPr="00A37D66">
        <w:rPr>
          <w:rFonts w:ascii="Verdana" w:hAnsi="Verdana"/>
          <w:sz w:val="20"/>
          <w:szCs w:val="20"/>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B27659" w:rsidRPr="00A37D66" w:rsidRDefault="00B27659" w:rsidP="00E37AD3">
      <w:pPr>
        <w:spacing w:after="120"/>
        <w:ind w:right="141"/>
        <w:rPr>
          <w:rFonts w:ascii="Verdana" w:eastAsia="Calibri" w:hAnsi="Verdana"/>
          <w:sz w:val="20"/>
          <w:szCs w:val="20"/>
          <w:lang w:val="el-GR"/>
        </w:rPr>
      </w:pPr>
      <w:r w:rsidRPr="00A37D66">
        <w:rPr>
          <w:rFonts w:ascii="Verdana" w:hAnsi="Verdana"/>
          <w:b/>
          <w:bCs/>
          <w:sz w:val="20"/>
          <w:szCs w:val="20"/>
          <w:lang w:val="en-US"/>
        </w:rPr>
        <w:lastRenderedPageBreak/>
        <w:t>B</w:t>
      </w:r>
      <w:r w:rsidRPr="00A37D66">
        <w:rPr>
          <w:rFonts w:ascii="Verdana" w:hAnsi="Verdana"/>
          <w:b/>
          <w:bCs/>
          <w:sz w:val="20"/>
          <w:szCs w:val="20"/>
          <w:lang w:val="el-GR"/>
        </w:rPr>
        <w:t>. 2.</w:t>
      </w:r>
      <w:r w:rsidRPr="00A37D66">
        <w:rPr>
          <w:rFonts w:ascii="Verdana" w:hAnsi="Verdana"/>
          <w:sz w:val="20"/>
          <w:szCs w:val="20"/>
          <w:lang w:val="el-GR"/>
        </w:rPr>
        <w:t xml:space="preserve"> </w:t>
      </w:r>
      <w:r w:rsidRPr="00A37D66">
        <w:rPr>
          <w:rFonts w:ascii="Verdana" w:eastAsia="Calibri" w:hAnsi="Verdana"/>
          <w:sz w:val="20"/>
          <w:szCs w:val="20"/>
          <w:lang w:val="el-GR"/>
        </w:rPr>
        <w:t>Για την απόδειξη της απαίτησης του άρθρου 2.2.4. (απόδειξη καταλληλότ</w:t>
      </w:r>
      <w:r w:rsidRPr="00A37D66">
        <w:rPr>
          <w:rFonts w:ascii="Verdana" w:eastAsia="Calibri" w:hAnsi="Verdana"/>
          <w:sz w:val="20"/>
          <w:szCs w:val="20"/>
          <w:lang w:val="el-GR"/>
        </w:rPr>
        <w:t>η</w:t>
      </w:r>
      <w:r w:rsidRPr="00A37D66">
        <w:rPr>
          <w:rFonts w:ascii="Verdana" w:eastAsia="Calibri" w:hAnsi="Verdana"/>
          <w:sz w:val="20"/>
          <w:szCs w:val="20"/>
          <w:lang w:val="el-GR"/>
        </w:rPr>
        <w:t>τας για την άσκηση επαγγελματικής δραστηριότητας) προσκομίζουν πιστοποιητικό/βεβαίωση του οικε</w:t>
      </w:r>
      <w:r w:rsidRPr="00A37D66">
        <w:rPr>
          <w:rFonts w:ascii="Verdana" w:eastAsia="Calibri" w:hAnsi="Verdana"/>
          <w:sz w:val="20"/>
          <w:szCs w:val="20"/>
          <w:lang w:val="el-GR"/>
        </w:rPr>
        <w:t>ί</w:t>
      </w:r>
      <w:r w:rsidRPr="00A37D66">
        <w:rPr>
          <w:rFonts w:ascii="Verdana" w:eastAsia="Calibri" w:hAnsi="Verdana"/>
          <w:sz w:val="20"/>
          <w:szCs w:val="20"/>
          <w:lang w:val="el-GR"/>
        </w:rPr>
        <w:t>ου επαγγελματικού ή εμπορικού μητρώου του κράτους εγκατάστασης. Οι οικονομικοί φορ</w:t>
      </w:r>
      <w:r w:rsidRPr="00A37D66">
        <w:rPr>
          <w:rFonts w:ascii="Verdana" w:eastAsia="Calibri" w:hAnsi="Verdana"/>
          <w:sz w:val="20"/>
          <w:szCs w:val="20"/>
          <w:lang w:val="el-GR"/>
        </w:rPr>
        <w:t>ε</w:t>
      </w:r>
      <w:r w:rsidRPr="00A37D66">
        <w:rPr>
          <w:rFonts w:ascii="Verdana" w:eastAsia="Calibri" w:hAnsi="Verdana"/>
          <w:sz w:val="20"/>
          <w:szCs w:val="20"/>
          <w:lang w:val="el-GR"/>
        </w:rPr>
        <w:t>ίς που είναι εγκατεστημένοι σε κράτος μέλος της Ευρωπαϊκής Ένωσης προσκομίζουν πιστ</w:t>
      </w:r>
      <w:r w:rsidRPr="00A37D66">
        <w:rPr>
          <w:rFonts w:ascii="Verdana" w:eastAsia="Calibri" w:hAnsi="Verdana"/>
          <w:sz w:val="20"/>
          <w:szCs w:val="20"/>
          <w:lang w:val="el-GR"/>
        </w:rPr>
        <w:t>ο</w:t>
      </w:r>
      <w:r w:rsidRPr="00A37D66">
        <w:rPr>
          <w:rFonts w:ascii="Verdana" w:eastAsia="Calibri" w:hAnsi="Verdana"/>
          <w:sz w:val="20"/>
          <w:szCs w:val="20"/>
          <w:lang w:val="el-GR"/>
        </w:rPr>
        <w:t>ποιητικό/βεβαίωση του αντίστοιχου επαγγελματικού ή εμπορικού μητρώου του Παραρτήμ</w:t>
      </w:r>
      <w:r w:rsidRPr="00A37D66">
        <w:rPr>
          <w:rFonts w:ascii="Verdana" w:eastAsia="Calibri" w:hAnsi="Verdana"/>
          <w:sz w:val="20"/>
          <w:szCs w:val="20"/>
          <w:lang w:val="el-GR"/>
        </w:rPr>
        <w:t>α</w:t>
      </w:r>
      <w:r w:rsidRPr="00A37D66">
        <w:rPr>
          <w:rFonts w:ascii="Verdana" w:eastAsia="Calibri" w:hAnsi="Verdana"/>
          <w:sz w:val="20"/>
          <w:szCs w:val="20"/>
          <w:lang w:val="el-GR"/>
        </w:rPr>
        <w:t>τος XI του Προσαρτήματος Α΄ του ν. 4412/2016, με το οποίο πιστοποιείται αφενός η ε</w:t>
      </w:r>
      <w:r w:rsidRPr="00A37D66">
        <w:rPr>
          <w:rFonts w:ascii="Verdana" w:eastAsia="Calibri" w:hAnsi="Verdana"/>
          <w:sz w:val="20"/>
          <w:szCs w:val="20"/>
          <w:lang w:val="el-GR"/>
        </w:rPr>
        <w:t>γ</w:t>
      </w:r>
      <w:r w:rsidRPr="00A37D66">
        <w:rPr>
          <w:rFonts w:ascii="Verdana" w:eastAsia="Calibri" w:hAnsi="Verdana"/>
          <w:sz w:val="20"/>
          <w:szCs w:val="20"/>
          <w:lang w:val="el-GR"/>
        </w:rPr>
        <w:t>γραφή τους σε αυτό και αφετέρου το ειδικό επά</w:t>
      </w:r>
      <w:r w:rsidRPr="00A37D66">
        <w:rPr>
          <w:rFonts w:ascii="Verdana" w:eastAsia="Calibri" w:hAnsi="Verdana"/>
          <w:sz w:val="20"/>
          <w:szCs w:val="20"/>
          <w:lang w:val="el-GR"/>
        </w:rPr>
        <w:t>γ</w:t>
      </w:r>
      <w:r w:rsidRPr="00A37D66">
        <w:rPr>
          <w:rFonts w:ascii="Verdana" w:eastAsia="Calibri" w:hAnsi="Verdana"/>
          <w:sz w:val="20"/>
          <w:szCs w:val="20"/>
          <w:lang w:val="el-GR"/>
        </w:rPr>
        <w:t xml:space="preserve">γελμά τους. Στην περίπτωση που χώρα δεν τηρεί τέτοιο μητρώο, το έγγραφο ή το πιστοποιητικό μπορεί να αντικαθίσταται από </w:t>
      </w:r>
      <w:r w:rsidRPr="00A37D66">
        <w:rPr>
          <w:rFonts w:ascii="Verdana" w:eastAsia="Calibri" w:hAnsi="Verdana"/>
          <w:sz w:val="20"/>
          <w:szCs w:val="20"/>
          <w:lang w:val="el-GR"/>
        </w:rPr>
        <w:t>έ</w:t>
      </w:r>
      <w:r w:rsidRPr="00A37D66">
        <w:rPr>
          <w:rFonts w:ascii="Verdana" w:eastAsia="Calibri" w:hAnsi="Verdana"/>
          <w:sz w:val="20"/>
          <w:szCs w:val="20"/>
          <w:lang w:val="el-GR"/>
        </w:rPr>
        <w:t>νορκη βεβαίωση ή, στα κράτη - μέλη ή στις χώρες όπου δεν προβλέπεται ένορκη βεβαί</w:t>
      </w:r>
      <w:r w:rsidRPr="00A37D66">
        <w:rPr>
          <w:rFonts w:ascii="Verdana" w:eastAsia="Calibri" w:hAnsi="Verdana"/>
          <w:sz w:val="20"/>
          <w:szCs w:val="20"/>
          <w:lang w:val="el-GR"/>
        </w:rPr>
        <w:t>ω</w:t>
      </w:r>
      <w:r w:rsidRPr="00A37D66">
        <w:rPr>
          <w:rFonts w:ascii="Verdana" w:eastAsia="Calibri" w:hAnsi="Verdana"/>
          <w:sz w:val="20"/>
          <w:szCs w:val="20"/>
          <w:lang w:val="el-GR"/>
        </w:rPr>
        <w:t>ση, από υπεύθυνη δήλωση του ενδιαφερομένου ενώπιον αρμόδιας δικαστικής ή διοικ</w:t>
      </w:r>
      <w:r w:rsidRPr="00A37D66">
        <w:rPr>
          <w:rFonts w:ascii="Verdana" w:eastAsia="Calibri" w:hAnsi="Verdana"/>
          <w:sz w:val="20"/>
          <w:szCs w:val="20"/>
          <w:lang w:val="el-GR"/>
        </w:rPr>
        <w:t>η</w:t>
      </w:r>
      <w:r w:rsidRPr="00A37D66">
        <w:rPr>
          <w:rFonts w:ascii="Verdana" w:eastAsia="Calibri" w:hAnsi="Verdana"/>
          <w:sz w:val="20"/>
          <w:szCs w:val="20"/>
          <w:lang w:val="el-GR"/>
        </w:rPr>
        <w:t>τικής αρχής, συμβολαιογράφου ή αρμόδιου επαγγελματικού ή εμπορικού οργανι</w:t>
      </w:r>
      <w:r w:rsidRPr="00A37D66">
        <w:rPr>
          <w:rFonts w:ascii="Verdana" w:eastAsia="Calibri" w:hAnsi="Verdana"/>
          <w:sz w:val="20"/>
          <w:szCs w:val="20"/>
          <w:lang w:val="el-GR"/>
        </w:rPr>
        <w:t>σ</w:t>
      </w:r>
      <w:r w:rsidRPr="00A37D66">
        <w:rPr>
          <w:rFonts w:ascii="Verdana" w:eastAsia="Calibri" w:hAnsi="Verdana"/>
          <w:sz w:val="20"/>
          <w:szCs w:val="20"/>
          <w:lang w:val="el-GR"/>
        </w:rPr>
        <w:t>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w:t>
      </w:r>
      <w:r w:rsidRPr="00A37D66">
        <w:rPr>
          <w:rFonts w:ascii="Verdana" w:eastAsia="Calibri" w:hAnsi="Verdana"/>
          <w:sz w:val="20"/>
          <w:szCs w:val="20"/>
          <w:lang w:val="el-GR"/>
        </w:rPr>
        <w:t>ι</w:t>
      </w:r>
      <w:r w:rsidRPr="00A37D66">
        <w:rPr>
          <w:rFonts w:ascii="Verdana" w:eastAsia="Calibri" w:hAnsi="Verdana"/>
          <w:sz w:val="20"/>
          <w:szCs w:val="20"/>
          <w:lang w:val="el-GR"/>
        </w:rPr>
        <w:t>μένου της υπό ανάθεση σύμβασης.</w:t>
      </w:r>
      <w:r w:rsidRPr="00A37D66">
        <w:rPr>
          <w:rStyle w:val="WW-FootnoteReference14"/>
          <w:rFonts w:ascii="Verdana" w:eastAsia="Calibri" w:hAnsi="Verdana"/>
          <w:sz w:val="20"/>
          <w:szCs w:val="20"/>
          <w:lang w:val="el-GR"/>
        </w:rPr>
        <w:footnoteReference w:id="3"/>
      </w:r>
    </w:p>
    <w:p w:rsidR="00B27659" w:rsidRPr="00A37D66" w:rsidRDefault="00B27659" w:rsidP="00E37AD3">
      <w:pPr>
        <w:spacing w:after="120"/>
        <w:ind w:right="141"/>
        <w:rPr>
          <w:rFonts w:ascii="Verdana" w:hAnsi="Verdana"/>
          <w:sz w:val="20"/>
          <w:szCs w:val="20"/>
          <w:lang w:val="el-GR"/>
        </w:rPr>
      </w:pPr>
      <w:r w:rsidRPr="00A37D66">
        <w:rPr>
          <w:rFonts w:ascii="Verdana" w:eastAsia="Calibri" w:hAnsi="Verdana"/>
          <w:sz w:val="20"/>
          <w:szCs w:val="20"/>
          <w:lang w:val="el-GR"/>
        </w:rPr>
        <w:t>Οι  εγκατεστημένοι στην Ελλάδα οικονομικοί φορείς προσκομίζουν βεβαίωση ε</w:t>
      </w:r>
      <w:r w:rsidRPr="00A37D66">
        <w:rPr>
          <w:rFonts w:ascii="Verdana" w:eastAsia="Calibri" w:hAnsi="Verdana"/>
          <w:sz w:val="20"/>
          <w:szCs w:val="20"/>
          <w:lang w:val="el-GR"/>
        </w:rPr>
        <w:t>γ</w:t>
      </w:r>
      <w:r w:rsidRPr="00A37D66">
        <w:rPr>
          <w:rFonts w:ascii="Verdana" w:eastAsia="Calibri" w:hAnsi="Verdana"/>
          <w:sz w:val="20"/>
          <w:szCs w:val="20"/>
          <w:lang w:val="el-GR"/>
        </w:rPr>
        <w:t>γραφής στο Βιοτε</w:t>
      </w:r>
      <w:r w:rsidRPr="00A37D66">
        <w:rPr>
          <w:rFonts w:ascii="Verdana" w:eastAsia="Calibri" w:hAnsi="Verdana"/>
          <w:sz w:val="20"/>
          <w:szCs w:val="20"/>
          <w:lang w:val="el-GR"/>
        </w:rPr>
        <w:t>χ</w:t>
      </w:r>
      <w:r w:rsidRPr="00A37D66">
        <w:rPr>
          <w:rFonts w:ascii="Verdana" w:eastAsia="Calibri" w:hAnsi="Verdana"/>
          <w:sz w:val="20"/>
          <w:szCs w:val="20"/>
          <w:lang w:val="el-GR"/>
        </w:rPr>
        <w:t>νικό ή Εμπορικό ή Βιομηχανικό Επιμελητήριο</w:t>
      </w:r>
      <w:r w:rsidR="002A3EC7" w:rsidRPr="00A37D66">
        <w:rPr>
          <w:rFonts w:ascii="Verdana" w:eastAsia="Calibri" w:hAnsi="Verdana"/>
          <w:sz w:val="20"/>
          <w:szCs w:val="20"/>
          <w:lang w:val="el-GR"/>
        </w:rPr>
        <w:t>.</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Για την απόδειξη άσκησης γεωργικού ή κτηνοτροφικού επαγγέλματος, οι αναθέτουσες α</w:t>
      </w:r>
      <w:r w:rsidRPr="00A37D66">
        <w:rPr>
          <w:rFonts w:ascii="Verdana" w:hAnsi="Verdana"/>
          <w:sz w:val="20"/>
          <w:szCs w:val="20"/>
          <w:lang w:val="el-GR"/>
        </w:rPr>
        <w:t>ρ</w:t>
      </w:r>
      <w:r w:rsidRPr="00A37D66">
        <w:rPr>
          <w:rFonts w:ascii="Verdana" w:hAnsi="Verdana"/>
          <w:sz w:val="20"/>
          <w:szCs w:val="20"/>
          <w:lang w:val="el-GR"/>
        </w:rPr>
        <w:t>χές απαιτούν σχετική βεβαίωση άσκησης επαγγέλματος, από αρμόδια διοικητική αρχή ή αρχή Οργανισμού Τοπικής Αυτοδιοίκησης.</w:t>
      </w:r>
    </w:p>
    <w:p w:rsidR="00B27659" w:rsidRPr="00A37D66" w:rsidRDefault="00B27659" w:rsidP="00E37AD3">
      <w:pPr>
        <w:spacing w:after="120"/>
        <w:ind w:right="141"/>
        <w:rPr>
          <w:rFonts w:ascii="Verdana" w:eastAsia="Calibri" w:hAnsi="Verdana"/>
          <w:b/>
          <w:sz w:val="20"/>
          <w:szCs w:val="20"/>
          <w:lang w:val="el-GR"/>
        </w:rPr>
      </w:pPr>
      <w:r w:rsidRPr="00A37D66">
        <w:rPr>
          <w:rFonts w:ascii="Verdana" w:eastAsia="Calibri" w:hAnsi="Verdana"/>
          <w:b/>
          <w:sz w:val="20"/>
          <w:szCs w:val="20"/>
          <w:lang w:val="el-GR"/>
        </w:rPr>
        <w:t>Επισημαίνεται ότι, τα δικαιολογητικά που αφορούν στην απόδειξη της απ</w:t>
      </w:r>
      <w:r w:rsidRPr="00A37D66">
        <w:rPr>
          <w:rFonts w:ascii="Verdana" w:eastAsia="Calibri" w:hAnsi="Verdana"/>
          <w:b/>
          <w:sz w:val="20"/>
          <w:szCs w:val="20"/>
          <w:lang w:val="el-GR"/>
        </w:rPr>
        <w:t>α</w:t>
      </w:r>
      <w:r w:rsidRPr="00A37D66">
        <w:rPr>
          <w:rFonts w:ascii="Verdana" w:eastAsia="Calibri" w:hAnsi="Verdana"/>
          <w:b/>
          <w:sz w:val="20"/>
          <w:szCs w:val="20"/>
          <w:lang w:val="el-GR"/>
        </w:rPr>
        <w:t>ίτησης του άρθρου 2.2.4 (απόδειξη καταλληλότητας για την άσκηση επαγγελματικής δραστηριότητας) γίνονται αποδεκτά, εφόσον έχουν εκδοθεί έως τριάντα (30) ε</w:t>
      </w:r>
      <w:r w:rsidRPr="00A37D66">
        <w:rPr>
          <w:rFonts w:ascii="Verdana" w:eastAsia="Calibri" w:hAnsi="Verdana"/>
          <w:b/>
          <w:sz w:val="20"/>
          <w:szCs w:val="20"/>
          <w:lang w:val="el-GR"/>
        </w:rPr>
        <w:t>ρ</w:t>
      </w:r>
      <w:r w:rsidRPr="00A37D66">
        <w:rPr>
          <w:rFonts w:ascii="Verdana" w:eastAsia="Calibri" w:hAnsi="Verdana"/>
          <w:b/>
          <w:sz w:val="20"/>
          <w:szCs w:val="20"/>
          <w:lang w:val="el-GR"/>
        </w:rPr>
        <w:t>γάσιμες ημέρες πριν από την υποβολή τους,</w:t>
      </w:r>
      <w:r w:rsidRPr="00A37D66">
        <w:rPr>
          <w:rFonts w:ascii="Verdana" w:hAnsi="Verdana"/>
          <w:sz w:val="20"/>
          <w:szCs w:val="20"/>
          <w:lang w:val="el-GR"/>
        </w:rPr>
        <w:t xml:space="preserve"> </w:t>
      </w:r>
      <w:r w:rsidRPr="00A37D66">
        <w:rPr>
          <w:rFonts w:ascii="Verdana" w:eastAsia="Calibri" w:hAnsi="Verdana"/>
          <w:b/>
          <w:sz w:val="20"/>
          <w:szCs w:val="20"/>
          <w:lang w:val="el-GR"/>
        </w:rPr>
        <w:t>εκτός αν, σύ</w:t>
      </w:r>
      <w:r w:rsidRPr="00A37D66">
        <w:rPr>
          <w:rFonts w:ascii="Verdana" w:eastAsia="Calibri" w:hAnsi="Verdana"/>
          <w:b/>
          <w:sz w:val="20"/>
          <w:szCs w:val="20"/>
          <w:lang w:val="el-GR"/>
        </w:rPr>
        <w:t>μ</w:t>
      </w:r>
      <w:r w:rsidRPr="00A37D66">
        <w:rPr>
          <w:rFonts w:ascii="Verdana" w:eastAsia="Calibri" w:hAnsi="Verdana"/>
          <w:b/>
          <w:sz w:val="20"/>
          <w:szCs w:val="20"/>
          <w:lang w:val="el-GR"/>
        </w:rPr>
        <w:t>φωνα με τις ειδικότερες διατάξεις αυτών, φέρουν συγκεκριμένο χρόνο ισχύος.</w:t>
      </w:r>
    </w:p>
    <w:p w:rsidR="00A77875" w:rsidRPr="00A37D66" w:rsidRDefault="00A77875" w:rsidP="00E37AD3">
      <w:pPr>
        <w:tabs>
          <w:tab w:val="left" w:pos="569"/>
        </w:tabs>
        <w:spacing w:after="0" w:line="226" w:lineRule="auto"/>
        <w:ind w:right="141"/>
        <w:rPr>
          <w:rFonts w:ascii="Verdana" w:eastAsia="Calibri" w:hAnsi="Verdana"/>
          <w:sz w:val="20"/>
          <w:szCs w:val="20"/>
          <w:lang w:val="el-GR"/>
        </w:rPr>
      </w:pPr>
      <w:r w:rsidRPr="00A37D66">
        <w:rPr>
          <w:rFonts w:ascii="Verdana" w:hAnsi="Verdana"/>
          <w:b/>
          <w:sz w:val="20"/>
          <w:szCs w:val="20"/>
          <w:lang w:val="el-GR"/>
        </w:rPr>
        <w:t xml:space="preserve">Β.3  </w:t>
      </w:r>
      <w:r w:rsidRPr="00A37D66">
        <w:rPr>
          <w:rFonts w:ascii="Verdana" w:eastAsia="Calibri" w:hAnsi="Verdana"/>
          <w:sz w:val="20"/>
          <w:szCs w:val="20"/>
          <w:lang w:val="el-GR"/>
        </w:rPr>
        <w:t>Για την απόδειξη της οικονομικής και χρηματοοικονομικής επάρκειας της π</w:t>
      </w:r>
      <w:r w:rsidRPr="00A37D66">
        <w:rPr>
          <w:rFonts w:ascii="Verdana" w:eastAsia="Calibri" w:hAnsi="Verdana"/>
          <w:sz w:val="20"/>
          <w:szCs w:val="20"/>
          <w:lang w:val="el-GR"/>
        </w:rPr>
        <w:t>α</w:t>
      </w:r>
      <w:r w:rsidRPr="00A37D66">
        <w:rPr>
          <w:rFonts w:ascii="Verdana" w:eastAsia="Calibri" w:hAnsi="Verdana"/>
          <w:sz w:val="20"/>
          <w:szCs w:val="20"/>
          <w:lang w:val="el-GR"/>
        </w:rPr>
        <w:t>ραγράφου 2.2.5 οι οικονομικοί φορείς προσκομίζουν δημοσιευμένους ισολογισμ</w:t>
      </w:r>
      <w:r w:rsidRPr="00A37D66">
        <w:rPr>
          <w:rFonts w:ascii="Verdana" w:eastAsia="Calibri" w:hAnsi="Verdana"/>
          <w:sz w:val="20"/>
          <w:szCs w:val="20"/>
          <w:lang w:val="el-GR"/>
        </w:rPr>
        <w:t>ο</w:t>
      </w:r>
      <w:r w:rsidRPr="00A37D66">
        <w:rPr>
          <w:rFonts w:ascii="Verdana" w:eastAsia="Calibri" w:hAnsi="Verdana"/>
          <w:sz w:val="20"/>
          <w:szCs w:val="20"/>
          <w:lang w:val="el-GR"/>
        </w:rPr>
        <w:t>ύς της τελευταίας τριετίας (201</w:t>
      </w:r>
      <w:r w:rsidR="00771F0A" w:rsidRPr="00A37D66">
        <w:rPr>
          <w:rFonts w:ascii="Verdana" w:eastAsia="Calibri" w:hAnsi="Verdana"/>
          <w:sz w:val="20"/>
          <w:szCs w:val="20"/>
          <w:lang w:val="el-GR"/>
        </w:rPr>
        <w:t>7</w:t>
      </w:r>
      <w:r w:rsidRPr="00A37D66">
        <w:rPr>
          <w:rFonts w:ascii="Verdana" w:eastAsia="Calibri" w:hAnsi="Verdana"/>
          <w:sz w:val="20"/>
          <w:szCs w:val="20"/>
          <w:lang w:val="el-GR"/>
        </w:rPr>
        <w:t>-201</w:t>
      </w:r>
      <w:r w:rsidR="00771F0A" w:rsidRPr="00A37D66">
        <w:rPr>
          <w:rFonts w:ascii="Verdana" w:eastAsia="Calibri" w:hAnsi="Verdana"/>
          <w:sz w:val="20"/>
          <w:szCs w:val="20"/>
          <w:lang w:val="el-GR"/>
        </w:rPr>
        <w:t>8</w:t>
      </w:r>
      <w:r w:rsidRPr="00A37D66">
        <w:rPr>
          <w:rFonts w:ascii="Verdana" w:eastAsia="Calibri" w:hAnsi="Verdana"/>
          <w:sz w:val="20"/>
          <w:szCs w:val="20"/>
          <w:lang w:val="el-GR"/>
        </w:rPr>
        <w:t>-201</w:t>
      </w:r>
      <w:r w:rsidR="00771F0A" w:rsidRPr="00A37D66">
        <w:rPr>
          <w:rFonts w:ascii="Verdana" w:eastAsia="Calibri" w:hAnsi="Verdana"/>
          <w:sz w:val="20"/>
          <w:szCs w:val="20"/>
          <w:lang w:val="el-GR"/>
        </w:rPr>
        <w:t>9</w:t>
      </w:r>
      <w:r w:rsidRPr="00A37D66">
        <w:rPr>
          <w:rFonts w:ascii="Verdana" w:eastAsia="Calibri" w:hAnsi="Verdana"/>
          <w:sz w:val="20"/>
          <w:szCs w:val="20"/>
          <w:lang w:val="el-GR"/>
        </w:rPr>
        <w:t>) (α. σε περίπτωση Κεφαλαιουχικών Εταιριών (ΑΕ, ΠΕΠ, ΙΚΕ) στο διαδικτυακό τόπο του ΓΕΜΗ και β. σε περίπτωση προσωπικών εταιριών (ΟΕ, ΕΕ), φυσικών προσώπων και ατομικών επιχε</w:t>
      </w:r>
      <w:r w:rsidRPr="00A37D66">
        <w:rPr>
          <w:rFonts w:ascii="Verdana" w:eastAsia="Calibri" w:hAnsi="Verdana"/>
          <w:sz w:val="20"/>
          <w:szCs w:val="20"/>
          <w:lang w:val="el-GR"/>
        </w:rPr>
        <w:t>ι</w:t>
      </w:r>
      <w:r w:rsidRPr="00A37D66">
        <w:rPr>
          <w:rFonts w:ascii="Verdana" w:eastAsia="Calibri" w:hAnsi="Verdana"/>
          <w:sz w:val="20"/>
          <w:szCs w:val="20"/>
          <w:lang w:val="el-GR"/>
        </w:rPr>
        <w:t>ρήσεων εκκαθαριστικά σημειώματα – Αποδεικτικό Δήλωσης Φορολογίας Εισοδήματος), από τα οποία θα προκύπτει ότι το ύψος του συνολικού κύκλου εργασιών της επιχείρ</w:t>
      </w:r>
      <w:r w:rsidRPr="00A37D66">
        <w:rPr>
          <w:rFonts w:ascii="Verdana" w:eastAsia="Calibri" w:hAnsi="Verdana"/>
          <w:sz w:val="20"/>
          <w:szCs w:val="20"/>
          <w:lang w:val="el-GR"/>
        </w:rPr>
        <w:t>η</w:t>
      </w:r>
      <w:r w:rsidRPr="00A37D66">
        <w:rPr>
          <w:rFonts w:ascii="Verdana" w:eastAsia="Calibri" w:hAnsi="Verdana"/>
          <w:sz w:val="20"/>
          <w:szCs w:val="20"/>
          <w:lang w:val="el-GR"/>
        </w:rPr>
        <w:t>σης, κατά μέσο όρο για το ανωτέ</w:t>
      </w:r>
      <w:r w:rsidR="005D45F1" w:rsidRPr="00A37D66">
        <w:rPr>
          <w:rFonts w:ascii="Verdana" w:eastAsia="Calibri" w:hAnsi="Verdana"/>
          <w:sz w:val="20"/>
          <w:szCs w:val="20"/>
          <w:lang w:val="el-GR"/>
        </w:rPr>
        <w:t>ρω χρονικό διάστημα, είναι ίσο ή μεγαλύτερο</w:t>
      </w:r>
      <w:r w:rsidRPr="00A37D66">
        <w:rPr>
          <w:rFonts w:ascii="Verdana" w:eastAsia="Calibri" w:hAnsi="Verdana"/>
          <w:sz w:val="20"/>
          <w:szCs w:val="20"/>
          <w:lang w:val="el-GR"/>
        </w:rPr>
        <w:t xml:space="preserve"> του </w:t>
      </w:r>
      <w:r w:rsidR="00771F0A" w:rsidRPr="00A37D66">
        <w:rPr>
          <w:rFonts w:ascii="Verdana" w:eastAsia="Calibri" w:hAnsi="Verdana"/>
          <w:sz w:val="20"/>
          <w:szCs w:val="20"/>
          <w:lang w:val="el-GR"/>
        </w:rPr>
        <w:t>50</w:t>
      </w:r>
      <w:r w:rsidRPr="00A37D66">
        <w:rPr>
          <w:rFonts w:ascii="Verdana" w:eastAsia="Calibri" w:hAnsi="Verdana"/>
          <w:sz w:val="20"/>
          <w:szCs w:val="20"/>
          <w:lang w:val="el-GR"/>
        </w:rPr>
        <w:t xml:space="preserve">% του προϋπολογισμού της υπό </w:t>
      </w:r>
      <w:r w:rsidRPr="00A37D66">
        <w:rPr>
          <w:rFonts w:ascii="Verdana" w:eastAsia="Calibri" w:hAnsi="Verdana"/>
          <w:sz w:val="20"/>
          <w:szCs w:val="20"/>
          <w:lang w:val="el-GR"/>
        </w:rPr>
        <w:t>α</w:t>
      </w:r>
      <w:r w:rsidRPr="00A37D66">
        <w:rPr>
          <w:rFonts w:ascii="Verdana" w:eastAsia="Calibri" w:hAnsi="Verdana"/>
          <w:sz w:val="20"/>
          <w:szCs w:val="20"/>
          <w:lang w:val="el-GR"/>
        </w:rPr>
        <w:t>νάθεση προμήθειας.</w:t>
      </w:r>
    </w:p>
    <w:p w:rsidR="00661817" w:rsidRPr="00A37D66" w:rsidRDefault="00661817" w:rsidP="00E37AD3">
      <w:pPr>
        <w:tabs>
          <w:tab w:val="left" w:pos="569"/>
        </w:tabs>
        <w:spacing w:after="0" w:line="226" w:lineRule="auto"/>
        <w:ind w:right="141"/>
        <w:rPr>
          <w:rFonts w:ascii="Verdana" w:eastAsia="Calibri" w:hAnsi="Verdana"/>
          <w:sz w:val="20"/>
          <w:szCs w:val="20"/>
          <w:lang w:val="el-GR"/>
        </w:rPr>
      </w:pPr>
    </w:p>
    <w:p w:rsidR="00A77875" w:rsidRPr="00A37D66" w:rsidRDefault="00A77875" w:rsidP="00E37AD3">
      <w:pPr>
        <w:tabs>
          <w:tab w:val="left" w:pos="569"/>
        </w:tabs>
        <w:spacing w:after="0" w:line="226" w:lineRule="auto"/>
        <w:ind w:right="141"/>
        <w:rPr>
          <w:rFonts w:ascii="Verdana" w:eastAsia="Calibri" w:hAnsi="Verdana"/>
          <w:sz w:val="20"/>
          <w:szCs w:val="20"/>
          <w:lang w:val="el-GR"/>
        </w:rPr>
      </w:pPr>
      <w:r w:rsidRPr="00A37D66">
        <w:rPr>
          <w:rFonts w:ascii="Verdana" w:eastAsia="Calibri" w:hAnsi="Verdana"/>
          <w:sz w:val="20"/>
          <w:szCs w:val="20"/>
          <w:lang w:val="el-GR"/>
        </w:rPr>
        <w:t>Εάν η επιχείρηση λειτουργεί για χρόνο μικρότερο της τριετίας θα υποβάλει ισολ</w:t>
      </w:r>
      <w:r w:rsidRPr="00A37D66">
        <w:rPr>
          <w:rFonts w:ascii="Verdana" w:eastAsia="Calibri" w:hAnsi="Verdana"/>
          <w:sz w:val="20"/>
          <w:szCs w:val="20"/>
          <w:lang w:val="el-GR"/>
        </w:rPr>
        <w:t>ο</w:t>
      </w:r>
      <w:r w:rsidRPr="00A37D66">
        <w:rPr>
          <w:rFonts w:ascii="Verdana" w:eastAsia="Calibri" w:hAnsi="Verdana"/>
          <w:sz w:val="20"/>
          <w:szCs w:val="20"/>
          <w:lang w:val="el-GR"/>
        </w:rPr>
        <w:t>γισμούς ή φορολογικές δηλώσεις για όσο χρόνο λειτουργεί, προκειμένου να απ</w:t>
      </w:r>
      <w:r w:rsidRPr="00A37D66">
        <w:rPr>
          <w:rFonts w:ascii="Verdana" w:eastAsia="Calibri" w:hAnsi="Verdana"/>
          <w:sz w:val="20"/>
          <w:szCs w:val="20"/>
          <w:lang w:val="el-GR"/>
        </w:rPr>
        <w:t>ο</w:t>
      </w:r>
      <w:r w:rsidRPr="00A37D66">
        <w:rPr>
          <w:rFonts w:ascii="Verdana" w:eastAsia="Calibri" w:hAnsi="Verdana"/>
          <w:sz w:val="20"/>
          <w:szCs w:val="20"/>
          <w:lang w:val="el-GR"/>
        </w:rPr>
        <w:t>δειχθεί η πληρότητα όπως ορίζεται στην π</w:t>
      </w:r>
      <w:r w:rsidRPr="00A37D66">
        <w:rPr>
          <w:rFonts w:ascii="Verdana" w:eastAsia="Calibri" w:hAnsi="Verdana"/>
          <w:sz w:val="20"/>
          <w:szCs w:val="20"/>
          <w:lang w:val="el-GR"/>
        </w:rPr>
        <w:t>α</w:t>
      </w:r>
      <w:r w:rsidRPr="00A37D66">
        <w:rPr>
          <w:rFonts w:ascii="Verdana" w:eastAsia="Calibri" w:hAnsi="Verdana"/>
          <w:sz w:val="20"/>
          <w:szCs w:val="20"/>
          <w:lang w:val="el-GR"/>
        </w:rPr>
        <w:t>ράγραφο 2.2.5.</w:t>
      </w:r>
    </w:p>
    <w:p w:rsidR="00A77875" w:rsidRPr="00A37D66" w:rsidRDefault="00A77875" w:rsidP="00E37AD3">
      <w:pPr>
        <w:spacing w:after="120"/>
        <w:ind w:right="141"/>
        <w:rPr>
          <w:rFonts w:ascii="Verdana" w:eastAsia="Calibri" w:hAnsi="Verdana"/>
          <w:sz w:val="20"/>
          <w:szCs w:val="20"/>
          <w:lang w:val="el-GR"/>
        </w:rPr>
      </w:pPr>
      <w:r w:rsidRPr="00A37D66">
        <w:rPr>
          <w:rFonts w:ascii="Verdana" w:eastAsia="Calibri" w:hAnsi="Verdana"/>
          <w:sz w:val="20"/>
          <w:szCs w:val="20"/>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w:t>
      </w:r>
      <w:r w:rsidRPr="00A37D66">
        <w:rPr>
          <w:rFonts w:ascii="Verdana" w:eastAsia="Calibri" w:hAnsi="Verdana"/>
          <w:sz w:val="20"/>
          <w:szCs w:val="20"/>
          <w:lang w:val="el-GR"/>
        </w:rPr>
        <w:t>ο</w:t>
      </w:r>
      <w:r w:rsidRPr="00A37D66">
        <w:rPr>
          <w:rFonts w:ascii="Verdana" w:eastAsia="Calibri" w:hAnsi="Verdana"/>
          <w:sz w:val="20"/>
          <w:szCs w:val="20"/>
          <w:lang w:val="el-GR"/>
        </w:rPr>
        <w:t>νομική του επάρκεια με οποιοδ</w:t>
      </w:r>
      <w:r w:rsidRPr="00A37D66">
        <w:rPr>
          <w:rFonts w:ascii="Verdana" w:eastAsia="Calibri" w:hAnsi="Verdana"/>
          <w:sz w:val="20"/>
          <w:szCs w:val="20"/>
          <w:lang w:val="el-GR"/>
        </w:rPr>
        <w:t>ή</w:t>
      </w:r>
      <w:r w:rsidRPr="00A37D66">
        <w:rPr>
          <w:rFonts w:ascii="Verdana" w:eastAsia="Calibri" w:hAnsi="Verdana"/>
          <w:sz w:val="20"/>
          <w:szCs w:val="20"/>
          <w:lang w:val="el-GR"/>
        </w:rPr>
        <w:t>ποτε άλλο κατάλληλο έγγραφο.  Η καταλληλότητα του προσκομιζόμενου από τονο οικονομικό φ</w:t>
      </w:r>
      <w:r w:rsidRPr="00A37D66">
        <w:rPr>
          <w:rFonts w:ascii="Verdana" w:eastAsia="Calibri" w:hAnsi="Verdana"/>
          <w:sz w:val="20"/>
          <w:szCs w:val="20"/>
          <w:lang w:val="el-GR"/>
        </w:rPr>
        <w:t>ο</w:t>
      </w:r>
      <w:r w:rsidRPr="00A37D66">
        <w:rPr>
          <w:rFonts w:ascii="Verdana" w:eastAsia="Calibri" w:hAnsi="Verdana"/>
          <w:sz w:val="20"/>
          <w:szCs w:val="20"/>
          <w:lang w:val="el-GR"/>
        </w:rPr>
        <w:t>ρέα εγγράφου για την απόδειξη της χρηματοοικονομικής του επάρκειας εναπόκειται στην κρίση της Αναθέτουσας Αρχής (άρθρο 80 παρ. 4 εδ. 4 του ν. 4412/2016).</w:t>
      </w:r>
    </w:p>
    <w:p w:rsidR="00771F0A" w:rsidRPr="00A37D66" w:rsidRDefault="00771F0A" w:rsidP="00E37AD3">
      <w:pPr>
        <w:spacing w:after="120"/>
        <w:ind w:right="141"/>
        <w:rPr>
          <w:rFonts w:ascii="Verdana" w:hAnsi="Verdana"/>
          <w:sz w:val="20"/>
          <w:szCs w:val="20"/>
          <w:lang w:val="el-GR"/>
        </w:rPr>
      </w:pPr>
    </w:p>
    <w:p w:rsidR="00B27659" w:rsidRPr="00A37D66" w:rsidRDefault="00B27659" w:rsidP="00E37AD3">
      <w:pPr>
        <w:spacing w:after="120"/>
        <w:ind w:right="141"/>
        <w:rPr>
          <w:rFonts w:ascii="Verdana" w:hAnsi="Verdana"/>
          <w:b/>
          <w:bCs/>
          <w:sz w:val="20"/>
          <w:szCs w:val="20"/>
          <w:lang w:val="el-GR"/>
        </w:rPr>
      </w:pPr>
      <w:r w:rsidRPr="00A37D66">
        <w:rPr>
          <w:rFonts w:ascii="Verdana" w:hAnsi="Verdana"/>
          <w:b/>
          <w:bCs/>
          <w:sz w:val="20"/>
          <w:szCs w:val="20"/>
          <w:lang w:val="el-GR"/>
        </w:rPr>
        <w:t xml:space="preserve">Β.4. </w:t>
      </w:r>
      <w:r w:rsidR="004527A1" w:rsidRPr="00A37D66">
        <w:rPr>
          <w:rFonts w:ascii="Verdana" w:hAnsi="Verdana"/>
          <w:b/>
          <w:bCs/>
          <w:sz w:val="20"/>
          <w:szCs w:val="20"/>
          <w:lang w:val="el-GR"/>
        </w:rPr>
        <w:t>Δεν εφαρμόζεται διατηρείται για λόγους αρίθμησης.</w:t>
      </w:r>
      <w:r w:rsidR="00225DE4" w:rsidRPr="00A37D66">
        <w:rPr>
          <w:rFonts w:ascii="Verdana" w:hAnsi="Verdana"/>
          <w:b/>
          <w:bCs/>
          <w:sz w:val="20"/>
          <w:szCs w:val="20"/>
          <w:lang w:val="el-GR"/>
        </w:rPr>
        <w:t xml:space="preserve">   </w:t>
      </w:r>
    </w:p>
    <w:p w:rsidR="004527A1" w:rsidRPr="00A37D66" w:rsidRDefault="00B27659" w:rsidP="00E37AD3">
      <w:pPr>
        <w:spacing w:after="120"/>
        <w:ind w:right="141"/>
        <w:rPr>
          <w:rFonts w:ascii="Verdana" w:hAnsi="Verdana"/>
          <w:b/>
          <w:bCs/>
          <w:sz w:val="20"/>
          <w:szCs w:val="20"/>
          <w:lang w:val="el-GR"/>
        </w:rPr>
      </w:pPr>
      <w:r w:rsidRPr="00A37D66">
        <w:rPr>
          <w:rFonts w:ascii="Verdana" w:hAnsi="Verdana"/>
          <w:b/>
          <w:bCs/>
          <w:sz w:val="20"/>
          <w:szCs w:val="20"/>
          <w:lang w:val="el-GR"/>
        </w:rPr>
        <w:t xml:space="preserve">Β.5. </w:t>
      </w:r>
      <w:r w:rsidR="004527A1" w:rsidRPr="00A37D66">
        <w:rPr>
          <w:rFonts w:ascii="Verdana" w:hAnsi="Verdana"/>
          <w:b/>
          <w:bCs/>
          <w:sz w:val="20"/>
          <w:szCs w:val="20"/>
          <w:lang w:val="el-GR"/>
        </w:rPr>
        <w:t>Δεν εφαρμόζεται διατηρείται για λόγους αρίθμησης.</w:t>
      </w:r>
    </w:p>
    <w:p w:rsidR="00475723" w:rsidRPr="00A37D66" w:rsidRDefault="00475723" w:rsidP="00E37AD3">
      <w:pPr>
        <w:spacing w:after="120"/>
        <w:ind w:right="141"/>
        <w:rPr>
          <w:rFonts w:ascii="Verdana" w:hAnsi="Verdana"/>
          <w:b/>
          <w:bCs/>
          <w:color w:val="FF0000"/>
          <w:sz w:val="20"/>
          <w:szCs w:val="20"/>
          <w:lang w:val="el-GR"/>
        </w:rPr>
      </w:pPr>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lastRenderedPageBreak/>
        <w:t>Β.6.</w:t>
      </w:r>
      <w:r w:rsidRPr="00A37D66">
        <w:rPr>
          <w:rFonts w:ascii="Verdana" w:hAnsi="Verdana"/>
          <w:sz w:val="20"/>
          <w:szCs w:val="20"/>
          <w:lang w:val="el-GR"/>
        </w:rPr>
        <w:t xml:space="preserve"> Για την απόδειξη της νόμιμης εκπροσώπησης, στις περιπτώσεις που ο οικονομικός φ</w:t>
      </w:r>
      <w:r w:rsidRPr="00A37D66">
        <w:rPr>
          <w:rFonts w:ascii="Verdana" w:hAnsi="Verdana"/>
          <w:sz w:val="20"/>
          <w:szCs w:val="20"/>
          <w:lang w:val="el-GR"/>
        </w:rPr>
        <w:t>ο</w:t>
      </w:r>
      <w:r w:rsidRPr="00A37D66">
        <w:rPr>
          <w:rFonts w:ascii="Verdana" w:hAnsi="Verdana"/>
          <w:sz w:val="20"/>
          <w:szCs w:val="20"/>
          <w:lang w:val="el-GR"/>
        </w:rPr>
        <w:t>ρέας είναι ν</w:t>
      </w:r>
      <w:r w:rsidRPr="00A37D66">
        <w:rPr>
          <w:rFonts w:ascii="Verdana" w:hAnsi="Verdana"/>
          <w:sz w:val="20"/>
          <w:szCs w:val="20"/>
          <w:lang w:val="el-GR"/>
        </w:rPr>
        <w:t>ο</w:t>
      </w:r>
      <w:r w:rsidRPr="00A37D66">
        <w:rPr>
          <w:rFonts w:ascii="Verdana" w:hAnsi="Verdana"/>
          <w:sz w:val="20"/>
          <w:szCs w:val="20"/>
          <w:lang w:val="el-GR"/>
        </w:rPr>
        <w:t>μικό πρόσωπο και υποχρεούται, κατά την κείμενη νομοθεσία, να δηλώνει την εκπροσώπηση και τις μεταβολές της σε αρμόδια αρχή (πχ ΓΕΜΗ), προσκομίζει σχετικό πι</w:t>
      </w:r>
      <w:r w:rsidRPr="00A37D66">
        <w:rPr>
          <w:rFonts w:ascii="Verdana" w:hAnsi="Verdana"/>
          <w:sz w:val="20"/>
          <w:szCs w:val="20"/>
          <w:lang w:val="el-GR"/>
        </w:rPr>
        <w:t>σ</w:t>
      </w:r>
      <w:r w:rsidRPr="00A37D66">
        <w:rPr>
          <w:rFonts w:ascii="Verdana" w:hAnsi="Verdana"/>
          <w:sz w:val="20"/>
          <w:szCs w:val="20"/>
          <w:lang w:val="el-GR"/>
        </w:rPr>
        <w:t>τοποιητικό ισχύουσας εκπρ</w:t>
      </w:r>
      <w:r w:rsidRPr="00A37D66">
        <w:rPr>
          <w:rFonts w:ascii="Verdana" w:hAnsi="Verdana"/>
          <w:sz w:val="20"/>
          <w:szCs w:val="20"/>
          <w:lang w:val="el-GR"/>
        </w:rPr>
        <w:t>ο</w:t>
      </w:r>
      <w:r w:rsidRPr="00A37D66">
        <w:rPr>
          <w:rFonts w:ascii="Verdana" w:hAnsi="Verdana"/>
          <w:sz w:val="20"/>
          <w:szCs w:val="20"/>
          <w:lang w:val="el-GR"/>
        </w:rPr>
        <w:t xml:space="preserve">σώπησης, το οποίο πρέπει να έχει εκδοθεί έως τριάντα (30) εργάσιμες ημέρες πριν από την </w:t>
      </w:r>
      <w:r w:rsidRPr="00A37D66">
        <w:rPr>
          <w:rFonts w:ascii="Verdana" w:hAnsi="Verdana"/>
          <w:sz w:val="20"/>
          <w:szCs w:val="20"/>
          <w:lang w:val="el-GR"/>
        </w:rPr>
        <w:t>υ</w:t>
      </w:r>
      <w:r w:rsidRPr="00A37D66">
        <w:rPr>
          <w:rFonts w:ascii="Verdana" w:hAnsi="Verdana"/>
          <w:sz w:val="20"/>
          <w:szCs w:val="20"/>
          <w:lang w:val="el-GR"/>
        </w:rPr>
        <w:t>ποβολή του.  Στις λοιπές περιπτώσεις τα κατά περίπτωση νομιμοποιητικά έγγραφα σύστασης και νόμιμης εκπροσώπησης (όπως καταστατικά, πιστ</w:t>
      </w:r>
      <w:r w:rsidRPr="00A37D66">
        <w:rPr>
          <w:rFonts w:ascii="Verdana" w:hAnsi="Verdana"/>
          <w:sz w:val="20"/>
          <w:szCs w:val="20"/>
          <w:lang w:val="el-GR"/>
        </w:rPr>
        <w:t>ο</w:t>
      </w:r>
      <w:r w:rsidRPr="00A37D66">
        <w:rPr>
          <w:rFonts w:ascii="Verdana" w:hAnsi="Verdana"/>
          <w:sz w:val="20"/>
          <w:szCs w:val="20"/>
          <w:lang w:val="el-GR"/>
        </w:rPr>
        <w:t>ποιητικά μεταβολών, αντίστοιχα ΦΕΚ, συγκρότ</w:t>
      </w:r>
      <w:r w:rsidRPr="00A37D66">
        <w:rPr>
          <w:rFonts w:ascii="Verdana" w:hAnsi="Verdana"/>
          <w:sz w:val="20"/>
          <w:szCs w:val="20"/>
          <w:lang w:val="el-GR"/>
        </w:rPr>
        <w:t>η</w:t>
      </w:r>
      <w:r w:rsidRPr="00A37D66">
        <w:rPr>
          <w:rFonts w:ascii="Verdana" w:hAnsi="Verdana"/>
          <w:sz w:val="20"/>
          <w:szCs w:val="20"/>
          <w:lang w:val="el-GR"/>
        </w:rPr>
        <w:t>ση Δ.Σ. σε σώμα, σε περίπτωση Α.Ε., κλπ., ανάλογα με τη νομική μορφή του οικονομικού φορέα), συνοδευόμενα από υπεύθυνη δ</w:t>
      </w:r>
      <w:r w:rsidRPr="00A37D66">
        <w:rPr>
          <w:rFonts w:ascii="Verdana" w:hAnsi="Verdana"/>
          <w:sz w:val="20"/>
          <w:szCs w:val="20"/>
          <w:lang w:val="el-GR"/>
        </w:rPr>
        <w:t>ή</w:t>
      </w:r>
      <w:r w:rsidRPr="00A37D66">
        <w:rPr>
          <w:rFonts w:ascii="Verdana" w:hAnsi="Verdana"/>
          <w:sz w:val="20"/>
          <w:szCs w:val="20"/>
          <w:lang w:val="el-GR"/>
        </w:rPr>
        <w:t>λωση του νόμιμου εκπροσώπου ότι εξακολουθούν να ισχύουν κατά την υποβ</w:t>
      </w:r>
      <w:r w:rsidRPr="00A37D66">
        <w:rPr>
          <w:rFonts w:ascii="Verdana" w:hAnsi="Verdana"/>
          <w:sz w:val="20"/>
          <w:szCs w:val="20"/>
          <w:lang w:val="el-GR"/>
        </w:rPr>
        <w:t>ο</w:t>
      </w:r>
      <w:r w:rsidRPr="00A37D66">
        <w:rPr>
          <w:rFonts w:ascii="Verdana" w:hAnsi="Verdana"/>
          <w:sz w:val="20"/>
          <w:szCs w:val="20"/>
          <w:lang w:val="el-GR"/>
        </w:rPr>
        <w:t>λή τους.</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Για την απόδειξη της νόμιμης σύστασης και των μεταβολών του νομικού προσώπου, εφ</w:t>
      </w:r>
      <w:r w:rsidRPr="00A37D66">
        <w:rPr>
          <w:rFonts w:ascii="Verdana" w:hAnsi="Verdana"/>
          <w:sz w:val="20"/>
          <w:szCs w:val="20"/>
          <w:lang w:val="el-GR"/>
        </w:rPr>
        <w:t>ό</w:t>
      </w:r>
      <w:r w:rsidRPr="00A37D66">
        <w:rPr>
          <w:rFonts w:ascii="Verdana" w:hAnsi="Verdana"/>
          <w:sz w:val="20"/>
          <w:szCs w:val="20"/>
          <w:lang w:val="el-GR"/>
        </w:rPr>
        <w:t>σον αυτή προκύπτει από πιστοποιητικό αρμόδιας αρχής (πχ γενικό πιστοποιητικό του Γ</w:t>
      </w:r>
      <w:r w:rsidRPr="00A37D66">
        <w:rPr>
          <w:rFonts w:ascii="Verdana" w:hAnsi="Verdana"/>
          <w:sz w:val="20"/>
          <w:szCs w:val="20"/>
          <w:lang w:val="el-GR"/>
        </w:rPr>
        <w:t>Ε</w:t>
      </w:r>
      <w:r w:rsidRPr="00A37D66">
        <w:rPr>
          <w:rFonts w:ascii="Verdana" w:hAnsi="Verdana"/>
          <w:sz w:val="20"/>
          <w:szCs w:val="20"/>
          <w:lang w:val="el-GR"/>
        </w:rPr>
        <w:t>ΜΗ), αρκεί η υποβολή αυτού, εφόσον έχει εκδοθεί έως τρεις (3) μήνες πριν από την υπ</w:t>
      </w:r>
      <w:r w:rsidRPr="00A37D66">
        <w:rPr>
          <w:rFonts w:ascii="Verdana" w:hAnsi="Verdana"/>
          <w:sz w:val="20"/>
          <w:szCs w:val="20"/>
          <w:lang w:val="el-GR"/>
        </w:rPr>
        <w:t>ο</w:t>
      </w:r>
      <w:r w:rsidRPr="00A37D66">
        <w:rPr>
          <w:rFonts w:ascii="Verdana" w:hAnsi="Verdana"/>
          <w:sz w:val="20"/>
          <w:szCs w:val="20"/>
          <w:lang w:val="el-GR"/>
        </w:rPr>
        <w:t>βολή του. Στις λοιπές περιπτώσεις τα κατά περίπτωση νομιμοποιητικά έγγραφα νόμιμης σύστασης και μεταβολών (όπως καταστατικά, πιστοποιητ</w:t>
      </w:r>
      <w:r w:rsidRPr="00A37D66">
        <w:rPr>
          <w:rFonts w:ascii="Verdana" w:hAnsi="Verdana"/>
          <w:sz w:val="20"/>
          <w:szCs w:val="20"/>
          <w:lang w:val="el-GR"/>
        </w:rPr>
        <w:t>ι</w:t>
      </w:r>
      <w:r w:rsidRPr="00A37D66">
        <w:rPr>
          <w:rFonts w:ascii="Verdana" w:hAnsi="Verdana"/>
          <w:sz w:val="20"/>
          <w:szCs w:val="20"/>
          <w:lang w:val="el-GR"/>
        </w:rPr>
        <w:t>κά μεταβολών, αντίστοιχα ΦΕΚ, κλπ., ανάλογα με τη νομική μορφή του οικονομικού φ</w:t>
      </w:r>
      <w:r w:rsidRPr="00A37D66">
        <w:rPr>
          <w:rFonts w:ascii="Verdana" w:hAnsi="Verdana"/>
          <w:sz w:val="20"/>
          <w:szCs w:val="20"/>
          <w:lang w:val="el-GR"/>
        </w:rPr>
        <w:t>ο</w:t>
      </w:r>
      <w:r w:rsidRPr="00A37D66">
        <w:rPr>
          <w:rFonts w:ascii="Verdana" w:hAnsi="Verdana"/>
          <w:sz w:val="20"/>
          <w:szCs w:val="20"/>
          <w:lang w:val="el-GR"/>
        </w:rPr>
        <w:t>ρέα), συνοδευόμενα από υπεύθυνη δήλωση του νόμιμου εκπροσώπου ότι εξακολουθούν να ισχύουν κατά την υποβολή τους.</w:t>
      </w:r>
    </w:p>
    <w:p w:rsidR="00B27659" w:rsidRPr="00A37D66" w:rsidRDefault="00B27659" w:rsidP="00E37AD3">
      <w:pPr>
        <w:spacing w:after="120"/>
        <w:ind w:right="141"/>
        <w:rPr>
          <w:rFonts w:ascii="Verdana" w:hAnsi="Verdana"/>
          <w:bCs/>
          <w:sz w:val="20"/>
          <w:szCs w:val="20"/>
          <w:lang w:val="el-GR"/>
        </w:rPr>
      </w:pPr>
      <w:r w:rsidRPr="00A37D66">
        <w:rPr>
          <w:rFonts w:ascii="Verdana" w:hAnsi="Verdana"/>
          <w:bCs/>
          <w:sz w:val="20"/>
          <w:szCs w:val="20"/>
          <w:lang w:val="el-GR"/>
        </w:rPr>
        <w:t>Οι αλλοδαποί οικονομικοί φορείς προσκομίζουν τα προβλεπόμενα, κατά τη νομ</w:t>
      </w:r>
      <w:r w:rsidRPr="00A37D66">
        <w:rPr>
          <w:rFonts w:ascii="Verdana" w:hAnsi="Verdana"/>
          <w:bCs/>
          <w:sz w:val="20"/>
          <w:szCs w:val="20"/>
          <w:lang w:val="el-GR"/>
        </w:rPr>
        <w:t>ο</w:t>
      </w:r>
      <w:r w:rsidRPr="00A37D66">
        <w:rPr>
          <w:rFonts w:ascii="Verdana" w:hAnsi="Verdana"/>
          <w:bCs/>
          <w:sz w:val="20"/>
          <w:szCs w:val="20"/>
          <w:lang w:val="el-GR"/>
        </w:rPr>
        <w:t>θεσία της χώρας εγκατάστασης, αποδεικτικά έγγραφα, και εφόσον δεν προβλέπονται, υπεύθυνη δ</w:t>
      </w:r>
      <w:r w:rsidRPr="00A37D66">
        <w:rPr>
          <w:rFonts w:ascii="Verdana" w:hAnsi="Verdana"/>
          <w:bCs/>
          <w:sz w:val="20"/>
          <w:szCs w:val="20"/>
          <w:lang w:val="el-GR"/>
        </w:rPr>
        <w:t>ή</w:t>
      </w:r>
      <w:r w:rsidRPr="00A37D66">
        <w:rPr>
          <w:rFonts w:ascii="Verdana" w:hAnsi="Verdana"/>
          <w:bCs/>
          <w:sz w:val="20"/>
          <w:szCs w:val="20"/>
          <w:lang w:val="el-GR"/>
        </w:rPr>
        <w:t>λωση  του νόμ</w:t>
      </w:r>
      <w:r w:rsidRPr="00A37D66">
        <w:rPr>
          <w:rFonts w:ascii="Verdana" w:hAnsi="Verdana"/>
          <w:bCs/>
          <w:sz w:val="20"/>
          <w:szCs w:val="20"/>
          <w:lang w:val="el-GR"/>
        </w:rPr>
        <w:t>ι</w:t>
      </w:r>
      <w:r w:rsidRPr="00A37D66">
        <w:rPr>
          <w:rFonts w:ascii="Verdana" w:hAnsi="Verdana"/>
          <w:bCs/>
          <w:sz w:val="20"/>
          <w:szCs w:val="20"/>
          <w:lang w:val="el-GR"/>
        </w:rPr>
        <w:t>μου εκπροσώπου, από την οποία αποδεικνύονται τα ανωτέρω ως προς τη νόμιμη σύσταση, μεταβολές και εκπροσώπηση του οικον</w:t>
      </w:r>
      <w:r w:rsidRPr="00A37D66">
        <w:rPr>
          <w:rFonts w:ascii="Verdana" w:hAnsi="Verdana"/>
          <w:bCs/>
          <w:sz w:val="20"/>
          <w:szCs w:val="20"/>
          <w:lang w:val="el-GR"/>
        </w:rPr>
        <w:t>ο</w:t>
      </w:r>
      <w:r w:rsidRPr="00A37D66">
        <w:rPr>
          <w:rFonts w:ascii="Verdana" w:hAnsi="Verdana"/>
          <w:bCs/>
          <w:sz w:val="20"/>
          <w:szCs w:val="20"/>
          <w:lang w:val="el-GR"/>
        </w:rPr>
        <w:t>μικού φορέα.</w:t>
      </w:r>
    </w:p>
    <w:p w:rsidR="00B27659" w:rsidRPr="00A37D66" w:rsidRDefault="00B27659" w:rsidP="00E37AD3">
      <w:pPr>
        <w:spacing w:after="120"/>
        <w:ind w:right="141"/>
        <w:rPr>
          <w:rFonts w:ascii="Verdana" w:hAnsi="Verdana"/>
          <w:bCs/>
          <w:sz w:val="20"/>
          <w:szCs w:val="20"/>
          <w:lang w:val="el-GR"/>
        </w:rPr>
      </w:pPr>
      <w:r w:rsidRPr="00A37D66">
        <w:rPr>
          <w:rFonts w:ascii="Verdana" w:hAnsi="Verdana"/>
          <w:bCs/>
          <w:sz w:val="20"/>
          <w:szCs w:val="20"/>
          <w:lang w:val="el-GR"/>
        </w:rPr>
        <w:t>Οι ως άνω υπεύθυνες δηλώσεις γίνονται αποδεκτές, εφόσον έχουν συνταχθεί μετά την κο</w:t>
      </w:r>
      <w:r w:rsidRPr="00A37D66">
        <w:rPr>
          <w:rFonts w:ascii="Verdana" w:hAnsi="Verdana"/>
          <w:bCs/>
          <w:sz w:val="20"/>
          <w:szCs w:val="20"/>
          <w:lang w:val="el-GR"/>
        </w:rPr>
        <w:t>ι</w:t>
      </w:r>
      <w:r w:rsidRPr="00A37D66">
        <w:rPr>
          <w:rFonts w:ascii="Verdana" w:hAnsi="Verdana"/>
          <w:bCs/>
          <w:sz w:val="20"/>
          <w:szCs w:val="20"/>
          <w:lang w:val="el-GR"/>
        </w:rPr>
        <w:t>νοποίηση της πρόσκλησης για την υποβολή των δικαιολογητικών.</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Από τα ανωτέρω έγγραφα πρέπει να προκύπτουν η νόμιμη σύσταση  του οικονομικού φ</w:t>
      </w:r>
      <w:r w:rsidRPr="00A37D66">
        <w:rPr>
          <w:rFonts w:ascii="Verdana" w:hAnsi="Verdana"/>
          <w:sz w:val="20"/>
          <w:szCs w:val="20"/>
          <w:lang w:val="el-GR"/>
        </w:rPr>
        <w:t>ο</w:t>
      </w:r>
      <w:r w:rsidRPr="00A37D66">
        <w:rPr>
          <w:rFonts w:ascii="Verdana" w:hAnsi="Verdana"/>
          <w:sz w:val="20"/>
          <w:szCs w:val="20"/>
          <w:lang w:val="el-GR"/>
        </w:rPr>
        <w:t>ρέα, όλες οι σχετικές τροποποιήσεις των καταστατικών, το/τα πρόσωπο/α που δεσμε</w:t>
      </w:r>
      <w:r w:rsidRPr="00A37D66">
        <w:rPr>
          <w:rFonts w:ascii="Verdana" w:hAnsi="Verdana"/>
          <w:sz w:val="20"/>
          <w:szCs w:val="20"/>
          <w:lang w:val="el-GR"/>
        </w:rPr>
        <w:t>ύ</w:t>
      </w:r>
      <w:r w:rsidRPr="00A37D66">
        <w:rPr>
          <w:rFonts w:ascii="Verdana" w:hAnsi="Verdana"/>
          <w:sz w:val="20"/>
          <w:szCs w:val="20"/>
          <w:lang w:val="el-GR"/>
        </w:rPr>
        <w:t>ει/ουν νόμιμα την εταιρία κατά την ημερομηνία διενέργειας του διαγωνισμού (νόμιμος ε</w:t>
      </w:r>
      <w:r w:rsidRPr="00A37D66">
        <w:rPr>
          <w:rFonts w:ascii="Verdana" w:hAnsi="Verdana"/>
          <w:sz w:val="20"/>
          <w:szCs w:val="20"/>
          <w:lang w:val="el-GR"/>
        </w:rPr>
        <w:t>κ</w:t>
      </w:r>
      <w:r w:rsidRPr="00A37D66">
        <w:rPr>
          <w:rFonts w:ascii="Verdana" w:hAnsi="Verdana"/>
          <w:sz w:val="20"/>
          <w:szCs w:val="20"/>
          <w:lang w:val="el-GR"/>
        </w:rPr>
        <w:t xml:space="preserve">πρόσωπος, δικαίωμα υπογραφής κλπ.), τυχόν τρίτοι, στους </w:t>
      </w:r>
      <w:r w:rsidRPr="00A37D66">
        <w:rPr>
          <w:rFonts w:ascii="Verdana" w:hAnsi="Verdana"/>
          <w:sz w:val="20"/>
          <w:szCs w:val="20"/>
          <w:lang w:val="el-GR"/>
        </w:rPr>
        <w:t>ο</w:t>
      </w:r>
      <w:r w:rsidRPr="00A37D66">
        <w:rPr>
          <w:rFonts w:ascii="Verdana" w:hAnsi="Verdana"/>
          <w:sz w:val="20"/>
          <w:szCs w:val="20"/>
          <w:lang w:val="el-GR"/>
        </w:rPr>
        <w:t>ποίους έχει χορηγηθεί εξουσία εκπροσώπησης, καθώς και η θητεία του/των ή/και των μελών του οργάνου διοίκησης/ ν</w:t>
      </w:r>
      <w:r w:rsidRPr="00A37D66">
        <w:rPr>
          <w:rFonts w:ascii="Verdana" w:hAnsi="Verdana"/>
          <w:sz w:val="20"/>
          <w:szCs w:val="20"/>
          <w:lang w:val="el-GR"/>
        </w:rPr>
        <w:t>ό</w:t>
      </w:r>
      <w:r w:rsidRPr="00A37D66">
        <w:rPr>
          <w:rFonts w:ascii="Verdana" w:hAnsi="Verdana"/>
          <w:sz w:val="20"/>
          <w:szCs w:val="20"/>
          <w:lang w:val="el-GR"/>
        </w:rPr>
        <w:t>μιμου εκπροσώπου.</w:t>
      </w:r>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t>Β.7.</w:t>
      </w:r>
      <w:r w:rsidRPr="00A37D66">
        <w:rPr>
          <w:rFonts w:ascii="Verdana" w:hAnsi="Verdana"/>
          <w:sz w:val="20"/>
          <w:szCs w:val="20"/>
          <w:lang w:val="el-GR"/>
        </w:rPr>
        <w:t xml:space="preserve"> Οι οικονομικοί φορείς που είναι εγγεγραμμένοι σε επίσημους καταλόγους που προ</w:t>
      </w:r>
      <w:r w:rsidRPr="00A37D66">
        <w:rPr>
          <w:rFonts w:ascii="Verdana" w:hAnsi="Verdana"/>
          <w:sz w:val="20"/>
          <w:szCs w:val="20"/>
          <w:lang w:val="el-GR"/>
        </w:rPr>
        <w:t>β</w:t>
      </w:r>
      <w:r w:rsidRPr="00A37D66">
        <w:rPr>
          <w:rFonts w:ascii="Verdana" w:hAnsi="Verdana"/>
          <w:sz w:val="20"/>
          <w:szCs w:val="20"/>
          <w:lang w:val="el-GR"/>
        </w:rPr>
        <w:t>λέπονται από τις εκάστοτε ισχύουσες εθνικές διατάξεις ή διαθέτουν πιστοποίηση από οργ</w:t>
      </w:r>
      <w:r w:rsidRPr="00A37D66">
        <w:rPr>
          <w:rFonts w:ascii="Verdana" w:hAnsi="Verdana"/>
          <w:sz w:val="20"/>
          <w:szCs w:val="20"/>
          <w:lang w:val="el-GR"/>
        </w:rPr>
        <w:t>α</w:t>
      </w:r>
      <w:r w:rsidRPr="00A37D66">
        <w:rPr>
          <w:rFonts w:ascii="Verdana" w:hAnsi="Verdana"/>
          <w:sz w:val="20"/>
          <w:szCs w:val="20"/>
          <w:lang w:val="el-GR"/>
        </w:rPr>
        <w:t>νισμούς πιστοποίησης που συμμορφώνονται με τα ευρωπαϊκά πρότ</w:t>
      </w:r>
      <w:r w:rsidRPr="00A37D66">
        <w:rPr>
          <w:rFonts w:ascii="Verdana" w:hAnsi="Verdana"/>
          <w:sz w:val="20"/>
          <w:szCs w:val="20"/>
          <w:lang w:val="el-GR"/>
        </w:rPr>
        <w:t>υ</w:t>
      </w:r>
      <w:r w:rsidRPr="00A37D66">
        <w:rPr>
          <w:rFonts w:ascii="Verdana" w:hAnsi="Verdana"/>
          <w:sz w:val="20"/>
          <w:szCs w:val="20"/>
          <w:lang w:val="el-GR"/>
        </w:rPr>
        <w:t>πα πιστοποίησης, κατά την έννοια του Παραρτ</w:t>
      </w:r>
      <w:r w:rsidRPr="00A37D66">
        <w:rPr>
          <w:rFonts w:ascii="Verdana" w:hAnsi="Verdana"/>
          <w:sz w:val="20"/>
          <w:szCs w:val="20"/>
          <w:lang w:val="el-GR"/>
        </w:rPr>
        <w:t>ή</w:t>
      </w:r>
      <w:r w:rsidRPr="00A37D66">
        <w:rPr>
          <w:rFonts w:ascii="Verdana" w:hAnsi="Verdana"/>
          <w:sz w:val="20"/>
          <w:szCs w:val="20"/>
          <w:lang w:val="el-GR"/>
        </w:rPr>
        <w:t xml:space="preserve">ματος </w:t>
      </w:r>
      <w:r w:rsidRPr="00A37D66">
        <w:rPr>
          <w:rFonts w:ascii="Verdana" w:hAnsi="Verdana"/>
          <w:sz w:val="20"/>
          <w:szCs w:val="20"/>
        </w:rPr>
        <w:t>VII</w:t>
      </w:r>
      <w:r w:rsidRPr="00A37D66">
        <w:rPr>
          <w:rFonts w:ascii="Verdana" w:hAnsi="Verdana"/>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w:t>
      </w:r>
      <w:r w:rsidRPr="00A37D66">
        <w:rPr>
          <w:rFonts w:ascii="Verdana" w:hAnsi="Verdana"/>
          <w:sz w:val="20"/>
          <w:szCs w:val="20"/>
          <w:lang w:val="el-GR"/>
        </w:rPr>
        <w:t>ό</w:t>
      </w:r>
      <w:r w:rsidRPr="00A37D66">
        <w:rPr>
          <w:rFonts w:ascii="Verdana" w:hAnsi="Verdana"/>
          <w:sz w:val="20"/>
          <w:szCs w:val="20"/>
          <w:lang w:val="el-GR"/>
        </w:rPr>
        <w:t>δια αρχή ή το πιστοποιητικό που εκδίδεται από τον αρμόδιο οργ</w:t>
      </w:r>
      <w:r w:rsidRPr="00A37D66">
        <w:rPr>
          <w:rFonts w:ascii="Verdana" w:hAnsi="Verdana"/>
          <w:sz w:val="20"/>
          <w:szCs w:val="20"/>
          <w:lang w:val="el-GR"/>
        </w:rPr>
        <w:t>α</w:t>
      </w:r>
      <w:r w:rsidRPr="00A37D66">
        <w:rPr>
          <w:rFonts w:ascii="Verdana" w:hAnsi="Verdana"/>
          <w:sz w:val="20"/>
          <w:szCs w:val="20"/>
          <w:lang w:val="el-GR"/>
        </w:rPr>
        <w:t xml:space="preserve">νισμό πιστοποίησης. </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w:t>
      </w:r>
      <w:r w:rsidRPr="00A37D66">
        <w:rPr>
          <w:rFonts w:ascii="Verdana" w:hAnsi="Verdana"/>
          <w:sz w:val="20"/>
          <w:szCs w:val="20"/>
          <w:lang w:val="el-GR"/>
        </w:rPr>
        <w:t>ί</w:t>
      </w:r>
      <w:r w:rsidRPr="00A37D66">
        <w:rPr>
          <w:rFonts w:ascii="Verdana" w:hAnsi="Verdana"/>
          <w:sz w:val="20"/>
          <w:szCs w:val="20"/>
          <w:lang w:val="el-GR"/>
        </w:rPr>
        <w:t xml:space="preserve">ηση και η κατάταξη στον εν λόγω κατάλογο. </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Η πιστοποιούμενη εγγραφή στους επίσημους καταλόγους από τους αρμόδιους ο</w:t>
      </w:r>
      <w:r w:rsidRPr="00A37D66">
        <w:rPr>
          <w:rFonts w:ascii="Verdana" w:hAnsi="Verdana"/>
          <w:sz w:val="20"/>
          <w:szCs w:val="20"/>
          <w:lang w:val="el-GR"/>
        </w:rPr>
        <w:t>ρ</w:t>
      </w:r>
      <w:r w:rsidRPr="00A37D66">
        <w:rPr>
          <w:rFonts w:ascii="Verdana" w:hAnsi="Verdana"/>
          <w:sz w:val="20"/>
          <w:szCs w:val="20"/>
          <w:lang w:val="el-GR"/>
        </w:rPr>
        <w:t>γανισμούς ή το πιστοποιητικό, που εκδίδεται από τον οργανισμό πιστοποίησης, συνιστά τεκμήριο κ</w:t>
      </w:r>
      <w:r w:rsidRPr="00A37D66">
        <w:rPr>
          <w:rFonts w:ascii="Verdana" w:hAnsi="Verdana"/>
          <w:sz w:val="20"/>
          <w:szCs w:val="20"/>
          <w:lang w:val="el-GR"/>
        </w:rPr>
        <w:t>α</w:t>
      </w:r>
      <w:r w:rsidRPr="00A37D66">
        <w:rPr>
          <w:rFonts w:ascii="Verdana" w:hAnsi="Verdana"/>
          <w:sz w:val="20"/>
          <w:szCs w:val="20"/>
          <w:lang w:val="el-GR"/>
        </w:rPr>
        <w:t>ταλληλότητας όσον αφορά τις απαιτήσεις ποιοτικής επιλογής, τις οποίες καλύπτει ο επίσ</w:t>
      </w:r>
      <w:r w:rsidRPr="00A37D66">
        <w:rPr>
          <w:rFonts w:ascii="Verdana" w:hAnsi="Verdana"/>
          <w:sz w:val="20"/>
          <w:szCs w:val="20"/>
          <w:lang w:val="el-GR"/>
        </w:rPr>
        <w:t>η</w:t>
      </w:r>
      <w:r w:rsidRPr="00A37D66">
        <w:rPr>
          <w:rFonts w:ascii="Verdana" w:hAnsi="Verdana"/>
          <w:sz w:val="20"/>
          <w:szCs w:val="20"/>
          <w:lang w:val="el-GR"/>
        </w:rPr>
        <w:t>μος κατάλογος ή το πι</w:t>
      </w:r>
      <w:r w:rsidRPr="00A37D66">
        <w:rPr>
          <w:rFonts w:ascii="Verdana" w:hAnsi="Verdana"/>
          <w:sz w:val="20"/>
          <w:szCs w:val="20"/>
          <w:lang w:val="el-GR"/>
        </w:rPr>
        <w:t>σ</w:t>
      </w:r>
      <w:r w:rsidRPr="00A37D66">
        <w:rPr>
          <w:rFonts w:ascii="Verdana" w:hAnsi="Verdana"/>
          <w:sz w:val="20"/>
          <w:szCs w:val="20"/>
          <w:lang w:val="el-GR"/>
        </w:rPr>
        <w:t xml:space="preserve">τοποιητικό. </w:t>
      </w:r>
    </w:p>
    <w:p w:rsidR="00B27659" w:rsidRPr="00A37D66" w:rsidRDefault="00B27659" w:rsidP="00E37AD3">
      <w:pPr>
        <w:spacing w:after="120"/>
        <w:ind w:right="141"/>
        <w:rPr>
          <w:rFonts w:ascii="Verdana" w:hAnsi="Verdana"/>
          <w:sz w:val="20"/>
          <w:szCs w:val="20"/>
          <w:lang w:val="el-GR"/>
        </w:rPr>
      </w:pPr>
      <w:r w:rsidRPr="00A37D66">
        <w:rPr>
          <w:rFonts w:ascii="Verdana" w:hAnsi="Verdana"/>
          <w:sz w:val="20"/>
          <w:szCs w:val="20"/>
          <w:lang w:val="el-GR"/>
        </w:rPr>
        <w:t>Οι οικονομικοί φορείς που είναι εγγεγραμμένοι σε επίσημους καταλόγους απα</w:t>
      </w:r>
      <w:r w:rsidRPr="00A37D66">
        <w:rPr>
          <w:rFonts w:ascii="Verdana" w:hAnsi="Verdana"/>
          <w:sz w:val="20"/>
          <w:szCs w:val="20"/>
          <w:lang w:val="el-GR"/>
        </w:rPr>
        <w:t>λ</w:t>
      </w:r>
      <w:r w:rsidRPr="00A37D66">
        <w:rPr>
          <w:rFonts w:ascii="Verdana" w:hAnsi="Verdana"/>
          <w:sz w:val="20"/>
          <w:szCs w:val="20"/>
          <w:lang w:val="el-GR"/>
        </w:rPr>
        <w:t xml:space="preserve">λάσσονται από την </w:t>
      </w:r>
      <w:r w:rsidRPr="00A37D66">
        <w:rPr>
          <w:rFonts w:ascii="Verdana" w:hAnsi="Verdana"/>
          <w:sz w:val="20"/>
          <w:szCs w:val="20"/>
          <w:lang w:val="el-GR"/>
        </w:rPr>
        <w:t>υ</w:t>
      </w:r>
      <w:r w:rsidRPr="00A37D66">
        <w:rPr>
          <w:rFonts w:ascii="Verdana" w:hAnsi="Verdana"/>
          <w:sz w:val="20"/>
          <w:szCs w:val="20"/>
          <w:lang w:val="el-GR"/>
        </w:rPr>
        <w:t xml:space="preserve">ποχρέωση υποβολής των δικαιολογητικών που αναφέρονται στο πιστοποιητικό εγγραφής τους. </w:t>
      </w:r>
    </w:p>
    <w:p w:rsidR="00B27659" w:rsidRPr="00A37D66" w:rsidRDefault="00B27659" w:rsidP="00E37AD3">
      <w:pPr>
        <w:spacing w:after="120"/>
        <w:ind w:right="141"/>
        <w:rPr>
          <w:rFonts w:ascii="Verdana" w:hAnsi="Verdana"/>
          <w:sz w:val="20"/>
          <w:szCs w:val="20"/>
          <w:lang w:val="el-GR"/>
        </w:rPr>
      </w:pPr>
      <w:r w:rsidRPr="00A37D66">
        <w:rPr>
          <w:rFonts w:ascii="Verdana" w:hAnsi="Verdana"/>
          <w:b/>
          <w:bCs/>
          <w:sz w:val="20"/>
          <w:szCs w:val="20"/>
          <w:lang w:val="el-GR"/>
        </w:rPr>
        <w:t>Β.8.</w:t>
      </w:r>
      <w:r w:rsidRPr="00A37D66">
        <w:rPr>
          <w:rFonts w:ascii="Verdana" w:hAnsi="Verdana"/>
          <w:sz w:val="20"/>
          <w:szCs w:val="20"/>
          <w:lang w:val="el-GR"/>
        </w:rPr>
        <w:t xml:space="preserve"> Οι ενώσεις οικονομικών φορέων που υποβάλλουν κοινή προσφορά, υποβά</w:t>
      </w:r>
      <w:r w:rsidRPr="00A37D66">
        <w:rPr>
          <w:rFonts w:ascii="Verdana" w:hAnsi="Verdana"/>
          <w:sz w:val="20"/>
          <w:szCs w:val="20"/>
          <w:lang w:val="el-GR"/>
        </w:rPr>
        <w:t>λ</w:t>
      </w:r>
      <w:r w:rsidRPr="00A37D66">
        <w:rPr>
          <w:rFonts w:ascii="Verdana" w:hAnsi="Verdana"/>
          <w:sz w:val="20"/>
          <w:szCs w:val="20"/>
          <w:lang w:val="el-GR"/>
        </w:rPr>
        <w:t>λουν τα παραπάνω, κ</w:t>
      </w:r>
      <w:r w:rsidRPr="00A37D66">
        <w:rPr>
          <w:rFonts w:ascii="Verdana" w:hAnsi="Verdana"/>
          <w:sz w:val="20"/>
          <w:szCs w:val="20"/>
          <w:lang w:val="el-GR"/>
        </w:rPr>
        <w:t>α</w:t>
      </w:r>
      <w:r w:rsidRPr="00A37D66">
        <w:rPr>
          <w:rFonts w:ascii="Verdana" w:hAnsi="Verdana"/>
          <w:sz w:val="20"/>
          <w:szCs w:val="20"/>
          <w:lang w:val="el-GR"/>
        </w:rPr>
        <w:t>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27659" w:rsidRPr="00A37D66" w:rsidRDefault="00B27659" w:rsidP="00E37AD3">
      <w:pPr>
        <w:spacing w:after="120"/>
        <w:ind w:right="141"/>
        <w:rPr>
          <w:rFonts w:ascii="Verdana" w:hAnsi="Verdana"/>
          <w:color w:val="000000"/>
          <w:sz w:val="20"/>
          <w:szCs w:val="20"/>
          <w:lang w:val="el-GR"/>
        </w:rPr>
      </w:pPr>
      <w:r w:rsidRPr="00A37D66">
        <w:rPr>
          <w:rFonts w:ascii="Verdana" w:hAnsi="Verdana"/>
          <w:b/>
          <w:bCs/>
          <w:sz w:val="20"/>
          <w:szCs w:val="20"/>
          <w:lang w:val="el-GR"/>
        </w:rPr>
        <w:lastRenderedPageBreak/>
        <w:t>Β.9.</w:t>
      </w:r>
      <w:r w:rsidRPr="00A37D66">
        <w:rPr>
          <w:rFonts w:ascii="Verdana" w:hAnsi="Verdana"/>
          <w:sz w:val="20"/>
          <w:szCs w:val="20"/>
          <w:lang w:val="el-GR"/>
        </w:rPr>
        <w:t xml:space="preserve"> </w:t>
      </w:r>
      <w:r w:rsidRPr="00A37D66">
        <w:rPr>
          <w:rFonts w:ascii="Verdana" w:hAnsi="Verdana"/>
          <w:color w:val="000000"/>
          <w:sz w:val="20"/>
          <w:szCs w:val="20"/>
          <w:lang w:val="el-GR"/>
        </w:rPr>
        <w:t>Στην περίπτωση που οικονομικός φορέας επιθυμεί να στηριχθεί στις ικανότ</w:t>
      </w:r>
      <w:r w:rsidRPr="00A37D66">
        <w:rPr>
          <w:rFonts w:ascii="Verdana" w:hAnsi="Verdana"/>
          <w:color w:val="000000"/>
          <w:sz w:val="20"/>
          <w:szCs w:val="20"/>
          <w:lang w:val="el-GR"/>
        </w:rPr>
        <w:t>η</w:t>
      </w:r>
      <w:r w:rsidRPr="00A37D66">
        <w:rPr>
          <w:rFonts w:ascii="Verdana" w:hAnsi="Verdana"/>
          <w:color w:val="000000"/>
          <w:sz w:val="20"/>
          <w:szCs w:val="20"/>
          <w:lang w:val="el-GR"/>
        </w:rPr>
        <w:t xml:space="preserve">τες άλλων φορέων, σύμφωνα με </w:t>
      </w:r>
      <w:r w:rsidRPr="00A37D66">
        <w:rPr>
          <w:rFonts w:ascii="Verdana" w:hAnsi="Verdana"/>
          <w:sz w:val="20"/>
          <w:szCs w:val="20"/>
          <w:lang w:val="el-GR"/>
        </w:rPr>
        <w:t xml:space="preserve">την παράγραφο </w:t>
      </w:r>
      <w:r w:rsidRPr="00A37D66">
        <w:rPr>
          <w:rFonts w:ascii="Verdana" w:hAnsi="Verdana"/>
          <w:color w:val="000000"/>
          <w:sz w:val="20"/>
          <w:szCs w:val="20"/>
          <w:lang w:val="el-GR"/>
        </w:rPr>
        <w:t>2.2.</w:t>
      </w:r>
      <w:r w:rsidR="00C8250A" w:rsidRPr="00A37D66">
        <w:rPr>
          <w:rFonts w:ascii="Verdana" w:hAnsi="Verdana"/>
          <w:color w:val="000000"/>
          <w:sz w:val="20"/>
          <w:szCs w:val="20"/>
          <w:lang w:val="el-GR"/>
        </w:rPr>
        <w:t>6</w:t>
      </w:r>
      <w:r w:rsidRPr="00A37D66">
        <w:rPr>
          <w:rFonts w:ascii="Verdana" w:hAnsi="Verdana"/>
          <w:color w:val="000000"/>
          <w:sz w:val="20"/>
          <w:szCs w:val="20"/>
          <w:lang w:val="el-GR"/>
        </w:rPr>
        <w:t xml:space="preserve"> για την απόδειξη ότι θα </w:t>
      </w:r>
      <w:r w:rsidRPr="00A37D66">
        <w:rPr>
          <w:rFonts w:ascii="Verdana" w:hAnsi="Verdana"/>
          <w:color w:val="000000"/>
          <w:sz w:val="20"/>
          <w:szCs w:val="20"/>
          <w:lang w:val="el-GR"/>
        </w:rPr>
        <w:t>έ</w:t>
      </w:r>
      <w:r w:rsidRPr="00A37D66">
        <w:rPr>
          <w:rFonts w:ascii="Verdana" w:hAnsi="Verdana"/>
          <w:color w:val="000000"/>
          <w:sz w:val="20"/>
          <w:szCs w:val="20"/>
          <w:lang w:val="el-GR"/>
        </w:rPr>
        <w:t>χει στη διάθεσή του τους αναγκαίους πόρους, προσκομίζει, ιδίως, σχετική έγγραφη δέσμευση των φορέων α</w:t>
      </w:r>
      <w:r w:rsidRPr="00A37D66">
        <w:rPr>
          <w:rFonts w:ascii="Verdana" w:hAnsi="Verdana"/>
          <w:color w:val="000000"/>
          <w:sz w:val="20"/>
          <w:szCs w:val="20"/>
          <w:lang w:val="el-GR"/>
        </w:rPr>
        <w:t>υ</w:t>
      </w:r>
      <w:r w:rsidRPr="00A37D66">
        <w:rPr>
          <w:rFonts w:ascii="Verdana" w:hAnsi="Verdana"/>
          <w:color w:val="000000"/>
          <w:sz w:val="20"/>
          <w:szCs w:val="20"/>
          <w:lang w:val="el-GR"/>
        </w:rPr>
        <w:t xml:space="preserve">τών για τον </w:t>
      </w:r>
    </w:p>
    <w:p w:rsidR="00D41FD6" w:rsidRPr="00A37D66" w:rsidRDefault="00D41FD6" w:rsidP="00E37AD3">
      <w:pPr>
        <w:pStyle w:val="20"/>
        <w:ind w:right="141"/>
        <w:rPr>
          <w:rFonts w:ascii="Verdana" w:hAnsi="Verdana"/>
          <w:sz w:val="20"/>
          <w:szCs w:val="20"/>
          <w:lang w:val="el-GR"/>
        </w:rPr>
      </w:pPr>
      <w:bookmarkStart w:id="43" w:name="__RefHeading___Toc316_3433287216"/>
      <w:bookmarkStart w:id="44" w:name="_Toc57814505"/>
      <w:bookmarkEnd w:id="43"/>
      <w:r w:rsidRPr="00A37D66">
        <w:rPr>
          <w:rFonts w:ascii="Verdana" w:hAnsi="Verdana"/>
          <w:sz w:val="20"/>
          <w:szCs w:val="20"/>
          <w:lang w:val="el-GR"/>
        </w:rPr>
        <w:t>2.3</w:t>
      </w:r>
      <w:r w:rsidRPr="00A37D66">
        <w:rPr>
          <w:rFonts w:ascii="Verdana" w:hAnsi="Verdana"/>
          <w:sz w:val="20"/>
          <w:szCs w:val="20"/>
          <w:lang w:val="el-GR"/>
        </w:rPr>
        <w:tab/>
        <w:t>Κριτήρια Ανάθεσης</w:t>
      </w:r>
      <w:bookmarkEnd w:id="44"/>
      <w:r w:rsidRPr="00A37D66">
        <w:rPr>
          <w:rFonts w:ascii="Verdana" w:hAnsi="Verdana"/>
          <w:sz w:val="20"/>
          <w:szCs w:val="20"/>
          <w:lang w:val="el-GR"/>
        </w:rPr>
        <w:t xml:space="preserve">  </w:t>
      </w:r>
    </w:p>
    <w:p w:rsidR="00C740FD"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Κριτήριο ανάθεσης</w:t>
      </w:r>
      <w:r w:rsidR="006F42A3" w:rsidRPr="00A37D66">
        <w:rPr>
          <w:rFonts w:ascii="Verdana" w:hAnsi="Verdana"/>
          <w:sz w:val="20"/>
          <w:szCs w:val="20"/>
          <w:lang w:val="el-GR"/>
        </w:rPr>
        <w:t xml:space="preserve"> </w:t>
      </w:r>
      <w:r w:rsidRPr="00A37D66">
        <w:rPr>
          <w:rFonts w:ascii="Verdana" w:hAnsi="Verdana"/>
          <w:sz w:val="20"/>
          <w:szCs w:val="20"/>
          <w:lang w:val="el-GR"/>
        </w:rPr>
        <w:t>της Σύμβασης είναι η πλέον συμφέρουσ</w:t>
      </w:r>
      <w:r w:rsidR="007A6A33" w:rsidRPr="00A37D66">
        <w:rPr>
          <w:rFonts w:ascii="Verdana" w:hAnsi="Verdana"/>
          <w:sz w:val="20"/>
          <w:szCs w:val="20"/>
          <w:lang w:val="el-GR"/>
        </w:rPr>
        <w:t>α από οικονομική άποψη προ</w:t>
      </w:r>
      <w:r w:rsidR="007A6A33" w:rsidRPr="00A37D66">
        <w:rPr>
          <w:rFonts w:ascii="Verdana" w:hAnsi="Verdana"/>
          <w:sz w:val="20"/>
          <w:szCs w:val="20"/>
          <w:lang w:val="el-GR"/>
        </w:rPr>
        <w:t>σ</w:t>
      </w:r>
      <w:r w:rsidR="007A6A33" w:rsidRPr="00A37D66">
        <w:rPr>
          <w:rFonts w:ascii="Verdana" w:hAnsi="Verdana"/>
          <w:sz w:val="20"/>
          <w:szCs w:val="20"/>
          <w:lang w:val="el-GR"/>
        </w:rPr>
        <w:t>φορά</w:t>
      </w:r>
      <w:r w:rsidR="005165AB" w:rsidRPr="00A37D66">
        <w:rPr>
          <w:rFonts w:ascii="Verdana" w:hAnsi="Verdana"/>
          <w:sz w:val="20"/>
          <w:szCs w:val="20"/>
          <w:lang w:val="el-GR"/>
        </w:rPr>
        <w:t xml:space="preserve"> αποκλειστικά </w:t>
      </w:r>
      <w:r w:rsidRPr="00A37D66">
        <w:rPr>
          <w:rFonts w:ascii="Verdana" w:hAnsi="Verdana"/>
          <w:sz w:val="20"/>
          <w:szCs w:val="20"/>
          <w:lang w:val="el-GR"/>
        </w:rPr>
        <w:t>βάσει τιμής</w:t>
      </w:r>
      <w:r w:rsidR="005165AB" w:rsidRPr="00A37D66">
        <w:rPr>
          <w:rFonts w:ascii="Verdana" w:hAnsi="Verdana"/>
          <w:sz w:val="20"/>
          <w:szCs w:val="20"/>
          <w:lang w:val="el-GR"/>
        </w:rPr>
        <w:t xml:space="preserve"> για </w:t>
      </w:r>
      <w:r w:rsidR="008426F1" w:rsidRPr="00A37D66">
        <w:rPr>
          <w:rFonts w:ascii="Verdana" w:hAnsi="Verdana"/>
          <w:sz w:val="20"/>
          <w:szCs w:val="20"/>
          <w:lang w:val="el-GR"/>
        </w:rPr>
        <w:t xml:space="preserve">κάθε </w:t>
      </w:r>
      <w:r w:rsidR="00BB3849" w:rsidRPr="00A37D66">
        <w:rPr>
          <w:rFonts w:ascii="Verdana" w:hAnsi="Verdana"/>
          <w:sz w:val="20"/>
          <w:szCs w:val="20"/>
          <w:lang w:val="el-GR"/>
        </w:rPr>
        <w:t>τμήμα</w:t>
      </w:r>
      <w:r w:rsidR="008426F1" w:rsidRPr="00A37D66">
        <w:rPr>
          <w:rFonts w:ascii="Verdana" w:hAnsi="Verdana"/>
          <w:sz w:val="20"/>
          <w:szCs w:val="20"/>
          <w:lang w:val="el-GR"/>
        </w:rPr>
        <w:t xml:space="preserve"> χωριστά, με την απαραίτ</w:t>
      </w:r>
      <w:r w:rsidR="008426F1" w:rsidRPr="00A37D66">
        <w:rPr>
          <w:rFonts w:ascii="Verdana" w:hAnsi="Verdana"/>
          <w:sz w:val="20"/>
          <w:szCs w:val="20"/>
          <w:lang w:val="el-GR"/>
        </w:rPr>
        <w:t>η</w:t>
      </w:r>
      <w:r w:rsidR="008426F1" w:rsidRPr="00A37D66">
        <w:rPr>
          <w:rFonts w:ascii="Verdana" w:hAnsi="Verdana"/>
          <w:sz w:val="20"/>
          <w:szCs w:val="20"/>
          <w:lang w:val="el-GR"/>
        </w:rPr>
        <w:t>τη προϋπόθεση η προσφορά να περιλαμβάνει το σύνολο</w:t>
      </w:r>
      <w:r w:rsidR="00F324E5" w:rsidRPr="00A37D66">
        <w:rPr>
          <w:rFonts w:ascii="Verdana" w:hAnsi="Verdana"/>
          <w:sz w:val="20"/>
          <w:szCs w:val="20"/>
          <w:lang w:val="el-GR"/>
        </w:rPr>
        <w:t xml:space="preserve"> των ειδών και των ποσ</w:t>
      </w:r>
      <w:r w:rsidR="00F324E5" w:rsidRPr="00A37D66">
        <w:rPr>
          <w:rFonts w:ascii="Verdana" w:hAnsi="Verdana"/>
          <w:sz w:val="20"/>
          <w:szCs w:val="20"/>
          <w:lang w:val="el-GR"/>
        </w:rPr>
        <w:t>ο</w:t>
      </w:r>
      <w:r w:rsidR="00F324E5" w:rsidRPr="00A37D66">
        <w:rPr>
          <w:rFonts w:ascii="Verdana" w:hAnsi="Verdana"/>
          <w:sz w:val="20"/>
          <w:szCs w:val="20"/>
          <w:lang w:val="el-GR"/>
        </w:rPr>
        <w:t>τήτων τη</w:t>
      </w:r>
      <w:r w:rsidR="008426F1" w:rsidRPr="00A37D66">
        <w:rPr>
          <w:rFonts w:ascii="Verdana" w:hAnsi="Verdana"/>
          <w:sz w:val="20"/>
          <w:szCs w:val="20"/>
          <w:lang w:val="el-GR"/>
        </w:rPr>
        <w:t>ς κάθε ομάδας.</w:t>
      </w:r>
    </w:p>
    <w:p w:rsidR="00C740FD" w:rsidRPr="00A37D66" w:rsidRDefault="00C740FD" w:rsidP="00E37AD3">
      <w:pPr>
        <w:ind w:right="141"/>
        <w:rPr>
          <w:rFonts w:ascii="Verdana" w:hAnsi="Verdana"/>
          <w:sz w:val="20"/>
          <w:szCs w:val="20"/>
          <w:lang w:val="el-GR"/>
        </w:rPr>
      </w:pPr>
      <w:r w:rsidRPr="00A37D66">
        <w:rPr>
          <w:rFonts w:ascii="Verdana" w:hAnsi="Verdana"/>
          <w:sz w:val="20"/>
          <w:szCs w:val="20"/>
          <w:lang w:val="el-GR"/>
        </w:rPr>
        <w:t xml:space="preserve">Οι </w:t>
      </w:r>
      <w:r w:rsidR="00E10B15" w:rsidRPr="00A37D66">
        <w:rPr>
          <w:rFonts w:ascii="Verdana" w:hAnsi="Verdana"/>
          <w:sz w:val="20"/>
          <w:szCs w:val="20"/>
          <w:lang w:val="el-GR"/>
        </w:rPr>
        <w:t>προσφερόμεν</w:t>
      </w:r>
      <w:r w:rsidRPr="00A37D66">
        <w:rPr>
          <w:rFonts w:ascii="Verdana" w:hAnsi="Verdana"/>
          <w:sz w:val="20"/>
          <w:szCs w:val="20"/>
          <w:lang w:val="el-GR"/>
        </w:rPr>
        <w:t>ες</w:t>
      </w:r>
      <w:r w:rsidR="00E10B15" w:rsidRPr="00A37D66">
        <w:rPr>
          <w:rFonts w:ascii="Verdana" w:hAnsi="Verdana"/>
          <w:sz w:val="20"/>
          <w:szCs w:val="20"/>
          <w:lang w:val="el-GR"/>
        </w:rPr>
        <w:t xml:space="preserve"> τιμ</w:t>
      </w:r>
      <w:r w:rsidRPr="00A37D66">
        <w:rPr>
          <w:rFonts w:ascii="Verdana" w:hAnsi="Verdana"/>
          <w:sz w:val="20"/>
          <w:szCs w:val="20"/>
          <w:lang w:val="el-GR"/>
        </w:rPr>
        <w:t>ές</w:t>
      </w:r>
      <w:r w:rsidR="00E10B15" w:rsidRPr="00A37D66">
        <w:rPr>
          <w:rFonts w:ascii="Verdana" w:hAnsi="Verdana"/>
          <w:sz w:val="20"/>
          <w:szCs w:val="20"/>
          <w:lang w:val="el-GR"/>
        </w:rPr>
        <w:t xml:space="preserve"> θα παραμείν</w:t>
      </w:r>
      <w:r w:rsidRPr="00A37D66">
        <w:rPr>
          <w:rFonts w:ascii="Verdana" w:hAnsi="Verdana"/>
          <w:sz w:val="20"/>
          <w:szCs w:val="20"/>
          <w:lang w:val="el-GR"/>
        </w:rPr>
        <w:t>ουν</w:t>
      </w:r>
      <w:r w:rsidR="00E10B15" w:rsidRPr="00A37D66">
        <w:rPr>
          <w:rFonts w:ascii="Verdana" w:hAnsi="Verdana"/>
          <w:sz w:val="20"/>
          <w:szCs w:val="20"/>
          <w:lang w:val="el-GR"/>
        </w:rPr>
        <w:t xml:space="preserve"> σταθερ</w:t>
      </w:r>
      <w:r w:rsidRPr="00A37D66">
        <w:rPr>
          <w:rFonts w:ascii="Verdana" w:hAnsi="Verdana"/>
          <w:sz w:val="20"/>
          <w:szCs w:val="20"/>
          <w:lang w:val="el-GR"/>
        </w:rPr>
        <w:t>ές</w:t>
      </w:r>
      <w:r w:rsidR="00E10B15" w:rsidRPr="00A37D66">
        <w:rPr>
          <w:rFonts w:ascii="Verdana" w:hAnsi="Verdana"/>
          <w:sz w:val="20"/>
          <w:szCs w:val="20"/>
          <w:lang w:val="el-GR"/>
        </w:rPr>
        <w:t xml:space="preserve"> καθ’ όλη τη διάρκεια της σύ</w:t>
      </w:r>
      <w:r w:rsidR="00E10B15" w:rsidRPr="00A37D66">
        <w:rPr>
          <w:rFonts w:ascii="Verdana" w:hAnsi="Verdana"/>
          <w:sz w:val="20"/>
          <w:szCs w:val="20"/>
          <w:lang w:val="el-GR"/>
        </w:rPr>
        <w:t>μ</w:t>
      </w:r>
      <w:r w:rsidR="00E10B15" w:rsidRPr="00A37D66">
        <w:rPr>
          <w:rFonts w:ascii="Verdana" w:hAnsi="Verdana"/>
          <w:sz w:val="20"/>
          <w:szCs w:val="20"/>
          <w:lang w:val="el-GR"/>
        </w:rPr>
        <w:t>βασης</w:t>
      </w:r>
      <w:r w:rsidRPr="00A37D66">
        <w:rPr>
          <w:rFonts w:ascii="Verdana" w:hAnsi="Verdana"/>
          <w:sz w:val="20"/>
          <w:szCs w:val="20"/>
          <w:lang w:val="el-GR"/>
        </w:rPr>
        <w:t xml:space="preserve">. </w:t>
      </w:r>
      <w:r w:rsidR="0005551E" w:rsidRPr="00A37D66">
        <w:rPr>
          <w:rFonts w:ascii="Verdana" w:hAnsi="Verdana"/>
          <w:sz w:val="20"/>
          <w:szCs w:val="20"/>
          <w:lang w:val="el-GR"/>
        </w:rPr>
        <w:t xml:space="preserve"> </w:t>
      </w:r>
    </w:p>
    <w:p w:rsidR="00D41FD6" w:rsidRPr="00A37D66" w:rsidRDefault="00D41FD6" w:rsidP="00E37AD3">
      <w:pPr>
        <w:pStyle w:val="20"/>
        <w:ind w:right="141"/>
        <w:rPr>
          <w:rFonts w:ascii="Verdana" w:hAnsi="Verdana"/>
          <w:sz w:val="20"/>
          <w:szCs w:val="20"/>
          <w:lang w:val="el-GR"/>
        </w:rPr>
      </w:pPr>
      <w:bookmarkStart w:id="45" w:name="_Toc57814506"/>
      <w:r w:rsidRPr="00A37D66">
        <w:rPr>
          <w:rFonts w:ascii="Verdana" w:hAnsi="Verdana"/>
          <w:sz w:val="20"/>
          <w:szCs w:val="20"/>
          <w:lang w:val="el-GR"/>
        </w:rPr>
        <w:t>2.4</w:t>
      </w:r>
      <w:r w:rsidRPr="00A37D66">
        <w:rPr>
          <w:rFonts w:ascii="Verdana" w:hAnsi="Verdana"/>
          <w:sz w:val="20"/>
          <w:szCs w:val="20"/>
          <w:lang w:val="el-GR"/>
        </w:rPr>
        <w:tab/>
        <w:t>Κατάρτιση - Περιεχόμενο Προσφορών</w:t>
      </w:r>
      <w:bookmarkEnd w:id="45"/>
    </w:p>
    <w:p w:rsidR="00D41FD6" w:rsidRPr="00A37D66" w:rsidRDefault="00D41FD6" w:rsidP="00E37AD3">
      <w:pPr>
        <w:pStyle w:val="3"/>
        <w:ind w:right="141"/>
        <w:rPr>
          <w:rFonts w:ascii="Verdana" w:hAnsi="Verdana"/>
          <w:sz w:val="20"/>
          <w:szCs w:val="20"/>
          <w:lang w:val="el-GR"/>
        </w:rPr>
      </w:pPr>
      <w:bookmarkStart w:id="46" w:name="_Toc57814507"/>
      <w:r w:rsidRPr="00A37D66">
        <w:rPr>
          <w:rFonts w:ascii="Verdana" w:hAnsi="Verdana"/>
          <w:sz w:val="20"/>
          <w:szCs w:val="20"/>
          <w:lang w:val="el-GR"/>
        </w:rPr>
        <w:t>2.4.1</w:t>
      </w:r>
      <w:r w:rsidRPr="00A37D66">
        <w:rPr>
          <w:rFonts w:ascii="Verdana" w:hAnsi="Verdana"/>
          <w:sz w:val="20"/>
          <w:szCs w:val="20"/>
          <w:lang w:val="el-GR"/>
        </w:rPr>
        <w:tab/>
        <w:t>Γενικοί όροι υποβολής προσφορών</w:t>
      </w:r>
      <w:bookmarkEnd w:id="46"/>
    </w:p>
    <w:p w:rsidR="00EA52C4" w:rsidRPr="00A37D66" w:rsidRDefault="00EA52C4" w:rsidP="00E37AD3">
      <w:pPr>
        <w:suppressAutoHyphens/>
        <w:spacing w:after="120" w:line="240" w:lineRule="auto"/>
        <w:ind w:right="141"/>
        <w:rPr>
          <w:rFonts w:ascii="Verdana" w:eastAsia="Calibri" w:hAnsi="Verdana" w:cs="Arial"/>
          <w:b/>
          <w:sz w:val="20"/>
          <w:szCs w:val="20"/>
          <w:lang w:val="el-GR" w:eastAsia="el-GR"/>
        </w:rPr>
      </w:pPr>
      <w:r w:rsidRPr="00A37D66">
        <w:rPr>
          <w:rFonts w:ascii="Verdana" w:hAnsi="Verdana"/>
          <w:sz w:val="20"/>
          <w:szCs w:val="20"/>
          <w:lang w:val="el-GR"/>
        </w:rPr>
        <w:t xml:space="preserve">Οι οικονομικοί φορείς υποβάλλουν την προσφορά, τα στοιχεία και δικαιολογητικά για τη συμμετοχή τους στην παρούσα διαγωνιστική διαδικασία και μέχρι τη σύναψη της σύμβασης μέσω του Συστήματος με τρόπο και σε χρόνο που ορίζεται κατά περίπτωση στις διατάξεις της κείμενης νομοθεσίας και τις απαιτήσεις που ορίζονται στο Παράρτημα Ι της παρούσας Διακήρυξης, </w:t>
      </w:r>
      <w:r w:rsidR="005E31A2" w:rsidRPr="00A37D66">
        <w:rPr>
          <w:rFonts w:ascii="Verdana" w:hAnsi="Verdana" w:cs="Tahoma"/>
          <w:b/>
          <w:sz w:val="20"/>
          <w:szCs w:val="20"/>
          <w:u w:val="single"/>
          <w:lang w:val="el-GR" w:eastAsia="el-GR"/>
        </w:rPr>
        <w:t xml:space="preserve">είτε για το σύνολο των </w:t>
      </w:r>
      <w:r w:rsidR="001F56DA" w:rsidRPr="00A37D66">
        <w:rPr>
          <w:rFonts w:ascii="Verdana" w:hAnsi="Verdana" w:cs="Tahoma"/>
          <w:b/>
          <w:sz w:val="20"/>
          <w:szCs w:val="20"/>
          <w:u w:val="single"/>
          <w:lang w:val="el-GR" w:eastAsia="el-GR"/>
        </w:rPr>
        <w:t xml:space="preserve">τμημάτων </w:t>
      </w:r>
      <w:r w:rsidR="005E31A2" w:rsidRPr="00A37D66">
        <w:rPr>
          <w:rFonts w:ascii="Verdana" w:hAnsi="Verdana" w:cs="Tahoma"/>
          <w:b/>
          <w:sz w:val="20"/>
          <w:szCs w:val="20"/>
          <w:u w:val="single"/>
          <w:lang w:val="el-GR" w:eastAsia="el-GR"/>
        </w:rPr>
        <w:t xml:space="preserve"> είτε για κάθε</w:t>
      </w:r>
      <w:r w:rsidR="00801591" w:rsidRPr="00A37D66">
        <w:rPr>
          <w:rFonts w:ascii="Verdana" w:hAnsi="Verdana" w:cs="Tahoma"/>
          <w:b/>
          <w:sz w:val="20"/>
          <w:szCs w:val="20"/>
          <w:u w:val="single"/>
          <w:lang w:val="el-GR" w:eastAsia="el-GR"/>
        </w:rPr>
        <w:t xml:space="preserve"> τμήμα</w:t>
      </w:r>
      <w:r w:rsidR="005E31A2" w:rsidRPr="00A37D66">
        <w:rPr>
          <w:rFonts w:ascii="Verdana" w:hAnsi="Verdana" w:cs="Tahoma"/>
          <w:b/>
          <w:sz w:val="20"/>
          <w:szCs w:val="20"/>
          <w:u w:val="single"/>
          <w:lang w:val="el-GR" w:eastAsia="el-GR"/>
        </w:rPr>
        <w:t xml:space="preserve"> χωριστά , με την απαραίτητη  προϋπόθεση ν</w:t>
      </w:r>
      <w:r w:rsidR="00801591" w:rsidRPr="00A37D66">
        <w:rPr>
          <w:rFonts w:ascii="Verdana" w:hAnsi="Verdana" w:cs="Tahoma"/>
          <w:b/>
          <w:sz w:val="20"/>
          <w:szCs w:val="20"/>
          <w:u w:val="single"/>
          <w:lang w:val="el-GR" w:eastAsia="el-GR"/>
        </w:rPr>
        <w:t>α περιλαμβάνονται όλα τα είδη του τμήματος</w:t>
      </w:r>
      <w:r w:rsidR="005E31A2" w:rsidRPr="00A37D66">
        <w:rPr>
          <w:rFonts w:ascii="Verdana" w:hAnsi="Verdana" w:cs="Tahoma"/>
          <w:b/>
          <w:sz w:val="20"/>
          <w:szCs w:val="20"/>
          <w:u w:val="single"/>
          <w:lang w:val="el-GR" w:eastAsia="el-GR"/>
        </w:rPr>
        <w:t xml:space="preserve">.  </w:t>
      </w:r>
      <w:r w:rsidRPr="00A37D66">
        <w:rPr>
          <w:rFonts w:ascii="Verdana" w:eastAsia="Calibri" w:hAnsi="Verdana" w:cs="Arial"/>
          <w:b/>
          <w:sz w:val="20"/>
          <w:szCs w:val="20"/>
          <w:lang w:val="el-GR" w:eastAsia="el-GR"/>
        </w:rPr>
        <w:t xml:space="preserve">Προσφορά που αφορά μέρος </w:t>
      </w:r>
      <w:r w:rsidR="00F964E8" w:rsidRPr="00A37D66">
        <w:rPr>
          <w:rFonts w:ascii="Verdana" w:eastAsia="Calibri" w:hAnsi="Verdana" w:cs="Arial"/>
          <w:b/>
          <w:sz w:val="20"/>
          <w:szCs w:val="20"/>
          <w:lang w:val="el-GR" w:eastAsia="el-GR"/>
        </w:rPr>
        <w:t>των ποσοτήτων για τ</w:t>
      </w:r>
      <w:r w:rsidR="00801591" w:rsidRPr="00A37D66">
        <w:rPr>
          <w:rFonts w:ascii="Verdana" w:eastAsia="Calibri" w:hAnsi="Verdana" w:cs="Arial"/>
          <w:b/>
          <w:sz w:val="20"/>
          <w:szCs w:val="20"/>
          <w:lang w:val="el-GR" w:eastAsia="el-GR"/>
        </w:rPr>
        <w:t>α</w:t>
      </w:r>
      <w:r w:rsidR="00F964E8" w:rsidRPr="00A37D66">
        <w:rPr>
          <w:rFonts w:ascii="Verdana" w:eastAsia="Calibri" w:hAnsi="Verdana" w:cs="Arial"/>
          <w:b/>
          <w:sz w:val="20"/>
          <w:szCs w:val="20"/>
          <w:lang w:val="el-GR" w:eastAsia="el-GR"/>
        </w:rPr>
        <w:t xml:space="preserve"> </w:t>
      </w:r>
      <w:r w:rsidR="00801591" w:rsidRPr="00A37D66">
        <w:rPr>
          <w:rFonts w:ascii="Verdana" w:eastAsia="Calibri" w:hAnsi="Verdana" w:cs="Arial"/>
          <w:b/>
          <w:sz w:val="20"/>
          <w:szCs w:val="20"/>
          <w:lang w:val="el-GR" w:eastAsia="el-GR"/>
        </w:rPr>
        <w:t xml:space="preserve">τμήματα </w:t>
      </w:r>
      <w:r w:rsidR="00F964E8" w:rsidRPr="00A37D66">
        <w:rPr>
          <w:rFonts w:ascii="Verdana" w:eastAsia="Calibri" w:hAnsi="Verdana" w:cs="Arial"/>
          <w:b/>
          <w:sz w:val="20"/>
          <w:szCs w:val="20"/>
          <w:lang w:val="el-GR" w:eastAsia="el-GR"/>
        </w:rPr>
        <w:t xml:space="preserve"> που λαμβάνει μέρος ο οικονομικός φορέας </w:t>
      </w:r>
      <w:r w:rsidRPr="00A37D66">
        <w:rPr>
          <w:rFonts w:ascii="Verdana" w:eastAsia="Calibri" w:hAnsi="Verdana" w:cs="Arial"/>
          <w:b/>
          <w:sz w:val="20"/>
          <w:szCs w:val="20"/>
          <w:lang w:val="el-GR" w:eastAsia="el-GR"/>
        </w:rPr>
        <w:t>δεν γίνεται αποδεκτή.</w:t>
      </w:r>
    </w:p>
    <w:p w:rsidR="006F42A3" w:rsidRPr="00A37D66" w:rsidRDefault="00D41FD6" w:rsidP="00E37AD3">
      <w:pPr>
        <w:spacing w:after="0"/>
        <w:ind w:right="141"/>
        <w:rPr>
          <w:rFonts w:ascii="Verdana" w:hAnsi="Verdana"/>
          <w:sz w:val="20"/>
          <w:szCs w:val="20"/>
          <w:lang w:val="el-GR"/>
        </w:rPr>
      </w:pPr>
      <w:r w:rsidRPr="00A37D66">
        <w:rPr>
          <w:rFonts w:ascii="Verdana" w:hAnsi="Verdana"/>
          <w:sz w:val="20"/>
          <w:szCs w:val="20"/>
          <w:lang w:val="el-GR"/>
        </w:rPr>
        <w:t>Δεν επιτρέπονται εναλλακτικές προσφορές</w:t>
      </w:r>
      <w:r w:rsidR="00D3005A" w:rsidRPr="00A37D66">
        <w:rPr>
          <w:rFonts w:ascii="Verdana" w:hAnsi="Verdana"/>
          <w:sz w:val="20"/>
          <w:szCs w:val="20"/>
          <w:lang w:val="el-GR"/>
        </w:rPr>
        <w:t>.</w:t>
      </w:r>
    </w:p>
    <w:p w:rsidR="00D41FD6" w:rsidRPr="00A37D66" w:rsidRDefault="00D41FD6" w:rsidP="00E37AD3">
      <w:pPr>
        <w:spacing w:after="0"/>
        <w:ind w:right="141"/>
        <w:rPr>
          <w:rFonts w:ascii="Verdana" w:hAnsi="Verdana"/>
          <w:sz w:val="20"/>
          <w:szCs w:val="20"/>
          <w:lang w:val="el-GR"/>
        </w:rPr>
      </w:pPr>
      <w:r w:rsidRPr="00A37D66">
        <w:rPr>
          <w:rFonts w:ascii="Verdana" w:hAnsi="Verdana" w:cs="Helvetica"/>
          <w:color w:val="000000"/>
          <w:sz w:val="20"/>
          <w:szCs w:val="20"/>
          <w:lang w:val="el-GR" w:eastAsia="el-GR"/>
        </w:rPr>
        <w:t>Η ένωση οικονομικών φορέων υποβάλλει κοινή προσφορά, η οποία υπογράφεται υποχρε</w:t>
      </w:r>
      <w:r w:rsidRPr="00A37D66">
        <w:rPr>
          <w:rFonts w:ascii="Verdana" w:hAnsi="Verdana" w:cs="Helvetica"/>
          <w:color w:val="000000"/>
          <w:sz w:val="20"/>
          <w:szCs w:val="20"/>
          <w:lang w:val="el-GR" w:eastAsia="el-GR"/>
        </w:rPr>
        <w:t>ω</w:t>
      </w:r>
      <w:r w:rsidRPr="00A37D66">
        <w:rPr>
          <w:rFonts w:ascii="Verdana" w:hAnsi="Verdana" w:cs="Helvetica"/>
          <w:color w:val="000000"/>
          <w:sz w:val="20"/>
          <w:szCs w:val="20"/>
          <w:lang w:val="el-GR" w:eastAsia="el-GR"/>
        </w:rPr>
        <w:t xml:space="preserve">τικά </w:t>
      </w:r>
      <w:r w:rsidRPr="00A37D66">
        <w:rPr>
          <w:rFonts w:ascii="Verdana" w:hAnsi="Verdana"/>
          <w:sz w:val="20"/>
          <w:szCs w:val="20"/>
          <w:lang w:val="el-GR"/>
        </w:rPr>
        <w:t>η</w:t>
      </w:r>
      <w:r w:rsidRPr="00A37D66">
        <w:rPr>
          <w:rFonts w:ascii="Verdana" w:hAnsi="Verdana"/>
          <w:sz w:val="20"/>
          <w:szCs w:val="20"/>
          <w:lang w:val="el-GR"/>
        </w:rPr>
        <w:t xml:space="preserve">λεκτρονικά </w:t>
      </w:r>
      <w:r w:rsidRPr="00A37D66">
        <w:rPr>
          <w:rFonts w:ascii="Verdana" w:hAnsi="Verdana" w:cs="Helvetica"/>
          <w:color w:val="000000"/>
          <w:sz w:val="20"/>
          <w:szCs w:val="20"/>
          <w:lang w:val="el-GR" w:eastAsia="el-GR"/>
        </w:rPr>
        <w:t>είτε από όλους τους οικονομικούς φορείς που αποτελούν την ένωση, είτε από εκπρόσ</w:t>
      </w:r>
      <w:r w:rsidRPr="00A37D66">
        <w:rPr>
          <w:rFonts w:ascii="Verdana" w:hAnsi="Verdana" w:cs="Helvetica"/>
          <w:color w:val="000000"/>
          <w:sz w:val="20"/>
          <w:szCs w:val="20"/>
          <w:lang w:val="el-GR" w:eastAsia="el-GR"/>
        </w:rPr>
        <w:t>ω</w:t>
      </w:r>
      <w:r w:rsidRPr="00A37D66">
        <w:rPr>
          <w:rFonts w:ascii="Verdana" w:hAnsi="Verdana" w:cs="Helvetica"/>
          <w:color w:val="000000"/>
          <w:sz w:val="20"/>
          <w:szCs w:val="20"/>
          <w:lang w:val="el-GR" w:eastAsia="el-GR"/>
        </w:rPr>
        <w:t>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w:t>
      </w:r>
      <w:r w:rsidRPr="00A37D66">
        <w:rPr>
          <w:rFonts w:ascii="Verdana" w:hAnsi="Verdana" w:cs="Helvetica"/>
          <w:color w:val="000000"/>
          <w:sz w:val="20"/>
          <w:szCs w:val="20"/>
          <w:lang w:val="el-GR" w:eastAsia="el-GR"/>
        </w:rPr>
        <w:t>α</w:t>
      </w:r>
      <w:r w:rsidRPr="00A37D66">
        <w:rPr>
          <w:rFonts w:ascii="Verdana" w:hAnsi="Verdana" w:cs="Helvetica"/>
          <w:color w:val="000000"/>
          <w:sz w:val="20"/>
          <w:szCs w:val="20"/>
          <w:lang w:val="el-GR" w:eastAsia="el-GR"/>
        </w:rPr>
        <w:t>νομής αμοιβής μεταξύ τους) κάθε μέλους της ένωσης, καθώς και ο εκπρόσ</w:t>
      </w:r>
      <w:r w:rsidRPr="00A37D66">
        <w:rPr>
          <w:rFonts w:ascii="Verdana" w:hAnsi="Verdana" w:cs="Helvetica"/>
          <w:color w:val="000000"/>
          <w:sz w:val="20"/>
          <w:szCs w:val="20"/>
          <w:lang w:val="el-GR" w:eastAsia="el-GR"/>
        </w:rPr>
        <w:t>ω</w:t>
      </w:r>
      <w:r w:rsidRPr="00A37D66">
        <w:rPr>
          <w:rFonts w:ascii="Verdana" w:hAnsi="Verdana" w:cs="Helvetica"/>
          <w:color w:val="000000"/>
          <w:sz w:val="20"/>
          <w:szCs w:val="20"/>
          <w:lang w:val="el-GR" w:eastAsia="el-GR"/>
        </w:rPr>
        <w:t>πος/συντονιστής αυτής.</w:t>
      </w:r>
    </w:p>
    <w:p w:rsidR="00D41FD6" w:rsidRPr="00A37D66" w:rsidRDefault="00D41FD6" w:rsidP="00E37AD3">
      <w:pPr>
        <w:pStyle w:val="3"/>
        <w:ind w:right="141"/>
        <w:rPr>
          <w:rFonts w:ascii="Verdana" w:hAnsi="Verdana"/>
          <w:sz w:val="20"/>
          <w:szCs w:val="20"/>
          <w:lang w:val="el-GR"/>
        </w:rPr>
      </w:pPr>
      <w:bookmarkStart w:id="47" w:name="_Toc57814508"/>
      <w:r w:rsidRPr="00A37D66">
        <w:rPr>
          <w:rFonts w:ascii="Verdana" w:hAnsi="Verdana"/>
          <w:sz w:val="20"/>
          <w:szCs w:val="20"/>
          <w:lang w:val="el-GR"/>
        </w:rPr>
        <w:t>2.4.2</w:t>
      </w:r>
      <w:r w:rsidRPr="00A37D66">
        <w:rPr>
          <w:rFonts w:ascii="Verdana" w:hAnsi="Verdana"/>
          <w:sz w:val="20"/>
          <w:szCs w:val="20"/>
          <w:lang w:val="el-GR"/>
        </w:rPr>
        <w:tab/>
        <w:t>Χρόνος και Τρόπος υποβολής προσφορών</w:t>
      </w:r>
      <w:bookmarkEnd w:id="47"/>
      <w:r w:rsidRPr="00A37D66">
        <w:rPr>
          <w:rFonts w:ascii="Verdana" w:hAnsi="Verdana"/>
          <w:sz w:val="20"/>
          <w:szCs w:val="20"/>
          <w:lang w:val="el-GR"/>
        </w:rPr>
        <w:t xml:space="preserve"> </w:t>
      </w:r>
    </w:p>
    <w:p w:rsidR="00D41FD6" w:rsidRPr="00A37D66" w:rsidRDefault="00D41FD6" w:rsidP="00E37AD3">
      <w:pPr>
        <w:ind w:right="141"/>
        <w:rPr>
          <w:rFonts w:ascii="Verdana" w:hAnsi="Verdana"/>
          <w:sz w:val="20"/>
          <w:szCs w:val="20"/>
          <w:lang w:val="el-GR"/>
        </w:rPr>
      </w:pPr>
      <w:r w:rsidRPr="00A37D66">
        <w:rPr>
          <w:rFonts w:ascii="Verdana" w:hAnsi="Verdana" w:cs="Arial"/>
          <w:b/>
          <w:bCs/>
          <w:sz w:val="20"/>
          <w:szCs w:val="20"/>
          <w:lang w:val="el-GR"/>
        </w:rPr>
        <w:t>2.4.2.1.</w:t>
      </w:r>
      <w:r w:rsidRPr="00A37D66">
        <w:rPr>
          <w:rFonts w:ascii="Verdana" w:hAnsi="Verdana"/>
          <w:b/>
          <w:bCs/>
          <w:sz w:val="20"/>
          <w:szCs w:val="20"/>
          <w:lang w:val="el-GR"/>
        </w:rPr>
        <w:t xml:space="preserve"> </w:t>
      </w:r>
      <w:r w:rsidRPr="00A37D66">
        <w:rPr>
          <w:rFonts w:ascii="Verdana" w:hAnsi="Verdana"/>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w:t>
      </w:r>
      <w:r w:rsidRPr="00A37D66">
        <w:rPr>
          <w:rFonts w:ascii="Verdana" w:hAnsi="Verdana"/>
          <w:sz w:val="20"/>
          <w:szCs w:val="20"/>
          <w:lang w:val="el-GR"/>
        </w:rPr>
        <w:t>ο</w:t>
      </w:r>
      <w:r w:rsidRPr="00A37D66">
        <w:rPr>
          <w:rFonts w:ascii="Verdana" w:hAnsi="Verdana"/>
          <w:sz w:val="20"/>
          <w:szCs w:val="20"/>
          <w:lang w:val="el-GR"/>
        </w:rPr>
        <w:t>μηνία και ώρα που ορίζει η π</w:t>
      </w:r>
      <w:r w:rsidRPr="00A37D66">
        <w:rPr>
          <w:rFonts w:ascii="Verdana" w:hAnsi="Verdana"/>
          <w:sz w:val="20"/>
          <w:szCs w:val="20"/>
          <w:lang w:val="el-GR"/>
        </w:rPr>
        <w:t>α</w:t>
      </w:r>
      <w:r w:rsidRPr="00A37D66">
        <w:rPr>
          <w:rFonts w:ascii="Verdana" w:hAnsi="Verdana"/>
          <w:sz w:val="20"/>
          <w:szCs w:val="20"/>
          <w:lang w:val="el-GR"/>
        </w:rPr>
        <w:t xml:space="preserve">ρούσα διακήρυξη (άρθρο </w:t>
      </w:r>
      <w:r w:rsidR="00BE5BD4" w:rsidRPr="00A37D66">
        <w:rPr>
          <w:rFonts w:ascii="Verdana" w:hAnsi="Verdana"/>
          <w:sz w:val="20"/>
          <w:szCs w:val="20"/>
          <w:lang w:val="el-GR"/>
        </w:rPr>
        <w:t>1.5</w:t>
      </w:r>
      <w:r w:rsidRPr="00A37D66">
        <w:rPr>
          <w:rFonts w:ascii="Verdana" w:hAnsi="Verdana"/>
          <w:sz w:val="20"/>
          <w:szCs w:val="20"/>
          <w:lang w:val="el-GR"/>
        </w:rPr>
        <w:t>), στην Ελληνική Γλώσσα, σε ηλεκτρονικό φάκελο, σύμφωνα με τα αναφερόμενα στον ν.4412/2016, ιδίως άρθρα 36 και 37 και την Υπουργική Απόφαση αριθμ. 56902/215</w:t>
      </w:r>
      <w:r w:rsidR="00856D1D" w:rsidRPr="00A37D66">
        <w:rPr>
          <w:rFonts w:ascii="Verdana" w:hAnsi="Verdana"/>
          <w:sz w:val="20"/>
          <w:szCs w:val="20"/>
          <w:lang w:val="el-GR"/>
        </w:rPr>
        <w:t>/2017</w:t>
      </w:r>
      <w:r w:rsidRPr="00A37D66">
        <w:rPr>
          <w:rFonts w:ascii="Verdana" w:hAnsi="Verdana"/>
          <w:sz w:val="20"/>
          <w:szCs w:val="20"/>
          <w:lang w:val="el-GR"/>
        </w:rPr>
        <w:t xml:space="preserve"> «</w:t>
      </w:r>
      <w:r w:rsidRPr="00A37D66">
        <w:rPr>
          <w:rFonts w:ascii="Verdana" w:hAnsi="Verdana"/>
          <w:i/>
          <w:iCs/>
          <w:sz w:val="20"/>
          <w:szCs w:val="20"/>
          <w:lang w:val="el-GR"/>
        </w:rPr>
        <w:t>Τεχνικές λεπτομέρειες και διαδ</w:t>
      </w:r>
      <w:r w:rsidRPr="00A37D66">
        <w:rPr>
          <w:rFonts w:ascii="Verdana" w:hAnsi="Verdana"/>
          <w:i/>
          <w:iCs/>
          <w:sz w:val="20"/>
          <w:szCs w:val="20"/>
          <w:lang w:val="el-GR"/>
        </w:rPr>
        <w:t>ι</w:t>
      </w:r>
      <w:r w:rsidRPr="00A37D66">
        <w:rPr>
          <w:rFonts w:ascii="Verdana" w:hAnsi="Verdana"/>
          <w:i/>
          <w:iCs/>
          <w:sz w:val="20"/>
          <w:szCs w:val="20"/>
          <w:lang w:val="el-GR"/>
        </w:rPr>
        <w:t>κασίες λειτουργίας του Εθνικού Συστήματος Ηλεκτρονικών Δημοσίων Συμβάσεων</w:t>
      </w:r>
      <w:r w:rsidRPr="00A37D66">
        <w:rPr>
          <w:rFonts w:ascii="Verdana" w:hAnsi="Verdana"/>
          <w:i/>
          <w:sz w:val="20"/>
          <w:szCs w:val="20"/>
          <w:lang w:val="el-GR"/>
        </w:rPr>
        <w:t xml:space="preserve"> (Ε.Σ.Η.ΔΗ.Σ.)»</w:t>
      </w:r>
      <w:r w:rsidRPr="00A37D66">
        <w:rPr>
          <w:rFonts w:ascii="Verdana" w:hAnsi="Verdana"/>
          <w:sz w:val="20"/>
          <w:szCs w:val="20"/>
          <w:lang w:val="el-GR"/>
        </w:rPr>
        <w:t xml:space="preserve"> </w:t>
      </w:r>
    </w:p>
    <w:p w:rsidR="00D41FD6" w:rsidRPr="00A37D66" w:rsidRDefault="00D41FD6" w:rsidP="00E37AD3">
      <w:pPr>
        <w:autoSpaceDE w:val="0"/>
        <w:spacing w:after="0"/>
        <w:ind w:right="141"/>
        <w:rPr>
          <w:rFonts w:ascii="Verdana" w:hAnsi="Verdana"/>
          <w:color w:val="000000"/>
          <w:sz w:val="20"/>
          <w:szCs w:val="20"/>
          <w:lang w:val="el-GR"/>
        </w:rPr>
      </w:pPr>
      <w:r w:rsidRPr="00A37D66">
        <w:rPr>
          <w:rFonts w:ascii="Verdana" w:hAnsi="Verdana"/>
          <w:color w:val="000000"/>
          <w:sz w:val="20"/>
          <w:szCs w:val="20"/>
          <w:lang w:val="el-GR"/>
        </w:rPr>
        <w:t>Για τη συμμετοχή στο διαγωνισμό οι ενδιαφερόμενοι οικονομικοί φορείς απαιτείται να δι</w:t>
      </w:r>
      <w:r w:rsidRPr="00A37D66">
        <w:rPr>
          <w:rFonts w:ascii="Verdana" w:hAnsi="Verdana"/>
          <w:color w:val="000000"/>
          <w:sz w:val="20"/>
          <w:szCs w:val="20"/>
          <w:lang w:val="el-GR"/>
        </w:rPr>
        <w:t>α</w:t>
      </w:r>
      <w:r w:rsidRPr="00A37D66">
        <w:rPr>
          <w:rFonts w:ascii="Verdana" w:hAnsi="Verdana"/>
          <w:color w:val="000000"/>
          <w:sz w:val="20"/>
          <w:szCs w:val="20"/>
          <w:lang w:val="el-GR"/>
        </w:rPr>
        <w:t>θέτουν εγκεκριμένη προηγμένη ηλεκτρονική υπογραφή ή προηγμένη ηλεκτρονική υπο</w:t>
      </w:r>
      <w:r w:rsidRPr="00A37D66">
        <w:rPr>
          <w:rFonts w:ascii="Verdana" w:hAnsi="Verdana"/>
          <w:color w:val="000000"/>
          <w:sz w:val="20"/>
          <w:szCs w:val="20"/>
          <w:lang w:val="el-GR"/>
        </w:rPr>
        <w:t>γ</w:t>
      </w:r>
      <w:r w:rsidRPr="00A37D66">
        <w:rPr>
          <w:rFonts w:ascii="Verdana" w:hAnsi="Verdana"/>
          <w:color w:val="000000"/>
          <w:sz w:val="20"/>
          <w:szCs w:val="20"/>
          <w:lang w:val="el-GR"/>
        </w:rPr>
        <w:t>ραφή που υποστηρίζεται από εγκεκριμένο πιστοποιητικό το οποίο χ</w:t>
      </w:r>
      <w:r w:rsidRPr="00A37D66">
        <w:rPr>
          <w:rFonts w:ascii="Verdana" w:hAnsi="Verdana"/>
          <w:color w:val="000000"/>
          <w:sz w:val="20"/>
          <w:szCs w:val="20"/>
          <w:lang w:val="el-GR"/>
        </w:rPr>
        <w:t>ο</w:t>
      </w:r>
      <w:r w:rsidRPr="00A37D66">
        <w:rPr>
          <w:rFonts w:ascii="Verdana" w:hAnsi="Verdana"/>
          <w:color w:val="000000"/>
          <w:sz w:val="20"/>
          <w:szCs w:val="20"/>
          <w:lang w:val="el-GR"/>
        </w:rPr>
        <w:t>ρηγήθηκε από έναν εγκεκριμένο πάροχο υπηρεσιών πιστοποίησης, ο οποίος περιλαμβάνεται στον κατάλογο ε</w:t>
      </w:r>
      <w:r w:rsidRPr="00A37D66">
        <w:rPr>
          <w:rFonts w:ascii="Verdana" w:hAnsi="Verdana"/>
          <w:color w:val="000000"/>
          <w:sz w:val="20"/>
          <w:szCs w:val="20"/>
          <w:lang w:val="el-GR"/>
        </w:rPr>
        <w:t>μ</w:t>
      </w:r>
      <w:r w:rsidRPr="00A37D66">
        <w:rPr>
          <w:rFonts w:ascii="Verdana" w:hAnsi="Verdana"/>
          <w:color w:val="000000"/>
          <w:sz w:val="20"/>
          <w:szCs w:val="20"/>
          <w:lang w:val="el-GR"/>
        </w:rPr>
        <w:t xml:space="preserve">πίστευσης που προβλέπεται στην απόφαση 2009/767/ΕΚ και σύμφωνα με τα οριζόμενα στο Κανονισμό (ΕΕ) 910/2014 και τις διατάξεις </w:t>
      </w:r>
      <w:bookmarkStart w:id="48" w:name="_Hlk352194"/>
      <w:r w:rsidRPr="00A37D66">
        <w:rPr>
          <w:rFonts w:ascii="Verdana" w:hAnsi="Verdana"/>
          <w:color w:val="000000"/>
          <w:sz w:val="20"/>
          <w:szCs w:val="20"/>
          <w:lang w:val="el-GR"/>
        </w:rPr>
        <w:t>της Υ.Α. 56902/215</w:t>
      </w:r>
      <w:r w:rsidR="00C740FD" w:rsidRPr="00A37D66">
        <w:rPr>
          <w:rFonts w:ascii="Verdana" w:hAnsi="Verdana"/>
          <w:color w:val="000000"/>
          <w:sz w:val="20"/>
          <w:szCs w:val="20"/>
          <w:lang w:val="el-GR"/>
        </w:rPr>
        <w:t>/2017</w:t>
      </w:r>
      <w:r w:rsidRPr="00A37D66">
        <w:rPr>
          <w:rFonts w:ascii="Verdana" w:hAnsi="Verdana"/>
          <w:color w:val="000000"/>
          <w:sz w:val="20"/>
          <w:szCs w:val="20"/>
          <w:lang w:val="el-GR"/>
        </w:rPr>
        <w:t xml:space="preserve"> “</w:t>
      </w:r>
      <w:r w:rsidRPr="00A37D66">
        <w:rPr>
          <w:rFonts w:ascii="Verdana" w:hAnsi="Verdana"/>
          <w:i/>
          <w:iCs/>
          <w:color w:val="000000"/>
          <w:sz w:val="20"/>
          <w:szCs w:val="20"/>
          <w:lang w:val="el-GR"/>
        </w:rPr>
        <w:t>Τεχνικές λεπτομέρ</w:t>
      </w:r>
      <w:r w:rsidRPr="00A37D66">
        <w:rPr>
          <w:rFonts w:ascii="Verdana" w:hAnsi="Verdana"/>
          <w:i/>
          <w:iCs/>
          <w:color w:val="000000"/>
          <w:sz w:val="20"/>
          <w:szCs w:val="20"/>
          <w:lang w:val="el-GR"/>
        </w:rPr>
        <w:t>ε</w:t>
      </w:r>
      <w:r w:rsidRPr="00A37D66">
        <w:rPr>
          <w:rFonts w:ascii="Verdana" w:hAnsi="Verdana"/>
          <w:i/>
          <w:iCs/>
          <w:color w:val="000000"/>
          <w:sz w:val="20"/>
          <w:szCs w:val="20"/>
          <w:lang w:val="el-GR"/>
        </w:rPr>
        <w:t>ιες και διαδικασίες λειτουργίας του Εθνικού Συστήματος Ηλεκτρονικών Δημοσίων Συμβ</w:t>
      </w:r>
      <w:r w:rsidRPr="00A37D66">
        <w:rPr>
          <w:rFonts w:ascii="Verdana" w:hAnsi="Verdana"/>
          <w:i/>
          <w:iCs/>
          <w:color w:val="000000"/>
          <w:sz w:val="20"/>
          <w:szCs w:val="20"/>
          <w:lang w:val="el-GR"/>
        </w:rPr>
        <w:t>ά</w:t>
      </w:r>
      <w:r w:rsidRPr="00A37D66">
        <w:rPr>
          <w:rFonts w:ascii="Verdana" w:hAnsi="Verdana"/>
          <w:i/>
          <w:iCs/>
          <w:color w:val="000000"/>
          <w:sz w:val="20"/>
          <w:szCs w:val="20"/>
          <w:lang w:val="el-GR"/>
        </w:rPr>
        <w:t>σεων</w:t>
      </w:r>
      <w:r w:rsidRPr="00A37D66">
        <w:rPr>
          <w:rFonts w:ascii="Verdana" w:hAnsi="Verdana"/>
          <w:color w:val="000000"/>
          <w:sz w:val="20"/>
          <w:szCs w:val="20"/>
          <w:lang w:val="el-GR"/>
        </w:rPr>
        <w:t xml:space="preserve"> (Ε.Σ.Η.ΔΗ.Σ)» </w:t>
      </w:r>
      <w:bookmarkEnd w:id="48"/>
      <w:r w:rsidRPr="00A37D66">
        <w:rPr>
          <w:rFonts w:ascii="Verdana" w:hAnsi="Verdana"/>
          <w:color w:val="000000"/>
          <w:sz w:val="20"/>
          <w:szCs w:val="20"/>
          <w:lang w:val="el-GR"/>
        </w:rPr>
        <w:t>(ΦΕΚ Β 1924/02.06.2017) και να εγγραφούν στο ηλεκτρονικό σύστ</w:t>
      </w:r>
      <w:r w:rsidRPr="00A37D66">
        <w:rPr>
          <w:rFonts w:ascii="Verdana" w:hAnsi="Verdana"/>
          <w:color w:val="000000"/>
          <w:sz w:val="20"/>
          <w:szCs w:val="20"/>
          <w:lang w:val="el-GR"/>
        </w:rPr>
        <w:t>η</w:t>
      </w:r>
      <w:r w:rsidRPr="00A37D66">
        <w:rPr>
          <w:rFonts w:ascii="Verdana" w:hAnsi="Verdana"/>
          <w:color w:val="000000"/>
          <w:sz w:val="20"/>
          <w:szCs w:val="20"/>
          <w:lang w:val="el-GR"/>
        </w:rPr>
        <w:t>μα (ΕΣΗΔΗΣ- Διαδικτυακή πύλη www.promitheus.gov.gr) ακολουθώντας την δι</w:t>
      </w:r>
      <w:r w:rsidRPr="00A37D66">
        <w:rPr>
          <w:rFonts w:ascii="Verdana" w:hAnsi="Verdana"/>
          <w:color w:val="000000"/>
          <w:sz w:val="20"/>
          <w:szCs w:val="20"/>
          <w:lang w:val="el-GR"/>
        </w:rPr>
        <w:t>α</w:t>
      </w:r>
      <w:r w:rsidRPr="00A37D66">
        <w:rPr>
          <w:rFonts w:ascii="Verdana" w:hAnsi="Verdana"/>
          <w:color w:val="000000"/>
          <w:sz w:val="20"/>
          <w:szCs w:val="20"/>
          <w:lang w:val="el-GR"/>
        </w:rPr>
        <w:t xml:space="preserve">δικασία εγγραφής του άρθρου 5 της ίδιας Υ.Α. </w:t>
      </w:r>
    </w:p>
    <w:p w:rsidR="00F964E8" w:rsidRPr="00A37D66" w:rsidRDefault="00F964E8" w:rsidP="00E37AD3">
      <w:pPr>
        <w:autoSpaceDE w:val="0"/>
        <w:spacing w:after="0"/>
        <w:ind w:right="141"/>
        <w:rPr>
          <w:rFonts w:ascii="Verdana" w:hAnsi="Verdana"/>
          <w:color w:val="000000"/>
          <w:sz w:val="20"/>
          <w:szCs w:val="20"/>
          <w:lang w:val="el-GR"/>
        </w:rPr>
      </w:pPr>
    </w:p>
    <w:p w:rsidR="006D353B" w:rsidRPr="00A37D66" w:rsidRDefault="00F964E8" w:rsidP="00E37AD3">
      <w:pPr>
        <w:autoSpaceDE w:val="0"/>
        <w:spacing w:after="120"/>
        <w:ind w:right="141"/>
        <w:rPr>
          <w:rFonts w:ascii="Verdana" w:hAnsi="Verdana"/>
          <w:sz w:val="20"/>
          <w:szCs w:val="20"/>
          <w:lang w:val="el-GR"/>
        </w:rPr>
      </w:pPr>
      <w:r w:rsidRPr="00A37D66">
        <w:rPr>
          <w:rFonts w:ascii="Verdana" w:hAnsi="Verdana"/>
          <w:sz w:val="20"/>
          <w:szCs w:val="20"/>
          <w:lang w:val="el-GR"/>
        </w:rPr>
        <w:t>Επισημαίνεται ότι, οι αλλοδαποί οικονομικοί φορείς δεν έχουν την υποχρέωση να υπογρ</w:t>
      </w:r>
      <w:r w:rsidRPr="00A37D66">
        <w:rPr>
          <w:rFonts w:ascii="Verdana" w:hAnsi="Verdana"/>
          <w:sz w:val="20"/>
          <w:szCs w:val="20"/>
          <w:lang w:val="el-GR"/>
        </w:rPr>
        <w:t>ά</w:t>
      </w:r>
      <w:r w:rsidRPr="00A37D66">
        <w:rPr>
          <w:rFonts w:ascii="Verdana" w:hAnsi="Verdana"/>
          <w:sz w:val="20"/>
          <w:szCs w:val="20"/>
          <w:lang w:val="el-GR"/>
        </w:rPr>
        <w:t>φουν τα δικαιολογητικά που υποβάλλουν με την  προσφορά τους, με χρ</w:t>
      </w:r>
      <w:r w:rsidRPr="00A37D66">
        <w:rPr>
          <w:rFonts w:ascii="Verdana" w:hAnsi="Verdana"/>
          <w:sz w:val="20"/>
          <w:szCs w:val="20"/>
          <w:lang w:val="el-GR"/>
        </w:rPr>
        <w:t>ή</w:t>
      </w:r>
      <w:r w:rsidRPr="00A37D66">
        <w:rPr>
          <w:rFonts w:ascii="Verdana" w:hAnsi="Verdana"/>
          <w:sz w:val="20"/>
          <w:szCs w:val="20"/>
          <w:lang w:val="el-GR"/>
        </w:rPr>
        <w:t xml:space="preserve">ση προηγμένης </w:t>
      </w:r>
      <w:r w:rsidRPr="00A37D66">
        <w:rPr>
          <w:rFonts w:ascii="Verdana" w:hAnsi="Verdana"/>
          <w:sz w:val="20"/>
          <w:szCs w:val="20"/>
          <w:lang w:val="el-GR"/>
        </w:rPr>
        <w:lastRenderedPageBreak/>
        <w:t>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w:t>
      </w:r>
      <w:r w:rsidRPr="00A37D66">
        <w:rPr>
          <w:rFonts w:ascii="Verdana" w:hAnsi="Verdana"/>
          <w:sz w:val="20"/>
          <w:szCs w:val="20"/>
          <w:lang w:val="el-GR"/>
        </w:rPr>
        <w:t>ο</w:t>
      </w:r>
      <w:r w:rsidRPr="00A37D66">
        <w:rPr>
          <w:rFonts w:ascii="Verdana" w:hAnsi="Verdana"/>
          <w:sz w:val="20"/>
          <w:szCs w:val="20"/>
          <w:lang w:val="el-GR"/>
        </w:rPr>
        <w:t>ηγμένης ψηφιακής υπογραφής σε διαδικασίες σύναψης δημοσίων συμβάσεων. Στις περι</w:t>
      </w:r>
      <w:r w:rsidRPr="00A37D66">
        <w:rPr>
          <w:rFonts w:ascii="Verdana" w:hAnsi="Verdana"/>
          <w:sz w:val="20"/>
          <w:szCs w:val="20"/>
          <w:lang w:val="el-GR"/>
        </w:rPr>
        <w:t>π</w:t>
      </w:r>
      <w:r w:rsidRPr="00A37D66">
        <w:rPr>
          <w:rFonts w:ascii="Verdana" w:hAnsi="Verdana"/>
          <w:sz w:val="20"/>
          <w:szCs w:val="20"/>
          <w:lang w:val="el-GR"/>
        </w:rPr>
        <w:t>τώσεις αυτές η αίτηση συμμετοχής συνοδεύεται με υπεύθυνη δήλωση στην οποία δηλών</w:t>
      </w:r>
      <w:r w:rsidRPr="00A37D66">
        <w:rPr>
          <w:rFonts w:ascii="Verdana" w:hAnsi="Verdana"/>
          <w:sz w:val="20"/>
          <w:szCs w:val="20"/>
          <w:lang w:val="el-GR"/>
        </w:rPr>
        <w:t>ε</w:t>
      </w:r>
      <w:r w:rsidRPr="00A37D66">
        <w:rPr>
          <w:rFonts w:ascii="Verdana" w:hAnsi="Verdana"/>
          <w:sz w:val="20"/>
          <w:szCs w:val="20"/>
          <w:lang w:val="el-GR"/>
        </w:rPr>
        <w:t>ται ότι στην χώρα προέλευσης δεν προβλέπεται η χρήση  προηγμένης ψηφιακής υπογρ</w:t>
      </w:r>
      <w:r w:rsidRPr="00A37D66">
        <w:rPr>
          <w:rFonts w:ascii="Verdana" w:hAnsi="Verdana"/>
          <w:sz w:val="20"/>
          <w:szCs w:val="20"/>
          <w:lang w:val="el-GR"/>
        </w:rPr>
        <w:t>α</w:t>
      </w:r>
      <w:r w:rsidRPr="00A37D66">
        <w:rPr>
          <w:rFonts w:ascii="Verdana" w:hAnsi="Verdana"/>
          <w:sz w:val="20"/>
          <w:szCs w:val="20"/>
          <w:lang w:val="el-GR"/>
        </w:rPr>
        <w:t>φής ή ότι στην χώρα προέλευσης δεν είναι υποχρεωτική η χρήση προηγμένης ψηφιακής υπογραφής για την συμμ</w:t>
      </w:r>
      <w:r w:rsidRPr="00A37D66">
        <w:rPr>
          <w:rFonts w:ascii="Verdana" w:hAnsi="Verdana"/>
          <w:sz w:val="20"/>
          <w:szCs w:val="20"/>
          <w:lang w:val="el-GR"/>
        </w:rPr>
        <w:t>ε</w:t>
      </w:r>
      <w:r w:rsidRPr="00A37D66">
        <w:rPr>
          <w:rFonts w:ascii="Verdana" w:hAnsi="Verdana"/>
          <w:sz w:val="20"/>
          <w:szCs w:val="20"/>
          <w:lang w:val="el-GR"/>
        </w:rPr>
        <w:t>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w:t>
      </w:r>
      <w:r w:rsidRPr="00A37D66">
        <w:rPr>
          <w:rFonts w:ascii="Verdana" w:hAnsi="Verdana"/>
          <w:sz w:val="20"/>
          <w:szCs w:val="20"/>
          <w:lang w:val="el-GR"/>
        </w:rPr>
        <w:t>ο</w:t>
      </w:r>
      <w:r w:rsidRPr="00A37D66">
        <w:rPr>
          <w:rFonts w:ascii="Verdana" w:hAnsi="Verdana"/>
          <w:sz w:val="20"/>
          <w:szCs w:val="20"/>
          <w:lang w:val="el-GR"/>
        </w:rPr>
        <w:t xml:space="preserve">λής των προσφορών.  </w:t>
      </w:r>
    </w:p>
    <w:p w:rsidR="00F964E8" w:rsidRPr="00A37D66" w:rsidRDefault="00D41FD6" w:rsidP="00E37AD3">
      <w:pPr>
        <w:spacing w:after="120"/>
        <w:ind w:right="141"/>
        <w:rPr>
          <w:rFonts w:ascii="Verdana" w:hAnsi="Verdana"/>
          <w:sz w:val="20"/>
          <w:szCs w:val="20"/>
          <w:lang w:val="el-GR"/>
        </w:rPr>
      </w:pPr>
      <w:r w:rsidRPr="00A37D66">
        <w:rPr>
          <w:rFonts w:ascii="Verdana" w:hAnsi="Verdana"/>
          <w:b/>
          <w:bCs/>
          <w:sz w:val="20"/>
          <w:szCs w:val="20"/>
          <w:lang w:val="el-GR"/>
        </w:rPr>
        <w:t>2.4.2.2.</w:t>
      </w:r>
      <w:r w:rsidRPr="00A37D66">
        <w:rPr>
          <w:rFonts w:ascii="Verdana" w:hAnsi="Verdana"/>
          <w:sz w:val="20"/>
          <w:szCs w:val="20"/>
          <w:lang w:val="el-GR"/>
        </w:rPr>
        <w:t xml:space="preserve"> </w:t>
      </w:r>
      <w:r w:rsidRPr="00A37D66">
        <w:rPr>
          <w:rFonts w:ascii="Verdana" w:hAnsi="Verdana" w:cs="Arial"/>
          <w:sz w:val="20"/>
          <w:szCs w:val="20"/>
          <w:lang w:val="el-GR"/>
        </w:rPr>
        <w:t>Ο χρόνος υποβολής της προσφοράς και οποιαδήποτε ηλεκτρονική επικοινωνία μ</w:t>
      </w:r>
      <w:r w:rsidRPr="00A37D66">
        <w:rPr>
          <w:rFonts w:ascii="Verdana" w:hAnsi="Verdana" w:cs="Arial"/>
          <w:sz w:val="20"/>
          <w:szCs w:val="20"/>
          <w:lang w:val="el-GR"/>
        </w:rPr>
        <w:t>έ</w:t>
      </w:r>
      <w:r w:rsidRPr="00A37D66">
        <w:rPr>
          <w:rFonts w:ascii="Verdana" w:hAnsi="Verdana" w:cs="Arial"/>
          <w:sz w:val="20"/>
          <w:szCs w:val="20"/>
          <w:lang w:val="el-GR"/>
        </w:rPr>
        <w:t>σω του συστ</w:t>
      </w:r>
      <w:r w:rsidRPr="00A37D66">
        <w:rPr>
          <w:rFonts w:ascii="Verdana" w:hAnsi="Verdana" w:cs="Arial"/>
          <w:sz w:val="20"/>
          <w:szCs w:val="20"/>
          <w:lang w:val="el-GR"/>
        </w:rPr>
        <w:t>ή</w:t>
      </w:r>
      <w:r w:rsidRPr="00A37D66">
        <w:rPr>
          <w:rFonts w:ascii="Verdana" w:hAnsi="Verdana" w:cs="Arial"/>
          <w:sz w:val="20"/>
          <w:szCs w:val="20"/>
          <w:lang w:val="el-GR"/>
        </w:rPr>
        <w:t>ματος βεβαιώνεται αυτόματα από το σύστημα με υπηρεσίες χρονοσήμανσης, σύμφωνα με τα οριζόμενα</w:t>
      </w:r>
      <w:r w:rsidR="00F6097B" w:rsidRPr="00A37D66">
        <w:rPr>
          <w:rFonts w:ascii="Verdana" w:hAnsi="Verdana" w:cs="Arial"/>
          <w:sz w:val="20"/>
          <w:szCs w:val="20"/>
          <w:lang w:val="el-GR"/>
        </w:rPr>
        <w:t xml:space="preserve"> </w:t>
      </w:r>
      <w:r w:rsidR="00F964E8" w:rsidRPr="00A37D66">
        <w:rPr>
          <w:rFonts w:ascii="Verdana" w:hAnsi="Verdana" w:cs="Arial"/>
          <w:sz w:val="20"/>
          <w:szCs w:val="20"/>
          <w:lang w:val="el-GR"/>
        </w:rPr>
        <w:t xml:space="preserve">στο άρθρο 37 του ν. 4412/2016 και το άρθρο 9 της ως άνω </w:t>
      </w:r>
      <w:r w:rsidR="00F964E8" w:rsidRPr="00A37D66">
        <w:rPr>
          <w:rFonts w:ascii="Verdana" w:hAnsi="Verdana" w:cs="Arial"/>
          <w:sz w:val="20"/>
          <w:szCs w:val="20"/>
          <w:lang w:val="el-GR"/>
        </w:rPr>
        <w:t>Υ</w:t>
      </w:r>
      <w:r w:rsidR="00F964E8" w:rsidRPr="00A37D66">
        <w:rPr>
          <w:rFonts w:ascii="Verdana" w:hAnsi="Verdana" w:cs="Arial"/>
          <w:sz w:val="20"/>
          <w:szCs w:val="20"/>
          <w:lang w:val="el-GR"/>
        </w:rPr>
        <w:t>πουργικής Απόφασης.</w:t>
      </w:r>
    </w:p>
    <w:p w:rsidR="00D41FD6" w:rsidRPr="00A37D66" w:rsidRDefault="00D41FD6" w:rsidP="00E37AD3">
      <w:pPr>
        <w:spacing w:after="120"/>
        <w:ind w:right="141"/>
        <w:rPr>
          <w:rFonts w:ascii="Verdana" w:hAnsi="Verdana"/>
          <w:color w:val="FF0000"/>
          <w:sz w:val="20"/>
          <w:szCs w:val="20"/>
          <w:lang w:val="el-GR"/>
        </w:rPr>
      </w:pPr>
      <w:r w:rsidRPr="00A37D66">
        <w:rPr>
          <w:rFonts w:ascii="Verdana" w:hAnsi="Verdana"/>
          <w:sz w:val="20"/>
          <w:szCs w:val="20"/>
          <w:lang w:val="el-GR"/>
        </w:rPr>
        <w:t>Μετά την παρέλευση της καταληκτικής ημερομηνίας και ώρας, δεν υπάρχει η δ</w:t>
      </w:r>
      <w:r w:rsidRPr="00A37D66">
        <w:rPr>
          <w:rFonts w:ascii="Verdana" w:hAnsi="Verdana"/>
          <w:sz w:val="20"/>
          <w:szCs w:val="20"/>
          <w:lang w:val="el-GR"/>
        </w:rPr>
        <w:t>υ</w:t>
      </w:r>
      <w:r w:rsidRPr="00A37D66">
        <w:rPr>
          <w:rFonts w:ascii="Verdana" w:hAnsi="Verdana"/>
          <w:sz w:val="20"/>
          <w:szCs w:val="20"/>
          <w:lang w:val="el-GR"/>
        </w:rPr>
        <w:t xml:space="preserve">νατότητα υποβολής προσφοράς στο Σύστημα. </w:t>
      </w:r>
      <w:r w:rsidRPr="00A37D66">
        <w:rPr>
          <w:rFonts w:ascii="Verdana" w:hAnsi="Verdana" w:cs="Helvetica"/>
          <w:color w:val="000000"/>
          <w:sz w:val="20"/>
          <w:szCs w:val="20"/>
          <w:lang w:val="el-GR"/>
        </w:rPr>
        <w:t>Σε περιπτώσεις τεχνικής αδυναμίας λειτουργίας του ΕΣΗΔΗΣ, η αναθέτο</w:t>
      </w:r>
      <w:r w:rsidRPr="00A37D66">
        <w:rPr>
          <w:rFonts w:ascii="Verdana" w:hAnsi="Verdana" w:cs="Helvetica"/>
          <w:color w:val="000000"/>
          <w:sz w:val="20"/>
          <w:szCs w:val="20"/>
          <w:lang w:val="el-GR"/>
        </w:rPr>
        <w:t>υ</w:t>
      </w:r>
      <w:r w:rsidRPr="00A37D66">
        <w:rPr>
          <w:rFonts w:ascii="Verdana" w:hAnsi="Verdana" w:cs="Helvetica"/>
          <w:color w:val="000000"/>
          <w:sz w:val="20"/>
          <w:szCs w:val="20"/>
          <w:lang w:val="el-GR"/>
        </w:rPr>
        <w:t>σα αρχή θα ρυθμίσει τα της συνέχειας του διαγωνισμού με σχετική ανακοίνωσή της.</w:t>
      </w:r>
    </w:p>
    <w:p w:rsidR="00D41FD6" w:rsidRPr="00A37D66" w:rsidRDefault="00D41FD6" w:rsidP="00E37AD3">
      <w:pPr>
        <w:spacing w:after="0"/>
        <w:ind w:right="141"/>
        <w:rPr>
          <w:rFonts w:ascii="Verdana" w:hAnsi="Verdana"/>
          <w:sz w:val="20"/>
          <w:szCs w:val="20"/>
          <w:lang w:val="el-GR"/>
        </w:rPr>
      </w:pPr>
      <w:r w:rsidRPr="00A37D66">
        <w:rPr>
          <w:rFonts w:ascii="Verdana" w:hAnsi="Verdana"/>
          <w:b/>
          <w:bCs/>
          <w:sz w:val="20"/>
          <w:szCs w:val="20"/>
          <w:lang w:val="el-GR"/>
        </w:rPr>
        <w:t>2.4.2.3.</w:t>
      </w:r>
      <w:r w:rsidRPr="00A37D66">
        <w:rPr>
          <w:rFonts w:ascii="Verdana" w:hAnsi="Verdana"/>
          <w:sz w:val="20"/>
          <w:szCs w:val="20"/>
          <w:lang w:val="el-GR"/>
        </w:rPr>
        <w:t xml:space="preserve"> Οι οικονομικοί φορείς υποβάλλουν με την προσφορά τους τα ακόλουθα: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(α) έναν (υπο)φάκελο με την ένδειξη </w:t>
      </w:r>
      <w:r w:rsidRPr="00A37D66">
        <w:rPr>
          <w:rFonts w:ascii="Verdana" w:hAnsi="Verdana"/>
          <w:b/>
          <w:sz w:val="20"/>
          <w:szCs w:val="20"/>
          <w:lang w:val="el-GR"/>
        </w:rPr>
        <w:t>«Δικαιολογητικά Συμμετοχής –Τεχνική Προ</w:t>
      </w:r>
      <w:r w:rsidRPr="00A37D66">
        <w:rPr>
          <w:rFonts w:ascii="Verdana" w:hAnsi="Verdana"/>
          <w:b/>
          <w:sz w:val="20"/>
          <w:szCs w:val="20"/>
          <w:lang w:val="el-GR"/>
        </w:rPr>
        <w:t>σ</w:t>
      </w:r>
      <w:r w:rsidRPr="00A37D66">
        <w:rPr>
          <w:rFonts w:ascii="Verdana" w:hAnsi="Verdana"/>
          <w:b/>
          <w:sz w:val="20"/>
          <w:szCs w:val="20"/>
          <w:lang w:val="el-GR"/>
        </w:rPr>
        <w:t>φορά»</w:t>
      </w:r>
      <w:r w:rsidRPr="00A37D66">
        <w:rPr>
          <w:rFonts w:ascii="Verdana" w:hAnsi="Verdana"/>
          <w:sz w:val="20"/>
          <w:szCs w:val="20"/>
          <w:lang w:val="el-GR"/>
        </w:rPr>
        <w:t xml:space="preserve"> στον οποίο περιλαμβάνονται τα κατά περίπτωση απαιτούμενα δικαι</w:t>
      </w:r>
      <w:r w:rsidRPr="00A37D66">
        <w:rPr>
          <w:rFonts w:ascii="Verdana" w:hAnsi="Verdana"/>
          <w:sz w:val="20"/>
          <w:szCs w:val="20"/>
          <w:lang w:val="el-GR"/>
        </w:rPr>
        <w:t>ο</w:t>
      </w:r>
      <w:r w:rsidRPr="00A37D66">
        <w:rPr>
          <w:rFonts w:ascii="Verdana" w:hAnsi="Verdana"/>
          <w:sz w:val="20"/>
          <w:szCs w:val="20"/>
          <w:lang w:val="el-GR"/>
        </w:rPr>
        <w:t>λογητικά και η τεχνική προσφορά  σύμφωνα με τις διατάξεις της κείμενης νομοθ</w:t>
      </w:r>
      <w:r w:rsidRPr="00A37D66">
        <w:rPr>
          <w:rFonts w:ascii="Verdana" w:hAnsi="Verdana"/>
          <w:sz w:val="20"/>
          <w:szCs w:val="20"/>
          <w:lang w:val="el-GR"/>
        </w:rPr>
        <w:t>ε</w:t>
      </w:r>
      <w:r w:rsidRPr="00A37D66">
        <w:rPr>
          <w:rFonts w:ascii="Verdana" w:hAnsi="Verdana"/>
          <w:sz w:val="20"/>
          <w:szCs w:val="20"/>
          <w:lang w:val="el-GR"/>
        </w:rPr>
        <w:t>σίας και την παρούσα.</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(β) έναν (υπο)φάκελο με την ένδειξη </w:t>
      </w:r>
      <w:r w:rsidRPr="00A37D66">
        <w:rPr>
          <w:rFonts w:ascii="Verdana" w:hAnsi="Verdana"/>
          <w:b/>
          <w:sz w:val="20"/>
          <w:szCs w:val="20"/>
          <w:lang w:val="el-GR"/>
        </w:rPr>
        <w:t>«Οικονομική Προσφορά»</w:t>
      </w:r>
      <w:r w:rsidRPr="00A37D66">
        <w:rPr>
          <w:rFonts w:ascii="Verdana" w:hAnsi="Verdana"/>
          <w:sz w:val="20"/>
          <w:szCs w:val="20"/>
          <w:lang w:val="el-GR"/>
        </w:rPr>
        <w:t xml:space="preserve"> στον οποίο περιλαμβ</w:t>
      </w:r>
      <w:r w:rsidRPr="00A37D66">
        <w:rPr>
          <w:rFonts w:ascii="Verdana" w:hAnsi="Verdana"/>
          <w:sz w:val="20"/>
          <w:szCs w:val="20"/>
          <w:lang w:val="el-GR"/>
        </w:rPr>
        <w:t>ά</w:t>
      </w:r>
      <w:r w:rsidRPr="00A37D66">
        <w:rPr>
          <w:rFonts w:ascii="Verdana" w:hAnsi="Verdana"/>
          <w:sz w:val="20"/>
          <w:szCs w:val="20"/>
          <w:lang w:val="el-GR"/>
        </w:rPr>
        <w:t>νεται η οικονομική προσφορά του οικονομικού φορέα και τα κατά περί</w:t>
      </w:r>
      <w:r w:rsidRPr="00A37D66">
        <w:rPr>
          <w:rFonts w:ascii="Verdana" w:hAnsi="Verdana"/>
          <w:sz w:val="20"/>
          <w:szCs w:val="20"/>
          <w:lang w:val="el-GR"/>
        </w:rPr>
        <w:t>π</w:t>
      </w:r>
      <w:r w:rsidRPr="00A37D66">
        <w:rPr>
          <w:rFonts w:ascii="Verdana" w:hAnsi="Verdana"/>
          <w:sz w:val="20"/>
          <w:szCs w:val="20"/>
          <w:lang w:val="el-GR"/>
        </w:rPr>
        <w:t xml:space="preserve">τωση απαιτούμενα δικαιολογητικά.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Από τον προσφέροντα σημαίνονται με χρήση του σχετικού πεδίου του συστήματος τα στο</w:t>
      </w:r>
      <w:r w:rsidRPr="00A37D66">
        <w:rPr>
          <w:rFonts w:ascii="Verdana" w:hAnsi="Verdana"/>
          <w:sz w:val="20"/>
          <w:szCs w:val="20"/>
          <w:lang w:val="el-GR"/>
        </w:rPr>
        <w:t>ι</w:t>
      </w:r>
      <w:r w:rsidRPr="00A37D66">
        <w:rPr>
          <w:rFonts w:ascii="Verdana" w:hAnsi="Verdana"/>
          <w:sz w:val="20"/>
          <w:szCs w:val="20"/>
          <w:lang w:val="el-GR"/>
        </w:rPr>
        <w:t>χεία εκείνα της προσφοράς του που έχουν εμπιστευτικό χαρακτήρα, σύμφωνα με τα οριζ</w:t>
      </w:r>
      <w:r w:rsidRPr="00A37D66">
        <w:rPr>
          <w:rFonts w:ascii="Verdana" w:hAnsi="Verdana"/>
          <w:sz w:val="20"/>
          <w:szCs w:val="20"/>
          <w:lang w:val="el-GR"/>
        </w:rPr>
        <w:t>ό</w:t>
      </w:r>
      <w:r w:rsidRPr="00A37D66">
        <w:rPr>
          <w:rFonts w:ascii="Verdana" w:hAnsi="Verdana"/>
          <w:sz w:val="20"/>
          <w:szCs w:val="20"/>
          <w:lang w:val="el-GR"/>
        </w:rPr>
        <w:t xml:space="preserve">μενα </w:t>
      </w:r>
      <w:r w:rsidR="0055165B" w:rsidRPr="00A37D66">
        <w:rPr>
          <w:rFonts w:ascii="Verdana" w:hAnsi="Verdana"/>
          <w:sz w:val="20"/>
          <w:szCs w:val="20"/>
          <w:lang w:val="el-GR"/>
        </w:rPr>
        <w:t xml:space="preserve"> στο άρθρο 15 παρ. 1.2 της υπ΄αριθμ. 56902/215/2017 ΥΑ και </w:t>
      </w:r>
      <w:r w:rsidRPr="00A37D66">
        <w:rPr>
          <w:rFonts w:ascii="Verdana" w:hAnsi="Verdana"/>
          <w:sz w:val="20"/>
          <w:szCs w:val="20"/>
          <w:lang w:val="el-GR"/>
        </w:rPr>
        <w:t>στο άρθρο 21 του ν. 4412/16 . Εφόσον ένας οικονομ</w:t>
      </w:r>
      <w:r w:rsidRPr="00A37D66">
        <w:rPr>
          <w:rFonts w:ascii="Verdana" w:hAnsi="Verdana"/>
          <w:sz w:val="20"/>
          <w:szCs w:val="20"/>
          <w:lang w:val="el-GR"/>
        </w:rPr>
        <w:t>ι</w:t>
      </w:r>
      <w:r w:rsidRPr="00A37D66">
        <w:rPr>
          <w:rFonts w:ascii="Verdana" w:hAnsi="Verdana"/>
          <w:sz w:val="20"/>
          <w:szCs w:val="20"/>
          <w:lang w:val="el-GR"/>
        </w:rPr>
        <w:t>κός φορέας χαρακτηρίζει πληροφορίες ως εμπιστευτικές, λόγω ύπαρξης τεχνικού ή εμπορικού απο</w:t>
      </w:r>
      <w:r w:rsidRPr="00A37D66">
        <w:rPr>
          <w:rFonts w:ascii="Verdana" w:hAnsi="Verdana"/>
          <w:sz w:val="20"/>
          <w:szCs w:val="20"/>
          <w:lang w:val="el-GR"/>
        </w:rPr>
        <w:t>ρ</w:t>
      </w:r>
      <w:r w:rsidRPr="00A37D66">
        <w:rPr>
          <w:rFonts w:ascii="Verdana" w:hAnsi="Verdana"/>
          <w:sz w:val="20"/>
          <w:szCs w:val="20"/>
          <w:lang w:val="el-GR"/>
        </w:rPr>
        <w:t>ρήτου, στη σχετική δήλωσή του, αναφέρει ρητά όλες τις σχετικές διατάξεις νόμου ή διοικητικές πράξεις που επιβάλλουν την εμπιστευτικ</w:t>
      </w:r>
      <w:r w:rsidRPr="00A37D66">
        <w:rPr>
          <w:rFonts w:ascii="Verdana" w:hAnsi="Verdana"/>
          <w:sz w:val="20"/>
          <w:szCs w:val="20"/>
          <w:lang w:val="el-GR"/>
        </w:rPr>
        <w:t>ό</w:t>
      </w:r>
      <w:r w:rsidRPr="00A37D66">
        <w:rPr>
          <w:rFonts w:ascii="Verdana" w:hAnsi="Verdana"/>
          <w:sz w:val="20"/>
          <w:szCs w:val="20"/>
          <w:lang w:val="el-GR"/>
        </w:rPr>
        <w:t>τητα της συγκεκριμένης πληρ</w:t>
      </w:r>
      <w:r w:rsidRPr="00A37D66">
        <w:rPr>
          <w:rFonts w:ascii="Verdana" w:hAnsi="Verdana"/>
          <w:sz w:val="20"/>
          <w:szCs w:val="20"/>
          <w:lang w:val="el-GR"/>
        </w:rPr>
        <w:t>ο</w:t>
      </w:r>
      <w:r w:rsidRPr="00A37D66">
        <w:rPr>
          <w:rFonts w:ascii="Verdana" w:hAnsi="Verdana"/>
          <w:sz w:val="20"/>
          <w:szCs w:val="20"/>
          <w:lang w:val="el-GR"/>
        </w:rPr>
        <w:t>φορίας.</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w:t>
      </w:r>
      <w:r w:rsidRPr="00A37D66">
        <w:rPr>
          <w:rFonts w:ascii="Verdana" w:hAnsi="Verdana"/>
          <w:sz w:val="20"/>
          <w:szCs w:val="20"/>
          <w:lang w:val="el-GR"/>
        </w:rPr>
        <w:t>σ</w:t>
      </w:r>
      <w:r w:rsidRPr="00A37D66">
        <w:rPr>
          <w:rFonts w:ascii="Verdana" w:hAnsi="Verdana"/>
          <w:sz w:val="20"/>
          <w:szCs w:val="20"/>
          <w:lang w:val="el-GR"/>
        </w:rPr>
        <w:t>φοράς που χρησιμοπο</w:t>
      </w:r>
      <w:r w:rsidRPr="00A37D66">
        <w:rPr>
          <w:rFonts w:ascii="Verdana" w:hAnsi="Verdana"/>
          <w:sz w:val="20"/>
          <w:szCs w:val="20"/>
          <w:lang w:val="el-GR"/>
        </w:rPr>
        <w:t>ι</w:t>
      </w:r>
      <w:r w:rsidRPr="00A37D66">
        <w:rPr>
          <w:rFonts w:ascii="Verdana" w:hAnsi="Verdana"/>
          <w:sz w:val="20"/>
          <w:szCs w:val="20"/>
          <w:lang w:val="el-GR"/>
        </w:rPr>
        <w:t>ούνται για την αξιολόγησή της.</w:t>
      </w:r>
    </w:p>
    <w:p w:rsidR="009B3E77" w:rsidRPr="00A37D66" w:rsidRDefault="00D41FD6" w:rsidP="00E37AD3">
      <w:pPr>
        <w:spacing w:after="120"/>
        <w:ind w:right="141"/>
        <w:rPr>
          <w:rFonts w:ascii="Verdana" w:hAnsi="Verdana"/>
          <w:sz w:val="20"/>
          <w:szCs w:val="20"/>
          <w:lang w:val="el-GR"/>
        </w:rPr>
      </w:pPr>
      <w:r w:rsidRPr="00A37D66">
        <w:rPr>
          <w:rFonts w:ascii="Verdana" w:hAnsi="Verdana"/>
          <w:b/>
          <w:bCs/>
          <w:sz w:val="20"/>
          <w:szCs w:val="20"/>
          <w:lang w:val="el-GR"/>
        </w:rPr>
        <w:t>2.4.2.4.</w:t>
      </w:r>
      <w:r w:rsidRPr="00A37D66">
        <w:rPr>
          <w:rFonts w:ascii="Verdana" w:hAnsi="Verdana"/>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w:t>
      </w:r>
      <w:r w:rsidRPr="00A37D66">
        <w:rPr>
          <w:rFonts w:ascii="Verdana" w:hAnsi="Verdana"/>
          <w:sz w:val="20"/>
          <w:szCs w:val="20"/>
          <w:lang w:val="el-GR"/>
        </w:rPr>
        <w:t>έ</w:t>
      </w:r>
      <w:r w:rsidRPr="00A37D66">
        <w:rPr>
          <w:rFonts w:ascii="Verdana" w:hAnsi="Verdana"/>
          <w:sz w:val="20"/>
          <w:szCs w:val="20"/>
          <w:lang w:val="el-GR"/>
        </w:rPr>
        <w:t>χεια το σύστημα παράγει τα σχετικά ηλεκτρονικά αρχεία τα οποία υπογράφοντα ηλεκτρον</w:t>
      </w:r>
      <w:r w:rsidRPr="00A37D66">
        <w:rPr>
          <w:rFonts w:ascii="Verdana" w:hAnsi="Verdana"/>
          <w:sz w:val="20"/>
          <w:szCs w:val="20"/>
          <w:lang w:val="el-GR"/>
        </w:rPr>
        <w:t>ι</w:t>
      </w:r>
      <w:r w:rsidRPr="00A37D66">
        <w:rPr>
          <w:rFonts w:ascii="Verdana" w:hAnsi="Verdana"/>
          <w:sz w:val="20"/>
          <w:szCs w:val="20"/>
          <w:lang w:val="el-GR"/>
        </w:rPr>
        <w:t xml:space="preserve">κά και υποβάλλονται από τον προσφέροντα.  </w:t>
      </w:r>
      <w:r w:rsidRPr="00A37D66">
        <w:rPr>
          <w:rFonts w:ascii="Verdana" w:hAnsi="Verdana"/>
          <w:iCs/>
          <w:sz w:val="20"/>
          <w:szCs w:val="20"/>
          <w:lang w:val="el-GR"/>
        </w:rPr>
        <w:t>Τα στο</w:t>
      </w:r>
      <w:r w:rsidRPr="00A37D66">
        <w:rPr>
          <w:rFonts w:ascii="Verdana" w:hAnsi="Verdana"/>
          <w:iCs/>
          <w:sz w:val="20"/>
          <w:szCs w:val="20"/>
          <w:lang w:val="el-GR"/>
        </w:rPr>
        <w:t>ι</w:t>
      </w:r>
      <w:r w:rsidRPr="00A37D66">
        <w:rPr>
          <w:rFonts w:ascii="Verdana" w:hAnsi="Verdana"/>
          <w:iCs/>
          <w:sz w:val="20"/>
          <w:szCs w:val="20"/>
          <w:lang w:val="el-GR"/>
        </w:rPr>
        <w:t xml:space="preserve">χεία που περιλαμβάνονται στην ειδική ηλεκτρονική φόρμα του συστήματος και του παραγόμενου ηλεκτρονικού αρχείου </w:t>
      </w:r>
      <w:r w:rsidRPr="00A37D66">
        <w:rPr>
          <w:rFonts w:ascii="Verdana" w:hAnsi="Verdana"/>
          <w:iCs/>
          <w:sz w:val="20"/>
          <w:szCs w:val="20"/>
          <w:lang w:val="en-US"/>
        </w:rPr>
        <w:t>pdf</w:t>
      </w:r>
      <w:r w:rsidRPr="00A37D66">
        <w:rPr>
          <w:rFonts w:ascii="Verdana" w:hAnsi="Verdana"/>
          <w:iCs/>
          <w:sz w:val="20"/>
          <w:szCs w:val="20"/>
          <w:lang w:val="el-GR"/>
        </w:rPr>
        <w:t xml:space="preserve"> (το οποίο θα υπογραφεί ηλεκτρονικά) πρέπει να ταυτίζονται. </w:t>
      </w:r>
      <w:r w:rsidR="002C345F" w:rsidRPr="00A37D66">
        <w:rPr>
          <w:rFonts w:ascii="Verdana" w:hAnsi="Verdana"/>
          <w:iCs/>
          <w:sz w:val="20"/>
          <w:szCs w:val="20"/>
          <w:lang w:val="el-GR"/>
        </w:rPr>
        <w:t>Σε αντίθετη περίπτωση το σύστ</w:t>
      </w:r>
      <w:r w:rsidR="002C345F" w:rsidRPr="00A37D66">
        <w:rPr>
          <w:rFonts w:ascii="Verdana" w:hAnsi="Verdana"/>
          <w:iCs/>
          <w:sz w:val="20"/>
          <w:szCs w:val="20"/>
          <w:lang w:val="el-GR"/>
        </w:rPr>
        <w:t>η</w:t>
      </w:r>
      <w:r w:rsidR="002C345F" w:rsidRPr="00A37D66">
        <w:rPr>
          <w:rFonts w:ascii="Verdana" w:hAnsi="Verdana"/>
          <w:iCs/>
          <w:sz w:val="20"/>
          <w:szCs w:val="20"/>
          <w:lang w:val="el-GR"/>
        </w:rPr>
        <w:t>μα παράγει σχετικό μήνυμα και ο προσφέρων καλείται να παράγει εκ νέου το ηλε</w:t>
      </w:r>
      <w:r w:rsidR="002C345F" w:rsidRPr="00A37D66">
        <w:rPr>
          <w:rFonts w:ascii="Verdana" w:hAnsi="Verdana"/>
          <w:iCs/>
          <w:sz w:val="20"/>
          <w:szCs w:val="20"/>
          <w:lang w:val="el-GR"/>
        </w:rPr>
        <w:t>κ</w:t>
      </w:r>
      <w:r w:rsidR="002C345F" w:rsidRPr="00A37D66">
        <w:rPr>
          <w:rFonts w:ascii="Verdana" w:hAnsi="Verdana"/>
          <w:iCs/>
          <w:sz w:val="20"/>
          <w:szCs w:val="20"/>
          <w:lang w:val="el-GR"/>
        </w:rPr>
        <w:t xml:space="preserve">τρονικό αρχείο </w:t>
      </w:r>
      <w:r w:rsidR="002C345F" w:rsidRPr="00A37D66">
        <w:rPr>
          <w:rFonts w:ascii="Verdana" w:hAnsi="Verdana"/>
          <w:iCs/>
          <w:sz w:val="20"/>
          <w:szCs w:val="20"/>
          <w:lang w:val="en-US"/>
        </w:rPr>
        <w:t>pdf</w:t>
      </w:r>
      <w:r w:rsidR="002C345F" w:rsidRPr="00A37D66">
        <w:rPr>
          <w:rFonts w:ascii="Verdana" w:hAnsi="Verdana"/>
          <w:iCs/>
          <w:sz w:val="20"/>
          <w:szCs w:val="20"/>
          <w:lang w:val="el-GR"/>
        </w:rPr>
        <w:t xml:space="preserve">. </w:t>
      </w:r>
      <w:r w:rsidR="002C345F" w:rsidRPr="00A37D66">
        <w:rPr>
          <w:rFonts w:ascii="Verdana" w:hAnsi="Verdana"/>
          <w:sz w:val="20"/>
          <w:szCs w:val="20"/>
          <w:lang w:val="el-GR"/>
        </w:rPr>
        <w:t xml:space="preserve"> </w:t>
      </w:r>
    </w:p>
    <w:p w:rsidR="002C345F" w:rsidRPr="00A37D66" w:rsidRDefault="008D4ADE" w:rsidP="00E37AD3">
      <w:pPr>
        <w:spacing w:after="120"/>
        <w:ind w:right="141"/>
        <w:rPr>
          <w:rFonts w:ascii="Verdana" w:hAnsi="Verdana"/>
          <w:b/>
          <w:color w:val="FF0000"/>
          <w:sz w:val="20"/>
          <w:szCs w:val="20"/>
          <w:lang w:val="el-GR"/>
        </w:rPr>
      </w:pPr>
      <w:r w:rsidRPr="00A37D66">
        <w:rPr>
          <w:rFonts w:ascii="Verdana" w:hAnsi="Verdana"/>
          <w:sz w:val="20"/>
          <w:szCs w:val="20"/>
          <w:lang w:val="el-GR"/>
        </w:rPr>
        <w:t>Επίσης,</w:t>
      </w:r>
      <w:r w:rsidR="002C345F" w:rsidRPr="00A37D66">
        <w:rPr>
          <w:rFonts w:ascii="Verdana" w:hAnsi="Verdana"/>
          <w:sz w:val="20"/>
          <w:szCs w:val="20"/>
          <w:lang w:val="el-GR"/>
        </w:rPr>
        <w:t xml:space="preserve"> </w:t>
      </w:r>
      <w:r w:rsidRPr="00A37D66">
        <w:rPr>
          <w:rFonts w:ascii="Verdana" w:hAnsi="Verdana"/>
          <w:sz w:val="20"/>
          <w:szCs w:val="20"/>
          <w:lang w:val="el-GR"/>
        </w:rPr>
        <w:t xml:space="preserve">ο οικονομικός φορέας πρέπει να επισυνάπτει </w:t>
      </w:r>
      <w:r w:rsidR="009111A6" w:rsidRPr="00A37D66">
        <w:rPr>
          <w:rFonts w:ascii="Verdana" w:hAnsi="Verdana"/>
          <w:sz w:val="20"/>
          <w:szCs w:val="20"/>
          <w:lang w:val="el-GR"/>
        </w:rPr>
        <w:t>ηλεκτρονικά</w:t>
      </w:r>
      <w:r w:rsidRPr="00A37D66">
        <w:rPr>
          <w:rFonts w:ascii="Verdana" w:hAnsi="Verdana"/>
          <w:sz w:val="20"/>
          <w:szCs w:val="20"/>
          <w:lang w:val="el-GR"/>
        </w:rPr>
        <w:t xml:space="preserve"> υπογεγραμμένα τα σχ</w:t>
      </w:r>
      <w:r w:rsidRPr="00A37D66">
        <w:rPr>
          <w:rFonts w:ascii="Verdana" w:hAnsi="Verdana"/>
          <w:sz w:val="20"/>
          <w:szCs w:val="20"/>
          <w:lang w:val="el-GR"/>
        </w:rPr>
        <w:t>ε</w:t>
      </w:r>
      <w:r w:rsidRPr="00A37D66">
        <w:rPr>
          <w:rFonts w:ascii="Verdana" w:hAnsi="Verdana"/>
          <w:sz w:val="20"/>
          <w:szCs w:val="20"/>
          <w:lang w:val="el-GR"/>
        </w:rPr>
        <w:t>τικά ηλεκτρονικά αρχεία των</w:t>
      </w:r>
      <w:r w:rsidR="002C345F" w:rsidRPr="00A37D66">
        <w:rPr>
          <w:rFonts w:ascii="Verdana" w:hAnsi="Verdana"/>
          <w:sz w:val="20"/>
          <w:szCs w:val="20"/>
          <w:lang w:val="el-GR"/>
        </w:rPr>
        <w:t xml:space="preserve"> τεχνικ</w:t>
      </w:r>
      <w:r w:rsidRPr="00A37D66">
        <w:rPr>
          <w:rFonts w:ascii="Verdana" w:hAnsi="Verdana"/>
          <w:sz w:val="20"/>
          <w:szCs w:val="20"/>
          <w:lang w:val="el-GR"/>
        </w:rPr>
        <w:t>ών</w:t>
      </w:r>
      <w:r w:rsidR="002C345F" w:rsidRPr="00A37D66">
        <w:rPr>
          <w:rFonts w:ascii="Verdana" w:hAnsi="Verdana"/>
          <w:sz w:val="20"/>
          <w:szCs w:val="20"/>
          <w:lang w:val="el-GR"/>
        </w:rPr>
        <w:t xml:space="preserve"> προδιαγραφ</w:t>
      </w:r>
      <w:r w:rsidRPr="00A37D66">
        <w:rPr>
          <w:rFonts w:ascii="Verdana" w:hAnsi="Verdana"/>
          <w:sz w:val="20"/>
          <w:szCs w:val="20"/>
          <w:lang w:val="el-GR"/>
        </w:rPr>
        <w:t>ών</w:t>
      </w:r>
      <w:r w:rsidR="000C4E20" w:rsidRPr="00A37D66">
        <w:rPr>
          <w:rFonts w:ascii="Verdana" w:hAnsi="Verdana"/>
          <w:sz w:val="20"/>
          <w:szCs w:val="20"/>
          <w:lang w:val="el-GR"/>
        </w:rPr>
        <w:t xml:space="preserve"> καθώς και της οικονο</w:t>
      </w:r>
      <w:r w:rsidR="00EA52C4" w:rsidRPr="00A37D66">
        <w:rPr>
          <w:rFonts w:ascii="Verdana" w:hAnsi="Verdana"/>
          <w:sz w:val="20"/>
          <w:szCs w:val="20"/>
          <w:lang w:val="el-GR"/>
        </w:rPr>
        <w:t>μ</w:t>
      </w:r>
      <w:r w:rsidR="000C4E20" w:rsidRPr="00A37D66">
        <w:rPr>
          <w:rFonts w:ascii="Verdana" w:hAnsi="Verdana"/>
          <w:sz w:val="20"/>
          <w:szCs w:val="20"/>
          <w:lang w:val="el-GR"/>
        </w:rPr>
        <w:t>ικής προσφ</w:t>
      </w:r>
      <w:r w:rsidR="000C4E20" w:rsidRPr="00A37D66">
        <w:rPr>
          <w:rFonts w:ascii="Verdana" w:hAnsi="Verdana"/>
          <w:sz w:val="20"/>
          <w:szCs w:val="20"/>
          <w:lang w:val="el-GR"/>
        </w:rPr>
        <w:t>ο</w:t>
      </w:r>
      <w:r w:rsidR="000C4E20" w:rsidRPr="00A37D66">
        <w:rPr>
          <w:rFonts w:ascii="Verdana" w:hAnsi="Verdana"/>
          <w:sz w:val="20"/>
          <w:szCs w:val="20"/>
          <w:lang w:val="el-GR"/>
        </w:rPr>
        <w:t>ράς,</w:t>
      </w:r>
      <w:r w:rsidR="002C345F" w:rsidRPr="00A37D66">
        <w:rPr>
          <w:rFonts w:ascii="Verdana" w:hAnsi="Verdana"/>
          <w:sz w:val="20"/>
          <w:szCs w:val="20"/>
          <w:lang w:val="el-GR"/>
        </w:rPr>
        <w:t xml:space="preserve"> στ</w:t>
      </w:r>
      <w:r w:rsidR="00E44E8A" w:rsidRPr="00A37D66">
        <w:rPr>
          <w:rFonts w:ascii="Verdana" w:hAnsi="Verdana"/>
          <w:sz w:val="20"/>
          <w:szCs w:val="20"/>
          <w:lang w:val="el-GR"/>
        </w:rPr>
        <w:t>ην</w:t>
      </w:r>
      <w:r w:rsidR="002C345F" w:rsidRPr="00A37D66">
        <w:rPr>
          <w:rFonts w:ascii="Verdana" w:hAnsi="Verdana"/>
          <w:sz w:val="20"/>
          <w:szCs w:val="20"/>
          <w:lang w:val="el-GR"/>
        </w:rPr>
        <w:t xml:space="preserve"> ειδικ</w:t>
      </w:r>
      <w:r w:rsidR="00E44E8A" w:rsidRPr="00A37D66">
        <w:rPr>
          <w:rFonts w:ascii="Verdana" w:hAnsi="Verdana"/>
          <w:sz w:val="20"/>
          <w:szCs w:val="20"/>
          <w:lang w:val="el-GR"/>
        </w:rPr>
        <w:t>ή</w:t>
      </w:r>
      <w:r w:rsidR="002C345F" w:rsidRPr="00A37D66">
        <w:rPr>
          <w:rFonts w:ascii="Verdana" w:hAnsi="Verdana"/>
          <w:sz w:val="20"/>
          <w:szCs w:val="20"/>
          <w:lang w:val="el-GR"/>
        </w:rPr>
        <w:t xml:space="preserve"> ηλεκτρονικ</w:t>
      </w:r>
      <w:r w:rsidR="00E44E8A" w:rsidRPr="00A37D66">
        <w:rPr>
          <w:rFonts w:ascii="Verdana" w:hAnsi="Verdana"/>
          <w:sz w:val="20"/>
          <w:szCs w:val="20"/>
          <w:lang w:val="el-GR"/>
        </w:rPr>
        <w:t>ή</w:t>
      </w:r>
      <w:r w:rsidR="002C345F" w:rsidRPr="00A37D66">
        <w:rPr>
          <w:rFonts w:ascii="Verdana" w:hAnsi="Verdana"/>
          <w:sz w:val="20"/>
          <w:szCs w:val="20"/>
          <w:lang w:val="el-GR"/>
        </w:rPr>
        <w:t xml:space="preserve"> φόρμ</w:t>
      </w:r>
      <w:r w:rsidR="00E44E8A" w:rsidRPr="00A37D66">
        <w:rPr>
          <w:rFonts w:ascii="Verdana" w:hAnsi="Verdana"/>
          <w:sz w:val="20"/>
          <w:szCs w:val="20"/>
          <w:lang w:val="el-GR"/>
        </w:rPr>
        <w:t>α</w:t>
      </w:r>
      <w:r w:rsidR="002C345F" w:rsidRPr="00A37D66">
        <w:rPr>
          <w:rFonts w:ascii="Verdana" w:hAnsi="Verdana"/>
          <w:sz w:val="20"/>
          <w:szCs w:val="20"/>
          <w:lang w:val="el-GR"/>
        </w:rPr>
        <w:t xml:space="preserve"> του συστήματος, που αναφ</w:t>
      </w:r>
      <w:r w:rsidR="002C345F" w:rsidRPr="00A37D66">
        <w:rPr>
          <w:rFonts w:ascii="Verdana" w:hAnsi="Verdana"/>
          <w:sz w:val="20"/>
          <w:szCs w:val="20"/>
          <w:lang w:val="el-GR"/>
        </w:rPr>
        <w:t>έ</w:t>
      </w:r>
      <w:r w:rsidR="002C345F" w:rsidRPr="00A37D66">
        <w:rPr>
          <w:rFonts w:ascii="Verdana" w:hAnsi="Verdana"/>
          <w:sz w:val="20"/>
          <w:szCs w:val="20"/>
          <w:lang w:val="el-GR"/>
        </w:rPr>
        <w:t>ρονται στ</w:t>
      </w:r>
      <w:r w:rsidR="00E44E8A" w:rsidRPr="00A37D66">
        <w:rPr>
          <w:rFonts w:ascii="Verdana" w:hAnsi="Verdana"/>
          <w:sz w:val="20"/>
          <w:szCs w:val="20"/>
          <w:lang w:val="el-GR"/>
        </w:rPr>
        <w:t>ην</w:t>
      </w:r>
      <w:r w:rsidR="002C345F" w:rsidRPr="00A37D66">
        <w:rPr>
          <w:rFonts w:ascii="Verdana" w:hAnsi="Verdana"/>
          <w:sz w:val="20"/>
          <w:szCs w:val="20"/>
          <w:lang w:val="el-GR"/>
        </w:rPr>
        <w:t xml:space="preserve"> παρ. 2.4.3. </w:t>
      </w:r>
      <w:r w:rsidR="000C4E20" w:rsidRPr="00A37D66">
        <w:rPr>
          <w:rFonts w:ascii="Verdana" w:hAnsi="Verdana"/>
          <w:sz w:val="20"/>
          <w:szCs w:val="20"/>
          <w:lang w:val="el-GR"/>
        </w:rPr>
        <w:t>και 2.4.4.</w:t>
      </w:r>
      <w:r w:rsidR="002C345F" w:rsidRPr="00A37D66">
        <w:rPr>
          <w:rFonts w:ascii="Verdana" w:hAnsi="Verdana"/>
          <w:b/>
          <w:color w:val="FF0000"/>
          <w:sz w:val="20"/>
          <w:szCs w:val="20"/>
          <w:lang w:val="el-GR"/>
        </w:rPr>
        <w:t xml:space="preserve"> </w:t>
      </w:r>
    </w:p>
    <w:p w:rsidR="00C35C7F" w:rsidRPr="00A37D66" w:rsidRDefault="00C35C7F" w:rsidP="00E37AD3">
      <w:pPr>
        <w:suppressAutoHyphens/>
        <w:spacing w:after="120" w:line="240" w:lineRule="auto"/>
        <w:ind w:right="141"/>
        <w:rPr>
          <w:rFonts w:ascii="Verdana" w:hAnsi="Verdana"/>
          <w:sz w:val="20"/>
          <w:szCs w:val="20"/>
          <w:lang w:val="el-GR"/>
        </w:rPr>
      </w:pPr>
      <w:r w:rsidRPr="00A37D66">
        <w:rPr>
          <w:rFonts w:ascii="Verdana" w:hAnsi="Verdana"/>
          <w:b/>
          <w:bCs/>
          <w:sz w:val="20"/>
          <w:szCs w:val="20"/>
          <w:lang w:val="el-GR"/>
        </w:rPr>
        <w:lastRenderedPageBreak/>
        <w:t>2.4.2.5.</w:t>
      </w:r>
      <w:r w:rsidRPr="00A37D66">
        <w:rPr>
          <w:rFonts w:ascii="Verdana" w:hAnsi="Verdana"/>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C9204E" w:rsidRPr="00A37D66" w:rsidRDefault="00C9204E" w:rsidP="00E37AD3">
      <w:pPr>
        <w:suppressAutoHyphens/>
        <w:spacing w:after="120" w:line="240" w:lineRule="auto"/>
        <w:ind w:right="141"/>
        <w:rPr>
          <w:rFonts w:ascii="Verdana" w:hAnsi="Verdana"/>
          <w:sz w:val="20"/>
          <w:szCs w:val="20"/>
          <w:lang w:val="el-GR"/>
        </w:rPr>
      </w:pPr>
      <w:bookmarkStart w:id="49" w:name="_Hlk780004"/>
      <w:r w:rsidRPr="00A37D66">
        <w:rPr>
          <w:rFonts w:ascii="Verdana" w:hAnsi="Verdana"/>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 με την επιφύλαξη των αναφερθέντων στην τελευταία υποπαράγραφο της παραγράφου 2.4.2.1 του παρόντος για τους αλλοδαπούς οικονομικούς φορείς.</w:t>
      </w:r>
    </w:p>
    <w:p w:rsidR="00C35C7F" w:rsidRPr="00A37D66" w:rsidRDefault="00C9204E"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Ο οικονομικός φορέας σ</w:t>
      </w:r>
      <w:r w:rsidR="00C35C7F" w:rsidRPr="00A37D66">
        <w:rPr>
          <w:rFonts w:ascii="Verdana" w:hAnsi="Verdana"/>
          <w:color w:val="000000"/>
          <w:sz w:val="20"/>
          <w:szCs w:val="20"/>
          <w:lang w:val="el-GR"/>
        </w:rPr>
        <w:t>υντάσσει την τεχνική και οικονομική του προσφορά συμπληρώνοντας την αντίστοιχη ειδική ηλεκτρονική φόρμα του συστήματος και επισυνάπτοντας στον ηλεκτρονικό χώρο «Συνημμένων Ηλεκτρονικής Προσφοράς» και στον κατά περίπτωση (υπό)φάκελο όλα τα στοιχεία της προσφοράς του σε μορφή αρχείου .pdf</w:t>
      </w:r>
    </w:p>
    <w:p w:rsidR="00C35C7F"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Στη συνέχεια, παράγει από το σύστημα τα ηλεκτρονικά αρχεία (εκτυπώσεις της Τεχνικής Προσφοράς Προμηθευτή και της Οικονομικής Προσφοράς Προμηθευτή σε μορφή αρχείου .pdf), τα οποία υπογράφονται ηλεκτρονικά και επισυνάπτονται στους αντίστοιχους (υπό)φακέλους της προσφοράς από τον οικονομικό φορέα.</w:t>
      </w:r>
    </w:p>
    <w:p w:rsidR="00C9204E" w:rsidRPr="00A37D66" w:rsidRDefault="00C9204E"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C9204E" w:rsidRPr="00A37D66" w:rsidRDefault="00C9204E"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bookmarkEnd w:id="49"/>
    <w:p w:rsidR="00C35C7F"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 xml:space="preserve">Ειδικά, τα στοιχεία και δικαιολογητικά που προβλέπονται στην παράγραφο 2.4.3 </w:t>
      </w:r>
      <w:r w:rsidR="00D568CC" w:rsidRPr="00A37D66">
        <w:rPr>
          <w:rFonts w:ascii="Verdana" w:hAnsi="Verdana"/>
          <w:color w:val="000000"/>
          <w:sz w:val="20"/>
          <w:szCs w:val="20"/>
          <w:lang w:val="el-GR"/>
        </w:rPr>
        <w:t xml:space="preserve">και 2.4.4 </w:t>
      </w:r>
      <w:r w:rsidRPr="00A37D66">
        <w:rPr>
          <w:rFonts w:ascii="Verdana" w:hAnsi="Verdana"/>
          <w:color w:val="000000"/>
          <w:sz w:val="20"/>
          <w:szCs w:val="20"/>
          <w:lang w:val="el-GR"/>
        </w:rPr>
        <w:t>της παρούσας υποβάλλονται στο</w:t>
      </w:r>
      <w:r w:rsidR="00D568CC" w:rsidRPr="00A37D66">
        <w:rPr>
          <w:rFonts w:ascii="Verdana" w:hAnsi="Verdana"/>
          <w:color w:val="000000"/>
          <w:sz w:val="20"/>
          <w:szCs w:val="20"/>
          <w:lang w:val="el-GR"/>
        </w:rPr>
        <w:t>υς</w:t>
      </w:r>
      <w:r w:rsidRPr="00A37D66">
        <w:rPr>
          <w:rFonts w:ascii="Verdana" w:hAnsi="Verdana"/>
          <w:color w:val="000000"/>
          <w:sz w:val="20"/>
          <w:szCs w:val="20"/>
          <w:lang w:val="el-GR"/>
        </w:rPr>
        <w:t xml:space="preserve"> (υπο)φ</w:t>
      </w:r>
      <w:r w:rsidR="00D568CC" w:rsidRPr="00A37D66">
        <w:rPr>
          <w:rFonts w:ascii="Verdana" w:hAnsi="Verdana"/>
          <w:color w:val="000000"/>
          <w:sz w:val="20"/>
          <w:szCs w:val="20"/>
          <w:lang w:val="el-GR"/>
        </w:rPr>
        <w:t>α</w:t>
      </w:r>
      <w:r w:rsidRPr="00A37D66">
        <w:rPr>
          <w:rFonts w:ascii="Verdana" w:hAnsi="Verdana"/>
          <w:color w:val="000000"/>
          <w:sz w:val="20"/>
          <w:szCs w:val="20"/>
          <w:lang w:val="el-GR"/>
        </w:rPr>
        <w:t>κ</w:t>
      </w:r>
      <w:r w:rsidR="00D568CC" w:rsidRPr="00A37D66">
        <w:rPr>
          <w:rFonts w:ascii="Verdana" w:hAnsi="Verdana"/>
          <w:color w:val="000000"/>
          <w:sz w:val="20"/>
          <w:szCs w:val="20"/>
          <w:lang w:val="el-GR"/>
        </w:rPr>
        <w:t>έ</w:t>
      </w:r>
      <w:r w:rsidRPr="00A37D66">
        <w:rPr>
          <w:rFonts w:ascii="Verdana" w:hAnsi="Verdana"/>
          <w:color w:val="000000"/>
          <w:sz w:val="20"/>
          <w:szCs w:val="20"/>
          <w:lang w:val="el-GR"/>
        </w:rPr>
        <w:t>λο</w:t>
      </w:r>
      <w:r w:rsidR="00D568CC" w:rsidRPr="00A37D66">
        <w:rPr>
          <w:rFonts w:ascii="Verdana" w:hAnsi="Verdana"/>
          <w:color w:val="000000"/>
          <w:sz w:val="20"/>
          <w:szCs w:val="20"/>
          <w:lang w:val="el-GR"/>
        </w:rPr>
        <w:t>υς</w:t>
      </w:r>
      <w:r w:rsidRPr="00A37D66">
        <w:rPr>
          <w:rFonts w:ascii="Verdana" w:hAnsi="Verdana"/>
          <w:color w:val="000000"/>
          <w:sz w:val="20"/>
          <w:szCs w:val="20"/>
          <w:lang w:val="el-GR"/>
        </w:rPr>
        <w:t xml:space="preserve"> με </w:t>
      </w:r>
      <w:r w:rsidR="00D568CC" w:rsidRPr="00A37D66">
        <w:rPr>
          <w:rFonts w:ascii="Verdana" w:hAnsi="Verdana"/>
          <w:color w:val="000000"/>
          <w:sz w:val="20"/>
          <w:szCs w:val="20"/>
          <w:lang w:val="el-GR"/>
        </w:rPr>
        <w:t>έ</w:t>
      </w:r>
      <w:r w:rsidRPr="00A37D66">
        <w:rPr>
          <w:rFonts w:ascii="Verdana" w:hAnsi="Verdana"/>
          <w:color w:val="000000"/>
          <w:sz w:val="20"/>
          <w:szCs w:val="20"/>
          <w:lang w:val="el-GR"/>
        </w:rPr>
        <w:t>νδειξη</w:t>
      </w:r>
      <w:r w:rsidR="00D568CC" w:rsidRPr="00A37D66">
        <w:rPr>
          <w:rFonts w:ascii="Verdana" w:hAnsi="Verdana"/>
          <w:color w:val="000000"/>
          <w:sz w:val="20"/>
          <w:szCs w:val="20"/>
          <w:lang w:val="el-GR"/>
        </w:rPr>
        <w:t>:</w:t>
      </w:r>
      <w:r w:rsidRPr="00A37D66">
        <w:rPr>
          <w:rFonts w:ascii="Verdana" w:hAnsi="Verdana"/>
          <w:color w:val="000000"/>
          <w:sz w:val="20"/>
          <w:szCs w:val="20"/>
          <w:lang w:val="el-GR"/>
        </w:rPr>
        <w:t xml:space="preserve"> «Δικαιολογητικά Συμμετοχής – Τεχνική Προσφορά»</w:t>
      </w:r>
      <w:r w:rsidR="00D568CC" w:rsidRPr="00A37D66">
        <w:rPr>
          <w:rFonts w:ascii="Verdana" w:hAnsi="Verdana"/>
          <w:color w:val="000000"/>
          <w:sz w:val="20"/>
          <w:szCs w:val="20"/>
          <w:lang w:val="el-GR"/>
        </w:rPr>
        <w:t xml:space="preserve"> και «Οικονομική Προσφορά»</w:t>
      </w:r>
      <w:r w:rsidRPr="00A37D66">
        <w:rPr>
          <w:rFonts w:ascii="Verdana" w:hAnsi="Verdana"/>
          <w:color w:val="000000"/>
          <w:sz w:val="20"/>
          <w:szCs w:val="20"/>
          <w:lang w:val="el-GR"/>
        </w:rPr>
        <w:t xml:space="preserve">,  ηλεκτρονικά, σε μορφή αρχείου Portable Document Format (PDF) και εφόσον έχουν συνταχθεί/παραχθεί από τον ίδιο, φέρουν εγκεκριμένη προηγμένη ηλεκτρονική υπογραφή, χωρίς να απαιτείται θεώρηση γνησίου της υπογραφής. </w:t>
      </w:r>
    </w:p>
    <w:p w:rsidR="00C35C7F"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 xml:space="preserve">Τα στοιχεία που περιλαμβάνονται στην ειδική ηλεκτρονική φόρμα του συστήματος και του παραγόμενου ηλεκτρονικά υπογεγραμμένου ηλεκτρονικού αρχείου πρέπει να ταυτίζονται. </w:t>
      </w:r>
    </w:p>
    <w:p w:rsidR="00C35C7F"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 xml:space="preserve">Κατά τη συστημική υποβολή της προσφοράς, το Σύστημα πραγματοποιεί αυτοματοποιημένους ελέγχους επιβεβαίωσης της ηλεκτρονικής προσφοράς σε σχέση με τα παραχθέντα ηλεκτρονικά αρχεία  και εφόσον οι έλεγχοι αυτοί αποβούν επιτυχείς, η προσφορά υποβάλλεται στο Σύστημα. </w:t>
      </w:r>
    </w:p>
    <w:p w:rsidR="00C35C7F"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Διαφορετικά, η προσφορά δεν υποβάλλεται και το Σύστημα ενημερώνει τον οικονομικό φορέα με σχετικό μήνυμα σφάλματος στη διεπαφή του χρήστη του οικονομικού φορέα, προκειμένου ο τελευταίος να προβεί στις σχετικές ενέργειες διόρθωσης.</w:t>
      </w:r>
    </w:p>
    <w:p w:rsidR="00C35C7F"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ηλεκτρονικά υπογεγραμμένα τα σχετικά ηλεκτρονικά αρχεία (ιδίως τεχνική και οικονομική προσφορά).</w:t>
      </w:r>
    </w:p>
    <w:p w:rsidR="00C9204E" w:rsidRPr="00A37D66" w:rsidRDefault="00C35C7F" w:rsidP="00E37AD3">
      <w:pPr>
        <w:suppressAutoHyphens/>
        <w:spacing w:after="120" w:line="240" w:lineRule="auto"/>
        <w:ind w:right="141"/>
        <w:rPr>
          <w:rFonts w:ascii="Verdana" w:hAnsi="Verdana"/>
          <w:color w:val="000000"/>
          <w:sz w:val="20"/>
          <w:szCs w:val="20"/>
          <w:lang w:val="el-GR"/>
        </w:rPr>
      </w:pPr>
      <w:r w:rsidRPr="00A37D66">
        <w:rPr>
          <w:rFonts w:ascii="Verdana" w:hAnsi="Verdana"/>
          <w:color w:val="000000"/>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C35C7F" w:rsidRPr="00A37D66" w:rsidRDefault="00C35C7F"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 xml:space="preserve">Εντός </w:t>
      </w:r>
      <w:r w:rsidRPr="00A37D66">
        <w:rPr>
          <w:rFonts w:ascii="Verdana" w:hAnsi="Verdana"/>
          <w:b/>
          <w:sz w:val="20"/>
          <w:szCs w:val="20"/>
          <w:lang w:val="el-GR"/>
        </w:rPr>
        <w:t>τριών (3) εργασίμων ημερών</w:t>
      </w:r>
      <w:r w:rsidRPr="00A37D66">
        <w:rPr>
          <w:rFonts w:ascii="Verdana" w:hAnsi="Verdana"/>
          <w:sz w:val="20"/>
          <w:szCs w:val="20"/>
          <w:lang w:val="el-GR"/>
        </w:rPr>
        <w:t xml:space="preserve"> από την ηλεκτρονική υποβολή των ως άνω στοιχείων και δικαιολογητικών προσκομίζονται υποχρεωτικά από τον οικονομικό φορέα στην Αναθέτουσα Αρχή, </w:t>
      </w:r>
      <w:r w:rsidR="00D568CC" w:rsidRPr="00A37D66">
        <w:rPr>
          <w:rFonts w:ascii="Verdana" w:hAnsi="Verdana"/>
          <w:sz w:val="20"/>
          <w:szCs w:val="20"/>
          <w:lang w:val="el-GR"/>
        </w:rPr>
        <w:t>(</w:t>
      </w:r>
      <w:r w:rsidR="00297A91" w:rsidRPr="00A37D66">
        <w:rPr>
          <w:rFonts w:ascii="Verdana" w:hAnsi="Verdana"/>
          <w:sz w:val="20"/>
          <w:szCs w:val="20"/>
          <w:lang w:val="el-GR"/>
        </w:rPr>
        <w:t xml:space="preserve">Τμήμα </w:t>
      </w:r>
      <w:r w:rsidR="00054DE8" w:rsidRPr="00A37D66">
        <w:rPr>
          <w:rFonts w:ascii="Verdana" w:hAnsi="Verdana"/>
          <w:sz w:val="20"/>
          <w:szCs w:val="20"/>
          <w:lang w:val="el-GR"/>
        </w:rPr>
        <w:t>Διοίκησης (Πρωτόκολλο)</w:t>
      </w:r>
      <w:r w:rsidR="00297A91" w:rsidRPr="00A37D66">
        <w:rPr>
          <w:rFonts w:ascii="Verdana" w:hAnsi="Verdana"/>
          <w:sz w:val="20"/>
          <w:szCs w:val="20"/>
          <w:lang w:val="el-GR"/>
        </w:rPr>
        <w:t>,</w:t>
      </w:r>
      <w:r w:rsidR="00054DE8" w:rsidRPr="00A37D66">
        <w:rPr>
          <w:rFonts w:ascii="Verdana" w:hAnsi="Verdana"/>
          <w:sz w:val="20"/>
          <w:szCs w:val="20"/>
          <w:lang w:val="el-GR"/>
        </w:rPr>
        <w:t xml:space="preserve"> Πλ. Ελευθερίας 1</w:t>
      </w:r>
      <w:r w:rsidR="00297A91" w:rsidRPr="00A37D66">
        <w:rPr>
          <w:rFonts w:ascii="Verdana" w:hAnsi="Verdana"/>
          <w:sz w:val="20"/>
          <w:szCs w:val="20"/>
          <w:lang w:val="el-GR"/>
        </w:rPr>
        <w:t>, Τ.Κ 85100</w:t>
      </w:r>
      <w:r w:rsidR="00054DE8" w:rsidRPr="00A37D66">
        <w:rPr>
          <w:rFonts w:ascii="Verdana" w:hAnsi="Verdana"/>
          <w:sz w:val="20"/>
          <w:szCs w:val="20"/>
          <w:lang w:val="el-GR"/>
        </w:rPr>
        <w:t>, Ρόδος</w:t>
      </w:r>
      <w:r w:rsidR="00D568CC" w:rsidRPr="00A37D66">
        <w:rPr>
          <w:rFonts w:ascii="Verdana" w:hAnsi="Verdana"/>
          <w:sz w:val="20"/>
          <w:szCs w:val="20"/>
          <w:lang w:val="el-GR"/>
        </w:rPr>
        <w:t xml:space="preserve">) </w:t>
      </w:r>
      <w:r w:rsidRPr="00A37D66">
        <w:rPr>
          <w:rFonts w:ascii="Verdana" w:hAnsi="Verdana"/>
          <w:sz w:val="20"/>
          <w:szCs w:val="20"/>
          <w:lang w:val="el-GR"/>
        </w:rPr>
        <w:t xml:space="preserve"> σε έντυπη μορφή και σε σφραγισμένο φάκελο, τα στοιχεία της ηλεκτρονικής  προσφοράς τα οποία απαιτείται να προσκομισθούν σε πρωτότυπη μορφή σύμφωνα </w:t>
      </w:r>
      <w:r w:rsidR="00BB0358" w:rsidRPr="00A37D66">
        <w:rPr>
          <w:rFonts w:ascii="Verdana" w:hAnsi="Verdana"/>
          <w:sz w:val="20"/>
          <w:szCs w:val="20"/>
          <w:lang w:val="el-GR"/>
        </w:rPr>
        <w:t>με τις διατάξεις του άρθρου 11 παρ. 2 του ν. 2690/1999 ''Κώδικας Διοικητικής Διαδικασίας'', όπως τροποποιήθηκε με τις διατάξεις του άρθρου 1 παρ. 2 του  ν. 4250/2014</w:t>
      </w:r>
      <w:r w:rsidR="00A431D3" w:rsidRPr="00A37D66">
        <w:rPr>
          <w:rFonts w:ascii="Verdana" w:hAnsi="Verdana"/>
          <w:sz w:val="20"/>
          <w:szCs w:val="20"/>
          <w:lang w:val="el-GR"/>
        </w:rPr>
        <w:t>.</w:t>
      </w:r>
      <w:r w:rsidR="00A431D3" w:rsidRPr="00A37D66">
        <w:rPr>
          <w:rFonts w:ascii="Verdana" w:hAnsi="Verdana"/>
          <w:color w:val="FF0000"/>
          <w:sz w:val="20"/>
          <w:szCs w:val="20"/>
          <w:lang w:val="el-GR"/>
        </w:rPr>
        <w:t xml:space="preserve"> </w:t>
      </w:r>
      <w:r w:rsidRPr="00A37D66">
        <w:rPr>
          <w:rFonts w:ascii="Verdana" w:hAnsi="Verdana"/>
          <w:sz w:val="20"/>
          <w:szCs w:val="20"/>
          <w:lang w:val="el-GR"/>
        </w:rPr>
        <w:t xml:space="preserve">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w:t>
      </w:r>
      <w:r w:rsidRPr="00A37D66">
        <w:rPr>
          <w:rFonts w:ascii="Verdana" w:hAnsi="Verdana"/>
          <w:sz w:val="20"/>
          <w:szCs w:val="20"/>
          <w:lang w:val="el-GR"/>
        </w:rPr>
        <w:lastRenderedPageBreak/>
        <w:t>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8C33A4" w:rsidRPr="00A37D66" w:rsidRDefault="008C33A4"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Ο σφραγισμένος φάκελος  με τα στοιχεία της ηλεκτρονικής προσφοράς θα συνοδ</w:t>
      </w:r>
      <w:r w:rsidRPr="00A37D66">
        <w:rPr>
          <w:rFonts w:ascii="Verdana" w:hAnsi="Verdana"/>
          <w:sz w:val="20"/>
          <w:szCs w:val="20"/>
          <w:lang w:val="el-GR" w:eastAsia="el-GR"/>
        </w:rPr>
        <w:t>ε</w:t>
      </w:r>
      <w:r w:rsidRPr="00A37D66">
        <w:rPr>
          <w:rFonts w:ascii="Verdana" w:hAnsi="Verdana"/>
          <w:sz w:val="20"/>
          <w:szCs w:val="20"/>
          <w:lang w:val="el-GR" w:eastAsia="el-GR"/>
        </w:rPr>
        <w:t>ύεται με διαβιβα</w:t>
      </w:r>
      <w:r w:rsidRPr="00A37D66">
        <w:rPr>
          <w:rFonts w:ascii="Verdana" w:hAnsi="Verdana"/>
          <w:sz w:val="20"/>
          <w:szCs w:val="20"/>
          <w:lang w:val="el-GR" w:eastAsia="el-GR"/>
        </w:rPr>
        <w:t>σ</w:t>
      </w:r>
      <w:r w:rsidRPr="00A37D66">
        <w:rPr>
          <w:rFonts w:ascii="Verdana" w:hAnsi="Verdana"/>
          <w:sz w:val="20"/>
          <w:szCs w:val="20"/>
          <w:lang w:val="el-GR" w:eastAsia="el-GR"/>
        </w:rPr>
        <w:t xml:space="preserve">τικό έγγραφο, το οποίο κατατίθεται από τον προσφέροντα στο πρωτόκολλο της υπηρεσίας  με τα ακόλουθα στοιχεία: </w:t>
      </w:r>
    </w:p>
    <w:p w:rsidR="008C33A4" w:rsidRPr="00A37D66" w:rsidRDefault="008C33A4"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i. Τα πλήρη στοιχεία του αποστολέα (Ονομ/μο, Α.Φ.Μ., Δ.Ο.Υ., Ταχυδρομική Δ/νση, αρι</w:t>
      </w:r>
      <w:r w:rsidRPr="00A37D66">
        <w:rPr>
          <w:rFonts w:ascii="Verdana" w:hAnsi="Verdana"/>
          <w:sz w:val="20"/>
          <w:szCs w:val="20"/>
          <w:lang w:val="el-GR" w:eastAsia="el-GR"/>
        </w:rPr>
        <w:t>θ</w:t>
      </w:r>
      <w:r w:rsidRPr="00A37D66">
        <w:rPr>
          <w:rFonts w:ascii="Verdana" w:hAnsi="Verdana"/>
          <w:sz w:val="20"/>
          <w:szCs w:val="20"/>
          <w:lang w:val="el-GR" w:eastAsia="el-GR"/>
        </w:rPr>
        <w:t>μός τηλεφ</w:t>
      </w:r>
      <w:r w:rsidRPr="00A37D66">
        <w:rPr>
          <w:rFonts w:ascii="Verdana" w:hAnsi="Verdana"/>
          <w:sz w:val="20"/>
          <w:szCs w:val="20"/>
          <w:lang w:val="el-GR" w:eastAsia="el-GR"/>
        </w:rPr>
        <w:t>ώ</w:t>
      </w:r>
      <w:r w:rsidRPr="00A37D66">
        <w:rPr>
          <w:rFonts w:ascii="Verdana" w:hAnsi="Verdana"/>
          <w:sz w:val="20"/>
          <w:szCs w:val="20"/>
          <w:lang w:val="el-GR" w:eastAsia="el-GR"/>
        </w:rPr>
        <w:t>νου, fax, e-mail)</w:t>
      </w:r>
    </w:p>
    <w:p w:rsidR="008C33A4" w:rsidRPr="00A37D66" w:rsidRDefault="008C33A4"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 xml:space="preserve">ii. Τα στοιχεία του Παραλήπτη: </w:t>
      </w:r>
      <w:r w:rsidRPr="00947B60">
        <w:rPr>
          <w:rFonts w:ascii="Verdana" w:hAnsi="Verdana"/>
          <w:sz w:val="20"/>
          <w:szCs w:val="20"/>
          <w:lang w:val="el-GR" w:eastAsia="el-GR"/>
        </w:rPr>
        <w:t>Τμή</w:t>
      </w:r>
      <w:r w:rsidR="00297A91" w:rsidRPr="00947B60">
        <w:rPr>
          <w:rFonts w:ascii="Verdana" w:hAnsi="Verdana"/>
          <w:sz w:val="20"/>
          <w:szCs w:val="20"/>
          <w:lang w:val="el-GR" w:eastAsia="el-GR"/>
        </w:rPr>
        <w:t>μα Προμηθειών, Δ/νση Οικονομικών, Δήμος Ρόδου</w:t>
      </w:r>
      <w:r w:rsidRPr="00947B60">
        <w:rPr>
          <w:rFonts w:ascii="Verdana" w:hAnsi="Verdana"/>
          <w:sz w:val="20"/>
          <w:szCs w:val="20"/>
          <w:lang w:val="el-GR" w:eastAsia="el-GR"/>
        </w:rPr>
        <w:t xml:space="preserve">, </w:t>
      </w:r>
      <w:r w:rsidR="00297A91" w:rsidRPr="00947B60">
        <w:rPr>
          <w:rFonts w:ascii="Verdana" w:hAnsi="Verdana"/>
          <w:sz w:val="20"/>
          <w:szCs w:val="20"/>
          <w:lang w:val="el-GR" w:eastAsia="el-GR"/>
        </w:rPr>
        <w:t>Κ</w:t>
      </w:r>
      <w:r w:rsidR="00297A91" w:rsidRPr="00947B60">
        <w:rPr>
          <w:rFonts w:ascii="Verdana" w:hAnsi="Verdana"/>
          <w:sz w:val="20"/>
          <w:szCs w:val="20"/>
          <w:lang w:val="el-GR" w:eastAsia="el-GR"/>
        </w:rPr>
        <w:t>α</w:t>
      </w:r>
      <w:r w:rsidR="00297A91" w:rsidRPr="00947B60">
        <w:rPr>
          <w:rFonts w:ascii="Verdana" w:hAnsi="Verdana"/>
          <w:sz w:val="20"/>
          <w:szCs w:val="20"/>
          <w:lang w:val="el-GR" w:eastAsia="el-GR"/>
        </w:rPr>
        <w:t>ποδιστρ</w:t>
      </w:r>
      <w:r w:rsidR="00297A91" w:rsidRPr="00947B60">
        <w:rPr>
          <w:rFonts w:ascii="Verdana" w:hAnsi="Verdana"/>
          <w:sz w:val="20"/>
          <w:szCs w:val="20"/>
          <w:lang w:val="el-GR" w:eastAsia="el-GR"/>
        </w:rPr>
        <w:t>ί</w:t>
      </w:r>
      <w:r w:rsidR="00297A91" w:rsidRPr="00947B60">
        <w:rPr>
          <w:rFonts w:ascii="Verdana" w:hAnsi="Verdana"/>
          <w:sz w:val="20"/>
          <w:szCs w:val="20"/>
          <w:lang w:val="el-GR" w:eastAsia="el-GR"/>
        </w:rPr>
        <w:t>ου 3-5, Τ.Κ. 85100</w:t>
      </w:r>
    </w:p>
    <w:p w:rsidR="008C33A4" w:rsidRPr="00A37D66" w:rsidRDefault="008C33A4"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iii. Την ένδειξη:</w:t>
      </w:r>
    </w:p>
    <w:p w:rsidR="009A1E48" w:rsidRPr="00A37D66" w:rsidRDefault="008C33A4" w:rsidP="009A1E48">
      <w:pPr>
        <w:tabs>
          <w:tab w:val="left" w:pos="1701"/>
        </w:tabs>
        <w:spacing w:after="0" w:line="240" w:lineRule="auto"/>
        <w:ind w:right="141"/>
        <w:rPr>
          <w:rFonts w:ascii="Verdana" w:hAnsi="Verdana"/>
          <w:sz w:val="20"/>
          <w:szCs w:val="20"/>
          <w:lang w:val="el-GR"/>
        </w:rPr>
      </w:pPr>
      <w:r w:rsidRPr="00A37D66">
        <w:rPr>
          <w:rFonts w:ascii="Verdana" w:hAnsi="Verdana"/>
          <w:sz w:val="20"/>
          <w:szCs w:val="20"/>
          <w:lang w:val="el-GR" w:eastAsia="el-GR"/>
        </w:rPr>
        <w:t xml:space="preserve">«ΠΡΟΣΦΟΡΑ ΓΙΑ ΤΟΝ ΑΝΟΙΧΤΟ ΔΙΕΘΝΗ ΔΙΑΓΩΝΙΣΜΟ ΓΙΑ ΤΗΝ </w:t>
      </w:r>
      <w:r w:rsidRPr="00A37D66">
        <w:rPr>
          <w:rFonts w:ascii="Verdana" w:hAnsi="Verdana"/>
          <w:caps/>
          <w:sz w:val="20"/>
          <w:szCs w:val="20"/>
          <w:lang w:val="el-GR" w:eastAsia="el-GR"/>
        </w:rPr>
        <w:t>ανάδειξη αν</w:t>
      </w:r>
      <w:r w:rsidRPr="00A37D66">
        <w:rPr>
          <w:rFonts w:ascii="Verdana" w:hAnsi="Verdana"/>
          <w:caps/>
          <w:sz w:val="20"/>
          <w:szCs w:val="20"/>
          <w:lang w:val="el-GR" w:eastAsia="el-GR"/>
        </w:rPr>
        <w:t>α</w:t>
      </w:r>
      <w:r w:rsidRPr="00A37D66">
        <w:rPr>
          <w:rFonts w:ascii="Verdana" w:hAnsi="Verdana"/>
          <w:caps/>
          <w:sz w:val="20"/>
          <w:szCs w:val="20"/>
          <w:lang w:val="el-GR" w:eastAsia="el-GR"/>
        </w:rPr>
        <w:t xml:space="preserve">δόχων για </w:t>
      </w:r>
      <w:r w:rsidR="008C4C36" w:rsidRPr="00A37D66">
        <w:rPr>
          <w:rFonts w:ascii="Verdana" w:hAnsi="Verdana"/>
          <w:caps/>
          <w:sz w:val="20"/>
          <w:szCs w:val="20"/>
          <w:lang w:val="el-GR" w:eastAsia="el-GR"/>
        </w:rPr>
        <w:t xml:space="preserve">ΤΗΝ </w:t>
      </w:r>
      <w:r w:rsidR="009A1E48" w:rsidRPr="00A37D66">
        <w:rPr>
          <w:rFonts w:ascii="Verdana" w:hAnsi="Verdana"/>
          <w:sz w:val="20"/>
          <w:szCs w:val="20"/>
          <w:lang w:val="el-GR"/>
        </w:rPr>
        <w:t>«Πρ</w:t>
      </w:r>
      <w:r w:rsidR="009A1E48" w:rsidRPr="00A37D66">
        <w:rPr>
          <w:rFonts w:ascii="Verdana" w:hAnsi="Verdana"/>
          <w:sz w:val="20"/>
          <w:szCs w:val="20"/>
          <w:lang w:val="el-GR"/>
        </w:rPr>
        <w:t>ο</w:t>
      </w:r>
      <w:r w:rsidR="009A1E48" w:rsidRPr="00A37D66">
        <w:rPr>
          <w:rFonts w:ascii="Verdana" w:hAnsi="Verdana"/>
          <w:sz w:val="20"/>
          <w:szCs w:val="20"/>
          <w:lang w:val="el-GR"/>
        </w:rPr>
        <w:t>μήθεια εξοπλισμού νέου βρεφονηπιακού σταθμού Δημοτικής Ενότητας Ιαλυσού, Δήμου Ρόδου» .</w:t>
      </w:r>
    </w:p>
    <w:p w:rsidR="008C33A4" w:rsidRPr="00947B60" w:rsidRDefault="009A1E48" w:rsidP="00947B60">
      <w:pPr>
        <w:ind w:right="141"/>
        <w:rPr>
          <w:rFonts w:ascii="Verdana" w:hAnsi="Verdana"/>
          <w:b/>
          <w:szCs w:val="22"/>
          <w:lang w:val="el-GR"/>
        </w:rPr>
      </w:pPr>
      <w:r w:rsidRPr="00A37D66">
        <w:rPr>
          <w:rFonts w:ascii="Verdana" w:hAnsi="Verdana"/>
          <w:sz w:val="20"/>
          <w:szCs w:val="20"/>
          <w:lang w:val="el-GR" w:eastAsia="el-GR"/>
        </w:rPr>
        <w:t xml:space="preserve"> </w:t>
      </w:r>
      <w:r w:rsidR="008C33A4" w:rsidRPr="00A37D66">
        <w:rPr>
          <w:rFonts w:ascii="Verdana" w:hAnsi="Verdana"/>
          <w:sz w:val="20"/>
          <w:szCs w:val="20"/>
          <w:lang w:val="el-GR" w:eastAsia="el-GR"/>
        </w:rPr>
        <w:t xml:space="preserve">( αρ. </w:t>
      </w:r>
      <w:r w:rsidR="00947B60">
        <w:rPr>
          <w:rFonts w:ascii="Verdana" w:hAnsi="Verdana"/>
          <w:sz w:val="20"/>
          <w:szCs w:val="20"/>
          <w:lang w:val="el-GR" w:eastAsia="el-GR"/>
        </w:rPr>
        <w:t xml:space="preserve">πρωτ. </w:t>
      </w:r>
      <w:r w:rsidR="008C33A4" w:rsidRPr="00A37D66">
        <w:rPr>
          <w:rFonts w:ascii="Verdana" w:hAnsi="Verdana"/>
          <w:sz w:val="20"/>
          <w:szCs w:val="20"/>
          <w:lang w:val="el-GR" w:eastAsia="el-GR"/>
        </w:rPr>
        <w:t>δι</w:t>
      </w:r>
      <w:r w:rsidR="008C33A4" w:rsidRPr="00A37D66">
        <w:rPr>
          <w:rFonts w:ascii="Verdana" w:hAnsi="Verdana"/>
          <w:sz w:val="20"/>
          <w:szCs w:val="20"/>
          <w:lang w:val="el-GR" w:eastAsia="el-GR"/>
        </w:rPr>
        <w:t>α</w:t>
      </w:r>
      <w:r w:rsidR="008C33A4" w:rsidRPr="00A37D66">
        <w:rPr>
          <w:rFonts w:ascii="Verdana" w:hAnsi="Verdana"/>
          <w:sz w:val="20"/>
          <w:szCs w:val="20"/>
          <w:lang w:val="el-GR" w:eastAsia="el-GR"/>
        </w:rPr>
        <w:t>κήρ.</w:t>
      </w:r>
      <w:r w:rsidR="00947B60" w:rsidRPr="00947B60">
        <w:rPr>
          <w:rFonts w:ascii="Verdana" w:hAnsi="Verdana" w:cs="Tahoma"/>
          <w:b/>
          <w:sz w:val="20"/>
          <w:szCs w:val="20"/>
          <w:lang w:val="el-GR"/>
        </w:rPr>
        <w:t xml:space="preserve"> </w:t>
      </w:r>
      <w:r w:rsidR="00947B60">
        <w:rPr>
          <w:rFonts w:ascii="Verdana" w:hAnsi="Verdana" w:cs="Tahoma"/>
          <w:b/>
          <w:sz w:val="20"/>
          <w:szCs w:val="20"/>
          <w:lang w:val="el-GR"/>
        </w:rPr>
        <w:t xml:space="preserve">2/23153 ή Αρ. Αποφ. </w:t>
      </w:r>
      <w:r w:rsidR="00947B60">
        <w:rPr>
          <w:rFonts w:ascii="Verdana" w:hAnsi="Verdana"/>
          <w:b/>
          <w:szCs w:val="22"/>
          <w:lang w:val="el-GR"/>
        </w:rPr>
        <w:t>1633</w:t>
      </w:r>
      <w:r w:rsidR="008C33A4" w:rsidRPr="00A37D66">
        <w:rPr>
          <w:rFonts w:ascii="Verdana" w:hAnsi="Verdana"/>
          <w:sz w:val="20"/>
          <w:szCs w:val="20"/>
          <w:lang w:val="el-GR" w:eastAsia="el-GR"/>
        </w:rPr>
        <w:t>.) »</w:t>
      </w:r>
    </w:p>
    <w:p w:rsidR="008C33A4" w:rsidRPr="00A37D66" w:rsidRDefault="008C33A4"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iv. Την ένδειξη:</w:t>
      </w:r>
    </w:p>
    <w:p w:rsidR="008C33A4" w:rsidRPr="00A37D66" w:rsidRDefault="008C33A4"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ΚΑΤΑΛΗΚΤΙΚΗ ΗΜΕΡΟΜ</w:t>
      </w:r>
      <w:r w:rsidR="00947B60">
        <w:rPr>
          <w:rFonts w:ascii="Verdana" w:hAnsi="Verdana"/>
          <w:sz w:val="20"/>
          <w:szCs w:val="20"/>
          <w:lang w:val="el-GR" w:eastAsia="el-GR"/>
        </w:rPr>
        <w:t>ΗΝΙΑ ΠΑΡΑΛΑΒΗΣ ΤΩΝ ΠΡΟΣΦΟΡΩΝ: 29/06/2021 ΩΡΑ: 15</w:t>
      </w:r>
      <w:r w:rsidR="00947B60" w:rsidRPr="00947B60">
        <w:rPr>
          <w:rFonts w:ascii="Verdana" w:hAnsi="Verdana"/>
          <w:sz w:val="20"/>
          <w:szCs w:val="20"/>
          <w:lang w:val="el-GR" w:eastAsia="el-GR"/>
        </w:rPr>
        <w:t xml:space="preserve">:00 </w:t>
      </w:r>
      <w:r w:rsidR="00947B60">
        <w:rPr>
          <w:rFonts w:ascii="Verdana" w:hAnsi="Verdana"/>
          <w:sz w:val="20"/>
          <w:szCs w:val="20"/>
          <w:lang w:val="el-GR" w:eastAsia="el-GR"/>
        </w:rPr>
        <w:t>μ.μ.</w:t>
      </w:r>
      <w:r w:rsidRPr="00A37D66">
        <w:rPr>
          <w:rFonts w:ascii="Verdana" w:hAnsi="Verdana"/>
          <w:sz w:val="20"/>
          <w:szCs w:val="20"/>
          <w:lang w:val="el-GR" w:eastAsia="el-GR"/>
        </w:rPr>
        <w:t xml:space="preserve">  </w:t>
      </w:r>
    </w:p>
    <w:p w:rsidR="008C33A4" w:rsidRPr="00A37D66" w:rsidRDefault="008C33A4" w:rsidP="00E37AD3">
      <w:pPr>
        <w:suppressAutoHyphens/>
        <w:spacing w:after="120" w:line="240" w:lineRule="auto"/>
        <w:ind w:right="141"/>
        <w:rPr>
          <w:rFonts w:ascii="Verdana" w:hAnsi="Verdana"/>
          <w:sz w:val="20"/>
          <w:szCs w:val="20"/>
          <w:lang w:val="el-GR"/>
        </w:rPr>
      </w:pPr>
    </w:p>
    <w:p w:rsidR="00BB0358" w:rsidRPr="00A37D66" w:rsidRDefault="00BB0358"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41FD6" w:rsidRPr="00A37D66" w:rsidRDefault="00D41FD6" w:rsidP="00E37AD3">
      <w:pPr>
        <w:pStyle w:val="3"/>
        <w:ind w:right="141"/>
        <w:rPr>
          <w:rFonts w:ascii="Verdana" w:hAnsi="Verdana"/>
          <w:sz w:val="20"/>
          <w:szCs w:val="20"/>
          <w:lang w:val="el-GR"/>
        </w:rPr>
      </w:pPr>
      <w:bookmarkStart w:id="50" w:name="_Toc57814509"/>
      <w:r w:rsidRPr="00A37D66">
        <w:rPr>
          <w:rFonts w:ascii="Verdana" w:hAnsi="Verdana"/>
          <w:sz w:val="20"/>
          <w:szCs w:val="20"/>
          <w:lang w:val="el-GR"/>
        </w:rPr>
        <w:t>2.4.3</w:t>
      </w:r>
      <w:r w:rsidRPr="00A37D66">
        <w:rPr>
          <w:rFonts w:ascii="Verdana" w:hAnsi="Verdana"/>
          <w:sz w:val="20"/>
          <w:szCs w:val="20"/>
          <w:lang w:val="el-GR"/>
        </w:rPr>
        <w:tab/>
        <w:t>Περιεχόμενα Φακέλου «Δικαιολογητικά Συμμετοχής- Τεχνική Προ</w:t>
      </w:r>
      <w:r w:rsidRPr="00A37D66">
        <w:rPr>
          <w:rFonts w:ascii="Verdana" w:hAnsi="Verdana"/>
          <w:sz w:val="20"/>
          <w:szCs w:val="20"/>
          <w:lang w:val="el-GR"/>
        </w:rPr>
        <w:t>σ</w:t>
      </w:r>
      <w:r w:rsidRPr="00A37D66">
        <w:rPr>
          <w:rFonts w:ascii="Verdana" w:hAnsi="Verdana"/>
          <w:sz w:val="20"/>
          <w:szCs w:val="20"/>
          <w:lang w:val="el-GR"/>
        </w:rPr>
        <w:t>φορά»</w:t>
      </w:r>
      <w:bookmarkEnd w:id="50"/>
      <w:r w:rsidRPr="00A37D66">
        <w:rPr>
          <w:rFonts w:ascii="Verdana" w:hAnsi="Verdana"/>
          <w:sz w:val="20"/>
          <w:szCs w:val="20"/>
          <w:lang w:val="el-GR"/>
        </w:rPr>
        <w:t xml:space="preserve"> </w:t>
      </w:r>
    </w:p>
    <w:p w:rsidR="009D4301" w:rsidRPr="00A37D66" w:rsidRDefault="00D41FD6" w:rsidP="00E37AD3">
      <w:pPr>
        <w:spacing w:after="120"/>
        <w:ind w:right="141"/>
        <w:rPr>
          <w:rFonts w:ascii="Verdana" w:hAnsi="Verdana"/>
          <w:sz w:val="20"/>
          <w:szCs w:val="20"/>
          <w:lang w:val="el-GR"/>
        </w:rPr>
      </w:pPr>
      <w:r w:rsidRPr="00A37D66">
        <w:rPr>
          <w:rFonts w:ascii="Verdana" w:hAnsi="Verdana"/>
          <w:b/>
          <w:bCs/>
          <w:sz w:val="20"/>
          <w:szCs w:val="20"/>
          <w:lang w:val="el-GR"/>
        </w:rPr>
        <w:t>2.4.3.1</w:t>
      </w:r>
      <w:r w:rsidRPr="00A37D66">
        <w:rPr>
          <w:rFonts w:ascii="Verdana" w:hAnsi="Verdana"/>
          <w:sz w:val="20"/>
          <w:szCs w:val="20"/>
          <w:lang w:val="el-GR"/>
        </w:rPr>
        <w:t xml:space="preserve"> </w:t>
      </w:r>
      <w:r w:rsidR="008C33A4" w:rsidRPr="00A37D66">
        <w:rPr>
          <w:rFonts w:ascii="Verdana" w:hAnsi="Verdana"/>
          <w:sz w:val="20"/>
          <w:szCs w:val="20"/>
          <w:lang w:val="el-GR"/>
        </w:rPr>
        <w:t>Τα στοιχεία και δικαιολογητικά για την συμμετοχή των προσφερόντων στη διαγ</w:t>
      </w:r>
      <w:r w:rsidR="008C33A4" w:rsidRPr="00A37D66">
        <w:rPr>
          <w:rFonts w:ascii="Verdana" w:hAnsi="Verdana"/>
          <w:sz w:val="20"/>
          <w:szCs w:val="20"/>
          <w:lang w:val="el-GR"/>
        </w:rPr>
        <w:t>ω</w:t>
      </w:r>
      <w:r w:rsidR="008C33A4" w:rsidRPr="00A37D66">
        <w:rPr>
          <w:rFonts w:ascii="Verdana" w:hAnsi="Verdana"/>
          <w:sz w:val="20"/>
          <w:szCs w:val="20"/>
          <w:lang w:val="el-GR"/>
        </w:rPr>
        <w:t>νιστική διαδικ</w:t>
      </w:r>
      <w:r w:rsidR="008C33A4" w:rsidRPr="00A37D66">
        <w:rPr>
          <w:rFonts w:ascii="Verdana" w:hAnsi="Verdana"/>
          <w:sz w:val="20"/>
          <w:szCs w:val="20"/>
          <w:lang w:val="el-GR"/>
        </w:rPr>
        <w:t>α</w:t>
      </w:r>
      <w:r w:rsidR="008C33A4" w:rsidRPr="00A37D66">
        <w:rPr>
          <w:rFonts w:ascii="Verdana" w:hAnsi="Verdana"/>
          <w:sz w:val="20"/>
          <w:szCs w:val="20"/>
          <w:lang w:val="el-GR"/>
        </w:rPr>
        <w:t xml:space="preserve">σία περιλαμβάνουν: </w:t>
      </w:r>
    </w:p>
    <w:p w:rsidR="008C33A4" w:rsidRPr="00A37D66" w:rsidRDefault="008C33A4" w:rsidP="00E37AD3">
      <w:pPr>
        <w:spacing w:after="120"/>
        <w:ind w:right="141"/>
        <w:rPr>
          <w:rFonts w:ascii="Verdana" w:hAnsi="Verdana"/>
          <w:sz w:val="20"/>
          <w:szCs w:val="20"/>
          <w:lang w:val="el-GR"/>
        </w:rPr>
      </w:pPr>
      <w:r w:rsidRPr="00A37D66">
        <w:rPr>
          <w:rFonts w:ascii="Verdana" w:hAnsi="Verdana"/>
          <w:sz w:val="20"/>
          <w:szCs w:val="20"/>
          <w:lang w:val="el-GR"/>
        </w:rPr>
        <w:t>α) το Ευρωπαϊκό Ενιαίο Έγγραφο Σύμβασης (Ε.Ε.Ε.Σ.), όπως προβλέπεται στην παρ. 1 και 3 του ά</w:t>
      </w:r>
      <w:r w:rsidRPr="00A37D66">
        <w:rPr>
          <w:rFonts w:ascii="Verdana" w:hAnsi="Verdana"/>
          <w:sz w:val="20"/>
          <w:szCs w:val="20"/>
          <w:lang w:val="el-GR"/>
        </w:rPr>
        <w:t>ρ</w:t>
      </w:r>
      <w:r w:rsidRPr="00A37D66">
        <w:rPr>
          <w:rFonts w:ascii="Verdana" w:hAnsi="Verdana"/>
          <w:sz w:val="20"/>
          <w:szCs w:val="20"/>
          <w:lang w:val="el-GR"/>
        </w:rPr>
        <w:t>θρου 79 του ν. 4412/2016 Οι προσφέροντες συμπληρώνουν το σχετικό πρότυπο ΕΕΕΣ  το οποίο έχει αναρτηθ</w:t>
      </w:r>
      <w:r w:rsidRPr="00A37D66">
        <w:rPr>
          <w:rFonts w:ascii="Verdana" w:hAnsi="Verdana"/>
          <w:sz w:val="20"/>
          <w:szCs w:val="20"/>
          <w:lang w:val="el-GR"/>
        </w:rPr>
        <w:t>ε</w:t>
      </w:r>
      <w:r w:rsidRPr="00A37D66">
        <w:rPr>
          <w:rFonts w:ascii="Verdana" w:hAnsi="Verdana"/>
          <w:sz w:val="20"/>
          <w:szCs w:val="20"/>
          <w:lang w:val="el-GR"/>
        </w:rPr>
        <w:t>ί, σε μορφή αρχείων τύπου XML και PDF, στη διαδικτυακή πύλη www.promitheus.gov.gr του ΕΣΗΔΗΣ και αποτελεί αναπόσπαστο τμήμα της διακήρ</w:t>
      </w:r>
      <w:r w:rsidRPr="00A37D66">
        <w:rPr>
          <w:rFonts w:ascii="Verdana" w:hAnsi="Verdana"/>
          <w:sz w:val="20"/>
          <w:szCs w:val="20"/>
          <w:lang w:val="el-GR"/>
        </w:rPr>
        <w:t>υ</w:t>
      </w:r>
      <w:r w:rsidRPr="00A37D66">
        <w:rPr>
          <w:rFonts w:ascii="Verdana" w:hAnsi="Verdana"/>
          <w:sz w:val="20"/>
          <w:szCs w:val="20"/>
          <w:lang w:val="el-GR"/>
        </w:rPr>
        <w:t xml:space="preserve">ξης (Παράρτημα </w:t>
      </w:r>
      <w:r w:rsidR="005A443F" w:rsidRPr="00A37D66">
        <w:rPr>
          <w:rFonts w:ascii="Verdana" w:hAnsi="Verdana"/>
          <w:sz w:val="20"/>
          <w:szCs w:val="20"/>
          <w:lang w:val="en-US"/>
        </w:rPr>
        <w:t>II</w:t>
      </w:r>
      <w:r w:rsidRPr="00A37D66">
        <w:rPr>
          <w:rFonts w:ascii="Verdana" w:hAnsi="Verdana"/>
          <w:sz w:val="20"/>
          <w:szCs w:val="20"/>
          <w:lang w:val="el-GR"/>
        </w:rPr>
        <w:t xml:space="preserve">). </w:t>
      </w:r>
    </w:p>
    <w:p w:rsidR="008C33A4" w:rsidRPr="00A37D66" w:rsidRDefault="008C33A4" w:rsidP="00E37AD3">
      <w:pPr>
        <w:spacing w:after="120"/>
        <w:ind w:right="141"/>
        <w:rPr>
          <w:rFonts w:ascii="Verdana" w:hAnsi="Verdana"/>
          <w:sz w:val="20"/>
          <w:szCs w:val="20"/>
          <w:lang w:val="el-GR"/>
        </w:rPr>
      </w:pPr>
      <w:r w:rsidRPr="00A37D66">
        <w:rPr>
          <w:rFonts w:ascii="Verdana" w:hAnsi="Verdana"/>
          <w:sz w:val="20"/>
          <w:szCs w:val="20"/>
          <w:lang w:val="el-GR"/>
        </w:rPr>
        <w:t>Το εν λόγω πρότυπο υποβάλλεται</w:t>
      </w:r>
      <w:r w:rsidR="009D4301" w:rsidRPr="00A37D66">
        <w:rPr>
          <w:rFonts w:ascii="Verdana" w:hAnsi="Verdana"/>
          <w:sz w:val="20"/>
          <w:szCs w:val="20"/>
          <w:lang w:val="el-GR"/>
        </w:rPr>
        <w:t xml:space="preserve"> ακολουθώντας τις οδηγίες </w:t>
      </w:r>
      <w:r w:rsidRPr="00A37D66">
        <w:rPr>
          <w:rFonts w:ascii="Verdana" w:hAnsi="Verdana"/>
          <w:sz w:val="20"/>
          <w:szCs w:val="20"/>
          <w:lang w:val="el-GR"/>
        </w:rPr>
        <w:t xml:space="preserve"> </w:t>
      </w:r>
      <w:r w:rsidR="009D4301" w:rsidRPr="00A37D66">
        <w:rPr>
          <w:rFonts w:ascii="Verdana" w:hAnsi="Verdana"/>
          <w:sz w:val="20"/>
          <w:szCs w:val="20"/>
          <w:lang w:val="el-GR"/>
        </w:rPr>
        <w:t xml:space="preserve">που βρίσκονται </w:t>
      </w:r>
      <w:r w:rsidR="009D4301" w:rsidRPr="00A37D66">
        <w:rPr>
          <w:rFonts w:ascii="Verdana" w:hAnsi="Verdana"/>
          <w:sz w:val="20"/>
          <w:szCs w:val="20"/>
          <w:lang w:val="el-GR"/>
        </w:rPr>
        <w:t>α</w:t>
      </w:r>
      <w:r w:rsidR="009D4301" w:rsidRPr="00A37D66">
        <w:rPr>
          <w:rFonts w:ascii="Verdana" w:hAnsi="Verdana"/>
          <w:sz w:val="20"/>
          <w:szCs w:val="20"/>
          <w:lang w:val="el-GR"/>
        </w:rPr>
        <w:t xml:space="preserve">ναρτημένες </w:t>
      </w:r>
      <w:r w:rsidRPr="00A37D66">
        <w:rPr>
          <w:rFonts w:ascii="Verdana" w:hAnsi="Verdana"/>
          <w:sz w:val="20"/>
          <w:szCs w:val="20"/>
          <w:lang w:val="el-GR"/>
        </w:rPr>
        <w:t>στον ως άνω διαδικτυακό τόπο οδηγίες- ανακοίνωση της Γενικής Γραμματείας Εμπορίου και Προστασίας Κ</w:t>
      </w:r>
      <w:r w:rsidRPr="00A37D66">
        <w:rPr>
          <w:rFonts w:ascii="Verdana" w:hAnsi="Verdana"/>
          <w:sz w:val="20"/>
          <w:szCs w:val="20"/>
          <w:lang w:val="el-GR"/>
        </w:rPr>
        <w:t>α</w:t>
      </w:r>
      <w:r w:rsidRPr="00A37D66">
        <w:rPr>
          <w:rFonts w:ascii="Verdana" w:hAnsi="Verdana"/>
          <w:sz w:val="20"/>
          <w:szCs w:val="20"/>
          <w:lang w:val="el-GR"/>
        </w:rPr>
        <w:t xml:space="preserve">ταναλωτή </w:t>
      </w:r>
      <w:r w:rsidRPr="00947B60">
        <w:rPr>
          <w:rFonts w:ascii="Verdana" w:hAnsi="Verdana"/>
          <w:sz w:val="20"/>
          <w:szCs w:val="20"/>
          <w:lang w:val="el-GR"/>
        </w:rPr>
        <w:t xml:space="preserve">του Υπουργείου Οικονομίας και Ανάπτυξης  “Ευρωπαϊκό Ενιαίο Έγγραφο Σύμβασης (ESPD)”  </w:t>
      </w:r>
      <w:hyperlink r:id="rId21" w:anchor="@%3F_afrLoop%3D3486624636403629%26_adf.ctrl-state%3Dcoa43tonq_61" w:history="1">
        <w:r w:rsidRPr="00947B60">
          <w:rPr>
            <w:rFonts w:ascii="Verdana" w:hAnsi="Verdana"/>
            <w:sz w:val="20"/>
            <w:szCs w:val="20"/>
          </w:rPr>
          <w:t>http</w:t>
        </w:r>
        <w:r w:rsidRPr="00947B60">
          <w:rPr>
            <w:rFonts w:ascii="Verdana" w:hAnsi="Verdana"/>
            <w:sz w:val="20"/>
            <w:szCs w:val="20"/>
            <w:lang w:val="el-GR"/>
          </w:rPr>
          <w:t>://</w:t>
        </w:r>
        <w:r w:rsidRPr="00947B60">
          <w:rPr>
            <w:rFonts w:ascii="Verdana" w:hAnsi="Verdana"/>
            <w:sz w:val="20"/>
            <w:szCs w:val="20"/>
          </w:rPr>
          <w:t>www</w:t>
        </w:r>
        <w:r w:rsidRPr="00947B60">
          <w:rPr>
            <w:rFonts w:ascii="Verdana" w:hAnsi="Verdana"/>
            <w:sz w:val="20"/>
            <w:szCs w:val="20"/>
            <w:lang w:val="el-GR"/>
          </w:rPr>
          <w:t>.</w:t>
        </w:r>
        <w:r w:rsidRPr="00947B60">
          <w:rPr>
            <w:rFonts w:ascii="Verdana" w:hAnsi="Verdana"/>
            <w:sz w:val="20"/>
            <w:szCs w:val="20"/>
          </w:rPr>
          <w:t>promitheus</w:t>
        </w:r>
        <w:r w:rsidRPr="00947B60">
          <w:rPr>
            <w:rFonts w:ascii="Verdana" w:hAnsi="Verdana"/>
            <w:sz w:val="20"/>
            <w:szCs w:val="20"/>
            <w:lang w:val="el-GR"/>
          </w:rPr>
          <w:t>.</w:t>
        </w:r>
        <w:r w:rsidRPr="00947B60">
          <w:rPr>
            <w:rFonts w:ascii="Verdana" w:hAnsi="Verdana"/>
            <w:sz w:val="20"/>
            <w:szCs w:val="20"/>
          </w:rPr>
          <w:t>gov</w:t>
        </w:r>
        <w:r w:rsidRPr="00947B60">
          <w:rPr>
            <w:rFonts w:ascii="Verdana" w:hAnsi="Verdana"/>
            <w:sz w:val="20"/>
            <w:szCs w:val="20"/>
            <w:lang w:val="el-GR"/>
          </w:rPr>
          <w:t>.</w:t>
        </w:r>
        <w:r w:rsidRPr="00947B60">
          <w:rPr>
            <w:rFonts w:ascii="Verdana" w:hAnsi="Verdana"/>
            <w:sz w:val="20"/>
            <w:szCs w:val="20"/>
          </w:rPr>
          <w:t>gr</w:t>
        </w:r>
        <w:r w:rsidRPr="00947B60">
          <w:rPr>
            <w:rFonts w:ascii="Verdana" w:hAnsi="Verdana"/>
            <w:sz w:val="20"/>
            <w:szCs w:val="20"/>
            <w:lang w:val="el-GR"/>
          </w:rPr>
          <w:t>/</w:t>
        </w:r>
        <w:r w:rsidRPr="00947B60">
          <w:rPr>
            <w:rFonts w:ascii="Verdana" w:hAnsi="Verdana"/>
            <w:sz w:val="20"/>
            <w:szCs w:val="20"/>
          </w:rPr>
          <w:t>webcent</w:t>
        </w:r>
        <w:r w:rsidRPr="00947B60">
          <w:rPr>
            <w:rFonts w:ascii="Verdana" w:hAnsi="Verdana"/>
            <w:sz w:val="20"/>
            <w:szCs w:val="20"/>
          </w:rPr>
          <w:t>e</w:t>
        </w:r>
        <w:r w:rsidRPr="00947B60">
          <w:rPr>
            <w:rFonts w:ascii="Verdana" w:hAnsi="Verdana"/>
            <w:sz w:val="20"/>
            <w:szCs w:val="20"/>
          </w:rPr>
          <w:t>r</w:t>
        </w:r>
        <w:r w:rsidRPr="00947B60">
          <w:rPr>
            <w:rFonts w:ascii="Verdana" w:hAnsi="Verdana"/>
            <w:sz w:val="20"/>
            <w:szCs w:val="20"/>
            <w:lang w:val="el-GR"/>
          </w:rPr>
          <w:t>/</w:t>
        </w:r>
        <w:r w:rsidRPr="00947B60">
          <w:rPr>
            <w:rFonts w:ascii="Verdana" w:hAnsi="Verdana"/>
            <w:sz w:val="20"/>
            <w:szCs w:val="20"/>
          </w:rPr>
          <w:t>faces</w:t>
        </w:r>
        <w:r w:rsidRPr="00947B60">
          <w:rPr>
            <w:rFonts w:ascii="Verdana" w:hAnsi="Verdana"/>
            <w:sz w:val="20"/>
            <w:szCs w:val="20"/>
            <w:lang w:val="el-GR"/>
          </w:rPr>
          <w:t>/</w:t>
        </w:r>
        <w:r w:rsidRPr="00947B60">
          <w:rPr>
            <w:rFonts w:ascii="Verdana" w:hAnsi="Verdana"/>
            <w:sz w:val="20"/>
            <w:szCs w:val="20"/>
          </w:rPr>
          <w:t>oracle</w:t>
        </w:r>
        <w:r w:rsidRPr="00947B60">
          <w:rPr>
            <w:rFonts w:ascii="Verdana" w:hAnsi="Verdana"/>
            <w:sz w:val="20"/>
            <w:szCs w:val="20"/>
            <w:lang w:val="el-GR"/>
          </w:rPr>
          <w:t>/</w:t>
        </w:r>
        <w:r w:rsidRPr="00947B60">
          <w:rPr>
            <w:rFonts w:ascii="Verdana" w:hAnsi="Verdana"/>
            <w:sz w:val="20"/>
            <w:szCs w:val="20"/>
          </w:rPr>
          <w:t>webcenter</w:t>
        </w:r>
        <w:r w:rsidRPr="00947B60">
          <w:rPr>
            <w:rFonts w:ascii="Verdana" w:hAnsi="Verdana"/>
            <w:sz w:val="20"/>
            <w:szCs w:val="20"/>
            <w:lang w:val="el-GR"/>
          </w:rPr>
          <w:t>/</w:t>
        </w:r>
        <w:r w:rsidRPr="00947B60">
          <w:rPr>
            <w:rFonts w:ascii="Verdana" w:hAnsi="Verdana"/>
            <w:sz w:val="20"/>
            <w:szCs w:val="20"/>
          </w:rPr>
          <w:t>page</w:t>
        </w:r>
        <w:r w:rsidRPr="00947B60">
          <w:rPr>
            <w:rFonts w:ascii="Verdana" w:hAnsi="Verdana"/>
            <w:sz w:val="20"/>
            <w:szCs w:val="20"/>
            <w:lang w:val="el-GR"/>
          </w:rPr>
          <w:t>/</w:t>
        </w:r>
        <w:r w:rsidRPr="00947B60">
          <w:rPr>
            <w:rFonts w:ascii="Verdana" w:hAnsi="Verdana"/>
            <w:sz w:val="20"/>
            <w:szCs w:val="20"/>
          </w:rPr>
          <w:t>sc</w:t>
        </w:r>
        <w:r w:rsidRPr="00947B60">
          <w:rPr>
            <w:rFonts w:ascii="Verdana" w:hAnsi="Verdana"/>
            <w:sz w:val="20"/>
            <w:szCs w:val="20"/>
          </w:rPr>
          <w:t>o</w:t>
        </w:r>
        <w:r w:rsidRPr="00947B60">
          <w:rPr>
            <w:rFonts w:ascii="Verdana" w:hAnsi="Verdana"/>
            <w:sz w:val="20"/>
            <w:szCs w:val="20"/>
          </w:rPr>
          <w:t>pedMD</w:t>
        </w:r>
        <w:r w:rsidRPr="00947B60">
          <w:rPr>
            <w:rFonts w:ascii="Verdana" w:hAnsi="Verdana"/>
            <w:sz w:val="20"/>
            <w:szCs w:val="20"/>
            <w:lang w:val="el-GR"/>
          </w:rPr>
          <w:t>/</w:t>
        </w:r>
        <w:r w:rsidRPr="00947B60">
          <w:rPr>
            <w:rFonts w:ascii="Verdana" w:hAnsi="Verdana"/>
            <w:sz w:val="20"/>
            <w:szCs w:val="20"/>
          </w:rPr>
          <w:t>sd</w:t>
        </w:r>
        <w:r w:rsidRPr="00947B60">
          <w:rPr>
            <w:rFonts w:ascii="Verdana" w:hAnsi="Verdana"/>
            <w:sz w:val="20"/>
            <w:szCs w:val="20"/>
            <w:lang w:val="el-GR"/>
          </w:rPr>
          <w:t>0</w:t>
        </w:r>
        <w:r w:rsidRPr="00947B60">
          <w:rPr>
            <w:rFonts w:ascii="Verdana" w:hAnsi="Verdana"/>
            <w:sz w:val="20"/>
            <w:szCs w:val="20"/>
          </w:rPr>
          <w:t>cb</w:t>
        </w:r>
        <w:r w:rsidRPr="00947B60">
          <w:rPr>
            <w:rFonts w:ascii="Verdana" w:hAnsi="Verdana"/>
            <w:sz w:val="20"/>
            <w:szCs w:val="20"/>
            <w:lang w:val="el-GR"/>
          </w:rPr>
          <w:t>90</w:t>
        </w:r>
        <w:r w:rsidRPr="00947B60">
          <w:rPr>
            <w:rFonts w:ascii="Verdana" w:hAnsi="Verdana"/>
            <w:sz w:val="20"/>
            <w:szCs w:val="20"/>
          </w:rPr>
          <w:t>ef</w:t>
        </w:r>
        <w:r w:rsidRPr="00947B60">
          <w:rPr>
            <w:rFonts w:ascii="Verdana" w:hAnsi="Verdana"/>
            <w:sz w:val="20"/>
            <w:szCs w:val="20"/>
            <w:lang w:val="el-GR"/>
          </w:rPr>
          <w:t>_26</w:t>
        </w:r>
        <w:r w:rsidRPr="00947B60">
          <w:rPr>
            <w:rFonts w:ascii="Verdana" w:hAnsi="Verdana"/>
            <w:sz w:val="20"/>
            <w:szCs w:val="20"/>
          </w:rPr>
          <w:t>cf</w:t>
        </w:r>
        <w:r w:rsidRPr="00947B60">
          <w:rPr>
            <w:rFonts w:ascii="Verdana" w:hAnsi="Verdana"/>
            <w:sz w:val="20"/>
            <w:szCs w:val="20"/>
            <w:lang w:val="el-GR"/>
          </w:rPr>
          <w:t>_4703_99</w:t>
        </w:r>
        <w:r w:rsidRPr="00947B60">
          <w:rPr>
            <w:rFonts w:ascii="Verdana" w:hAnsi="Verdana"/>
            <w:sz w:val="20"/>
            <w:szCs w:val="20"/>
          </w:rPr>
          <w:t>d</w:t>
        </w:r>
        <w:r w:rsidRPr="00947B60">
          <w:rPr>
            <w:rFonts w:ascii="Verdana" w:hAnsi="Verdana"/>
            <w:sz w:val="20"/>
            <w:szCs w:val="20"/>
            <w:lang w:val="el-GR"/>
          </w:rPr>
          <w:t>5_1561</w:t>
        </w:r>
        <w:r w:rsidRPr="00947B60">
          <w:rPr>
            <w:rFonts w:ascii="Verdana" w:hAnsi="Verdana"/>
            <w:sz w:val="20"/>
            <w:szCs w:val="20"/>
          </w:rPr>
          <w:t>ceff</w:t>
        </w:r>
        <w:r w:rsidRPr="00947B60">
          <w:rPr>
            <w:rFonts w:ascii="Verdana" w:hAnsi="Verdana"/>
            <w:sz w:val="20"/>
            <w:szCs w:val="20"/>
            <w:lang w:val="el-GR"/>
          </w:rPr>
          <w:t>660</w:t>
        </w:r>
        <w:r w:rsidRPr="00947B60">
          <w:rPr>
            <w:rFonts w:ascii="Verdana" w:hAnsi="Verdana"/>
            <w:sz w:val="20"/>
            <w:szCs w:val="20"/>
          </w:rPr>
          <w:t>f</w:t>
        </w:r>
        <w:r w:rsidRPr="00947B60">
          <w:rPr>
            <w:rFonts w:ascii="Verdana" w:hAnsi="Verdana"/>
            <w:sz w:val="20"/>
            <w:szCs w:val="20"/>
            <w:lang w:val="el-GR"/>
          </w:rPr>
          <w:t>/</w:t>
        </w:r>
        <w:r w:rsidRPr="00947B60">
          <w:rPr>
            <w:rFonts w:ascii="Verdana" w:hAnsi="Verdana"/>
            <w:sz w:val="20"/>
            <w:szCs w:val="20"/>
          </w:rPr>
          <w:t>Page</w:t>
        </w:r>
        <w:r w:rsidRPr="00947B60">
          <w:rPr>
            <w:rFonts w:ascii="Verdana" w:hAnsi="Verdana"/>
            <w:sz w:val="20"/>
            <w:szCs w:val="20"/>
            <w:lang w:val="el-GR"/>
          </w:rPr>
          <w:t>226.</w:t>
        </w:r>
        <w:r w:rsidRPr="00947B60">
          <w:rPr>
            <w:rFonts w:ascii="Verdana" w:hAnsi="Verdana"/>
            <w:sz w:val="20"/>
            <w:szCs w:val="20"/>
          </w:rPr>
          <w:t>jspx</w:t>
        </w:r>
        <w:r w:rsidRPr="00947B60">
          <w:rPr>
            <w:rFonts w:ascii="Verdana" w:hAnsi="Verdana"/>
            <w:sz w:val="20"/>
            <w:szCs w:val="20"/>
            <w:lang w:val="el-GR"/>
          </w:rPr>
          <w:t>?_</w:t>
        </w:r>
        <w:r w:rsidRPr="00947B60">
          <w:rPr>
            <w:rFonts w:ascii="Verdana" w:hAnsi="Verdana"/>
            <w:sz w:val="20"/>
            <w:szCs w:val="20"/>
          </w:rPr>
          <w:t>afrLoop</w:t>
        </w:r>
        <w:r w:rsidRPr="00947B60">
          <w:rPr>
            <w:rFonts w:ascii="Verdana" w:hAnsi="Verdana"/>
            <w:sz w:val="20"/>
            <w:szCs w:val="20"/>
            <w:lang w:val="el-GR"/>
          </w:rPr>
          <w:t>=3486624636403629#%40%3</w:t>
        </w:r>
        <w:r w:rsidRPr="00947B60">
          <w:rPr>
            <w:rFonts w:ascii="Verdana" w:hAnsi="Verdana"/>
            <w:sz w:val="20"/>
            <w:szCs w:val="20"/>
          </w:rPr>
          <w:t>F</w:t>
        </w:r>
        <w:r w:rsidRPr="00947B60">
          <w:rPr>
            <w:rFonts w:ascii="Verdana" w:hAnsi="Verdana"/>
            <w:sz w:val="20"/>
            <w:szCs w:val="20"/>
            <w:lang w:val="el-GR"/>
          </w:rPr>
          <w:t>_</w:t>
        </w:r>
        <w:r w:rsidRPr="00947B60">
          <w:rPr>
            <w:rFonts w:ascii="Verdana" w:hAnsi="Verdana"/>
            <w:sz w:val="20"/>
            <w:szCs w:val="20"/>
          </w:rPr>
          <w:t>afrLoop</w:t>
        </w:r>
        <w:r w:rsidRPr="00947B60">
          <w:rPr>
            <w:rFonts w:ascii="Verdana" w:hAnsi="Verdana"/>
            <w:sz w:val="20"/>
            <w:szCs w:val="20"/>
            <w:lang w:val="el-GR"/>
          </w:rPr>
          <w:t>%3</w:t>
        </w:r>
        <w:r w:rsidRPr="00947B60">
          <w:rPr>
            <w:rFonts w:ascii="Verdana" w:hAnsi="Verdana"/>
            <w:sz w:val="20"/>
            <w:szCs w:val="20"/>
          </w:rPr>
          <w:t>D</w:t>
        </w:r>
        <w:r w:rsidRPr="00947B60">
          <w:rPr>
            <w:rFonts w:ascii="Verdana" w:hAnsi="Verdana"/>
            <w:sz w:val="20"/>
            <w:szCs w:val="20"/>
            <w:lang w:val="el-GR"/>
          </w:rPr>
          <w:t>3486624636403629%26_</w:t>
        </w:r>
        <w:r w:rsidRPr="00947B60">
          <w:rPr>
            <w:rFonts w:ascii="Verdana" w:hAnsi="Verdana"/>
            <w:sz w:val="20"/>
            <w:szCs w:val="20"/>
          </w:rPr>
          <w:t>adf</w:t>
        </w:r>
        <w:r w:rsidRPr="00947B60">
          <w:rPr>
            <w:rFonts w:ascii="Verdana" w:hAnsi="Verdana"/>
            <w:sz w:val="20"/>
            <w:szCs w:val="20"/>
            <w:lang w:val="el-GR"/>
          </w:rPr>
          <w:t>.</w:t>
        </w:r>
        <w:r w:rsidRPr="00947B60">
          <w:rPr>
            <w:rFonts w:ascii="Verdana" w:hAnsi="Verdana"/>
            <w:sz w:val="20"/>
            <w:szCs w:val="20"/>
          </w:rPr>
          <w:t>ctrl</w:t>
        </w:r>
        <w:r w:rsidRPr="00947B60">
          <w:rPr>
            <w:rFonts w:ascii="Verdana" w:hAnsi="Verdana"/>
            <w:sz w:val="20"/>
            <w:szCs w:val="20"/>
            <w:lang w:val="el-GR"/>
          </w:rPr>
          <w:t>-</w:t>
        </w:r>
        <w:r w:rsidRPr="00947B60">
          <w:rPr>
            <w:rFonts w:ascii="Verdana" w:hAnsi="Verdana"/>
            <w:sz w:val="20"/>
            <w:szCs w:val="20"/>
          </w:rPr>
          <w:t>state</w:t>
        </w:r>
        <w:r w:rsidRPr="00947B60">
          <w:rPr>
            <w:rFonts w:ascii="Verdana" w:hAnsi="Verdana"/>
            <w:sz w:val="20"/>
            <w:szCs w:val="20"/>
            <w:lang w:val="el-GR"/>
          </w:rPr>
          <w:t>%3</w:t>
        </w:r>
        <w:r w:rsidRPr="00947B60">
          <w:rPr>
            <w:rFonts w:ascii="Verdana" w:hAnsi="Verdana"/>
            <w:sz w:val="20"/>
            <w:szCs w:val="20"/>
          </w:rPr>
          <w:t>Dcoa</w:t>
        </w:r>
        <w:r w:rsidRPr="00947B60">
          <w:rPr>
            <w:rFonts w:ascii="Verdana" w:hAnsi="Verdana"/>
            <w:sz w:val="20"/>
            <w:szCs w:val="20"/>
            <w:lang w:val="el-GR"/>
          </w:rPr>
          <w:t>43</w:t>
        </w:r>
        <w:r w:rsidRPr="00947B60">
          <w:rPr>
            <w:rFonts w:ascii="Verdana" w:hAnsi="Verdana"/>
            <w:sz w:val="20"/>
            <w:szCs w:val="20"/>
          </w:rPr>
          <w:t>tonq</w:t>
        </w:r>
        <w:r w:rsidRPr="00947B60">
          <w:rPr>
            <w:rFonts w:ascii="Verdana" w:hAnsi="Verdana"/>
            <w:sz w:val="20"/>
            <w:szCs w:val="20"/>
            <w:lang w:val="el-GR"/>
          </w:rPr>
          <w:t>_61</w:t>
        </w:r>
      </w:hyperlink>
      <w:r w:rsidRPr="00947B60">
        <w:rPr>
          <w:rFonts w:ascii="Verdana" w:hAnsi="Verdana"/>
          <w:sz w:val="20"/>
          <w:szCs w:val="20"/>
          <w:lang w:val="el-GR"/>
        </w:rPr>
        <w:t>]</w:t>
      </w:r>
      <w:r w:rsidR="000630AC" w:rsidRPr="00A37D66">
        <w:rPr>
          <w:rFonts w:ascii="Verdana" w:hAnsi="Verdana"/>
          <w:sz w:val="20"/>
          <w:szCs w:val="20"/>
          <w:lang w:val="el-GR"/>
        </w:rPr>
        <w:t xml:space="preserve">   </w:t>
      </w:r>
    </w:p>
    <w:p w:rsidR="000630AC" w:rsidRPr="00A37D66" w:rsidRDefault="000630AC" w:rsidP="00E37AD3">
      <w:pPr>
        <w:ind w:right="141"/>
        <w:rPr>
          <w:rFonts w:ascii="Verdana" w:hAnsi="Verdana"/>
          <w:sz w:val="20"/>
          <w:szCs w:val="20"/>
          <w:lang w:val="el-GR"/>
        </w:rPr>
      </w:pPr>
      <w:r w:rsidRPr="00A37D66">
        <w:rPr>
          <w:rFonts w:ascii="Verdana" w:hAnsi="Verdana"/>
          <w:sz w:val="20"/>
          <w:szCs w:val="20"/>
          <w:lang w:val="el-GR"/>
        </w:rPr>
        <w:t>Οι ενώσεις οικονομικών φορέων που υποβάλλουν κοινή προσφορά, υποβάλλουν το ΕΕΕΣ για κάθε οικ</w:t>
      </w:r>
      <w:r w:rsidRPr="00A37D66">
        <w:rPr>
          <w:rFonts w:ascii="Verdana" w:hAnsi="Verdana"/>
          <w:sz w:val="20"/>
          <w:szCs w:val="20"/>
          <w:lang w:val="el-GR"/>
        </w:rPr>
        <w:t>ο</w:t>
      </w:r>
      <w:r w:rsidRPr="00A37D66">
        <w:rPr>
          <w:rFonts w:ascii="Verdana" w:hAnsi="Verdana"/>
          <w:sz w:val="20"/>
          <w:szCs w:val="20"/>
          <w:lang w:val="el-GR"/>
        </w:rPr>
        <w:t>νομικό φορέα που συμμετέχει στην ένωση.</w:t>
      </w:r>
    </w:p>
    <w:p w:rsidR="008C4C36" w:rsidRPr="00A37D66" w:rsidRDefault="009D4301" w:rsidP="00E37AD3">
      <w:pPr>
        <w:spacing w:after="120"/>
        <w:ind w:right="141"/>
        <w:rPr>
          <w:rFonts w:ascii="Verdana" w:hAnsi="Verdana"/>
          <w:sz w:val="20"/>
          <w:szCs w:val="20"/>
          <w:lang w:val="el-GR"/>
        </w:rPr>
      </w:pPr>
      <w:r w:rsidRPr="00A37D66">
        <w:rPr>
          <w:rFonts w:ascii="Verdana" w:hAnsi="Verdana"/>
          <w:sz w:val="20"/>
          <w:szCs w:val="20"/>
          <w:lang w:val="el-GR"/>
        </w:rPr>
        <w:t>και β) την εγγύηση συμμετοχής, όπως προβλέπεται στο άρθρο 72 του Ν.4412/2016 και τα άρθρα  2.1</w:t>
      </w:r>
      <w:r w:rsidR="009742D3" w:rsidRPr="00A37D66">
        <w:rPr>
          <w:rFonts w:ascii="Verdana" w:hAnsi="Verdana"/>
          <w:sz w:val="20"/>
          <w:szCs w:val="20"/>
          <w:lang w:val="el-GR"/>
        </w:rPr>
        <w:t>.5 και 2.2.2 αντίστοιχα.</w:t>
      </w:r>
    </w:p>
    <w:p w:rsidR="009D4301" w:rsidRPr="00A37D66" w:rsidRDefault="009D4301" w:rsidP="00E37AD3">
      <w:pPr>
        <w:spacing w:after="120"/>
        <w:ind w:right="141"/>
        <w:rPr>
          <w:rFonts w:ascii="Verdana" w:hAnsi="Verdana"/>
          <w:sz w:val="20"/>
          <w:szCs w:val="20"/>
          <w:lang w:val="el-GR"/>
        </w:rPr>
      </w:pPr>
      <w:r w:rsidRPr="00A37D66">
        <w:rPr>
          <w:rFonts w:ascii="Verdana" w:hAnsi="Verdana"/>
          <w:sz w:val="20"/>
          <w:szCs w:val="20"/>
          <w:lang w:val="el-GR"/>
        </w:rPr>
        <w:t xml:space="preserve"> Η εγγυητική επιστολή συμμετοχής προσκομίζεται σε έντυπη μορφή (πρωτότυπο) εντός τριών (3) ε</w:t>
      </w:r>
      <w:r w:rsidRPr="00A37D66">
        <w:rPr>
          <w:rFonts w:ascii="Verdana" w:hAnsi="Verdana"/>
          <w:sz w:val="20"/>
          <w:szCs w:val="20"/>
          <w:lang w:val="el-GR"/>
        </w:rPr>
        <w:t>ρ</w:t>
      </w:r>
      <w:r w:rsidRPr="00A37D66">
        <w:rPr>
          <w:rFonts w:ascii="Verdana" w:hAnsi="Verdana"/>
          <w:sz w:val="20"/>
          <w:szCs w:val="20"/>
          <w:lang w:val="el-GR"/>
        </w:rPr>
        <w:t xml:space="preserve">γασίμων ημερών από την ηλεκτρονική υποβολή. Επισημαίνεται ότι η εν λόγω υποχρέωση δεν ισχύει για τις εγγυήσεις ηλεκτρονικής έκδοσης </w:t>
      </w:r>
      <w:r w:rsidR="000020D6" w:rsidRPr="00A37D66">
        <w:rPr>
          <w:rFonts w:ascii="Verdana" w:hAnsi="Verdana"/>
          <w:sz w:val="20"/>
          <w:szCs w:val="20"/>
          <w:lang w:val="el-GR"/>
        </w:rPr>
        <w:t>(π.χ. εγγυήσεις του Τ.Μ.Ε.Δ.Ε.).</w:t>
      </w:r>
    </w:p>
    <w:p w:rsidR="000020D6" w:rsidRPr="00A37D66" w:rsidRDefault="000020D6" w:rsidP="00E37AD3">
      <w:pPr>
        <w:spacing w:after="120"/>
        <w:ind w:right="141"/>
        <w:rPr>
          <w:rFonts w:ascii="Verdana" w:hAnsi="Verdana"/>
          <w:sz w:val="20"/>
          <w:szCs w:val="20"/>
          <w:lang w:val="el-GR"/>
        </w:rPr>
      </w:pPr>
      <w:r w:rsidRPr="00A37D66">
        <w:rPr>
          <w:rFonts w:ascii="Verdana" w:hAnsi="Verdana"/>
          <w:sz w:val="20"/>
          <w:szCs w:val="20"/>
          <w:lang w:val="el-GR"/>
        </w:rPr>
        <w:lastRenderedPageBreak/>
        <w:t>Οι ενώσεις οικονμικών φορέων που θ</w:t>
      </w:r>
      <w:r w:rsidR="00BB3849" w:rsidRPr="00A37D66">
        <w:rPr>
          <w:rFonts w:ascii="Verdana" w:hAnsi="Verdana"/>
          <w:sz w:val="20"/>
          <w:szCs w:val="20"/>
          <w:lang w:val="el-GR"/>
        </w:rPr>
        <w:t>α ποβάλλου</w:t>
      </w:r>
      <w:r w:rsidRPr="00A37D66">
        <w:rPr>
          <w:rFonts w:ascii="Verdana" w:hAnsi="Verdana"/>
          <w:sz w:val="20"/>
          <w:szCs w:val="20"/>
          <w:lang w:val="el-GR"/>
        </w:rPr>
        <w:t>ν κοινή προσφορά, υποβάλλουν το ΕΕΕΣ για κάθε οικ</w:t>
      </w:r>
      <w:r w:rsidRPr="00A37D66">
        <w:rPr>
          <w:rFonts w:ascii="Verdana" w:hAnsi="Verdana"/>
          <w:sz w:val="20"/>
          <w:szCs w:val="20"/>
          <w:lang w:val="el-GR"/>
        </w:rPr>
        <w:t>ο</w:t>
      </w:r>
      <w:r w:rsidRPr="00A37D66">
        <w:rPr>
          <w:rFonts w:ascii="Verdana" w:hAnsi="Verdana"/>
          <w:sz w:val="20"/>
          <w:szCs w:val="20"/>
          <w:lang w:val="el-GR"/>
        </w:rPr>
        <w:t>νομικό φορέα που συμμετέχει στην ένωση.</w:t>
      </w:r>
    </w:p>
    <w:p w:rsidR="00F6060D" w:rsidRPr="00A37D66" w:rsidRDefault="00F6060D" w:rsidP="00E37AD3">
      <w:pPr>
        <w:autoSpaceDE w:val="0"/>
        <w:autoSpaceDN w:val="0"/>
        <w:adjustRightInd w:val="0"/>
        <w:spacing w:after="0"/>
        <w:ind w:right="141"/>
        <w:rPr>
          <w:rFonts w:ascii="Verdana" w:hAnsi="Verdana"/>
          <w:b/>
          <w:bCs/>
          <w:sz w:val="20"/>
          <w:szCs w:val="20"/>
          <w:lang w:val="en-US"/>
        </w:rPr>
      </w:pPr>
    </w:p>
    <w:p w:rsidR="00BB0358" w:rsidRPr="00A37D66" w:rsidRDefault="00B456EF" w:rsidP="00E37AD3">
      <w:pPr>
        <w:autoSpaceDE w:val="0"/>
        <w:autoSpaceDN w:val="0"/>
        <w:adjustRightInd w:val="0"/>
        <w:spacing w:after="0"/>
        <w:ind w:right="141"/>
        <w:rPr>
          <w:rFonts w:ascii="Verdana" w:hAnsi="Verdana"/>
          <w:b/>
          <w:bCs/>
          <w:sz w:val="20"/>
          <w:szCs w:val="20"/>
          <w:lang w:val="el-GR"/>
        </w:rPr>
      </w:pPr>
      <w:r w:rsidRPr="00A37D66">
        <w:rPr>
          <w:rFonts w:ascii="Verdana" w:hAnsi="Verdana"/>
          <w:b/>
          <w:bCs/>
          <w:sz w:val="20"/>
          <w:szCs w:val="20"/>
          <w:lang w:val="el-GR"/>
        </w:rPr>
        <w:t>2.4.3.2</w:t>
      </w:r>
      <w:r w:rsidR="00BB0358" w:rsidRPr="00A37D66">
        <w:rPr>
          <w:rFonts w:ascii="Verdana" w:hAnsi="Verdana"/>
          <w:b/>
          <w:bCs/>
          <w:sz w:val="20"/>
          <w:szCs w:val="20"/>
          <w:lang w:val="el-GR"/>
        </w:rPr>
        <w:t xml:space="preserve"> Τεχνική Προσφορά</w:t>
      </w:r>
    </w:p>
    <w:p w:rsidR="004650CA" w:rsidRPr="00A37D66" w:rsidRDefault="00815760" w:rsidP="00E37AD3">
      <w:pPr>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H τεχνική προσφορά θα πρέπει να καλύπτει όλες τις απαιτήσεις και τις προδιαγρ</w:t>
      </w:r>
      <w:r w:rsidRPr="00A37D66">
        <w:rPr>
          <w:rFonts w:ascii="Verdana" w:hAnsi="Verdana"/>
          <w:sz w:val="20"/>
          <w:szCs w:val="20"/>
          <w:lang w:val="el-GR" w:eastAsia="el-GR"/>
        </w:rPr>
        <w:t>α</w:t>
      </w:r>
      <w:r w:rsidRPr="00A37D66">
        <w:rPr>
          <w:rFonts w:ascii="Verdana" w:hAnsi="Verdana"/>
          <w:sz w:val="20"/>
          <w:szCs w:val="20"/>
          <w:lang w:val="el-GR" w:eastAsia="el-GR"/>
        </w:rPr>
        <w:t xml:space="preserve">φές που έχουν τεθεί στο </w:t>
      </w:r>
      <w:bookmarkStart w:id="51" w:name="_Hlk527712018"/>
      <w:r w:rsidR="002E651F" w:rsidRPr="00A37D66">
        <w:rPr>
          <w:rFonts w:ascii="Verdana" w:hAnsi="Verdana"/>
          <w:sz w:val="20"/>
          <w:szCs w:val="20"/>
          <w:lang w:val="el-GR" w:eastAsia="el-GR"/>
        </w:rPr>
        <w:t>«</w:t>
      </w:r>
      <w:r w:rsidRPr="00A37D66">
        <w:rPr>
          <w:rFonts w:ascii="Verdana" w:hAnsi="Verdana" w:cs="Calibri-Bold"/>
          <w:b/>
          <w:bCs/>
          <w:sz w:val="20"/>
          <w:szCs w:val="20"/>
          <w:lang w:val="el-GR" w:eastAsia="el-GR"/>
        </w:rPr>
        <w:t xml:space="preserve">ΠΑΡΑΡΤΗΜΑ </w:t>
      </w:r>
      <w:r w:rsidR="00BE5BD4" w:rsidRPr="00A37D66">
        <w:rPr>
          <w:rFonts w:ascii="Verdana" w:hAnsi="Verdana" w:cs="Calibri-Bold"/>
          <w:b/>
          <w:bCs/>
          <w:sz w:val="20"/>
          <w:szCs w:val="20"/>
          <w:lang w:val="el-GR" w:eastAsia="el-GR"/>
        </w:rPr>
        <w:t>Ι</w:t>
      </w:r>
      <w:r w:rsidR="002E651F" w:rsidRPr="00A37D66">
        <w:rPr>
          <w:rFonts w:ascii="Verdana" w:hAnsi="Verdana" w:cs="Calibri-Bold"/>
          <w:b/>
          <w:bCs/>
          <w:sz w:val="20"/>
          <w:szCs w:val="20"/>
          <w:lang w:val="el-GR" w:eastAsia="el-GR"/>
        </w:rPr>
        <w:t xml:space="preserve">: ΜΕΡΟΣ </w:t>
      </w:r>
      <w:r w:rsidR="00000106" w:rsidRPr="00A37D66">
        <w:rPr>
          <w:rFonts w:ascii="Verdana" w:hAnsi="Verdana" w:cs="Calibri-Bold"/>
          <w:b/>
          <w:bCs/>
          <w:sz w:val="20"/>
          <w:szCs w:val="20"/>
          <w:lang w:val="el-GR" w:eastAsia="el-GR"/>
        </w:rPr>
        <w:t>Β</w:t>
      </w:r>
      <w:r w:rsidR="002E651F" w:rsidRPr="00A37D66">
        <w:rPr>
          <w:rFonts w:ascii="Verdana" w:hAnsi="Verdana" w:cs="Calibri-Bold"/>
          <w:b/>
          <w:bCs/>
          <w:sz w:val="20"/>
          <w:szCs w:val="20"/>
          <w:lang w:val="el-GR" w:eastAsia="el-GR"/>
        </w:rPr>
        <w:t xml:space="preserve"> </w:t>
      </w:r>
      <w:r w:rsidR="00000106" w:rsidRPr="00A37D66">
        <w:rPr>
          <w:rFonts w:ascii="Verdana" w:hAnsi="Verdana" w:cs="Calibri-Bold"/>
          <w:b/>
          <w:bCs/>
          <w:sz w:val="20"/>
          <w:szCs w:val="20"/>
          <w:lang w:val="el-GR" w:eastAsia="el-GR"/>
        </w:rPr>
        <w:t>ΤΕΧΝΙΚΕΣ ΠΡΟΔΙΑΓΡΑΦΕΣ</w:t>
      </w:r>
      <w:r w:rsidR="002E651F" w:rsidRPr="00A37D66">
        <w:rPr>
          <w:rFonts w:ascii="Verdana" w:hAnsi="Verdana" w:cs="Calibri-Bold"/>
          <w:b/>
          <w:bCs/>
          <w:sz w:val="20"/>
          <w:szCs w:val="20"/>
          <w:lang w:val="el-GR" w:eastAsia="el-GR"/>
        </w:rPr>
        <w:t>»</w:t>
      </w:r>
      <w:r w:rsidR="00BE5BD4" w:rsidRPr="00A37D66">
        <w:rPr>
          <w:rFonts w:ascii="Verdana" w:hAnsi="Verdana" w:cs="Calibri-Bold"/>
          <w:b/>
          <w:bCs/>
          <w:sz w:val="20"/>
          <w:szCs w:val="20"/>
          <w:lang w:val="el-GR" w:eastAsia="el-GR"/>
        </w:rPr>
        <w:t xml:space="preserve"> </w:t>
      </w:r>
      <w:bookmarkEnd w:id="51"/>
      <w:r w:rsidRPr="00A37D66">
        <w:rPr>
          <w:rFonts w:ascii="Verdana" w:hAnsi="Verdana"/>
          <w:sz w:val="20"/>
          <w:szCs w:val="20"/>
          <w:lang w:val="el-GR" w:eastAsia="el-GR"/>
        </w:rPr>
        <w:t>της παρο</w:t>
      </w:r>
      <w:r w:rsidRPr="00A37D66">
        <w:rPr>
          <w:rFonts w:ascii="Verdana" w:hAnsi="Verdana"/>
          <w:sz w:val="20"/>
          <w:szCs w:val="20"/>
          <w:lang w:val="el-GR" w:eastAsia="el-GR"/>
        </w:rPr>
        <w:t>ύ</w:t>
      </w:r>
      <w:r w:rsidRPr="00A37D66">
        <w:rPr>
          <w:rFonts w:ascii="Verdana" w:hAnsi="Verdana"/>
          <w:sz w:val="20"/>
          <w:szCs w:val="20"/>
          <w:lang w:val="el-GR" w:eastAsia="el-GR"/>
        </w:rPr>
        <w:t>σας Διακήρυξης</w:t>
      </w:r>
      <w:r w:rsidR="002E651F" w:rsidRPr="00A37D66">
        <w:rPr>
          <w:rFonts w:ascii="Verdana" w:hAnsi="Verdana"/>
          <w:sz w:val="20"/>
          <w:szCs w:val="20"/>
          <w:lang w:val="el-GR" w:eastAsia="el-GR"/>
        </w:rPr>
        <w:t xml:space="preserve"> και αναλ</w:t>
      </w:r>
      <w:r w:rsidR="002E651F" w:rsidRPr="00A37D66">
        <w:rPr>
          <w:rFonts w:ascii="Verdana" w:hAnsi="Verdana"/>
          <w:sz w:val="20"/>
          <w:szCs w:val="20"/>
          <w:lang w:val="el-GR" w:eastAsia="el-GR"/>
        </w:rPr>
        <w:t>υ</w:t>
      </w:r>
      <w:r w:rsidR="002E651F" w:rsidRPr="00A37D66">
        <w:rPr>
          <w:rFonts w:ascii="Verdana" w:hAnsi="Verdana"/>
          <w:sz w:val="20"/>
          <w:szCs w:val="20"/>
          <w:lang w:val="el-GR" w:eastAsia="el-GR"/>
        </w:rPr>
        <w:t>τικότερα θα πρέπει να υποβληθεί ως εξής:</w:t>
      </w:r>
      <w:r w:rsidRPr="00A37D66">
        <w:rPr>
          <w:rFonts w:ascii="Verdana" w:hAnsi="Verdana"/>
          <w:sz w:val="20"/>
          <w:szCs w:val="20"/>
          <w:lang w:val="el-GR" w:eastAsia="el-GR"/>
        </w:rPr>
        <w:t xml:space="preserve"> </w:t>
      </w:r>
    </w:p>
    <w:p w:rsidR="00815760" w:rsidRPr="00A37D66" w:rsidRDefault="00815760" w:rsidP="00E37AD3">
      <w:pPr>
        <w:autoSpaceDE w:val="0"/>
        <w:autoSpaceDN w:val="0"/>
        <w:adjustRightInd w:val="0"/>
        <w:spacing w:after="0"/>
        <w:ind w:right="141"/>
        <w:rPr>
          <w:rFonts w:ascii="Verdana" w:hAnsi="Verdana"/>
          <w:color w:val="ED7D31"/>
          <w:sz w:val="20"/>
          <w:szCs w:val="20"/>
          <w:lang w:val="el-GR" w:eastAsia="el-GR"/>
        </w:rPr>
      </w:pPr>
    </w:p>
    <w:p w:rsidR="00B456EF" w:rsidRPr="00A37D66" w:rsidRDefault="002B35D9" w:rsidP="00E37AD3">
      <w:pPr>
        <w:ind w:right="141"/>
        <w:rPr>
          <w:rFonts w:ascii="Verdana" w:hAnsi="Verdana" w:cs="Tahoma"/>
          <w:sz w:val="20"/>
          <w:szCs w:val="20"/>
          <w:lang w:val="el-GR"/>
        </w:rPr>
      </w:pPr>
      <w:r w:rsidRPr="00A37D66">
        <w:rPr>
          <w:rFonts w:ascii="Verdana" w:hAnsi="Verdana" w:cs="Tahoma"/>
          <w:b/>
          <w:bCs/>
          <w:sz w:val="20"/>
          <w:szCs w:val="20"/>
          <w:lang w:val="el-GR"/>
        </w:rPr>
        <w:t xml:space="preserve">α) </w:t>
      </w:r>
      <w:r w:rsidR="00B456EF" w:rsidRPr="00A37D66">
        <w:rPr>
          <w:rFonts w:ascii="Verdana" w:hAnsi="Verdana" w:cs="Tahoma"/>
          <w:b/>
          <w:bCs/>
          <w:sz w:val="20"/>
          <w:szCs w:val="20"/>
          <w:lang w:val="el-GR"/>
        </w:rPr>
        <w:t>Η ειδική ηλεκτρονική φόρμα της Τεχνικής Προσφοράς</w:t>
      </w:r>
      <w:r w:rsidR="00B456EF" w:rsidRPr="00A37D66">
        <w:rPr>
          <w:rFonts w:ascii="Verdana" w:hAnsi="Verdana" w:cs="Tahoma"/>
          <w:bCs/>
          <w:sz w:val="20"/>
          <w:szCs w:val="20"/>
          <w:lang w:val="el-GR"/>
        </w:rPr>
        <w:t xml:space="preserve"> του συστήματος, η οποία σ</w:t>
      </w:r>
      <w:r w:rsidR="00B456EF" w:rsidRPr="00A37D66">
        <w:rPr>
          <w:rFonts w:ascii="Verdana" w:hAnsi="Verdana" w:cs="Tahoma"/>
          <w:sz w:val="20"/>
          <w:szCs w:val="20"/>
          <w:lang w:val="el-GR"/>
        </w:rPr>
        <w:t>υντάσσεται συμπληρώνοντας το αντίστοιχο πεδίο του ηλεκτρονικού διαγ</w:t>
      </w:r>
      <w:r w:rsidR="00B456EF" w:rsidRPr="00A37D66">
        <w:rPr>
          <w:rFonts w:ascii="Verdana" w:hAnsi="Verdana" w:cs="Tahoma"/>
          <w:sz w:val="20"/>
          <w:szCs w:val="20"/>
          <w:lang w:val="el-GR"/>
        </w:rPr>
        <w:t>ω</w:t>
      </w:r>
      <w:r w:rsidR="00B456EF" w:rsidRPr="00A37D66">
        <w:rPr>
          <w:rFonts w:ascii="Verdana" w:hAnsi="Verdana" w:cs="Tahoma"/>
          <w:sz w:val="20"/>
          <w:szCs w:val="20"/>
          <w:lang w:val="el-GR"/>
        </w:rPr>
        <w:t xml:space="preserve">νισμού. Στην συνέχεια, το σύστημα παράγει σχετικό ηλεκτρονικό αρχείο, σε μορφή </w:t>
      </w:r>
      <w:r w:rsidR="00B456EF" w:rsidRPr="00A37D66">
        <w:rPr>
          <w:rFonts w:ascii="Verdana" w:hAnsi="Verdana" w:cs="Tahoma"/>
          <w:sz w:val="20"/>
          <w:szCs w:val="20"/>
        </w:rPr>
        <w:t>pdf</w:t>
      </w:r>
      <w:r w:rsidR="00B456EF" w:rsidRPr="00A37D66">
        <w:rPr>
          <w:rFonts w:ascii="Verdana" w:hAnsi="Verdana" w:cs="Tahoma"/>
          <w:sz w:val="20"/>
          <w:szCs w:val="20"/>
          <w:lang w:val="el-GR"/>
        </w:rPr>
        <w:t>, το οποίο υπο</w:t>
      </w:r>
      <w:r w:rsidR="00B456EF" w:rsidRPr="00A37D66">
        <w:rPr>
          <w:rFonts w:ascii="Verdana" w:hAnsi="Verdana" w:cs="Tahoma"/>
          <w:sz w:val="20"/>
          <w:szCs w:val="20"/>
          <w:lang w:val="el-GR"/>
        </w:rPr>
        <w:t>γ</w:t>
      </w:r>
      <w:r w:rsidR="00B456EF" w:rsidRPr="00A37D66">
        <w:rPr>
          <w:rFonts w:ascii="Verdana" w:hAnsi="Verdana" w:cs="Tahoma"/>
          <w:sz w:val="20"/>
          <w:szCs w:val="20"/>
          <w:lang w:val="el-GR"/>
        </w:rPr>
        <w:t xml:space="preserve">ράφεται </w:t>
      </w:r>
      <w:r w:rsidR="009111A6" w:rsidRPr="00A37D66">
        <w:rPr>
          <w:rFonts w:ascii="Verdana" w:hAnsi="Verdana" w:cs="Tahoma"/>
          <w:sz w:val="20"/>
          <w:szCs w:val="20"/>
          <w:lang w:val="el-GR"/>
        </w:rPr>
        <w:t xml:space="preserve">ηλεκτρονικά </w:t>
      </w:r>
      <w:r w:rsidR="00B456EF" w:rsidRPr="00A37D66">
        <w:rPr>
          <w:rFonts w:ascii="Verdana" w:hAnsi="Verdana" w:cs="Tahoma"/>
          <w:sz w:val="20"/>
          <w:szCs w:val="20"/>
          <w:lang w:val="el-GR"/>
        </w:rPr>
        <w:t>και υποβάλλεται από τον προσφέροντα. Τα στοιχεία που περιλαμβ</w:t>
      </w:r>
      <w:r w:rsidR="00B456EF" w:rsidRPr="00A37D66">
        <w:rPr>
          <w:rFonts w:ascii="Verdana" w:hAnsi="Verdana" w:cs="Tahoma"/>
          <w:sz w:val="20"/>
          <w:szCs w:val="20"/>
          <w:lang w:val="el-GR"/>
        </w:rPr>
        <w:t>ά</w:t>
      </w:r>
      <w:r w:rsidR="00B456EF" w:rsidRPr="00A37D66">
        <w:rPr>
          <w:rFonts w:ascii="Verdana" w:hAnsi="Verdana" w:cs="Tahoma"/>
          <w:sz w:val="20"/>
          <w:szCs w:val="20"/>
          <w:lang w:val="el-GR"/>
        </w:rPr>
        <w:t xml:space="preserve">νονται στην ειδική ηλεκτρονική φόρμα του συστήματος και του παραγόμενου ψηφιακά </w:t>
      </w:r>
      <w:r w:rsidR="00B456EF" w:rsidRPr="00A37D66">
        <w:rPr>
          <w:rFonts w:ascii="Verdana" w:hAnsi="Verdana" w:cs="Tahoma"/>
          <w:sz w:val="20"/>
          <w:szCs w:val="20"/>
          <w:lang w:val="el-GR"/>
        </w:rPr>
        <w:t>υ</w:t>
      </w:r>
      <w:r w:rsidR="00B456EF" w:rsidRPr="00A37D66">
        <w:rPr>
          <w:rFonts w:ascii="Verdana" w:hAnsi="Verdana" w:cs="Tahoma"/>
          <w:sz w:val="20"/>
          <w:szCs w:val="20"/>
          <w:lang w:val="el-GR"/>
        </w:rPr>
        <w:t>πογεγραμμένου ηλεκτρονικού αρχείου πρέπει να τα</w:t>
      </w:r>
      <w:r w:rsidR="00B456EF" w:rsidRPr="00A37D66">
        <w:rPr>
          <w:rFonts w:ascii="Verdana" w:hAnsi="Verdana" w:cs="Tahoma"/>
          <w:sz w:val="20"/>
          <w:szCs w:val="20"/>
          <w:lang w:val="el-GR"/>
        </w:rPr>
        <w:t>υ</w:t>
      </w:r>
      <w:r w:rsidR="00B456EF" w:rsidRPr="00A37D66">
        <w:rPr>
          <w:rFonts w:ascii="Verdana" w:hAnsi="Verdana" w:cs="Tahoma"/>
          <w:sz w:val="20"/>
          <w:szCs w:val="20"/>
          <w:lang w:val="el-GR"/>
        </w:rPr>
        <w:t>τίζονται. Σε αντίθετη περίπτωση, το σύστημα παράγει σχετικό μήνυμα και ο προσφέρων καλείται να παράγει εκ νέου το ηλε</w:t>
      </w:r>
      <w:r w:rsidR="00B456EF" w:rsidRPr="00A37D66">
        <w:rPr>
          <w:rFonts w:ascii="Verdana" w:hAnsi="Verdana" w:cs="Tahoma"/>
          <w:sz w:val="20"/>
          <w:szCs w:val="20"/>
          <w:lang w:val="el-GR"/>
        </w:rPr>
        <w:t>κ</w:t>
      </w:r>
      <w:r w:rsidR="00B456EF" w:rsidRPr="00A37D66">
        <w:rPr>
          <w:rFonts w:ascii="Verdana" w:hAnsi="Verdana" w:cs="Tahoma"/>
          <w:sz w:val="20"/>
          <w:szCs w:val="20"/>
          <w:lang w:val="el-GR"/>
        </w:rPr>
        <w:t xml:space="preserve">τρονικό αρχείο </w:t>
      </w:r>
      <w:r w:rsidR="00B456EF" w:rsidRPr="00A37D66">
        <w:rPr>
          <w:rFonts w:ascii="Verdana" w:hAnsi="Verdana" w:cs="Tahoma"/>
          <w:sz w:val="20"/>
          <w:szCs w:val="20"/>
        </w:rPr>
        <w:t>pdf</w:t>
      </w:r>
      <w:r w:rsidR="00B456EF" w:rsidRPr="00A37D66">
        <w:rPr>
          <w:rFonts w:ascii="Verdana" w:hAnsi="Verdana" w:cs="Tahoma"/>
          <w:sz w:val="20"/>
          <w:szCs w:val="20"/>
          <w:lang w:val="el-GR"/>
        </w:rPr>
        <w:t>.</w:t>
      </w:r>
    </w:p>
    <w:p w:rsidR="00D8713C" w:rsidRPr="00A37D66" w:rsidRDefault="00B456EF" w:rsidP="00E37AD3">
      <w:pPr>
        <w:ind w:right="141"/>
        <w:rPr>
          <w:rFonts w:ascii="Verdana" w:hAnsi="Verdana" w:cs="Tahoma"/>
          <w:sz w:val="20"/>
          <w:szCs w:val="20"/>
          <w:lang w:val="el-GR"/>
        </w:rPr>
      </w:pPr>
      <w:r w:rsidRPr="00A37D66">
        <w:rPr>
          <w:rFonts w:ascii="Verdana" w:hAnsi="Verdana" w:cs="Tahoma"/>
          <w:sz w:val="20"/>
          <w:szCs w:val="20"/>
          <w:lang w:val="el-GR"/>
        </w:rPr>
        <w:t xml:space="preserve">Εφόσον οι τεχνικές προδιαγραφές δεν έχουν αποτυπωθεί στο σύνολό τους στις ειδικές </w:t>
      </w:r>
      <w:r w:rsidRPr="00A37D66">
        <w:rPr>
          <w:rFonts w:ascii="Verdana" w:hAnsi="Verdana" w:cs="Tahoma"/>
          <w:sz w:val="20"/>
          <w:szCs w:val="20"/>
          <w:lang w:val="el-GR"/>
        </w:rPr>
        <w:t>η</w:t>
      </w:r>
      <w:r w:rsidRPr="00A37D66">
        <w:rPr>
          <w:rFonts w:ascii="Verdana" w:hAnsi="Verdana" w:cs="Tahoma"/>
          <w:sz w:val="20"/>
          <w:szCs w:val="20"/>
          <w:lang w:val="el-GR"/>
        </w:rPr>
        <w:t xml:space="preserve">λεκτρονικές φόρμες του συστήματος, ο προσφέρων επισυνάπτει </w:t>
      </w:r>
      <w:r w:rsidR="009111A6" w:rsidRPr="00A37D66">
        <w:rPr>
          <w:rFonts w:ascii="Verdana" w:hAnsi="Verdana" w:cs="Tahoma"/>
          <w:sz w:val="20"/>
          <w:szCs w:val="20"/>
          <w:lang w:val="el-GR"/>
        </w:rPr>
        <w:t>ηλεκτρονικά</w:t>
      </w:r>
      <w:r w:rsidRPr="00A37D66">
        <w:rPr>
          <w:rFonts w:ascii="Verdana" w:hAnsi="Verdana" w:cs="Tahoma"/>
          <w:sz w:val="20"/>
          <w:szCs w:val="20"/>
          <w:lang w:val="el-GR"/>
        </w:rPr>
        <w:t xml:space="preserve"> υπογεγρα</w:t>
      </w:r>
      <w:r w:rsidRPr="00A37D66">
        <w:rPr>
          <w:rFonts w:ascii="Verdana" w:hAnsi="Verdana" w:cs="Tahoma"/>
          <w:sz w:val="20"/>
          <w:szCs w:val="20"/>
          <w:lang w:val="el-GR"/>
        </w:rPr>
        <w:t>μ</w:t>
      </w:r>
      <w:r w:rsidRPr="00A37D66">
        <w:rPr>
          <w:rFonts w:ascii="Verdana" w:hAnsi="Verdana" w:cs="Tahoma"/>
          <w:sz w:val="20"/>
          <w:szCs w:val="20"/>
          <w:lang w:val="el-GR"/>
        </w:rPr>
        <w:t>μένα τα σχετικά ηλε</w:t>
      </w:r>
      <w:r w:rsidRPr="00A37D66">
        <w:rPr>
          <w:rFonts w:ascii="Verdana" w:hAnsi="Verdana" w:cs="Tahoma"/>
          <w:sz w:val="20"/>
          <w:szCs w:val="20"/>
          <w:lang w:val="el-GR"/>
        </w:rPr>
        <w:t>κ</w:t>
      </w:r>
      <w:r w:rsidRPr="00A37D66">
        <w:rPr>
          <w:rFonts w:ascii="Verdana" w:hAnsi="Verdana" w:cs="Tahoma"/>
          <w:sz w:val="20"/>
          <w:szCs w:val="20"/>
          <w:lang w:val="el-GR"/>
        </w:rPr>
        <w:t>τρονικά αρχεία</w:t>
      </w:r>
      <w:r w:rsidR="004650CA" w:rsidRPr="00A37D66">
        <w:rPr>
          <w:rFonts w:ascii="Verdana" w:hAnsi="Verdana" w:cs="Tahoma"/>
          <w:sz w:val="20"/>
          <w:szCs w:val="20"/>
          <w:lang w:val="el-GR"/>
        </w:rPr>
        <w:t>.</w:t>
      </w:r>
      <w:r w:rsidR="00D8713C" w:rsidRPr="00A37D66">
        <w:rPr>
          <w:rFonts w:ascii="Verdana" w:hAnsi="Verdana" w:cs="Tahoma"/>
          <w:sz w:val="20"/>
          <w:szCs w:val="20"/>
          <w:lang w:val="el-GR"/>
        </w:rPr>
        <w:t xml:space="preserve"> </w:t>
      </w:r>
    </w:p>
    <w:p w:rsidR="004650CA" w:rsidRPr="00A37D66" w:rsidRDefault="00D8713C" w:rsidP="00E37AD3">
      <w:pPr>
        <w:ind w:right="141"/>
        <w:rPr>
          <w:rFonts w:ascii="Verdana" w:hAnsi="Verdana" w:cs="Tahoma"/>
          <w:sz w:val="20"/>
          <w:szCs w:val="20"/>
          <w:lang w:val="el-GR"/>
        </w:rPr>
      </w:pPr>
      <w:r w:rsidRPr="00A37D66">
        <w:rPr>
          <w:rFonts w:ascii="Verdana" w:hAnsi="Verdana"/>
          <w:sz w:val="20"/>
          <w:szCs w:val="20"/>
          <w:lang w:val="el-GR"/>
        </w:rPr>
        <w:t>Οι οικονομικοί φορείς αναφέρουν το τμήμα της σύμβασης που προτίθενται να αν</w:t>
      </w:r>
      <w:r w:rsidRPr="00A37D66">
        <w:rPr>
          <w:rFonts w:ascii="Verdana" w:hAnsi="Verdana"/>
          <w:sz w:val="20"/>
          <w:szCs w:val="20"/>
          <w:lang w:val="el-GR"/>
        </w:rPr>
        <w:t>α</w:t>
      </w:r>
      <w:r w:rsidRPr="00A37D66">
        <w:rPr>
          <w:rFonts w:ascii="Verdana" w:hAnsi="Verdana"/>
          <w:sz w:val="20"/>
          <w:szCs w:val="20"/>
          <w:lang w:val="el-GR"/>
        </w:rPr>
        <w:t>θέσουν υπό μο</w:t>
      </w:r>
      <w:r w:rsidRPr="00A37D66">
        <w:rPr>
          <w:rFonts w:ascii="Verdana" w:hAnsi="Verdana"/>
          <w:sz w:val="20"/>
          <w:szCs w:val="20"/>
          <w:lang w:val="el-GR"/>
        </w:rPr>
        <w:t>ρ</w:t>
      </w:r>
      <w:r w:rsidRPr="00A37D66">
        <w:rPr>
          <w:rFonts w:ascii="Verdana" w:hAnsi="Verdana"/>
          <w:sz w:val="20"/>
          <w:szCs w:val="20"/>
          <w:lang w:val="el-GR"/>
        </w:rPr>
        <w:t>φή υπεργολαβίας σε τρίτους, καθώς και τους υπεργολάβους που προτείνουν</w:t>
      </w:r>
    </w:p>
    <w:p w:rsidR="0097213E" w:rsidRPr="00A37D66" w:rsidRDefault="00A64022" w:rsidP="00E37AD3">
      <w:pPr>
        <w:pStyle w:val="1"/>
        <w:numPr>
          <w:ilvl w:val="0"/>
          <w:numId w:val="0"/>
        </w:numPr>
        <w:tabs>
          <w:tab w:val="clear" w:pos="567"/>
        </w:tabs>
        <w:spacing w:before="0" w:line="240" w:lineRule="auto"/>
        <w:ind w:right="141"/>
        <w:rPr>
          <w:rFonts w:ascii="Verdana" w:hAnsi="Verdana" w:cs="Calibri"/>
          <w:sz w:val="20"/>
          <w:szCs w:val="20"/>
        </w:rPr>
      </w:pPr>
      <w:r w:rsidRPr="00A37D66">
        <w:rPr>
          <w:rFonts w:ascii="Verdana" w:hAnsi="Verdana" w:cs="Calibri"/>
          <w:sz w:val="20"/>
          <w:szCs w:val="20"/>
        </w:rPr>
        <w:t>β</w:t>
      </w:r>
      <w:r w:rsidR="0097213E" w:rsidRPr="00A37D66">
        <w:rPr>
          <w:rFonts w:ascii="Verdana" w:hAnsi="Verdana" w:cs="Calibri"/>
          <w:sz w:val="20"/>
          <w:szCs w:val="20"/>
        </w:rPr>
        <w:t>) Υπεύθυνη δήλωση του οικονομικού φορέα στην οποία θα δηλώνονται τα εργοστάσια κ</w:t>
      </w:r>
      <w:r w:rsidR="0097213E" w:rsidRPr="00A37D66">
        <w:rPr>
          <w:rFonts w:ascii="Verdana" w:hAnsi="Verdana" w:cs="Calibri"/>
          <w:sz w:val="20"/>
          <w:szCs w:val="20"/>
        </w:rPr>
        <w:t>α</w:t>
      </w:r>
      <w:r w:rsidR="0097213E" w:rsidRPr="00A37D66">
        <w:rPr>
          <w:rFonts w:ascii="Verdana" w:hAnsi="Verdana" w:cs="Calibri"/>
          <w:sz w:val="20"/>
          <w:szCs w:val="20"/>
        </w:rPr>
        <w:t>τασκευής, και η επωνυμία των προς προμήθεια ειδών ανάλογα με τ</w:t>
      </w:r>
      <w:r w:rsidR="007D1CA9" w:rsidRPr="00A37D66">
        <w:rPr>
          <w:rFonts w:ascii="Verdana" w:hAnsi="Verdana" w:cs="Calibri"/>
          <w:sz w:val="20"/>
          <w:szCs w:val="20"/>
        </w:rPr>
        <w:t>ο Τ</w:t>
      </w:r>
      <w:r w:rsidR="007D1CA9" w:rsidRPr="00A37D66">
        <w:rPr>
          <w:rFonts w:ascii="Verdana" w:hAnsi="Verdana" w:cs="Calibri"/>
          <w:sz w:val="20"/>
          <w:szCs w:val="20"/>
        </w:rPr>
        <w:t>α</w:t>
      </w:r>
      <w:r w:rsidR="007D1CA9" w:rsidRPr="00A37D66">
        <w:rPr>
          <w:rFonts w:ascii="Verdana" w:hAnsi="Verdana" w:cs="Calibri"/>
          <w:sz w:val="20"/>
          <w:szCs w:val="20"/>
        </w:rPr>
        <w:t>μήμα</w:t>
      </w:r>
      <w:r w:rsidR="0097213E" w:rsidRPr="00A37D66">
        <w:rPr>
          <w:rFonts w:ascii="Verdana" w:hAnsi="Verdana" w:cs="Calibri"/>
          <w:sz w:val="20"/>
          <w:szCs w:val="20"/>
        </w:rPr>
        <w:t xml:space="preserve"> για την οποία λαμβάνουν μ</w:t>
      </w:r>
      <w:r w:rsidR="0097213E" w:rsidRPr="00A37D66">
        <w:rPr>
          <w:rFonts w:ascii="Verdana" w:hAnsi="Verdana" w:cs="Calibri"/>
          <w:sz w:val="20"/>
          <w:szCs w:val="20"/>
        </w:rPr>
        <w:t>έ</w:t>
      </w:r>
      <w:r w:rsidR="0097213E" w:rsidRPr="00A37D66">
        <w:rPr>
          <w:rFonts w:ascii="Verdana" w:hAnsi="Verdana" w:cs="Calibri"/>
          <w:sz w:val="20"/>
          <w:szCs w:val="20"/>
        </w:rPr>
        <w:t>ρος.</w:t>
      </w:r>
    </w:p>
    <w:p w:rsidR="00530EC1" w:rsidRPr="00A37D66" w:rsidRDefault="00530EC1" w:rsidP="00E37AD3">
      <w:pPr>
        <w:pStyle w:val="1"/>
        <w:numPr>
          <w:ilvl w:val="0"/>
          <w:numId w:val="0"/>
        </w:numPr>
        <w:tabs>
          <w:tab w:val="clear" w:pos="567"/>
        </w:tabs>
        <w:spacing w:before="0" w:line="240" w:lineRule="auto"/>
        <w:ind w:right="141"/>
        <w:rPr>
          <w:rFonts w:ascii="Verdana" w:hAnsi="Verdana" w:cs="Calibri"/>
          <w:sz w:val="20"/>
          <w:szCs w:val="20"/>
          <w:u w:val="single"/>
        </w:rPr>
      </w:pPr>
    </w:p>
    <w:p w:rsidR="00D41FD6" w:rsidRPr="00A37D66" w:rsidRDefault="00D41FD6" w:rsidP="00E37AD3">
      <w:pPr>
        <w:pStyle w:val="3"/>
        <w:ind w:right="141"/>
        <w:rPr>
          <w:rFonts w:ascii="Verdana" w:hAnsi="Verdana"/>
          <w:sz w:val="20"/>
          <w:szCs w:val="20"/>
          <w:lang w:val="el-GR"/>
        </w:rPr>
      </w:pPr>
      <w:bookmarkStart w:id="52" w:name="_Toc57814510"/>
      <w:r w:rsidRPr="00A37D66">
        <w:rPr>
          <w:rFonts w:ascii="Verdana" w:hAnsi="Verdana"/>
          <w:sz w:val="20"/>
          <w:szCs w:val="20"/>
          <w:lang w:val="el-GR"/>
        </w:rPr>
        <w:t>2.4.4</w:t>
      </w:r>
      <w:r w:rsidRPr="00A37D66">
        <w:rPr>
          <w:rFonts w:ascii="Verdana" w:hAnsi="Verdana"/>
          <w:sz w:val="20"/>
          <w:szCs w:val="20"/>
          <w:lang w:val="el-GR"/>
        </w:rPr>
        <w:tab/>
        <w:t>Περιεχόμενα Φακέλου «Οικονομική Προσφορά» / Τρόπος σύνταξης και υποβολής οικον</w:t>
      </w:r>
      <w:r w:rsidRPr="00A37D66">
        <w:rPr>
          <w:rFonts w:ascii="Verdana" w:hAnsi="Verdana"/>
          <w:sz w:val="20"/>
          <w:szCs w:val="20"/>
          <w:lang w:val="el-GR"/>
        </w:rPr>
        <w:t>ο</w:t>
      </w:r>
      <w:r w:rsidRPr="00A37D66">
        <w:rPr>
          <w:rFonts w:ascii="Verdana" w:hAnsi="Verdana"/>
          <w:sz w:val="20"/>
          <w:szCs w:val="20"/>
          <w:lang w:val="el-GR"/>
        </w:rPr>
        <w:t>μικών προσφορών</w:t>
      </w:r>
      <w:bookmarkEnd w:id="52"/>
    </w:p>
    <w:p w:rsidR="00A355B5" w:rsidRPr="00A37D66" w:rsidRDefault="0098478C" w:rsidP="00E37AD3">
      <w:pPr>
        <w:suppressAutoHyphens/>
        <w:spacing w:after="120" w:line="240" w:lineRule="auto"/>
        <w:ind w:right="141"/>
        <w:rPr>
          <w:rFonts w:ascii="Verdana" w:hAnsi="Verdana"/>
          <w:sz w:val="20"/>
          <w:szCs w:val="20"/>
          <w:lang w:val="el-GR" w:eastAsia="el-GR"/>
        </w:rPr>
      </w:pPr>
      <w:r w:rsidRPr="00A37D66">
        <w:rPr>
          <w:rFonts w:ascii="Verdana" w:hAnsi="Verdana" w:cs="Tahoma"/>
          <w:b/>
          <w:sz w:val="20"/>
          <w:szCs w:val="20"/>
          <w:lang w:val="el-GR"/>
        </w:rPr>
        <w:t>Η</w:t>
      </w:r>
      <w:r w:rsidR="00BA137B" w:rsidRPr="00A37D66">
        <w:rPr>
          <w:rFonts w:ascii="Verdana" w:hAnsi="Verdana" w:cs="Tahoma"/>
          <w:b/>
          <w:sz w:val="20"/>
          <w:szCs w:val="20"/>
          <w:lang w:val="el-GR"/>
        </w:rPr>
        <w:t xml:space="preserve"> οικονομική προσφορά</w:t>
      </w:r>
      <w:r w:rsidR="00BA137B" w:rsidRPr="00A37D66">
        <w:rPr>
          <w:rFonts w:ascii="Verdana" w:hAnsi="Verdana" w:cs="Tahoma"/>
          <w:sz w:val="20"/>
          <w:szCs w:val="20"/>
          <w:lang w:val="el-GR"/>
        </w:rPr>
        <w:t xml:space="preserve">, συντάσσεται </w:t>
      </w:r>
      <w:r w:rsidR="00BA137B" w:rsidRPr="00A37D66">
        <w:rPr>
          <w:rFonts w:ascii="Verdana" w:hAnsi="Verdana"/>
          <w:sz w:val="20"/>
          <w:szCs w:val="20"/>
          <w:lang w:val="el-GR"/>
        </w:rPr>
        <w:t>με βάση το αναγραφόμενο στην παράγραφο 2.3 της παρούσας κριτήριο ανάθεσης,</w:t>
      </w:r>
      <w:r w:rsidR="00BA137B" w:rsidRPr="00A37D66">
        <w:rPr>
          <w:rFonts w:ascii="Verdana" w:hAnsi="Verdana" w:cs="Tahoma"/>
          <w:sz w:val="20"/>
          <w:szCs w:val="20"/>
          <w:lang w:val="el-GR"/>
        </w:rPr>
        <w:t xml:space="preserve"> συμπληρώνοντας την αντίστοιχη </w:t>
      </w:r>
      <w:r w:rsidR="00BA137B" w:rsidRPr="00A37D66">
        <w:rPr>
          <w:rFonts w:ascii="Verdana" w:hAnsi="Verdana" w:cs="Tahoma"/>
          <w:b/>
          <w:sz w:val="20"/>
          <w:szCs w:val="20"/>
          <w:lang w:val="el-GR"/>
        </w:rPr>
        <w:t>ειδική ηλεκτρονική φόρμα του συστήματος</w:t>
      </w:r>
      <w:r w:rsidR="00A355B5" w:rsidRPr="00A37D66">
        <w:rPr>
          <w:rFonts w:ascii="Verdana" w:hAnsi="Verdana" w:cs="Tahoma"/>
          <w:b/>
          <w:sz w:val="20"/>
          <w:szCs w:val="20"/>
          <w:lang w:val="el-GR"/>
        </w:rPr>
        <w:t xml:space="preserve"> </w:t>
      </w:r>
      <w:r w:rsidR="00A355B5" w:rsidRPr="00A37D66">
        <w:rPr>
          <w:rFonts w:ascii="Verdana" w:hAnsi="Verdana" w:cs="Tahoma"/>
          <w:sz w:val="20"/>
          <w:szCs w:val="20"/>
          <w:lang w:val="el-GR"/>
        </w:rPr>
        <w:t>με την</w:t>
      </w:r>
      <w:r w:rsidR="00A355B5" w:rsidRPr="00A37D66">
        <w:rPr>
          <w:rFonts w:ascii="Verdana" w:hAnsi="Verdana" w:cs="Tahoma"/>
          <w:b/>
          <w:sz w:val="20"/>
          <w:szCs w:val="20"/>
          <w:lang w:val="el-GR"/>
        </w:rPr>
        <w:t xml:space="preserve"> </w:t>
      </w:r>
      <w:r w:rsidR="00A355B5" w:rsidRPr="00A37D66">
        <w:rPr>
          <w:rFonts w:ascii="Verdana" w:hAnsi="Verdana"/>
          <w:sz w:val="20"/>
          <w:szCs w:val="20"/>
          <w:lang w:val="el-GR" w:eastAsia="el-GR"/>
        </w:rPr>
        <w:t xml:space="preserve">προσφερόμενη τιμή των προς προμήθεια ειδών σε ευρώ. </w:t>
      </w:r>
    </w:p>
    <w:p w:rsidR="0034799A" w:rsidRPr="00A37D66" w:rsidRDefault="00A355B5" w:rsidP="00E37AD3">
      <w:pPr>
        <w:ind w:right="141"/>
        <w:rPr>
          <w:rFonts w:ascii="Verdana" w:hAnsi="Verdana" w:cs="Tahoma"/>
          <w:sz w:val="20"/>
          <w:szCs w:val="20"/>
          <w:lang w:val="el-GR"/>
        </w:rPr>
      </w:pPr>
      <w:r w:rsidRPr="00A37D66">
        <w:rPr>
          <w:rFonts w:ascii="Verdana" w:hAnsi="Verdana" w:cs="Tahoma"/>
          <w:sz w:val="20"/>
          <w:szCs w:val="20"/>
          <w:lang w:val="el-GR"/>
        </w:rPr>
        <w:t xml:space="preserve">Στην συνέχεια, το σύστημα παράγει σχετικό ηλεκτρονικό αρχείο, σε μορφή </w:t>
      </w:r>
      <w:r w:rsidRPr="00A37D66">
        <w:rPr>
          <w:rFonts w:ascii="Verdana" w:hAnsi="Verdana" w:cs="Tahoma"/>
          <w:sz w:val="20"/>
          <w:szCs w:val="20"/>
        </w:rPr>
        <w:t>pdf</w:t>
      </w:r>
      <w:r w:rsidRPr="00A37D66">
        <w:rPr>
          <w:rFonts w:ascii="Verdana" w:hAnsi="Verdana" w:cs="Tahoma"/>
          <w:sz w:val="20"/>
          <w:szCs w:val="20"/>
          <w:lang w:val="el-GR"/>
        </w:rPr>
        <w:t>, το οποίο υπογράφεται ηλεκτρονικά και υποβάλλεται από τον προσφέροντα. Τα στοιχεία που περ</w:t>
      </w:r>
      <w:r w:rsidRPr="00A37D66">
        <w:rPr>
          <w:rFonts w:ascii="Verdana" w:hAnsi="Verdana" w:cs="Tahoma"/>
          <w:sz w:val="20"/>
          <w:szCs w:val="20"/>
          <w:lang w:val="el-GR"/>
        </w:rPr>
        <w:t>ι</w:t>
      </w:r>
      <w:r w:rsidRPr="00A37D66">
        <w:rPr>
          <w:rFonts w:ascii="Verdana" w:hAnsi="Verdana" w:cs="Tahoma"/>
          <w:sz w:val="20"/>
          <w:szCs w:val="20"/>
          <w:lang w:val="el-GR"/>
        </w:rPr>
        <w:t>λαμβάνονται στην ειδική ηλεκτρονική φόρμα του συστήματος και του παραγόμενου ψηφ</w:t>
      </w:r>
      <w:r w:rsidRPr="00A37D66">
        <w:rPr>
          <w:rFonts w:ascii="Verdana" w:hAnsi="Verdana" w:cs="Tahoma"/>
          <w:sz w:val="20"/>
          <w:szCs w:val="20"/>
          <w:lang w:val="el-GR"/>
        </w:rPr>
        <w:t>ι</w:t>
      </w:r>
      <w:r w:rsidRPr="00A37D66">
        <w:rPr>
          <w:rFonts w:ascii="Verdana" w:hAnsi="Verdana" w:cs="Tahoma"/>
          <w:sz w:val="20"/>
          <w:szCs w:val="20"/>
          <w:lang w:val="el-GR"/>
        </w:rPr>
        <w:t>ακά υπογεγραμμένου ηλεκτρονικού αρχείου πρέπει να ταυτ</w:t>
      </w:r>
      <w:r w:rsidRPr="00A37D66">
        <w:rPr>
          <w:rFonts w:ascii="Verdana" w:hAnsi="Verdana" w:cs="Tahoma"/>
          <w:sz w:val="20"/>
          <w:szCs w:val="20"/>
          <w:lang w:val="el-GR"/>
        </w:rPr>
        <w:t>ί</w:t>
      </w:r>
      <w:r w:rsidRPr="00A37D66">
        <w:rPr>
          <w:rFonts w:ascii="Verdana" w:hAnsi="Verdana" w:cs="Tahoma"/>
          <w:sz w:val="20"/>
          <w:szCs w:val="20"/>
          <w:lang w:val="el-GR"/>
        </w:rPr>
        <w:t xml:space="preserve">ζονται. Σε αντίθετη περίπτωση, το σύστημα παράγει σχετικό μήνυμα και ο προσφέρων καλείται να παράγει εκ νέου το </w:t>
      </w:r>
      <w:r w:rsidRPr="00A37D66">
        <w:rPr>
          <w:rFonts w:ascii="Verdana" w:hAnsi="Verdana" w:cs="Tahoma"/>
          <w:sz w:val="20"/>
          <w:szCs w:val="20"/>
          <w:lang w:val="el-GR"/>
        </w:rPr>
        <w:t>η</w:t>
      </w:r>
      <w:r w:rsidRPr="00A37D66">
        <w:rPr>
          <w:rFonts w:ascii="Verdana" w:hAnsi="Verdana" w:cs="Tahoma"/>
          <w:sz w:val="20"/>
          <w:szCs w:val="20"/>
          <w:lang w:val="el-GR"/>
        </w:rPr>
        <w:t xml:space="preserve">λεκτρονικό αρχείο </w:t>
      </w:r>
      <w:r w:rsidRPr="00A37D66">
        <w:rPr>
          <w:rFonts w:ascii="Verdana" w:hAnsi="Verdana" w:cs="Tahoma"/>
          <w:sz w:val="20"/>
          <w:szCs w:val="20"/>
        </w:rPr>
        <w:t>pdf</w:t>
      </w:r>
      <w:r w:rsidRPr="00A37D66">
        <w:rPr>
          <w:rFonts w:ascii="Verdana" w:hAnsi="Verdana" w:cs="Tahoma"/>
          <w:sz w:val="20"/>
          <w:szCs w:val="20"/>
          <w:lang w:val="el-GR"/>
        </w:rPr>
        <w:t>.</w:t>
      </w:r>
    </w:p>
    <w:p w:rsidR="00BA137B" w:rsidRPr="00A37D66" w:rsidRDefault="00BA137B" w:rsidP="000454BC">
      <w:pPr>
        <w:spacing w:after="0" w:line="240" w:lineRule="auto"/>
        <w:ind w:right="141"/>
        <w:rPr>
          <w:rFonts w:ascii="Verdana" w:hAnsi="Verdana"/>
          <w:sz w:val="20"/>
          <w:szCs w:val="20"/>
          <w:lang w:val="el-GR" w:eastAsia="el-GR"/>
        </w:rPr>
      </w:pPr>
      <w:r w:rsidRPr="00A37D66">
        <w:rPr>
          <w:rFonts w:ascii="Verdana" w:hAnsi="Verdana"/>
          <w:sz w:val="20"/>
          <w:szCs w:val="20"/>
          <w:lang w:val="el-GR" w:eastAsia="el-GR"/>
        </w:rPr>
        <w:t>Στην τιμή περιλαμβάνονται οι τυχόν υπέρ τρίτων κρατήσεις, ως και κάθε άλλη επ</w:t>
      </w:r>
      <w:r w:rsidRPr="00A37D66">
        <w:rPr>
          <w:rFonts w:ascii="Verdana" w:hAnsi="Verdana"/>
          <w:sz w:val="20"/>
          <w:szCs w:val="20"/>
          <w:lang w:val="el-GR" w:eastAsia="el-GR"/>
        </w:rPr>
        <w:t>ι</w:t>
      </w:r>
      <w:r w:rsidRPr="00A37D66">
        <w:rPr>
          <w:rFonts w:ascii="Verdana" w:hAnsi="Verdana"/>
          <w:sz w:val="20"/>
          <w:szCs w:val="20"/>
          <w:lang w:val="el-GR" w:eastAsia="el-GR"/>
        </w:rPr>
        <w:t>βάρυνση,</w:t>
      </w:r>
      <w:r w:rsidR="00FD2894" w:rsidRPr="00A37D66">
        <w:rPr>
          <w:rFonts w:ascii="Verdana" w:hAnsi="Verdana"/>
          <w:sz w:val="20"/>
          <w:szCs w:val="20"/>
          <w:lang w:val="el-GR" w:eastAsia="el-GR"/>
        </w:rPr>
        <w:t xml:space="preserve"> σύμφ</w:t>
      </w:r>
      <w:r w:rsidR="00FD2894" w:rsidRPr="00A37D66">
        <w:rPr>
          <w:rFonts w:ascii="Verdana" w:hAnsi="Verdana"/>
          <w:sz w:val="20"/>
          <w:szCs w:val="20"/>
          <w:lang w:val="el-GR" w:eastAsia="el-GR"/>
        </w:rPr>
        <w:t>ω</w:t>
      </w:r>
      <w:r w:rsidR="00FD2894" w:rsidRPr="00A37D66">
        <w:rPr>
          <w:rFonts w:ascii="Verdana" w:hAnsi="Verdana"/>
          <w:sz w:val="20"/>
          <w:szCs w:val="20"/>
          <w:lang w:val="el-GR" w:eastAsia="el-GR"/>
        </w:rPr>
        <w:t>να με την κείμενη νομοθεσία,</w:t>
      </w:r>
      <w:r w:rsidRPr="00A37D66">
        <w:rPr>
          <w:rFonts w:ascii="Verdana" w:hAnsi="Verdana"/>
          <w:sz w:val="20"/>
          <w:szCs w:val="20"/>
          <w:lang w:val="el-GR" w:eastAsia="el-GR"/>
        </w:rPr>
        <w:t xml:space="preserve"> </w:t>
      </w:r>
      <w:r w:rsidR="00FD2894" w:rsidRPr="00A37D66">
        <w:rPr>
          <w:rFonts w:ascii="Verdana" w:hAnsi="Verdana"/>
          <w:sz w:val="20"/>
          <w:szCs w:val="20"/>
          <w:lang w:val="el-GR" w:eastAsia="el-GR"/>
        </w:rPr>
        <w:t>μη συμπεριλαμβανομένου</w:t>
      </w:r>
      <w:r w:rsidRPr="00A37D66">
        <w:rPr>
          <w:rFonts w:ascii="Verdana" w:hAnsi="Verdana"/>
          <w:sz w:val="20"/>
          <w:szCs w:val="20"/>
          <w:lang w:val="el-GR" w:eastAsia="el-GR"/>
        </w:rPr>
        <w:t xml:space="preserve"> Φ</w:t>
      </w:r>
      <w:r w:rsidR="00FD2894" w:rsidRPr="00A37D66">
        <w:rPr>
          <w:rFonts w:ascii="Verdana" w:hAnsi="Verdana"/>
          <w:sz w:val="20"/>
          <w:szCs w:val="20"/>
          <w:lang w:val="el-GR" w:eastAsia="el-GR"/>
        </w:rPr>
        <w:t>.</w:t>
      </w:r>
      <w:r w:rsidRPr="00A37D66">
        <w:rPr>
          <w:rFonts w:ascii="Verdana" w:hAnsi="Verdana"/>
          <w:sz w:val="20"/>
          <w:szCs w:val="20"/>
          <w:lang w:val="el-GR" w:eastAsia="el-GR"/>
        </w:rPr>
        <w:t>Π</w:t>
      </w:r>
      <w:r w:rsidR="00FD2894" w:rsidRPr="00A37D66">
        <w:rPr>
          <w:rFonts w:ascii="Verdana" w:hAnsi="Verdana"/>
          <w:sz w:val="20"/>
          <w:szCs w:val="20"/>
          <w:lang w:val="el-GR" w:eastAsia="el-GR"/>
        </w:rPr>
        <w:t>.</w:t>
      </w:r>
      <w:r w:rsidRPr="00A37D66">
        <w:rPr>
          <w:rFonts w:ascii="Verdana" w:hAnsi="Verdana"/>
          <w:sz w:val="20"/>
          <w:szCs w:val="20"/>
          <w:lang w:val="el-GR" w:eastAsia="el-GR"/>
        </w:rPr>
        <w:t>Α.</w:t>
      </w:r>
      <w:r w:rsidR="00FD2894" w:rsidRPr="00A37D66">
        <w:rPr>
          <w:rFonts w:ascii="Verdana" w:hAnsi="Verdana"/>
          <w:sz w:val="20"/>
          <w:szCs w:val="20"/>
          <w:lang w:val="el-GR" w:eastAsia="el-GR"/>
        </w:rPr>
        <w:t>, για την εκτέλεση της πρ</w:t>
      </w:r>
      <w:r w:rsidR="00FD2894" w:rsidRPr="00A37D66">
        <w:rPr>
          <w:rFonts w:ascii="Verdana" w:hAnsi="Verdana"/>
          <w:sz w:val="20"/>
          <w:szCs w:val="20"/>
          <w:lang w:val="el-GR" w:eastAsia="el-GR"/>
        </w:rPr>
        <w:t>ο</w:t>
      </w:r>
      <w:r w:rsidR="00FD2894" w:rsidRPr="00A37D66">
        <w:rPr>
          <w:rFonts w:ascii="Verdana" w:hAnsi="Verdana"/>
          <w:sz w:val="20"/>
          <w:szCs w:val="20"/>
          <w:lang w:val="el-GR" w:eastAsia="el-GR"/>
        </w:rPr>
        <w:t>μήθειας στον τόπο και με τον τρόπο που προβλέπεται στα έγγραφα της σύμβασης.</w:t>
      </w:r>
    </w:p>
    <w:p w:rsidR="000454BC" w:rsidRPr="00A37D66" w:rsidRDefault="000454BC" w:rsidP="000454BC">
      <w:pPr>
        <w:spacing w:after="0" w:line="240" w:lineRule="auto"/>
        <w:ind w:right="141"/>
        <w:rPr>
          <w:rFonts w:ascii="Verdana" w:hAnsi="Verdana"/>
          <w:sz w:val="20"/>
          <w:szCs w:val="20"/>
          <w:lang w:val="el-GR" w:eastAsia="el-GR"/>
        </w:rPr>
      </w:pPr>
    </w:p>
    <w:p w:rsidR="00FD2894" w:rsidRPr="00A37D66" w:rsidRDefault="00FD2894" w:rsidP="000454BC">
      <w:pPr>
        <w:spacing w:after="0" w:line="240" w:lineRule="auto"/>
        <w:ind w:right="141"/>
        <w:rPr>
          <w:rFonts w:ascii="Verdana" w:hAnsi="Verdana"/>
          <w:sz w:val="20"/>
          <w:szCs w:val="20"/>
          <w:lang w:val="el-GR" w:eastAsia="el-GR"/>
        </w:rPr>
      </w:pPr>
      <w:r w:rsidRPr="00A37D66">
        <w:rPr>
          <w:rFonts w:ascii="Verdana" w:hAnsi="Verdana"/>
          <w:sz w:val="20"/>
          <w:szCs w:val="20"/>
          <w:lang w:val="el-GR" w:eastAsia="el-GR"/>
        </w:rPr>
        <w:t>Οι υπέρ τρίτων κρατήσεις υπόκεινται στο εκάστοτε ισχύον αναλογικό τέλος χαρτ</w:t>
      </w:r>
      <w:r w:rsidRPr="00A37D66">
        <w:rPr>
          <w:rFonts w:ascii="Verdana" w:hAnsi="Verdana"/>
          <w:sz w:val="20"/>
          <w:szCs w:val="20"/>
          <w:lang w:val="el-GR" w:eastAsia="el-GR"/>
        </w:rPr>
        <w:t>ο</w:t>
      </w:r>
      <w:r w:rsidRPr="00A37D66">
        <w:rPr>
          <w:rFonts w:ascii="Verdana" w:hAnsi="Verdana"/>
          <w:sz w:val="20"/>
          <w:szCs w:val="20"/>
          <w:lang w:val="el-GR" w:eastAsia="el-GR"/>
        </w:rPr>
        <w:t>σήμου 3% και στην επ’ αυτού εισφορά υπέρο ΟΓΑ 20%.</w:t>
      </w:r>
    </w:p>
    <w:p w:rsidR="00BA137B" w:rsidRPr="00A37D66" w:rsidRDefault="00BA137B" w:rsidP="000454BC">
      <w:pPr>
        <w:widowControl w:val="0"/>
        <w:shd w:val="clear" w:color="auto" w:fill="FFFFFF"/>
        <w:tabs>
          <w:tab w:val="left" w:pos="0"/>
        </w:tabs>
        <w:autoSpaceDE w:val="0"/>
        <w:autoSpaceDN w:val="0"/>
        <w:adjustRightInd w:val="0"/>
        <w:spacing w:before="120" w:after="0" w:line="240" w:lineRule="auto"/>
        <w:ind w:right="141"/>
        <w:rPr>
          <w:rFonts w:ascii="Verdana" w:hAnsi="Verdana"/>
          <w:spacing w:val="-19"/>
          <w:sz w:val="20"/>
          <w:szCs w:val="20"/>
          <w:lang w:val="el-GR" w:eastAsia="el-GR"/>
        </w:rPr>
      </w:pPr>
      <w:r w:rsidRPr="00A37D66">
        <w:rPr>
          <w:rFonts w:ascii="Verdana" w:hAnsi="Verdana"/>
          <w:sz w:val="20"/>
          <w:szCs w:val="20"/>
          <w:lang w:val="el-GR" w:eastAsia="el-GR"/>
        </w:rPr>
        <w:t>Στην προσφερόμενη τιμή συμπεριλαμβάνεται και η μεταφορά και παράδοση των ειδών στους τόπ</w:t>
      </w:r>
      <w:r w:rsidRPr="00A37D66">
        <w:rPr>
          <w:rFonts w:ascii="Verdana" w:hAnsi="Verdana"/>
          <w:sz w:val="20"/>
          <w:szCs w:val="20"/>
          <w:lang w:val="el-GR" w:eastAsia="el-GR"/>
        </w:rPr>
        <w:t>ο</w:t>
      </w:r>
      <w:r w:rsidRPr="00A37D66">
        <w:rPr>
          <w:rFonts w:ascii="Verdana" w:hAnsi="Verdana"/>
          <w:sz w:val="20"/>
          <w:szCs w:val="20"/>
          <w:lang w:val="el-GR" w:eastAsia="el-GR"/>
        </w:rPr>
        <w:t xml:space="preserve">υς παράδοσης που θα υποδειχθούν από την υπηρεσία. </w:t>
      </w:r>
    </w:p>
    <w:p w:rsidR="00BB0358" w:rsidRPr="00A37D66" w:rsidRDefault="00BB0358" w:rsidP="000454BC">
      <w:pPr>
        <w:widowControl w:val="0"/>
        <w:shd w:val="clear" w:color="auto" w:fill="FFFFFF"/>
        <w:tabs>
          <w:tab w:val="left" w:pos="0"/>
        </w:tabs>
        <w:autoSpaceDE w:val="0"/>
        <w:autoSpaceDN w:val="0"/>
        <w:adjustRightInd w:val="0"/>
        <w:spacing w:before="120" w:after="0" w:line="240" w:lineRule="auto"/>
        <w:ind w:right="141"/>
        <w:rPr>
          <w:rFonts w:ascii="Verdana" w:hAnsi="Verdana"/>
          <w:spacing w:val="-19"/>
          <w:sz w:val="20"/>
          <w:szCs w:val="20"/>
          <w:lang w:val="el-GR" w:eastAsia="el-GR"/>
        </w:rPr>
      </w:pPr>
      <w:r w:rsidRPr="00A37D66">
        <w:rPr>
          <w:rFonts w:ascii="Verdana" w:hAnsi="Verdana"/>
          <w:sz w:val="20"/>
          <w:szCs w:val="20"/>
          <w:lang w:val="el-GR" w:eastAsia="el-GR"/>
        </w:rPr>
        <w:t xml:space="preserve">Υπέρβαση στην ενδεικτική τιμή μονάδας είναι επιτρεπτή </w:t>
      </w:r>
      <w:r w:rsidR="008248BB" w:rsidRPr="00A37D66">
        <w:rPr>
          <w:rFonts w:ascii="Verdana" w:hAnsi="Verdana"/>
          <w:sz w:val="20"/>
          <w:szCs w:val="20"/>
          <w:lang w:val="el-GR" w:eastAsia="el-GR"/>
        </w:rPr>
        <w:t xml:space="preserve">χωρίς ωστόσο να επιτρέπεται </w:t>
      </w:r>
      <w:r w:rsidR="008248BB" w:rsidRPr="00A37D66">
        <w:rPr>
          <w:rFonts w:ascii="Verdana" w:hAnsi="Verdana"/>
          <w:sz w:val="20"/>
          <w:szCs w:val="20"/>
          <w:lang w:val="el-GR" w:eastAsia="el-GR"/>
        </w:rPr>
        <w:t>υ</w:t>
      </w:r>
      <w:r w:rsidR="008248BB" w:rsidRPr="00A37D66">
        <w:rPr>
          <w:rFonts w:ascii="Verdana" w:hAnsi="Verdana"/>
          <w:sz w:val="20"/>
          <w:szCs w:val="20"/>
          <w:lang w:val="el-GR" w:eastAsia="el-GR"/>
        </w:rPr>
        <w:t>πέρβ</w:t>
      </w:r>
      <w:r w:rsidR="008248BB" w:rsidRPr="00A37D66">
        <w:rPr>
          <w:rFonts w:ascii="Verdana" w:hAnsi="Verdana"/>
          <w:sz w:val="20"/>
          <w:szCs w:val="20"/>
          <w:lang w:val="el-GR" w:eastAsia="el-GR"/>
        </w:rPr>
        <w:t>α</w:t>
      </w:r>
      <w:r w:rsidR="008248BB" w:rsidRPr="00A37D66">
        <w:rPr>
          <w:rFonts w:ascii="Verdana" w:hAnsi="Verdana"/>
          <w:sz w:val="20"/>
          <w:szCs w:val="20"/>
          <w:lang w:val="el-GR" w:eastAsia="el-GR"/>
        </w:rPr>
        <w:t>ση στο σύνολο του προυπολογισμού ανα Ομάδα συμμετοχής.</w:t>
      </w:r>
    </w:p>
    <w:p w:rsidR="000C0965" w:rsidRPr="00A37D66" w:rsidRDefault="000C0965" w:rsidP="00E37AD3">
      <w:pPr>
        <w:spacing w:after="0" w:line="360" w:lineRule="auto"/>
        <w:ind w:right="141"/>
        <w:rPr>
          <w:rFonts w:ascii="Verdana" w:hAnsi="Verdana"/>
          <w:b/>
          <w:bCs/>
          <w:sz w:val="20"/>
          <w:szCs w:val="20"/>
          <w:lang w:val="el-GR" w:eastAsia="el-GR"/>
        </w:rPr>
      </w:pPr>
    </w:p>
    <w:p w:rsidR="00B108B3" w:rsidRPr="00A37D66" w:rsidRDefault="00B108B3" w:rsidP="00E37AD3">
      <w:pPr>
        <w:spacing w:after="0" w:line="240" w:lineRule="auto"/>
        <w:ind w:right="141"/>
        <w:rPr>
          <w:rFonts w:ascii="Verdana" w:hAnsi="Verdana"/>
          <w:color w:val="000000"/>
          <w:sz w:val="20"/>
          <w:szCs w:val="20"/>
          <w:lang w:val="el-GR" w:eastAsia="el-GR"/>
        </w:rPr>
      </w:pPr>
      <w:r w:rsidRPr="00A37D66">
        <w:rPr>
          <w:rFonts w:ascii="Verdana" w:hAnsi="Verdana"/>
          <w:color w:val="000000"/>
          <w:sz w:val="20"/>
          <w:szCs w:val="20"/>
          <w:lang w:val="el-GR" w:eastAsia="el-GR"/>
        </w:rPr>
        <w:lastRenderedPageBreak/>
        <w:t>• Περιπτώσεις προσφορών που παρουσιάζουν αποκλίσεις από τους απαράβατους όρους της Δ\ξης σ</w:t>
      </w:r>
      <w:r w:rsidRPr="00A37D66">
        <w:rPr>
          <w:rFonts w:ascii="Verdana" w:hAnsi="Verdana"/>
          <w:color w:val="000000"/>
          <w:sz w:val="20"/>
          <w:szCs w:val="20"/>
          <w:lang w:val="el-GR" w:eastAsia="el-GR"/>
        </w:rPr>
        <w:t>υ</w:t>
      </w:r>
      <w:r w:rsidRPr="00A37D66">
        <w:rPr>
          <w:rFonts w:ascii="Verdana" w:hAnsi="Verdana"/>
          <w:color w:val="000000"/>
          <w:sz w:val="20"/>
          <w:szCs w:val="20"/>
          <w:lang w:val="el-GR" w:eastAsia="el-GR"/>
        </w:rPr>
        <w:t>νεπάγονται απόρριψη των προσφορών.</w:t>
      </w:r>
    </w:p>
    <w:p w:rsidR="00B108B3" w:rsidRPr="00A37D66" w:rsidRDefault="00B108B3" w:rsidP="00E37AD3">
      <w:pPr>
        <w:spacing w:after="0" w:line="240" w:lineRule="auto"/>
        <w:ind w:right="141"/>
        <w:rPr>
          <w:rFonts w:ascii="Verdana" w:hAnsi="Verdana"/>
          <w:color w:val="000000"/>
          <w:sz w:val="20"/>
          <w:szCs w:val="20"/>
          <w:lang w:val="el-GR" w:eastAsia="el-GR"/>
        </w:rPr>
      </w:pPr>
      <w:r w:rsidRPr="00A37D66">
        <w:rPr>
          <w:rFonts w:ascii="Verdana" w:hAnsi="Verdana"/>
          <w:color w:val="000000"/>
          <w:sz w:val="20"/>
          <w:szCs w:val="20"/>
          <w:lang w:val="el-GR" w:eastAsia="el-GR"/>
        </w:rPr>
        <w:t>• Αντιπροσφορές καθώς και εναλλακτικές προσφορές δεν γίνονται δεκτές και απορρίπτο</w:t>
      </w:r>
      <w:r w:rsidRPr="00A37D66">
        <w:rPr>
          <w:rFonts w:ascii="Verdana" w:hAnsi="Verdana"/>
          <w:color w:val="000000"/>
          <w:sz w:val="20"/>
          <w:szCs w:val="20"/>
          <w:lang w:val="el-GR" w:eastAsia="el-GR"/>
        </w:rPr>
        <w:t>ν</w:t>
      </w:r>
      <w:r w:rsidRPr="00A37D66">
        <w:rPr>
          <w:rFonts w:ascii="Verdana" w:hAnsi="Verdana"/>
          <w:color w:val="000000"/>
          <w:sz w:val="20"/>
          <w:szCs w:val="20"/>
          <w:lang w:val="el-GR" w:eastAsia="el-GR"/>
        </w:rPr>
        <w:t>ται ως απαρ</w:t>
      </w:r>
      <w:r w:rsidRPr="00A37D66">
        <w:rPr>
          <w:rFonts w:ascii="Verdana" w:hAnsi="Verdana"/>
          <w:color w:val="000000"/>
          <w:sz w:val="20"/>
          <w:szCs w:val="20"/>
          <w:lang w:val="el-GR" w:eastAsia="el-GR"/>
        </w:rPr>
        <w:t>ά</w:t>
      </w:r>
      <w:r w:rsidRPr="00A37D66">
        <w:rPr>
          <w:rFonts w:ascii="Verdana" w:hAnsi="Verdana"/>
          <w:color w:val="000000"/>
          <w:sz w:val="20"/>
          <w:szCs w:val="20"/>
          <w:lang w:val="el-GR" w:eastAsia="el-GR"/>
        </w:rPr>
        <w:t>δεκτες.</w:t>
      </w:r>
    </w:p>
    <w:p w:rsidR="00B108B3" w:rsidRPr="00A37D66" w:rsidRDefault="00B108B3" w:rsidP="00E37AD3">
      <w:pPr>
        <w:spacing w:after="0" w:line="240" w:lineRule="auto"/>
        <w:ind w:right="141"/>
        <w:rPr>
          <w:rFonts w:ascii="Verdana" w:hAnsi="Verdana"/>
          <w:color w:val="000000"/>
          <w:sz w:val="20"/>
          <w:szCs w:val="20"/>
          <w:lang w:val="el-GR" w:eastAsia="el-GR"/>
        </w:rPr>
      </w:pPr>
      <w:r w:rsidRPr="00A37D66">
        <w:rPr>
          <w:rFonts w:ascii="Verdana" w:hAnsi="Verdana"/>
          <w:color w:val="000000"/>
          <w:sz w:val="20"/>
          <w:szCs w:val="20"/>
          <w:lang w:val="el-GR" w:eastAsia="el-GR"/>
        </w:rPr>
        <w:t>• Διευκρινίσεις που δίνονται από τους προσφέροντες οποτεδήποτε μετά την λήξη χρόνου κατάθ</w:t>
      </w:r>
      <w:r w:rsidRPr="00A37D66">
        <w:rPr>
          <w:rFonts w:ascii="Verdana" w:hAnsi="Verdana"/>
          <w:color w:val="000000"/>
          <w:sz w:val="20"/>
          <w:szCs w:val="20"/>
          <w:lang w:val="el-GR" w:eastAsia="el-GR"/>
        </w:rPr>
        <w:t>ε</w:t>
      </w:r>
      <w:r w:rsidRPr="00A37D66">
        <w:rPr>
          <w:rFonts w:ascii="Verdana" w:hAnsi="Verdana"/>
          <w:color w:val="000000"/>
          <w:sz w:val="20"/>
          <w:szCs w:val="20"/>
          <w:lang w:val="el-GR" w:eastAsia="el-GR"/>
        </w:rPr>
        <w:t>σης των προσφορών τους δεν γίνονται δεκτές και απορρίπτονται ως απαράδεκτες.</w:t>
      </w:r>
    </w:p>
    <w:p w:rsidR="00B108B3" w:rsidRPr="00A37D66" w:rsidRDefault="00B108B3" w:rsidP="00E37AD3">
      <w:pPr>
        <w:spacing w:after="0" w:line="240" w:lineRule="auto"/>
        <w:ind w:right="141"/>
        <w:rPr>
          <w:rFonts w:ascii="Verdana" w:hAnsi="Verdana"/>
          <w:color w:val="000000"/>
          <w:sz w:val="20"/>
          <w:szCs w:val="20"/>
          <w:lang w:val="el-GR" w:eastAsia="el-GR"/>
        </w:rPr>
      </w:pPr>
      <w:r w:rsidRPr="00A37D66">
        <w:rPr>
          <w:rFonts w:ascii="Verdana" w:hAnsi="Verdana"/>
          <w:color w:val="000000"/>
          <w:sz w:val="20"/>
          <w:szCs w:val="20"/>
          <w:lang w:val="el-GR" w:eastAsia="el-GR"/>
        </w:rPr>
        <w:t>• Συμπλήρωση – αποσαφήνιση πληροφοριών και δικαιολογητικών (άρθρο 56 παρ. 3 της οδηγίας 2014/24/ΕΕ) μετά την κατάθεση της προσφοράς, επί νομίμως υποβληθέντων δικ</w:t>
      </w:r>
      <w:r w:rsidRPr="00A37D66">
        <w:rPr>
          <w:rFonts w:ascii="Verdana" w:hAnsi="Verdana"/>
          <w:color w:val="000000"/>
          <w:sz w:val="20"/>
          <w:szCs w:val="20"/>
          <w:lang w:val="el-GR" w:eastAsia="el-GR"/>
        </w:rPr>
        <w:t>α</w:t>
      </w:r>
      <w:r w:rsidRPr="00A37D66">
        <w:rPr>
          <w:rFonts w:ascii="Verdana" w:hAnsi="Verdana"/>
          <w:color w:val="000000"/>
          <w:sz w:val="20"/>
          <w:szCs w:val="20"/>
          <w:lang w:val="el-GR" w:eastAsia="el-GR"/>
        </w:rPr>
        <w:t xml:space="preserve">ιολογητικών, θα πραγματοποιείται σύμφωνα με τα οριζόμενα στο άρθρο 102 του ν. 4412/2016. </w:t>
      </w:r>
    </w:p>
    <w:p w:rsidR="00A02314" w:rsidRPr="00A37D66" w:rsidRDefault="00A02314" w:rsidP="00E37AD3">
      <w:pPr>
        <w:spacing w:after="0" w:line="240" w:lineRule="auto"/>
        <w:ind w:right="141"/>
        <w:rPr>
          <w:rFonts w:ascii="Verdana" w:hAnsi="Verdana"/>
          <w:color w:val="000000"/>
          <w:sz w:val="20"/>
          <w:szCs w:val="20"/>
          <w:lang w:val="el-GR" w:eastAsia="el-GR"/>
        </w:rPr>
      </w:pPr>
    </w:p>
    <w:p w:rsidR="004650CA" w:rsidRPr="00A37D66" w:rsidRDefault="004650CA" w:rsidP="00E37AD3">
      <w:pPr>
        <w:tabs>
          <w:tab w:val="left" w:pos="8080"/>
        </w:tabs>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Κατά την διαδικασία αξιολόγησης των προσφορών, η Αρχή μπορεί να καλεί μέσω της ηλε</w:t>
      </w:r>
      <w:r w:rsidRPr="00A37D66">
        <w:rPr>
          <w:rFonts w:ascii="Verdana" w:hAnsi="Verdana"/>
          <w:sz w:val="20"/>
          <w:szCs w:val="20"/>
          <w:lang w:val="el-GR" w:eastAsia="el-GR"/>
        </w:rPr>
        <w:t>κ</w:t>
      </w:r>
      <w:r w:rsidRPr="00A37D66">
        <w:rPr>
          <w:rFonts w:ascii="Verdana" w:hAnsi="Verdana"/>
          <w:sz w:val="20"/>
          <w:szCs w:val="20"/>
          <w:lang w:val="el-GR" w:eastAsia="el-GR"/>
        </w:rPr>
        <w:t>τρονικής πλατφόρμας του ΕΣΗΔΗΣ τους προσφέροντες να συμπληρώνουν ή να διευκριν</w:t>
      </w:r>
      <w:r w:rsidRPr="00A37D66">
        <w:rPr>
          <w:rFonts w:ascii="Verdana" w:hAnsi="Verdana"/>
          <w:sz w:val="20"/>
          <w:szCs w:val="20"/>
          <w:lang w:val="el-GR" w:eastAsia="el-GR"/>
        </w:rPr>
        <w:t>ί</w:t>
      </w:r>
      <w:r w:rsidRPr="00A37D66">
        <w:rPr>
          <w:rFonts w:ascii="Verdana" w:hAnsi="Verdana"/>
          <w:sz w:val="20"/>
          <w:szCs w:val="20"/>
          <w:lang w:val="el-GR" w:eastAsia="el-GR"/>
        </w:rPr>
        <w:t>ζουν τα έγγραφα που έχουν υποβάλλει. Διευκρινίσεις δίδονται μον</w:t>
      </w:r>
      <w:r w:rsidRPr="00A37D66">
        <w:rPr>
          <w:rFonts w:ascii="Verdana" w:hAnsi="Verdana"/>
          <w:sz w:val="20"/>
          <w:szCs w:val="20"/>
          <w:lang w:val="el-GR" w:eastAsia="el-GR"/>
        </w:rPr>
        <w:t>ά</w:t>
      </w:r>
      <w:r w:rsidRPr="00A37D66">
        <w:rPr>
          <w:rFonts w:ascii="Verdana" w:hAnsi="Verdana"/>
          <w:sz w:val="20"/>
          <w:szCs w:val="20"/>
          <w:lang w:val="el-GR" w:eastAsia="el-GR"/>
        </w:rPr>
        <w:t>χα όταν ζητούνται από την αρμόδια επιτροπή,  διαφορετικά δεν λαμβάνονται υπ</w:t>
      </w:r>
      <w:r w:rsidRPr="00A37D66">
        <w:rPr>
          <w:rFonts w:ascii="Verdana" w:hAnsi="Verdana"/>
          <w:sz w:val="20"/>
          <w:szCs w:val="20"/>
          <w:lang w:val="el-GR" w:eastAsia="el-GR"/>
        </w:rPr>
        <w:t>ό</w:t>
      </w:r>
      <w:r w:rsidRPr="00A37D66">
        <w:rPr>
          <w:rFonts w:ascii="Verdana" w:hAnsi="Verdana"/>
          <w:sz w:val="20"/>
          <w:szCs w:val="20"/>
          <w:lang w:val="el-GR" w:eastAsia="el-GR"/>
        </w:rPr>
        <w:t>ψιν.</w:t>
      </w:r>
    </w:p>
    <w:p w:rsidR="004650CA" w:rsidRPr="00A37D66" w:rsidRDefault="004650CA" w:rsidP="00E37AD3">
      <w:pPr>
        <w:tabs>
          <w:tab w:val="left" w:pos="8080"/>
        </w:tabs>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Οι διευκρινίσεις των προσφερόντων πρέπει να δίνονται μέσω της ηλεκτρονικής πλατφό</w:t>
      </w:r>
      <w:r w:rsidRPr="00A37D66">
        <w:rPr>
          <w:rFonts w:ascii="Verdana" w:hAnsi="Verdana"/>
          <w:sz w:val="20"/>
          <w:szCs w:val="20"/>
          <w:lang w:val="el-GR" w:eastAsia="el-GR"/>
        </w:rPr>
        <w:t>ρ</w:t>
      </w:r>
      <w:r w:rsidRPr="00A37D66">
        <w:rPr>
          <w:rFonts w:ascii="Verdana" w:hAnsi="Verdana"/>
          <w:sz w:val="20"/>
          <w:szCs w:val="20"/>
          <w:lang w:val="el-GR" w:eastAsia="el-GR"/>
        </w:rPr>
        <w:t>μας του ΕΣΗΔΗΣ, εφόσον ζητηθούν, σε προθεσμία που θα ορίζει η αρμ</w:t>
      </w:r>
      <w:r w:rsidRPr="00A37D66">
        <w:rPr>
          <w:rFonts w:ascii="Verdana" w:hAnsi="Verdana"/>
          <w:sz w:val="20"/>
          <w:szCs w:val="20"/>
          <w:lang w:val="el-GR" w:eastAsia="el-GR"/>
        </w:rPr>
        <w:t>ό</w:t>
      </w:r>
      <w:r w:rsidRPr="00A37D66">
        <w:rPr>
          <w:rFonts w:ascii="Verdana" w:hAnsi="Verdana"/>
          <w:sz w:val="20"/>
          <w:szCs w:val="20"/>
          <w:lang w:val="el-GR" w:eastAsia="el-GR"/>
        </w:rPr>
        <w:t>δια Επιτροπή και η οποία δεν μπορεί να είναι μικρότερη από επτά (7) μέρες.</w:t>
      </w:r>
    </w:p>
    <w:p w:rsidR="004650CA" w:rsidRPr="00A37D66" w:rsidRDefault="004650CA" w:rsidP="00E37AD3">
      <w:pPr>
        <w:tabs>
          <w:tab w:val="left" w:pos="8080"/>
        </w:tabs>
        <w:autoSpaceDE w:val="0"/>
        <w:autoSpaceDN w:val="0"/>
        <w:adjustRightInd w:val="0"/>
        <w:spacing w:after="0"/>
        <w:ind w:right="141"/>
        <w:rPr>
          <w:rFonts w:ascii="Verdana" w:hAnsi="Verdana"/>
          <w:sz w:val="20"/>
          <w:szCs w:val="20"/>
          <w:lang w:val="el-GR" w:eastAsia="el-GR"/>
        </w:rPr>
      </w:pPr>
    </w:p>
    <w:p w:rsidR="004650CA" w:rsidRPr="00A37D66" w:rsidRDefault="004650CA" w:rsidP="00E37AD3">
      <w:pPr>
        <w:tabs>
          <w:tab w:val="left" w:pos="8080"/>
        </w:tabs>
        <w:autoSpaceDE w:val="0"/>
        <w:autoSpaceDN w:val="0"/>
        <w:adjustRightInd w:val="0"/>
        <w:ind w:right="141"/>
        <w:rPr>
          <w:rFonts w:ascii="Verdana" w:hAnsi="Verdana" w:cs="Tahoma"/>
          <w:b/>
          <w:sz w:val="20"/>
          <w:szCs w:val="20"/>
          <w:lang w:val="el-GR"/>
        </w:rPr>
      </w:pPr>
      <w:r w:rsidRPr="00A37D66">
        <w:rPr>
          <w:rFonts w:ascii="Verdana" w:hAnsi="Verdana" w:cs="Tahoma"/>
          <w:b/>
          <w:bCs/>
          <w:sz w:val="20"/>
          <w:szCs w:val="20"/>
          <w:lang w:val="el-GR"/>
        </w:rPr>
        <w:t xml:space="preserve">Μειοδότης αναδεικνύεται ο προσφέρων τη χαμηλότερη τιμή </w:t>
      </w:r>
      <w:r w:rsidR="003C0FA5" w:rsidRPr="00A37D66">
        <w:rPr>
          <w:rFonts w:ascii="Verdana" w:hAnsi="Verdana" w:cs="Tahoma"/>
          <w:b/>
          <w:bCs/>
          <w:sz w:val="20"/>
          <w:szCs w:val="20"/>
          <w:lang w:val="el-GR"/>
        </w:rPr>
        <w:t>για το σύνολο των ε</w:t>
      </w:r>
      <w:r w:rsidR="003C0FA5" w:rsidRPr="00A37D66">
        <w:rPr>
          <w:rFonts w:ascii="Verdana" w:hAnsi="Verdana" w:cs="Tahoma"/>
          <w:b/>
          <w:bCs/>
          <w:sz w:val="20"/>
          <w:szCs w:val="20"/>
          <w:lang w:val="el-GR"/>
        </w:rPr>
        <w:t>ι</w:t>
      </w:r>
      <w:r w:rsidR="003C0FA5" w:rsidRPr="00A37D66">
        <w:rPr>
          <w:rFonts w:ascii="Verdana" w:hAnsi="Verdana" w:cs="Tahoma"/>
          <w:b/>
          <w:bCs/>
          <w:sz w:val="20"/>
          <w:szCs w:val="20"/>
          <w:lang w:val="el-GR"/>
        </w:rPr>
        <w:t>δών</w:t>
      </w:r>
      <w:r w:rsidR="00A02314" w:rsidRPr="00A37D66">
        <w:rPr>
          <w:rFonts w:ascii="Verdana" w:hAnsi="Verdana" w:cs="Tahoma"/>
          <w:b/>
          <w:bCs/>
          <w:sz w:val="20"/>
          <w:szCs w:val="20"/>
          <w:lang w:val="el-GR"/>
        </w:rPr>
        <w:t xml:space="preserve"> τ</w:t>
      </w:r>
      <w:r w:rsidR="00A42DD3" w:rsidRPr="00A37D66">
        <w:rPr>
          <w:rFonts w:ascii="Verdana" w:hAnsi="Verdana" w:cs="Tahoma"/>
          <w:b/>
          <w:bCs/>
          <w:sz w:val="20"/>
          <w:szCs w:val="20"/>
          <w:lang w:val="el-GR"/>
        </w:rPr>
        <w:t>ου</w:t>
      </w:r>
      <w:r w:rsidR="00A02314" w:rsidRPr="00A37D66">
        <w:rPr>
          <w:rFonts w:ascii="Verdana" w:hAnsi="Verdana" w:cs="Tahoma"/>
          <w:b/>
          <w:bCs/>
          <w:sz w:val="20"/>
          <w:szCs w:val="20"/>
          <w:lang w:val="el-GR"/>
        </w:rPr>
        <w:t xml:space="preserve"> </w:t>
      </w:r>
      <w:r w:rsidR="00707537" w:rsidRPr="00A37D66">
        <w:rPr>
          <w:rFonts w:ascii="Verdana" w:hAnsi="Verdana" w:cs="Tahoma"/>
          <w:b/>
          <w:bCs/>
          <w:sz w:val="20"/>
          <w:szCs w:val="20"/>
          <w:lang w:val="el-GR"/>
        </w:rPr>
        <w:t xml:space="preserve">κάθε </w:t>
      </w:r>
      <w:r w:rsidR="00A42DD3" w:rsidRPr="00A37D66">
        <w:rPr>
          <w:rFonts w:ascii="Verdana" w:hAnsi="Verdana" w:cs="Tahoma"/>
          <w:b/>
          <w:bCs/>
          <w:sz w:val="20"/>
          <w:szCs w:val="20"/>
          <w:lang w:val="el-GR"/>
        </w:rPr>
        <w:t>τμήματος χωριστά</w:t>
      </w:r>
      <w:r w:rsidR="00707537" w:rsidRPr="00A37D66">
        <w:rPr>
          <w:rFonts w:ascii="Verdana" w:hAnsi="Verdana" w:cs="Tahoma"/>
          <w:b/>
          <w:bCs/>
          <w:sz w:val="20"/>
          <w:szCs w:val="20"/>
          <w:lang w:val="el-GR"/>
        </w:rPr>
        <w:t>.</w:t>
      </w:r>
    </w:p>
    <w:p w:rsidR="004650CA" w:rsidRPr="00A37D66" w:rsidRDefault="004650CA" w:rsidP="00E37AD3">
      <w:pPr>
        <w:tabs>
          <w:tab w:val="left" w:pos="8080"/>
        </w:tabs>
        <w:autoSpaceDE w:val="0"/>
        <w:autoSpaceDN w:val="0"/>
        <w:adjustRightInd w:val="0"/>
        <w:spacing w:after="0"/>
        <w:ind w:right="141"/>
        <w:rPr>
          <w:rFonts w:ascii="Verdana" w:hAnsi="Verdana" w:cs="Calibri-Bold"/>
          <w:b/>
          <w:bCs/>
          <w:sz w:val="20"/>
          <w:szCs w:val="20"/>
          <w:lang w:val="el-GR" w:eastAsia="el-GR"/>
        </w:rPr>
      </w:pPr>
      <w:r w:rsidRPr="00A37D66">
        <w:rPr>
          <w:rFonts w:ascii="Verdana" w:hAnsi="Verdana" w:cs="Calibri-Bold"/>
          <w:b/>
          <w:bCs/>
          <w:sz w:val="20"/>
          <w:szCs w:val="20"/>
          <w:lang w:val="el-GR" w:eastAsia="el-GR"/>
        </w:rPr>
        <w:t>Τιμές</w:t>
      </w:r>
    </w:p>
    <w:p w:rsidR="004650CA" w:rsidRPr="00A37D66" w:rsidRDefault="004650CA" w:rsidP="00E37AD3">
      <w:pPr>
        <w:tabs>
          <w:tab w:val="left" w:pos="8080"/>
        </w:tabs>
        <w:autoSpaceDE w:val="0"/>
        <w:autoSpaceDN w:val="0"/>
        <w:adjustRightInd w:val="0"/>
        <w:spacing w:after="120" w:line="240" w:lineRule="auto"/>
        <w:ind w:right="141"/>
        <w:rPr>
          <w:rFonts w:ascii="Verdana" w:hAnsi="Verdana" w:cs="Tahoma"/>
          <w:bCs/>
          <w:sz w:val="20"/>
          <w:szCs w:val="20"/>
          <w:lang w:val="el-GR"/>
        </w:rPr>
      </w:pPr>
      <w:r w:rsidRPr="00A37D66">
        <w:rPr>
          <w:rFonts w:ascii="Verdana" w:hAnsi="Verdana"/>
          <w:sz w:val="20"/>
          <w:szCs w:val="20"/>
          <w:lang w:val="el-GR" w:eastAsia="el-GR"/>
        </w:rPr>
        <w:t>Η τιμή των προς προμήθεια υλικών δίνεται σε ευρώ ανά μονάδα.</w:t>
      </w:r>
      <w:r w:rsidRPr="00A37D66">
        <w:rPr>
          <w:rFonts w:ascii="Verdana" w:hAnsi="Verdana" w:cs="Tahoma"/>
          <w:bCs/>
          <w:sz w:val="20"/>
          <w:szCs w:val="20"/>
          <w:lang w:val="el-GR"/>
        </w:rPr>
        <w:t xml:space="preserve"> </w:t>
      </w:r>
    </w:p>
    <w:p w:rsidR="003C0FA5" w:rsidRPr="00A37D66" w:rsidRDefault="004650CA" w:rsidP="00E37AD3">
      <w:pPr>
        <w:tabs>
          <w:tab w:val="left" w:pos="8080"/>
        </w:tabs>
        <w:autoSpaceDE w:val="0"/>
        <w:autoSpaceDN w:val="0"/>
        <w:adjustRightInd w:val="0"/>
        <w:spacing w:after="120" w:line="240" w:lineRule="auto"/>
        <w:ind w:right="141"/>
        <w:rPr>
          <w:rFonts w:ascii="Verdana" w:hAnsi="Verdana"/>
          <w:sz w:val="20"/>
          <w:szCs w:val="20"/>
          <w:lang w:val="el-GR" w:eastAsia="el-GR"/>
        </w:rPr>
      </w:pPr>
      <w:r w:rsidRPr="00A37D66">
        <w:rPr>
          <w:rFonts w:ascii="Verdana" w:hAnsi="Verdana"/>
          <w:sz w:val="20"/>
          <w:szCs w:val="20"/>
          <w:lang w:val="el-GR" w:eastAsia="el-GR"/>
        </w:rPr>
        <w:t>Επισημαίνεται ότι το εκάστοτε ποσοστό Φ.Π.Α. επί τοις εκατό, της ανωτέρω τιμής, θα υπ</w:t>
      </w:r>
      <w:r w:rsidRPr="00A37D66">
        <w:rPr>
          <w:rFonts w:ascii="Verdana" w:hAnsi="Verdana"/>
          <w:sz w:val="20"/>
          <w:szCs w:val="20"/>
          <w:lang w:val="el-GR" w:eastAsia="el-GR"/>
        </w:rPr>
        <w:t>ο</w:t>
      </w:r>
      <w:r w:rsidRPr="00A37D66">
        <w:rPr>
          <w:rFonts w:ascii="Verdana" w:hAnsi="Verdana"/>
          <w:sz w:val="20"/>
          <w:szCs w:val="20"/>
          <w:lang w:val="el-GR" w:eastAsia="el-GR"/>
        </w:rPr>
        <w:t>λογίζεται α</w:t>
      </w:r>
      <w:r w:rsidRPr="00A37D66">
        <w:rPr>
          <w:rFonts w:ascii="Verdana" w:hAnsi="Verdana"/>
          <w:sz w:val="20"/>
          <w:szCs w:val="20"/>
          <w:lang w:val="el-GR" w:eastAsia="el-GR"/>
        </w:rPr>
        <w:t>υ</w:t>
      </w:r>
      <w:r w:rsidRPr="00A37D66">
        <w:rPr>
          <w:rFonts w:ascii="Verdana" w:hAnsi="Verdana"/>
          <w:sz w:val="20"/>
          <w:szCs w:val="20"/>
          <w:lang w:val="el-GR" w:eastAsia="el-GR"/>
        </w:rPr>
        <w:t xml:space="preserve">τόματα από το Σύστημα. </w:t>
      </w:r>
    </w:p>
    <w:p w:rsidR="004650CA" w:rsidRPr="00A37D66" w:rsidRDefault="004650CA" w:rsidP="00E37AD3">
      <w:pPr>
        <w:tabs>
          <w:tab w:val="left" w:pos="8080"/>
        </w:tabs>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Οι προσφερόμενες τιμές είναι σταθερές καθ’ όλη τη διάρκεια της Σύμβασης και δεν ανα</w:t>
      </w:r>
      <w:r w:rsidRPr="00A37D66">
        <w:rPr>
          <w:rFonts w:ascii="Verdana" w:hAnsi="Verdana"/>
          <w:sz w:val="20"/>
          <w:szCs w:val="20"/>
          <w:lang w:val="el-GR" w:eastAsia="el-GR"/>
        </w:rPr>
        <w:t>π</w:t>
      </w:r>
      <w:r w:rsidRPr="00A37D66">
        <w:rPr>
          <w:rFonts w:ascii="Verdana" w:hAnsi="Verdana"/>
          <w:sz w:val="20"/>
          <w:szCs w:val="20"/>
          <w:lang w:val="el-GR" w:eastAsia="el-GR"/>
        </w:rPr>
        <w:t>ροσαρμ</w:t>
      </w:r>
      <w:r w:rsidRPr="00A37D66">
        <w:rPr>
          <w:rFonts w:ascii="Verdana" w:hAnsi="Verdana"/>
          <w:sz w:val="20"/>
          <w:szCs w:val="20"/>
          <w:lang w:val="el-GR" w:eastAsia="el-GR"/>
        </w:rPr>
        <w:t>ό</w:t>
      </w:r>
      <w:r w:rsidRPr="00A37D66">
        <w:rPr>
          <w:rFonts w:ascii="Verdana" w:hAnsi="Verdana"/>
          <w:sz w:val="20"/>
          <w:szCs w:val="20"/>
          <w:lang w:val="el-GR" w:eastAsia="el-GR"/>
        </w:rPr>
        <w:t>ζονται.</w:t>
      </w:r>
    </w:p>
    <w:p w:rsidR="004650CA" w:rsidRPr="00A37D66" w:rsidRDefault="003C0FA5" w:rsidP="00E37AD3">
      <w:pPr>
        <w:tabs>
          <w:tab w:val="left" w:pos="8080"/>
        </w:tabs>
        <w:autoSpaceDE w:val="0"/>
        <w:autoSpaceDN w:val="0"/>
        <w:adjustRightInd w:val="0"/>
        <w:spacing w:after="0"/>
        <w:ind w:right="141"/>
        <w:rPr>
          <w:rFonts w:ascii="Verdana" w:hAnsi="Verdana"/>
          <w:sz w:val="20"/>
          <w:szCs w:val="20"/>
          <w:lang w:val="el-GR" w:eastAsia="el-GR"/>
        </w:rPr>
      </w:pPr>
      <w:r w:rsidRPr="00A37D66">
        <w:rPr>
          <w:rFonts w:ascii="Verdana" w:hAnsi="Verdana"/>
          <w:sz w:val="20"/>
          <w:szCs w:val="20"/>
          <w:lang w:val="el-GR" w:eastAsia="el-GR"/>
        </w:rPr>
        <w:t>Ως απαράδεκτες θ</w:t>
      </w:r>
      <w:r w:rsidR="004650CA" w:rsidRPr="00A37D66">
        <w:rPr>
          <w:rFonts w:ascii="Verdana" w:hAnsi="Verdana"/>
          <w:sz w:val="20"/>
          <w:szCs w:val="20"/>
          <w:lang w:val="el-GR" w:eastAsia="el-GR"/>
        </w:rPr>
        <w:t xml:space="preserve">α απορρίπτονται προσφορές στις οποίες : </w:t>
      </w:r>
      <w:r w:rsidR="004650CA" w:rsidRPr="00A37D66">
        <w:rPr>
          <w:rFonts w:ascii="Verdana" w:hAnsi="Verdana" w:cs="Calibri-Bold"/>
          <w:b/>
          <w:bCs/>
          <w:sz w:val="20"/>
          <w:szCs w:val="20"/>
          <w:lang w:val="el-GR" w:eastAsia="el-GR"/>
        </w:rPr>
        <w:t xml:space="preserve">α) </w:t>
      </w:r>
      <w:r w:rsidR="004650CA" w:rsidRPr="00A37D66">
        <w:rPr>
          <w:rFonts w:ascii="Verdana" w:hAnsi="Verdana"/>
          <w:sz w:val="20"/>
          <w:szCs w:val="20"/>
          <w:lang w:val="el-GR" w:eastAsia="el-GR"/>
        </w:rPr>
        <w:t>δεν δίνεται τιμή σε ΕΥΡΩ ή καθορίζεται σχέση ΕΥΡΩ</w:t>
      </w:r>
      <w:r w:rsidRPr="00A37D66">
        <w:rPr>
          <w:rFonts w:ascii="Verdana" w:hAnsi="Verdana"/>
          <w:sz w:val="20"/>
          <w:szCs w:val="20"/>
          <w:lang w:val="el-GR" w:eastAsia="el-GR"/>
        </w:rPr>
        <w:t xml:space="preserve"> </w:t>
      </w:r>
      <w:r w:rsidR="004650CA" w:rsidRPr="00A37D66">
        <w:rPr>
          <w:rFonts w:ascii="Verdana" w:hAnsi="Verdana"/>
          <w:sz w:val="20"/>
          <w:szCs w:val="20"/>
          <w:lang w:val="el-GR" w:eastAsia="el-GR"/>
        </w:rPr>
        <w:t xml:space="preserve">προς ξένο νόμισμα, </w:t>
      </w:r>
      <w:r w:rsidR="004650CA" w:rsidRPr="00A37D66">
        <w:rPr>
          <w:rFonts w:ascii="Verdana" w:hAnsi="Verdana" w:cs="Calibri-Bold"/>
          <w:b/>
          <w:bCs/>
          <w:sz w:val="20"/>
          <w:szCs w:val="20"/>
          <w:lang w:val="el-GR" w:eastAsia="el-GR"/>
        </w:rPr>
        <w:t xml:space="preserve">β) </w:t>
      </w:r>
      <w:r w:rsidR="004650CA" w:rsidRPr="00A37D66">
        <w:rPr>
          <w:rFonts w:ascii="Verdana" w:hAnsi="Verdana"/>
          <w:sz w:val="20"/>
          <w:szCs w:val="20"/>
          <w:lang w:val="el-GR" w:eastAsia="el-GR"/>
        </w:rPr>
        <w:t>δεν προκύπτει με σαφήνεια η προσφερ</w:t>
      </w:r>
      <w:r w:rsidR="004650CA" w:rsidRPr="00A37D66">
        <w:rPr>
          <w:rFonts w:ascii="Verdana" w:hAnsi="Verdana"/>
          <w:sz w:val="20"/>
          <w:szCs w:val="20"/>
          <w:lang w:val="el-GR" w:eastAsia="el-GR"/>
        </w:rPr>
        <w:t>ό</w:t>
      </w:r>
      <w:r w:rsidR="004650CA" w:rsidRPr="00A37D66">
        <w:rPr>
          <w:rFonts w:ascii="Verdana" w:hAnsi="Verdana"/>
          <w:sz w:val="20"/>
          <w:szCs w:val="20"/>
          <w:lang w:val="el-GR" w:eastAsia="el-GR"/>
        </w:rPr>
        <w:t>μενη τιμή, με την επιφύλαξη της παρ. 4</w:t>
      </w:r>
      <w:r w:rsidRPr="00A37D66">
        <w:rPr>
          <w:rFonts w:ascii="Verdana" w:hAnsi="Verdana"/>
          <w:sz w:val="20"/>
          <w:szCs w:val="20"/>
          <w:lang w:val="el-GR" w:eastAsia="el-GR"/>
        </w:rPr>
        <w:t xml:space="preserve"> </w:t>
      </w:r>
      <w:r w:rsidR="004650CA" w:rsidRPr="00A37D66">
        <w:rPr>
          <w:rFonts w:ascii="Verdana" w:hAnsi="Verdana"/>
          <w:sz w:val="20"/>
          <w:szCs w:val="20"/>
          <w:lang w:val="el-GR" w:eastAsia="el-GR"/>
        </w:rPr>
        <w:t xml:space="preserve">του άρθρου 102 του ν. 4412/2016 και </w:t>
      </w:r>
      <w:r w:rsidR="004650CA" w:rsidRPr="00A37D66">
        <w:rPr>
          <w:rFonts w:ascii="Verdana" w:hAnsi="Verdana" w:cs="Calibri-Bold"/>
          <w:b/>
          <w:bCs/>
          <w:sz w:val="20"/>
          <w:szCs w:val="20"/>
          <w:lang w:val="el-GR" w:eastAsia="el-GR"/>
        </w:rPr>
        <w:t xml:space="preserve">γ) </w:t>
      </w:r>
      <w:r w:rsidR="004650CA" w:rsidRPr="00A37D66">
        <w:rPr>
          <w:rFonts w:ascii="Verdana" w:hAnsi="Verdana"/>
          <w:sz w:val="20"/>
          <w:szCs w:val="20"/>
          <w:lang w:val="el-GR" w:eastAsia="el-GR"/>
        </w:rPr>
        <w:t xml:space="preserve">η τιμή υπερβαίνει την εκτιμώμενη αξία της </w:t>
      </w:r>
      <w:r w:rsidR="00707537" w:rsidRPr="00A37D66">
        <w:rPr>
          <w:rFonts w:ascii="Verdana" w:hAnsi="Verdana"/>
          <w:sz w:val="20"/>
          <w:szCs w:val="20"/>
          <w:lang w:val="el-GR" w:eastAsia="el-GR"/>
        </w:rPr>
        <w:t xml:space="preserve">κάθε ομάδας </w:t>
      </w:r>
      <w:r w:rsidR="004650CA" w:rsidRPr="00A37D66">
        <w:rPr>
          <w:rFonts w:ascii="Verdana" w:hAnsi="Verdana"/>
          <w:sz w:val="20"/>
          <w:szCs w:val="20"/>
          <w:lang w:val="el-GR" w:eastAsia="el-GR"/>
        </w:rPr>
        <w:t xml:space="preserve"> που καθορίζεται και τεκμηριώνεται από την Αρχή στο άρθρο </w:t>
      </w:r>
      <w:r w:rsidR="00D45DB5" w:rsidRPr="00A37D66">
        <w:rPr>
          <w:rFonts w:ascii="Verdana" w:hAnsi="Verdana"/>
          <w:sz w:val="20"/>
          <w:szCs w:val="20"/>
          <w:lang w:val="el-GR" w:eastAsia="el-GR"/>
        </w:rPr>
        <w:t>1.3</w:t>
      </w:r>
      <w:r w:rsidR="004650CA" w:rsidRPr="00A37D66">
        <w:rPr>
          <w:rFonts w:ascii="Verdana" w:hAnsi="Verdana"/>
          <w:sz w:val="20"/>
          <w:szCs w:val="20"/>
          <w:lang w:val="el-GR" w:eastAsia="el-GR"/>
        </w:rPr>
        <w:t xml:space="preserve"> της παρούσας Διακ</w:t>
      </w:r>
      <w:r w:rsidR="004650CA" w:rsidRPr="00A37D66">
        <w:rPr>
          <w:rFonts w:ascii="Verdana" w:hAnsi="Verdana"/>
          <w:sz w:val="20"/>
          <w:szCs w:val="20"/>
          <w:lang w:val="el-GR" w:eastAsia="el-GR"/>
        </w:rPr>
        <w:t>ή</w:t>
      </w:r>
      <w:r w:rsidR="004650CA" w:rsidRPr="00A37D66">
        <w:rPr>
          <w:rFonts w:ascii="Verdana" w:hAnsi="Verdana"/>
          <w:sz w:val="20"/>
          <w:szCs w:val="20"/>
          <w:lang w:val="el-GR" w:eastAsia="el-GR"/>
        </w:rPr>
        <w:t>ρυξης.</w:t>
      </w:r>
    </w:p>
    <w:p w:rsidR="00A64022" w:rsidRPr="00A37D66" w:rsidRDefault="00A64022" w:rsidP="00E37AD3">
      <w:pPr>
        <w:tabs>
          <w:tab w:val="left" w:pos="8080"/>
        </w:tabs>
        <w:autoSpaceDE w:val="0"/>
        <w:autoSpaceDN w:val="0"/>
        <w:adjustRightInd w:val="0"/>
        <w:spacing w:after="0"/>
        <w:ind w:right="141"/>
        <w:rPr>
          <w:rFonts w:ascii="Verdana" w:hAnsi="Verdana"/>
          <w:sz w:val="20"/>
          <w:szCs w:val="20"/>
          <w:lang w:val="el-GR" w:eastAsia="el-GR"/>
        </w:rPr>
      </w:pPr>
    </w:p>
    <w:p w:rsidR="00D41FD6" w:rsidRPr="00A37D66" w:rsidRDefault="00947B60" w:rsidP="00E37AD3">
      <w:pPr>
        <w:pStyle w:val="3"/>
        <w:tabs>
          <w:tab w:val="left" w:pos="8080"/>
        </w:tabs>
        <w:ind w:right="141"/>
        <w:rPr>
          <w:rFonts w:ascii="Verdana" w:hAnsi="Verdana"/>
          <w:sz w:val="20"/>
          <w:szCs w:val="20"/>
          <w:lang w:val="el-GR"/>
        </w:rPr>
      </w:pPr>
      <w:bookmarkStart w:id="53" w:name="_Toc57814511"/>
      <w:r>
        <w:rPr>
          <w:rFonts w:ascii="Verdana" w:hAnsi="Verdana"/>
          <w:sz w:val="20"/>
          <w:szCs w:val="20"/>
          <w:lang w:val="el-GR"/>
        </w:rPr>
        <w:t>2.4.5</w:t>
      </w:r>
      <w:r w:rsidR="00D41FD6" w:rsidRPr="00A37D66">
        <w:rPr>
          <w:rFonts w:ascii="Verdana" w:hAnsi="Verdana"/>
          <w:sz w:val="20"/>
          <w:szCs w:val="20"/>
          <w:lang w:val="el-GR"/>
        </w:rPr>
        <w:t>Χρόνος ισχύος των προσφορών</w:t>
      </w:r>
      <w:bookmarkEnd w:id="53"/>
      <w:r w:rsidR="00D41FD6" w:rsidRPr="00A37D66">
        <w:rPr>
          <w:rFonts w:ascii="Verdana" w:hAnsi="Verdana"/>
          <w:sz w:val="20"/>
          <w:szCs w:val="20"/>
          <w:lang w:val="el-GR"/>
        </w:rPr>
        <w:t xml:space="preserve"> </w:t>
      </w:r>
    </w:p>
    <w:p w:rsidR="00AF7B75" w:rsidRPr="00A37D66" w:rsidRDefault="00786D24" w:rsidP="00E37AD3">
      <w:pPr>
        <w:spacing w:after="0" w:line="240" w:lineRule="auto"/>
        <w:ind w:right="141"/>
        <w:rPr>
          <w:rFonts w:ascii="Verdana" w:hAnsi="Verdana"/>
          <w:b/>
          <w:sz w:val="20"/>
          <w:szCs w:val="20"/>
          <w:lang w:val="el-GR" w:eastAsia="el-GR"/>
        </w:rPr>
      </w:pPr>
      <w:r w:rsidRPr="00A37D66">
        <w:rPr>
          <w:rFonts w:ascii="Verdana" w:hAnsi="Verdana"/>
          <w:sz w:val="20"/>
          <w:szCs w:val="20"/>
          <w:lang w:val="el-GR" w:eastAsia="el-GR"/>
        </w:rPr>
        <w:t xml:space="preserve">Ο χρόνος ισχύος των </w:t>
      </w:r>
      <w:r w:rsidRPr="00947B60">
        <w:rPr>
          <w:rFonts w:ascii="Verdana" w:hAnsi="Verdana"/>
          <w:sz w:val="20"/>
          <w:szCs w:val="20"/>
          <w:lang w:val="el-GR" w:eastAsia="el-GR"/>
        </w:rPr>
        <w:t xml:space="preserve">προσφορών </w:t>
      </w:r>
      <w:r w:rsidRPr="00947B60">
        <w:rPr>
          <w:rFonts w:ascii="Verdana" w:hAnsi="Verdana"/>
          <w:b/>
          <w:sz w:val="20"/>
          <w:szCs w:val="20"/>
          <w:lang w:val="el-GR" w:eastAsia="el-GR"/>
        </w:rPr>
        <w:t xml:space="preserve">είναι </w:t>
      </w:r>
      <w:r w:rsidR="005172E4" w:rsidRPr="00947B60">
        <w:rPr>
          <w:rFonts w:ascii="Verdana" w:hAnsi="Verdana"/>
          <w:b/>
          <w:sz w:val="20"/>
          <w:szCs w:val="20"/>
          <w:lang w:val="el-GR" w:eastAsia="el-GR"/>
        </w:rPr>
        <w:t xml:space="preserve"> </w:t>
      </w:r>
      <w:r w:rsidR="00947B60">
        <w:rPr>
          <w:rFonts w:ascii="Verdana" w:hAnsi="Verdana"/>
          <w:b/>
          <w:sz w:val="20"/>
          <w:szCs w:val="20"/>
          <w:lang w:val="el-GR" w:eastAsia="el-GR"/>
        </w:rPr>
        <w:t>ΕΞΙ</w:t>
      </w:r>
      <w:r w:rsidR="00D12024" w:rsidRPr="00947B60">
        <w:rPr>
          <w:rFonts w:ascii="Verdana" w:hAnsi="Verdana"/>
          <w:b/>
          <w:sz w:val="20"/>
          <w:szCs w:val="20"/>
          <w:lang w:val="el-GR" w:eastAsia="el-GR"/>
        </w:rPr>
        <w:t xml:space="preserve"> </w:t>
      </w:r>
      <w:r w:rsidR="005172E4" w:rsidRPr="00947B60">
        <w:rPr>
          <w:rFonts w:ascii="Verdana" w:hAnsi="Verdana"/>
          <w:b/>
          <w:sz w:val="20"/>
          <w:szCs w:val="20"/>
          <w:lang w:val="el-GR" w:eastAsia="el-GR"/>
        </w:rPr>
        <w:t>(</w:t>
      </w:r>
      <w:r w:rsidR="003F564D" w:rsidRPr="00947B60">
        <w:rPr>
          <w:rFonts w:ascii="Verdana" w:hAnsi="Verdana"/>
          <w:b/>
          <w:sz w:val="20"/>
          <w:szCs w:val="20"/>
          <w:lang w:val="el-GR" w:eastAsia="el-GR"/>
        </w:rPr>
        <w:t>6</w:t>
      </w:r>
      <w:r w:rsidR="005172E4" w:rsidRPr="00947B60">
        <w:rPr>
          <w:rFonts w:ascii="Verdana" w:hAnsi="Verdana"/>
          <w:b/>
          <w:sz w:val="20"/>
          <w:szCs w:val="20"/>
          <w:lang w:val="el-GR" w:eastAsia="el-GR"/>
        </w:rPr>
        <w:t xml:space="preserve">) μήνες </w:t>
      </w:r>
      <w:r w:rsidRPr="00A37D66">
        <w:rPr>
          <w:rFonts w:ascii="Verdana" w:hAnsi="Verdana"/>
          <w:b/>
          <w:sz w:val="20"/>
          <w:szCs w:val="20"/>
          <w:highlight w:val="yellow"/>
          <w:lang w:val="el-GR" w:eastAsia="el-GR"/>
        </w:rPr>
        <w:t>,</w:t>
      </w:r>
      <w:r w:rsidRPr="00A37D66">
        <w:rPr>
          <w:rFonts w:ascii="Verdana" w:hAnsi="Verdana"/>
          <w:b/>
          <w:sz w:val="20"/>
          <w:szCs w:val="20"/>
          <w:lang w:val="el-GR" w:eastAsia="el-GR"/>
        </w:rPr>
        <w:t xml:space="preserve"> προσμετρούμενες από την επόμενη της κ</w:t>
      </w:r>
      <w:r w:rsidRPr="00A37D66">
        <w:rPr>
          <w:rFonts w:ascii="Verdana" w:hAnsi="Verdana"/>
          <w:b/>
          <w:sz w:val="20"/>
          <w:szCs w:val="20"/>
          <w:lang w:val="el-GR" w:eastAsia="el-GR"/>
        </w:rPr>
        <w:t>α</w:t>
      </w:r>
      <w:r w:rsidRPr="00A37D66">
        <w:rPr>
          <w:rFonts w:ascii="Verdana" w:hAnsi="Verdana"/>
          <w:b/>
          <w:sz w:val="20"/>
          <w:szCs w:val="20"/>
          <w:lang w:val="el-GR" w:eastAsia="el-GR"/>
        </w:rPr>
        <w:t xml:space="preserve">ταληκτικής ημερομηνίας ηλεκτρονικής υποβολής τους. </w:t>
      </w:r>
    </w:p>
    <w:p w:rsidR="00A64022" w:rsidRPr="00A37D66" w:rsidRDefault="00A64022" w:rsidP="00E37AD3">
      <w:pPr>
        <w:spacing w:after="0" w:line="240" w:lineRule="auto"/>
        <w:ind w:right="141"/>
        <w:rPr>
          <w:rFonts w:ascii="Verdana" w:hAnsi="Verdana"/>
          <w:b/>
          <w:sz w:val="20"/>
          <w:szCs w:val="20"/>
          <w:lang w:val="el-GR" w:eastAsia="el-GR"/>
        </w:rPr>
      </w:pPr>
    </w:p>
    <w:p w:rsidR="00786D24" w:rsidRPr="00A37D66" w:rsidRDefault="00786D24" w:rsidP="00E37AD3">
      <w:pPr>
        <w:spacing w:after="0" w:line="240" w:lineRule="auto"/>
        <w:ind w:right="141"/>
        <w:rPr>
          <w:rFonts w:ascii="Verdana" w:hAnsi="Verdana"/>
          <w:b/>
          <w:bCs/>
          <w:color w:val="000000"/>
          <w:sz w:val="20"/>
          <w:szCs w:val="20"/>
          <w:lang w:val="el-GR" w:eastAsia="el-GR"/>
        </w:rPr>
      </w:pPr>
      <w:r w:rsidRPr="00A37D66">
        <w:rPr>
          <w:rFonts w:ascii="Verdana" w:hAnsi="Verdana"/>
          <w:b/>
          <w:sz w:val="20"/>
          <w:szCs w:val="20"/>
          <w:lang w:val="el-GR" w:eastAsia="el-GR"/>
        </w:rPr>
        <w:t>Προσφορά που ορίζει χρόνο ισχύος μικρότερο του παραπάνω</w:t>
      </w:r>
      <w:r w:rsidRPr="00A37D66">
        <w:rPr>
          <w:rFonts w:ascii="Verdana" w:hAnsi="Verdana"/>
          <w:b/>
          <w:bCs/>
          <w:color w:val="000000"/>
          <w:sz w:val="20"/>
          <w:szCs w:val="20"/>
          <w:lang w:val="el-GR" w:eastAsia="el-GR"/>
        </w:rPr>
        <w:t xml:space="preserve"> απορρίπτεται ως απαράδεκτη.</w:t>
      </w:r>
    </w:p>
    <w:p w:rsidR="00A64022" w:rsidRPr="00A37D66" w:rsidRDefault="00A64022" w:rsidP="00E37AD3">
      <w:pPr>
        <w:spacing w:after="0" w:line="240" w:lineRule="auto"/>
        <w:ind w:right="141"/>
        <w:rPr>
          <w:rFonts w:ascii="Verdana" w:hAnsi="Verdana"/>
          <w:b/>
          <w:bCs/>
          <w:color w:val="000000"/>
          <w:sz w:val="20"/>
          <w:szCs w:val="20"/>
          <w:lang w:val="el-GR" w:eastAsia="el-GR"/>
        </w:rPr>
      </w:pPr>
    </w:p>
    <w:p w:rsidR="00D41FD6" w:rsidRPr="00A37D66" w:rsidRDefault="00D41FD6" w:rsidP="00E37AD3">
      <w:pPr>
        <w:tabs>
          <w:tab w:val="left" w:pos="8080"/>
        </w:tabs>
        <w:ind w:right="141"/>
        <w:rPr>
          <w:rFonts w:ascii="Verdana" w:hAnsi="Verdana"/>
          <w:sz w:val="20"/>
          <w:szCs w:val="20"/>
          <w:lang w:val="el-GR"/>
        </w:rPr>
      </w:pPr>
      <w:r w:rsidRPr="00A37D66">
        <w:rPr>
          <w:rFonts w:ascii="Verdana" w:hAnsi="Verdana"/>
          <w:sz w:val="20"/>
          <w:szCs w:val="20"/>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w:t>
      </w:r>
      <w:r w:rsidRPr="00A37D66">
        <w:rPr>
          <w:rFonts w:ascii="Verdana" w:hAnsi="Verdana"/>
          <w:sz w:val="20"/>
          <w:szCs w:val="20"/>
          <w:lang w:val="el-GR" w:eastAsia="el-GR"/>
        </w:rPr>
        <w:t>γ</w:t>
      </w:r>
      <w:r w:rsidRPr="00A37D66">
        <w:rPr>
          <w:rFonts w:ascii="Verdana" w:hAnsi="Verdana"/>
          <w:sz w:val="20"/>
          <w:szCs w:val="20"/>
          <w:lang w:val="el-GR" w:eastAsia="el-GR"/>
        </w:rPr>
        <w:t xml:space="preserve">γυητικής επιστολής συμμετοχής σύμφωνα με τα οριζόμενα στο άρθρο 72 παρ. 1 α του ν. 4412/2016 και </w:t>
      </w:r>
      <w:r w:rsidRPr="00A37D66">
        <w:rPr>
          <w:rFonts w:ascii="Verdana" w:hAnsi="Verdana"/>
          <w:sz w:val="20"/>
          <w:szCs w:val="20"/>
          <w:lang w:val="el-GR"/>
        </w:rPr>
        <w:t xml:space="preserve">την παράγραφο </w:t>
      </w:r>
      <w:r w:rsidRPr="00A37D66">
        <w:rPr>
          <w:rFonts w:ascii="Verdana" w:hAnsi="Verdana"/>
          <w:sz w:val="20"/>
          <w:szCs w:val="20"/>
          <w:lang w:val="el-GR" w:eastAsia="el-GR"/>
        </w:rPr>
        <w:t>2.2.2. της παρούσας, κατ' ανώτατο όριο για χρονικό διάστημα ίσο με την προβλεπόμενη ως άνω αρχική διάρκ</w:t>
      </w:r>
      <w:r w:rsidRPr="00A37D66">
        <w:rPr>
          <w:rFonts w:ascii="Verdana" w:hAnsi="Verdana"/>
          <w:sz w:val="20"/>
          <w:szCs w:val="20"/>
          <w:lang w:val="el-GR" w:eastAsia="el-GR"/>
        </w:rPr>
        <w:t>ε</w:t>
      </w:r>
      <w:r w:rsidRPr="00A37D66">
        <w:rPr>
          <w:rFonts w:ascii="Verdana" w:hAnsi="Verdana"/>
          <w:sz w:val="20"/>
          <w:szCs w:val="20"/>
          <w:lang w:val="el-GR" w:eastAsia="el-GR"/>
        </w:rPr>
        <w:t>ια.</w:t>
      </w:r>
    </w:p>
    <w:p w:rsidR="00D41FD6" w:rsidRPr="00A37D66" w:rsidRDefault="00D41FD6" w:rsidP="00E37AD3">
      <w:pPr>
        <w:tabs>
          <w:tab w:val="left" w:pos="8080"/>
        </w:tabs>
        <w:ind w:right="141"/>
        <w:rPr>
          <w:rFonts w:ascii="Verdana" w:hAnsi="Verdana"/>
          <w:sz w:val="20"/>
          <w:szCs w:val="20"/>
          <w:lang w:val="el-GR" w:eastAsia="el-GR"/>
        </w:rPr>
      </w:pPr>
      <w:r w:rsidRPr="00A37D66">
        <w:rPr>
          <w:rFonts w:ascii="Verdana" w:hAnsi="Verdana"/>
          <w:sz w:val="20"/>
          <w:szCs w:val="20"/>
          <w:lang w:val="el-GR" w:eastAsia="el-GR"/>
        </w:rPr>
        <w:t>Μετά τη λήξη και του παραπάνω ανώτατου ορίου χρόνου παράτασης ισχύος της προσφ</w:t>
      </w:r>
      <w:r w:rsidRPr="00A37D66">
        <w:rPr>
          <w:rFonts w:ascii="Verdana" w:hAnsi="Verdana"/>
          <w:sz w:val="20"/>
          <w:szCs w:val="20"/>
          <w:lang w:val="el-GR" w:eastAsia="el-GR"/>
        </w:rPr>
        <w:t>ο</w:t>
      </w:r>
      <w:r w:rsidRPr="00A37D66">
        <w:rPr>
          <w:rFonts w:ascii="Verdana" w:hAnsi="Verdana"/>
          <w:sz w:val="20"/>
          <w:szCs w:val="20"/>
          <w:lang w:val="el-GR" w:eastAsia="el-GR"/>
        </w:rPr>
        <w:t>ράς, τα αποτελέσματα της διαδικασίας ανάθεσης ματαιώνονται, εκτός αν η αναθέτουσα α</w:t>
      </w:r>
      <w:r w:rsidRPr="00A37D66">
        <w:rPr>
          <w:rFonts w:ascii="Verdana" w:hAnsi="Verdana"/>
          <w:sz w:val="20"/>
          <w:szCs w:val="20"/>
          <w:lang w:val="el-GR" w:eastAsia="el-GR"/>
        </w:rPr>
        <w:t>ρ</w:t>
      </w:r>
      <w:r w:rsidRPr="00A37D66">
        <w:rPr>
          <w:rFonts w:ascii="Verdana" w:hAnsi="Verdana"/>
          <w:sz w:val="20"/>
          <w:szCs w:val="20"/>
          <w:lang w:val="el-GR" w:eastAsia="el-GR"/>
        </w:rPr>
        <w:t>χή κρίνει, κατά περίπτωση, αιτιολογημένα, ότι η συνέχιση της δι</w:t>
      </w:r>
      <w:r w:rsidRPr="00A37D66">
        <w:rPr>
          <w:rFonts w:ascii="Verdana" w:hAnsi="Verdana"/>
          <w:sz w:val="20"/>
          <w:szCs w:val="20"/>
          <w:lang w:val="el-GR" w:eastAsia="el-GR"/>
        </w:rPr>
        <w:t>α</w:t>
      </w:r>
      <w:r w:rsidRPr="00A37D66">
        <w:rPr>
          <w:rFonts w:ascii="Verdana" w:hAnsi="Verdana"/>
          <w:sz w:val="20"/>
          <w:szCs w:val="20"/>
          <w:lang w:val="el-GR" w:eastAsia="el-GR"/>
        </w:rPr>
        <w:t>δικασίας εξυπηρετεί το δημόσιο συμφέρον, οπότε οι οικονομικοί φορείς που συ</w:t>
      </w:r>
      <w:r w:rsidRPr="00A37D66">
        <w:rPr>
          <w:rFonts w:ascii="Verdana" w:hAnsi="Verdana"/>
          <w:sz w:val="20"/>
          <w:szCs w:val="20"/>
          <w:lang w:val="el-GR" w:eastAsia="el-GR"/>
        </w:rPr>
        <w:t>μ</w:t>
      </w:r>
      <w:r w:rsidRPr="00A37D66">
        <w:rPr>
          <w:rFonts w:ascii="Verdana" w:hAnsi="Verdana"/>
          <w:sz w:val="20"/>
          <w:szCs w:val="20"/>
          <w:lang w:val="el-GR" w:eastAsia="el-GR"/>
        </w:rPr>
        <w:t>μετέχουν στη διαδικασία μπορούν να επιλέξουν είτε να παρατείνουν την προσφορά και την εγγύηση συμμετοχής τους, εφ</w:t>
      </w:r>
      <w:r w:rsidRPr="00A37D66">
        <w:rPr>
          <w:rFonts w:ascii="Verdana" w:hAnsi="Verdana"/>
          <w:sz w:val="20"/>
          <w:szCs w:val="20"/>
          <w:lang w:val="el-GR" w:eastAsia="el-GR"/>
        </w:rPr>
        <w:t>ό</w:t>
      </w:r>
      <w:r w:rsidRPr="00A37D66">
        <w:rPr>
          <w:rFonts w:ascii="Verdana" w:hAnsi="Verdana"/>
          <w:sz w:val="20"/>
          <w:szCs w:val="20"/>
          <w:lang w:val="el-GR" w:eastAsia="el-GR"/>
        </w:rPr>
        <w:t>σον τους ζητηθεί πριν την πάροδο του ανωτέρω ανώτατου ορίου παράτασης της προσφ</w:t>
      </w:r>
      <w:r w:rsidRPr="00A37D66">
        <w:rPr>
          <w:rFonts w:ascii="Verdana" w:hAnsi="Verdana"/>
          <w:sz w:val="20"/>
          <w:szCs w:val="20"/>
          <w:lang w:val="el-GR" w:eastAsia="el-GR"/>
        </w:rPr>
        <w:t>ο</w:t>
      </w:r>
      <w:r w:rsidRPr="00A37D66">
        <w:rPr>
          <w:rFonts w:ascii="Verdana" w:hAnsi="Verdana"/>
          <w:sz w:val="20"/>
          <w:szCs w:val="20"/>
          <w:lang w:val="el-GR" w:eastAsia="el-GR"/>
        </w:rPr>
        <w:lastRenderedPageBreak/>
        <w:t>ράς τους είτε όχι. Στην τελευταία π</w:t>
      </w:r>
      <w:r w:rsidRPr="00A37D66">
        <w:rPr>
          <w:rFonts w:ascii="Verdana" w:hAnsi="Verdana"/>
          <w:sz w:val="20"/>
          <w:szCs w:val="20"/>
          <w:lang w:val="el-GR" w:eastAsia="el-GR"/>
        </w:rPr>
        <w:t>ε</w:t>
      </w:r>
      <w:r w:rsidRPr="00A37D66">
        <w:rPr>
          <w:rFonts w:ascii="Verdana" w:hAnsi="Verdana"/>
          <w:sz w:val="20"/>
          <w:szCs w:val="20"/>
          <w:lang w:val="el-GR" w:eastAsia="el-GR"/>
        </w:rPr>
        <w:t>ρίπτωση, η διαδικασία συνεχίζεται με όσους παρέτειναν τις προσφορές τους και αποκλείονται οι λοιποί οικονομικοί φορείς.</w:t>
      </w:r>
    </w:p>
    <w:p w:rsidR="0043033F" w:rsidRPr="00A37D66" w:rsidRDefault="0043033F" w:rsidP="00E37AD3">
      <w:pPr>
        <w:ind w:right="141"/>
        <w:rPr>
          <w:rFonts w:ascii="Verdana" w:hAnsi="Verdana"/>
          <w:sz w:val="20"/>
          <w:szCs w:val="20"/>
          <w:lang w:val="el-GR"/>
        </w:rPr>
      </w:pPr>
      <w:r w:rsidRPr="00A37D66">
        <w:rPr>
          <w:rFonts w:ascii="Verdana" w:hAnsi="Verdana"/>
          <w:sz w:val="20"/>
          <w:szCs w:val="20"/>
          <w:lang w:val="el-GR"/>
        </w:rPr>
        <w:t>Σε περίπτωση που λήξει ο χρόνος ισχύος των προσφορών και δεν ζητηθεί παράτ</w:t>
      </w:r>
      <w:r w:rsidRPr="00A37D66">
        <w:rPr>
          <w:rFonts w:ascii="Verdana" w:hAnsi="Verdana"/>
          <w:sz w:val="20"/>
          <w:szCs w:val="20"/>
          <w:lang w:val="el-GR"/>
        </w:rPr>
        <w:t>α</w:t>
      </w:r>
      <w:r w:rsidRPr="00A37D66">
        <w:rPr>
          <w:rFonts w:ascii="Verdana" w:hAnsi="Verdana"/>
          <w:sz w:val="20"/>
          <w:szCs w:val="20"/>
          <w:lang w:val="el-GR"/>
        </w:rPr>
        <w:t>ση της προσφοράς, η αναθέτουσα αρχή δύναται με αιτιολογημένη απόφασή της, εφόσον η εκτ</w:t>
      </w:r>
      <w:r w:rsidRPr="00A37D66">
        <w:rPr>
          <w:rFonts w:ascii="Verdana" w:hAnsi="Verdana"/>
          <w:sz w:val="20"/>
          <w:szCs w:val="20"/>
          <w:lang w:val="el-GR"/>
        </w:rPr>
        <w:t>έ</w:t>
      </w:r>
      <w:r w:rsidRPr="00A37D66">
        <w:rPr>
          <w:rFonts w:ascii="Verdana" w:hAnsi="Verdana"/>
          <w:sz w:val="20"/>
          <w:szCs w:val="20"/>
          <w:lang w:val="el-GR"/>
        </w:rPr>
        <w:t>λεση της σύμβασης εξ</w:t>
      </w:r>
      <w:r w:rsidRPr="00A37D66">
        <w:rPr>
          <w:rFonts w:ascii="Verdana" w:hAnsi="Verdana"/>
          <w:sz w:val="20"/>
          <w:szCs w:val="20"/>
          <w:lang w:val="el-GR"/>
        </w:rPr>
        <w:t>υ</w:t>
      </w:r>
      <w:r w:rsidRPr="00A37D66">
        <w:rPr>
          <w:rFonts w:ascii="Verdana" w:hAnsi="Verdana"/>
          <w:sz w:val="20"/>
          <w:szCs w:val="20"/>
          <w:lang w:val="el-GR"/>
        </w:rPr>
        <w:t>πηρετεί το δημόσιο συμφέρον, να ζητήσει εκ των υστέρων από τους οικονομικούς φορείς που συ</w:t>
      </w:r>
      <w:r w:rsidRPr="00A37D66">
        <w:rPr>
          <w:rFonts w:ascii="Verdana" w:hAnsi="Verdana"/>
          <w:sz w:val="20"/>
          <w:szCs w:val="20"/>
          <w:lang w:val="el-GR"/>
        </w:rPr>
        <w:t>μ</w:t>
      </w:r>
      <w:r w:rsidRPr="00A37D66">
        <w:rPr>
          <w:rFonts w:ascii="Verdana" w:hAnsi="Verdana"/>
          <w:sz w:val="20"/>
          <w:szCs w:val="20"/>
          <w:lang w:val="el-GR"/>
        </w:rPr>
        <w:t>μετέχουν στη διαδικασία είτε να παρατείνουν την προσφορά τους είτε όχι .</w:t>
      </w:r>
    </w:p>
    <w:p w:rsidR="00D41FD6" w:rsidRPr="00A37D66" w:rsidRDefault="00D41FD6" w:rsidP="00E37AD3">
      <w:pPr>
        <w:pStyle w:val="3"/>
        <w:ind w:right="141"/>
        <w:rPr>
          <w:rFonts w:ascii="Verdana" w:hAnsi="Verdana"/>
          <w:sz w:val="20"/>
          <w:szCs w:val="20"/>
          <w:lang w:val="el-GR"/>
        </w:rPr>
      </w:pPr>
      <w:bookmarkStart w:id="54" w:name="_Toc57814512"/>
      <w:r w:rsidRPr="00A37D66">
        <w:rPr>
          <w:rFonts w:ascii="Verdana" w:hAnsi="Verdana"/>
          <w:sz w:val="20"/>
          <w:szCs w:val="20"/>
          <w:lang w:val="el-GR"/>
        </w:rPr>
        <w:t>2.4.6</w:t>
      </w:r>
      <w:r w:rsidRPr="00A37D66">
        <w:rPr>
          <w:rFonts w:ascii="Verdana" w:hAnsi="Verdana"/>
          <w:sz w:val="20"/>
          <w:szCs w:val="20"/>
          <w:lang w:val="el-GR"/>
        </w:rPr>
        <w:tab/>
        <w:t>Λόγοι απόρριψης προσφορών</w:t>
      </w:r>
      <w:bookmarkEnd w:id="54"/>
    </w:p>
    <w:p w:rsidR="00F3122A" w:rsidRPr="00A37D66" w:rsidRDefault="00F3122A" w:rsidP="00E37AD3">
      <w:pPr>
        <w:ind w:right="141"/>
        <w:rPr>
          <w:rFonts w:ascii="Verdana" w:hAnsi="Verdana"/>
          <w:sz w:val="20"/>
          <w:szCs w:val="20"/>
          <w:lang w:val="el-GR"/>
        </w:rPr>
      </w:pPr>
      <w:r w:rsidRPr="00A37D66">
        <w:rPr>
          <w:rFonts w:ascii="Verdana" w:hAnsi="Verdana"/>
          <w:sz w:val="20"/>
          <w:szCs w:val="20"/>
          <w:lang w:val="en-US"/>
        </w:rPr>
        <w:t>H</w:t>
      </w:r>
      <w:r w:rsidRPr="00A37D66">
        <w:rPr>
          <w:rFonts w:ascii="Verdana" w:hAnsi="Verdana"/>
          <w:sz w:val="20"/>
          <w:szCs w:val="20"/>
          <w:lang w:val="el-GR"/>
        </w:rPr>
        <w:t xml:space="preserve"> αναθέτουσα αρχή με βάση τα αποτελέσματα του ελέγχου και της αξιολόγησης των προσφορών, απο</w:t>
      </w:r>
      <w:r w:rsidRPr="00A37D66">
        <w:rPr>
          <w:rFonts w:ascii="Verdana" w:hAnsi="Verdana"/>
          <w:sz w:val="20"/>
          <w:szCs w:val="20"/>
          <w:lang w:val="el-GR"/>
        </w:rPr>
        <w:t>ρ</w:t>
      </w:r>
      <w:r w:rsidRPr="00A37D66">
        <w:rPr>
          <w:rFonts w:ascii="Verdana" w:hAnsi="Verdana"/>
          <w:sz w:val="20"/>
          <w:szCs w:val="20"/>
          <w:lang w:val="el-GR"/>
        </w:rPr>
        <w:t>ρίπτει, σε κάθε περίπτωση, προσφορά:</w:t>
      </w:r>
    </w:p>
    <w:p w:rsidR="00F3122A" w:rsidRPr="00A37D66" w:rsidRDefault="00F3122A" w:rsidP="00E37AD3">
      <w:pPr>
        <w:spacing w:after="120"/>
        <w:ind w:right="141"/>
        <w:rPr>
          <w:rFonts w:ascii="Verdana" w:hAnsi="Verdana"/>
          <w:sz w:val="20"/>
          <w:szCs w:val="20"/>
          <w:lang w:val="el-GR"/>
        </w:rPr>
      </w:pPr>
      <w:r w:rsidRPr="00A37D66">
        <w:rPr>
          <w:rFonts w:ascii="Verdana" w:hAnsi="Verdana"/>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w:t>
      </w:r>
      <w:r w:rsidRPr="00A37D66">
        <w:rPr>
          <w:rFonts w:ascii="Verdana" w:hAnsi="Verdana"/>
          <w:sz w:val="20"/>
          <w:szCs w:val="20"/>
          <w:lang w:val="el-GR"/>
        </w:rPr>
        <w:t>ο</w:t>
      </w:r>
      <w:r w:rsidRPr="00A37D66">
        <w:rPr>
          <w:rFonts w:ascii="Verdana" w:hAnsi="Verdana"/>
          <w:sz w:val="20"/>
          <w:szCs w:val="20"/>
          <w:lang w:val="el-GR"/>
        </w:rPr>
        <w:t>λής προσφορών), 2.4.2. (Χρόνος και τρόπος υποβολής προσφορών), 2.4.3. (Περιεχόμενο φακέλων δικαιολ</w:t>
      </w:r>
      <w:r w:rsidRPr="00A37D66">
        <w:rPr>
          <w:rFonts w:ascii="Verdana" w:hAnsi="Verdana"/>
          <w:sz w:val="20"/>
          <w:szCs w:val="20"/>
          <w:lang w:val="el-GR"/>
        </w:rPr>
        <w:t>ο</w:t>
      </w:r>
      <w:r w:rsidRPr="00A37D66">
        <w:rPr>
          <w:rFonts w:ascii="Verdana" w:hAnsi="Verdana"/>
          <w:sz w:val="20"/>
          <w:szCs w:val="20"/>
          <w:lang w:val="el-GR"/>
        </w:rPr>
        <w:t xml:space="preserve">γητικών συμμετοχής, τεχνικής προσφοράς), 2.4.4. (Περιεχόμενο φακέλου οικονομικής προσφοράς, τρόπος σύνταξης και </w:t>
      </w:r>
      <w:r w:rsidR="00F96CF8" w:rsidRPr="00A37D66">
        <w:rPr>
          <w:rFonts w:ascii="Verdana" w:hAnsi="Verdana"/>
          <w:sz w:val="20"/>
          <w:szCs w:val="20"/>
          <w:lang w:val="el-GR"/>
        </w:rPr>
        <w:t>υποβολής οικονομικών προσφορών)</w:t>
      </w:r>
      <w:r w:rsidRPr="00A37D66">
        <w:rPr>
          <w:rFonts w:ascii="Verdana" w:hAnsi="Verdana"/>
          <w:sz w:val="20"/>
          <w:szCs w:val="20"/>
          <w:lang w:val="el-GR"/>
        </w:rPr>
        <w:t>, 2.4.5. (Χρόνος ι</w:t>
      </w:r>
      <w:r w:rsidRPr="00A37D66">
        <w:rPr>
          <w:rFonts w:ascii="Verdana" w:hAnsi="Verdana"/>
          <w:sz w:val="20"/>
          <w:szCs w:val="20"/>
          <w:lang w:val="el-GR"/>
        </w:rPr>
        <w:t>σ</w:t>
      </w:r>
      <w:r w:rsidRPr="00A37D66">
        <w:rPr>
          <w:rFonts w:ascii="Verdana" w:hAnsi="Verdana"/>
          <w:sz w:val="20"/>
          <w:szCs w:val="20"/>
          <w:lang w:val="el-GR"/>
        </w:rPr>
        <w:t>χύος προσφορών), 3.1. (Αποσφράγιση και αξιολόγηση προσφορών), 3.2 (Πρόσκληση υπ</w:t>
      </w:r>
      <w:r w:rsidRPr="00A37D66">
        <w:rPr>
          <w:rFonts w:ascii="Verdana" w:hAnsi="Verdana"/>
          <w:sz w:val="20"/>
          <w:szCs w:val="20"/>
          <w:lang w:val="el-GR"/>
        </w:rPr>
        <w:t>ο</w:t>
      </w:r>
      <w:r w:rsidRPr="00A37D66">
        <w:rPr>
          <w:rFonts w:ascii="Verdana" w:hAnsi="Verdana"/>
          <w:sz w:val="20"/>
          <w:szCs w:val="20"/>
          <w:lang w:val="el-GR"/>
        </w:rPr>
        <w:t>βολής δικαιολογητικών προσωρινού αναδόχου) της π</w:t>
      </w:r>
      <w:r w:rsidRPr="00A37D66">
        <w:rPr>
          <w:rFonts w:ascii="Verdana" w:hAnsi="Verdana"/>
          <w:sz w:val="20"/>
          <w:szCs w:val="20"/>
          <w:lang w:val="el-GR"/>
        </w:rPr>
        <w:t>α</w:t>
      </w:r>
      <w:r w:rsidRPr="00A37D66">
        <w:rPr>
          <w:rFonts w:ascii="Verdana" w:hAnsi="Verdana"/>
          <w:sz w:val="20"/>
          <w:szCs w:val="20"/>
          <w:lang w:val="el-GR"/>
        </w:rPr>
        <w:t xml:space="preserve">ρούσας. </w:t>
      </w:r>
    </w:p>
    <w:p w:rsidR="00F3122A" w:rsidRPr="00A37D66" w:rsidRDefault="00F3122A" w:rsidP="00E37AD3">
      <w:pPr>
        <w:spacing w:after="120"/>
        <w:ind w:right="141"/>
        <w:rPr>
          <w:rFonts w:ascii="Verdana" w:hAnsi="Verdana"/>
          <w:sz w:val="20"/>
          <w:szCs w:val="20"/>
          <w:lang w:val="el-GR"/>
        </w:rPr>
      </w:pPr>
      <w:r w:rsidRPr="00A37D66">
        <w:rPr>
          <w:rFonts w:ascii="Verdana" w:hAnsi="Verdana"/>
          <w:sz w:val="20"/>
          <w:szCs w:val="20"/>
          <w:lang w:val="el-GR"/>
        </w:rPr>
        <w:t>β) η οποία περιέχει ατέλειες, ελλείψεις, ασάφειες ή σφάλματα, εφόσον αυτά δεν επιδέχο</w:t>
      </w:r>
      <w:r w:rsidRPr="00A37D66">
        <w:rPr>
          <w:rFonts w:ascii="Verdana" w:hAnsi="Verdana"/>
          <w:sz w:val="20"/>
          <w:szCs w:val="20"/>
          <w:lang w:val="el-GR"/>
        </w:rPr>
        <w:t>ν</w:t>
      </w:r>
      <w:r w:rsidRPr="00A37D66">
        <w:rPr>
          <w:rFonts w:ascii="Verdana" w:hAnsi="Verdana"/>
          <w:sz w:val="20"/>
          <w:szCs w:val="20"/>
          <w:lang w:val="el-GR"/>
        </w:rPr>
        <w:t>ται συμπλήρωση ή διόρθωση ή εφόσον επιδέχονται συμπλήρωση ή διό</w:t>
      </w:r>
      <w:r w:rsidRPr="00A37D66">
        <w:rPr>
          <w:rFonts w:ascii="Verdana" w:hAnsi="Verdana"/>
          <w:sz w:val="20"/>
          <w:szCs w:val="20"/>
          <w:lang w:val="el-GR"/>
        </w:rPr>
        <w:t>ρ</w:t>
      </w:r>
      <w:r w:rsidRPr="00A37D66">
        <w:rPr>
          <w:rFonts w:ascii="Verdana" w:hAnsi="Verdana"/>
          <w:sz w:val="20"/>
          <w:szCs w:val="20"/>
          <w:lang w:val="el-GR"/>
        </w:rPr>
        <w:t>θωση, δεν έχουν αποκατασταθεί κατά την αποσαφήνιση και την συμπλήρωσή της σύμφωνα με την παρά</w:t>
      </w:r>
      <w:r w:rsidRPr="00A37D66">
        <w:rPr>
          <w:rFonts w:ascii="Verdana" w:hAnsi="Verdana"/>
          <w:sz w:val="20"/>
          <w:szCs w:val="20"/>
          <w:lang w:val="el-GR"/>
        </w:rPr>
        <w:t>γ</w:t>
      </w:r>
      <w:r w:rsidRPr="00A37D66">
        <w:rPr>
          <w:rFonts w:ascii="Verdana" w:hAnsi="Verdana"/>
          <w:sz w:val="20"/>
          <w:szCs w:val="20"/>
          <w:lang w:val="el-GR"/>
        </w:rPr>
        <w:t>ραφο 3.1.1. της παρούσης διακήρυξης,</w:t>
      </w:r>
    </w:p>
    <w:p w:rsidR="00F3122A" w:rsidRPr="00A37D66" w:rsidRDefault="00F3122A" w:rsidP="00E37AD3">
      <w:pPr>
        <w:spacing w:after="120"/>
        <w:ind w:right="141"/>
        <w:rPr>
          <w:rFonts w:ascii="Verdana" w:hAnsi="Verdana"/>
          <w:sz w:val="20"/>
          <w:szCs w:val="20"/>
          <w:lang w:val="el-GR"/>
        </w:rPr>
      </w:pPr>
      <w:r w:rsidRPr="00A37D66">
        <w:rPr>
          <w:rFonts w:ascii="Verdana" w:hAnsi="Verdana"/>
          <w:sz w:val="20"/>
          <w:szCs w:val="20"/>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w:t>
      </w:r>
      <w:r w:rsidRPr="00A37D66">
        <w:rPr>
          <w:rFonts w:ascii="Verdana" w:hAnsi="Verdana"/>
          <w:sz w:val="20"/>
          <w:szCs w:val="20"/>
          <w:lang w:val="el-GR"/>
        </w:rPr>
        <w:t>α</w:t>
      </w:r>
      <w:r w:rsidRPr="00A37D66">
        <w:rPr>
          <w:rFonts w:ascii="Verdana" w:hAnsi="Verdana"/>
          <w:sz w:val="20"/>
          <w:szCs w:val="20"/>
          <w:lang w:val="el-GR"/>
        </w:rPr>
        <w:t>ναθέτουσα αρχή σύμφωνα με την π</w:t>
      </w:r>
      <w:r w:rsidRPr="00A37D66">
        <w:rPr>
          <w:rFonts w:ascii="Verdana" w:hAnsi="Verdana"/>
          <w:sz w:val="20"/>
          <w:szCs w:val="20"/>
          <w:lang w:val="el-GR"/>
        </w:rPr>
        <w:t>α</w:t>
      </w:r>
      <w:r w:rsidRPr="00A37D66">
        <w:rPr>
          <w:rFonts w:ascii="Verdana" w:hAnsi="Verdana"/>
          <w:sz w:val="20"/>
          <w:szCs w:val="20"/>
          <w:lang w:val="el-GR"/>
        </w:rPr>
        <w:t>ράγραφο 3.1.1. της παρούσας και το άρθρο 102 του ν. 4412/2016,</w:t>
      </w:r>
    </w:p>
    <w:p w:rsidR="00F3122A" w:rsidRPr="00A37D66" w:rsidRDefault="00F3122A" w:rsidP="00E37AD3">
      <w:pPr>
        <w:spacing w:after="120"/>
        <w:ind w:right="141"/>
        <w:rPr>
          <w:rFonts w:ascii="Verdana" w:hAnsi="Verdana"/>
          <w:sz w:val="20"/>
          <w:szCs w:val="20"/>
          <w:lang w:val="el-GR"/>
        </w:rPr>
      </w:pPr>
      <w:r w:rsidRPr="00A37D66">
        <w:rPr>
          <w:rFonts w:ascii="Verdana" w:hAnsi="Verdana"/>
          <w:sz w:val="20"/>
          <w:szCs w:val="20"/>
          <w:lang w:val="el-GR"/>
        </w:rPr>
        <w:t xml:space="preserve">δ) η οποία είναι εναλλακτική προσφορά, </w:t>
      </w:r>
    </w:p>
    <w:p w:rsidR="00F3122A" w:rsidRPr="00A37D66" w:rsidRDefault="00F3122A" w:rsidP="00E37AD3">
      <w:pPr>
        <w:spacing w:after="120"/>
        <w:ind w:right="141"/>
        <w:rPr>
          <w:rFonts w:ascii="Verdana" w:hAnsi="Verdana"/>
          <w:sz w:val="20"/>
          <w:szCs w:val="20"/>
          <w:lang w:val="el-GR"/>
        </w:rPr>
      </w:pPr>
      <w:r w:rsidRPr="00A37D66">
        <w:rPr>
          <w:rFonts w:ascii="Verdana" w:hAnsi="Verdana"/>
          <w:sz w:val="20"/>
          <w:szCs w:val="20"/>
          <w:lang w:val="el-GR"/>
        </w:rPr>
        <w:t>ε) η οποία υποβάλλεται από έναν προσφέροντα που έχει υποβάλλει δύο ή περισσ</w:t>
      </w:r>
      <w:r w:rsidRPr="00A37D66">
        <w:rPr>
          <w:rFonts w:ascii="Verdana" w:hAnsi="Verdana"/>
          <w:sz w:val="20"/>
          <w:szCs w:val="20"/>
          <w:lang w:val="el-GR"/>
        </w:rPr>
        <w:t>ό</w:t>
      </w:r>
      <w:r w:rsidRPr="00A37D66">
        <w:rPr>
          <w:rFonts w:ascii="Verdana" w:hAnsi="Verdana"/>
          <w:sz w:val="20"/>
          <w:szCs w:val="20"/>
          <w:lang w:val="el-GR"/>
        </w:rPr>
        <w:t>τερες προσφ</w:t>
      </w:r>
      <w:r w:rsidRPr="00A37D66">
        <w:rPr>
          <w:rFonts w:ascii="Verdana" w:hAnsi="Verdana"/>
          <w:sz w:val="20"/>
          <w:szCs w:val="20"/>
          <w:lang w:val="el-GR"/>
        </w:rPr>
        <w:t>ο</w:t>
      </w:r>
      <w:r w:rsidRPr="00A37D66">
        <w:rPr>
          <w:rFonts w:ascii="Verdana" w:hAnsi="Verdana"/>
          <w:sz w:val="20"/>
          <w:szCs w:val="20"/>
          <w:lang w:val="el-GR"/>
        </w:rPr>
        <w:t>ρές</w:t>
      </w:r>
      <w:r w:rsidRPr="00A37D66">
        <w:rPr>
          <w:rFonts w:ascii="Verdana" w:hAnsi="Verdana"/>
          <w:i/>
          <w:iCs/>
          <w:color w:val="5B9BD5"/>
          <w:sz w:val="20"/>
          <w:szCs w:val="20"/>
          <w:lang w:val="el-GR"/>
        </w:rPr>
        <w:t>.</w:t>
      </w:r>
      <w:r w:rsidRPr="00A37D66">
        <w:rPr>
          <w:rFonts w:ascii="Verdana" w:hAnsi="Verdana"/>
          <w:sz w:val="20"/>
          <w:szCs w:val="20"/>
          <w:lang w:val="el-GR"/>
        </w:rPr>
        <w:t xml:space="preserve"> Ο περιορισμός αυτός ισχύει, υπό τους όρους της παραγράφου 2.2.3.4 περ. γ της παρούσας ( περ. γ΄ της παρ. 4 του άρθρου73 του ν. 4412/2016) και στην περίπτωση ενώσεων οικονομικών φορέων με κοινά μέλη, καθώς και στην περίπτωση οικονομικών φ</w:t>
      </w:r>
      <w:r w:rsidRPr="00A37D66">
        <w:rPr>
          <w:rFonts w:ascii="Verdana" w:hAnsi="Verdana"/>
          <w:sz w:val="20"/>
          <w:szCs w:val="20"/>
          <w:lang w:val="el-GR"/>
        </w:rPr>
        <w:t>ο</w:t>
      </w:r>
      <w:r w:rsidRPr="00A37D66">
        <w:rPr>
          <w:rFonts w:ascii="Verdana" w:hAnsi="Verdana"/>
          <w:sz w:val="20"/>
          <w:szCs w:val="20"/>
          <w:lang w:val="el-GR"/>
        </w:rPr>
        <w:t>ρέων που συμμετέχουν είτε αυτοτελώς είτε ως μέλη εν</w:t>
      </w:r>
      <w:r w:rsidRPr="00A37D66">
        <w:rPr>
          <w:rFonts w:ascii="Verdana" w:hAnsi="Verdana"/>
          <w:sz w:val="20"/>
          <w:szCs w:val="20"/>
          <w:lang w:val="el-GR"/>
        </w:rPr>
        <w:t>ώ</w:t>
      </w:r>
      <w:r w:rsidRPr="00A37D66">
        <w:rPr>
          <w:rFonts w:ascii="Verdana" w:hAnsi="Verdana"/>
          <w:sz w:val="20"/>
          <w:szCs w:val="20"/>
          <w:lang w:val="el-GR"/>
        </w:rPr>
        <w:t xml:space="preserve">σεων, </w:t>
      </w:r>
    </w:p>
    <w:p w:rsidR="00F3122A" w:rsidRPr="00A37D66" w:rsidRDefault="006E0EC7" w:rsidP="00E37AD3">
      <w:pPr>
        <w:spacing w:after="120"/>
        <w:ind w:right="141"/>
        <w:rPr>
          <w:rFonts w:ascii="Verdana" w:hAnsi="Verdana"/>
          <w:sz w:val="20"/>
          <w:szCs w:val="20"/>
          <w:lang w:val="el-GR"/>
        </w:rPr>
      </w:pPr>
      <w:r w:rsidRPr="00A37D66">
        <w:rPr>
          <w:rFonts w:ascii="Verdana" w:hAnsi="Verdana"/>
          <w:sz w:val="20"/>
          <w:szCs w:val="20"/>
          <w:lang w:val="el-GR"/>
        </w:rPr>
        <w:t>στ</w:t>
      </w:r>
      <w:r w:rsidR="00F3122A" w:rsidRPr="00A37D66">
        <w:rPr>
          <w:rFonts w:ascii="Verdana" w:hAnsi="Verdana"/>
          <w:sz w:val="20"/>
          <w:szCs w:val="20"/>
          <w:lang w:val="el-GR"/>
        </w:rPr>
        <w:t>) η οποία είναι υπό αίρεση,</w:t>
      </w:r>
    </w:p>
    <w:p w:rsidR="00F3122A" w:rsidRPr="00A37D66" w:rsidRDefault="006E0EC7" w:rsidP="00E37AD3">
      <w:pPr>
        <w:spacing w:after="120"/>
        <w:ind w:right="141"/>
        <w:rPr>
          <w:rFonts w:ascii="Verdana" w:hAnsi="Verdana"/>
          <w:sz w:val="20"/>
          <w:szCs w:val="20"/>
          <w:lang w:val="el-GR"/>
        </w:rPr>
      </w:pPr>
      <w:r w:rsidRPr="00A37D66">
        <w:rPr>
          <w:rFonts w:ascii="Verdana" w:hAnsi="Verdana"/>
          <w:sz w:val="20"/>
          <w:szCs w:val="20"/>
          <w:lang w:val="el-GR"/>
        </w:rPr>
        <w:t>ζ</w:t>
      </w:r>
      <w:r w:rsidR="00F3122A" w:rsidRPr="00A37D66">
        <w:rPr>
          <w:rFonts w:ascii="Verdana" w:hAnsi="Verdana"/>
          <w:sz w:val="20"/>
          <w:szCs w:val="20"/>
          <w:lang w:val="el-GR"/>
        </w:rPr>
        <w:t>)</w:t>
      </w:r>
      <w:r w:rsidR="00F3122A" w:rsidRPr="00A37D66">
        <w:rPr>
          <w:rFonts w:ascii="Verdana" w:hAnsi="Verdana"/>
          <w:i/>
          <w:iCs/>
          <w:color w:val="5B9BD5"/>
          <w:sz w:val="20"/>
          <w:szCs w:val="20"/>
          <w:lang w:val="el-GR"/>
        </w:rPr>
        <w:t xml:space="preserve"> </w:t>
      </w:r>
      <w:r w:rsidR="00F3122A" w:rsidRPr="00A37D66">
        <w:rPr>
          <w:rFonts w:ascii="Verdana" w:hAnsi="Verdana"/>
          <w:sz w:val="20"/>
          <w:szCs w:val="20"/>
          <w:lang w:val="el-GR"/>
        </w:rPr>
        <w:t>η οποία θέτει όρο αναπροσαρμογής,</w:t>
      </w:r>
    </w:p>
    <w:p w:rsidR="00F3122A" w:rsidRPr="00A37D66" w:rsidRDefault="006E0EC7" w:rsidP="00E37AD3">
      <w:pPr>
        <w:spacing w:after="120"/>
        <w:ind w:right="141"/>
        <w:rPr>
          <w:rFonts w:ascii="Verdana" w:hAnsi="Verdana"/>
          <w:sz w:val="20"/>
          <w:szCs w:val="20"/>
          <w:lang w:val="el-GR"/>
        </w:rPr>
      </w:pPr>
      <w:r w:rsidRPr="00A37D66">
        <w:rPr>
          <w:rFonts w:ascii="Verdana" w:hAnsi="Verdana"/>
          <w:sz w:val="20"/>
          <w:szCs w:val="20"/>
          <w:lang w:val="el-GR"/>
        </w:rPr>
        <w:t>η</w:t>
      </w:r>
      <w:r w:rsidR="00F3122A" w:rsidRPr="00A37D66">
        <w:rPr>
          <w:rFonts w:ascii="Verdana" w:hAnsi="Verdana"/>
          <w:sz w:val="20"/>
          <w:szCs w:val="20"/>
          <w:lang w:val="el-GR"/>
        </w:rPr>
        <w:t>) η οποία παρουσιάζει ελλείψεις ως προς τα δικαιολογητικά που ζητούνται από τα έγγρ</w:t>
      </w:r>
      <w:r w:rsidR="00F3122A" w:rsidRPr="00A37D66">
        <w:rPr>
          <w:rFonts w:ascii="Verdana" w:hAnsi="Verdana"/>
          <w:sz w:val="20"/>
          <w:szCs w:val="20"/>
          <w:lang w:val="el-GR"/>
        </w:rPr>
        <w:t>α</w:t>
      </w:r>
      <w:r w:rsidR="00F3122A" w:rsidRPr="00A37D66">
        <w:rPr>
          <w:rFonts w:ascii="Verdana" w:hAnsi="Verdana"/>
          <w:sz w:val="20"/>
          <w:szCs w:val="20"/>
          <w:lang w:val="el-GR"/>
        </w:rPr>
        <w:t>φα της παρούσης διακήρυξης και αποκλίσεις ως προς τους όρους και τις τεχνικές προδια</w:t>
      </w:r>
      <w:r w:rsidR="00F3122A" w:rsidRPr="00A37D66">
        <w:rPr>
          <w:rFonts w:ascii="Verdana" w:hAnsi="Verdana"/>
          <w:sz w:val="20"/>
          <w:szCs w:val="20"/>
          <w:lang w:val="el-GR"/>
        </w:rPr>
        <w:t>γ</w:t>
      </w:r>
      <w:r w:rsidR="00F3122A" w:rsidRPr="00A37D66">
        <w:rPr>
          <w:rFonts w:ascii="Verdana" w:hAnsi="Verdana"/>
          <w:sz w:val="20"/>
          <w:szCs w:val="20"/>
          <w:lang w:val="el-GR"/>
        </w:rPr>
        <w:t>ραφές της σύ</w:t>
      </w:r>
      <w:r w:rsidR="00F3122A" w:rsidRPr="00A37D66">
        <w:rPr>
          <w:rFonts w:ascii="Verdana" w:hAnsi="Verdana"/>
          <w:sz w:val="20"/>
          <w:szCs w:val="20"/>
          <w:lang w:val="el-GR"/>
        </w:rPr>
        <w:t>μ</w:t>
      </w:r>
      <w:r w:rsidR="00F3122A" w:rsidRPr="00A37D66">
        <w:rPr>
          <w:rFonts w:ascii="Verdana" w:hAnsi="Verdana"/>
          <w:sz w:val="20"/>
          <w:szCs w:val="20"/>
          <w:lang w:val="el-GR"/>
        </w:rPr>
        <w:t>βασης.</w:t>
      </w:r>
    </w:p>
    <w:p w:rsidR="00B67671" w:rsidRPr="00A37D66" w:rsidRDefault="00B67671" w:rsidP="00E37AD3">
      <w:pPr>
        <w:spacing w:after="120"/>
        <w:ind w:right="141"/>
        <w:rPr>
          <w:rFonts w:ascii="Verdana" w:hAnsi="Verdana"/>
          <w:sz w:val="20"/>
          <w:szCs w:val="20"/>
          <w:lang w:val="el-GR"/>
        </w:rPr>
      </w:pPr>
    </w:p>
    <w:p w:rsidR="00D41FD6" w:rsidRPr="00A37D66" w:rsidRDefault="00D41FD6" w:rsidP="00E37AD3">
      <w:pPr>
        <w:pStyle w:val="10"/>
        <w:tabs>
          <w:tab w:val="left" w:pos="567"/>
        </w:tabs>
        <w:ind w:left="567" w:right="141" w:hanging="567"/>
        <w:rPr>
          <w:rFonts w:ascii="Verdana" w:hAnsi="Verdana"/>
          <w:sz w:val="20"/>
          <w:szCs w:val="20"/>
          <w:lang w:val="el-GR"/>
        </w:rPr>
      </w:pPr>
      <w:bookmarkStart w:id="55" w:name="_Toc57814513"/>
      <w:r w:rsidRPr="00A37D66">
        <w:rPr>
          <w:rFonts w:ascii="Verdana" w:hAnsi="Verdana"/>
          <w:sz w:val="20"/>
          <w:szCs w:val="20"/>
          <w:lang w:val="el-GR"/>
        </w:rPr>
        <w:lastRenderedPageBreak/>
        <w:t>3.</w:t>
      </w:r>
      <w:r w:rsidRPr="00A37D66">
        <w:rPr>
          <w:rFonts w:ascii="Verdana" w:hAnsi="Verdana"/>
          <w:sz w:val="20"/>
          <w:szCs w:val="20"/>
          <w:lang w:val="el-GR"/>
        </w:rPr>
        <w:tab/>
        <w:t>ΔΙΕΝΕΡΓΕΙΑ ΔΙΑΔΙΚΑΣΙΑΣ - ΑΞΙΟΛΟΓΗΣΗ ΠΡΟΣΦ</w:t>
      </w:r>
      <w:r w:rsidRPr="00A37D66">
        <w:rPr>
          <w:rFonts w:ascii="Verdana" w:hAnsi="Verdana"/>
          <w:sz w:val="20"/>
          <w:szCs w:val="20"/>
          <w:lang w:val="el-GR"/>
        </w:rPr>
        <w:t>Ο</w:t>
      </w:r>
      <w:r w:rsidRPr="00A37D66">
        <w:rPr>
          <w:rFonts w:ascii="Verdana" w:hAnsi="Verdana"/>
          <w:sz w:val="20"/>
          <w:szCs w:val="20"/>
          <w:lang w:val="el-GR"/>
        </w:rPr>
        <w:t>ΡΩΝ</w:t>
      </w:r>
      <w:bookmarkEnd w:id="55"/>
      <w:r w:rsidRPr="00A37D66">
        <w:rPr>
          <w:rFonts w:ascii="Verdana" w:hAnsi="Verdana"/>
          <w:sz w:val="20"/>
          <w:szCs w:val="20"/>
          <w:lang w:val="el-GR"/>
        </w:rPr>
        <w:t xml:space="preserve">  </w:t>
      </w:r>
    </w:p>
    <w:p w:rsidR="00D41FD6" w:rsidRPr="00A37D66" w:rsidRDefault="00D41FD6" w:rsidP="00E37AD3">
      <w:pPr>
        <w:pStyle w:val="20"/>
        <w:ind w:right="141"/>
        <w:rPr>
          <w:rFonts w:ascii="Verdana" w:hAnsi="Verdana"/>
          <w:sz w:val="20"/>
          <w:szCs w:val="20"/>
          <w:lang w:val="el-GR"/>
        </w:rPr>
      </w:pPr>
      <w:bookmarkStart w:id="56" w:name="_Toc57814514"/>
      <w:r w:rsidRPr="00A37D66">
        <w:rPr>
          <w:rFonts w:ascii="Verdana" w:hAnsi="Verdana"/>
          <w:sz w:val="20"/>
          <w:szCs w:val="20"/>
          <w:lang w:val="el-GR"/>
        </w:rPr>
        <w:t>3.1</w:t>
      </w:r>
      <w:r w:rsidRPr="00A37D66">
        <w:rPr>
          <w:rFonts w:ascii="Verdana" w:hAnsi="Verdana"/>
          <w:sz w:val="20"/>
          <w:szCs w:val="20"/>
          <w:lang w:val="el-GR"/>
        </w:rPr>
        <w:tab/>
        <w:t>Αποσφράγιση και αξιολόγηση προσφορών</w:t>
      </w:r>
      <w:bookmarkEnd w:id="56"/>
      <w:r w:rsidRPr="00A37D66">
        <w:rPr>
          <w:rFonts w:ascii="Verdana" w:hAnsi="Verdana"/>
          <w:sz w:val="20"/>
          <w:szCs w:val="20"/>
          <w:lang w:val="el-GR"/>
        </w:rPr>
        <w:t xml:space="preserve"> </w:t>
      </w:r>
    </w:p>
    <w:p w:rsidR="00D41FD6" w:rsidRPr="00A37D66" w:rsidRDefault="00D41FD6" w:rsidP="00E37AD3">
      <w:pPr>
        <w:pStyle w:val="3"/>
        <w:ind w:right="141"/>
        <w:rPr>
          <w:rFonts w:ascii="Verdana" w:hAnsi="Verdana"/>
          <w:kern w:val="1"/>
          <w:sz w:val="20"/>
          <w:szCs w:val="20"/>
          <w:lang w:val="el-GR"/>
        </w:rPr>
      </w:pPr>
      <w:bookmarkStart w:id="57" w:name="_Toc57814515"/>
      <w:r w:rsidRPr="00A37D66">
        <w:rPr>
          <w:rFonts w:ascii="Verdana" w:hAnsi="Verdana" w:cs="Arial"/>
          <w:kern w:val="1"/>
          <w:sz w:val="20"/>
          <w:szCs w:val="20"/>
          <w:lang w:val="el-GR"/>
        </w:rPr>
        <w:t>3.1.1</w:t>
      </w:r>
      <w:r w:rsidRPr="00A37D66">
        <w:rPr>
          <w:rFonts w:ascii="Verdana" w:hAnsi="Verdana" w:cs="Arial"/>
          <w:kern w:val="1"/>
          <w:sz w:val="20"/>
          <w:szCs w:val="20"/>
          <w:lang w:val="el-GR"/>
        </w:rPr>
        <w:tab/>
        <w:t>Ηλεκτρονική αποσφράγιση προσφορών</w:t>
      </w:r>
      <w:bookmarkEnd w:id="57"/>
    </w:p>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Το πιστοποιημένο στο ΕΣΗΔΗΣ, για την αποσφράγιση των  προσφορών  αρμόδιο όργανο της Αναθ</w:t>
      </w:r>
      <w:r w:rsidRPr="00A37D66">
        <w:rPr>
          <w:rFonts w:ascii="Verdana" w:hAnsi="Verdana"/>
          <w:kern w:val="1"/>
          <w:sz w:val="20"/>
          <w:szCs w:val="20"/>
          <w:lang w:val="el-GR"/>
        </w:rPr>
        <w:t>έ</w:t>
      </w:r>
      <w:r w:rsidRPr="00A37D66">
        <w:rPr>
          <w:rFonts w:ascii="Verdana" w:hAnsi="Verdana"/>
          <w:kern w:val="1"/>
          <w:sz w:val="20"/>
          <w:szCs w:val="20"/>
          <w:lang w:val="el-GR"/>
        </w:rPr>
        <w:t xml:space="preserve">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w:t>
      </w:r>
      <w:r w:rsidR="00A02314" w:rsidRPr="00A37D66">
        <w:rPr>
          <w:rFonts w:ascii="Verdana" w:hAnsi="Verdana"/>
          <w:kern w:val="1"/>
          <w:sz w:val="20"/>
          <w:szCs w:val="20"/>
          <w:lang w:val="el-GR"/>
        </w:rPr>
        <w:t xml:space="preserve">όπως τροποποιήθηκε και ισχύει, και το άρθρο 16 της υπ’ αριθμ. 56902/215 Υ.Α. </w:t>
      </w:r>
      <w:r w:rsidRPr="00A37D66">
        <w:rPr>
          <w:rFonts w:ascii="Verdana" w:hAnsi="Verdana"/>
          <w:kern w:val="1"/>
          <w:sz w:val="20"/>
          <w:szCs w:val="20"/>
          <w:lang w:val="el-GR"/>
        </w:rPr>
        <w:t>ακολουθώντας τα εξής στάδια:</w:t>
      </w:r>
    </w:p>
    <w:p w:rsidR="0010150E" w:rsidRPr="00A37D66" w:rsidRDefault="0010150E" w:rsidP="00E37AD3">
      <w:pPr>
        <w:numPr>
          <w:ilvl w:val="0"/>
          <w:numId w:val="7"/>
        </w:numPr>
        <w:tabs>
          <w:tab w:val="clear" w:pos="720"/>
          <w:tab w:val="left" w:pos="142"/>
          <w:tab w:val="left" w:pos="284"/>
          <w:tab w:val="num" w:pos="567"/>
        </w:tabs>
        <w:autoSpaceDE w:val="0"/>
        <w:autoSpaceDN w:val="0"/>
        <w:adjustRightInd w:val="0"/>
        <w:spacing w:after="0"/>
        <w:ind w:left="567" w:right="141" w:hanging="207"/>
        <w:rPr>
          <w:rFonts w:ascii="Verdana" w:hAnsi="Verdana" w:cs="Times New Roman"/>
          <w:sz w:val="20"/>
          <w:szCs w:val="20"/>
          <w:lang w:val="el-GR" w:eastAsia="el-GR"/>
        </w:rPr>
      </w:pPr>
      <w:r w:rsidRPr="00A37D66">
        <w:rPr>
          <w:rFonts w:ascii="Verdana" w:hAnsi="Verdana"/>
          <w:kern w:val="1"/>
          <w:sz w:val="20"/>
          <w:szCs w:val="20"/>
          <w:highlight w:val="yellow"/>
          <w:lang w:val="el-GR"/>
        </w:rPr>
        <w:t xml:space="preserve">Ηλεκτρονική Αποσφράγιση του (υπό)φακέλου «Δικαιολογητικά Συμμετοχής-Τεχνική Προσφορά» </w:t>
      </w:r>
      <w:r w:rsidR="003712D9" w:rsidRPr="00A37D66">
        <w:rPr>
          <w:rFonts w:ascii="Verdana" w:hAnsi="Verdana"/>
          <w:kern w:val="1"/>
          <w:sz w:val="20"/>
          <w:szCs w:val="20"/>
          <w:highlight w:val="yellow"/>
          <w:lang w:val="el-GR"/>
        </w:rPr>
        <w:t>την</w:t>
      </w:r>
      <w:r w:rsidR="00C373CC" w:rsidRPr="00A37D66">
        <w:rPr>
          <w:rFonts w:ascii="Verdana" w:hAnsi="Verdana"/>
          <w:kern w:val="1"/>
          <w:sz w:val="20"/>
          <w:szCs w:val="20"/>
          <w:highlight w:val="yellow"/>
          <w:lang w:val="el-GR"/>
        </w:rPr>
        <w:t xml:space="preserve"> </w:t>
      </w:r>
      <w:r w:rsidR="00947B60">
        <w:rPr>
          <w:rFonts w:ascii="Verdana" w:hAnsi="Verdana"/>
          <w:kern w:val="1"/>
          <w:sz w:val="20"/>
          <w:szCs w:val="20"/>
          <w:highlight w:val="yellow"/>
          <w:lang w:val="el-GR"/>
        </w:rPr>
        <w:t>05/07/2021</w:t>
      </w:r>
      <w:r w:rsidR="00C373CC" w:rsidRPr="00A37D66">
        <w:rPr>
          <w:rFonts w:ascii="Verdana" w:hAnsi="Verdana"/>
          <w:kern w:val="1"/>
          <w:sz w:val="20"/>
          <w:szCs w:val="20"/>
          <w:highlight w:val="yellow"/>
          <w:lang w:val="el-GR"/>
        </w:rPr>
        <w:t xml:space="preserve"> </w:t>
      </w:r>
      <w:r w:rsidR="003712D9" w:rsidRPr="00A37D66">
        <w:rPr>
          <w:rFonts w:ascii="Verdana" w:hAnsi="Verdana"/>
          <w:kern w:val="1"/>
          <w:sz w:val="20"/>
          <w:szCs w:val="20"/>
          <w:highlight w:val="yellow"/>
          <w:lang w:val="el-GR"/>
        </w:rPr>
        <w:t>και ώρα</w:t>
      </w:r>
      <w:r w:rsidR="00C373CC" w:rsidRPr="00A37D66">
        <w:rPr>
          <w:rFonts w:ascii="Verdana" w:hAnsi="Verdana"/>
          <w:kern w:val="1"/>
          <w:sz w:val="20"/>
          <w:szCs w:val="20"/>
          <w:highlight w:val="yellow"/>
          <w:lang w:val="el-GR"/>
        </w:rPr>
        <w:t xml:space="preserve"> </w:t>
      </w:r>
      <w:r w:rsidR="00947B60">
        <w:rPr>
          <w:rFonts w:ascii="Verdana" w:hAnsi="Verdana"/>
          <w:kern w:val="1"/>
          <w:sz w:val="20"/>
          <w:szCs w:val="20"/>
          <w:highlight w:val="yellow"/>
          <w:lang w:val="el-GR"/>
        </w:rPr>
        <w:t>14</w:t>
      </w:r>
      <w:r w:rsidR="00947B60" w:rsidRPr="00947B60">
        <w:rPr>
          <w:rFonts w:ascii="Verdana" w:hAnsi="Verdana"/>
          <w:kern w:val="1"/>
          <w:sz w:val="20"/>
          <w:szCs w:val="20"/>
          <w:highlight w:val="yellow"/>
          <w:lang w:val="el-GR"/>
        </w:rPr>
        <w:t>:00</w:t>
      </w:r>
      <w:r w:rsidR="00947B60">
        <w:rPr>
          <w:rFonts w:ascii="Verdana" w:hAnsi="Verdana"/>
          <w:kern w:val="1"/>
          <w:sz w:val="20"/>
          <w:szCs w:val="20"/>
          <w:highlight w:val="yellow"/>
          <w:lang w:val="el-GR"/>
        </w:rPr>
        <w:t xml:space="preserve"> μ.μ.</w:t>
      </w:r>
      <w:r w:rsidR="00535C5B" w:rsidRPr="00A37D66">
        <w:rPr>
          <w:rFonts w:ascii="Verdana" w:hAnsi="Verdana"/>
          <w:kern w:val="1"/>
          <w:sz w:val="20"/>
          <w:szCs w:val="20"/>
          <w:highlight w:val="yellow"/>
          <w:lang w:val="el-GR"/>
        </w:rPr>
        <w:t>.</w:t>
      </w:r>
      <w:r w:rsidR="003712D9" w:rsidRPr="00A37D66">
        <w:rPr>
          <w:rFonts w:ascii="Verdana" w:hAnsi="Verdana"/>
          <w:kern w:val="1"/>
          <w:sz w:val="20"/>
          <w:szCs w:val="20"/>
          <w:lang w:val="el-GR"/>
        </w:rPr>
        <w:t xml:space="preserve">  </w:t>
      </w:r>
      <w:r w:rsidRPr="00A37D66">
        <w:rPr>
          <w:rFonts w:ascii="Verdana" w:hAnsi="Verdana" w:cs="Times New Roman"/>
          <w:sz w:val="20"/>
          <w:szCs w:val="20"/>
          <w:lang w:val="el-GR" w:eastAsia="el-GR"/>
        </w:rPr>
        <w:t>μετά</w:t>
      </w:r>
      <w:r w:rsidR="003712D9" w:rsidRPr="00A37D66">
        <w:rPr>
          <w:rFonts w:ascii="Verdana" w:hAnsi="Verdana" w:cs="Times New Roman"/>
          <w:sz w:val="20"/>
          <w:szCs w:val="20"/>
          <w:lang w:val="el-GR" w:eastAsia="el-GR"/>
        </w:rPr>
        <w:t xml:space="preserve"> δηλαδή </w:t>
      </w:r>
      <w:r w:rsidR="008572F8" w:rsidRPr="00A37D66">
        <w:rPr>
          <w:rFonts w:ascii="Verdana" w:hAnsi="Verdana" w:cs="Times New Roman"/>
          <w:sz w:val="20"/>
          <w:szCs w:val="20"/>
          <w:lang w:val="el-GR" w:eastAsia="el-GR"/>
        </w:rPr>
        <w:t xml:space="preserve"> την τέταρτη εργάσ</w:t>
      </w:r>
      <w:r w:rsidR="008572F8" w:rsidRPr="00A37D66">
        <w:rPr>
          <w:rFonts w:ascii="Verdana" w:hAnsi="Verdana" w:cs="Times New Roman"/>
          <w:sz w:val="20"/>
          <w:szCs w:val="20"/>
          <w:lang w:val="el-GR" w:eastAsia="el-GR"/>
        </w:rPr>
        <w:t>ι</w:t>
      </w:r>
      <w:r w:rsidR="008572F8" w:rsidRPr="00A37D66">
        <w:rPr>
          <w:rFonts w:ascii="Verdana" w:hAnsi="Verdana" w:cs="Times New Roman"/>
          <w:sz w:val="20"/>
          <w:szCs w:val="20"/>
          <w:lang w:val="el-GR" w:eastAsia="el-GR"/>
        </w:rPr>
        <w:t xml:space="preserve">μη μέρα </w:t>
      </w:r>
      <w:r w:rsidRPr="00A37D66">
        <w:rPr>
          <w:rFonts w:ascii="Verdana" w:hAnsi="Verdana" w:cs="Times New Roman"/>
          <w:sz w:val="20"/>
          <w:szCs w:val="20"/>
          <w:lang w:val="el-GR" w:eastAsia="el-GR"/>
        </w:rPr>
        <w:t xml:space="preserve"> από την καταληκτική ημερομηνία υποβολής των προσφορών. </w:t>
      </w:r>
      <w:r w:rsidRPr="00A37D66">
        <w:rPr>
          <w:rFonts w:ascii="Verdana" w:hAnsi="Verdana" w:cs="Times New Roman"/>
          <w:bCs/>
          <w:color w:val="000000"/>
          <w:sz w:val="20"/>
          <w:szCs w:val="20"/>
          <w:lang w:val="el-GR" w:eastAsia="el-GR"/>
        </w:rPr>
        <w:t>Την ίδια ημ</w:t>
      </w:r>
      <w:r w:rsidRPr="00A37D66">
        <w:rPr>
          <w:rFonts w:ascii="Verdana" w:hAnsi="Verdana" w:cs="Times New Roman"/>
          <w:bCs/>
          <w:color w:val="000000"/>
          <w:sz w:val="20"/>
          <w:szCs w:val="20"/>
          <w:lang w:val="el-GR" w:eastAsia="el-GR"/>
        </w:rPr>
        <w:t>έ</w:t>
      </w:r>
      <w:r w:rsidRPr="00A37D66">
        <w:rPr>
          <w:rFonts w:ascii="Verdana" w:hAnsi="Verdana" w:cs="Times New Roman"/>
          <w:bCs/>
          <w:color w:val="000000"/>
          <w:sz w:val="20"/>
          <w:szCs w:val="20"/>
          <w:lang w:val="el-GR" w:eastAsia="el-GR"/>
        </w:rPr>
        <w:t xml:space="preserve">ρα θα αποσφραγισθούν και οι φάκελοι που προσκομίσθηκαν </w:t>
      </w:r>
      <w:r w:rsidRPr="00A37D66">
        <w:rPr>
          <w:rFonts w:ascii="Verdana" w:hAnsi="Verdana" w:cs="Times New Roman"/>
          <w:sz w:val="20"/>
          <w:szCs w:val="20"/>
          <w:lang w:val="el-GR" w:eastAsia="el-GR"/>
        </w:rPr>
        <w:t>από τον οικονομικό φ</w:t>
      </w:r>
      <w:r w:rsidRPr="00A37D66">
        <w:rPr>
          <w:rFonts w:ascii="Verdana" w:hAnsi="Verdana" w:cs="Times New Roman"/>
          <w:sz w:val="20"/>
          <w:szCs w:val="20"/>
          <w:lang w:val="el-GR" w:eastAsia="el-GR"/>
        </w:rPr>
        <w:t>ο</w:t>
      </w:r>
      <w:r w:rsidRPr="00A37D66">
        <w:rPr>
          <w:rFonts w:ascii="Verdana" w:hAnsi="Verdana" w:cs="Times New Roman"/>
          <w:sz w:val="20"/>
          <w:szCs w:val="20"/>
          <w:lang w:val="el-GR" w:eastAsia="el-GR"/>
        </w:rPr>
        <w:t xml:space="preserve">ρέα στην Αναθέτουσα Αρχή, οι οποίοι </w:t>
      </w:r>
      <w:r w:rsidRPr="00A37D66">
        <w:rPr>
          <w:rFonts w:ascii="Verdana" w:hAnsi="Verdana" w:cs="Times New Roman"/>
          <w:bCs/>
          <w:color w:val="000000"/>
          <w:sz w:val="20"/>
          <w:szCs w:val="20"/>
          <w:lang w:val="el-GR" w:eastAsia="el-GR"/>
        </w:rPr>
        <w:t>περιέχουν τα έντυπα στοιχεία και δικαιολογητ</w:t>
      </w:r>
      <w:r w:rsidRPr="00A37D66">
        <w:rPr>
          <w:rFonts w:ascii="Verdana" w:hAnsi="Verdana" w:cs="Times New Roman"/>
          <w:bCs/>
          <w:color w:val="000000"/>
          <w:sz w:val="20"/>
          <w:szCs w:val="20"/>
          <w:lang w:val="el-GR" w:eastAsia="el-GR"/>
        </w:rPr>
        <w:t>ι</w:t>
      </w:r>
      <w:r w:rsidRPr="00A37D66">
        <w:rPr>
          <w:rFonts w:ascii="Verdana" w:hAnsi="Verdana" w:cs="Times New Roman"/>
          <w:bCs/>
          <w:color w:val="000000"/>
          <w:sz w:val="20"/>
          <w:szCs w:val="20"/>
          <w:lang w:val="el-GR" w:eastAsia="el-GR"/>
        </w:rPr>
        <w:t>κά που προβλέπο</w:t>
      </w:r>
      <w:r w:rsidRPr="00A37D66">
        <w:rPr>
          <w:rFonts w:ascii="Verdana" w:hAnsi="Verdana" w:cs="Times New Roman"/>
          <w:bCs/>
          <w:color w:val="000000"/>
          <w:sz w:val="20"/>
          <w:szCs w:val="20"/>
          <w:lang w:val="el-GR" w:eastAsia="el-GR"/>
        </w:rPr>
        <w:t>ν</w:t>
      </w:r>
      <w:r w:rsidRPr="00A37D66">
        <w:rPr>
          <w:rFonts w:ascii="Verdana" w:hAnsi="Verdana" w:cs="Times New Roman"/>
          <w:bCs/>
          <w:color w:val="000000"/>
          <w:sz w:val="20"/>
          <w:szCs w:val="20"/>
          <w:lang w:val="el-GR" w:eastAsia="el-GR"/>
        </w:rPr>
        <w:t xml:space="preserve">ται στην παράγραφο </w:t>
      </w:r>
      <w:r w:rsidRPr="00A37D66">
        <w:rPr>
          <w:rFonts w:ascii="Verdana" w:hAnsi="Verdana" w:cs="Times New Roman"/>
          <w:sz w:val="20"/>
          <w:szCs w:val="20"/>
          <w:lang w:val="el-GR" w:eastAsia="el-GR"/>
        </w:rPr>
        <w:t>2.4.2.</w:t>
      </w:r>
      <w:r w:rsidR="000C01AA" w:rsidRPr="00A37D66">
        <w:rPr>
          <w:rFonts w:ascii="Verdana" w:hAnsi="Verdana" w:cs="Times New Roman"/>
          <w:sz w:val="20"/>
          <w:szCs w:val="20"/>
          <w:lang w:val="el-GR" w:eastAsia="el-GR"/>
        </w:rPr>
        <w:t>5</w:t>
      </w:r>
      <w:r w:rsidRPr="00A37D66">
        <w:rPr>
          <w:rFonts w:ascii="Verdana" w:hAnsi="Verdana" w:cs="Times New Roman"/>
          <w:sz w:val="20"/>
          <w:szCs w:val="20"/>
          <w:lang w:val="el-GR" w:eastAsia="el-GR"/>
        </w:rPr>
        <w:t xml:space="preserve"> της παρούσης. </w:t>
      </w:r>
    </w:p>
    <w:p w:rsidR="00D41FD6" w:rsidRPr="00A37D66" w:rsidRDefault="00D41FD6" w:rsidP="00E37AD3">
      <w:pPr>
        <w:numPr>
          <w:ilvl w:val="0"/>
          <w:numId w:val="7"/>
        </w:numPr>
        <w:tabs>
          <w:tab w:val="clear" w:pos="720"/>
          <w:tab w:val="num" w:pos="567"/>
        </w:tabs>
        <w:ind w:left="567" w:right="141" w:hanging="207"/>
        <w:textAlignment w:val="baseline"/>
        <w:rPr>
          <w:rFonts w:ascii="Verdana" w:hAnsi="Verdana"/>
          <w:sz w:val="20"/>
          <w:szCs w:val="20"/>
          <w:lang w:val="el-GR"/>
        </w:rPr>
      </w:pPr>
      <w:r w:rsidRPr="00A37D66">
        <w:rPr>
          <w:rFonts w:ascii="Verdana" w:hAnsi="Verdana"/>
          <w:kern w:val="1"/>
          <w:sz w:val="20"/>
          <w:szCs w:val="20"/>
          <w:lang w:val="el-GR"/>
        </w:rPr>
        <w:t>Ηλεκτρονική Αποσφράγιση του (υπό)φακέλου «Οικονομική Προσφορά», κατά την ημερομηνία και ώρα που θα ορίσει η αναθέτουσα αρχή</w:t>
      </w:r>
    </w:p>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Με την αποσφράγιση των ως άνω φακέλων, σύμφωνα με τα ειδικότερα προβλεπ</w:t>
      </w:r>
      <w:r w:rsidRPr="00A37D66">
        <w:rPr>
          <w:rFonts w:ascii="Verdana" w:hAnsi="Verdana"/>
          <w:kern w:val="1"/>
          <w:sz w:val="20"/>
          <w:szCs w:val="20"/>
          <w:lang w:val="el-GR"/>
        </w:rPr>
        <w:t>ό</w:t>
      </w:r>
      <w:r w:rsidRPr="00A37D66">
        <w:rPr>
          <w:rFonts w:ascii="Verdana" w:hAnsi="Verdana"/>
          <w:kern w:val="1"/>
          <w:sz w:val="20"/>
          <w:szCs w:val="20"/>
          <w:lang w:val="el-GR"/>
        </w:rPr>
        <w:t>μενα στο άρθρο 3.1.2 της παρούσας, κάθε προσφέρων  αποκτά πρόσβαση στις λ</w:t>
      </w:r>
      <w:r w:rsidRPr="00A37D66">
        <w:rPr>
          <w:rFonts w:ascii="Verdana" w:hAnsi="Verdana"/>
          <w:kern w:val="1"/>
          <w:sz w:val="20"/>
          <w:szCs w:val="20"/>
          <w:lang w:val="el-GR"/>
        </w:rPr>
        <w:t>ο</w:t>
      </w:r>
      <w:r w:rsidRPr="00A37D66">
        <w:rPr>
          <w:rFonts w:ascii="Verdana" w:hAnsi="Verdana"/>
          <w:kern w:val="1"/>
          <w:sz w:val="20"/>
          <w:szCs w:val="20"/>
          <w:lang w:val="el-GR"/>
        </w:rPr>
        <w:t>ιπές προσφορές και τα υποβληθέντα δικαιολογητικά τους, με την επιφύλαξη των πτυχών εκείνων της κάθε προσφοράς που έχουν χ</w:t>
      </w:r>
      <w:r w:rsidRPr="00A37D66">
        <w:rPr>
          <w:rFonts w:ascii="Verdana" w:hAnsi="Verdana"/>
          <w:kern w:val="1"/>
          <w:sz w:val="20"/>
          <w:szCs w:val="20"/>
          <w:lang w:val="el-GR"/>
        </w:rPr>
        <w:t>α</w:t>
      </w:r>
      <w:r w:rsidRPr="00A37D66">
        <w:rPr>
          <w:rFonts w:ascii="Verdana" w:hAnsi="Verdana"/>
          <w:kern w:val="1"/>
          <w:sz w:val="20"/>
          <w:szCs w:val="20"/>
          <w:lang w:val="el-GR"/>
        </w:rPr>
        <w:t>ρακτηρισθεί ως εμπιστευτικές.</w:t>
      </w:r>
    </w:p>
    <w:p w:rsidR="00643C2A"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Η αναθέτουσα αρχή μπορεί να καλέσει τους οικονομικούς φορείς να συμπληρώσ</w:t>
      </w:r>
      <w:r w:rsidRPr="00A37D66">
        <w:rPr>
          <w:rFonts w:ascii="Verdana" w:hAnsi="Verdana"/>
          <w:kern w:val="1"/>
          <w:sz w:val="20"/>
          <w:szCs w:val="20"/>
          <w:lang w:val="el-GR"/>
        </w:rPr>
        <w:t>ο</w:t>
      </w:r>
      <w:r w:rsidRPr="00A37D66">
        <w:rPr>
          <w:rFonts w:ascii="Verdana" w:hAnsi="Verdana"/>
          <w:kern w:val="1"/>
          <w:sz w:val="20"/>
          <w:szCs w:val="20"/>
          <w:lang w:val="el-GR"/>
        </w:rPr>
        <w:t>υν ή να διευκριν</w:t>
      </w:r>
      <w:r w:rsidRPr="00A37D66">
        <w:rPr>
          <w:rFonts w:ascii="Verdana" w:hAnsi="Verdana"/>
          <w:kern w:val="1"/>
          <w:sz w:val="20"/>
          <w:szCs w:val="20"/>
          <w:lang w:val="el-GR"/>
        </w:rPr>
        <w:t>ί</w:t>
      </w:r>
      <w:r w:rsidRPr="00A37D66">
        <w:rPr>
          <w:rFonts w:ascii="Verdana" w:hAnsi="Verdana"/>
          <w:kern w:val="1"/>
          <w:sz w:val="20"/>
          <w:szCs w:val="20"/>
          <w:lang w:val="el-GR"/>
        </w:rPr>
        <w:t>σουν τα έγγραφα ή δικαιολογητικά που έχουν υποβληθεί, ή να διευκρινίσουν το περιεχόμενο της τεχνικής ή οικονομικής προσφοράς τους, σύ</w:t>
      </w:r>
      <w:r w:rsidRPr="00A37D66">
        <w:rPr>
          <w:rFonts w:ascii="Verdana" w:hAnsi="Verdana"/>
          <w:kern w:val="1"/>
          <w:sz w:val="20"/>
          <w:szCs w:val="20"/>
          <w:lang w:val="el-GR"/>
        </w:rPr>
        <w:t>μ</w:t>
      </w:r>
      <w:r w:rsidRPr="00A37D66">
        <w:rPr>
          <w:rFonts w:ascii="Verdana" w:hAnsi="Verdana"/>
          <w:kern w:val="1"/>
          <w:sz w:val="20"/>
          <w:szCs w:val="20"/>
          <w:lang w:val="el-GR"/>
        </w:rPr>
        <w:t>φωνα με το άρθρο 102 του ν. 4412/2016.</w:t>
      </w:r>
      <w:r w:rsidR="00643C2A" w:rsidRPr="00A37D66">
        <w:rPr>
          <w:rFonts w:ascii="Verdana" w:hAnsi="Verdana"/>
          <w:kern w:val="1"/>
          <w:sz w:val="20"/>
          <w:szCs w:val="20"/>
          <w:lang w:val="el-GR"/>
        </w:rPr>
        <w:t xml:space="preserve"> </w:t>
      </w:r>
      <w:bookmarkStart w:id="58" w:name="_Hlk536610574"/>
      <w:r w:rsidR="00643C2A" w:rsidRPr="00A37D66">
        <w:rPr>
          <w:rFonts w:ascii="Verdana" w:hAnsi="Verdana"/>
          <w:kern w:val="1"/>
          <w:sz w:val="20"/>
          <w:szCs w:val="20"/>
          <w:lang w:val="el-GR"/>
        </w:rPr>
        <w:t xml:space="preserve">Η δυνατότητα ενεργοποιείται μόνον </w:t>
      </w:r>
      <w:r w:rsidR="00643C2A" w:rsidRPr="00A37D66">
        <w:rPr>
          <w:rFonts w:ascii="Verdana" w:hAnsi="Verdana"/>
          <w:kern w:val="1"/>
          <w:sz w:val="20"/>
          <w:szCs w:val="20"/>
          <w:lang w:val="el-GR"/>
        </w:rPr>
        <w:t>ε</w:t>
      </w:r>
      <w:r w:rsidR="00643C2A" w:rsidRPr="00A37D66">
        <w:rPr>
          <w:rFonts w:ascii="Verdana" w:hAnsi="Verdana"/>
          <w:kern w:val="1"/>
          <w:sz w:val="20"/>
          <w:szCs w:val="20"/>
          <w:lang w:val="el-GR"/>
        </w:rPr>
        <w:t>φόσον αφορά σε επουσιώδεις ασάφειες της προσφοράς και επιδιώκει τη συμπλ</w:t>
      </w:r>
      <w:r w:rsidR="00643C2A" w:rsidRPr="00A37D66">
        <w:rPr>
          <w:rFonts w:ascii="Verdana" w:hAnsi="Verdana"/>
          <w:kern w:val="1"/>
          <w:sz w:val="20"/>
          <w:szCs w:val="20"/>
          <w:lang w:val="el-GR"/>
        </w:rPr>
        <w:t>ή</w:t>
      </w:r>
      <w:r w:rsidR="00643C2A" w:rsidRPr="00A37D66">
        <w:rPr>
          <w:rFonts w:ascii="Verdana" w:hAnsi="Verdana"/>
          <w:kern w:val="1"/>
          <w:sz w:val="20"/>
          <w:szCs w:val="20"/>
          <w:lang w:val="el-GR"/>
        </w:rPr>
        <w:t>ρωση νομίμως καταρχάς υποβληθέντων στοιχείων και όχι την αναπλήρωση της έλλειψης τ</w:t>
      </w:r>
      <w:r w:rsidR="00643C2A" w:rsidRPr="00A37D66">
        <w:rPr>
          <w:rFonts w:ascii="Verdana" w:hAnsi="Verdana"/>
          <w:kern w:val="1"/>
          <w:sz w:val="20"/>
          <w:szCs w:val="20"/>
          <w:lang w:val="el-GR"/>
        </w:rPr>
        <w:t>έ</w:t>
      </w:r>
      <w:r w:rsidR="00643C2A" w:rsidRPr="00A37D66">
        <w:rPr>
          <w:rFonts w:ascii="Verdana" w:hAnsi="Verdana"/>
          <w:kern w:val="1"/>
          <w:sz w:val="20"/>
          <w:szCs w:val="20"/>
          <w:lang w:val="el-GR"/>
        </w:rPr>
        <w:t>τοιων ή την τροποποίησης του περιεχομένου της προσφοράς, ώστε να συμφωνεί με όρους της Δι</w:t>
      </w:r>
      <w:r w:rsidR="00643C2A" w:rsidRPr="00A37D66">
        <w:rPr>
          <w:rFonts w:ascii="Verdana" w:hAnsi="Verdana"/>
          <w:kern w:val="1"/>
          <w:sz w:val="20"/>
          <w:szCs w:val="20"/>
          <w:lang w:val="el-GR"/>
        </w:rPr>
        <w:t>α</w:t>
      </w:r>
      <w:r w:rsidR="00643C2A" w:rsidRPr="00A37D66">
        <w:rPr>
          <w:rFonts w:ascii="Verdana" w:hAnsi="Verdana"/>
          <w:kern w:val="1"/>
          <w:sz w:val="20"/>
          <w:szCs w:val="20"/>
          <w:lang w:val="el-GR"/>
        </w:rPr>
        <w:t>κήρυξης. (Ελ. Συν. Κλιμάκιο Ζ΄ Πράξη 123/2017).</w:t>
      </w:r>
    </w:p>
    <w:p w:rsidR="00D41FD6" w:rsidRPr="00A37D66" w:rsidRDefault="00D41FD6" w:rsidP="00E37AD3">
      <w:pPr>
        <w:pStyle w:val="3"/>
        <w:ind w:right="141"/>
        <w:rPr>
          <w:rFonts w:ascii="Verdana" w:hAnsi="Verdana"/>
          <w:sz w:val="20"/>
          <w:szCs w:val="20"/>
          <w:lang w:val="el-GR"/>
        </w:rPr>
      </w:pPr>
      <w:bookmarkStart w:id="59" w:name="_Toc57814516"/>
      <w:bookmarkEnd w:id="58"/>
      <w:r w:rsidRPr="00A37D66">
        <w:rPr>
          <w:rFonts w:ascii="Verdana" w:hAnsi="Verdana"/>
          <w:sz w:val="20"/>
          <w:szCs w:val="20"/>
          <w:lang w:val="el-GR"/>
        </w:rPr>
        <w:t>3.1.2</w:t>
      </w:r>
      <w:r w:rsidRPr="00A37D66">
        <w:rPr>
          <w:rFonts w:ascii="Verdana" w:hAnsi="Verdana"/>
          <w:sz w:val="20"/>
          <w:szCs w:val="20"/>
          <w:lang w:val="el-GR"/>
        </w:rPr>
        <w:tab/>
        <w:t>Αξιολόγηση προσφορών</w:t>
      </w:r>
      <w:bookmarkEnd w:id="59"/>
    </w:p>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Μετά την κατά περίπτωση ηλεκτρονική αποσφράγιση των προσφορών η Αναθέτ</w:t>
      </w:r>
      <w:r w:rsidRPr="00A37D66">
        <w:rPr>
          <w:rFonts w:ascii="Verdana" w:hAnsi="Verdana"/>
          <w:kern w:val="1"/>
          <w:sz w:val="20"/>
          <w:szCs w:val="20"/>
          <w:lang w:val="el-GR"/>
        </w:rPr>
        <w:t>ο</w:t>
      </w:r>
      <w:r w:rsidRPr="00A37D66">
        <w:rPr>
          <w:rFonts w:ascii="Verdana" w:hAnsi="Verdana"/>
          <w:kern w:val="1"/>
          <w:sz w:val="20"/>
          <w:szCs w:val="20"/>
          <w:lang w:val="el-GR"/>
        </w:rPr>
        <w:t>υσα Αρχή προβαίνει στην αξιολόγηση αυτών μέσω των αρμόδιων πιστοποιημένων στο Σύστημα ο</w:t>
      </w:r>
      <w:r w:rsidRPr="00A37D66">
        <w:rPr>
          <w:rFonts w:ascii="Verdana" w:hAnsi="Verdana"/>
          <w:kern w:val="1"/>
          <w:sz w:val="20"/>
          <w:szCs w:val="20"/>
          <w:lang w:val="el-GR"/>
        </w:rPr>
        <w:t>ρ</w:t>
      </w:r>
      <w:r w:rsidRPr="00A37D66">
        <w:rPr>
          <w:rFonts w:ascii="Verdana" w:hAnsi="Verdana"/>
          <w:kern w:val="1"/>
          <w:sz w:val="20"/>
          <w:szCs w:val="20"/>
          <w:lang w:val="el-GR"/>
        </w:rPr>
        <w:t>γάνων της, εφαρμοζόμενων κατά τα λοιπά των κειμένων διατάξ</w:t>
      </w:r>
      <w:r w:rsidRPr="00A37D66">
        <w:rPr>
          <w:rFonts w:ascii="Verdana" w:hAnsi="Verdana"/>
          <w:kern w:val="1"/>
          <w:sz w:val="20"/>
          <w:szCs w:val="20"/>
          <w:lang w:val="el-GR"/>
        </w:rPr>
        <w:t>ε</w:t>
      </w:r>
      <w:r w:rsidRPr="00A37D66">
        <w:rPr>
          <w:rFonts w:ascii="Verdana" w:hAnsi="Verdana"/>
          <w:kern w:val="1"/>
          <w:sz w:val="20"/>
          <w:szCs w:val="20"/>
          <w:lang w:val="el-GR"/>
        </w:rPr>
        <w:t>ων.</w:t>
      </w:r>
    </w:p>
    <w:p w:rsidR="00D41FD6" w:rsidRPr="00A37D66" w:rsidRDefault="00D41FD6" w:rsidP="00E37AD3">
      <w:pPr>
        <w:spacing w:after="120"/>
        <w:ind w:right="141"/>
        <w:textAlignment w:val="baseline"/>
        <w:rPr>
          <w:rFonts w:ascii="Verdana" w:hAnsi="Verdana"/>
          <w:sz w:val="20"/>
          <w:szCs w:val="20"/>
          <w:lang w:val="el-GR"/>
        </w:rPr>
      </w:pPr>
      <w:r w:rsidRPr="00A37D66">
        <w:rPr>
          <w:rFonts w:ascii="Verdana" w:hAnsi="Verdana"/>
          <w:kern w:val="1"/>
          <w:sz w:val="20"/>
          <w:szCs w:val="20"/>
          <w:lang w:val="el-GR"/>
        </w:rPr>
        <w:t>Ειδικότερα :</w:t>
      </w:r>
    </w:p>
    <w:p w:rsidR="00643C2A"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w:t>
      </w:r>
      <w:r w:rsidRPr="00A37D66">
        <w:rPr>
          <w:rFonts w:ascii="Verdana" w:hAnsi="Verdana"/>
          <w:kern w:val="1"/>
          <w:sz w:val="20"/>
          <w:szCs w:val="20"/>
          <w:lang w:val="el-GR"/>
        </w:rPr>
        <w:t>υ</w:t>
      </w:r>
      <w:r w:rsidRPr="00A37D66">
        <w:rPr>
          <w:rFonts w:ascii="Verdana" w:hAnsi="Verdana"/>
          <w:kern w:val="1"/>
          <w:sz w:val="20"/>
          <w:szCs w:val="20"/>
          <w:lang w:val="el-GR"/>
        </w:rPr>
        <w:t>τών σε πρακτικό, το οποίο υπο</w:t>
      </w:r>
      <w:r w:rsidRPr="00A37D66">
        <w:rPr>
          <w:rFonts w:ascii="Verdana" w:hAnsi="Verdana"/>
          <w:kern w:val="1"/>
          <w:sz w:val="20"/>
          <w:szCs w:val="20"/>
          <w:lang w:val="el-GR"/>
        </w:rPr>
        <w:t>γ</w:t>
      </w:r>
      <w:r w:rsidRPr="00A37D66">
        <w:rPr>
          <w:rFonts w:ascii="Verdana" w:hAnsi="Verdana"/>
          <w:kern w:val="1"/>
          <w:sz w:val="20"/>
          <w:szCs w:val="20"/>
          <w:lang w:val="el-GR"/>
        </w:rPr>
        <w:t>ράφεται από τα μέλη του οργάνου</w:t>
      </w:r>
      <w:bookmarkStart w:id="60" w:name="_Hlk536610610"/>
      <w:r w:rsidRPr="00A37D66">
        <w:rPr>
          <w:rFonts w:ascii="Verdana" w:hAnsi="Verdana"/>
          <w:kern w:val="1"/>
          <w:sz w:val="20"/>
          <w:szCs w:val="20"/>
          <w:lang w:val="el-GR"/>
        </w:rPr>
        <w:t>.</w:t>
      </w:r>
      <w:r w:rsidR="00643C2A" w:rsidRPr="00A37D66">
        <w:rPr>
          <w:rFonts w:ascii="Verdana" w:hAnsi="Verdana"/>
          <w:kern w:val="1"/>
          <w:sz w:val="20"/>
          <w:szCs w:val="20"/>
          <w:lang w:val="el-GR"/>
        </w:rPr>
        <w:t xml:space="preserve"> Η Αναθέτουσα Αρχή επικοινωνεί με τους φορείς που φέρονται να έχουν εκδώσει τις εγγυητικές επιστολές προκειμένου να διαπιστ</w:t>
      </w:r>
      <w:r w:rsidR="00643C2A" w:rsidRPr="00A37D66">
        <w:rPr>
          <w:rFonts w:ascii="Verdana" w:hAnsi="Verdana"/>
          <w:kern w:val="1"/>
          <w:sz w:val="20"/>
          <w:szCs w:val="20"/>
          <w:lang w:val="el-GR"/>
        </w:rPr>
        <w:t>ώ</w:t>
      </w:r>
      <w:r w:rsidR="00643C2A" w:rsidRPr="00A37D66">
        <w:rPr>
          <w:rFonts w:ascii="Verdana" w:hAnsi="Verdana"/>
          <w:kern w:val="1"/>
          <w:sz w:val="20"/>
          <w:szCs w:val="20"/>
          <w:lang w:val="el-GR"/>
        </w:rPr>
        <w:t>σει την εγκυρότητά τους.</w:t>
      </w:r>
    </w:p>
    <w:bookmarkEnd w:id="60"/>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w:t>
      </w:r>
      <w:r w:rsidRPr="00A37D66">
        <w:rPr>
          <w:rFonts w:ascii="Verdana" w:hAnsi="Verdana"/>
          <w:kern w:val="1"/>
          <w:sz w:val="20"/>
          <w:szCs w:val="20"/>
          <w:lang w:val="el-GR"/>
        </w:rPr>
        <w:t>κ</w:t>
      </w:r>
      <w:r w:rsidRPr="00A37D66">
        <w:rPr>
          <w:rFonts w:ascii="Verdana" w:hAnsi="Verdana"/>
          <w:kern w:val="1"/>
          <w:sz w:val="20"/>
          <w:szCs w:val="20"/>
          <w:lang w:val="el-GR"/>
        </w:rPr>
        <w:t>ρινε πλήρη. Η αξιολόγηση γίνεται σύμφωνα με τους όρους της π</w:t>
      </w:r>
      <w:r w:rsidRPr="00A37D66">
        <w:rPr>
          <w:rFonts w:ascii="Verdana" w:hAnsi="Verdana"/>
          <w:kern w:val="1"/>
          <w:sz w:val="20"/>
          <w:szCs w:val="20"/>
          <w:lang w:val="el-GR"/>
        </w:rPr>
        <w:t>α</w:t>
      </w:r>
      <w:r w:rsidRPr="00A37D66">
        <w:rPr>
          <w:rFonts w:ascii="Verdana" w:hAnsi="Verdana"/>
          <w:kern w:val="1"/>
          <w:sz w:val="20"/>
          <w:szCs w:val="20"/>
          <w:lang w:val="el-GR"/>
        </w:rPr>
        <w:t xml:space="preserve">ρούσας  και συντάσσεται πρακτικό για την απόρριψη όσων τεχνικών προσφορών δεν πληρούν τους όρους και τις </w:t>
      </w:r>
      <w:r w:rsidRPr="00A37D66">
        <w:rPr>
          <w:rFonts w:ascii="Verdana" w:hAnsi="Verdana"/>
          <w:kern w:val="1"/>
          <w:sz w:val="20"/>
          <w:szCs w:val="20"/>
          <w:lang w:val="el-GR"/>
        </w:rPr>
        <w:lastRenderedPageBreak/>
        <w:t>απαιτήσεις των τεχνικών προδιαγραφών και την αποδοχή όσων τεχνικών προσφορών α</w:t>
      </w:r>
      <w:r w:rsidRPr="00A37D66">
        <w:rPr>
          <w:rFonts w:ascii="Verdana" w:hAnsi="Verdana"/>
          <w:kern w:val="1"/>
          <w:sz w:val="20"/>
          <w:szCs w:val="20"/>
          <w:lang w:val="el-GR"/>
        </w:rPr>
        <w:t>ν</w:t>
      </w:r>
      <w:r w:rsidRPr="00A37D66">
        <w:rPr>
          <w:rFonts w:ascii="Verdana" w:hAnsi="Verdana"/>
          <w:kern w:val="1"/>
          <w:sz w:val="20"/>
          <w:szCs w:val="20"/>
          <w:lang w:val="el-GR"/>
        </w:rPr>
        <w:t>τίστοιχα πληρούν τα ανωτέρω.</w:t>
      </w:r>
    </w:p>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Για την αξιολόγηση των δικαιολογητικών συμμετοχής και των τεχνικών προσφ</w:t>
      </w:r>
      <w:r w:rsidRPr="00A37D66">
        <w:rPr>
          <w:rFonts w:ascii="Verdana" w:hAnsi="Verdana"/>
          <w:kern w:val="1"/>
          <w:sz w:val="20"/>
          <w:szCs w:val="20"/>
          <w:lang w:val="el-GR"/>
        </w:rPr>
        <w:t>ο</w:t>
      </w:r>
      <w:r w:rsidRPr="00A37D66">
        <w:rPr>
          <w:rFonts w:ascii="Verdana" w:hAnsi="Verdana"/>
          <w:kern w:val="1"/>
          <w:sz w:val="20"/>
          <w:szCs w:val="20"/>
          <w:lang w:val="el-GR"/>
        </w:rPr>
        <w:t>ρών μπορεί να συ</w:t>
      </w:r>
      <w:r w:rsidRPr="00A37D66">
        <w:rPr>
          <w:rFonts w:ascii="Verdana" w:hAnsi="Verdana"/>
          <w:kern w:val="1"/>
          <w:sz w:val="20"/>
          <w:szCs w:val="20"/>
          <w:lang w:val="el-GR"/>
        </w:rPr>
        <w:t>ν</w:t>
      </w:r>
      <w:r w:rsidRPr="00A37D66">
        <w:rPr>
          <w:rFonts w:ascii="Verdana" w:hAnsi="Verdana"/>
          <w:kern w:val="1"/>
          <w:sz w:val="20"/>
          <w:szCs w:val="20"/>
          <w:lang w:val="el-GR"/>
        </w:rPr>
        <w:t>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w:t>
      </w:r>
      <w:r w:rsidRPr="00A37D66">
        <w:rPr>
          <w:rFonts w:ascii="Verdana" w:hAnsi="Verdana"/>
          <w:kern w:val="1"/>
          <w:sz w:val="20"/>
          <w:szCs w:val="20"/>
          <w:lang w:val="el-GR"/>
        </w:rPr>
        <w:t>υ</w:t>
      </w:r>
      <w:r w:rsidRPr="00A37D66">
        <w:rPr>
          <w:rFonts w:ascii="Verdana" w:hAnsi="Verdana"/>
          <w:kern w:val="1"/>
          <w:sz w:val="20"/>
          <w:szCs w:val="20"/>
          <w:lang w:val="el-GR"/>
        </w:rPr>
        <w:t>ταία να ορίσει την ημερομ</w:t>
      </w:r>
      <w:r w:rsidRPr="00A37D66">
        <w:rPr>
          <w:rFonts w:ascii="Verdana" w:hAnsi="Verdana"/>
          <w:kern w:val="1"/>
          <w:sz w:val="20"/>
          <w:szCs w:val="20"/>
          <w:lang w:val="el-GR"/>
        </w:rPr>
        <w:t>η</w:t>
      </w:r>
      <w:r w:rsidRPr="00A37D66">
        <w:rPr>
          <w:rFonts w:ascii="Verdana" w:hAnsi="Verdana"/>
          <w:kern w:val="1"/>
          <w:sz w:val="20"/>
          <w:szCs w:val="20"/>
          <w:lang w:val="el-GR"/>
        </w:rPr>
        <w:t>νία και ώρα αποσφράγισης του (υπο)φακέλου των οικονομικών προσφορών.</w:t>
      </w:r>
    </w:p>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γ) Μετά την ολοκλήρωση της αξιολόγησης, σύμφωνα με τα ανωτέρω, αποσφραγ</w:t>
      </w:r>
      <w:r w:rsidRPr="00A37D66">
        <w:rPr>
          <w:rFonts w:ascii="Verdana" w:hAnsi="Verdana"/>
          <w:kern w:val="1"/>
          <w:sz w:val="20"/>
          <w:szCs w:val="20"/>
          <w:lang w:val="el-GR"/>
        </w:rPr>
        <w:t>ί</w:t>
      </w:r>
      <w:r w:rsidRPr="00A37D66">
        <w:rPr>
          <w:rFonts w:ascii="Verdana" w:hAnsi="Verdana"/>
          <w:kern w:val="1"/>
          <w:sz w:val="20"/>
          <w:szCs w:val="20"/>
          <w:lang w:val="el-GR"/>
        </w:rPr>
        <w:t>ζονται, κατά την ημερομηνία και ώρα που ορίζεται στην ειδική πρόσκληση οι φάκ</w:t>
      </w:r>
      <w:r w:rsidRPr="00A37D66">
        <w:rPr>
          <w:rFonts w:ascii="Verdana" w:hAnsi="Verdana"/>
          <w:kern w:val="1"/>
          <w:sz w:val="20"/>
          <w:szCs w:val="20"/>
          <w:lang w:val="el-GR"/>
        </w:rPr>
        <w:t>ε</w:t>
      </w:r>
      <w:r w:rsidRPr="00A37D66">
        <w:rPr>
          <w:rFonts w:ascii="Verdana" w:hAnsi="Verdana"/>
          <w:kern w:val="1"/>
          <w:sz w:val="20"/>
          <w:szCs w:val="20"/>
          <w:lang w:val="el-GR"/>
        </w:rPr>
        <w:t>λοι όλων των υποβληθεισών οικον</w:t>
      </w:r>
      <w:r w:rsidRPr="00A37D66">
        <w:rPr>
          <w:rFonts w:ascii="Verdana" w:hAnsi="Verdana"/>
          <w:kern w:val="1"/>
          <w:sz w:val="20"/>
          <w:szCs w:val="20"/>
          <w:lang w:val="el-GR"/>
        </w:rPr>
        <w:t>ο</w:t>
      </w:r>
      <w:r w:rsidRPr="00A37D66">
        <w:rPr>
          <w:rFonts w:ascii="Verdana" w:hAnsi="Verdana"/>
          <w:kern w:val="1"/>
          <w:sz w:val="20"/>
          <w:szCs w:val="20"/>
          <w:lang w:val="el-GR"/>
        </w:rPr>
        <w:t>μικών προσφορών.</w:t>
      </w:r>
    </w:p>
    <w:p w:rsidR="00D41FD6" w:rsidRPr="00A37D66" w:rsidRDefault="00D41FD6" w:rsidP="00E37AD3">
      <w:pPr>
        <w:ind w:right="141"/>
        <w:textAlignment w:val="baseline"/>
        <w:rPr>
          <w:rFonts w:ascii="Verdana" w:hAnsi="Verdana"/>
          <w:sz w:val="20"/>
          <w:szCs w:val="20"/>
          <w:lang w:val="el-GR"/>
        </w:rPr>
      </w:pPr>
      <w:r w:rsidRPr="00A37D66">
        <w:rPr>
          <w:rFonts w:ascii="Verdana" w:hAnsi="Verdana"/>
          <w:kern w:val="1"/>
          <w:sz w:val="20"/>
          <w:szCs w:val="20"/>
          <w:lang w:val="el-GR"/>
        </w:rPr>
        <w:t>δ) Το αρμόδιο γνωμοδοτικό όργανο προβαίνει στην αξιολόγηση των οικονομικών προσφ</w:t>
      </w:r>
      <w:r w:rsidRPr="00A37D66">
        <w:rPr>
          <w:rFonts w:ascii="Verdana" w:hAnsi="Verdana"/>
          <w:kern w:val="1"/>
          <w:sz w:val="20"/>
          <w:szCs w:val="20"/>
          <w:lang w:val="el-GR"/>
        </w:rPr>
        <w:t>ο</w:t>
      </w:r>
      <w:r w:rsidRPr="00A37D66">
        <w:rPr>
          <w:rFonts w:ascii="Verdana" w:hAnsi="Verdana"/>
          <w:kern w:val="1"/>
          <w:sz w:val="20"/>
          <w:szCs w:val="20"/>
          <w:lang w:val="el-GR"/>
        </w:rPr>
        <w:t>ρών των προσφερόντων, των οποίων τις τεχνικές προσφορές και τα δικαιολογητικά συμμ</w:t>
      </w:r>
      <w:r w:rsidRPr="00A37D66">
        <w:rPr>
          <w:rFonts w:ascii="Verdana" w:hAnsi="Verdana"/>
          <w:kern w:val="1"/>
          <w:sz w:val="20"/>
          <w:szCs w:val="20"/>
          <w:lang w:val="el-GR"/>
        </w:rPr>
        <w:t>ε</w:t>
      </w:r>
      <w:r w:rsidRPr="00A37D66">
        <w:rPr>
          <w:rFonts w:ascii="Verdana" w:hAnsi="Verdana"/>
          <w:kern w:val="1"/>
          <w:sz w:val="20"/>
          <w:szCs w:val="20"/>
          <w:lang w:val="el-GR"/>
        </w:rPr>
        <w:t>τοχής έκρινε πλήρη και σύμφωνα με τους όρους και τις απαιτήσεις της παρούσας και συ</w:t>
      </w:r>
      <w:r w:rsidRPr="00A37D66">
        <w:rPr>
          <w:rFonts w:ascii="Verdana" w:hAnsi="Verdana"/>
          <w:kern w:val="1"/>
          <w:sz w:val="20"/>
          <w:szCs w:val="20"/>
          <w:lang w:val="el-GR"/>
        </w:rPr>
        <w:t>ν</w:t>
      </w:r>
      <w:r w:rsidRPr="00A37D66">
        <w:rPr>
          <w:rFonts w:ascii="Verdana" w:hAnsi="Verdana"/>
          <w:kern w:val="1"/>
          <w:sz w:val="20"/>
          <w:szCs w:val="20"/>
          <w:lang w:val="el-GR"/>
        </w:rPr>
        <w:t>τάσσει πρακτικό στο οποίο εισηγείται αιτιολογημένα την απ</w:t>
      </w:r>
      <w:r w:rsidRPr="00A37D66">
        <w:rPr>
          <w:rFonts w:ascii="Verdana" w:hAnsi="Verdana"/>
          <w:kern w:val="1"/>
          <w:sz w:val="20"/>
          <w:szCs w:val="20"/>
          <w:lang w:val="el-GR"/>
        </w:rPr>
        <w:t>ο</w:t>
      </w:r>
      <w:r w:rsidRPr="00A37D66">
        <w:rPr>
          <w:rFonts w:ascii="Verdana" w:hAnsi="Verdana"/>
          <w:kern w:val="1"/>
          <w:sz w:val="20"/>
          <w:szCs w:val="20"/>
          <w:lang w:val="el-GR"/>
        </w:rPr>
        <w:t>δοχή ή απόρριψή τους, την κατάταξη των προσφορών και την ανάδειξη του προσωρινού αναδόχου. Το εν λόγω πρα</w:t>
      </w:r>
      <w:r w:rsidRPr="00A37D66">
        <w:rPr>
          <w:rFonts w:ascii="Verdana" w:hAnsi="Verdana"/>
          <w:kern w:val="1"/>
          <w:sz w:val="20"/>
          <w:szCs w:val="20"/>
          <w:lang w:val="el-GR"/>
        </w:rPr>
        <w:t>κ</w:t>
      </w:r>
      <w:r w:rsidRPr="00A37D66">
        <w:rPr>
          <w:rFonts w:ascii="Verdana" w:hAnsi="Verdana"/>
          <w:kern w:val="1"/>
          <w:sz w:val="20"/>
          <w:szCs w:val="20"/>
          <w:lang w:val="el-GR"/>
        </w:rPr>
        <w:t>τικό κοινοποιείται από το ως άνω όργ</w:t>
      </w:r>
      <w:r w:rsidRPr="00A37D66">
        <w:rPr>
          <w:rFonts w:ascii="Verdana" w:hAnsi="Verdana"/>
          <w:kern w:val="1"/>
          <w:sz w:val="20"/>
          <w:szCs w:val="20"/>
          <w:lang w:val="el-GR"/>
        </w:rPr>
        <w:t>α</w:t>
      </w:r>
      <w:r w:rsidRPr="00A37D66">
        <w:rPr>
          <w:rFonts w:ascii="Verdana" w:hAnsi="Verdana"/>
          <w:kern w:val="1"/>
          <w:sz w:val="20"/>
          <w:szCs w:val="20"/>
          <w:lang w:val="el-GR"/>
        </w:rPr>
        <w:t>νο,μέσω της λειτουργικότητας της «Επικοινωνίας», στην αναθέτουσα αρχή</w:t>
      </w:r>
      <w:r w:rsidR="00A02314" w:rsidRPr="00A37D66">
        <w:rPr>
          <w:rFonts w:ascii="Verdana" w:hAnsi="Verdana"/>
          <w:kern w:val="1"/>
          <w:sz w:val="20"/>
          <w:szCs w:val="20"/>
          <w:lang w:val="el-GR"/>
        </w:rPr>
        <w:t xml:space="preserve"> </w:t>
      </w:r>
      <w:r w:rsidRPr="00A37D66">
        <w:rPr>
          <w:rFonts w:ascii="Verdana" w:hAnsi="Verdana"/>
          <w:kern w:val="1"/>
          <w:sz w:val="20"/>
          <w:szCs w:val="20"/>
          <w:lang w:val="el-GR"/>
        </w:rPr>
        <w:t>προς έγκριση.</w:t>
      </w:r>
    </w:p>
    <w:p w:rsidR="00860FC4" w:rsidRPr="00A37D66" w:rsidRDefault="00D41FD6" w:rsidP="00E37AD3">
      <w:pPr>
        <w:ind w:right="141"/>
        <w:textAlignment w:val="baseline"/>
        <w:rPr>
          <w:rFonts w:ascii="Verdana" w:hAnsi="Verdana"/>
          <w:kern w:val="1"/>
          <w:sz w:val="20"/>
          <w:szCs w:val="20"/>
          <w:lang w:val="el-GR"/>
        </w:rPr>
      </w:pPr>
      <w:r w:rsidRPr="00A37D66">
        <w:rPr>
          <w:rFonts w:ascii="Verdana" w:hAnsi="Verdana"/>
          <w:kern w:val="1"/>
          <w:sz w:val="20"/>
          <w:szCs w:val="20"/>
          <w:lang w:val="el-GR"/>
        </w:rPr>
        <w:t>Εάν οι προσφορές φαίνονται ασυνήθιστα χαμηλές σε σχέση με το αντικείμενο της σύμβ</w:t>
      </w:r>
      <w:r w:rsidRPr="00A37D66">
        <w:rPr>
          <w:rFonts w:ascii="Verdana" w:hAnsi="Verdana"/>
          <w:kern w:val="1"/>
          <w:sz w:val="20"/>
          <w:szCs w:val="20"/>
          <w:lang w:val="el-GR"/>
        </w:rPr>
        <w:t>α</w:t>
      </w:r>
      <w:r w:rsidRPr="00A37D66">
        <w:rPr>
          <w:rFonts w:ascii="Verdana" w:hAnsi="Verdana"/>
          <w:kern w:val="1"/>
          <w:sz w:val="20"/>
          <w:szCs w:val="20"/>
          <w:lang w:val="el-GR"/>
        </w:rPr>
        <w:t>σης, η αναθέτουσα αρχή απαιτεί από τους οικονομικούς φορείς να εξηγήσ</w:t>
      </w:r>
      <w:r w:rsidRPr="00A37D66">
        <w:rPr>
          <w:rFonts w:ascii="Verdana" w:hAnsi="Verdana"/>
          <w:kern w:val="1"/>
          <w:sz w:val="20"/>
          <w:szCs w:val="20"/>
          <w:lang w:val="el-GR"/>
        </w:rPr>
        <w:t>ο</w:t>
      </w:r>
      <w:r w:rsidRPr="00A37D66">
        <w:rPr>
          <w:rFonts w:ascii="Verdana" w:hAnsi="Verdana"/>
          <w:kern w:val="1"/>
          <w:sz w:val="20"/>
          <w:szCs w:val="20"/>
          <w:lang w:val="el-GR"/>
        </w:rPr>
        <w:t>υν την τιμή ή το κόστος που προτείνουν στην προσφορά τους, εντός αποκλειστικής προθεσμίας, κατά αν</w:t>
      </w:r>
      <w:r w:rsidRPr="00A37D66">
        <w:rPr>
          <w:rFonts w:ascii="Verdana" w:hAnsi="Verdana"/>
          <w:kern w:val="1"/>
          <w:sz w:val="20"/>
          <w:szCs w:val="20"/>
          <w:lang w:val="el-GR"/>
        </w:rPr>
        <w:t>ώ</w:t>
      </w:r>
      <w:r w:rsidRPr="00A37D66">
        <w:rPr>
          <w:rFonts w:ascii="Verdana" w:hAnsi="Verdana"/>
          <w:kern w:val="1"/>
          <w:sz w:val="20"/>
          <w:szCs w:val="20"/>
          <w:lang w:val="el-GR"/>
        </w:rPr>
        <w:t>τατο όριο δέκα (10) ημερών από την κοινοποίηση της σχετικής πρόσκλησης. Στην περί</w:t>
      </w:r>
      <w:r w:rsidRPr="00A37D66">
        <w:rPr>
          <w:rFonts w:ascii="Verdana" w:hAnsi="Verdana"/>
          <w:kern w:val="1"/>
          <w:sz w:val="20"/>
          <w:szCs w:val="20"/>
          <w:lang w:val="el-GR"/>
        </w:rPr>
        <w:t>π</w:t>
      </w:r>
      <w:r w:rsidRPr="00A37D66">
        <w:rPr>
          <w:rFonts w:ascii="Verdana" w:hAnsi="Verdana"/>
          <w:kern w:val="1"/>
          <w:sz w:val="20"/>
          <w:szCs w:val="20"/>
          <w:lang w:val="el-GR"/>
        </w:rPr>
        <w:t>τωση αυτή εφαρμόζονται τα άρθρα 88 και 89 ν. 4412/2016</w:t>
      </w:r>
      <w:r w:rsidR="00860FC4" w:rsidRPr="00A37D66">
        <w:rPr>
          <w:rFonts w:ascii="Verdana" w:hAnsi="Verdana"/>
          <w:kern w:val="1"/>
          <w:sz w:val="20"/>
          <w:szCs w:val="20"/>
          <w:lang w:val="el-GR"/>
        </w:rPr>
        <w:t>.</w:t>
      </w:r>
    </w:p>
    <w:p w:rsidR="00860FC4" w:rsidRPr="00A37D66" w:rsidRDefault="00D41FD6" w:rsidP="00E37AD3">
      <w:pPr>
        <w:ind w:right="141"/>
        <w:textAlignment w:val="baseline"/>
        <w:rPr>
          <w:rFonts w:ascii="Verdana" w:hAnsi="Verdana"/>
          <w:kern w:val="1"/>
          <w:sz w:val="20"/>
          <w:szCs w:val="20"/>
          <w:lang w:val="el-GR" w:eastAsia="el-GR"/>
        </w:rPr>
      </w:pPr>
      <w:r w:rsidRPr="00A37D66">
        <w:rPr>
          <w:rFonts w:ascii="Verdana" w:hAnsi="Verdana"/>
          <w:kern w:val="1"/>
          <w:sz w:val="20"/>
          <w:szCs w:val="20"/>
          <w:lang w:val="el-GR" w:eastAsia="el-GR"/>
        </w:rPr>
        <w:t>Στην περίπτωση ισότιμων προσφορών η αναθέτουσα αρχή επιλέγει τον ανάδοχο με κλήρ</w:t>
      </w:r>
      <w:r w:rsidRPr="00A37D66">
        <w:rPr>
          <w:rFonts w:ascii="Verdana" w:hAnsi="Verdana"/>
          <w:kern w:val="1"/>
          <w:sz w:val="20"/>
          <w:szCs w:val="20"/>
          <w:lang w:val="el-GR" w:eastAsia="el-GR"/>
        </w:rPr>
        <w:t>ω</w:t>
      </w:r>
      <w:r w:rsidRPr="00A37D66">
        <w:rPr>
          <w:rFonts w:ascii="Verdana" w:hAnsi="Verdana"/>
          <w:kern w:val="1"/>
          <w:sz w:val="20"/>
          <w:szCs w:val="20"/>
          <w:lang w:val="el-GR" w:eastAsia="el-GR"/>
        </w:rPr>
        <w:t>ση μεταξύ των οικονομικών φορέων που υπέβαλαν ισότιμες προσφορές. Η κλήρωση γίν</w:t>
      </w:r>
      <w:r w:rsidRPr="00A37D66">
        <w:rPr>
          <w:rFonts w:ascii="Verdana" w:hAnsi="Verdana"/>
          <w:kern w:val="1"/>
          <w:sz w:val="20"/>
          <w:szCs w:val="20"/>
          <w:lang w:val="el-GR" w:eastAsia="el-GR"/>
        </w:rPr>
        <w:t>ε</w:t>
      </w:r>
      <w:r w:rsidRPr="00A37D66">
        <w:rPr>
          <w:rFonts w:ascii="Verdana" w:hAnsi="Verdana"/>
          <w:kern w:val="1"/>
          <w:sz w:val="20"/>
          <w:szCs w:val="20"/>
          <w:lang w:val="el-GR" w:eastAsia="el-GR"/>
        </w:rPr>
        <w:t>ται ενώπιον της Επιτροπής του Διαγωνισμού και παρουσία των οικ</w:t>
      </w:r>
      <w:r w:rsidRPr="00A37D66">
        <w:rPr>
          <w:rFonts w:ascii="Verdana" w:hAnsi="Verdana"/>
          <w:kern w:val="1"/>
          <w:sz w:val="20"/>
          <w:szCs w:val="20"/>
          <w:lang w:val="el-GR" w:eastAsia="el-GR"/>
        </w:rPr>
        <w:t>ο</w:t>
      </w:r>
      <w:r w:rsidRPr="00A37D66">
        <w:rPr>
          <w:rFonts w:ascii="Verdana" w:hAnsi="Verdana"/>
          <w:kern w:val="1"/>
          <w:sz w:val="20"/>
          <w:szCs w:val="20"/>
          <w:lang w:val="el-GR" w:eastAsia="el-GR"/>
        </w:rPr>
        <w:t>νομικών φορέων που υπέβαλαν τις ισότιμες προσφορές</w:t>
      </w:r>
      <w:r w:rsidR="0055370E" w:rsidRPr="00A37D66">
        <w:rPr>
          <w:rFonts w:ascii="Verdana" w:hAnsi="Verdana"/>
          <w:kern w:val="1"/>
          <w:sz w:val="20"/>
          <w:szCs w:val="20"/>
          <w:lang w:val="el-GR" w:eastAsia="el-GR"/>
        </w:rPr>
        <w:t xml:space="preserve">, τα αποτελέσματα της </w:t>
      </w:r>
      <w:r w:rsidR="0055370E" w:rsidRPr="00A37D66">
        <w:rPr>
          <w:rFonts w:ascii="Verdana" w:hAnsi="Verdana"/>
          <w:kern w:val="1"/>
          <w:sz w:val="20"/>
          <w:szCs w:val="20"/>
          <w:lang w:val="el-GR" w:eastAsia="el-GR"/>
        </w:rPr>
        <w:t>ο</w:t>
      </w:r>
      <w:r w:rsidR="0055370E" w:rsidRPr="00A37D66">
        <w:rPr>
          <w:rFonts w:ascii="Verdana" w:hAnsi="Verdana"/>
          <w:kern w:val="1"/>
          <w:sz w:val="20"/>
          <w:szCs w:val="20"/>
          <w:lang w:val="el-GR" w:eastAsia="el-GR"/>
        </w:rPr>
        <w:t>ποίας ενσωματώνονται ομοίως στην ως κατωτέρω ενιαία απόφαση.</w:t>
      </w:r>
      <w:r w:rsidRPr="00A37D66">
        <w:rPr>
          <w:rFonts w:ascii="Verdana" w:hAnsi="Verdana"/>
          <w:kern w:val="1"/>
          <w:sz w:val="20"/>
          <w:szCs w:val="20"/>
          <w:lang w:val="el-GR" w:eastAsia="el-GR"/>
        </w:rPr>
        <w:t xml:space="preserve">  </w:t>
      </w:r>
    </w:p>
    <w:p w:rsidR="00D41FD6" w:rsidRPr="00A37D66" w:rsidRDefault="00D41FD6" w:rsidP="00E37AD3">
      <w:pPr>
        <w:ind w:right="141"/>
        <w:textAlignment w:val="baseline"/>
        <w:rPr>
          <w:rFonts w:ascii="Verdana" w:hAnsi="Verdana"/>
          <w:sz w:val="20"/>
          <w:szCs w:val="20"/>
          <w:lang w:val="el-GR"/>
        </w:rPr>
      </w:pPr>
      <w:r w:rsidRPr="00A37D66">
        <w:rPr>
          <w:rFonts w:ascii="Verdana" w:hAnsi="Verdana"/>
          <w:b/>
          <w:bCs/>
          <w:kern w:val="1"/>
          <w:sz w:val="20"/>
          <w:szCs w:val="20"/>
          <w:lang w:val="el-GR" w:eastAsia="el-GR"/>
        </w:rPr>
        <w:t>Στη συνέχεια εκδίδεται από την αναθέτουσα αρχή μια απόφαση, με την οποία επ</w:t>
      </w:r>
      <w:r w:rsidRPr="00A37D66">
        <w:rPr>
          <w:rFonts w:ascii="Verdana" w:hAnsi="Verdana"/>
          <w:b/>
          <w:bCs/>
          <w:kern w:val="1"/>
          <w:sz w:val="20"/>
          <w:szCs w:val="20"/>
          <w:lang w:val="el-GR" w:eastAsia="el-GR"/>
        </w:rPr>
        <w:t>ι</w:t>
      </w:r>
      <w:r w:rsidRPr="00A37D66">
        <w:rPr>
          <w:rFonts w:ascii="Verdana" w:hAnsi="Verdana"/>
          <w:b/>
          <w:bCs/>
          <w:kern w:val="1"/>
          <w:sz w:val="20"/>
          <w:szCs w:val="20"/>
          <w:lang w:val="el-GR" w:eastAsia="el-GR"/>
        </w:rPr>
        <w:t>κυρώνονται τα αποτελέσματα  όλων των ανωτέρω σταδίων («Δικαιολογητικά Συμμετοχής», «Τεχνική Προσφορά» και «Οικονομική Προσφορά»</w:t>
      </w:r>
      <w:r w:rsidRPr="00A37D66">
        <w:rPr>
          <w:rFonts w:ascii="Verdana" w:hAnsi="Verdana"/>
          <w:kern w:val="1"/>
          <w:sz w:val="20"/>
          <w:szCs w:val="20"/>
          <w:lang w:val="el-GR" w:eastAsia="el-GR"/>
        </w:rPr>
        <w:t>),</w:t>
      </w:r>
      <w:r w:rsidRPr="00A37D66">
        <w:rPr>
          <w:rFonts w:ascii="Verdana" w:hAnsi="Verdana"/>
          <w:b/>
          <w:bCs/>
          <w:kern w:val="1"/>
          <w:sz w:val="20"/>
          <w:szCs w:val="20"/>
          <w:lang w:val="el-GR" w:eastAsia="el-GR"/>
        </w:rPr>
        <w:t xml:space="preserve"> η οποία κο</w:t>
      </w:r>
      <w:r w:rsidRPr="00A37D66">
        <w:rPr>
          <w:rFonts w:ascii="Verdana" w:hAnsi="Verdana"/>
          <w:b/>
          <w:bCs/>
          <w:kern w:val="1"/>
          <w:sz w:val="20"/>
          <w:szCs w:val="20"/>
          <w:lang w:val="el-GR" w:eastAsia="el-GR"/>
        </w:rPr>
        <w:t>ι</w:t>
      </w:r>
      <w:r w:rsidRPr="00A37D66">
        <w:rPr>
          <w:rFonts w:ascii="Verdana" w:hAnsi="Verdana"/>
          <w:b/>
          <w:bCs/>
          <w:kern w:val="1"/>
          <w:sz w:val="20"/>
          <w:szCs w:val="20"/>
          <w:lang w:val="el-GR" w:eastAsia="el-GR"/>
        </w:rPr>
        <w:t>νοποιείται με επιμέλεια αυτής στους προσφέρο</w:t>
      </w:r>
      <w:r w:rsidRPr="00A37D66">
        <w:rPr>
          <w:rFonts w:ascii="Verdana" w:hAnsi="Verdana"/>
          <w:b/>
          <w:bCs/>
          <w:kern w:val="1"/>
          <w:sz w:val="20"/>
          <w:szCs w:val="20"/>
          <w:lang w:val="el-GR" w:eastAsia="el-GR"/>
        </w:rPr>
        <w:t>ν</w:t>
      </w:r>
      <w:r w:rsidRPr="00A37D66">
        <w:rPr>
          <w:rFonts w:ascii="Verdana" w:hAnsi="Verdana"/>
          <w:b/>
          <w:bCs/>
          <w:kern w:val="1"/>
          <w:sz w:val="20"/>
          <w:szCs w:val="20"/>
          <w:lang w:val="el-GR" w:eastAsia="el-GR"/>
        </w:rPr>
        <w:t>τες μέσω της λειτουργικότητας της «Επικοινωνίας» του συστήματος ΕΣ</w:t>
      </w:r>
      <w:r w:rsidRPr="00A37D66">
        <w:rPr>
          <w:rFonts w:ascii="Verdana" w:hAnsi="Verdana"/>
          <w:b/>
          <w:bCs/>
          <w:kern w:val="1"/>
          <w:sz w:val="20"/>
          <w:szCs w:val="20"/>
          <w:lang w:val="el-GR" w:eastAsia="el-GR"/>
        </w:rPr>
        <w:t>Η</w:t>
      </w:r>
      <w:r w:rsidRPr="00A37D66">
        <w:rPr>
          <w:rFonts w:ascii="Verdana" w:hAnsi="Verdana"/>
          <w:b/>
          <w:bCs/>
          <w:kern w:val="1"/>
          <w:sz w:val="20"/>
          <w:szCs w:val="20"/>
          <w:lang w:val="el-GR" w:eastAsia="el-GR"/>
        </w:rPr>
        <w:t>ΔΗΣ</w:t>
      </w:r>
      <w:r w:rsidR="00B67671" w:rsidRPr="00A37D66">
        <w:rPr>
          <w:rFonts w:ascii="Verdana" w:hAnsi="Verdana"/>
          <w:b/>
          <w:bCs/>
          <w:kern w:val="1"/>
          <w:sz w:val="20"/>
          <w:szCs w:val="20"/>
          <w:lang w:val="el-GR" w:eastAsia="el-GR"/>
        </w:rPr>
        <w:t xml:space="preserve"> μαζί με αντίγραφο των αντιστοίχων πρακτικών της διαδικασίας ελέγχου και αξιολόγησης των προσφορών των ως άνω στ</w:t>
      </w:r>
      <w:r w:rsidR="00B67671" w:rsidRPr="00A37D66">
        <w:rPr>
          <w:rFonts w:ascii="Verdana" w:hAnsi="Verdana"/>
          <w:b/>
          <w:bCs/>
          <w:kern w:val="1"/>
          <w:sz w:val="20"/>
          <w:szCs w:val="20"/>
          <w:lang w:val="el-GR" w:eastAsia="el-GR"/>
        </w:rPr>
        <w:t>α</w:t>
      </w:r>
      <w:r w:rsidR="00B67671" w:rsidRPr="00A37D66">
        <w:rPr>
          <w:rFonts w:ascii="Verdana" w:hAnsi="Verdana"/>
          <w:b/>
          <w:bCs/>
          <w:kern w:val="1"/>
          <w:sz w:val="20"/>
          <w:szCs w:val="20"/>
          <w:lang w:val="el-GR" w:eastAsia="el-GR"/>
        </w:rPr>
        <w:t>δίων.</w:t>
      </w:r>
    </w:p>
    <w:p w:rsidR="00860FC4" w:rsidRPr="00A37D66" w:rsidRDefault="00D41FD6" w:rsidP="00E37AD3">
      <w:pPr>
        <w:ind w:right="141"/>
        <w:textAlignment w:val="baseline"/>
        <w:rPr>
          <w:rFonts w:ascii="Verdana" w:hAnsi="Verdana"/>
          <w:b/>
          <w:bCs/>
          <w:kern w:val="1"/>
          <w:sz w:val="20"/>
          <w:szCs w:val="20"/>
          <w:lang w:val="el-GR" w:eastAsia="el-GR"/>
        </w:rPr>
      </w:pPr>
      <w:r w:rsidRPr="00A37D66">
        <w:rPr>
          <w:rFonts w:ascii="Verdana" w:hAnsi="Verdana"/>
          <w:b/>
          <w:bCs/>
          <w:kern w:val="1"/>
          <w:sz w:val="20"/>
          <w:szCs w:val="20"/>
          <w:lang w:val="el-GR" w:eastAsia="el-GR"/>
        </w:rPr>
        <w:t>Κατά της ανωτέρω απόφασης χωρεί προδικαστική προσφυγή, σύμφωνα με τα ορ</w:t>
      </w:r>
      <w:r w:rsidRPr="00A37D66">
        <w:rPr>
          <w:rFonts w:ascii="Verdana" w:hAnsi="Verdana"/>
          <w:b/>
          <w:bCs/>
          <w:kern w:val="1"/>
          <w:sz w:val="20"/>
          <w:szCs w:val="20"/>
          <w:lang w:val="el-GR" w:eastAsia="el-GR"/>
        </w:rPr>
        <w:t>ι</w:t>
      </w:r>
      <w:r w:rsidRPr="00A37D66">
        <w:rPr>
          <w:rFonts w:ascii="Verdana" w:hAnsi="Verdana"/>
          <w:b/>
          <w:bCs/>
          <w:kern w:val="1"/>
          <w:sz w:val="20"/>
          <w:szCs w:val="20"/>
          <w:lang w:val="el-GR" w:eastAsia="el-GR"/>
        </w:rPr>
        <w:t>ζόμενα στο ά</w:t>
      </w:r>
      <w:r w:rsidRPr="00A37D66">
        <w:rPr>
          <w:rFonts w:ascii="Verdana" w:hAnsi="Verdana"/>
          <w:b/>
          <w:bCs/>
          <w:kern w:val="1"/>
          <w:sz w:val="20"/>
          <w:szCs w:val="20"/>
          <w:lang w:val="el-GR" w:eastAsia="el-GR"/>
        </w:rPr>
        <w:t>ρ</w:t>
      </w:r>
      <w:r w:rsidRPr="00A37D66">
        <w:rPr>
          <w:rFonts w:ascii="Verdana" w:hAnsi="Verdana"/>
          <w:b/>
          <w:bCs/>
          <w:kern w:val="1"/>
          <w:sz w:val="20"/>
          <w:szCs w:val="20"/>
          <w:lang w:val="el-GR" w:eastAsia="el-GR"/>
        </w:rPr>
        <w:t>θρο 3.4 της παρούσας.</w:t>
      </w:r>
      <w:bookmarkStart w:id="61" w:name="__RefHeading___Toc491950129"/>
      <w:bookmarkEnd w:id="61"/>
    </w:p>
    <w:p w:rsidR="00FD0332" w:rsidRPr="00A37D66" w:rsidRDefault="00FD0332" w:rsidP="00E37AD3">
      <w:pPr>
        <w:ind w:right="141"/>
        <w:textAlignment w:val="baseline"/>
        <w:rPr>
          <w:rFonts w:ascii="Verdana" w:hAnsi="Verdana"/>
          <w:b/>
          <w:bCs/>
          <w:kern w:val="1"/>
          <w:sz w:val="20"/>
          <w:szCs w:val="20"/>
          <w:lang w:val="el-GR" w:eastAsia="el-GR"/>
        </w:rPr>
      </w:pPr>
    </w:p>
    <w:p w:rsidR="00D41FD6" w:rsidRPr="00A37D66" w:rsidRDefault="00D41FD6" w:rsidP="00E37AD3">
      <w:pPr>
        <w:pStyle w:val="20"/>
        <w:ind w:right="141"/>
        <w:rPr>
          <w:rFonts w:ascii="Verdana" w:hAnsi="Verdana"/>
          <w:sz w:val="20"/>
          <w:szCs w:val="20"/>
          <w:lang w:val="el-GR"/>
        </w:rPr>
      </w:pPr>
      <w:bookmarkStart w:id="62" w:name="_Toc57814517"/>
      <w:r w:rsidRPr="00A37D66">
        <w:rPr>
          <w:rFonts w:ascii="Verdana" w:hAnsi="Verdana"/>
          <w:sz w:val="20"/>
          <w:szCs w:val="20"/>
          <w:lang w:val="el-GR"/>
        </w:rPr>
        <w:t>3.2</w:t>
      </w:r>
      <w:r w:rsidRPr="00A37D66">
        <w:rPr>
          <w:rFonts w:ascii="Verdana" w:hAnsi="Verdana"/>
          <w:sz w:val="20"/>
          <w:szCs w:val="20"/>
          <w:lang w:val="el-GR"/>
        </w:rPr>
        <w:tab/>
        <w:t>Πρόσκληση υποβολής δικαιολογητικών προσωρινού αναδόχου - Δικαιολογ</w:t>
      </w:r>
      <w:r w:rsidRPr="00A37D66">
        <w:rPr>
          <w:rFonts w:ascii="Verdana" w:hAnsi="Verdana"/>
          <w:sz w:val="20"/>
          <w:szCs w:val="20"/>
          <w:lang w:val="el-GR"/>
        </w:rPr>
        <w:t>η</w:t>
      </w:r>
      <w:r w:rsidRPr="00A37D66">
        <w:rPr>
          <w:rFonts w:ascii="Verdana" w:hAnsi="Verdana"/>
          <w:sz w:val="20"/>
          <w:szCs w:val="20"/>
          <w:lang w:val="el-GR"/>
        </w:rPr>
        <w:t>τικά προσωρινού αναδόχου</w:t>
      </w:r>
      <w:bookmarkEnd w:id="62"/>
    </w:p>
    <w:p w:rsidR="00FC1296" w:rsidRPr="00A37D66" w:rsidRDefault="00FC1296" w:rsidP="00E37AD3">
      <w:pPr>
        <w:ind w:right="141"/>
        <w:rPr>
          <w:rFonts w:ascii="Verdana" w:hAnsi="Verdana"/>
          <w:sz w:val="20"/>
          <w:szCs w:val="20"/>
          <w:lang w:val="el-GR"/>
        </w:rPr>
      </w:pPr>
      <w:r w:rsidRPr="00A37D66">
        <w:rPr>
          <w:rFonts w:ascii="Verdana" w:hAnsi="Verdana"/>
          <w:sz w:val="20"/>
          <w:szCs w:val="20"/>
          <w:lang w:val="el-GR"/>
        </w:rPr>
        <w:t>Μετά την αξιολόγηση των προσφορών, η αναθέτουσα αρχή αποστέλλει σχετική ηλεκτρον</w:t>
      </w:r>
      <w:r w:rsidRPr="00A37D66">
        <w:rPr>
          <w:rFonts w:ascii="Verdana" w:hAnsi="Verdana"/>
          <w:sz w:val="20"/>
          <w:szCs w:val="20"/>
          <w:lang w:val="el-GR"/>
        </w:rPr>
        <w:t>ι</w:t>
      </w:r>
      <w:r w:rsidRPr="00A37D66">
        <w:rPr>
          <w:rFonts w:ascii="Verdana" w:hAnsi="Verdana"/>
          <w:sz w:val="20"/>
          <w:szCs w:val="20"/>
          <w:lang w:val="el-GR"/>
        </w:rPr>
        <w:t>κή  πρό</w:t>
      </w:r>
      <w:r w:rsidRPr="00A37D66">
        <w:rPr>
          <w:rFonts w:ascii="Verdana" w:hAnsi="Verdana"/>
          <w:sz w:val="20"/>
          <w:szCs w:val="20"/>
          <w:lang w:val="el-GR"/>
        </w:rPr>
        <w:t>σ</w:t>
      </w:r>
      <w:r w:rsidRPr="00A37D66">
        <w:rPr>
          <w:rFonts w:ascii="Verdana" w:hAnsi="Verdana"/>
          <w:sz w:val="20"/>
          <w:szCs w:val="20"/>
          <w:lang w:val="el-GR"/>
        </w:rPr>
        <w:t>κληση μέσω του συστήματος στον προσφέροντα, στον οποίο πρόκειται να γίνει η κατακύρωση («προσωρινό ανάδοχο»), και τον καλεί να υπ</w:t>
      </w:r>
      <w:r w:rsidRPr="00A37D66">
        <w:rPr>
          <w:rFonts w:ascii="Verdana" w:hAnsi="Verdana"/>
          <w:sz w:val="20"/>
          <w:szCs w:val="20"/>
          <w:lang w:val="el-GR"/>
        </w:rPr>
        <w:t>ο</w:t>
      </w:r>
      <w:r w:rsidRPr="00A37D66">
        <w:rPr>
          <w:rFonts w:ascii="Verdana" w:hAnsi="Verdana"/>
          <w:sz w:val="20"/>
          <w:szCs w:val="20"/>
          <w:lang w:val="el-GR"/>
        </w:rPr>
        <w:t>βάλει εντός προθεσμίας δέκα (10) ημερών   από την κοινοποίηση της σχετικής  έγγραφης ειδοποίησης σε αυτόν, τα απ</w:t>
      </w:r>
      <w:r w:rsidRPr="00A37D66">
        <w:rPr>
          <w:rFonts w:ascii="Verdana" w:hAnsi="Verdana"/>
          <w:sz w:val="20"/>
          <w:szCs w:val="20"/>
          <w:lang w:val="el-GR"/>
        </w:rPr>
        <w:t>ο</w:t>
      </w:r>
      <w:r w:rsidRPr="00A37D66">
        <w:rPr>
          <w:rFonts w:ascii="Verdana" w:hAnsi="Verdana"/>
          <w:sz w:val="20"/>
          <w:szCs w:val="20"/>
          <w:lang w:val="el-GR"/>
        </w:rPr>
        <w:t xml:space="preserve">δεικτικά έγγραφα νομιμοποίησης  και τα πρωτότυπα ή αντίγραφα που εκδίδονται, σύμφωνα </w:t>
      </w:r>
      <w:r w:rsidRPr="00A37D66">
        <w:rPr>
          <w:rFonts w:ascii="Verdana" w:hAnsi="Verdana"/>
          <w:sz w:val="20"/>
          <w:szCs w:val="20"/>
          <w:lang w:val="el-GR"/>
        </w:rPr>
        <w:lastRenderedPageBreak/>
        <w:t>με τις διατάξεις του άρθρου 1 του ν. 4250/2014 (Α΄ 74) όλων των δικαιολογητικών  που περιγράφονται στην παράγραφο 2.2.</w:t>
      </w:r>
      <w:r w:rsidR="00FD0332" w:rsidRPr="00A37D66">
        <w:rPr>
          <w:rFonts w:ascii="Verdana" w:hAnsi="Verdana"/>
          <w:sz w:val="20"/>
          <w:szCs w:val="20"/>
          <w:lang w:val="el-GR"/>
        </w:rPr>
        <w:t>8</w:t>
      </w:r>
      <w:r w:rsidRPr="00A37D66">
        <w:rPr>
          <w:rFonts w:ascii="Verdana" w:hAnsi="Verdana"/>
          <w:sz w:val="20"/>
          <w:szCs w:val="20"/>
          <w:lang w:val="el-GR"/>
        </w:rPr>
        <w:t>.2. της παρούσας διακήρυξης, ως αποδεικτικά στο</w:t>
      </w:r>
      <w:r w:rsidRPr="00A37D66">
        <w:rPr>
          <w:rFonts w:ascii="Verdana" w:hAnsi="Verdana"/>
          <w:sz w:val="20"/>
          <w:szCs w:val="20"/>
          <w:lang w:val="el-GR"/>
        </w:rPr>
        <w:t>ι</w:t>
      </w:r>
      <w:r w:rsidRPr="00A37D66">
        <w:rPr>
          <w:rFonts w:ascii="Verdana" w:hAnsi="Verdana"/>
          <w:sz w:val="20"/>
          <w:szCs w:val="20"/>
          <w:lang w:val="el-GR"/>
        </w:rPr>
        <w:t>χεία για τη μη συνδρομή των λόγων αποκλεισμού της π</w:t>
      </w:r>
      <w:r w:rsidRPr="00A37D66">
        <w:rPr>
          <w:rFonts w:ascii="Verdana" w:hAnsi="Verdana"/>
          <w:sz w:val="20"/>
          <w:szCs w:val="20"/>
          <w:lang w:val="el-GR"/>
        </w:rPr>
        <w:t>α</w:t>
      </w:r>
      <w:r w:rsidRPr="00A37D66">
        <w:rPr>
          <w:rFonts w:ascii="Verdana" w:hAnsi="Verdana"/>
          <w:sz w:val="20"/>
          <w:szCs w:val="20"/>
          <w:lang w:val="el-GR"/>
        </w:rPr>
        <w:t>ραγράφου 2.2.3 της διακήρυξης, καθώς και για την πλήρωση των κριτηρίων ποιοτικής επιλογής των παραγράφων 2.2.4 - 2.2.</w:t>
      </w:r>
      <w:r w:rsidR="009B7CCA" w:rsidRPr="00A37D66">
        <w:rPr>
          <w:rFonts w:ascii="Verdana" w:hAnsi="Verdana"/>
          <w:sz w:val="20"/>
          <w:szCs w:val="20"/>
          <w:lang w:val="el-GR"/>
        </w:rPr>
        <w:t>7</w:t>
      </w:r>
      <w:r w:rsidRPr="00A37D66">
        <w:rPr>
          <w:rFonts w:ascii="Verdana" w:hAnsi="Verdana"/>
          <w:sz w:val="20"/>
          <w:szCs w:val="20"/>
          <w:lang w:val="el-GR"/>
        </w:rPr>
        <w:t xml:space="preserve">  αυτής.</w:t>
      </w:r>
    </w:p>
    <w:p w:rsidR="00A9296B" w:rsidRPr="00A37D66" w:rsidRDefault="00FC1296" w:rsidP="00E37AD3">
      <w:pPr>
        <w:ind w:right="141"/>
        <w:rPr>
          <w:rFonts w:ascii="Verdana" w:hAnsi="Verdana"/>
          <w:sz w:val="20"/>
          <w:szCs w:val="20"/>
          <w:lang w:val="el-GR"/>
        </w:rPr>
      </w:pPr>
      <w:r w:rsidRPr="00A37D66">
        <w:rPr>
          <w:rFonts w:ascii="Verdana" w:hAnsi="Verdana"/>
          <w:sz w:val="20"/>
          <w:szCs w:val="20"/>
          <w:lang w:val="el-GR"/>
        </w:rPr>
        <w:t xml:space="preserve">Τα εν λόγω δικαιολογητικά, υποβάλλονται από τον προσφέροντα («προσωρινό </w:t>
      </w:r>
      <w:r w:rsidRPr="00A37D66">
        <w:rPr>
          <w:rFonts w:ascii="Verdana" w:hAnsi="Verdana"/>
          <w:sz w:val="20"/>
          <w:szCs w:val="20"/>
          <w:lang w:val="el-GR"/>
        </w:rPr>
        <w:t>α</w:t>
      </w:r>
      <w:r w:rsidRPr="00A37D66">
        <w:rPr>
          <w:rFonts w:ascii="Verdana" w:hAnsi="Verdana"/>
          <w:sz w:val="20"/>
          <w:szCs w:val="20"/>
          <w:lang w:val="el-GR"/>
        </w:rPr>
        <w:t>νάδοχο»), ηλεκτρονικά μέσω του συστήματος, σε μορφή αρχείων pdf και προσκομίζονται κατά περί</w:t>
      </w:r>
      <w:r w:rsidRPr="00A37D66">
        <w:rPr>
          <w:rFonts w:ascii="Verdana" w:hAnsi="Verdana"/>
          <w:sz w:val="20"/>
          <w:szCs w:val="20"/>
          <w:lang w:val="el-GR"/>
        </w:rPr>
        <w:t>π</w:t>
      </w:r>
      <w:r w:rsidRPr="00A37D66">
        <w:rPr>
          <w:rFonts w:ascii="Verdana" w:hAnsi="Verdana"/>
          <w:sz w:val="20"/>
          <w:szCs w:val="20"/>
          <w:lang w:val="el-GR"/>
        </w:rPr>
        <w:t>τωση από αυτόν εντός τρ</w:t>
      </w:r>
      <w:r w:rsidRPr="00A37D66">
        <w:rPr>
          <w:rFonts w:ascii="Verdana" w:hAnsi="Verdana"/>
          <w:sz w:val="20"/>
          <w:szCs w:val="20"/>
          <w:lang w:val="el-GR"/>
        </w:rPr>
        <w:t>ι</w:t>
      </w:r>
      <w:r w:rsidRPr="00A37D66">
        <w:rPr>
          <w:rFonts w:ascii="Verdana" w:hAnsi="Verdana"/>
          <w:sz w:val="20"/>
          <w:szCs w:val="20"/>
          <w:lang w:val="el-GR"/>
        </w:rPr>
        <w:t>ών (3) εργάσιμων ημερών από την ημερομηνία υποβολής του τους, κατά τις διατάξεις του ν. 4250/2014 (Α’ 94).</w:t>
      </w:r>
      <w:r w:rsidR="00A9296B" w:rsidRPr="00A37D66">
        <w:rPr>
          <w:rFonts w:ascii="Verdana" w:hAnsi="Verdana"/>
          <w:sz w:val="20"/>
          <w:szCs w:val="20"/>
          <w:lang w:val="el-GR"/>
        </w:rPr>
        <w:t xml:space="preserve"> </w:t>
      </w:r>
      <w:r w:rsidR="00A82B5C" w:rsidRPr="00A37D66">
        <w:rPr>
          <w:rFonts w:ascii="Verdana" w:hAnsi="Verdana"/>
          <w:sz w:val="20"/>
          <w:szCs w:val="20"/>
          <w:lang w:val="el-GR"/>
        </w:rPr>
        <w:t xml:space="preserve"> </w:t>
      </w:r>
      <w:r w:rsidR="00A9296B" w:rsidRPr="00A37D66">
        <w:rPr>
          <w:rFonts w:ascii="Verdana" w:hAnsi="Verdana"/>
          <w:sz w:val="20"/>
          <w:szCs w:val="20"/>
          <w:lang w:val="el-GR"/>
        </w:rPr>
        <w:t>Οι σφραγισμένοι φάκελοι συνοδεύονται από διαβιβαστικό έγγραφο</w:t>
      </w:r>
      <w:r w:rsidR="00A82B5C" w:rsidRPr="00A37D66">
        <w:rPr>
          <w:rFonts w:ascii="Verdana" w:hAnsi="Verdana"/>
          <w:sz w:val="20"/>
          <w:szCs w:val="20"/>
          <w:lang w:val="el-GR"/>
        </w:rPr>
        <w:t xml:space="preserve"> που κατατίθεταις το π</w:t>
      </w:r>
      <w:r w:rsidR="00AE5BBA" w:rsidRPr="00A37D66">
        <w:rPr>
          <w:rFonts w:ascii="Verdana" w:hAnsi="Verdana"/>
          <w:sz w:val="20"/>
          <w:szCs w:val="20"/>
          <w:lang w:val="el-GR"/>
        </w:rPr>
        <w:t>ρ</w:t>
      </w:r>
      <w:r w:rsidR="00A82B5C" w:rsidRPr="00A37D66">
        <w:rPr>
          <w:rFonts w:ascii="Verdana" w:hAnsi="Verdana"/>
          <w:sz w:val="20"/>
          <w:szCs w:val="20"/>
          <w:lang w:val="el-GR"/>
        </w:rPr>
        <w:t>ωτόκολλο της υπηρεσίας</w:t>
      </w:r>
      <w:r w:rsidR="00AE5BBA" w:rsidRPr="00A37D66">
        <w:rPr>
          <w:rFonts w:ascii="Verdana" w:hAnsi="Verdana"/>
          <w:sz w:val="20"/>
          <w:szCs w:val="20"/>
          <w:lang w:val="el-GR"/>
        </w:rPr>
        <w:t xml:space="preserve"> (Τμήμα Διοίκ</w:t>
      </w:r>
      <w:r w:rsidR="00AE5BBA" w:rsidRPr="00A37D66">
        <w:rPr>
          <w:rFonts w:ascii="Verdana" w:hAnsi="Verdana"/>
          <w:sz w:val="20"/>
          <w:szCs w:val="20"/>
          <w:lang w:val="el-GR"/>
        </w:rPr>
        <w:t>η</w:t>
      </w:r>
      <w:r w:rsidR="00AE5BBA" w:rsidRPr="00A37D66">
        <w:rPr>
          <w:rFonts w:ascii="Verdana" w:hAnsi="Verdana"/>
          <w:sz w:val="20"/>
          <w:szCs w:val="20"/>
          <w:lang w:val="el-GR"/>
        </w:rPr>
        <w:t>σης, Πλ. Ελευθερίας 1, 85100, Ρόδος)</w:t>
      </w:r>
      <w:r w:rsidR="00A9296B" w:rsidRPr="00A37D66">
        <w:rPr>
          <w:rFonts w:ascii="Verdana" w:hAnsi="Verdana"/>
          <w:sz w:val="20"/>
          <w:szCs w:val="20"/>
          <w:lang w:val="el-GR"/>
        </w:rPr>
        <w:t>, με τα ακόλουθα στ</w:t>
      </w:r>
      <w:r w:rsidR="00A9296B" w:rsidRPr="00A37D66">
        <w:rPr>
          <w:rFonts w:ascii="Verdana" w:hAnsi="Verdana"/>
          <w:sz w:val="20"/>
          <w:szCs w:val="20"/>
          <w:lang w:val="el-GR"/>
        </w:rPr>
        <w:t>ο</w:t>
      </w:r>
      <w:r w:rsidR="00A9296B" w:rsidRPr="00A37D66">
        <w:rPr>
          <w:rFonts w:ascii="Verdana" w:hAnsi="Verdana"/>
          <w:sz w:val="20"/>
          <w:szCs w:val="20"/>
          <w:lang w:val="el-GR"/>
        </w:rPr>
        <w:t xml:space="preserve">ιχεία </w:t>
      </w:r>
    </w:p>
    <w:p w:rsidR="00A9296B" w:rsidRPr="00A37D66" w:rsidRDefault="00A9296B" w:rsidP="00E37AD3">
      <w:pPr>
        <w:ind w:right="141"/>
        <w:rPr>
          <w:rFonts w:ascii="Verdana" w:hAnsi="Verdana"/>
          <w:sz w:val="20"/>
          <w:szCs w:val="20"/>
          <w:lang w:val="el-GR"/>
        </w:rPr>
      </w:pPr>
      <w:r w:rsidRPr="00A37D66">
        <w:rPr>
          <w:rFonts w:ascii="Verdana" w:hAnsi="Verdana"/>
          <w:sz w:val="20"/>
          <w:szCs w:val="20"/>
          <w:lang w:val="el-GR"/>
        </w:rPr>
        <w:t>i. Τα πλήρη στοιχεία του αποστολέα (Ονομ/μο, Α.Φ.Μ., Δ.Ο.Υ., Ταχυδρομική Δ/νση, αρι</w:t>
      </w:r>
      <w:r w:rsidRPr="00A37D66">
        <w:rPr>
          <w:rFonts w:ascii="Verdana" w:hAnsi="Verdana"/>
          <w:sz w:val="20"/>
          <w:szCs w:val="20"/>
          <w:lang w:val="el-GR"/>
        </w:rPr>
        <w:t>θ</w:t>
      </w:r>
      <w:r w:rsidRPr="00A37D66">
        <w:rPr>
          <w:rFonts w:ascii="Verdana" w:hAnsi="Verdana"/>
          <w:sz w:val="20"/>
          <w:szCs w:val="20"/>
          <w:lang w:val="el-GR"/>
        </w:rPr>
        <w:t>μός τηλεφ</w:t>
      </w:r>
      <w:r w:rsidRPr="00A37D66">
        <w:rPr>
          <w:rFonts w:ascii="Verdana" w:hAnsi="Verdana"/>
          <w:sz w:val="20"/>
          <w:szCs w:val="20"/>
          <w:lang w:val="el-GR"/>
        </w:rPr>
        <w:t>ώ</w:t>
      </w:r>
      <w:r w:rsidRPr="00A37D66">
        <w:rPr>
          <w:rFonts w:ascii="Verdana" w:hAnsi="Verdana"/>
          <w:sz w:val="20"/>
          <w:szCs w:val="20"/>
          <w:lang w:val="el-GR"/>
        </w:rPr>
        <w:t>νου, fax, e-mail)</w:t>
      </w:r>
    </w:p>
    <w:p w:rsidR="00A9296B" w:rsidRPr="00A37D66" w:rsidRDefault="00A9296B" w:rsidP="00E37AD3">
      <w:pPr>
        <w:ind w:right="141"/>
        <w:rPr>
          <w:rFonts w:ascii="Verdana" w:hAnsi="Verdana"/>
          <w:sz w:val="20"/>
          <w:szCs w:val="20"/>
          <w:lang w:val="el-GR"/>
        </w:rPr>
      </w:pPr>
      <w:r w:rsidRPr="00A37D66">
        <w:rPr>
          <w:rFonts w:ascii="Verdana" w:hAnsi="Verdana"/>
          <w:sz w:val="20"/>
          <w:szCs w:val="20"/>
          <w:lang w:val="el-GR"/>
        </w:rPr>
        <w:t>ii. Τα στοιχεία του Παραλήπτη: Τμήμα Προμηθειών, Δ/νση Οικονομικ</w:t>
      </w:r>
      <w:r w:rsidR="00535C5B" w:rsidRPr="00A37D66">
        <w:rPr>
          <w:rFonts w:ascii="Verdana" w:hAnsi="Verdana"/>
          <w:sz w:val="20"/>
          <w:szCs w:val="20"/>
          <w:lang w:val="el-GR"/>
        </w:rPr>
        <w:t>ών</w:t>
      </w:r>
      <w:r w:rsidRPr="00A37D66">
        <w:rPr>
          <w:rFonts w:ascii="Verdana" w:hAnsi="Verdana"/>
          <w:sz w:val="20"/>
          <w:szCs w:val="20"/>
          <w:lang w:val="el-GR"/>
        </w:rPr>
        <w:t xml:space="preserve">, </w:t>
      </w:r>
      <w:r w:rsidR="00535C5B" w:rsidRPr="00A37D66">
        <w:rPr>
          <w:rFonts w:ascii="Verdana" w:hAnsi="Verdana"/>
          <w:sz w:val="20"/>
          <w:szCs w:val="20"/>
          <w:lang w:val="el-GR"/>
        </w:rPr>
        <w:t>Δήμος Ρόδου</w:t>
      </w:r>
      <w:r w:rsidRPr="00A37D66">
        <w:rPr>
          <w:rFonts w:ascii="Verdana" w:hAnsi="Verdana"/>
          <w:sz w:val="20"/>
          <w:szCs w:val="20"/>
          <w:lang w:val="el-GR"/>
        </w:rPr>
        <w:t xml:space="preserve">, </w:t>
      </w:r>
      <w:r w:rsidR="00535C5B" w:rsidRPr="00A37D66">
        <w:rPr>
          <w:rFonts w:ascii="Verdana" w:hAnsi="Verdana"/>
          <w:sz w:val="20"/>
          <w:szCs w:val="20"/>
          <w:lang w:val="el-GR"/>
        </w:rPr>
        <w:t>Κ</w:t>
      </w:r>
      <w:r w:rsidR="00535C5B" w:rsidRPr="00A37D66">
        <w:rPr>
          <w:rFonts w:ascii="Verdana" w:hAnsi="Verdana"/>
          <w:sz w:val="20"/>
          <w:szCs w:val="20"/>
          <w:lang w:val="el-GR"/>
        </w:rPr>
        <w:t>α</w:t>
      </w:r>
      <w:r w:rsidR="00535C5B" w:rsidRPr="00A37D66">
        <w:rPr>
          <w:rFonts w:ascii="Verdana" w:hAnsi="Verdana"/>
          <w:sz w:val="20"/>
          <w:szCs w:val="20"/>
          <w:lang w:val="el-GR"/>
        </w:rPr>
        <w:t>ποδιστρ</w:t>
      </w:r>
      <w:r w:rsidR="00535C5B" w:rsidRPr="00A37D66">
        <w:rPr>
          <w:rFonts w:ascii="Verdana" w:hAnsi="Verdana"/>
          <w:sz w:val="20"/>
          <w:szCs w:val="20"/>
          <w:lang w:val="el-GR"/>
        </w:rPr>
        <w:t>ί</w:t>
      </w:r>
      <w:r w:rsidR="00535C5B" w:rsidRPr="00A37D66">
        <w:rPr>
          <w:rFonts w:ascii="Verdana" w:hAnsi="Verdana"/>
          <w:sz w:val="20"/>
          <w:szCs w:val="20"/>
          <w:lang w:val="el-GR"/>
        </w:rPr>
        <w:t>ου 3-5</w:t>
      </w:r>
      <w:r w:rsidRPr="00A37D66">
        <w:rPr>
          <w:rFonts w:ascii="Verdana" w:hAnsi="Verdana"/>
          <w:sz w:val="20"/>
          <w:szCs w:val="20"/>
          <w:lang w:val="el-GR"/>
        </w:rPr>
        <w:t xml:space="preserve">, </w:t>
      </w:r>
      <w:r w:rsidR="00535C5B" w:rsidRPr="00A37D66">
        <w:rPr>
          <w:rFonts w:ascii="Verdana" w:hAnsi="Verdana"/>
          <w:sz w:val="20"/>
          <w:szCs w:val="20"/>
          <w:lang w:val="el-GR"/>
        </w:rPr>
        <w:t>Τ.Κ. 85100</w:t>
      </w:r>
    </w:p>
    <w:p w:rsidR="00A9296B" w:rsidRPr="00A37D66" w:rsidRDefault="00A9296B" w:rsidP="00E37AD3">
      <w:pPr>
        <w:ind w:right="141"/>
        <w:rPr>
          <w:rFonts w:ascii="Verdana" w:hAnsi="Verdana"/>
          <w:sz w:val="20"/>
          <w:szCs w:val="20"/>
          <w:lang w:val="el-GR"/>
        </w:rPr>
      </w:pPr>
      <w:r w:rsidRPr="00A37D66">
        <w:rPr>
          <w:rFonts w:ascii="Verdana" w:hAnsi="Verdana"/>
          <w:sz w:val="20"/>
          <w:szCs w:val="20"/>
          <w:lang w:val="el-GR"/>
        </w:rPr>
        <w:t>iii. Την ένδειξη:</w:t>
      </w:r>
    </w:p>
    <w:p w:rsidR="00A9296B" w:rsidRPr="00A37D66" w:rsidRDefault="00A9296B" w:rsidP="00C814A6">
      <w:pPr>
        <w:tabs>
          <w:tab w:val="left" w:pos="1701"/>
        </w:tabs>
        <w:spacing w:after="0" w:line="240" w:lineRule="auto"/>
        <w:ind w:right="141"/>
        <w:rPr>
          <w:rFonts w:ascii="Verdana" w:hAnsi="Verdana"/>
          <w:sz w:val="20"/>
          <w:szCs w:val="20"/>
          <w:lang w:val="el-GR"/>
        </w:rPr>
      </w:pPr>
      <w:r w:rsidRPr="00A37D66">
        <w:rPr>
          <w:rFonts w:ascii="Verdana" w:hAnsi="Verdana"/>
          <w:sz w:val="20"/>
          <w:szCs w:val="20"/>
          <w:lang w:val="el-GR"/>
        </w:rPr>
        <w:t xml:space="preserve"> «ΔΙΚΑΙΟΛΟΓΗΤΙΚΑ ΚΑΤΑΚΥΡΩΣΗΣ </w:t>
      </w:r>
      <w:r w:rsidR="00A82B5C" w:rsidRPr="00A37D66">
        <w:rPr>
          <w:rFonts w:ascii="Verdana" w:hAnsi="Verdana"/>
          <w:sz w:val="20"/>
          <w:szCs w:val="20"/>
          <w:lang w:val="el-GR" w:eastAsia="el-GR"/>
        </w:rPr>
        <w:t xml:space="preserve">ΓΙΑ ΤΟΝ ΑΝΟΙΧΤΟ ΔΙΕΘΝΗ ΔΙΑΓΩΝΙΣΜΟ ΓΙΑ ΤΗΝ </w:t>
      </w:r>
      <w:r w:rsidR="00A82B5C" w:rsidRPr="00A37D66">
        <w:rPr>
          <w:rFonts w:ascii="Verdana" w:hAnsi="Verdana"/>
          <w:caps/>
          <w:sz w:val="20"/>
          <w:szCs w:val="20"/>
          <w:lang w:val="el-GR" w:eastAsia="el-GR"/>
        </w:rPr>
        <w:t>α</w:t>
      </w:r>
      <w:r w:rsidR="00A82B5C" w:rsidRPr="00A37D66">
        <w:rPr>
          <w:rFonts w:ascii="Verdana" w:hAnsi="Verdana"/>
          <w:caps/>
          <w:sz w:val="20"/>
          <w:szCs w:val="20"/>
          <w:lang w:val="el-GR" w:eastAsia="el-GR"/>
        </w:rPr>
        <w:t xml:space="preserve">νάδειξη αναδόχων για </w:t>
      </w:r>
      <w:r w:rsidR="00B25DE4" w:rsidRPr="00A37D66">
        <w:rPr>
          <w:rFonts w:ascii="Verdana" w:hAnsi="Verdana"/>
          <w:i/>
          <w:iCs/>
          <w:sz w:val="20"/>
          <w:szCs w:val="20"/>
          <w:lang w:val="el-GR"/>
        </w:rPr>
        <w:t>«</w:t>
      </w:r>
      <w:r w:rsidR="00C814A6" w:rsidRPr="00A37D66">
        <w:rPr>
          <w:rFonts w:ascii="Verdana" w:hAnsi="Verdana"/>
          <w:sz w:val="20"/>
          <w:szCs w:val="20"/>
          <w:lang w:val="el-GR"/>
        </w:rPr>
        <w:t>«Προμήθεια εξοπλισμού νέου βρεφονηπιακού σταθμού Δημοτ</w:t>
      </w:r>
      <w:r w:rsidR="00C814A6" w:rsidRPr="00A37D66">
        <w:rPr>
          <w:rFonts w:ascii="Verdana" w:hAnsi="Verdana"/>
          <w:sz w:val="20"/>
          <w:szCs w:val="20"/>
          <w:lang w:val="el-GR"/>
        </w:rPr>
        <w:t>ι</w:t>
      </w:r>
      <w:r w:rsidR="00C814A6" w:rsidRPr="00A37D66">
        <w:rPr>
          <w:rFonts w:ascii="Verdana" w:hAnsi="Verdana"/>
          <w:sz w:val="20"/>
          <w:szCs w:val="20"/>
          <w:lang w:val="el-GR"/>
        </w:rPr>
        <w:t xml:space="preserve">κής Ενότητας Ιαλυσού, Δήμου Ρόδου» </w:t>
      </w:r>
      <w:r w:rsidR="00B25DE4" w:rsidRPr="00A37D66">
        <w:rPr>
          <w:rFonts w:ascii="Verdana" w:hAnsi="Verdana"/>
          <w:i/>
          <w:iCs/>
          <w:sz w:val="20"/>
          <w:szCs w:val="20"/>
          <w:lang w:val="el-GR"/>
        </w:rPr>
        <w:t>,</w:t>
      </w:r>
      <w:r w:rsidR="00B25DE4" w:rsidRPr="00A37D66">
        <w:rPr>
          <w:rStyle w:val="ab"/>
          <w:rFonts w:ascii="Verdana" w:hAnsi="Verdana"/>
          <w:color w:val="548DD4"/>
          <w:sz w:val="20"/>
          <w:szCs w:val="20"/>
          <w:lang w:val="el-GR"/>
        </w:rPr>
        <w:t xml:space="preserve"> </w:t>
      </w:r>
      <w:r w:rsidR="00A82B5C" w:rsidRPr="00A37D66">
        <w:rPr>
          <w:rFonts w:ascii="Verdana" w:hAnsi="Verdana"/>
          <w:sz w:val="20"/>
          <w:szCs w:val="20"/>
          <w:lang w:val="el-GR" w:eastAsia="el-GR"/>
        </w:rPr>
        <w:t xml:space="preserve">( αρ. </w:t>
      </w:r>
      <w:r w:rsidR="00947B60">
        <w:rPr>
          <w:rFonts w:ascii="Verdana" w:hAnsi="Verdana"/>
          <w:sz w:val="20"/>
          <w:szCs w:val="20"/>
          <w:lang w:val="el-GR" w:eastAsia="el-GR"/>
        </w:rPr>
        <w:t xml:space="preserve">πρωτ. </w:t>
      </w:r>
      <w:r w:rsidR="00A82B5C" w:rsidRPr="00A37D66">
        <w:rPr>
          <w:rFonts w:ascii="Verdana" w:hAnsi="Verdana"/>
          <w:sz w:val="20"/>
          <w:szCs w:val="20"/>
          <w:lang w:val="el-GR" w:eastAsia="el-GR"/>
        </w:rPr>
        <w:t xml:space="preserve">διακήρ. </w:t>
      </w:r>
      <w:r w:rsidR="00947B60">
        <w:rPr>
          <w:rFonts w:ascii="Verdana" w:hAnsi="Verdana" w:cs="Tahoma"/>
          <w:b/>
          <w:sz w:val="20"/>
          <w:szCs w:val="20"/>
          <w:lang w:val="el-GR"/>
        </w:rPr>
        <w:t xml:space="preserve">2/23153 ή Αρ. Αποφ. </w:t>
      </w:r>
      <w:r w:rsidR="00947B60">
        <w:rPr>
          <w:rFonts w:ascii="Verdana" w:hAnsi="Verdana"/>
          <w:b/>
          <w:szCs w:val="22"/>
          <w:lang w:val="el-GR"/>
        </w:rPr>
        <w:t>1633</w:t>
      </w:r>
      <w:r w:rsidR="00947B60">
        <w:rPr>
          <w:rFonts w:ascii="Verdana" w:hAnsi="Verdana"/>
          <w:sz w:val="20"/>
          <w:szCs w:val="20"/>
          <w:lang w:val="el-GR" w:eastAsia="el-GR"/>
        </w:rPr>
        <w:t>…</w:t>
      </w:r>
      <w:r w:rsidRPr="00A37D66">
        <w:rPr>
          <w:rFonts w:ascii="Verdana" w:hAnsi="Verdana"/>
          <w:sz w:val="20"/>
          <w:szCs w:val="20"/>
          <w:lang w:val="el-GR"/>
        </w:rPr>
        <w:t xml:space="preserve"> »</w:t>
      </w:r>
    </w:p>
    <w:p w:rsidR="00A9296B" w:rsidRPr="00A37D66" w:rsidRDefault="00A9296B" w:rsidP="00E37AD3">
      <w:pPr>
        <w:ind w:right="141"/>
        <w:rPr>
          <w:rFonts w:ascii="Verdana" w:hAnsi="Verdana"/>
          <w:sz w:val="20"/>
          <w:szCs w:val="20"/>
          <w:lang w:val="el-GR"/>
        </w:rPr>
      </w:pPr>
      <w:r w:rsidRPr="00A37D66">
        <w:rPr>
          <w:rFonts w:ascii="Verdana" w:hAnsi="Verdana"/>
          <w:sz w:val="20"/>
          <w:szCs w:val="20"/>
          <w:lang w:val="el-GR"/>
        </w:rPr>
        <w:t>iv. Την ένδειξη:</w:t>
      </w:r>
    </w:p>
    <w:p w:rsidR="00A9296B" w:rsidRPr="006B7CF3" w:rsidRDefault="00A9296B" w:rsidP="00E37AD3">
      <w:pPr>
        <w:ind w:right="141"/>
        <w:rPr>
          <w:rFonts w:ascii="Verdana" w:hAnsi="Verdana"/>
          <w:sz w:val="20"/>
          <w:szCs w:val="20"/>
          <w:lang w:val="en-US"/>
        </w:rPr>
      </w:pPr>
      <w:r w:rsidRPr="00A37D66">
        <w:rPr>
          <w:rFonts w:ascii="Verdana" w:hAnsi="Verdana"/>
          <w:sz w:val="20"/>
          <w:szCs w:val="20"/>
          <w:lang w:val="el-GR"/>
        </w:rPr>
        <w:t>ΚΑΤΑΛΗΚΤΙΚΗ ΗΜΕΡΟΜΗΝΙΑ ΠΑΡΑΛΑΒΗΣ ΤΩΝ ΔΙΚΑΙ</w:t>
      </w:r>
      <w:r w:rsidR="00947B60">
        <w:rPr>
          <w:rFonts w:ascii="Verdana" w:hAnsi="Verdana"/>
          <w:sz w:val="20"/>
          <w:szCs w:val="20"/>
          <w:lang w:val="el-GR"/>
        </w:rPr>
        <w:t xml:space="preserve">ΟΛΟΓΗΤΙΚΩΝ ΚΑΤΑΚΥΡΩΣΗΣ: </w:t>
      </w:r>
      <w:r w:rsidR="006B7CF3">
        <w:rPr>
          <w:rFonts w:ascii="Verdana" w:hAnsi="Verdana"/>
          <w:sz w:val="20"/>
          <w:szCs w:val="20"/>
          <w:lang w:val="el-GR"/>
        </w:rPr>
        <w:t>29/06/2021</w:t>
      </w:r>
    </w:p>
    <w:p w:rsidR="00FC1296" w:rsidRPr="00A37D66" w:rsidRDefault="00FC1296" w:rsidP="00E37AD3">
      <w:pPr>
        <w:ind w:right="141"/>
        <w:rPr>
          <w:rFonts w:ascii="Verdana" w:hAnsi="Verdana"/>
          <w:sz w:val="20"/>
          <w:szCs w:val="20"/>
          <w:lang w:val="el-GR"/>
        </w:rPr>
      </w:pPr>
      <w:r w:rsidRPr="00A37D66">
        <w:rPr>
          <w:rFonts w:ascii="Verdana" w:hAnsi="Verdana"/>
          <w:sz w:val="20"/>
          <w:szCs w:val="20"/>
          <w:lang w:val="el-GR"/>
        </w:rPr>
        <w:t xml:space="preserve">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w:t>
      </w:r>
      <w:r w:rsidRPr="00A37D66">
        <w:rPr>
          <w:rFonts w:ascii="Verdana" w:hAnsi="Verdana"/>
          <w:sz w:val="20"/>
          <w:szCs w:val="20"/>
          <w:lang w:val="el-GR"/>
        </w:rPr>
        <w:t>ε</w:t>
      </w:r>
      <w:r w:rsidRPr="00A37D66">
        <w:rPr>
          <w:rFonts w:ascii="Verdana" w:hAnsi="Verdana"/>
          <w:sz w:val="20"/>
          <w:szCs w:val="20"/>
          <w:lang w:val="el-GR"/>
        </w:rPr>
        <w:t>ται η ακρίβειά τους και η οποία πρέπει να έχει συνταχθεί μετά την κοινοποίηση της πρό</w:t>
      </w:r>
      <w:r w:rsidRPr="00A37D66">
        <w:rPr>
          <w:rFonts w:ascii="Verdana" w:hAnsi="Verdana"/>
          <w:sz w:val="20"/>
          <w:szCs w:val="20"/>
          <w:lang w:val="el-GR"/>
        </w:rPr>
        <w:t>σ</w:t>
      </w:r>
      <w:r w:rsidRPr="00A37D66">
        <w:rPr>
          <w:rFonts w:ascii="Verdana" w:hAnsi="Verdana"/>
          <w:sz w:val="20"/>
          <w:szCs w:val="20"/>
          <w:lang w:val="el-GR"/>
        </w:rPr>
        <w:t xml:space="preserve">κλησης για </w:t>
      </w:r>
      <w:r w:rsidR="00A9296B" w:rsidRPr="00A37D66">
        <w:rPr>
          <w:rFonts w:ascii="Verdana" w:hAnsi="Verdana"/>
          <w:sz w:val="20"/>
          <w:szCs w:val="20"/>
          <w:lang w:val="el-GR"/>
        </w:rPr>
        <w:t>την υποβολή των δικαιολογητικών</w:t>
      </w:r>
      <w:r w:rsidRPr="00A37D66">
        <w:rPr>
          <w:rFonts w:ascii="Verdana" w:hAnsi="Verdana"/>
          <w:sz w:val="20"/>
          <w:szCs w:val="20"/>
          <w:lang w:val="el-GR"/>
        </w:rPr>
        <w:t xml:space="preserve">. Όταν </w:t>
      </w:r>
      <w:r w:rsidRPr="00A37D66">
        <w:rPr>
          <w:rFonts w:ascii="Verdana" w:hAnsi="Verdana"/>
          <w:sz w:val="20"/>
          <w:szCs w:val="20"/>
          <w:lang w:val="el-GR"/>
        </w:rPr>
        <w:t>υ</w:t>
      </w:r>
      <w:r w:rsidRPr="00A37D66">
        <w:rPr>
          <w:rFonts w:ascii="Verdana" w:hAnsi="Verdana"/>
          <w:sz w:val="20"/>
          <w:szCs w:val="20"/>
          <w:lang w:val="el-GR"/>
        </w:rPr>
        <w:t>πογράφονται από τον ίδιο φέρουν ηλεκτρονική υπογραφή</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Με την παραλαβή των ως άνω δικαιολογητικών, το σύστημα εκδίδει επιβεβαίωση της παρ</w:t>
      </w:r>
      <w:r w:rsidRPr="00A37D66">
        <w:rPr>
          <w:rFonts w:ascii="Verdana" w:hAnsi="Verdana"/>
          <w:sz w:val="20"/>
          <w:szCs w:val="20"/>
          <w:lang w:val="el-GR"/>
        </w:rPr>
        <w:t>α</w:t>
      </w:r>
      <w:r w:rsidRPr="00A37D66">
        <w:rPr>
          <w:rFonts w:ascii="Verdana" w:hAnsi="Verdana"/>
          <w:sz w:val="20"/>
          <w:szCs w:val="20"/>
          <w:lang w:val="el-GR"/>
        </w:rPr>
        <w:t>λαβής τους και αποστέλλει ενημερωτικό ηλεκτρονικό μήνυμα σ’ αυτόν στον οποίο πρόκε</w:t>
      </w:r>
      <w:r w:rsidRPr="00A37D66">
        <w:rPr>
          <w:rFonts w:ascii="Verdana" w:hAnsi="Verdana"/>
          <w:sz w:val="20"/>
          <w:szCs w:val="20"/>
          <w:lang w:val="el-GR"/>
        </w:rPr>
        <w:t>ι</w:t>
      </w:r>
      <w:r w:rsidRPr="00A37D66">
        <w:rPr>
          <w:rFonts w:ascii="Verdana" w:hAnsi="Verdana"/>
          <w:sz w:val="20"/>
          <w:szCs w:val="20"/>
          <w:lang w:val="el-GR"/>
        </w:rPr>
        <w:t>ται να γίνει η κ</w:t>
      </w:r>
      <w:r w:rsidRPr="00A37D66">
        <w:rPr>
          <w:rFonts w:ascii="Verdana" w:hAnsi="Verdana"/>
          <w:sz w:val="20"/>
          <w:szCs w:val="20"/>
          <w:lang w:val="el-GR"/>
        </w:rPr>
        <w:t>α</w:t>
      </w:r>
      <w:r w:rsidRPr="00A37D66">
        <w:rPr>
          <w:rFonts w:ascii="Verdana" w:hAnsi="Verdana"/>
          <w:sz w:val="20"/>
          <w:szCs w:val="20"/>
          <w:lang w:val="el-GR"/>
        </w:rPr>
        <w:t>τακύρωση.</w:t>
      </w:r>
    </w:p>
    <w:p w:rsidR="00FC1296" w:rsidRPr="00A37D66" w:rsidRDefault="00FC1296" w:rsidP="00E37AD3">
      <w:pPr>
        <w:spacing w:after="120"/>
        <w:ind w:right="141"/>
        <w:rPr>
          <w:rFonts w:ascii="Verdana" w:hAnsi="Verdana"/>
          <w:sz w:val="20"/>
          <w:szCs w:val="20"/>
          <w:lang w:val="el-GR"/>
        </w:rPr>
      </w:pPr>
      <w:r w:rsidRPr="00A37D66">
        <w:rPr>
          <w:rFonts w:ascii="Verdana" w:hAnsi="Verdana"/>
          <w:sz w:val="20"/>
          <w:szCs w:val="20"/>
          <w:lang w:val="el-GR"/>
        </w:rPr>
        <w:t xml:space="preserve">Αν δεν προσκομισθούν τα παραπάνω δικαιολογητικά ή υπάρχουν ελλείψεις σε αυτά που υπoβλήθηκαν, και ο προσωρινός ανάδοχος υποβάλει εντός της </w:t>
      </w:r>
      <w:r w:rsidR="00E43DFF" w:rsidRPr="00A37D66">
        <w:rPr>
          <w:rFonts w:ascii="Verdana" w:hAnsi="Verdana"/>
          <w:sz w:val="20"/>
          <w:szCs w:val="20"/>
          <w:lang w:val="el-GR"/>
        </w:rPr>
        <w:t xml:space="preserve">άνωτέρω </w:t>
      </w:r>
      <w:r w:rsidRPr="00A37D66">
        <w:rPr>
          <w:rFonts w:ascii="Verdana" w:hAnsi="Verdana"/>
          <w:sz w:val="20"/>
          <w:szCs w:val="20"/>
          <w:lang w:val="el-GR"/>
        </w:rPr>
        <w:t>πρ</w:t>
      </w:r>
      <w:r w:rsidRPr="00A37D66">
        <w:rPr>
          <w:rFonts w:ascii="Verdana" w:hAnsi="Verdana"/>
          <w:sz w:val="20"/>
          <w:szCs w:val="20"/>
          <w:lang w:val="el-GR"/>
        </w:rPr>
        <w:t>ο</w:t>
      </w:r>
      <w:r w:rsidRPr="00A37D66">
        <w:rPr>
          <w:rFonts w:ascii="Verdana" w:hAnsi="Verdana"/>
          <w:sz w:val="20"/>
          <w:szCs w:val="20"/>
          <w:lang w:val="el-GR"/>
        </w:rPr>
        <w:t>θεσμίας αίτημα προς το αρμόδιο όργανο αξιολόγησης για την παράταση της προθεσμίας υποβολής, το οπ</w:t>
      </w:r>
      <w:r w:rsidRPr="00A37D66">
        <w:rPr>
          <w:rFonts w:ascii="Verdana" w:hAnsi="Verdana"/>
          <w:sz w:val="20"/>
          <w:szCs w:val="20"/>
          <w:lang w:val="el-GR"/>
        </w:rPr>
        <w:t>ο</w:t>
      </w:r>
      <w:r w:rsidRPr="00A37D66">
        <w:rPr>
          <w:rFonts w:ascii="Verdana" w:hAnsi="Verdana"/>
          <w:sz w:val="20"/>
          <w:szCs w:val="20"/>
          <w:lang w:val="el-GR"/>
        </w:rPr>
        <w:t>ίο συνοδεύ</w:t>
      </w:r>
      <w:r w:rsidRPr="00A37D66">
        <w:rPr>
          <w:rFonts w:ascii="Verdana" w:hAnsi="Verdana"/>
          <w:sz w:val="20"/>
          <w:szCs w:val="20"/>
          <w:lang w:val="el-GR"/>
        </w:rPr>
        <w:t>ε</w:t>
      </w:r>
      <w:r w:rsidRPr="00A37D66">
        <w:rPr>
          <w:rFonts w:ascii="Verdana" w:hAnsi="Verdana"/>
          <w:sz w:val="20"/>
          <w:szCs w:val="20"/>
          <w:lang w:val="el-GR"/>
        </w:rPr>
        <w:t>ται με αποδεικτικά έγγραφα από τα οποία να αποδεικνύεται ότι έχει αιτηθεί την χορήγηση των δικαιολογ</w:t>
      </w:r>
      <w:r w:rsidRPr="00A37D66">
        <w:rPr>
          <w:rFonts w:ascii="Verdana" w:hAnsi="Verdana"/>
          <w:sz w:val="20"/>
          <w:szCs w:val="20"/>
          <w:lang w:val="el-GR"/>
        </w:rPr>
        <w:t>η</w:t>
      </w:r>
      <w:r w:rsidRPr="00A37D66">
        <w:rPr>
          <w:rFonts w:ascii="Verdana" w:hAnsi="Verdana"/>
          <w:sz w:val="20"/>
          <w:szCs w:val="20"/>
          <w:lang w:val="el-GR"/>
        </w:rPr>
        <w:t>τικών, η αναθέτουσα αρχή παρατείνει την προθεσμία υποβολής των δικαιολογητικών για όσο χρόνο απαιτηθεί για την χορ</w:t>
      </w:r>
      <w:r w:rsidRPr="00A37D66">
        <w:rPr>
          <w:rFonts w:ascii="Verdana" w:hAnsi="Verdana"/>
          <w:sz w:val="20"/>
          <w:szCs w:val="20"/>
          <w:lang w:val="el-GR"/>
        </w:rPr>
        <w:t>ή</w:t>
      </w:r>
      <w:r w:rsidRPr="00A37D66">
        <w:rPr>
          <w:rFonts w:ascii="Verdana" w:hAnsi="Verdana"/>
          <w:sz w:val="20"/>
          <w:szCs w:val="20"/>
          <w:lang w:val="el-GR"/>
        </w:rPr>
        <w:t xml:space="preserve">γηση των δικαιολογητικών από τις αρμόδιες αρχές </w:t>
      </w:r>
    </w:p>
    <w:p w:rsidR="00FC1296" w:rsidRPr="00A37D66" w:rsidRDefault="00FC1296" w:rsidP="00E37AD3">
      <w:pPr>
        <w:spacing w:after="120"/>
        <w:ind w:right="141"/>
        <w:rPr>
          <w:rFonts w:ascii="Verdana" w:hAnsi="Verdana"/>
          <w:sz w:val="20"/>
          <w:szCs w:val="20"/>
          <w:lang w:val="el-GR"/>
        </w:rPr>
      </w:pPr>
      <w:r w:rsidRPr="00A37D66">
        <w:rPr>
          <w:rFonts w:ascii="Verdana" w:hAnsi="Verdana"/>
          <w:sz w:val="20"/>
          <w:szCs w:val="20"/>
          <w:lang w:val="el-GR"/>
        </w:rPr>
        <w:t>Το παρόν εφαρμόζεται και στις περιπτώσεις που η αναθέτουσα αρχή ζητήσει την προσκόμ</w:t>
      </w:r>
      <w:r w:rsidRPr="00A37D66">
        <w:rPr>
          <w:rFonts w:ascii="Verdana" w:hAnsi="Verdana"/>
          <w:sz w:val="20"/>
          <w:szCs w:val="20"/>
          <w:lang w:val="el-GR"/>
        </w:rPr>
        <w:t>ι</w:t>
      </w:r>
      <w:r w:rsidRPr="00A37D66">
        <w:rPr>
          <w:rFonts w:ascii="Verdana" w:hAnsi="Verdana"/>
          <w:sz w:val="20"/>
          <w:szCs w:val="20"/>
          <w:lang w:val="el-GR"/>
        </w:rPr>
        <w:t>ση των δικαιολογητικών κατά τη διαδικασία αξιολόγησης των προσφορών ή αιτήσεων συ</w:t>
      </w:r>
      <w:r w:rsidRPr="00A37D66">
        <w:rPr>
          <w:rFonts w:ascii="Verdana" w:hAnsi="Verdana"/>
          <w:sz w:val="20"/>
          <w:szCs w:val="20"/>
          <w:lang w:val="el-GR"/>
        </w:rPr>
        <w:t>μ</w:t>
      </w:r>
      <w:r w:rsidRPr="00A37D66">
        <w:rPr>
          <w:rFonts w:ascii="Verdana" w:hAnsi="Verdana"/>
          <w:sz w:val="20"/>
          <w:szCs w:val="20"/>
          <w:lang w:val="el-GR"/>
        </w:rPr>
        <w:t>μετοχής και πριν το στάδιο κατακύρωσης, κατ΄ εφαρμογή της διάταξης του άρθρου 79 παρ. 5 εδαφ. α’ του ν. 4412/2016, τηρουμ</w:t>
      </w:r>
      <w:r w:rsidRPr="00A37D66">
        <w:rPr>
          <w:rFonts w:ascii="Verdana" w:hAnsi="Verdana"/>
          <w:sz w:val="20"/>
          <w:szCs w:val="20"/>
          <w:lang w:val="el-GR"/>
        </w:rPr>
        <w:t>έ</w:t>
      </w:r>
      <w:r w:rsidRPr="00A37D66">
        <w:rPr>
          <w:rFonts w:ascii="Verdana" w:hAnsi="Verdana"/>
          <w:sz w:val="20"/>
          <w:szCs w:val="20"/>
          <w:lang w:val="el-GR"/>
        </w:rPr>
        <w:t>νων των αρχών της ίσης μεταχείρισης και της διαφάνειας.</w:t>
      </w:r>
    </w:p>
    <w:p w:rsidR="00FC1296" w:rsidRPr="00A37D66" w:rsidRDefault="00FC1296" w:rsidP="00E37AD3">
      <w:pPr>
        <w:spacing w:after="120"/>
        <w:ind w:right="141"/>
        <w:rPr>
          <w:rFonts w:ascii="Verdana" w:hAnsi="Verdana"/>
          <w:sz w:val="20"/>
          <w:szCs w:val="20"/>
          <w:lang w:val="el-GR"/>
        </w:rPr>
      </w:pPr>
      <w:r w:rsidRPr="00A37D66">
        <w:rPr>
          <w:rFonts w:ascii="Verdana" w:hAnsi="Verdana"/>
          <w:sz w:val="20"/>
          <w:szCs w:val="20"/>
          <w:lang w:val="el-GR"/>
        </w:rPr>
        <w:lastRenderedPageBreak/>
        <w:t xml:space="preserve">Όσοι δεν έχουν αποκλειστεί </w:t>
      </w:r>
      <w:r w:rsidR="00FD29B9" w:rsidRPr="00A37D66">
        <w:rPr>
          <w:rFonts w:ascii="Verdana" w:hAnsi="Verdana"/>
          <w:sz w:val="20"/>
          <w:szCs w:val="20"/>
          <w:lang w:val="el-GR"/>
        </w:rPr>
        <w:t xml:space="preserve">οριστικά </w:t>
      </w:r>
      <w:r w:rsidRPr="00A37D66">
        <w:rPr>
          <w:rFonts w:ascii="Verdana" w:hAnsi="Verdana"/>
          <w:sz w:val="20"/>
          <w:szCs w:val="20"/>
          <w:lang w:val="el-GR"/>
        </w:rPr>
        <w:t>λαμβάνουν γνώση των παραπάνω δικαιολ</w:t>
      </w:r>
      <w:r w:rsidRPr="00A37D66">
        <w:rPr>
          <w:rFonts w:ascii="Verdana" w:hAnsi="Verdana"/>
          <w:sz w:val="20"/>
          <w:szCs w:val="20"/>
          <w:lang w:val="el-GR"/>
        </w:rPr>
        <w:t>ο</w:t>
      </w:r>
      <w:r w:rsidRPr="00A37D66">
        <w:rPr>
          <w:rFonts w:ascii="Verdana" w:hAnsi="Verdana"/>
          <w:sz w:val="20"/>
          <w:szCs w:val="20"/>
          <w:lang w:val="el-GR"/>
        </w:rPr>
        <w:t>γητικών που κατατέθ</w:t>
      </w:r>
      <w:r w:rsidRPr="00A37D66">
        <w:rPr>
          <w:rFonts w:ascii="Verdana" w:hAnsi="Verdana"/>
          <w:sz w:val="20"/>
          <w:szCs w:val="20"/>
          <w:lang w:val="el-GR"/>
        </w:rPr>
        <w:t>η</w:t>
      </w:r>
      <w:r w:rsidRPr="00A37D66">
        <w:rPr>
          <w:rFonts w:ascii="Verdana" w:hAnsi="Verdana"/>
          <w:sz w:val="20"/>
          <w:szCs w:val="20"/>
          <w:lang w:val="el-GR"/>
        </w:rPr>
        <w:t xml:space="preserve">καν.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Απορρίπτεται η προσφορά του προσωρινού αναδόχου, καταπίπτει υπέρ της αναθ</w:t>
      </w:r>
      <w:r w:rsidRPr="00A37D66">
        <w:rPr>
          <w:rFonts w:ascii="Verdana" w:hAnsi="Verdana"/>
          <w:sz w:val="20"/>
          <w:szCs w:val="20"/>
          <w:lang w:val="el-GR"/>
        </w:rPr>
        <w:t>έ</w:t>
      </w:r>
      <w:r w:rsidRPr="00A37D66">
        <w:rPr>
          <w:rFonts w:ascii="Verdana" w:hAnsi="Verdana"/>
          <w:sz w:val="20"/>
          <w:szCs w:val="20"/>
          <w:lang w:val="el-GR"/>
        </w:rPr>
        <w:t>τουσας αρχής η εγγύηση συμμετοχής του και η κατακύρωση γίνεται στον προσφέροντα που υπ</w:t>
      </w:r>
      <w:r w:rsidRPr="00A37D66">
        <w:rPr>
          <w:rFonts w:ascii="Verdana" w:hAnsi="Verdana"/>
          <w:sz w:val="20"/>
          <w:szCs w:val="20"/>
          <w:lang w:val="el-GR"/>
        </w:rPr>
        <w:t>έ</w:t>
      </w:r>
      <w:r w:rsidRPr="00A37D66">
        <w:rPr>
          <w:rFonts w:ascii="Verdana" w:hAnsi="Verdana"/>
          <w:sz w:val="20"/>
          <w:szCs w:val="20"/>
          <w:lang w:val="el-GR"/>
        </w:rPr>
        <w:t>βαλε την αμέσως επόμενη πλέον συμφέρουσα από οικονομική άποψη προσφορά, τηρουμ</w:t>
      </w:r>
      <w:r w:rsidRPr="00A37D66">
        <w:rPr>
          <w:rFonts w:ascii="Verdana" w:hAnsi="Verdana"/>
          <w:sz w:val="20"/>
          <w:szCs w:val="20"/>
          <w:lang w:val="el-GR"/>
        </w:rPr>
        <w:t>έ</w:t>
      </w:r>
      <w:r w:rsidRPr="00A37D66">
        <w:rPr>
          <w:rFonts w:ascii="Verdana" w:hAnsi="Verdana"/>
          <w:sz w:val="20"/>
          <w:szCs w:val="20"/>
          <w:lang w:val="el-GR"/>
        </w:rPr>
        <w:t>νης της ανωτέρω διαδικ</w:t>
      </w:r>
      <w:r w:rsidRPr="00A37D66">
        <w:rPr>
          <w:rFonts w:ascii="Verdana" w:hAnsi="Verdana"/>
          <w:sz w:val="20"/>
          <w:szCs w:val="20"/>
          <w:lang w:val="el-GR"/>
        </w:rPr>
        <w:t>α</w:t>
      </w:r>
      <w:r w:rsidRPr="00A37D66">
        <w:rPr>
          <w:rFonts w:ascii="Verdana" w:hAnsi="Verdana"/>
          <w:sz w:val="20"/>
          <w:szCs w:val="20"/>
          <w:lang w:val="el-GR"/>
        </w:rPr>
        <w:t>σίας, εάν:</w:t>
      </w:r>
    </w:p>
    <w:p w:rsidR="00B456EF"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i)  κατά τον έλεγχο των παραπάνω δικαιολογητικών διαπιστωθεί ότι τα στοιχεία που δηλ</w:t>
      </w:r>
      <w:r w:rsidRPr="00A37D66">
        <w:rPr>
          <w:rFonts w:ascii="Verdana" w:hAnsi="Verdana"/>
          <w:sz w:val="20"/>
          <w:szCs w:val="20"/>
          <w:lang w:val="el-GR"/>
        </w:rPr>
        <w:t>ώ</w:t>
      </w:r>
      <w:r w:rsidRPr="00A37D66">
        <w:rPr>
          <w:rFonts w:ascii="Verdana" w:hAnsi="Verdana"/>
          <w:sz w:val="20"/>
          <w:szCs w:val="20"/>
          <w:lang w:val="el-GR"/>
        </w:rPr>
        <w:t xml:space="preserve">θηκαν με το </w:t>
      </w:r>
      <w:r w:rsidR="002003D4" w:rsidRPr="00A37D66">
        <w:rPr>
          <w:rFonts w:ascii="Verdana" w:hAnsi="Verdana"/>
          <w:sz w:val="20"/>
          <w:szCs w:val="20"/>
          <w:lang w:val="el-GR"/>
        </w:rPr>
        <w:t>ΕΕΕΣ</w:t>
      </w:r>
      <w:r w:rsidRPr="00A37D66">
        <w:rPr>
          <w:rFonts w:ascii="Verdana" w:hAnsi="Verdana"/>
          <w:sz w:val="20"/>
          <w:szCs w:val="20"/>
          <w:lang w:val="el-GR"/>
        </w:rPr>
        <w:t xml:space="preserve"> </w:t>
      </w:r>
      <w:r w:rsidR="001E10AA" w:rsidRPr="00A37D66">
        <w:rPr>
          <w:rFonts w:ascii="Verdana" w:hAnsi="Verdana"/>
          <w:sz w:val="20"/>
          <w:szCs w:val="20"/>
          <w:lang w:val="el-GR"/>
        </w:rPr>
        <w:t>είναι ψευδή ή ανακριβή ή</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ii)  δεν υποβληθούν στο προκαθορισμένο χρονικό διάστημα τα απαιτούμενα πρ</w:t>
      </w:r>
      <w:r w:rsidRPr="00A37D66">
        <w:rPr>
          <w:rFonts w:ascii="Verdana" w:hAnsi="Verdana"/>
          <w:sz w:val="20"/>
          <w:szCs w:val="20"/>
          <w:lang w:val="el-GR"/>
        </w:rPr>
        <w:t>ω</w:t>
      </w:r>
      <w:r w:rsidRPr="00A37D66">
        <w:rPr>
          <w:rFonts w:ascii="Verdana" w:hAnsi="Verdana"/>
          <w:sz w:val="20"/>
          <w:szCs w:val="20"/>
          <w:lang w:val="el-GR"/>
        </w:rPr>
        <w:t>τότυπα ή αντίγρ</w:t>
      </w:r>
      <w:r w:rsidRPr="00A37D66">
        <w:rPr>
          <w:rFonts w:ascii="Verdana" w:hAnsi="Verdana"/>
          <w:sz w:val="20"/>
          <w:szCs w:val="20"/>
          <w:lang w:val="el-GR"/>
        </w:rPr>
        <w:t>α</w:t>
      </w:r>
      <w:r w:rsidRPr="00A37D66">
        <w:rPr>
          <w:rFonts w:ascii="Verdana" w:hAnsi="Verdana"/>
          <w:sz w:val="20"/>
          <w:szCs w:val="20"/>
          <w:lang w:val="el-GR"/>
        </w:rPr>
        <w:t xml:space="preserve">φα των παραπάνω δικαιολογητικών ή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iii) από τα δικαιολογητικά που προσκομίσθηκαν νομίμως και εμπροθέσμως, δεν αποδεικν</w:t>
      </w:r>
      <w:r w:rsidRPr="00A37D66">
        <w:rPr>
          <w:rFonts w:ascii="Verdana" w:hAnsi="Verdana"/>
          <w:sz w:val="20"/>
          <w:szCs w:val="20"/>
          <w:lang w:val="el-GR"/>
        </w:rPr>
        <w:t>ύ</w:t>
      </w:r>
      <w:r w:rsidRPr="00A37D66">
        <w:rPr>
          <w:rFonts w:ascii="Verdana" w:hAnsi="Verdana"/>
          <w:sz w:val="20"/>
          <w:szCs w:val="20"/>
          <w:lang w:val="el-GR"/>
        </w:rPr>
        <w:t>ονται οι όροι και οι προϋποθέσεις συμμετοχής σύμφωνα με τα άρθρα 2.2.3 (λόγοι αποκλ</w:t>
      </w:r>
      <w:r w:rsidRPr="00A37D66">
        <w:rPr>
          <w:rFonts w:ascii="Verdana" w:hAnsi="Verdana"/>
          <w:sz w:val="20"/>
          <w:szCs w:val="20"/>
          <w:lang w:val="el-GR"/>
        </w:rPr>
        <w:t>ε</w:t>
      </w:r>
      <w:r w:rsidRPr="00A37D66">
        <w:rPr>
          <w:rFonts w:ascii="Verdana" w:hAnsi="Verdana"/>
          <w:sz w:val="20"/>
          <w:szCs w:val="20"/>
          <w:lang w:val="el-GR"/>
        </w:rPr>
        <w:t>ισμού)</w:t>
      </w:r>
      <w:r w:rsidR="00CB53BB" w:rsidRPr="00A37D66">
        <w:rPr>
          <w:rFonts w:ascii="Verdana" w:hAnsi="Verdana"/>
          <w:sz w:val="20"/>
          <w:szCs w:val="20"/>
          <w:lang w:val="el-GR"/>
        </w:rPr>
        <w:t>,</w:t>
      </w:r>
      <w:r w:rsidRPr="00A37D66">
        <w:rPr>
          <w:rFonts w:ascii="Verdana" w:hAnsi="Verdana"/>
          <w:sz w:val="20"/>
          <w:szCs w:val="20"/>
          <w:lang w:val="el-GR"/>
        </w:rPr>
        <w:t xml:space="preserve"> 2.2.4 </w:t>
      </w:r>
      <w:r w:rsidR="00E27D44" w:rsidRPr="00A37D66">
        <w:rPr>
          <w:rFonts w:ascii="Verdana" w:hAnsi="Verdana"/>
          <w:sz w:val="20"/>
          <w:szCs w:val="20"/>
          <w:lang w:val="el-GR"/>
        </w:rPr>
        <w:t>έ</w:t>
      </w:r>
      <w:r w:rsidR="00E27D44" w:rsidRPr="00A37D66">
        <w:rPr>
          <w:rFonts w:ascii="Verdana" w:hAnsi="Verdana"/>
          <w:sz w:val="20"/>
          <w:szCs w:val="20"/>
          <w:lang w:val="el-GR"/>
        </w:rPr>
        <w:t xml:space="preserve">ως 2.2.7 </w:t>
      </w:r>
      <w:r w:rsidR="00A33B7A" w:rsidRPr="00A37D66">
        <w:rPr>
          <w:rFonts w:ascii="Verdana" w:hAnsi="Verdana"/>
          <w:sz w:val="20"/>
          <w:szCs w:val="20"/>
          <w:lang w:val="el-GR"/>
        </w:rPr>
        <w:t xml:space="preserve"> </w:t>
      </w:r>
      <w:r w:rsidRPr="00A37D66">
        <w:rPr>
          <w:rFonts w:ascii="Verdana" w:hAnsi="Verdana"/>
          <w:sz w:val="20"/>
          <w:szCs w:val="20"/>
          <w:lang w:val="el-GR"/>
        </w:rPr>
        <w:t>της παρούσας</w:t>
      </w:r>
      <w:r w:rsidR="00A33B7A" w:rsidRPr="00A37D66">
        <w:rPr>
          <w:rFonts w:ascii="Verdana" w:hAnsi="Verdana"/>
          <w:sz w:val="20"/>
          <w:szCs w:val="20"/>
          <w:lang w:val="el-GR"/>
        </w:rPr>
        <w:t>.</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Σε περίπτωση έγκαιρης και προσήκουσας ενημέρωσης της αναθέτουσας αρχής για μεταβ</w:t>
      </w:r>
      <w:r w:rsidRPr="00A37D66">
        <w:rPr>
          <w:rFonts w:ascii="Verdana" w:hAnsi="Verdana"/>
          <w:sz w:val="20"/>
          <w:szCs w:val="20"/>
          <w:lang w:val="el-GR"/>
        </w:rPr>
        <w:t>ο</w:t>
      </w:r>
      <w:r w:rsidRPr="00A37D66">
        <w:rPr>
          <w:rFonts w:ascii="Verdana" w:hAnsi="Verdana"/>
          <w:sz w:val="20"/>
          <w:szCs w:val="20"/>
          <w:lang w:val="el-GR"/>
        </w:rPr>
        <w:t>λές στις προϋποθέσεις τις οποίες ο προσ</w:t>
      </w:r>
      <w:r w:rsidR="00B456EF" w:rsidRPr="00A37D66">
        <w:rPr>
          <w:rFonts w:ascii="Verdana" w:hAnsi="Verdana"/>
          <w:sz w:val="20"/>
          <w:szCs w:val="20"/>
          <w:lang w:val="el-GR"/>
        </w:rPr>
        <w:t>ωρινός ανάδοχος είχε δηλώσει με</w:t>
      </w:r>
      <w:r w:rsidRPr="00A37D66">
        <w:rPr>
          <w:rFonts w:ascii="Verdana" w:hAnsi="Verdana"/>
          <w:i/>
          <w:color w:val="5B9BD5"/>
          <w:sz w:val="20"/>
          <w:szCs w:val="20"/>
          <w:lang w:val="el-GR" w:eastAsia="el-GR"/>
        </w:rPr>
        <w:t xml:space="preserve"> </w:t>
      </w:r>
      <w:r w:rsidRPr="00A37D66">
        <w:rPr>
          <w:rFonts w:ascii="Verdana" w:hAnsi="Verdana"/>
          <w:sz w:val="20"/>
          <w:szCs w:val="20"/>
          <w:lang w:val="el-GR"/>
        </w:rPr>
        <w:t xml:space="preserve">το </w:t>
      </w:r>
      <w:r w:rsidR="002003D4" w:rsidRPr="00A37D66">
        <w:rPr>
          <w:rFonts w:ascii="Verdana" w:hAnsi="Verdana"/>
          <w:sz w:val="20"/>
          <w:szCs w:val="20"/>
          <w:lang w:val="el-GR"/>
        </w:rPr>
        <w:t>ΕΕΕΣ</w:t>
      </w:r>
      <w:r w:rsidR="001E10AA" w:rsidRPr="00A37D66">
        <w:rPr>
          <w:rFonts w:ascii="Verdana" w:hAnsi="Verdana"/>
          <w:sz w:val="20"/>
          <w:szCs w:val="20"/>
          <w:lang w:val="el-GR"/>
        </w:rPr>
        <w:t xml:space="preserve"> </w:t>
      </w:r>
      <w:r w:rsidRPr="00A37D66">
        <w:rPr>
          <w:rFonts w:ascii="Verdana" w:hAnsi="Verdana"/>
          <w:sz w:val="20"/>
          <w:szCs w:val="20"/>
          <w:lang w:val="el-GR"/>
        </w:rPr>
        <w:t>ότι πλ</w:t>
      </w:r>
      <w:r w:rsidRPr="00A37D66">
        <w:rPr>
          <w:rFonts w:ascii="Verdana" w:hAnsi="Verdana"/>
          <w:sz w:val="20"/>
          <w:szCs w:val="20"/>
          <w:lang w:val="el-GR"/>
        </w:rPr>
        <w:t>η</w:t>
      </w:r>
      <w:r w:rsidRPr="00A37D66">
        <w:rPr>
          <w:rFonts w:ascii="Verdana" w:hAnsi="Verdana"/>
          <w:sz w:val="20"/>
          <w:szCs w:val="20"/>
          <w:lang w:val="el-GR"/>
        </w:rPr>
        <w:t>ροί, οι οποίες επήλθαν ή για τις οποίες έλαβε γνώση μετά την δ</w:t>
      </w:r>
      <w:r w:rsidRPr="00A37D66">
        <w:rPr>
          <w:rFonts w:ascii="Verdana" w:hAnsi="Verdana"/>
          <w:sz w:val="20"/>
          <w:szCs w:val="20"/>
          <w:lang w:val="el-GR"/>
        </w:rPr>
        <w:t>ή</w:t>
      </w:r>
      <w:r w:rsidRPr="00A37D66">
        <w:rPr>
          <w:rFonts w:ascii="Verdana" w:hAnsi="Verdana"/>
          <w:sz w:val="20"/>
          <w:szCs w:val="20"/>
          <w:lang w:val="el-GR"/>
        </w:rPr>
        <w:t>λωση και μέχρι την ημέρα της έγγραφης ειδοποίησης για την προσκόμιση των δ</w:t>
      </w:r>
      <w:r w:rsidRPr="00A37D66">
        <w:rPr>
          <w:rFonts w:ascii="Verdana" w:hAnsi="Verdana"/>
          <w:sz w:val="20"/>
          <w:szCs w:val="20"/>
          <w:lang w:val="el-GR"/>
        </w:rPr>
        <w:t>ι</w:t>
      </w:r>
      <w:r w:rsidRPr="00A37D66">
        <w:rPr>
          <w:rFonts w:ascii="Verdana" w:hAnsi="Verdana"/>
          <w:sz w:val="20"/>
          <w:szCs w:val="20"/>
          <w:lang w:val="el-GR"/>
        </w:rPr>
        <w:t xml:space="preserve">καιολογητικών προσωρινού αναδόχου (οψιγενείς μεταβολές), δεν καταπίπτει υπέρ της </w:t>
      </w:r>
      <w:r w:rsidRPr="00A37D66">
        <w:rPr>
          <w:rFonts w:ascii="Verdana" w:hAnsi="Verdana"/>
          <w:sz w:val="20"/>
          <w:szCs w:val="20"/>
          <w:lang w:val="el-GR"/>
        </w:rPr>
        <w:t>α</w:t>
      </w:r>
      <w:r w:rsidRPr="00A37D66">
        <w:rPr>
          <w:rFonts w:ascii="Verdana" w:hAnsi="Verdana"/>
          <w:sz w:val="20"/>
          <w:szCs w:val="20"/>
          <w:lang w:val="el-GR"/>
        </w:rPr>
        <w:t>ναθέτουσας αρχής η εγγύηση συμμετοχής του</w:t>
      </w:r>
      <w:r w:rsidR="001E10AA" w:rsidRPr="00A37D66">
        <w:rPr>
          <w:rFonts w:ascii="Verdana" w:hAnsi="Verdana"/>
          <w:sz w:val="20"/>
          <w:szCs w:val="20"/>
          <w:lang w:val="el-GR"/>
        </w:rPr>
        <w:t>.</w:t>
      </w:r>
      <w:r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Αν κανένας από τους προσφέροντες δεν υποβάλλει αληθή ή ακριβή δήλωση </w:t>
      </w:r>
      <w:r w:rsidRPr="00A37D66">
        <w:rPr>
          <w:rFonts w:ascii="Verdana" w:hAnsi="Verdana"/>
          <w:b/>
          <w:sz w:val="20"/>
          <w:szCs w:val="20"/>
          <w:lang w:val="el-GR"/>
        </w:rPr>
        <w:t>ή</w:t>
      </w:r>
      <w:r w:rsidRPr="00A37D66">
        <w:rPr>
          <w:rFonts w:ascii="Verdana" w:hAnsi="Verdana"/>
          <w:sz w:val="20"/>
          <w:szCs w:val="20"/>
          <w:lang w:val="el-GR"/>
        </w:rPr>
        <w:t xml:space="preserve"> δεν προσκ</w:t>
      </w:r>
      <w:r w:rsidRPr="00A37D66">
        <w:rPr>
          <w:rFonts w:ascii="Verdana" w:hAnsi="Verdana"/>
          <w:sz w:val="20"/>
          <w:szCs w:val="20"/>
          <w:lang w:val="el-GR"/>
        </w:rPr>
        <w:t>ο</w:t>
      </w:r>
      <w:r w:rsidRPr="00A37D66">
        <w:rPr>
          <w:rFonts w:ascii="Verdana" w:hAnsi="Verdana"/>
          <w:sz w:val="20"/>
          <w:szCs w:val="20"/>
          <w:lang w:val="el-GR"/>
        </w:rPr>
        <w:t xml:space="preserve">μίσει ένα ή περισσότερα από τα απαιτούμενα δικαιολογητικά </w:t>
      </w:r>
      <w:r w:rsidRPr="00A37D66">
        <w:rPr>
          <w:rFonts w:ascii="Verdana" w:hAnsi="Verdana"/>
          <w:b/>
          <w:sz w:val="20"/>
          <w:szCs w:val="20"/>
          <w:lang w:val="el-GR"/>
        </w:rPr>
        <w:t>ή</w:t>
      </w:r>
      <w:r w:rsidRPr="00A37D66">
        <w:rPr>
          <w:rFonts w:ascii="Verdana" w:hAnsi="Verdana"/>
          <w:sz w:val="20"/>
          <w:szCs w:val="20"/>
          <w:lang w:val="el-GR"/>
        </w:rPr>
        <w:t xml:space="preserve"> δεν αποδε</w:t>
      </w:r>
      <w:r w:rsidRPr="00A37D66">
        <w:rPr>
          <w:rFonts w:ascii="Verdana" w:hAnsi="Verdana"/>
          <w:sz w:val="20"/>
          <w:szCs w:val="20"/>
          <w:lang w:val="el-GR"/>
        </w:rPr>
        <w:t>ί</w:t>
      </w:r>
      <w:r w:rsidRPr="00A37D66">
        <w:rPr>
          <w:rFonts w:ascii="Verdana" w:hAnsi="Verdana"/>
          <w:sz w:val="20"/>
          <w:szCs w:val="20"/>
          <w:lang w:val="el-GR"/>
        </w:rPr>
        <w:t>ξει ότι πληροί τ</w:t>
      </w:r>
      <w:r w:rsidR="009E0F95" w:rsidRPr="00A37D66">
        <w:rPr>
          <w:rFonts w:ascii="Verdana" w:hAnsi="Verdana"/>
          <w:sz w:val="20"/>
          <w:szCs w:val="20"/>
          <w:lang w:val="el-GR"/>
        </w:rPr>
        <w:t>α</w:t>
      </w:r>
      <w:r w:rsidRPr="00A37D66">
        <w:rPr>
          <w:rFonts w:ascii="Verdana" w:hAnsi="Verdana"/>
          <w:sz w:val="20"/>
          <w:szCs w:val="20"/>
          <w:lang w:val="el-GR"/>
        </w:rPr>
        <w:t xml:space="preserve"> κριτήρια επιλογής σύμφωνα με τις παραγράφους 2.2.4 </w:t>
      </w:r>
      <w:r w:rsidR="00A33B7A" w:rsidRPr="00A37D66">
        <w:rPr>
          <w:rFonts w:ascii="Verdana" w:hAnsi="Verdana"/>
          <w:sz w:val="20"/>
          <w:szCs w:val="20"/>
          <w:lang w:val="el-GR"/>
        </w:rPr>
        <w:t xml:space="preserve"> και </w:t>
      </w:r>
      <w:r w:rsidR="00622CE2" w:rsidRPr="00A37D66">
        <w:rPr>
          <w:rFonts w:ascii="Verdana" w:hAnsi="Verdana"/>
          <w:sz w:val="20"/>
          <w:szCs w:val="20"/>
          <w:lang w:val="el-GR"/>
        </w:rPr>
        <w:t>2.2.</w:t>
      </w:r>
      <w:r w:rsidR="00A33B7A" w:rsidRPr="00A37D66">
        <w:rPr>
          <w:rFonts w:ascii="Verdana" w:hAnsi="Verdana"/>
          <w:sz w:val="20"/>
          <w:szCs w:val="20"/>
          <w:lang w:val="el-GR"/>
        </w:rPr>
        <w:t>5</w:t>
      </w:r>
      <w:r w:rsidR="00622CE2" w:rsidRPr="00A37D66">
        <w:rPr>
          <w:rFonts w:ascii="Verdana" w:hAnsi="Verdana"/>
          <w:sz w:val="20"/>
          <w:szCs w:val="20"/>
          <w:lang w:val="el-GR"/>
        </w:rPr>
        <w:t xml:space="preserve"> </w:t>
      </w:r>
      <w:r w:rsidRPr="00A37D66">
        <w:rPr>
          <w:rFonts w:ascii="Verdana" w:hAnsi="Verdana"/>
          <w:sz w:val="20"/>
          <w:szCs w:val="20"/>
          <w:lang w:val="el-GR"/>
        </w:rPr>
        <w:t>της παρούσας διακήρ</w:t>
      </w:r>
      <w:r w:rsidRPr="00A37D66">
        <w:rPr>
          <w:rFonts w:ascii="Verdana" w:hAnsi="Verdana"/>
          <w:sz w:val="20"/>
          <w:szCs w:val="20"/>
          <w:lang w:val="el-GR"/>
        </w:rPr>
        <w:t>υ</w:t>
      </w:r>
      <w:r w:rsidRPr="00A37D66">
        <w:rPr>
          <w:rFonts w:ascii="Verdana" w:hAnsi="Verdana"/>
          <w:sz w:val="20"/>
          <w:szCs w:val="20"/>
          <w:lang w:val="el-GR"/>
        </w:rPr>
        <w:t xml:space="preserve">ξης, η διαδικασία ματαιώνεται. </w:t>
      </w:r>
    </w:p>
    <w:p w:rsidR="00622CE2"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διαδικασία ελέγχου των παραπάνω δικαιολογητικών ολοκληρώνεται με τη σύνταξη πρα</w:t>
      </w:r>
      <w:r w:rsidRPr="00A37D66">
        <w:rPr>
          <w:rFonts w:ascii="Verdana" w:hAnsi="Verdana"/>
          <w:sz w:val="20"/>
          <w:szCs w:val="20"/>
          <w:lang w:val="el-GR"/>
        </w:rPr>
        <w:t>κ</w:t>
      </w:r>
      <w:r w:rsidRPr="00A37D66">
        <w:rPr>
          <w:rFonts w:ascii="Verdana" w:hAnsi="Verdana"/>
          <w:sz w:val="20"/>
          <w:szCs w:val="20"/>
          <w:lang w:val="el-GR"/>
        </w:rPr>
        <w:t xml:space="preserve">τικού </w:t>
      </w:r>
      <w:r w:rsidR="00A33B7A" w:rsidRPr="00A37D66">
        <w:rPr>
          <w:rFonts w:ascii="Verdana" w:hAnsi="Verdana"/>
          <w:sz w:val="20"/>
          <w:szCs w:val="20"/>
          <w:lang w:val="el-GR"/>
        </w:rPr>
        <w:t xml:space="preserve">από </w:t>
      </w:r>
      <w:r w:rsidRPr="00A37D66">
        <w:rPr>
          <w:rFonts w:ascii="Verdana" w:hAnsi="Verdana"/>
          <w:sz w:val="20"/>
          <w:szCs w:val="20"/>
          <w:lang w:val="el-GR"/>
        </w:rPr>
        <w:t xml:space="preserve">την Επιτροπή του Διαγωνισμού </w:t>
      </w:r>
      <w:r w:rsidR="00FC1296" w:rsidRPr="00A37D66">
        <w:rPr>
          <w:rFonts w:ascii="Verdana" w:hAnsi="Verdana"/>
          <w:sz w:val="20"/>
          <w:szCs w:val="20"/>
          <w:lang w:val="el-GR"/>
        </w:rPr>
        <w:t>στο οποίο αναγράφεται η τυχόν συμπλήρωση δ</w:t>
      </w:r>
      <w:r w:rsidR="00FC1296" w:rsidRPr="00A37D66">
        <w:rPr>
          <w:rFonts w:ascii="Verdana" w:hAnsi="Verdana"/>
          <w:sz w:val="20"/>
          <w:szCs w:val="20"/>
          <w:lang w:val="el-GR"/>
        </w:rPr>
        <w:t>ι</w:t>
      </w:r>
      <w:r w:rsidR="00FC1296" w:rsidRPr="00A37D66">
        <w:rPr>
          <w:rFonts w:ascii="Verdana" w:hAnsi="Verdana"/>
          <w:sz w:val="20"/>
          <w:szCs w:val="20"/>
          <w:lang w:val="el-GR"/>
        </w:rPr>
        <w:t xml:space="preserve">καιολογητικών κατά τα οριζόμενα ανωτέρω </w:t>
      </w:r>
      <w:r w:rsidRPr="00A37D66">
        <w:rPr>
          <w:rFonts w:ascii="Verdana" w:hAnsi="Verdana"/>
          <w:sz w:val="20"/>
          <w:szCs w:val="20"/>
          <w:lang w:val="el-GR"/>
        </w:rPr>
        <w:t>και τη διαβίβαση του φακέλου στο αποφαιν</w:t>
      </w:r>
      <w:r w:rsidRPr="00A37D66">
        <w:rPr>
          <w:rFonts w:ascii="Verdana" w:hAnsi="Verdana"/>
          <w:sz w:val="20"/>
          <w:szCs w:val="20"/>
          <w:lang w:val="el-GR"/>
        </w:rPr>
        <w:t>ό</w:t>
      </w:r>
      <w:r w:rsidRPr="00A37D66">
        <w:rPr>
          <w:rFonts w:ascii="Verdana" w:hAnsi="Verdana"/>
          <w:sz w:val="20"/>
          <w:szCs w:val="20"/>
          <w:lang w:val="el-GR"/>
        </w:rPr>
        <w:t>μενο όργανο της αναθέτουσας αρχής για τη λήψη απ</w:t>
      </w:r>
      <w:r w:rsidRPr="00A37D66">
        <w:rPr>
          <w:rFonts w:ascii="Verdana" w:hAnsi="Verdana"/>
          <w:sz w:val="20"/>
          <w:szCs w:val="20"/>
          <w:lang w:val="el-GR"/>
        </w:rPr>
        <w:t>ό</w:t>
      </w:r>
      <w:r w:rsidRPr="00A37D66">
        <w:rPr>
          <w:rFonts w:ascii="Verdana" w:hAnsi="Verdana"/>
          <w:sz w:val="20"/>
          <w:szCs w:val="20"/>
          <w:lang w:val="el-GR"/>
        </w:rPr>
        <w:t>φασης είτε για την κατακύρωση της σύμβασης είτε για τη ματαίωση της διαδικασ</w:t>
      </w:r>
      <w:r w:rsidRPr="00A37D66">
        <w:rPr>
          <w:rFonts w:ascii="Verdana" w:hAnsi="Verdana"/>
          <w:sz w:val="20"/>
          <w:szCs w:val="20"/>
          <w:lang w:val="el-GR"/>
        </w:rPr>
        <w:t>ί</w:t>
      </w:r>
      <w:r w:rsidRPr="00A37D66">
        <w:rPr>
          <w:rFonts w:ascii="Verdana" w:hAnsi="Verdana"/>
          <w:sz w:val="20"/>
          <w:szCs w:val="20"/>
          <w:lang w:val="el-GR"/>
        </w:rPr>
        <w:t xml:space="preserve">ας. </w:t>
      </w:r>
    </w:p>
    <w:p w:rsidR="001E10AA"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Επισημαίνεται ότι, η αρμόδια επιτροπή του διαγωνισμού, με αιτιολογημένη εισήγ</w:t>
      </w:r>
      <w:r w:rsidRPr="00A37D66">
        <w:rPr>
          <w:rFonts w:ascii="Verdana" w:hAnsi="Verdana"/>
          <w:sz w:val="20"/>
          <w:szCs w:val="20"/>
          <w:lang w:val="el-GR"/>
        </w:rPr>
        <w:t>η</w:t>
      </w:r>
      <w:r w:rsidRPr="00A37D66">
        <w:rPr>
          <w:rFonts w:ascii="Verdana" w:hAnsi="Verdana"/>
          <w:sz w:val="20"/>
          <w:szCs w:val="20"/>
          <w:lang w:val="el-GR"/>
        </w:rPr>
        <w:t>σή της, μπορεί να προτείνει την κατακύρωση της σύμβασης για ολόκληρη ή μεγαλύτερη ή μικρότ</w:t>
      </w:r>
      <w:r w:rsidRPr="00A37D66">
        <w:rPr>
          <w:rFonts w:ascii="Verdana" w:hAnsi="Verdana"/>
          <w:sz w:val="20"/>
          <w:szCs w:val="20"/>
          <w:lang w:val="el-GR"/>
        </w:rPr>
        <w:t>ε</w:t>
      </w:r>
      <w:r w:rsidRPr="00A37D66">
        <w:rPr>
          <w:rFonts w:ascii="Verdana" w:hAnsi="Verdana"/>
          <w:sz w:val="20"/>
          <w:szCs w:val="20"/>
          <w:lang w:val="el-GR"/>
        </w:rPr>
        <w:t xml:space="preserve">ρη ποσότητα κατά ποσοστό στα εκατό και ως εξής:  ποσοστό </w:t>
      </w:r>
      <w:r w:rsidR="00B14FA9" w:rsidRPr="00A37D66">
        <w:rPr>
          <w:rFonts w:ascii="Verdana" w:hAnsi="Verdana"/>
          <w:b/>
          <w:color w:val="FF0000"/>
          <w:sz w:val="20"/>
          <w:szCs w:val="20"/>
          <w:lang w:val="el-GR"/>
        </w:rPr>
        <w:t>30</w:t>
      </w:r>
      <w:r w:rsidR="001E10AA" w:rsidRPr="00A37D66">
        <w:rPr>
          <w:rFonts w:ascii="Verdana" w:hAnsi="Verdana"/>
          <w:b/>
          <w:color w:val="FF0000"/>
          <w:sz w:val="20"/>
          <w:szCs w:val="20"/>
          <w:lang w:val="el-GR"/>
        </w:rPr>
        <w:t>%</w:t>
      </w:r>
      <w:r w:rsidRPr="00A37D66">
        <w:rPr>
          <w:rFonts w:ascii="Verdana" w:hAnsi="Verdana"/>
          <w:sz w:val="20"/>
          <w:szCs w:val="20"/>
          <w:lang w:val="el-GR"/>
        </w:rPr>
        <w:t xml:space="preserve"> στην περίπτωση της μεγαλύτερης ποσότητας και ποσοστό </w:t>
      </w:r>
      <w:r w:rsidR="001E10AA" w:rsidRPr="00A37D66">
        <w:rPr>
          <w:rFonts w:ascii="Verdana" w:hAnsi="Verdana"/>
          <w:sz w:val="20"/>
          <w:szCs w:val="20"/>
          <w:lang w:val="el-GR"/>
        </w:rPr>
        <w:t>50%</w:t>
      </w:r>
      <w:r w:rsidRPr="00A37D66">
        <w:rPr>
          <w:rFonts w:ascii="Verdana" w:hAnsi="Verdana"/>
          <w:sz w:val="20"/>
          <w:szCs w:val="20"/>
          <w:lang w:val="el-GR"/>
        </w:rPr>
        <w:t xml:space="preserve"> στην περίπτωση μικρότερης ποσότητας. Για κ</w:t>
      </w:r>
      <w:r w:rsidRPr="00A37D66">
        <w:rPr>
          <w:rFonts w:ascii="Verdana" w:hAnsi="Verdana"/>
          <w:sz w:val="20"/>
          <w:szCs w:val="20"/>
          <w:lang w:val="el-GR"/>
        </w:rPr>
        <w:t>α</w:t>
      </w:r>
      <w:r w:rsidRPr="00A37D66">
        <w:rPr>
          <w:rFonts w:ascii="Verdana" w:hAnsi="Verdana"/>
          <w:sz w:val="20"/>
          <w:szCs w:val="20"/>
          <w:lang w:val="el-GR"/>
        </w:rPr>
        <w:t>τακύρωση μέρους της ποσότητας κάτω του καθοριζόμενου ως ανωτέρω ποσοστού, απαιτε</w:t>
      </w:r>
      <w:r w:rsidRPr="00A37D66">
        <w:rPr>
          <w:rFonts w:ascii="Verdana" w:hAnsi="Verdana"/>
          <w:sz w:val="20"/>
          <w:szCs w:val="20"/>
          <w:lang w:val="el-GR"/>
        </w:rPr>
        <w:t>ί</w:t>
      </w:r>
      <w:r w:rsidRPr="00A37D66">
        <w:rPr>
          <w:rFonts w:ascii="Verdana" w:hAnsi="Verdana"/>
          <w:sz w:val="20"/>
          <w:szCs w:val="20"/>
          <w:lang w:val="el-GR"/>
        </w:rPr>
        <w:t>ται προηγούμενη αποδοχή από τον προσωρινό αν</w:t>
      </w:r>
      <w:r w:rsidRPr="00A37D66">
        <w:rPr>
          <w:rFonts w:ascii="Verdana" w:hAnsi="Verdana"/>
          <w:sz w:val="20"/>
          <w:szCs w:val="20"/>
          <w:lang w:val="el-GR"/>
        </w:rPr>
        <w:t>ά</w:t>
      </w:r>
      <w:r w:rsidRPr="00A37D66">
        <w:rPr>
          <w:rFonts w:ascii="Verdana" w:hAnsi="Verdana"/>
          <w:sz w:val="20"/>
          <w:szCs w:val="20"/>
          <w:lang w:val="el-GR"/>
        </w:rPr>
        <w:t>δοχο</w:t>
      </w:r>
      <w:r w:rsidR="001E10AA" w:rsidRPr="00A37D66">
        <w:rPr>
          <w:rFonts w:ascii="Verdana" w:hAnsi="Verdana"/>
          <w:sz w:val="20"/>
          <w:szCs w:val="20"/>
          <w:lang w:val="el-GR"/>
        </w:rPr>
        <w:t>.</w:t>
      </w:r>
    </w:p>
    <w:p w:rsidR="00620CFA" w:rsidRPr="00A37D66" w:rsidRDefault="00620CFA" w:rsidP="00E37AD3">
      <w:pPr>
        <w:spacing w:after="120"/>
        <w:ind w:right="141"/>
        <w:rPr>
          <w:rFonts w:ascii="Verdana" w:hAnsi="Verdana"/>
          <w:sz w:val="20"/>
          <w:szCs w:val="20"/>
          <w:lang w:val="el-GR"/>
        </w:rPr>
      </w:pPr>
      <w:r w:rsidRPr="00A37D66">
        <w:rPr>
          <w:rFonts w:ascii="Verdana" w:hAnsi="Verdana"/>
          <w:sz w:val="20"/>
          <w:szCs w:val="20"/>
          <w:lang w:val="el-GR"/>
        </w:rPr>
        <w:t xml:space="preserve">Στην περίπτωση που οικονομικός φορέας ή ένωση αυτών </w:t>
      </w:r>
      <w:r w:rsidR="00F449AF" w:rsidRPr="00A37D66">
        <w:rPr>
          <w:rFonts w:ascii="Verdana" w:hAnsi="Verdana"/>
          <w:sz w:val="20"/>
          <w:szCs w:val="20"/>
          <w:lang w:val="el-GR"/>
        </w:rPr>
        <w:t>στηρίζεται στις ικανότ</w:t>
      </w:r>
      <w:r w:rsidR="00F449AF" w:rsidRPr="00A37D66">
        <w:rPr>
          <w:rFonts w:ascii="Verdana" w:hAnsi="Verdana"/>
          <w:sz w:val="20"/>
          <w:szCs w:val="20"/>
          <w:lang w:val="el-GR"/>
        </w:rPr>
        <w:t>η</w:t>
      </w:r>
      <w:r w:rsidR="00F449AF" w:rsidRPr="00A37D66">
        <w:rPr>
          <w:rFonts w:ascii="Verdana" w:hAnsi="Verdana"/>
          <w:sz w:val="20"/>
          <w:szCs w:val="20"/>
          <w:lang w:val="el-GR"/>
        </w:rPr>
        <w:t xml:space="preserve">τες τρίτων ή </w:t>
      </w:r>
      <w:r w:rsidRPr="00A37D66">
        <w:rPr>
          <w:rFonts w:ascii="Verdana" w:hAnsi="Verdana"/>
          <w:sz w:val="20"/>
          <w:szCs w:val="20"/>
          <w:lang w:val="el-GR"/>
        </w:rPr>
        <w:t>προτίθεται να αναθέσει υπό μορφή υπεργολαβίας μέρος του αντικε</w:t>
      </w:r>
      <w:r w:rsidRPr="00A37D66">
        <w:rPr>
          <w:rFonts w:ascii="Verdana" w:hAnsi="Verdana"/>
          <w:sz w:val="20"/>
          <w:szCs w:val="20"/>
          <w:lang w:val="el-GR"/>
        </w:rPr>
        <w:t>ι</w:t>
      </w:r>
      <w:r w:rsidRPr="00A37D66">
        <w:rPr>
          <w:rFonts w:ascii="Verdana" w:hAnsi="Verdana"/>
          <w:sz w:val="20"/>
          <w:szCs w:val="20"/>
          <w:lang w:val="el-GR"/>
        </w:rPr>
        <w:t>μένου της σύμβασης σε τρίτους, σύμφωνα με την παράγραφο 4.4 της παρούσας, οι υπεργολάβοι φορείς υπο</w:t>
      </w:r>
      <w:r w:rsidRPr="00A37D66">
        <w:rPr>
          <w:rFonts w:ascii="Verdana" w:hAnsi="Verdana"/>
          <w:sz w:val="20"/>
          <w:szCs w:val="20"/>
          <w:lang w:val="el-GR"/>
        </w:rPr>
        <w:t>χ</w:t>
      </w:r>
      <w:r w:rsidRPr="00A37D66">
        <w:rPr>
          <w:rFonts w:ascii="Verdana" w:hAnsi="Verdana"/>
          <w:sz w:val="20"/>
          <w:szCs w:val="20"/>
          <w:lang w:val="el-GR"/>
        </w:rPr>
        <w:t>ρεούνται στην υποβολή των δικαιολογητικών κατακύρωσης που αποδεικνύουν ότι δεν συ</w:t>
      </w:r>
      <w:r w:rsidRPr="00A37D66">
        <w:rPr>
          <w:rFonts w:ascii="Verdana" w:hAnsi="Verdana"/>
          <w:sz w:val="20"/>
          <w:szCs w:val="20"/>
          <w:lang w:val="el-GR"/>
        </w:rPr>
        <w:t>ν</w:t>
      </w:r>
      <w:r w:rsidRPr="00A37D66">
        <w:rPr>
          <w:rFonts w:ascii="Verdana" w:hAnsi="Verdana"/>
          <w:sz w:val="20"/>
          <w:szCs w:val="20"/>
          <w:lang w:val="el-GR"/>
        </w:rPr>
        <w:t>τρέχουν οι λόγοι αποκλεισμού της παραγρ</w:t>
      </w:r>
      <w:r w:rsidRPr="00A37D66">
        <w:rPr>
          <w:rFonts w:ascii="Verdana" w:hAnsi="Verdana"/>
          <w:sz w:val="20"/>
          <w:szCs w:val="20"/>
          <w:lang w:val="el-GR"/>
        </w:rPr>
        <w:t>ά</w:t>
      </w:r>
      <w:r w:rsidRPr="00A37D66">
        <w:rPr>
          <w:rFonts w:ascii="Verdana" w:hAnsi="Verdana"/>
          <w:sz w:val="20"/>
          <w:szCs w:val="20"/>
          <w:lang w:val="el-GR"/>
        </w:rPr>
        <w:t>φου 2.2.3 της παρούσας και ότι πληρούν τα κριτήρια επιλογής τ</w:t>
      </w:r>
      <w:r w:rsidR="00A33B7A" w:rsidRPr="00A37D66">
        <w:rPr>
          <w:rFonts w:ascii="Verdana" w:hAnsi="Verdana"/>
          <w:sz w:val="20"/>
          <w:szCs w:val="20"/>
          <w:lang w:val="el-GR"/>
        </w:rPr>
        <w:t>ης</w:t>
      </w:r>
      <w:r w:rsidRPr="00A37D66">
        <w:rPr>
          <w:rFonts w:ascii="Verdana" w:hAnsi="Verdana"/>
          <w:sz w:val="20"/>
          <w:szCs w:val="20"/>
          <w:lang w:val="el-GR"/>
        </w:rPr>
        <w:t xml:space="preserve"> παραγράφ</w:t>
      </w:r>
      <w:r w:rsidR="00A33B7A" w:rsidRPr="00A37D66">
        <w:rPr>
          <w:rFonts w:ascii="Verdana" w:hAnsi="Verdana"/>
          <w:sz w:val="20"/>
          <w:szCs w:val="20"/>
          <w:lang w:val="el-GR"/>
        </w:rPr>
        <w:t>ου</w:t>
      </w:r>
      <w:r w:rsidRPr="00A37D66">
        <w:rPr>
          <w:rFonts w:ascii="Verdana" w:hAnsi="Verdana"/>
          <w:sz w:val="20"/>
          <w:szCs w:val="20"/>
          <w:lang w:val="el-GR"/>
        </w:rPr>
        <w:t xml:space="preserve"> 2.2.4 και </w:t>
      </w:r>
      <w:r w:rsidR="00A33B7A" w:rsidRPr="00A37D66">
        <w:rPr>
          <w:rFonts w:ascii="Verdana" w:hAnsi="Verdana"/>
          <w:sz w:val="20"/>
          <w:szCs w:val="20"/>
          <w:lang w:val="el-GR"/>
        </w:rPr>
        <w:t>την οικονομική και χρηματοοικονομική επά</w:t>
      </w:r>
      <w:r w:rsidR="00A33B7A" w:rsidRPr="00A37D66">
        <w:rPr>
          <w:rFonts w:ascii="Verdana" w:hAnsi="Verdana"/>
          <w:sz w:val="20"/>
          <w:szCs w:val="20"/>
          <w:lang w:val="el-GR"/>
        </w:rPr>
        <w:t>ρ</w:t>
      </w:r>
      <w:r w:rsidR="00A33B7A" w:rsidRPr="00A37D66">
        <w:rPr>
          <w:rFonts w:ascii="Verdana" w:hAnsi="Verdana"/>
          <w:sz w:val="20"/>
          <w:szCs w:val="20"/>
          <w:lang w:val="el-GR"/>
        </w:rPr>
        <w:t xml:space="preserve">κεια της παραγράφου </w:t>
      </w:r>
      <w:r w:rsidRPr="00A37D66">
        <w:rPr>
          <w:rFonts w:ascii="Verdana" w:hAnsi="Verdana"/>
          <w:sz w:val="20"/>
          <w:szCs w:val="20"/>
          <w:lang w:val="el-GR"/>
        </w:rPr>
        <w:t>2.2.5 της παρούσας.</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 Τα αποτελέσματα του ελέγχου των παραπάνω δικαιολογητικών και της εισήγησης της </w:t>
      </w:r>
      <w:r w:rsidRPr="00A37D66">
        <w:rPr>
          <w:rFonts w:ascii="Verdana" w:hAnsi="Verdana"/>
          <w:sz w:val="20"/>
          <w:szCs w:val="20"/>
          <w:lang w:val="el-GR"/>
        </w:rPr>
        <w:t>Ε</w:t>
      </w:r>
      <w:r w:rsidRPr="00A37D66">
        <w:rPr>
          <w:rFonts w:ascii="Verdana" w:hAnsi="Verdana"/>
          <w:sz w:val="20"/>
          <w:szCs w:val="20"/>
          <w:lang w:val="el-GR"/>
        </w:rPr>
        <w:t>πιτροπής επικ</w:t>
      </w:r>
      <w:r w:rsidRPr="00A37D66">
        <w:rPr>
          <w:rFonts w:ascii="Verdana" w:hAnsi="Verdana"/>
          <w:sz w:val="20"/>
          <w:szCs w:val="20"/>
          <w:lang w:val="el-GR"/>
        </w:rPr>
        <w:t>υ</w:t>
      </w:r>
      <w:r w:rsidRPr="00A37D66">
        <w:rPr>
          <w:rFonts w:ascii="Verdana" w:hAnsi="Verdana"/>
          <w:sz w:val="20"/>
          <w:szCs w:val="20"/>
          <w:lang w:val="el-GR"/>
        </w:rPr>
        <w:t>ρώνονται με την απόφαση κατακύρωσης.</w:t>
      </w:r>
    </w:p>
    <w:p w:rsidR="00620CFA" w:rsidRPr="00A37D66" w:rsidRDefault="00620CFA"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Η ανωτέρω απόφαση, με επιμέλεια της Αναθέτουσας Αρχής, κοινοποιείται, μέσω της λειτουργικότητας  «Επικοινωνία» του συστήματος, σύμφωνα με τα οριζόμενα στην επόμενη παράγραφο 3.3 της παρούσας.</w:t>
      </w:r>
    </w:p>
    <w:p w:rsidR="00D41FD6" w:rsidRPr="00A37D66" w:rsidRDefault="00D41FD6" w:rsidP="00E37AD3">
      <w:pPr>
        <w:pStyle w:val="20"/>
        <w:ind w:right="141"/>
        <w:rPr>
          <w:rFonts w:ascii="Verdana" w:hAnsi="Verdana"/>
          <w:sz w:val="20"/>
          <w:szCs w:val="20"/>
          <w:lang w:val="el-GR"/>
        </w:rPr>
      </w:pPr>
      <w:bookmarkStart w:id="63" w:name="_Toc57814518"/>
      <w:r w:rsidRPr="00A37D66">
        <w:rPr>
          <w:rFonts w:ascii="Verdana" w:hAnsi="Verdana"/>
          <w:sz w:val="20"/>
          <w:szCs w:val="20"/>
          <w:lang w:val="el-GR"/>
        </w:rPr>
        <w:lastRenderedPageBreak/>
        <w:t>3.3</w:t>
      </w:r>
      <w:r w:rsidRPr="00A37D66">
        <w:rPr>
          <w:rFonts w:ascii="Verdana" w:hAnsi="Verdana"/>
          <w:sz w:val="20"/>
          <w:szCs w:val="20"/>
          <w:lang w:val="el-GR"/>
        </w:rPr>
        <w:tab/>
        <w:t>Κατακύρωση - σύναψη σύμβασης</w:t>
      </w:r>
      <w:bookmarkEnd w:id="63"/>
      <w:r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Η αναθέτουσα αρχή κοινοποιεί την απόφαση κατακύρωσης, μαζί με αντίγραφο </w:t>
      </w:r>
      <w:r w:rsidRPr="00A37D66">
        <w:rPr>
          <w:rFonts w:ascii="Verdana" w:hAnsi="Verdana"/>
          <w:sz w:val="20"/>
          <w:szCs w:val="20"/>
          <w:lang w:val="el-GR"/>
        </w:rPr>
        <w:t>ό</w:t>
      </w:r>
      <w:r w:rsidRPr="00A37D66">
        <w:rPr>
          <w:rFonts w:ascii="Verdana" w:hAnsi="Verdana"/>
          <w:sz w:val="20"/>
          <w:szCs w:val="20"/>
          <w:lang w:val="el-GR"/>
        </w:rPr>
        <w:t>λων των πρακτικών της διαδικασίας ελέγχου και αξιολόγησης των προσφορών, σε κάθε προσφέρο</w:t>
      </w:r>
      <w:r w:rsidRPr="00A37D66">
        <w:rPr>
          <w:rFonts w:ascii="Verdana" w:hAnsi="Verdana"/>
          <w:sz w:val="20"/>
          <w:szCs w:val="20"/>
          <w:lang w:val="el-GR"/>
        </w:rPr>
        <w:t>ν</w:t>
      </w:r>
      <w:r w:rsidRPr="00A37D66">
        <w:rPr>
          <w:rFonts w:ascii="Verdana" w:hAnsi="Verdana"/>
          <w:sz w:val="20"/>
          <w:szCs w:val="20"/>
          <w:lang w:val="el-GR"/>
        </w:rPr>
        <w:t>τα</w:t>
      </w:r>
      <w:r w:rsidR="009440A7" w:rsidRPr="00A37D66">
        <w:rPr>
          <w:rFonts w:ascii="Verdana" w:hAnsi="Verdana"/>
          <w:sz w:val="20"/>
          <w:szCs w:val="20"/>
          <w:lang w:val="el-GR"/>
        </w:rPr>
        <w:t xml:space="preserve"> που δεν έχει αποκλειστεί οριστικά</w:t>
      </w:r>
      <w:r w:rsidRPr="00A37D66">
        <w:rPr>
          <w:rFonts w:ascii="Verdana" w:hAnsi="Verdana"/>
          <w:sz w:val="20"/>
          <w:szCs w:val="20"/>
          <w:lang w:val="el-GR"/>
        </w:rPr>
        <w:t>,  εκτός από τον προσωρινό ανάδοχο, ηλεκτρονικά μ</w:t>
      </w:r>
      <w:r w:rsidRPr="00A37D66">
        <w:rPr>
          <w:rFonts w:ascii="Verdana" w:hAnsi="Verdana"/>
          <w:sz w:val="20"/>
          <w:szCs w:val="20"/>
          <w:lang w:val="el-GR"/>
        </w:rPr>
        <w:t>έ</w:t>
      </w:r>
      <w:r w:rsidRPr="00A37D66">
        <w:rPr>
          <w:rFonts w:ascii="Verdana" w:hAnsi="Verdana"/>
          <w:sz w:val="20"/>
          <w:szCs w:val="20"/>
          <w:lang w:val="el-GR"/>
        </w:rPr>
        <w:t xml:space="preserve">σω του συστήματος.  </w:t>
      </w:r>
    </w:p>
    <w:p w:rsidR="00D41FD6" w:rsidRPr="00A37D66" w:rsidRDefault="009440A7" w:rsidP="00E37AD3">
      <w:pPr>
        <w:spacing w:after="120"/>
        <w:ind w:right="141"/>
        <w:rPr>
          <w:rFonts w:ascii="Verdana" w:hAnsi="Verdana"/>
          <w:sz w:val="20"/>
          <w:szCs w:val="20"/>
          <w:lang w:val="el-GR"/>
        </w:rPr>
      </w:pPr>
      <w:r w:rsidRPr="00A37D66">
        <w:rPr>
          <w:rFonts w:ascii="Verdana" w:hAnsi="Verdana"/>
          <w:sz w:val="20"/>
          <w:szCs w:val="20"/>
          <w:lang w:val="el-GR"/>
        </w:rPr>
        <w:t xml:space="preserve">Η απόφαση κατακύρωσης δεν παράγει τα έννομα αποτελέσματά της, εφόσον η </w:t>
      </w:r>
      <w:r w:rsidRPr="00A37D66">
        <w:rPr>
          <w:rFonts w:ascii="Verdana" w:hAnsi="Verdana"/>
          <w:sz w:val="20"/>
          <w:szCs w:val="20"/>
          <w:lang w:val="el-GR"/>
        </w:rPr>
        <w:t>α</w:t>
      </w:r>
      <w:r w:rsidRPr="00A37D66">
        <w:rPr>
          <w:rFonts w:ascii="Verdana" w:hAnsi="Verdana"/>
          <w:sz w:val="20"/>
          <w:szCs w:val="20"/>
          <w:lang w:val="el-GR"/>
        </w:rPr>
        <w:t>ναθέτουσα αρχή δεν την κοινοποίησε σε όλους τους προσφέροντες που δεν έχουν αποκλειστεί οριστ</w:t>
      </w:r>
      <w:r w:rsidRPr="00A37D66">
        <w:rPr>
          <w:rFonts w:ascii="Verdana" w:hAnsi="Verdana"/>
          <w:sz w:val="20"/>
          <w:szCs w:val="20"/>
          <w:lang w:val="el-GR"/>
        </w:rPr>
        <w:t>ι</w:t>
      </w:r>
      <w:r w:rsidRPr="00A37D66">
        <w:rPr>
          <w:rFonts w:ascii="Verdana" w:hAnsi="Verdana"/>
          <w:sz w:val="20"/>
          <w:szCs w:val="20"/>
          <w:lang w:val="el-GR"/>
        </w:rPr>
        <w:t xml:space="preserve">κά. </w:t>
      </w:r>
      <w:r w:rsidR="00D41FD6" w:rsidRPr="00A37D66">
        <w:rPr>
          <w:rFonts w:ascii="Verdana" w:hAnsi="Verdana"/>
          <w:sz w:val="20"/>
          <w:szCs w:val="20"/>
          <w:lang w:val="el-GR"/>
        </w:rPr>
        <w:t>Τα έννομα αποτελέσματα της απόφασης κατακύρωσης και ιδίως η σύναψη της σύμβ</w:t>
      </w:r>
      <w:r w:rsidR="00D41FD6" w:rsidRPr="00A37D66">
        <w:rPr>
          <w:rFonts w:ascii="Verdana" w:hAnsi="Verdana"/>
          <w:sz w:val="20"/>
          <w:szCs w:val="20"/>
          <w:lang w:val="el-GR"/>
        </w:rPr>
        <w:t>α</w:t>
      </w:r>
      <w:r w:rsidR="00D41FD6" w:rsidRPr="00A37D66">
        <w:rPr>
          <w:rFonts w:ascii="Verdana" w:hAnsi="Verdana"/>
          <w:sz w:val="20"/>
          <w:szCs w:val="20"/>
          <w:lang w:val="el-GR"/>
        </w:rPr>
        <w:t xml:space="preserve">σης επέρχονται εφόσον συντρέξουν σωρευτικά τα </w:t>
      </w:r>
      <w:r w:rsidRPr="00A37D66">
        <w:rPr>
          <w:rFonts w:ascii="Verdana" w:hAnsi="Verdana"/>
          <w:sz w:val="20"/>
          <w:szCs w:val="20"/>
          <w:lang w:val="el-GR"/>
        </w:rPr>
        <w:t>εξής</w:t>
      </w:r>
      <w:r w:rsidR="00D41FD6" w:rsidRPr="00A37D66">
        <w:rPr>
          <w:rFonts w:ascii="Verdana" w:hAnsi="Verdana"/>
          <w:sz w:val="20"/>
          <w:szCs w:val="20"/>
          <w:lang w:val="el-GR"/>
        </w:rPr>
        <w:t>:</w:t>
      </w:r>
    </w:p>
    <w:p w:rsidR="009440A7" w:rsidRPr="00A37D66" w:rsidRDefault="009440A7" w:rsidP="00E37AD3">
      <w:pPr>
        <w:spacing w:after="120"/>
        <w:ind w:right="141"/>
        <w:rPr>
          <w:rFonts w:ascii="Verdana" w:hAnsi="Verdana"/>
          <w:sz w:val="20"/>
          <w:szCs w:val="20"/>
          <w:lang w:val="el-GR"/>
        </w:rPr>
      </w:pPr>
      <w:r w:rsidRPr="00A37D66">
        <w:rPr>
          <w:rFonts w:ascii="Verdana" w:hAnsi="Verdana"/>
          <w:sz w:val="20"/>
          <w:szCs w:val="20"/>
          <w:lang w:val="el-GR"/>
        </w:rPr>
        <w:t>α) παρέλθει άπρακτη η προθεσμία άσκησης προδικαστικής προσφυγής ή σε περίπτωση ά</w:t>
      </w:r>
      <w:r w:rsidRPr="00A37D66">
        <w:rPr>
          <w:rFonts w:ascii="Verdana" w:hAnsi="Verdana"/>
          <w:sz w:val="20"/>
          <w:szCs w:val="20"/>
          <w:lang w:val="el-GR"/>
        </w:rPr>
        <w:t>σ</w:t>
      </w:r>
      <w:r w:rsidRPr="00A37D66">
        <w:rPr>
          <w:rFonts w:ascii="Verdana" w:hAnsi="Verdana"/>
          <w:sz w:val="20"/>
          <w:szCs w:val="20"/>
          <w:lang w:val="el-GR"/>
        </w:rPr>
        <w:t>κησης, π</w:t>
      </w:r>
      <w:r w:rsidRPr="00A37D66">
        <w:rPr>
          <w:rFonts w:ascii="Verdana" w:hAnsi="Verdana"/>
          <w:sz w:val="20"/>
          <w:szCs w:val="20"/>
          <w:lang w:val="el-GR"/>
        </w:rPr>
        <w:t>α</w:t>
      </w:r>
      <w:r w:rsidRPr="00A37D66">
        <w:rPr>
          <w:rFonts w:ascii="Verdana" w:hAnsi="Verdana"/>
          <w:sz w:val="20"/>
          <w:szCs w:val="20"/>
          <w:lang w:val="el-GR"/>
        </w:rPr>
        <w:t>ρέλθει άπρακτη η προθεσμία άσκησης αίτησης αναστολής κατά της απόφασης της Α.Ε.Π.Π. και σε περί</w:t>
      </w:r>
      <w:r w:rsidRPr="00A37D66">
        <w:rPr>
          <w:rFonts w:ascii="Verdana" w:hAnsi="Verdana"/>
          <w:sz w:val="20"/>
          <w:szCs w:val="20"/>
          <w:lang w:val="el-GR"/>
        </w:rPr>
        <w:t>π</w:t>
      </w:r>
      <w:r w:rsidRPr="00A37D66">
        <w:rPr>
          <w:rFonts w:ascii="Verdana" w:hAnsi="Verdana"/>
          <w:sz w:val="20"/>
          <w:szCs w:val="20"/>
          <w:lang w:val="el-GR"/>
        </w:rPr>
        <w:t xml:space="preserve">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w:t>
      </w:r>
      <w:r w:rsidRPr="00A37D66">
        <w:rPr>
          <w:rFonts w:ascii="Verdana" w:hAnsi="Verdana"/>
          <w:sz w:val="20"/>
          <w:szCs w:val="20"/>
          <w:lang w:val="el-GR"/>
        </w:rPr>
        <w:t>ε</w:t>
      </w:r>
      <w:r w:rsidRPr="00A37D66">
        <w:rPr>
          <w:rFonts w:ascii="Verdana" w:hAnsi="Verdana"/>
          <w:sz w:val="20"/>
          <w:szCs w:val="20"/>
          <w:lang w:val="el-GR"/>
        </w:rPr>
        <w:t>δάφιο της παραγράφου 4 του άρθρου 372 του ν.4412/2016,</w:t>
      </w:r>
    </w:p>
    <w:p w:rsidR="00A82B5C" w:rsidRPr="00A37D66" w:rsidRDefault="009440A7" w:rsidP="00E37AD3">
      <w:pPr>
        <w:spacing w:after="120"/>
        <w:ind w:right="141"/>
        <w:rPr>
          <w:rFonts w:ascii="Verdana" w:hAnsi="Verdana"/>
          <w:sz w:val="20"/>
          <w:szCs w:val="20"/>
          <w:lang w:val="el-GR"/>
        </w:rPr>
      </w:pPr>
      <w:r w:rsidRPr="00A37D66">
        <w:rPr>
          <w:rFonts w:ascii="Verdana" w:hAnsi="Verdana"/>
          <w:sz w:val="20"/>
          <w:szCs w:val="20"/>
          <w:lang w:val="el-GR"/>
        </w:rPr>
        <w:t xml:space="preserve">β) </w:t>
      </w:r>
      <w:r w:rsidR="00A82B5C" w:rsidRPr="00A37D66">
        <w:rPr>
          <w:rFonts w:ascii="Verdana" w:hAnsi="Verdana"/>
          <w:sz w:val="20"/>
          <w:szCs w:val="20"/>
          <w:lang w:val="el-GR"/>
        </w:rPr>
        <w:t>ολοκλήρωση του προσυμβατικού ελέγχου από την Διαχειριστική Αρχή, σύμφ</w:t>
      </w:r>
      <w:r w:rsidR="00A82B5C" w:rsidRPr="00A37D66">
        <w:rPr>
          <w:rFonts w:ascii="Verdana" w:hAnsi="Verdana"/>
          <w:sz w:val="20"/>
          <w:szCs w:val="20"/>
          <w:lang w:val="el-GR"/>
        </w:rPr>
        <w:t>ω</w:t>
      </w:r>
      <w:r w:rsidR="00A82B5C" w:rsidRPr="00A37D66">
        <w:rPr>
          <w:rFonts w:ascii="Verdana" w:hAnsi="Verdana"/>
          <w:sz w:val="20"/>
          <w:szCs w:val="20"/>
          <w:lang w:val="el-GR"/>
        </w:rPr>
        <w:t xml:space="preserve">να με την υπ’ </w:t>
      </w:r>
      <w:r w:rsidR="00A82B5C" w:rsidRPr="00A37D66">
        <w:rPr>
          <w:rFonts w:ascii="Verdana" w:hAnsi="Verdana"/>
          <w:sz w:val="20"/>
          <w:szCs w:val="20"/>
          <w:lang w:val="el-GR"/>
        </w:rPr>
        <w:t>α</w:t>
      </w:r>
      <w:r w:rsidR="00A82B5C" w:rsidRPr="00A37D66">
        <w:rPr>
          <w:rFonts w:ascii="Verdana" w:hAnsi="Verdana"/>
          <w:sz w:val="20"/>
          <w:szCs w:val="20"/>
          <w:lang w:val="el-GR"/>
        </w:rPr>
        <w:t>ριθμ. 604/24.04.2015 ΚΥΑ (ΦΕΚ Β΄770),</w:t>
      </w:r>
    </w:p>
    <w:p w:rsidR="009440A7" w:rsidRPr="00A37D66" w:rsidRDefault="009440A7" w:rsidP="00E37AD3">
      <w:pPr>
        <w:spacing w:after="120"/>
        <w:ind w:right="141"/>
        <w:rPr>
          <w:rFonts w:ascii="Verdana" w:hAnsi="Verdana"/>
          <w:sz w:val="20"/>
          <w:szCs w:val="20"/>
          <w:lang w:val="el-GR"/>
        </w:rPr>
      </w:pPr>
      <w:r w:rsidRPr="00A37D66">
        <w:rPr>
          <w:rFonts w:ascii="Verdana" w:hAnsi="Verdana"/>
          <w:sz w:val="20"/>
          <w:szCs w:val="20"/>
          <w:lang w:val="el-GR"/>
        </w:rPr>
        <w:t>γ) κοινοποιηθεί η απόφαση κατακύρωσης στον προσωρινό ανάδοχο, εφόσον ο τ</w:t>
      </w:r>
      <w:r w:rsidRPr="00A37D66">
        <w:rPr>
          <w:rFonts w:ascii="Verdana" w:hAnsi="Verdana"/>
          <w:sz w:val="20"/>
          <w:szCs w:val="20"/>
          <w:lang w:val="el-GR"/>
        </w:rPr>
        <w:t>ε</w:t>
      </w:r>
      <w:r w:rsidRPr="00A37D66">
        <w:rPr>
          <w:rFonts w:ascii="Verdana" w:hAnsi="Verdana"/>
          <w:sz w:val="20"/>
          <w:szCs w:val="20"/>
          <w:lang w:val="el-GR"/>
        </w:rPr>
        <w:t>λευταίος υποβάλλει, στην περίπτωση που απαιτείται, έπειτα από σχετική πρόσκληση, υπεύθυνη δ</w:t>
      </w:r>
      <w:r w:rsidRPr="00A37D66">
        <w:rPr>
          <w:rFonts w:ascii="Verdana" w:hAnsi="Verdana"/>
          <w:sz w:val="20"/>
          <w:szCs w:val="20"/>
          <w:lang w:val="el-GR"/>
        </w:rPr>
        <w:t>ή</w:t>
      </w:r>
      <w:r w:rsidRPr="00A37D66">
        <w:rPr>
          <w:rFonts w:ascii="Verdana" w:hAnsi="Verdana"/>
          <w:sz w:val="20"/>
          <w:szCs w:val="20"/>
          <w:lang w:val="el-GR"/>
        </w:rPr>
        <w:t>λωση, που υπο</w:t>
      </w:r>
      <w:r w:rsidRPr="00A37D66">
        <w:rPr>
          <w:rFonts w:ascii="Verdana" w:hAnsi="Verdana"/>
          <w:sz w:val="20"/>
          <w:szCs w:val="20"/>
          <w:lang w:val="el-GR"/>
        </w:rPr>
        <w:t>γ</w:t>
      </w:r>
      <w:r w:rsidRPr="00A37D66">
        <w:rPr>
          <w:rFonts w:ascii="Verdana" w:hAnsi="Verdana"/>
          <w:sz w:val="20"/>
          <w:szCs w:val="20"/>
          <w:lang w:val="el-GR"/>
        </w:rPr>
        <w:t>ράφεται κατά τα οριζόμενα στο άρθρο 79Α, στην οποία θα δηλώνεται ότι, δεν έχουν επέλθει στο πρόσωπό του οψιγενείς μεταβολές κατά την έννοια του άρθρου 104 και μόνον στην περίπτωση του προσυμβατικού ελέγχου ή της άσκησης προδικαστικής προσφυγής κατά της απόφασης κατακύρ</w:t>
      </w:r>
      <w:r w:rsidRPr="00A37D66">
        <w:rPr>
          <w:rFonts w:ascii="Verdana" w:hAnsi="Verdana"/>
          <w:sz w:val="20"/>
          <w:szCs w:val="20"/>
          <w:lang w:val="el-GR"/>
        </w:rPr>
        <w:t>ω</w:t>
      </w:r>
      <w:r w:rsidRPr="00A37D66">
        <w:rPr>
          <w:rFonts w:ascii="Verdana" w:hAnsi="Verdana"/>
          <w:sz w:val="20"/>
          <w:szCs w:val="20"/>
          <w:lang w:val="el-GR"/>
        </w:rPr>
        <w:t>σης  . Η υπεύθυνη δήλωση ελέγχεται από την αρμόδια Επιτροπή Διαγωνισμού, η οποία συντάσσει πρα</w:t>
      </w:r>
      <w:r w:rsidRPr="00A37D66">
        <w:rPr>
          <w:rFonts w:ascii="Verdana" w:hAnsi="Verdana"/>
          <w:sz w:val="20"/>
          <w:szCs w:val="20"/>
          <w:lang w:val="el-GR"/>
        </w:rPr>
        <w:t>κ</w:t>
      </w:r>
      <w:r w:rsidRPr="00A37D66">
        <w:rPr>
          <w:rFonts w:ascii="Verdana" w:hAnsi="Verdana"/>
          <w:sz w:val="20"/>
          <w:szCs w:val="20"/>
          <w:lang w:val="el-GR"/>
        </w:rPr>
        <w:t>τικό που συνοδεύει τη σύμβαση</w:t>
      </w:r>
      <w:r w:rsidR="002409C9" w:rsidRPr="00A37D66">
        <w:rPr>
          <w:rFonts w:ascii="Verdana" w:hAnsi="Verdana"/>
          <w:sz w:val="20"/>
          <w:szCs w:val="20"/>
          <w:lang w:val="el-GR"/>
        </w:rPr>
        <w:t>.</w:t>
      </w:r>
    </w:p>
    <w:p w:rsidR="002409C9" w:rsidRPr="00A37D66" w:rsidRDefault="002409C9"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 xml:space="preserve">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397C54" w:rsidRPr="00A37D66" w:rsidRDefault="002409C9"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p>
    <w:p w:rsidR="00D41FD6" w:rsidRPr="00A37D66" w:rsidRDefault="00D41FD6" w:rsidP="00E37AD3">
      <w:pPr>
        <w:pStyle w:val="20"/>
        <w:ind w:right="141"/>
        <w:rPr>
          <w:rFonts w:ascii="Verdana" w:hAnsi="Verdana"/>
          <w:sz w:val="20"/>
          <w:szCs w:val="20"/>
          <w:lang w:val="el-GR"/>
        </w:rPr>
      </w:pPr>
      <w:bookmarkStart w:id="64" w:name="_Toc57814519"/>
      <w:r w:rsidRPr="00A37D66">
        <w:rPr>
          <w:rFonts w:ascii="Verdana" w:hAnsi="Verdana"/>
          <w:sz w:val="20"/>
          <w:szCs w:val="20"/>
          <w:lang w:val="el-GR"/>
        </w:rPr>
        <w:t>3.4</w:t>
      </w:r>
      <w:r w:rsidRPr="00A37D66">
        <w:rPr>
          <w:rFonts w:ascii="Verdana" w:hAnsi="Verdana"/>
          <w:sz w:val="20"/>
          <w:szCs w:val="20"/>
          <w:lang w:val="el-GR"/>
        </w:rPr>
        <w:tab/>
        <w:t>Προδικαστικές Προσφυγές - Προσωρινή Δικαστική Προστασία</w:t>
      </w:r>
      <w:bookmarkEnd w:id="64"/>
    </w:p>
    <w:p w:rsidR="00D41FD6" w:rsidRPr="00A37D66" w:rsidRDefault="00D41FD6" w:rsidP="00E37AD3">
      <w:pPr>
        <w:spacing w:after="120"/>
        <w:ind w:right="141"/>
        <w:rPr>
          <w:rFonts w:ascii="Verdana" w:hAnsi="Verdana"/>
          <w:sz w:val="20"/>
          <w:szCs w:val="20"/>
          <w:lang w:val="el-GR"/>
        </w:rPr>
      </w:pPr>
      <w:r w:rsidRPr="00A37D66">
        <w:rPr>
          <w:rFonts w:ascii="Verdana" w:hAnsi="Verdana"/>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w:t>
      </w:r>
      <w:r w:rsidRPr="00A37D66">
        <w:rPr>
          <w:rFonts w:ascii="Verdana" w:hAnsi="Verdana"/>
          <w:color w:val="000000"/>
          <w:sz w:val="20"/>
          <w:szCs w:val="20"/>
          <w:lang w:val="el-GR"/>
        </w:rPr>
        <w:t>α</w:t>
      </w:r>
      <w:r w:rsidRPr="00A37D66">
        <w:rPr>
          <w:rFonts w:ascii="Verdana" w:hAnsi="Verdana"/>
          <w:color w:val="000000"/>
          <w:sz w:val="20"/>
          <w:szCs w:val="20"/>
          <w:lang w:val="el-GR"/>
        </w:rPr>
        <w:t>ράλειψη της αναθέτο</w:t>
      </w:r>
      <w:r w:rsidRPr="00A37D66">
        <w:rPr>
          <w:rFonts w:ascii="Verdana" w:hAnsi="Verdana"/>
          <w:color w:val="000000"/>
          <w:sz w:val="20"/>
          <w:szCs w:val="20"/>
          <w:lang w:val="el-GR"/>
        </w:rPr>
        <w:t>υ</w:t>
      </w:r>
      <w:r w:rsidRPr="00A37D66">
        <w:rPr>
          <w:rFonts w:ascii="Verdana" w:hAnsi="Verdana"/>
          <w:color w:val="000000"/>
          <w:sz w:val="20"/>
          <w:szCs w:val="20"/>
          <w:lang w:val="el-GR"/>
        </w:rPr>
        <w:t>σας αρχής κατά παράβαση της νομοθεσίας της Ευρωπαϊκής Ένωσης ή της εσωτερικής νομοθεσίας, δικαιούται να ασκήσει προδ</w:t>
      </w:r>
      <w:r w:rsidRPr="00A37D66">
        <w:rPr>
          <w:rFonts w:ascii="Verdana" w:hAnsi="Verdana"/>
          <w:color w:val="000000"/>
          <w:sz w:val="20"/>
          <w:szCs w:val="20"/>
          <w:lang w:val="el-GR"/>
        </w:rPr>
        <w:t>ι</w:t>
      </w:r>
      <w:r w:rsidRPr="00A37D66">
        <w:rPr>
          <w:rFonts w:ascii="Verdana" w:hAnsi="Verdana"/>
          <w:color w:val="000000"/>
          <w:sz w:val="20"/>
          <w:szCs w:val="20"/>
          <w:lang w:val="el-GR"/>
        </w:rPr>
        <w:t>καστική προσφυγή ενώπιον της ΑΕΠΠ κατά της σχετικής πράξης ή παράλειψης της αναθ</w:t>
      </w:r>
      <w:r w:rsidRPr="00A37D66">
        <w:rPr>
          <w:rFonts w:ascii="Verdana" w:hAnsi="Verdana"/>
          <w:color w:val="000000"/>
          <w:sz w:val="20"/>
          <w:szCs w:val="20"/>
          <w:lang w:val="el-GR"/>
        </w:rPr>
        <w:t>έ</w:t>
      </w:r>
      <w:r w:rsidRPr="00A37D66">
        <w:rPr>
          <w:rFonts w:ascii="Verdana" w:hAnsi="Verdana"/>
          <w:color w:val="000000"/>
          <w:sz w:val="20"/>
          <w:szCs w:val="20"/>
          <w:lang w:val="el-GR"/>
        </w:rPr>
        <w:t>τουσας αρχής, προσδιορίζοντας ειδικώς τις νομικές και πραγματικές αιτιάσεις που δικαιολογούν το αίτημά του. Σε περίπτ</w:t>
      </w:r>
      <w:r w:rsidRPr="00A37D66">
        <w:rPr>
          <w:rFonts w:ascii="Verdana" w:hAnsi="Verdana"/>
          <w:color w:val="000000"/>
          <w:sz w:val="20"/>
          <w:szCs w:val="20"/>
          <w:lang w:val="el-GR"/>
        </w:rPr>
        <w:t>ω</w:t>
      </w:r>
      <w:r w:rsidRPr="00A37D66">
        <w:rPr>
          <w:rFonts w:ascii="Verdana" w:hAnsi="Verdana"/>
          <w:color w:val="000000"/>
          <w:sz w:val="20"/>
          <w:szCs w:val="20"/>
          <w:lang w:val="el-GR"/>
        </w:rPr>
        <w:t>ση προσφυγής κατά πράξης της αναθέτουσας αρχής</w:t>
      </w:r>
      <w:r w:rsidR="00437A3C" w:rsidRPr="00A37D66">
        <w:rPr>
          <w:rFonts w:ascii="Verdana" w:hAnsi="Verdana"/>
          <w:color w:val="000000"/>
          <w:sz w:val="20"/>
          <w:szCs w:val="20"/>
          <w:lang w:val="el-GR"/>
        </w:rPr>
        <w:t xml:space="preserve"> </w:t>
      </w:r>
      <w:r w:rsidRPr="00A37D66">
        <w:rPr>
          <w:rFonts w:ascii="Verdana" w:hAnsi="Verdana"/>
          <w:color w:val="000000"/>
          <w:sz w:val="20"/>
          <w:szCs w:val="20"/>
          <w:lang w:val="el-GR"/>
        </w:rPr>
        <w:t>η προθεσμία για την άσκηση της πρ</w:t>
      </w:r>
      <w:r w:rsidRPr="00A37D66">
        <w:rPr>
          <w:rFonts w:ascii="Verdana" w:hAnsi="Verdana"/>
          <w:color w:val="000000"/>
          <w:sz w:val="20"/>
          <w:szCs w:val="20"/>
          <w:lang w:val="el-GR"/>
        </w:rPr>
        <w:t>ο</w:t>
      </w:r>
      <w:r w:rsidRPr="00A37D66">
        <w:rPr>
          <w:rFonts w:ascii="Verdana" w:hAnsi="Verdana"/>
          <w:color w:val="000000"/>
          <w:sz w:val="20"/>
          <w:szCs w:val="20"/>
          <w:lang w:val="el-GR"/>
        </w:rPr>
        <w:t>δικαστικής προσφυγής είναι:</w:t>
      </w:r>
    </w:p>
    <w:p w:rsidR="00D41FD6" w:rsidRPr="00A37D66" w:rsidRDefault="00D41FD6" w:rsidP="00E37AD3">
      <w:pPr>
        <w:spacing w:after="120"/>
        <w:ind w:right="141"/>
        <w:rPr>
          <w:rFonts w:ascii="Verdana" w:hAnsi="Verdana"/>
          <w:sz w:val="20"/>
          <w:szCs w:val="20"/>
          <w:lang w:val="el-GR"/>
        </w:rPr>
      </w:pPr>
      <w:r w:rsidRPr="00A37D66">
        <w:rPr>
          <w:rFonts w:ascii="Verdana" w:hAnsi="Verdana"/>
          <w:color w:val="000000"/>
          <w:sz w:val="20"/>
          <w:szCs w:val="20"/>
          <w:lang w:val="el-GR"/>
        </w:rPr>
        <w:t>(α) δέκα (10) ημέρες από την κοινοποίηση της προσβαλλόμενης πράξης στον ενδιαφερ</w:t>
      </w:r>
      <w:r w:rsidRPr="00A37D66">
        <w:rPr>
          <w:rFonts w:ascii="Verdana" w:hAnsi="Verdana"/>
          <w:color w:val="000000"/>
          <w:sz w:val="20"/>
          <w:szCs w:val="20"/>
          <w:lang w:val="el-GR"/>
        </w:rPr>
        <w:t>ό</w:t>
      </w:r>
      <w:r w:rsidRPr="00A37D66">
        <w:rPr>
          <w:rFonts w:ascii="Verdana" w:hAnsi="Verdana"/>
          <w:color w:val="000000"/>
          <w:sz w:val="20"/>
          <w:szCs w:val="20"/>
          <w:lang w:val="el-GR"/>
        </w:rPr>
        <w:t>μενο οικ</w:t>
      </w:r>
      <w:r w:rsidRPr="00A37D66">
        <w:rPr>
          <w:rFonts w:ascii="Verdana" w:hAnsi="Verdana"/>
          <w:color w:val="000000"/>
          <w:sz w:val="20"/>
          <w:szCs w:val="20"/>
          <w:lang w:val="el-GR"/>
        </w:rPr>
        <w:t>ο</w:t>
      </w:r>
      <w:r w:rsidRPr="00A37D66">
        <w:rPr>
          <w:rFonts w:ascii="Verdana" w:hAnsi="Verdana"/>
          <w:color w:val="000000"/>
          <w:sz w:val="20"/>
          <w:szCs w:val="20"/>
          <w:lang w:val="el-GR"/>
        </w:rPr>
        <w:t xml:space="preserve">νομικό φορέα αν η πράξη κοινοποιήθηκε με ηλεκτρονικά μέσα ή τηλεομοιοτυπία ή </w:t>
      </w:r>
    </w:p>
    <w:p w:rsidR="00D41FD6" w:rsidRPr="00A37D66" w:rsidRDefault="00D41FD6" w:rsidP="00E37AD3">
      <w:pPr>
        <w:spacing w:after="120"/>
        <w:ind w:right="141"/>
        <w:rPr>
          <w:rFonts w:ascii="Verdana" w:hAnsi="Verdana"/>
          <w:sz w:val="20"/>
          <w:szCs w:val="20"/>
          <w:lang w:val="el-GR"/>
        </w:rPr>
      </w:pPr>
      <w:r w:rsidRPr="00A37D66">
        <w:rPr>
          <w:rFonts w:ascii="Verdana" w:hAnsi="Verdana"/>
          <w:color w:val="000000"/>
          <w:sz w:val="20"/>
          <w:szCs w:val="20"/>
          <w:lang w:val="el-GR"/>
        </w:rPr>
        <w:t>(β) δεκαπέντε (15) ημέρες από την κοινοποίηση της προσβαλλόμενης πράξης σε αυτόν αν χρησιμοποι</w:t>
      </w:r>
      <w:r w:rsidRPr="00A37D66">
        <w:rPr>
          <w:rFonts w:ascii="Verdana" w:hAnsi="Verdana"/>
          <w:color w:val="000000"/>
          <w:sz w:val="20"/>
          <w:szCs w:val="20"/>
          <w:lang w:val="el-GR"/>
        </w:rPr>
        <w:t>ή</w:t>
      </w:r>
      <w:r w:rsidRPr="00A37D66">
        <w:rPr>
          <w:rFonts w:ascii="Verdana" w:hAnsi="Verdana"/>
          <w:color w:val="000000"/>
          <w:sz w:val="20"/>
          <w:szCs w:val="20"/>
          <w:lang w:val="el-GR"/>
        </w:rPr>
        <w:t xml:space="preserve">θηκαν άλλα μέσα επικοινωνίας, άλλως  </w:t>
      </w:r>
    </w:p>
    <w:p w:rsidR="00A823A3" w:rsidRPr="00A37D66" w:rsidRDefault="00A823A3" w:rsidP="00E37AD3">
      <w:pPr>
        <w:spacing w:after="120"/>
        <w:ind w:right="141"/>
        <w:rPr>
          <w:rFonts w:ascii="Verdana" w:hAnsi="Verdana"/>
          <w:color w:val="000000"/>
          <w:sz w:val="20"/>
          <w:szCs w:val="20"/>
          <w:lang w:val="el-GR"/>
        </w:rPr>
      </w:pPr>
      <w:r w:rsidRPr="00A37D66">
        <w:rPr>
          <w:rFonts w:ascii="Verdana" w:hAnsi="Verdana"/>
          <w:color w:val="000000"/>
          <w:sz w:val="20"/>
          <w:szCs w:val="20"/>
          <w:lang w:val="el-GR"/>
        </w:rPr>
        <w:lastRenderedPageBreak/>
        <w:t>γ) δέκα (10) ημέρες από την πλήρη, πραγματική ή τεκμαιρόμενη, γνώση της πρ</w:t>
      </w:r>
      <w:r w:rsidRPr="00A37D66">
        <w:rPr>
          <w:rFonts w:ascii="Verdana" w:hAnsi="Verdana"/>
          <w:color w:val="000000"/>
          <w:sz w:val="20"/>
          <w:szCs w:val="20"/>
          <w:lang w:val="el-GR"/>
        </w:rPr>
        <w:t>ά</w:t>
      </w:r>
      <w:r w:rsidRPr="00A37D66">
        <w:rPr>
          <w:rFonts w:ascii="Verdana" w:hAnsi="Verdana"/>
          <w:color w:val="000000"/>
          <w:sz w:val="20"/>
          <w:szCs w:val="20"/>
          <w:lang w:val="el-GR"/>
        </w:rPr>
        <w:t>ξης που βλάπτει τα συ</w:t>
      </w:r>
      <w:r w:rsidRPr="00A37D66">
        <w:rPr>
          <w:rFonts w:ascii="Verdana" w:hAnsi="Verdana"/>
          <w:color w:val="000000"/>
          <w:sz w:val="20"/>
          <w:szCs w:val="20"/>
          <w:lang w:val="el-GR"/>
        </w:rPr>
        <w:t>μ</w:t>
      </w:r>
      <w:r w:rsidRPr="00A37D66">
        <w:rPr>
          <w:rFonts w:ascii="Verdana" w:hAnsi="Verdana"/>
          <w:color w:val="000000"/>
          <w:sz w:val="20"/>
          <w:szCs w:val="20"/>
          <w:lang w:val="el-GR"/>
        </w:rPr>
        <w:t xml:space="preserve">φέροντα του ενδιαφερόμενου οικονομικού φορέα </w:t>
      </w:r>
    </w:p>
    <w:p w:rsidR="00D41FD6" w:rsidRPr="00A37D66" w:rsidRDefault="00D41FD6" w:rsidP="00E37AD3">
      <w:pPr>
        <w:spacing w:after="120"/>
        <w:ind w:right="141"/>
        <w:rPr>
          <w:rFonts w:ascii="Verdana" w:hAnsi="Verdana"/>
          <w:sz w:val="20"/>
          <w:szCs w:val="20"/>
          <w:lang w:val="el-GR"/>
        </w:rPr>
      </w:pPr>
      <w:r w:rsidRPr="00A37D66">
        <w:rPr>
          <w:rFonts w:ascii="Verdana" w:hAnsi="Verdana"/>
          <w:color w:val="000000"/>
          <w:sz w:val="20"/>
          <w:szCs w:val="20"/>
          <w:lang w:val="el-GR"/>
        </w:rPr>
        <w:t>Σε περίπτωση παράλειψης, η προθεσμία για την άσκηση της προδικαστικής προσφυγής ε</w:t>
      </w:r>
      <w:r w:rsidRPr="00A37D66">
        <w:rPr>
          <w:rFonts w:ascii="Verdana" w:hAnsi="Verdana"/>
          <w:color w:val="000000"/>
          <w:sz w:val="20"/>
          <w:szCs w:val="20"/>
          <w:lang w:val="el-GR"/>
        </w:rPr>
        <w:t>ί</w:t>
      </w:r>
      <w:r w:rsidRPr="00A37D66">
        <w:rPr>
          <w:rFonts w:ascii="Verdana" w:hAnsi="Verdana"/>
          <w:color w:val="000000"/>
          <w:sz w:val="20"/>
          <w:szCs w:val="20"/>
          <w:lang w:val="el-GR"/>
        </w:rPr>
        <w:t>ναι δεκαπέντε (15) ημέρες από την επομένη της συντέλεσης της προσβαλλόμενης παράλ</w:t>
      </w:r>
      <w:r w:rsidRPr="00A37D66">
        <w:rPr>
          <w:rFonts w:ascii="Verdana" w:hAnsi="Verdana"/>
          <w:color w:val="000000"/>
          <w:sz w:val="20"/>
          <w:szCs w:val="20"/>
          <w:lang w:val="el-GR"/>
        </w:rPr>
        <w:t>ε</w:t>
      </w:r>
      <w:r w:rsidRPr="00A37D66">
        <w:rPr>
          <w:rFonts w:ascii="Verdana" w:hAnsi="Verdana"/>
          <w:color w:val="000000"/>
          <w:sz w:val="20"/>
          <w:szCs w:val="20"/>
          <w:lang w:val="el-GR"/>
        </w:rPr>
        <w:t>ιψης.</w:t>
      </w:r>
    </w:p>
    <w:p w:rsidR="00D41FD6" w:rsidRPr="00A37D66" w:rsidRDefault="00D41FD6" w:rsidP="00E37AD3">
      <w:pPr>
        <w:spacing w:after="120"/>
        <w:ind w:right="141"/>
        <w:rPr>
          <w:rFonts w:ascii="Verdana" w:hAnsi="Verdana"/>
          <w:color w:val="000000"/>
          <w:sz w:val="20"/>
          <w:szCs w:val="20"/>
          <w:lang w:val="el-GR"/>
        </w:rPr>
      </w:pPr>
      <w:r w:rsidRPr="00A37D66">
        <w:rPr>
          <w:rFonts w:ascii="Verdana" w:hAnsi="Verdana"/>
          <w:color w:val="000000"/>
          <w:sz w:val="20"/>
          <w:szCs w:val="20"/>
          <w:lang w:val="el-GR"/>
        </w:rPr>
        <w:t>Η προδικαστική προσφυγή κατατίθεται ηλεκτρονικά</w:t>
      </w:r>
      <w:r w:rsidR="00437A3C" w:rsidRPr="00A37D66">
        <w:rPr>
          <w:rFonts w:ascii="Verdana" w:hAnsi="Verdana"/>
          <w:color w:val="000000"/>
          <w:sz w:val="20"/>
          <w:szCs w:val="20"/>
          <w:lang w:val="el-GR"/>
        </w:rPr>
        <w:t>, κατά τα ειδικά οριζόμενα στο άρθρο 362 του ν. 4412/2016 στο άρθρο 19 της με αριθμ. 56902/215 Υ.Α.</w:t>
      </w:r>
      <w:r w:rsidRPr="00A37D66">
        <w:rPr>
          <w:rFonts w:ascii="Verdana" w:hAnsi="Verdana"/>
          <w:color w:val="000000"/>
          <w:sz w:val="20"/>
          <w:szCs w:val="20"/>
          <w:lang w:val="el-GR"/>
        </w:rPr>
        <w:t xml:space="preserve"> μέσω της λειτουργικ</w:t>
      </w:r>
      <w:r w:rsidRPr="00A37D66">
        <w:rPr>
          <w:rFonts w:ascii="Verdana" w:hAnsi="Verdana"/>
          <w:color w:val="000000"/>
          <w:sz w:val="20"/>
          <w:szCs w:val="20"/>
          <w:lang w:val="el-GR"/>
        </w:rPr>
        <w:t>ό</w:t>
      </w:r>
      <w:r w:rsidRPr="00A37D66">
        <w:rPr>
          <w:rFonts w:ascii="Verdana" w:hAnsi="Verdana"/>
          <w:color w:val="000000"/>
          <w:sz w:val="20"/>
          <w:szCs w:val="20"/>
          <w:lang w:val="el-GR"/>
        </w:rPr>
        <w:t>τητας «Επικοινωνία» του ΕΣΗΔΗΣ στον ηλεκτρονικό τόπο του δι</w:t>
      </w:r>
      <w:r w:rsidRPr="00A37D66">
        <w:rPr>
          <w:rFonts w:ascii="Verdana" w:hAnsi="Verdana"/>
          <w:color w:val="000000"/>
          <w:sz w:val="20"/>
          <w:szCs w:val="20"/>
          <w:lang w:val="el-GR"/>
        </w:rPr>
        <w:t>α</w:t>
      </w:r>
      <w:r w:rsidRPr="00A37D66">
        <w:rPr>
          <w:rFonts w:ascii="Verdana" w:hAnsi="Verdana"/>
          <w:color w:val="000000"/>
          <w:sz w:val="20"/>
          <w:szCs w:val="20"/>
          <w:lang w:val="el-GR"/>
        </w:rPr>
        <w:t>γωνισμού, επιλέγοντας κατά περίπτωση την ένδειξη «Προδικαστική Προσφυγή» και επισυνάπτοντας το σχετικό έ</w:t>
      </w:r>
      <w:r w:rsidRPr="00A37D66">
        <w:rPr>
          <w:rFonts w:ascii="Verdana" w:hAnsi="Verdana"/>
          <w:color w:val="000000"/>
          <w:sz w:val="20"/>
          <w:szCs w:val="20"/>
          <w:lang w:val="el-GR"/>
        </w:rPr>
        <w:t>γ</w:t>
      </w:r>
      <w:r w:rsidRPr="00A37D66">
        <w:rPr>
          <w:rFonts w:ascii="Verdana" w:hAnsi="Verdana"/>
          <w:color w:val="000000"/>
          <w:sz w:val="20"/>
          <w:szCs w:val="20"/>
          <w:lang w:val="el-GR"/>
        </w:rPr>
        <w:t>γραφο σε μορφή ηλεκτρονικού αρχε</w:t>
      </w:r>
      <w:r w:rsidRPr="00A37D66">
        <w:rPr>
          <w:rFonts w:ascii="Verdana" w:hAnsi="Verdana"/>
          <w:color w:val="000000"/>
          <w:sz w:val="20"/>
          <w:szCs w:val="20"/>
          <w:lang w:val="el-GR"/>
        </w:rPr>
        <w:t>ί</w:t>
      </w:r>
      <w:r w:rsidRPr="00A37D66">
        <w:rPr>
          <w:rFonts w:ascii="Verdana" w:hAnsi="Verdana"/>
          <w:color w:val="000000"/>
          <w:sz w:val="20"/>
          <w:szCs w:val="20"/>
          <w:lang w:val="el-GR"/>
        </w:rPr>
        <w:t xml:space="preserve">ου Portable Document Format (PDF), το οποίο φέρει εγκεκριμένη προηγμένη ηλεκτρονική </w:t>
      </w:r>
      <w:r w:rsidRPr="00A37D66">
        <w:rPr>
          <w:rFonts w:ascii="Verdana" w:hAnsi="Verdana"/>
          <w:color w:val="000000"/>
          <w:sz w:val="20"/>
          <w:szCs w:val="20"/>
          <w:lang w:val="el-GR"/>
        </w:rPr>
        <w:t>υ</w:t>
      </w:r>
      <w:r w:rsidRPr="00A37D66">
        <w:rPr>
          <w:rFonts w:ascii="Verdana" w:hAnsi="Verdana"/>
          <w:color w:val="000000"/>
          <w:sz w:val="20"/>
          <w:szCs w:val="20"/>
          <w:lang w:val="el-GR"/>
        </w:rPr>
        <w:t>πογραφή ή προηγμένη ηλεκτρονική υπογραφή με χρήση εγκεκριμένων πιστοποιητικώ</w:t>
      </w:r>
      <w:r w:rsidR="00437A3C" w:rsidRPr="00A37D66">
        <w:rPr>
          <w:rFonts w:ascii="Verdana" w:hAnsi="Verdana"/>
          <w:color w:val="000000"/>
          <w:sz w:val="20"/>
          <w:szCs w:val="20"/>
          <w:lang w:val="el-GR"/>
        </w:rPr>
        <w:t>ν, σύμφωνα με την παρ. 3 του άρθρου 8 της Υ.Α. 56902/215</w:t>
      </w:r>
      <w:r w:rsidR="00570EB7" w:rsidRPr="00A37D66">
        <w:rPr>
          <w:rFonts w:ascii="Verdana" w:hAnsi="Verdana"/>
          <w:color w:val="000000"/>
          <w:sz w:val="20"/>
          <w:szCs w:val="20"/>
          <w:lang w:val="el-GR"/>
        </w:rPr>
        <w:t>/2017</w:t>
      </w:r>
      <w:r w:rsidR="00437A3C" w:rsidRPr="00A37D66">
        <w:rPr>
          <w:rFonts w:ascii="Verdana" w:hAnsi="Verdana"/>
          <w:color w:val="000000"/>
          <w:sz w:val="20"/>
          <w:szCs w:val="20"/>
          <w:lang w:val="el-GR"/>
        </w:rPr>
        <w:t>.</w:t>
      </w:r>
    </w:p>
    <w:p w:rsidR="00D41FD6" w:rsidRPr="00A37D66" w:rsidRDefault="00D41FD6" w:rsidP="00E37AD3">
      <w:pPr>
        <w:spacing w:after="120"/>
        <w:ind w:right="141"/>
        <w:rPr>
          <w:rFonts w:ascii="Verdana" w:hAnsi="Verdana"/>
          <w:sz w:val="20"/>
          <w:szCs w:val="20"/>
          <w:lang w:val="el-GR"/>
        </w:rPr>
      </w:pPr>
      <w:r w:rsidRPr="00A37D66">
        <w:rPr>
          <w:rFonts w:ascii="Verdana" w:hAnsi="Verdana"/>
          <w:color w:val="000000"/>
          <w:sz w:val="20"/>
          <w:szCs w:val="20"/>
          <w:lang w:val="el-GR"/>
        </w:rPr>
        <w:t>Για το παραδεκτό της άσκησης της προδικαστικής προσφυγής κατατίθεται παράβ</w:t>
      </w:r>
      <w:r w:rsidRPr="00A37D66">
        <w:rPr>
          <w:rFonts w:ascii="Verdana" w:hAnsi="Verdana"/>
          <w:color w:val="000000"/>
          <w:sz w:val="20"/>
          <w:szCs w:val="20"/>
          <w:lang w:val="el-GR"/>
        </w:rPr>
        <w:t>ο</w:t>
      </w:r>
      <w:r w:rsidRPr="00A37D66">
        <w:rPr>
          <w:rFonts w:ascii="Verdana" w:hAnsi="Verdana"/>
          <w:color w:val="000000"/>
          <w:sz w:val="20"/>
          <w:szCs w:val="20"/>
          <w:lang w:val="el-GR"/>
        </w:rPr>
        <w:t>λο από τον προσφεύγοντα υπέρ του Δημοσίου, κατά τα ειδικά οριζόμενα στο άρθρο 363 του ν. 4412/2016 στο άρθρο 19 παρ. 1.1 και στο άρθρο 7  της με αριθμ. 56902/215</w:t>
      </w:r>
      <w:r w:rsidR="00F93249" w:rsidRPr="00A37D66">
        <w:rPr>
          <w:rFonts w:ascii="Verdana" w:hAnsi="Verdana"/>
          <w:color w:val="000000"/>
          <w:sz w:val="20"/>
          <w:szCs w:val="20"/>
          <w:lang w:val="el-GR"/>
        </w:rPr>
        <w:t>/2017</w:t>
      </w:r>
      <w:r w:rsidRPr="00A37D66">
        <w:rPr>
          <w:rFonts w:ascii="Verdana" w:hAnsi="Verdana"/>
          <w:color w:val="000000"/>
          <w:sz w:val="20"/>
          <w:szCs w:val="20"/>
          <w:lang w:val="el-GR"/>
        </w:rPr>
        <w:t xml:space="preserve"> Υ.Α.. </w:t>
      </w:r>
    </w:p>
    <w:p w:rsidR="00D41FD6" w:rsidRPr="00A37D66" w:rsidRDefault="00D41FD6" w:rsidP="00E37AD3">
      <w:pPr>
        <w:spacing w:after="120"/>
        <w:ind w:right="141"/>
        <w:rPr>
          <w:rFonts w:ascii="Verdana" w:hAnsi="Verdana"/>
          <w:sz w:val="20"/>
          <w:szCs w:val="20"/>
          <w:lang w:val="el-GR"/>
        </w:rPr>
      </w:pPr>
      <w:r w:rsidRPr="00A37D66">
        <w:rPr>
          <w:rFonts w:ascii="Verdana" w:hAnsi="Verdana"/>
          <w:color w:val="000000"/>
          <w:sz w:val="20"/>
          <w:szCs w:val="20"/>
          <w:lang w:val="el-GR"/>
        </w:rPr>
        <w:t>Το παράβολο επιστρέφεται στον προσφεύγοντα, σε περίπτωση ολικής ή μερικής αποδοχής της προσφ</w:t>
      </w:r>
      <w:r w:rsidRPr="00A37D66">
        <w:rPr>
          <w:rFonts w:ascii="Verdana" w:hAnsi="Verdana"/>
          <w:color w:val="000000"/>
          <w:sz w:val="20"/>
          <w:szCs w:val="20"/>
          <w:lang w:val="el-GR"/>
        </w:rPr>
        <w:t>υ</w:t>
      </w:r>
      <w:r w:rsidRPr="00A37D66">
        <w:rPr>
          <w:rFonts w:ascii="Verdana" w:hAnsi="Verdana"/>
          <w:color w:val="000000"/>
          <w:sz w:val="20"/>
          <w:szCs w:val="20"/>
          <w:lang w:val="el-GR"/>
        </w:rPr>
        <w:t xml:space="preserve">γής του ή σε περίπτωση που, πριν την έκδοση της απόφασης της ΑΕΠΠ επί της προσφυγής, η αναθέτουσα αρχή ανακαλεί την προσβαλλόμενη πράξη ή προβαίνει στην </w:t>
      </w:r>
      <w:r w:rsidRPr="00A37D66">
        <w:rPr>
          <w:rFonts w:ascii="Verdana" w:hAnsi="Verdana"/>
          <w:color w:val="000000"/>
          <w:sz w:val="20"/>
          <w:szCs w:val="20"/>
          <w:lang w:val="el-GR"/>
        </w:rPr>
        <w:t>ο</w:t>
      </w:r>
      <w:r w:rsidRPr="00A37D66">
        <w:rPr>
          <w:rFonts w:ascii="Verdana" w:hAnsi="Verdana"/>
          <w:color w:val="000000"/>
          <w:sz w:val="20"/>
          <w:szCs w:val="20"/>
          <w:lang w:val="el-GR"/>
        </w:rPr>
        <w:t xml:space="preserve">φειλόμενη ενέργεια.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προθεσμία για την άσκηση της προδικαστικής προσφυγής και η άσκησή της κ</w:t>
      </w:r>
      <w:r w:rsidRPr="00A37D66">
        <w:rPr>
          <w:rFonts w:ascii="Verdana" w:hAnsi="Verdana"/>
          <w:sz w:val="20"/>
          <w:szCs w:val="20"/>
          <w:lang w:val="el-GR"/>
        </w:rPr>
        <w:t>ω</w:t>
      </w:r>
      <w:r w:rsidRPr="00A37D66">
        <w:rPr>
          <w:rFonts w:ascii="Verdana" w:hAnsi="Verdana"/>
          <w:sz w:val="20"/>
          <w:szCs w:val="20"/>
          <w:lang w:val="el-GR"/>
        </w:rPr>
        <w:t xml:space="preserve">λύουν τη σύναψη της σύμβασης επί ποινή ακυρότητας, </w:t>
      </w:r>
      <w:r w:rsidR="009440A7" w:rsidRPr="00A37D66">
        <w:rPr>
          <w:rFonts w:ascii="Verdana" w:hAnsi="Verdana"/>
          <w:sz w:val="20"/>
          <w:szCs w:val="20"/>
          <w:lang w:val="el-GR"/>
        </w:rPr>
        <w:t>η οποία διαπιστώνεται με απόφαση της ΑΕΠΠ μετά από άσκηση προσφυγής, σύμφωνα με το άρθρο 368 του ν. 4412/2016. Κατ’ εξαίρ</w:t>
      </w:r>
      <w:r w:rsidR="009440A7" w:rsidRPr="00A37D66">
        <w:rPr>
          <w:rFonts w:ascii="Verdana" w:hAnsi="Verdana"/>
          <w:sz w:val="20"/>
          <w:szCs w:val="20"/>
          <w:lang w:val="el-GR"/>
        </w:rPr>
        <w:t>ε</w:t>
      </w:r>
      <w:r w:rsidR="009440A7" w:rsidRPr="00A37D66">
        <w:rPr>
          <w:rFonts w:ascii="Verdana" w:hAnsi="Verdana"/>
          <w:sz w:val="20"/>
          <w:szCs w:val="20"/>
          <w:lang w:val="el-GR"/>
        </w:rPr>
        <w:t>ση, δεν κωλύεται η σύναψη της σύμβασης εάν υποβλ</w:t>
      </w:r>
      <w:r w:rsidR="009440A7" w:rsidRPr="00A37D66">
        <w:rPr>
          <w:rFonts w:ascii="Verdana" w:hAnsi="Verdana"/>
          <w:sz w:val="20"/>
          <w:szCs w:val="20"/>
          <w:lang w:val="el-GR"/>
        </w:rPr>
        <w:t>ή</w:t>
      </w:r>
      <w:r w:rsidR="009440A7" w:rsidRPr="00A37D66">
        <w:rPr>
          <w:rFonts w:ascii="Verdana" w:hAnsi="Verdana"/>
          <w:sz w:val="20"/>
          <w:szCs w:val="20"/>
          <w:lang w:val="el-GR"/>
        </w:rPr>
        <w:t xml:space="preserve">θηκε μόνο μία (1) προσφορά και δεν υπάρχουν ενδιαφερόμενοι υποψήφιοι. </w:t>
      </w:r>
      <w:r w:rsidR="00A823A3" w:rsidRPr="00A37D66">
        <w:rPr>
          <w:rFonts w:ascii="Verdana" w:hAnsi="Verdana"/>
          <w:sz w:val="20"/>
          <w:szCs w:val="20"/>
          <w:lang w:val="el-GR"/>
        </w:rPr>
        <w:t xml:space="preserve"> </w:t>
      </w:r>
      <w:r w:rsidRPr="00A37D66">
        <w:rPr>
          <w:rFonts w:ascii="Verdana" w:hAnsi="Verdana"/>
          <w:sz w:val="20"/>
          <w:szCs w:val="20"/>
          <w:lang w:val="el-GR"/>
        </w:rPr>
        <w:t>Κατά τα λοιπά, η άσκηση της προδικαστικής προ</w:t>
      </w:r>
      <w:r w:rsidRPr="00A37D66">
        <w:rPr>
          <w:rFonts w:ascii="Verdana" w:hAnsi="Verdana"/>
          <w:sz w:val="20"/>
          <w:szCs w:val="20"/>
          <w:lang w:val="el-GR"/>
        </w:rPr>
        <w:t>σ</w:t>
      </w:r>
      <w:r w:rsidRPr="00A37D66">
        <w:rPr>
          <w:rFonts w:ascii="Verdana" w:hAnsi="Verdana"/>
          <w:sz w:val="20"/>
          <w:szCs w:val="20"/>
          <w:lang w:val="el-GR"/>
        </w:rPr>
        <w:t>φυγής δεν κωλύει την πρόοδο της διαγωνιστικής διαδικασίας, εκτός αν ζητηθούν προσωρ</w:t>
      </w:r>
      <w:r w:rsidRPr="00A37D66">
        <w:rPr>
          <w:rFonts w:ascii="Verdana" w:hAnsi="Verdana"/>
          <w:sz w:val="20"/>
          <w:szCs w:val="20"/>
          <w:lang w:val="el-GR"/>
        </w:rPr>
        <w:t>ι</w:t>
      </w:r>
      <w:r w:rsidRPr="00A37D66">
        <w:rPr>
          <w:rFonts w:ascii="Verdana" w:hAnsi="Verdana"/>
          <w:sz w:val="20"/>
          <w:szCs w:val="20"/>
          <w:lang w:val="el-GR"/>
        </w:rPr>
        <w:t>νά μέτρα προστασίας κατά το άρθρο 366 του ν.4412/2016.</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Οι αναθέτουσες αρχές μέσω της λειτουργίας της «Επικοινωνίας» του ΕΣΗΔΗΣ:</w:t>
      </w:r>
    </w:p>
    <w:p w:rsidR="00D41FD6" w:rsidRPr="00A37D66" w:rsidRDefault="00D41FD6" w:rsidP="00E37AD3">
      <w:pPr>
        <w:spacing w:after="120"/>
        <w:ind w:right="141"/>
        <w:rPr>
          <w:rFonts w:ascii="Verdana" w:hAnsi="Verdana"/>
          <w:sz w:val="20"/>
          <w:szCs w:val="20"/>
          <w:lang w:val="el-GR"/>
        </w:rPr>
      </w:pPr>
      <w:r w:rsidRPr="00A37D66">
        <w:rPr>
          <w:rFonts w:ascii="Verdana" w:eastAsia="Calibri" w:hAnsi="Verdana"/>
          <w:sz w:val="20"/>
          <w:szCs w:val="20"/>
          <w:lang w:val="el-GR"/>
        </w:rPr>
        <w:t xml:space="preserve">• </w:t>
      </w:r>
      <w:r w:rsidRPr="00A37D66">
        <w:rPr>
          <w:rFonts w:ascii="Verdana" w:hAnsi="Verdana"/>
          <w:sz w:val="20"/>
          <w:szCs w:val="20"/>
          <w:lang w:val="el-GR"/>
        </w:rPr>
        <w:t>κοινοποιούν την προσφυγή σε κάθε ενδιαφερόμενο τρίτο σύμφωνα με τα προ</w:t>
      </w:r>
      <w:r w:rsidRPr="00A37D66">
        <w:rPr>
          <w:rFonts w:ascii="Verdana" w:hAnsi="Verdana"/>
          <w:sz w:val="20"/>
          <w:szCs w:val="20"/>
          <w:lang w:val="el-GR"/>
        </w:rPr>
        <w:t>β</w:t>
      </w:r>
      <w:r w:rsidRPr="00A37D66">
        <w:rPr>
          <w:rFonts w:ascii="Verdana" w:hAnsi="Verdana"/>
          <w:sz w:val="20"/>
          <w:szCs w:val="20"/>
          <w:lang w:val="el-GR"/>
        </w:rPr>
        <w:t>λεπόμενα στην περ. α του πρώτου εδαφίου της παρ.1 του αρ. 365 του ν. 4412/2016</w:t>
      </w:r>
      <w:r w:rsidR="009440A7" w:rsidRPr="00A37D66">
        <w:rPr>
          <w:rFonts w:ascii="Verdana" w:hAnsi="Verdana"/>
          <w:sz w:val="20"/>
          <w:szCs w:val="20"/>
          <w:lang w:val="el-GR"/>
        </w:rPr>
        <w:t xml:space="preserve"> 2016 και την περ. α΄ της παρ. 1 του άρθρου 9 του π.δ. 39/2017.</w:t>
      </w:r>
    </w:p>
    <w:p w:rsidR="00D41FD6" w:rsidRPr="00A37D66" w:rsidRDefault="00D41FD6" w:rsidP="00E37AD3">
      <w:pPr>
        <w:spacing w:after="120"/>
        <w:ind w:right="141"/>
        <w:rPr>
          <w:rFonts w:ascii="Verdana" w:hAnsi="Verdana"/>
          <w:sz w:val="20"/>
          <w:szCs w:val="20"/>
          <w:lang w:val="el-GR"/>
        </w:rPr>
      </w:pPr>
      <w:r w:rsidRPr="00A37D66">
        <w:rPr>
          <w:rFonts w:ascii="Verdana" w:eastAsia="Calibri" w:hAnsi="Verdana"/>
          <w:sz w:val="20"/>
          <w:szCs w:val="20"/>
          <w:lang w:val="el-GR"/>
        </w:rPr>
        <w:t xml:space="preserve">• </w:t>
      </w:r>
      <w:r w:rsidRPr="00A37D66">
        <w:rPr>
          <w:rFonts w:ascii="Verdana" w:hAnsi="Verdana"/>
          <w:sz w:val="20"/>
          <w:szCs w:val="20"/>
          <w:lang w:val="el-GR"/>
        </w:rPr>
        <w:t>διαβιβάζουν στην Αρχή Εξέτασης Προδικαστικών Προσφυγών (ΑΕΠΠ) τα προ</w:t>
      </w:r>
      <w:r w:rsidRPr="00A37D66">
        <w:rPr>
          <w:rFonts w:ascii="Verdana" w:hAnsi="Verdana"/>
          <w:sz w:val="20"/>
          <w:szCs w:val="20"/>
          <w:lang w:val="el-GR"/>
        </w:rPr>
        <w:t>β</w:t>
      </w:r>
      <w:r w:rsidRPr="00A37D66">
        <w:rPr>
          <w:rFonts w:ascii="Verdana" w:hAnsi="Verdana"/>
          <w:sz w:val="20"/>
          <w:szCs w:val="20"/>
          <w:lang w:val="el-GR"/>
        </w:rPr>
        <w:t>λεπόμενα στην περ. β του πρώτου εδαφίου της παρ. 1 του αρ. 365 του ν. 4412/2016</w:t>
      </w:r>
      <w:r w:rsidR="009440A7" w:rsidRPr="00A37D66">
        <w:rPr>
          <w:rFonts w:ascii="Verdana" w:hAnsi="Verdana"/>
          <w:sz w:val="20"/>
          <w:szCs w:val="20"/>
          <w:lang w:val="el-GR"/>
        </w:rPr>
        <w:t xml:space="preserve"> και την περ. α΄ της παρ. 1 του ά</w:t>
      </w:r>
      <w:r w:rsidR="009440A7" w:rsidRPr="00A37D66">
        <w:rPr>
          <w:rFonts w:ascii="Verdana" w:hAnsi="Verdana"/>
          <w:sz w:val="20"/>
          <w:szCs w:val="20"/>
          <w:lang w:val="el-GR"/>
        </w:rPr>
        <w:t>ρ</w:t>
      </w:r>
      <w:r w:rsidR="009440A7" w:rsidRPr="00A37D66">
        <w:rPr>
          <w:rFonts w:ascii="Verdana" w:hAnsi="Verdana"/>
          <w:sz w:val="20"/>
          <w:szCs w:val="20"/>
          <w:lang w:val="el-GR"/>
        </w:rPr>
        <w:t xml:space="preserve">θρου 9 του π.δ. 39/2017. </w:t>
      </w:r>
    </w:p>
    <w:p w:rsidR="00570EB7"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w:t>
      </w:r>
      <w:r w:rsidRPr="00A37D66">
        <w:rPr>
          <w:rFonts w:ascii="Verdana" w:hAnsi="Verdana"/>
          <w:sz w:val="20"/>
          <w:szCs w:val="20"/>
          <w:lang w:val="el-GR"/>
        </w:rPr>
        <w:t>α</w:t>
      </w:r>
      <w:r w:rsidRPr="00A37D66">
        <w:rPr>
          <w:rFonts w:ascii="Verdana" w:hAnsi="Verdana"/>
          <w:sz w:val="20"/>
          <w:szCs w:val="20"/>
          <w:lang w:val="el-GR"/>
        </w:rPr>
        <w:t>ναθέτουσας αρχής και, σε περίπτωση παρέμβασης, των ισχυρισμών του παρεμβα</w:t>
      </w:r>
      <w:r w:rsidRPr="00A37D66">
        <w:rPr>
          <w:rFonts w:ascii="Verdana" w:hAnsi="Verdana"/>
          <w:sz w:val="20"/>
          <w:szCs w:val="20"/>
          <w:lang w:val="el-GR"/>
        </w:rPr>
        <w:t>ί</w:t>
      </w:r>
      <w:r w:rsidRPr="00A37D66">
        <w:rPr>
          <w:rFonts w:ascii="Verdana" w:hAnsi="Verdana"/>
          <w:sz w:val="20"/>
          <w:szCs w:val="20"/>
          <w:lang w:val="el-GR"/>
        </w:rPr>
        <w:t>νοντος και δέχεται (εν όλω ή εν μέρει) ή απορρίπτει την προσφυγή με απόφασή της, η οποία εκδίδεται μέσα σε αποκλειστ</w:t>
      </w:r>
      <w:r w:rsidRPr="00A37D66">
        <w:rPr>
          <w:rFonts w:ascii="Verdana" w:hAnsi="Verdana"/>
          <w:sz w:val="20"/>
          <w:szCs w:val="20"/>
          <w:lang w:val="el-GR"/>
        </w:rPr>
        <w:t>ι</w:t>
      </w:r>
      <w:r w:rsidRPr="00A37D66">
        <w:rPr>
          <w:rFonts w:ascii="Verdana" w:hAnsi="Verdana"/>
          <w:sz w:val="20"/>
          <w:szCs w:val="20"/>
          <w:lang w:val="el-GR"/>
        </w:rPr>
        <w:t>κή προθεσμία είκοσι (20) ημερών από την ημέρα εξέτασης της προσφυγής</w:t>
      </w:r>
      <w:r w:rsidR="004564C3" w:rsidRPr="00A37D66">
        <w:rPr>
          <w:rFonts w:ascii="Verdana" w:hAnsi="Verdana"/>
          <w:sz w:val="20"/>
          <w:szCs w:val="20"/>
          <w:lang w:val="el-GR"/>
        </w:rPr>
        <w:t xml:space="preserve"> σύμφωνα με την διαδικασία εξέτασης της πρ</w:t>
      </w:r>
      <w:r w:rsidR="004564C3" w:rsidRPr="00A37D66">
        <w:rPr>
          <w:rFonts w:ascii="Verdana" w:hAnsi="Verdana"/>
          <w:sz w:val="20"/>
          <w:szCs w:val="20"/>
          <w:lang w:val="el-GR"/>
        </w:rPr>
        <w:t>ο</w:t>
      </w:r>
      <w:r w:rsidR="004564C3" w:rsidRPr="00A37D66">
        <w:rPr>
          <w:rFonts w:ascii="Verdana" w:hAnsi="Verdana"/>
          <w:sz w:val="20"/>
          <w:szCs w:val="20"/>
          <w:lang w:val="el-GR"/>
        </w:rPr>
        <w:t>δικαστικής προσφυγής</w:t>
      </w:r>
      <w:r w:rsidR="00570EB7" w:rsidRPr="00A37D66">
        <w:rPr>
          <w:rFonts w:ascii="Verdana" w:hAnsi="Verdana"/>
          <w:sz w:val="20"/>
          <w:szCs w:val="20"/>
          <w:lang w:val="el-GR"/>
        </w:rPr>
        <w:t>.</w:t>
      </w:r>
    </w:p>
    <w:p w:rsidR="009440A7" w:rsidRPr="00A37D66" w:rsidRDefault="009440A7" w:rsidP="00E37AD3">
      <w:pPr>
        <w:spacing w:after="120"/>
        <w:ind w:right="141"/>
        <w:rPr>
          <w:rFonts w:ascii="Verdana" w:hAnsi="Verdana"/>
          <w:sz w:val="20"/>
          <w:szCs w:val="20"/>
          <w:lang w:val="el-GR"/>
        </w:rPr>
      </w:pPr>
      <w:r w:rsidRPr="00A37D66">
        <w:rPr>
          <w:rFonts w:ascii="Verdana" w:hAnsi="Verdana"/>
          <w:sz w:val="20"/>
          <w:szCs w:val="20"/>
          <w:lang w:val="el-GR"/>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w:t>
      </w:r>
      <w:r w:rsidRPr="00A37D66">
        <w:rPr>
          <w:rFonts w:ascii="Verdana" w:hAnsi="Verdana"/>
          <w:sz w:val="20"/>
          <w:szCs w:val="20"/>
          <w:lang w:val="el-GR"/>
        </w:rPr>
        <w:t>ε</w:t>
      </w:r>
      <w:r w:rsidRPr="00A37D66">
        <w:rPr>
          <w:rFonts w:ascii="Verdana" w:hAnsi="Verdana"/>
          <w:sz w:val="20"/>
          <w:szCs w:val="20"/>
          <w:lang w:val="el-GR"/>
        </w:rPr>
        <w:t>νέργεια της διαδικασίας. Σε περίπτωση συμπληρωματικής αιτιολογίας επί της προσβαλλ</w:t>
      </w:r>
      <w:r w:rsidRPr="00A37D66">
        <w:rPr>
          <w:rFonts w:ascii="Verdana" w:hAnsi="Verdana"/>
          <w:sz w:val="20"/>
          <w:szCs w:val="20"/>
          <w:lang w:val="el-GR"/>
        </w:rPr>
        <w:t>ό</w:t>
      </w:r>
      <w:r w:rsidRPr="00A37D66">
        <w:rPr>
          <w:rFonts w:ascii="Verdana" w:hAnsi="Verdana"/>
          <w:sz w:val="20"/>
          <w:szCs w:val="20"/>
          <w:lang w:val="el-GR"/>
        </w:rPr>
        <w:t>μενης πράξης, αυτή υποβάλλεται έως και δέκα (10) ημέρες πριν την συζήτηση της προ</w:t>
      </w:r>
      <w:r w:rsidRPr="00A37D66">
        <w:rPr>
          <w:rFonts w:ascii="Verdana" w:hAnsi="Verdana"/>
          <w:sz w:val="20"/>
          <w:szCs w:val="20"/>
          <w:lang w:val="el-GR"/>
        </w:rPr>
        <w:t>σ</w:t>
      </w:r>
      <w:r w:rsidRPr="00A37D66">
        <w:rPr>
          <w:rFonts w:ascii="Verdana" w:hAnsi="Verdana"/>
          <w:sz w:val="20"/>
          <w:szCs w:val="20"/>
          <w:lang w:val="el-GR"/>
        </w:rPr>
        <w:t>φυγής και κοινοποιείται αυθημερόν στον προσφεύγοντα μέσω της πλατφόρμας του ΕΣ</w:t>
      </w:r>
      <w:r w:rsidRPr="00A37D66">
        <w:rPr>
          <w:rFonts w:ascii="Verdana" w:hAnsi="Verdana"/>
          <w:sz w:val="20"/>
          <w:szCs w:val="20"/>
          <w:lang w:val="el-GR"/>
        </w:rPr>
        <w:t>Η</w:t>
      </w:r>
      <w:r w:rsidRPr="00A37D66">
        <w:rPr>
          <w:rFonts w:ascii="Verdana" w:hAnsi="Verdana"/>
          <w:sz w:val="20"/>
          <w:szCs w:val="20"/>
          <w:lang w:val="el-GR"/>
        </w:rPr>
        <w:t xml:space="preserve">ΔΗΣ ή αν αυτό δεν είναι εφικτό με οποιοδήποτε πρόσφορο μέσο. Υπομνήματα επί των </w:t>
      </w:r>
      <w:r w:rsidRPr="00A37D66">
        <w:rPr>
          <w:rFonts w:ascii="Verdana" w:hAnsi="Verdana"/>
          <w:sz w:val="20"/>
          <w:szCs w:val="20"/>
          <w:lang w:val="el-GR"/>
        </w:rPr>
        <w:t>α</w:t>
      </w:r>
      <w:r w:rsidRPr="00A37D66">
        <w:rPr>
          <w:rFonts w:ascii="Verdana" w:hAnsi="Verdana"/>
          <w:sz w:val="20"/>
          <w:szCs w:val="20"/>
          <w:lang w:val="el-GR"/>
        </w:rPr>
        <w:lastRenderedPageBreak/>
        <w:t>πόψεων και της συμπληρωματικής αιτιολογίας της Αναθέτ</w:t>
      </w:r>
      <w:r w:rsidRPr="00A37D66">
        <w:rPr>
          <w:rFonts w:ascii="Verdana" w:hAnsi="Verdana"/>
          <w:sz w:val="20"/>
          <w:szCs w:val="20"/>
          <w:lang w:val="el-GR"/>
        </w:rPr>
        <w:t>ο</w:t>
      </w:r>
      <w:r w:rsidRPr="00A37D66">
        <w:rPr>
          <w:rFonts w:ascii="Verdana" w:hAnsi="Verdana"/>
          <w:sz w:val="20"/>
          <w:szCs w:val="20"/>
          <w:lang w:val="el-GR"/>
        </w:rPr>
        <w:t>υσας Αρχής κατατίθενται μέσω της πλατφόρμας του ΕΣΗΔΗΣ έως πέντε (5) ημέρες πριν από τη συζ</w:t>
      </w:r>
      <w:r w:rsidRPr="00A37D66">
        <w:rPr>
          <w:rFonts w:ascii="Verdana" w:hAnsi="Verdana"/>
          <w:sz w:val="20"/>
          <w:szCs w:val="20"/>
          <w:lang w:val="el-GR"/>
        </w:rPr>
        <w:t>ή</w:t>
      </w:r>
      <w:r w:rsidRPr="00A37D66">
        <w:rPr>
          <w:rFonts w:ascii="Verdana" w:hAnsi="Verdana"/>
          <w:sz w:val="20"/>
          <w:szCs w:val="20"/>
          <w:lang w:val="el-GR"/>
        </w:rPr>
        <w:t>τηση της προσφυγής</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Οι χρήστες - οικονομικοί φορείς ενημερώνονται για την αποδοχή ή την απόρριψη της προσφυγής από την ΑΕΠΠ</w:t>
      </w:r>
      <w:r w:rsidR="004564C3" w:rsidRPr="00A37D66">
        <w:rPr>
          <w:rFonts w:ascii="Verdana" w:hAnsi="Verdana"/>
          <w:sz w:val="20"/>
          <w:szCs w:val="20"/>
          <w:lang w:val="el-GR"/>
        </w:rPr>
        <w:t>, σύμφωνα με τα οριζόμενα στο άρθρο 19 του ΠΔ 39/04.05.2017</w:t>
      </w:r>
      <w:r w:rsidRPr="00A37D66">
        <w:rPr>
          <w:rFonts w:ascii="Verdana" w:hAnsi="Verdana"/>
          <w:sz w:val="20"/>
          <w:szCs w:val="20"/>
          <w:lang w:val="el-GR"/>
        </w:rPr>
        <w:t>.</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άσκηση της ως άνω προδικαστικής προσφυγής αποτελεί προϋπόθεση για την ά</w:t>
      </w:r>
      <w:r w:rsidRPr="00A37D66">
        <w:rPr>
          <w:rFonts w:ascii="Verdana" w:hAnsi="Verdana"/>
          <w:sz w:val="20"/>
          <w:szCs w:val="20"/>
          <w:lang w:val="el-GR"/>
        </w:rPr>
        <w:t>σ</w:t>
      </w:r>
      <w:r w:rsidRPr="00A37D66">
        <w:rPr>
          <w:rFonts w:ascii="Verdana" w:hAnsi="Verdana"/>
          <w:sz w:val="20"/>
          <w:szCs w:val="20"/>
          <w:lang w:val="el-GR"/>
        </w:rPr>
        <w:t>κηση των ένδικων β</w:t>
      </w:r>
      <w:r w:rsidRPr="00A37D66">
        <w:rPr>
          <w:rFonts w:ascii="Verdana" w:hAnsi="Verdana"/>
          <w:sz w:val="20"/>
          <w:szCs w:val="20"/>
          <w:lang w:val="el-GR"/>
        </w:rPr>
        <w:t>ο</w:t>
      </w:r>
      <w:r w:rsidRPr="00A37D66">
        <w:rPr>
          <w:rFonts w:ascii="Verdana" w:hAnsi="Verdana"/>
          <w:sz w:val="20"/>
          <w:szCs w:val="20"/>
          <w:lang w:val="el-GR"/>
        </w:rPr>
        <w:t>ηθημάτων  της αίτησης αναστολής και της αίτησης ακύρωσης του άρθρου 372 του ν. 4412/2016 κατά των εκτελεστών πράξεων ή παραλείψεων των αναθετουσών α</w:t>
      </w:r>
      <w:r w:rsidRPr="00A37D66">
        <w:rPr>
          <w:rFonts w:ascii="Verdana" w:hAnsi="Verdana"/>
          <w:sz w:val="20"/>
          <w:szCs w:val="20"/>
          <w:lang w:val="el-GR"/>
        </w:rPr>
        <w:t>ρ</w:t>
      </w:r>
      <w:r w:rsidRPr="00A37D66">
        <w:rPr>
          <w:rFonts w:ascii="Verdana" w:hAnsi="Verdana"/>
          <w:sz w:val="20"/>
          <w:szCs w:val="20"/>
          <w:lang w:val="el-GR"/>
        </w:rPr>
        <w:t>χών.</w:t>
      </w:r>
    </w:p>
    <w:p w:rsidR="00FB7D82" w:rsidRPr="00A37D66" w:rsidRDefault="00FB7D82" w:rsidP="00E37AD3">
      <w:pPr>
        <w:spacing w:after="120"/>
        <w:ind w:right="141"/>
        <w:rPr>
          <w:rFonts w:ascii="Verdana" w:hAnsi="Verdana"/>
          <w:sz w:val="20"/>
          <w:szCs w:val="20"/>
          <w:lang w:val="el-GR"/>
        </w:rPr>
      </w:pPr>
      <w:r w:rsidRPr="00A37D66">
        <w:rPr>
          <w:rFonts w:ascii="Verdana" w:hAnsi="Verdana"/>
          <w:sz w:val="20"/>
          <w:szCs w:val="20"/>
          <w:lang w:val="el-GR"/>
        </w:rPr>
        <w:t>Όποιος έχει έννομο συμφέρον μπορεί να ζητήσει την αναστολή της εκτέλεσης της απόφ</w:t>
      </w:r>
      <w:r w:rsidRPr="00A37D66">
        <w:rPr>
          <w:rFonts w:ascii="Verdana" w:hAnsi="Verdana"/>
          <w:sz w:val="20"/>
          <w:szCs w:val="20"/>
          <w:lang w:val="el-GR"/>
        </w:rPr>
        <w:t>α</w:t>
      </w:r>
      <w:r w:rsidRPr="00A37D66">
        <w:rPr>
          <w:rFonts w:ascii="Verdana" w:hAnsi="Verdana"/>
          <w:sz w:val="20"/>
          <w:szCs w:val="20"/>
          <w:lang w:val="el-GR"/>
        </w:rPr>
        <w:t>σης της ΑΕΠΠ και την ακύρωσή της ενώπιον του αρμοδίου δικαστηρίου . Δ</w:t>
      </w:r>
      <w:r w:rsidRPr="00A37D66">
        <w:rPr>
          <w:rFonts w:ascii="Verdana" w:hAnsi="Verdana"/>
          <w:sz w:val="20"/>
          <w:szCs w:val="20"/>
          <w:lang w:val="el-GR"/>
        </w:rPr>
        <w:t>ι</w:t>
      </w:r>
      <w:r w:rsidRPr="00A37D66">
        <w:rPr>
          <w:rFonts w:ascii="Verdana" w:hAnsi="Verdana"/>
          <w:sz w:val="20"/>
          <w:szCs w:val="20"/>
          <w:lang w:val="el-GR"/>
        </w:rPr>
        <w:t>καίωμα άσκησης των ίδιων ενδίκων βοηθ</w:t>
      </w:r>
      <w:r w:rsidRPr="00A37D66">
        <w:rPr>
          <w:rFonts w:ascii="Verdana" w:hAnsi="Verdana"/>
          <w:sz w:val="20"/>
          <w:szCs w:val="20"/>
          <w:lang w:val="el-GR"/>
        </w:rPr>
        <w:t>η</w:t>
      </w:r>
      <w:r w:rsidRPr="00A37D66">
        <w:rPr>
          <w:rFonts w:ascii="Verdana" w:hAnsi="Verdana"/>
          <w:sz w:val="20"/>
          <w:szCs w:val="20"/>
          <w:lang w:val="el-GR"/>
        </w:rPr>
        <w:t>μάτων έχει και η αναθέτουσα αρχή, αν η ΑΕΠΠ κάνει δεκτή την προδικαστική προσφυγή. Με τα ένδικα βοηθήματα της αίτ</w:t>
      </w:r>
      <w:r w:rsidRPr="00A37D66">
        <w:rPr>
          <w:rFonts w:ascii="Verdana" w:hAnsi="Verdana"/>
          <w:sz w:val="20"/>
          <w:szCs w:val="20"/>
          <w:lang w:val="el-GR"/>
        </w:rPr>
        <w:t>η</w:t>
      </w:r>
      <w:r w:rsidRPr="00A37D66">
        <w:rPr>
          <w:rFonts w:ascii="Verdana" w:hAnsi="Verdana"/>
          <w:sz w:val="20"/>
          <w:szCs w:val="20"/>
          <w:lang w:val="el-GR"/>
        </w:rPr>
        <w:t>σης αναστολής και της αίτησης ακύρωσης λογίζονται ως συμπροσβαλλόμενες με την απόφαση της ΑΕΠΠ και όλες οι συν</w:t>
      </w:r>
      <w:r w:rsidRPr="00A37D66">
        <w:rPr>
          <w:rFonts w:ascii="Verdana" w:hAnsi="Verdana"/>
          <w:sz w:val="20"/>
          <w:szCs w:val="20"/>
          <w:lang w:val="el-GR"/>
        </w:rPr>
        <w:t>α</w:t>
      </w:r>
      <w:r w:rsidRPr="00A37D66">
        <w:rPr>
          <w:rFonts w:ascii="Verdana" w:hAnsi="Verdana"/>
          <w:sz w:val="20"/>
          <w:szCs w:val="20"/>
          <w:lang w:val="el-GR"/>
        </w:rPr>
        <w:t>φείς προς την ανωτέρω απόφαση πράξεις ή παραλείψεις της αναθέτουσας αρχής, εφόσον έχουν εκδοθεί ή συντελεστεί α</w:t>
      </w:r>
      <w:r w:rsidRPr="00A37D66">
        <w:rPr>
          <w:rFonts w:ascii="Verdana" w:hAnsi="Verdana"/>
          <w:sz w:val="20"/>
          <w:szCs w:val="20"/>
          <w:lang w:val="el-GR"/>
        </w:rPr>
        <w:t>ν</w:t>
      </w:r>
      <w:r w:rsidRPr="00A37D66">
        <w:rPr>
          <w:rFonts w:ascii="Verdana" w:hAnsi="Verdana"/>
          <w:sz w:val="20"/>
          <w:szCs w:val="20"/>
          <w:lang w:val="el-GR"/>
        </w:rPr>
        <w:t>τιστοίχως έως τη συζήτηση της αίτησης αναστολής ή την πρώτη συζήτηση της α</w:t>
      </w:r>
      <w:r w:rsidRPr="00A37D66">
        <w:rPr>
          <w:rFonts w:ascii="Verdana" w:hAnsi="Verdana"/>
          <w:sz w:val="20"/>
          <w:szCs w:val="20"/>
          <w:lang w:val="el-GR"/>
        </w:rPr>
        <w:t>ί</w:t>
      </w:r>
      <w:r w:rsidRPr="00A37D66">
        <w:rPr>
          <w:rFonts w:ascii="Verdana" w:hAnsi="Verdana"/>
          <w:sz w:val="20"/>
          <w:szCs w:val="20"/>
          <w:lang w:val="el-GR"/>
        </w:rPr>
        <w:t>τησης ακύρωσης.</w:t>
      </w:r>
    </w:p>
    <w:p w:rsidR="00BB7B69" w:rsidRPr="00A37D66" w:rsidRDefault="00FB7D82" w:rsidP="00E37AD3">
      <w:pPr>
        <w:spacing w:after="120"/>
        <w:ind w:right="141"/>
        <w:rPr>
          <w:rFonts w:ascii="Verdana" w:hAnsi="Verdana"/>
          <w:sz w:val="20"/>
          <w:szCs w:val="20"/>
          <w:lang w:val="el-GR"/>
        </w:rPr>
      </w:pPr>
      <w:r w:rsidRPr="00A37D66">
        <w:rPr>
          <w:rFonts w:ascii="Verdana" w:hAnsi="Verdana"/>
          <w:sz w:val="20"/>
          <w:szCs w:val="20"/>
          <w:lang w:val="el-GR"/>
        </w:rPr>
        <w:t>Η άσκηση της αίτησης αναστολής δεν εξαρτάται από την προηγούμενη άσκηση της αίτησης ακύρ</w:t>
      </w:r>
      <w:r w:rsidRPr="00A37D66">
        <w:rPr>
          <w:rFonts w:ascii="Verdana" w:hAnsi="Verdana"/>
          <w:sz w:val="20"/>
          <w:szCs w:val="20"/>
          <w:lang w:val="el-GR"/>
        </w:rPr>
        <w:t>ω</w:t>
      </w:r>
      <w:r w:rsidRPr="00A37D66">
        <w:rPr>
          <w:rFonts w:ascii="Verdana" w:hAnsi="Verdana"/>
          <w:sz w:val="20"/>
          <w:szCs w:val="20"/>
          <w:lang w:val="el-GR"/>
        </w:rPr>
        <w:t>σης.</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Η αίτηση αναστολής κατατίθεται στο αρμόδιο δικαστήριο μέσα σε προθεσμία δέκα (10) </w:t>
      </w:r>
      <w:r w:rsidRPr="00A37D66">
        <w:rPr>
          <w:rFonts w:ascii="Verdana" w:hAnsi="Verdana"/>
          <w:sz w:val="20"/>
          <w:szCs w:val="20"/>
          <w:lang w:val="el-GR"/>
        </w:rPr>
        <w:t>η</w:t>
      </w:r>
      <w:r w:rsidRPr="00A37D66">
        <w:rPr>
          <w:rFonts w:ascii="Verdana" w:hAnsi="Verdana"/>
          <w:sz w:val="20"/>
          <w:szCs w:val="20"/>
          <w:lang w:val="el-GR"/>
        </w:rPr>
        <w:t xml:space="preserve">μερών από την </w:t>
      </w:r>
      <w:r w:rsidR="00FB7D82" w:rsidRPr="00A37D66">
        <w:rPr>
          <w:rFonts w:ascii="Verdana" w:hAnsi="Verdana"/>
          <w:sz w:val="20"/>
          <w:szCs w:val="20"/>
          <w:lang w:val="el-GR"/>
        </w:rPr>
        <w:t>κοινοποίηση ή την πλήρη γνώση της απόφασης επί της προδικαστικής προσφυγής</w:t>
      </w:r>
      <w:r w:rsidR="00A82B5C" w:rsidRPr="00A37D66">
        <w:rPr>
          <w:rFonts w:ascii="Verdana" w:hAnsi="Verdana"/>
          <w:sz w:val="20"/>
          <w:szCs w:val="20"/>
          <w:lang w:val="el-GR"/>
        </w:rPr>
        <w:t>.</w:t>
      </w:r>
      <w:r w:rsidR="00FB7D82" w:rsidRPr="00A37D66">
        <w:rPr>
          <w:rFonts w:ascii="Verdana" w:hAnsi="Verdana"/>
          <w:sz w:val="20"/>
          <w:szCs w:val="20"/>
          <w:lang w:val="el-GR"/>
        </w:rPr>
        <w:t xml:space="preserve">  </w:t>
      </w:r>
      <w:r w:rsidRPr="00A37D66">
        <w:rPr>
          <w:rFonts w:ascii="Verdana" w:hAnsi="Verdana"/>
          <w:sz w:val="20"/>
          <w:szCs w:val="20"/>
          <w:lang w:val="el-GR"/>
        </w:rPr>
        <w:t>Για την άσκηση της αιτήσεως αναστολής κατατίθεται παράβολο, κατά τα ειδ</w:t>
      </w:r>
      <w:r w:rsidRPr="00A37D66">
        <w:rPr>
          <w:rFonts w:ascii="Verdana" w:hAnsi="Verdana"/>
          <w:sz w:val="20"/>
          <w:szCs w:val="20"/>
          <w:lang w:val="el-GR"/>
        </w:rPr>
        <w:t>ι</w:t>
      </w:r>
      <w:r w:rsidRPr="00A37D66">
        <w:rPr>
          <w:rFonts w:ascii="Verdana" w:hAnsi="Verdana"/>
          <w:sz w:val="20"/>
          <w:szCs w:val="20"/>
          <w:lang w:val="el-GR"/>
        </w:rPr>
        <w:t>κότερα οριζόμενα στο άρθρο 372 παρ. 4 του ν. 4412/2016.</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άσκηση αίτησης αναστολής κωλύει τη σύναψη της σύμβασης, εκτός εάν με την προσωρ</w:t>
      </w:r>
      <w:r w:rsidRPr="00A37D66">
        <w:rPr>
          <w:rFonts w:ascii="Verdana" w:hAnsi="Verdana"/>
          <w:sz w:val="20"/>
          <w:szCs w:val="20"/>
          <w:lang w:val="el-GR"/>
        </w:rPr>
        <w:t>ι</w:t>
      </w:r>
      <w:r w:rsidRPr="00A37D66">
        <w:rPr>
          <w:rFonts w:ascii="Verdana" w:hAnsi="Verdana"/>
          <w:sz w:val="20"/>
          <w:szCs w:val="20"/>
          <w:lang w:val="el-GR"/>
        </w:rPr>
        <w:t>νή διατ</w:t>
      </w:r>
      <w:r w:rsidRPr="00A37D66">
        <w:rPr>
          <w:rFonts w:ascii="Verdana" w:hAnsi="Verdana"/>
          <w:sz w:val="20"/>
          <w:szCs w:val="20"/>
          <w:lang w:val="el-GR"/>
        </w:rPr>
        <w:t>α</w:t>
      </w:r>
      <w:r w:rsidRPr="00A37D66">
        <w:rPr>
          <w:rFonts w:ascii="Verdana" w:hAnsi="Verdana"/>
          <w:sz w:val="20"/>
          <w:szCs w:val="20"/>
          <w:lang w:val="el-GR"/>
        </w:rPr>
        <w:t>γή ο αρμόδιος δικαστής αποφανθεί διαφορετικά</w:t>
      </w:r>
      <w:r w:rsidR="004564C3" w:rsidRPr="00A37D66">
        <w:rPr>
          <w:rFonts w:ascii="Verdana" w:hAnsi="Verdana"/>
          <w:sz w:val="20"/>
          <w:szCs w:val="20"/>
          <w:lang w:val="el-GR"/>
        </w:rPr>
        <w:t>.</w:t>
      </w:r>
    </w:p>
    <w:p w:rsidR="00FB7D82" w:rsidRPr="00A37D66" w:rsidRDefault="00FB7D82" w:rsidP="00E37AD3">
      <w:pPr>
        <w:spacing w:after="120"/>
        <w:ind w:right="141"/>
        <w:rPr>
          <w:rFonts w:ascii="Verdana" w:hAnsi="Verdana"/>
          <w:sz w:val="20"/>
          <w:szCs w:val="20"/>
          <w:lang w:val="el-GR"/>
        </w:rPr>
      </w:pPr>
      <w:r w:rsidRPr="00A37D66">
        <w:rPr>
          <w:rFonts w:ascii="Verdana" w:hAnsi="Verdana"/>
          <w:sz w:val="20"/>
          <w:szCs w:val="20"/>
          <w:lang w:val="el-GR"/>
        </w:rPr>
        <w:t>Τέλος, είναι δυνατή η άσκηση προδικαστικής προσφυγής στην ΑΕΠΠ, για την κήρυξη ακ</w:t>
      </w:r>
      <w:r w:rsidRPr="00A37D66">
        <w:rPr>
          <w:rFonts w:ascii="Verdana" w:hAnsi="Verdana"/>
          <w:sz w:val="20"/>
          <w:szCs w:val="20"/>
          <w:lang w:val="el-GR"/>
        </w:rPr>
        <w:t>υ</w:t>
      </w:r>
      <w:r w:rsidRPr="00A37D66">
        <w:rPr>
          <w:rFonts w:ascii="Verdana" w:hAnsi="Verdana"/>
          <w:sz w:val="20"/>
          <w:szCs w:val="20"/>
          <w:lang w:val="el-GR"/>
        </w:rPr>
        <w:t>ρότητας της συναφθείσας σύμβασης, κατά τα ειδικότερα οριζόμενα στα άρθρα 368 έως και 371 του ν. 4412/2016.</w:t>
      </w:r>
    </w:p>
    <w:p w:rsidR="00D41FD6" w:rsidRPr="00A37D66" w:rsidRDefault="00D41FD6" w:rsidP="00E37AD3">
      <w:pPr>
        <w:pStyle w:val="20"/>
        <w:ind w:right="141"/>
        <w:rPr>
          <w:rFonts w:ascii="Verdana" w:hAnsi="Verdana"/>
          <w:sz w:val="20"/>
          <w:szCs w:val="20"/>
          <w:lang w:val="el-GR"/>
        </w:rPr>
      </w:pPr>
      <w:bookmarkStart w:id="65" w:name="_Toc57814520"/>
      <w:r w:rsidRPr="00A37D66">
        <w:rPr>
          <w:rFonts w:ascii="Verdana" w:hAnsi="Verdana"/>
          <w:sz w:val="20"/>
          <w:szCs w:val="20"/>
          <w:lang w:val="el-GR"/>
        </w:rPr>
        <w:t>3.5</w:t>
      </w:r>
      <w:r w:rsidRPr="00A37D66">
        <w:rPr>
          <w:rFonts w:ascii="Verdana" w:hAnsi="Verdana"/>
          <w:sz w:val="20"/>
          <w:szCs w:val="20"/>
          <w:lang w:val="el-GR"/>
        </w:rPr>
        <w:tab/>
        <w:t>Ματαίωση Διαδικασίας</w:t>
      </w:r>
      <w:bookmarkEnd w:id="65"/>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Η αναθέτουσα αρχή ματαιώνει ή δύναται να ματαιώσει εν όλω ή εν μέρει αιτιολ</w:t>
      </w:r>
      <w:r w:rsidRPr="00A37D66">
        <w:rPr>
          <w:rFonts w:ascii="Verdana" w:hAnsi="Verdana"/>
          <w:sz w:val="20"/>
          <w:szCs w:val="20"/>
          <w:lang w:val="el-GR"/>
        </w:rPr>
        <w:t>ο</w:t>
      </w:r>
      <w:r w:rsidRPr="00A37D66">
        <w:rPr>
          <w:rFonts w:ascii="Verdana" w:hAnsi="Verdana"/>
          <w:sz w:val="20"/>
          <w:szCs w:val="20"/>
          <w:lang w:val="el-GR"/>
        </w:rPr>
        <w:t>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w:t>
      </w:r>
      <w:r w:rsidRPr="00A37D66">
        <w:rPr>
          <w:rFonts w:ascii="Verdana" w:hAnsi="Verdana"/>
          <w:sz w:val="20"/>
          <w:szCs w:val="20"/>
          <w:lang w:val="el-GR"/>
        </w:rPr>
        <w:t>σ</w:t>
      </w:r>
      <w:r w:rsidRPr="00A37D66">
        <w:rPr>
          <w:rFonts w:ascii="Verdana" w:hAnsi="Verdana"/>
          <w:sz w:val="20"/>
          <w:szCs w:val="20"/>
          <w:lang w:val="el-GR"/>
        </w:rPr>
        <w:t>τωθούν σφάλματα ή παραλείψεις σε οποιοδήποτε στάδιο της δι</w:t>
      </w:r>
      <w:r w:rsidRPr="00A37D66">
        <w:rPr>
          <w:rFonts w:ascii="Verdana" w:hAnsi="Verdana"/>
          <w:sz w:val="20"/>
          <w:szCs w:val="20"/>
          <w:lang w:val="el-GR"/>
        </w:rPr>
        <w:t>α</w:t>
      </w:r>
      <w:r w:rsidRPr="00A37D66">
        <w:rPr>
          <w:rFonts w:ascii="Verdana" w:hAnsi="Verdana"/>
          <w:sz w:val="20"/>
          <w:szCs w:val="20"/>
          <w:lang w:val="el-GR"/>
        </w:rPr>
        <w:t>δικασίας ανάθεσης, μπορεί, μετά από γνώμη του αρμόδιου οργάνου, να ακυρώσει μερικώς τη διαδικασία ή να αναμο</w:t>
      </w:r>
      <w:r w:rsidRPr="00A37D66">
        <w:rPr>
          <w:rFonts w:ascii="Verdana" w:hAnsi="Verdana"/>
          <w:sz w:val="20"/>
          <w:szCs w:val="20"/>
          <w:lang w:val="el-GR"/>
        </w:rPr>
        <w:t>ρ</w:t>
      </w:r>
      <w:r w:rsidRPr="00A37D66">
        <w:rPr>
          <w:rFonts w:ascii="Verdana" w:hAnsi="Verdana"/>
          <w:sz w:val="20"/>
          <w:szCs w:val="20"/>
          <w:lang w:val="el-GR"/>
        </w:rPr>
        <w:t>φώσει ανάλογα το αποτέλεσμά της ή να απ</w:t>
      </w:r>
      <w:r w:rsidRPr="00A37D66">
        <w:rPr>
          <w:rFonts w:ascii="Verdana" w:hAnsi="Verdana"/>
          <w:sz w:val="20"/>
          <w:szCs w:val="20"/>
          <w:lang w:val="el-GR"/>
        </w:rPr>
        <w:t>ο</w:t>
      </w:r>
      <w:r w:rsidRPr="00A37D66">
        <w:rPr>
          <w:rFonts w:ascii="Verdana" w:hAnsi="Verdana"/>
          <w:sz w:val="20"/>
          <w:szCs w:val="20"/>
          <w:lang w:val="el-GR"/>
        </w:rPr>
        <w:t>φασίσει την επανάληψή της από το σημείο που εμφιλοχώρησε το σφάλμα ή η π</w:t>
      </w:r>
      <w:r w:rsidRPr="00A37D66">
        <w:rPr>
          <w:rFonts w:ascii="Verdana" w:hAnsi="Verdana"/>
          <w:sz w:val="20"/>
          <w:szCs w:val="20"/>
          <w:lang w:val="el-GR"/>
        </w:rPr>
        <w:t>α</w:t>
      </w:r>
      <w:r w:rsidRPr="00A37D66">
        <w:rPr>
          <w:rFonts w:ascii="Verdana" w:hAnsi="Verdana"/>
          <w:sz w:val="20"/>
          <w:szCs w:val="20"/>
          <w:lang w:val="el-GR"/>
        </w:rPr>
        <w:t xml:space="preserve">ράλειψη. </w:t>
      </w:r>
    </w:p>
    <w:p w:rsidR="00D41FD6" w:rsidRPr="00A37D66" w:rsidRDefault="00D41FD6" w:rsidP="00E37AD3">
      <w:pPr>
        <w:pStyle w:val="10"/>
        <w:ind w:right="141"/>
        <w:rPr>
          <w:rFonts w:ascii="Verdana" w:hAnsi="Verdana"/>
          <w:sz w:val="20"/>
          <w:szCs w:val="20"/>
          <w:lang w:val="el-GR"/>
        </w:rPr>
      </w:pPr>
      <w:bookmarkStart w:id="66" w:name="_Toc57814521"/>
      <w:r w:rsidRPr="00A37D66">
        <w:rPr>
          <w:rFonts w:ascii="Verdana" w:hAnsi="Verdana"/>
          <w:sz w:val="20"/>
          <w:szCs w:val="20"/>
          <w:lang w:val="el-GR"/>
        </w:rPr>
        <w:lastRenderedPageBreak/>
        <w:t>4.</w:t>
      </w:r>
      <w:r w:rsidRPr="00A37D66">
        <w:rPr>
          <w:rFonts w:ascii="Verdana" w:hAnsi="Verdana"/>
          <w:sz w:val="20"/>
          <w:szCs w:val="20"/>
          <w:lang w:val="el-GR"/>
        </w:rPr>
        <w:tab/>
        <w:t>ΟΡΟΙ ΕΚΤΕΛΕΣΗΣ ΤΗΣ ΣΥΜΒΑΣΗΣ</w:t>
      </w:r>
      <w:bookmarkEnd w:id="66"/>
      <w:r w:rsidRPr="00A37D66">
        <w:rPr>
          <w:rFonts w:ascii="Verdana" w:hAnsi="Verdana"/>
          <w:sz w:val="20"/>
          <w:szCs w:val="20"/>
          <w:lang w:val="el-GR"/>
        </w:rPr>
        <w:t xml:space="preserve"> </w:t>
      </w:r>
    </w:p>
    <w:p w:rsidR="00D41FD6" w:rsidRPr="00A37D66" w:rsidRDefault="00B42106" w:rsidP="00E37AD3">
      <w:pPr>
        <w:pStyle w:val="20"/>
        <w:ind w:right="141"/>
        <w:rPr>
          <w:rFonts w:ascii="Verdana" w:hAnsi="Verdana"/>
          <w:sz w:val="20"/>
          <w:szCs w:val="20"/>
          <w:lang w:val="el-GR"/>
        </w:rPr>
      </w:pPr>
      <w:bookmarkStart w:id="67" w:name="_Toc57814522"/>
      <w:r w:rsidRPr="00A37D66">
        <w:rPr>
          <w:rFonts w:ascii="Verdana" w:hAnsi="Verdana"/>
          <w:sz w:val="20"/>
          <w:szCs w:val="20"/>
          <w:lang w:val="el-GR"/>
        </w:rPr>
        <w:t>4.1</w:t>
      </w:r>
      <w:r w:rsidRPr="00A37D66">
        <w:rPr>
          <w:rFonts w:ascii="Verdana" w:hAnsi="Verdana"/>
          <w:sz w:val="20"/>
          <w:szCs w:val="20"/>
          <w:lang w:val="el-GR"/>
        </w:rPr>
        <w:tab/>
        <w:t>Εγγ</w:t>
      </w:r>
      <w:r w:rsidR="00D9172F" w:rsidRPr="00A37D66">
        <w:rPr>
          <w:rFonts w:ascii="Verdana" w:hAnsi="Verdana"/>
          <w:sz w:val="20"/>
          <w:szCs w:val="20"/>
          <w:lang w:val="el-GR"/>
        </w:rPr>
        <w:t>ύηση</w:t>
      </w:r>
      <w:r w:rsidRPr="00A37D66">
        <w:rPr>
          <w:rFonts w:ascii="Verdana" w:hAnsi="Verdana"/>
          <w:sz w:val="20"/>
          <w:szCs w:val="20"/>
          <w:lang w:val="el-GR"/>
        </w:rPr>
        <w:t xml:space="preserve"> </w:t>
      </w:r>
      <w:r w:rsidR="00D41FD6" w:rsidRPr="00A37D66">
        <w:rPr>
          <w:rFonts w:ascii="Verdana" w:hAnsi="Verdana"/>
          <w:sz w:val="20"/>
          <w:szCs w:val="20"/>
          <w:lang w:val="el-GR"/>
        </w:rPr>
        <w:t>καλής εκτέλεσης</w:t>
      </w:r>
      <w:bookmarkEnd w:id="67"/>
    </w:p>
    <w:p w:rsidR="00A823A3"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Για την υπογραφή της σύμβασης απαιτείται η παροχή εγγύησης καλής εκτέλεσης, σύμφωνα με το άρθρο 72 παρ. 1 β) του ν. 4412/2016, το ύψος της οποίας ανέ</w:t>
      </w:r>
      <w:r w:rsidRPr="00A37D66">
        <w:rPr>
          <w:rFonts w:ascii="Verdana" w:hAnsi="Verdana"/>
          <w:sz w:val="20"/>
          <w:szCs w:val="20"/>
          <w:lang w:val="el-GR"/>
        </w:rPr>
        <w:t>ρ</w:t>
      </w:r>
      <w:r w:rsidRPr="00A37D66">
        <w:rPr>
          <w:rFonts w:ascii="Verdana" w:hAnsi="Verdana"/>
          <w:sz w:val="20"/>
          <w:szCs w:val="20"/>
          <w:lang w:val="el-GR"/>
        </w:rPr>
        <w:t xml:space="preserve">χεται σε ποσοστό </w:t>
      </w:r>
      <w:r w:rsidR="00627473" w:rsidRPr="00A37D66">
        <w:rPr>
          <w:rFonts w:ascii="Verdana" w:hAnsi="Verdana"/>
          <w:sz w:val="20"/>
          <w:szCs w:val="20"/>
          <w:lang w:val="el-GR"/>
        </w:rPr>
        <w:t>5</w:t>
      </w:r>
      <w:r w:rsidRPr="00A37D66">
        <w:rPr>
          <w:rFonts w:ascii="Verdana" w:hAnsi="Verdana"/>
          <w:sz w:val="20"/>
          <w:szCs w:val="20"/>
          <w:lang w:val="el-GR"/>
        </w:rPr>
        <w:t xml:space="preserve">% επί της αξίας της σύμβασης, εκτός ΦΠΑ, και κατατίθεται πριν ή κατά την υπογραφή της σύμβασης.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εγγύηση καλής εκτέλεσης, προκειμένου να γίνει αποδεκτή, πρέπει να περιλα</w:t>
      </w:r>
      <w:r w:rsidRPr="00A37D66">
        <w:rPr>
          <w:rFonts w:ascii="Verdana" w:hAnsi="Verdana"/>
          <w:sz w:val="20"/>
          <w:szCs w:val="20"/>
          <w:lang w:val="el-GR"/>
        </w:rPr>
        <w:t>μ</w:t>
      </w:r>
      <w:r w:rsidRPr="00A37D66">
        <w:rPr>
          <w:rFonts w:ascii="Verdana" w:hAnsi="Verdana"/>
          <w:sz w:val="20"/>
          <w:szCs w:val="20"/>
          <w:lang w:val="el-GR"/>
        </w:rPr>
        <w:t>βάνει κατ' ελάχιστον τα αναφερόμενα στην παράγραφο 2.1.5. στοιχεία της παρο</w:t>
      </w:r>
      <w:r w:rsidRPr="00A37D66">
        <w:rPr>
          <w:rFonts w:ascii="Verdana" w:hAnsi="Verdana"/>
          <w:sz w:val="20"/>
          <w:szCs w:val="20"/>
          <w:lang w:val="el-GR"/>
        </w:rPr>
        <w:t>ύ</w:t>
      </w:r>
      <w:r w:rsidRPr="00A37D66">
        <w:rPr>
          <w:rFonts w:ascii="Verdana" w:hAnsi="Verdana"/>
          <w:sz w:val="20"/>
          <w:szCs w:val="20"/>
          <w:lang w:val="el-GR"/>
        </w:rPr>
        <w:t>σας και επιπλέον τον αριθμό και το</w:t>
      </w:r>
      <w:r w:rsidR="00796507" w:rsidRPr="00A37D66">
        <w:rPr>
          <w:rFonts w:ascii="Verdana" w:hAnsi="Verdana"/>
          <w:sz w:val="20"/>
          <w:szCs w:val="20"/>
          <w:lang w:val="el-GR"/>
        </w:rPr>
        <w:t>ν τίτλο της σχετικής σύμβασης</w:t>
      </w:r>
      <w:r w:rsidR="00B84810" w:rsidRPr="00A37D66">
        <w:rPr>
          <w:rFonts w:ascii="Verdana" w:hAnsi="Verdana"/>
          <w:sz w:val="20"/>
          <w:szCs w:val="20"/>
          <w:lang w:val="el-GR"/>
        </w:rPr>
        <w:t xml:space="preserve"> </w:t>
      </w:r>
      <w:r w:rsidRPr="00A37D66">
        <w:rPr>
          <w:rFonts w:ascii="Verdana" w:hAnsi="Verdana"/>
          <w:sz w:val="20"/>
          <w:szCs w:val="20"/>
          <w:lang w:val="el-GR"/>
        </w:rPr>
        <w:t>και τα οριζόμενα στο άρθρο 72 του ν. 4412/2016.</w:t>
      </w:r>
    </w:p>
    <w:p w:rsidR="00CE509D"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Η εγγύηση καλής εκτέλεσης της σύμβασης καλύπτει συνολικά και χωρίς διακρίσεις την </w:t>
      </w:r>
      <w:r w:rsidRPr="00A37D66">
        <w:rPr>
          <w:rFonts w:ascii="Verdana" w:hAnsi="Verdana"/>
          <w:sz w:val="20"/>
          <w:szCs w:val="20"/>
          <w:lang w:val="el-GR"/>
        </w:rPr>
        <w:t>ε</w:t>
      </w:r>
      <w:r w:rsidRPr="00A37D66">
        <w:rPr>
          <w:rFonts w:ascii="Verdana" w:hAnsi="Verdana"/>
          <w:sz w:val="20"/>
          <w:szCs w:val="20"/>
          <w:lang w:val="el-GR"/>
        </w:rPr>
        <w:t>φαρμογή όλων των όρων της σύμβασης και κάθε απαίτηση της αναθέτο</w:t>
      </w:r>
      <w:r w:rsidR="00CE509D" w:rsidRPr="00A37D66">
        <w:rPr>
          <w:rFonts w:ascii="Verdana" w:hAnsi="Verdana"/>
          <w:sz w:val="20"/>
          <w:szCs w:val="20"/>
          <w:lang w:val="el-GR"/>
        </w:rPr>
        <w:t>υσας αρχής έναντι του αναδόχου</w:t>
      </w:r>
      <w:r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Σε περίπτωση τροποποίησης της σύμβασης κατά την παράγραφο 4.5, η οποία σ</w:t>
      </w:r>
      <w:r w:rsidRPr="00A37D66">
        <w:rPr>
          <w:rFonts w:ascii="Verdana" w:hAnsi="Verdana"/>
          <w:sz w:val="20"/>
          <w:szCs w:val="20"/>
          <w:lang w:val="el-GR"/>
        </w:rPr>
        <w:t>υ</w:t>
      </w:r>
      <w:r w:rsidRPr="00A37D66">
        <w:rPr>
          <w:rFonts w:ascii="Verdana" w:hAnsi="Verdana"/>
          <w:sz w:val="20"/>
          <w:szCs w:val="20"/>
          <w:lang w:val="el-GR"/>
        </w:rPr>
        <w:t>νεπάγεται αύξηση της συμβατικής αξίας, ο ανάδοχος είναι υποχρεωμένος να καταθέσει πριν την τρ</w:t>
      </w:r>
      <w:r w:rsidRPr="00A37D66">
        <w:rPr>
          <w:rFonts w:ascii="Verdana" w:hAnsi="Verdana"/>
          <w:sz w:val="20"/>
          <w:szCs w:val="20"/>
          <w:lang w:val="el-GR"/>
        </w:rPr>
        <w:t>ο</w:t>
      </w:r>
      <w:r w:rsidRPr="00A37D66">
        <w:rPr>
          <w:rFonts w:ascii="Verdana" w:hAnsi="Verdana"/>
          <w:sz w:val="20"/>
          <w:szCs w:val="20"/>
          <w:lang w:val="el-GR"/>
        </w:rPr>
        <w:t>ποποίηση, συμπληρωματική εγγύηση το ύψος της οποίας ανέ</w:t>
      </w:r>
      <w:r w:rsidRPr="00A37D66">
        <w:rPr>
          <w:rFonts w:ascii="Verdana" w:hAnsi="Verdana"/>
          <w:sz w:val="20"/>
          <w:szCs w:val="20"/>
          <w:lang w:val="el-GR"/>
        </w:rPr>
        <w:t>ρ</w:t>
      </w:r>
      <w:r w:rsidRPr="00A37D66">
        <w:rPr>
          <w:rFonts w:ascii="Verdana" w:hAnsi="Verdana"/>
          <w:sz w:val="20"/>
          <w:szCs w:val="20"/>
          <w:lang w:val="el-GR"/>
        </w:rPr>
        <w:t xml:space="preserve">χεται σε ποσοστό </w:t>
      </w:r>
      <w:r w:rsidR="000F062A" w:rsidRPr="00A37D66">
        <w:rPr>
          <w:rFonts w:ascii="Verdana" w:hAnsi="Verdana"/>
          <w:sz w:val="20"/>
          <w:szCs w:val="20"/>
          <w:lang w:val="el-GR"/>
        </w:rPr>
        <w:t>5</w:t>
      </w:r>
      <w:r w:rsidRPr="00A37D66">
        <w:rPr>
          <w:rFonts w:ascii="Verdana" w:hAnsi="Verdana"/>
          <w:sz w:val="20"/>
          <w:szCs w:val="20"/>
          <w:lang w:val="el-GR"/>
        </w:rPr>
        <w:t xml:space="preserve">% επί του ποσού της αύξησης, εκτός ΦΠΑ.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A37D66" w:rsidRDefault="00D41FD6" w:rsidP="00E37AD3">
      <w:pPr>
        <w:ind w:right="141"/>
        <w:rPr>
          <w:rFonts w:ascii="Verdana" w:hAnsi="Verdana"/>
          <w:sz w:val="20"/>
          <w:szCs w:val="20"/>
          <w:lang w:val="el-GR"/>
        </w:rPr>
      </w:pPr>
      <w:r w:rsidRPr="00A37D66">
        <w:rPr>
          <w:rFonts w:ascii="Verdana" w:hAnsi="Verdana"/>
          <w:sz w:val="20"/>
          <w:szCs w:val="20"/>
          <w:lang w:val="el-GR"/>
        </w:rPr>
        <w:t>Η εγγύηση καλής εκτέλεσης επι</w:t>
      </w:r>
      <w:r w:rsidR="00CE509D" w:rsidRPr="00A37D66">
        <w:rPr>
          <w:rFonts w:ascii="Verdana" w:hAnsi="Verdana"/>
          <w:sz w:val="20"/>
          <w:szCs w:val="20"/>
          <w:lang w:val="el-GR"/>
        </w:rPr>
        <w:t>στρέφεται στο σύνολό τ</w:t>
      </w:r>
      <w:r w:rsidR="008A10FC" w:rsidRPr="00A37D66">
        <w:rPr>
          <w:rFonts w:ascii="Verdana" w:hAnsi="Verdana"/>
          <w:sz w:val="20"/>
          <w:szCs w:val="20"/>
          <w:lang w:val="el-GR"/>
        </w:rPr>
        <w:t>ης</w:t>
      </w:r>
      <w:r w:rsidR="00CE509D" w:rsidRPr="00A37D66">
        <w:rPr>
          <w:rFonts w:ascii="Verdana" w:hAnsi="Verdana"/>
          <w:sz w:val="20"/>
          <w:szCs w:val="20"/>
          <w:lang w:val="el-GR"/>
        </w:rPr>
        <w:t xml:space="preserve"> </w:t>
      </w:r>
      <w:r w:rsidR="00CE509D" w:rsidRPr="00A37D66">
        <w:rPr>
          <w:rFonts w:ascii="Verdana" w:hAnsi="Verdana"/>
          <w:spacing w:val="5"/>
          <w:sz w:val="20"/>
          <w:szCs w:val="20"/>
          <w:lang w:val="el-GR"/>
        </w:rPr>
        <w:t>ή α</w:t>
      </w:r>
      <w:r w:rsidRPr="00A37D66">
        <w:rPr>
          <w:rFonts w:ascii="Verdana" w:hAnsi="Verdana"/>
          <w:spacing w:val="5"/>
          <w:sz w:val="20"/>
          <w:szCs w:val="20"/>
          <w:lang w:val="el-GR"/>
        </w:rPr>
        <w:t>ποδεσμεύ</w:t>
      </w:r>
      <w:r w:rsidR="00CE509D" w:rsidRPr="00A37D66">
        <w:rPr>
          <w:rFonts w:ascii="Verdana" w:hAnsi="Verdana"/>
          <w:spacing w:val="5"/>
          <w:sz w:val="20"/>
          <w:szCs w:val="20"/>
          <w:lang w:val="el-GR"/>
        </w:rPr>
        <w:t>ετ</w:t>
      </w:r>
      <w:r w:rsidRPr="00A37D66">
        <w:rPr>
          <w:rFonts w:ascii="Verdana" w:hAnsi="Verdana"/>
          <w:spacing w:val="5"/>
          <w:sz w:val="20"/>
          <w:szCs w:val="20"/>
          <w:lang w:val="el-GR"/>
        </w:rPr>
        <w:t>αι τμ</w:t>
      </w:r>
      <w:r w:rsidRPr="00A37D66">
        <w:rPr>
          <w:rFonts w:ascii="Verdana" w:hAnsi="Verdana"/>
          <w:spacing w:val="5"/>
          <w:sz w:val="20"/>
          <w:szCs w:val="20"/>
          <w:lang w:val="el-GR"/>
        </w:rPr>
        <w:t>η</w:t>
      </w:r>
      <w:r w:rsidRPr="00A37D66">
        <w:rPr>
          <w:rFonts w:ascii="Verdana" w:hAnsi="Verdana"/>
          <w:spacing w:val="5"/>
          <w:sz w:val="20"/>
          <w:szCs w:val="20"/>
          <w:lang w:val="el-GR"/>
        </w:rPr>
        <w:t>ματικά, κατά το ποσό που αναλογεί στην αξία το</w:t>
      </w:r>
      <w:r w:rsidR="00CE509D" w:rsidRPr="00A37D66">
        <w:rPr>
          <w:rFonts w:ascii="Verdana" w:hAnsi="Verdana"/>
          <w:spacing w:val="5"/>
          <w:sz w:val="20"/>
          <w:szCs w:val="20"/>
          <w:lang w:val="el-GR"/>
        </w:rPr>
        <w:t xml:space="preserve">υ μέρους του τμήματος των </w:t>
      </w:r>
      <w:r w:rsidR="008A10FC" w:rsidRPr="00A37D66">
        <w:rPr>
          <w:rFonts w:ascii="Verdana" w:hAnsi="Verdana"/>
          <w:spacing w:val="5"/>
          <w:sz w:val="20"/>
          <w:szCs w:val="20"/>
          <w:lang w:val="el-GR"/>
        </w:rPr>
        <w:t>προμηθειών</w:t>
      </w:r>
      <w:r w:rsidRPr="00A37D66">
        <w:rPr>
          <w:rFonts w:ascii="Verdana" w:hAnsi="Verdana"/>
          <w:spacing w:val="5"/>
          <w:sz w:val="20"/>
          <w:szCs w:val="20"/>
          <w:lang w:val="el-GR"/>
        </w:rPr>
        <w:t xml:space="preserve"> που </w:t>
      </w:r>
      <w:r w:rsidR="00CE509D" w:rsidRPr="00A37D66">
        <w:rPr>
          <w:rFonts w:ascii="Verdana" w:hAnsi="Verdana"/>
          <w:spacing w:val="5"/>
          <w:sz w:val="20"/>
          <w:szCs w:val="20"/>
          <w:lang w:val="el-GR"/>
        </w:rPr>
        <w:t xml:space="preserve">παραδόθηκαν </w:t>
      </w:r>
      <w:r w:rsidR="00CE509D" w:rsidRPr="00A37D66">
        <w:rPr>
          <w:rFonts w:ascii="Verdana" w:hAnsi="Verdana"/>
          <w:sz w:val="20"/>
          <w:szCs w:val="20"/>
          <w:lang w:val="el-GR"/>
        </w:rPr>
        <w:t xml:space="preserve">και </w:t>
      </w:r>
      <w:r w:rsidRPr="00A37D66">
        <w:rPr>
          <w:rFonts w:ascii="Verdana" w:hAnsi="Verdana"/>
          <w:sz w:val="20"/>
          <w:szCs w:val="20"/>
          <w:lang w:val="el-GR"/>
        </w:rPr>
        <w:t>μετά την οριστική ποσοτική και ποιοτική παρ</w:t>
      </w:r>
      <w:r w:rsidRPr="00A37D66">
        <w:rPr>
          <w:rFonts w:ascii="Verdana" w:hAnsi="Verdana"/>
          <w:sz w:val="20"/>
          <w:szCs w:val="20"/>
          <w:lang w:val="el-GR"/>
        </w:rPr>
        <w:t>α</w:t>
      </w:r>
      <w:r w:rsidRPr="00A37D66">
        <w:rPr>
          <w:rFonts w:ascii="Verdana" w:hAnsi="Verdana"/>
          <w:sz w:val="20"/>
          <w:szCs w:val="20"/>
          <w:lang w:val="el-GR"/>
        </w:rPr>
        <w:t xml:space="preserve">λαβή </w:t>
      </w:r>
      <w:r w:rsidR="00B068C8" w:rsidRPr="00A37D66">
        <w:rPr>
          <w:rFonts w:ascii="Verdana" w:hAnsi="Verdana"/>
          <w:sz w:val="20"/>
          <w:szCs w:val="20"/>
          <w:lang w:val="el-GR"/>
        </w:rPr>
        <w:t xml:space="preserve">αυτών σύμφωνα με </w:t>
      </w:r>
      <w:r w:rsidRPr="00A37D66">
        <w:rPr>
          <w:rFonts w:ascii="Verdana" w:hAnsi="Verdana"/>
          <w:sz w:val="20"/>
          <w:szCs w:val="20"/>
          <w:lang w:val="el-GR"/>
        </w:rPr>
        <w:t>το αντικε</w:t>
      </w:r>
      <w:r w:rsidR="00B068C8" w:rsidRPr="00A37D66">
        <w:rPr>
          <w:rFonts w:ascii="Verdana" w:hAnsi="Verdana"/>
          <w:sz w:val="20"/>
          <w:szCs w:val="20"/>
          <w:lang w:val="el-GR"/>
        </w:rPr>
        <w:t>ί</w:t>
      </w:r>
      <w:r w:rsidRPr="00A37D66">
        <w:rPr>
          <w:rFonts w:ascii="Verdana" w:hAnsi="Verdana"/>
          <w:sz w:val="20"/>
          <w:szCs w:val="20"/>
          <w:lang w:val="el-GR"/>
        </w:rPr>
        <w:t>μ</w:t>
      </w:r>
      <w:r w:rsidR="00B068C8" w:rsidRPr="00A37D66">
        <w:rPr>
          <w:rFonts w:ascii="Verdana" w:hAnsi="Verdana"/>
          <w:sz w:val="20"/>
          <w:szCs w:val="20"/>
          <w:lang w:val="el-GR"/>
        </w:rPr>
        <w:t>ενο</w:t>
      </w:r>
      <w:r w:rsidRPr="00A37D66">
        <w:rPr>
          <w:rFonts w:ascii="Verdana" w:hAnsi="Verdana"/>
          <w:sz w:val="20"/>
          <w:szCs w:val="20"/>
          <w:lang w:val="el-GR"/>
        </w:rPr>
        <w:t xml:space="preserve"> της σύμβασης. Εάν στο πρωτόκολλο οριστικής ποιοτικής και ποσοτικής π</w:t>
      </w:r>
      <w:r w:rsidRPr="00A37D66">
        <w:rPr>
          <w:rFonts w:ascii="Verdana" w:hAnsi="Verdana"/>
          <w:sz w:val="20"/>
          <w:szCs w:val="20"/>
          <w:lang w:val="el-GR"/>
        </w:rPr>
        <w:t>α</w:t>
      </w:r>
      <w:r w:rsidRPr="00A37D66">
        <w:rPr>
          <w:rFonts w:ascii="Verdana" w:hAnsi="Verdana"/>
          <w:sz w:val="20"/>
          <w:szCs w:val="20"/>
          <w:lang w:val="el-GR"/>
        </w:rPr>
        <w:t>ραλαβής αναφέρονται παρατηρήσ</w:t>
      </w:r>
      <w:r w:rsidRPr="00A37D66">
        <w:rPr>
          <w:rFonts w:ascii="Verdana" w:hAnsi="Verdana"/>
          <w:sz w:val="20"/>
          <w:szCs w:val="20"/>
          <w:lang w:val="el-GR"/>
        </w:rPr>
        <w:t>ε</w:t>
      </w:r>
      <w:r w:rsidRPr="00A37D66">
        <w:rPr>
          <w:rFonts w:ascii="Verdana" w:hAnsi="Verdana"/>
          <w:sz w:val="20"/>
          <w:szCs w:val="20"/>
          <w:lang w:val="el-GR"/>
        </w:rPr>
        <w:t>ις ή υπάρχει εκπρόθεσμη παράδοση, η επιστροφή τ</w:t>
      </w:r>
      <w:r w:rsidR="008A10FC" w:rsidRPr="00A37D66">
        <w:rPr>
          <w:rFonts w:ascii="Verdana" w:hAnsi="Verdana"/>
          <w:sz w:val="20"/>
          <w:szCs w:val="20"/>
          <w:lang w:val="el-GR"/>
        </w:rPr>
        <w:t>ης</w:t>
      </w:r>
      <w:r w:rsidRPr="00A37D66">
        <w:rPr>
          <w:rFonts w:ascii="Verdana" w:hAnsi="Verdana"/>
          <w:sz w:val="20"/>
          <w:szCs w:val="20"/>
          <w:lang w:val="el-GR"/>
        </w:rPr>
        <w:t xml:space="preserve"> ως άνω εγγ</w:t>
      </w:r>
      <w:r w:rsidR="008A10FC" w:rsidRPr="00A37D66">
        <w:rPr>
          <w:rFonts w:ascii="Verdana" w:hAnsi="Verdana"/>
          <w:sz w:val="20"/>
          <w:szCs w:val="20"/>
          <w:lang w:val="el-GR"/>
        </w:rPr>
        <w:t>ύησης</w:t>
      </w:r>
      <w:r w:rsidRPr="00A37D66">
        <w:rPr>
          <w:rFonts w:ascii="Verdana" w:hAnsi="Verdana"/>
          <w:sz w:val="20"/>
          <w:szCs w:val="20"/>
          <w:lang w:val="el-GR"/>
        </w:rPr>
        <w:t xml:space="preserve"> γίνεται μετά την αντιμετώπιση των παρατηρ</w:t>
      </w:r>
      <w:r w:rsidRPr="00A37D66">
        <w:rPr>
          <w:rFonts w:ascii="Verdana" w:hAnsi="Verdana"/>
          <w:sz w:val="20"/>
          <w:szCs w:val="20"/>
          <w:lang w:val="el-GR"/>
        </w:rPr>
        <w:t>ή</w:t>
      </w:r>
      <w:r w:rsidRPr="00A37D66">
        <w:rPr>
          <w:rFonts w:ascii="Verdana" w:hAnsi="Verdana"/>
          <w:sz w:val="20"/>
          <w:szCs w:val="20"/>
          <w:lang w:val="el-GR"/>
        </w:rPr>
        <w:t xml:space="preserve">σεων και του εκπροθέσμου. </w:t>
      </w:r>
    </w:p>
    <w:p w:rsidR="00D41FD6" w:rsidRPr="00A37D66" w:rsidRDefault="00D41FD6" w:rsidP="00E37AD3">
      <w:pPr>
        <w:pStyle w:val="20"/>
        <w:ind w:right="141"/>
        <w:rPr>
          <w:rFonts w:ascii="Verdana" w:hAnsi="Verdana"/>
          <w:sz w:val="20"/>
          <w:szCs w:val="20"/>
          <w:lang w:val="el-GR"/>
        </w:rPr>
      </w:pPr>
      <w:bookmarkStart w:id="68" w:name="_Toc57814523"/>
      <w:r w:rsidRPr="00A37D66">
        <w:rPr>
          <w:rFonts w:ascii="Verdana" w:hAnsi="Verdana"/>
          <w:sz w:val="20"/>
          <w:szCs w:val="20"/>
          <w:lang w:val="el-GR"/>
        </w:rPr>
        <w:t xml:space="preserve">4.2 </w:t>
      </w:r>
      <w:r w:rsidRPr="00A37D66">
        <w:rPr>
          <w:rFonts w:ascii="Verdana" w:hAnsi="Verdana"/>
          <w:sz w:val="20"/>
          <w:szCs w:val="20"/>
          <w:lang w:val="el-GR"/>
        </w:rPr>
        <w:tab/>
        <w:t>Συμβατικό Πλαίσιο - Εφαρμοστέα Νομοθεσία</w:t>
      </w:r>
      <w:bookmarkEnd w:id="68"/>
      <w:r w:rsidRPr="00A37D66">
        <w:rPr>
          <w:rFonts w:ascii="Verdana" w:hAnsi="Verdana"/>
          <w:sz w:val="20"/>
          <w:szCs w:val="20"/>
          <w:lang w:val="el-GR"/>
        </w:rPr>
        <w:t xml:space="preserve"> </w:t>
      </w:r>
    </w:p>
    <w:p w:rsidR="00B1013B" w:rsidRPr="00A37D66" w:rsidRDefault="00B1013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Κατά την εκτέλεση της σύμβασης εφαρμόζονται οι διατάξεις του ν. 4412/2016, όπως ισχύει, των οποίων ο ανάδοχος έλαβε γνώση και δεν μπορεί να επικαλεστεί άγνοιά τους, οι όροι της παρούσας διακήρυξης με τα παραρτήματά της, τα οποία αποτελούν αναπόσπαστο μέρος αυτής και συμπληρωματικά ο Αστικός Κώδικας. Σε περίπτωση οποιασδήποτε ασάφειας της παρούσας διακήρυξης υπερισχύει ο Ν. 4412/2016. Τούτο ισχύει και σε περίπτωση που διατάξεις της διακήρυξης είναι αντίθετες με τον Ν. 4412/2016.</w:t>
      </w:r>
    </w:p>
    <w:p w:rsidR="00D41FD6" w:rsidRPr="00A37D66" w:rsidRDefault="00D41FD6" w:rsidP="00E37AD3">
      <w:pPr>
        <w:pStyle w:val="20"/>
        <w:ind w:right="141"/>
        <w:rPr>
          <w:rFonts w:ascii="Verdana" w:hAnsi="Verdana"/>
          <w:sz w:val="20"/>
          <w:szCs w:val="20"/>
          <w:lang w:val="el-GR"/>
        </w:rPr>
      </w:pPr>
      <w:bookmarkStart w:id="69" w:name="_Toc57814524"/>
      <w:r w:rsidRPr="00A37D66">
        <w:rPr>
          <w:rFonts w:ascii="Verdana" w:hAnsi="Verdana"/>
          <w:sz w:val="20"/>
          <w:szCs w:val="20"/>
          <w:lang w:val="el-GR"/>
        </w:rPr>
        <w:t>4.3</w:t>
      </w:r>
      <w:r w:rsidRPr="00A37D66">
        <w:rPr>
          <w:rFonts w:ascii="Verdana" w:hAnsi="Verdana"/>
          <w:sz w:val="20"/>
          <w:szCs w:val="20"/>
          <w:lang w:val="el-GR"/>
        </w:rPr>
        <w:tab/>
        <w:t>Όροι εκτέλεσης της σύμβασης</w:t>
      </w:r>
      <w:bookmarkEnd w:id="69"/>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4.3.1 Κατά την εκτέλεση της σύμβασης ο ανάδοχος τηρεί τις υποχρεώσεις στους τομείς του περιβα</w:t>
      </w:r>
      <w:r w:rsidRPr="00A37D66">
        <w:rPr>
          <w:rFonts w:ascii="Verdana" w:hAnsi="Verdana"/>
          <w:sz w:val="20"/>
          <w:szCs w:val="20"/>
          <w:lang w:val="el-GR"/>
        </w:rPr>
        <w:t>λ</w:t>
      </w:r>
      <w:r w:rsidRPr="00A37D66">
        <w:rPr>
          <w:rFonts w:ascii="Verdana" w:hAnsi="Verdana"/>
          <w:sz w:val="20"/>
          <w:szCs w:val="20"/>
          <w:lang w:val="el-GR"/>
        </w:rPr>
        <w:t>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w:t>
      </w:r>
      <w:r w:rsidRPr="00A37D66">
        <w:rPr>
          <w:rFonts w:ascii="Verdana" w:hAnsi="Verdana"/>
          <w:sz w:val="20"/>
          <w:szCs w:val="20"/>
          <w:lang w:val="el-GR"/>
        </w:rPr>
        <w:t>λ</w:t>
      </w:r>
      <w:r w:rsidRPr="00A37D66">
        <w:rPr>
          <w:rFonts w:ascii="Verdana" w:hAnsi="Verdana"/>
          <w:sz w:val="20"/>
          <w:szCs w:val="20"/>
          <w:lang w:val="el-GR"/>
        </w:rPr>
        <w:t>λοντικού, κοινωνικοασφαλιστικού και εργατικού δικαίου, οι οποίες απαριθμούνται στο </w:t>
      </w:r>
      <w:hyperlink r:id="rId22" w:anchor="pararthma_A_X" w:history="1">
        <w:r w:rsidRPr="00A37D66">
          <w:rPr>
            <w:rFonts w:ascii="Verdana" w:hAnsi="Verdana"/>
            <w:sz w:val="20"/>
            <w:szCs w:val="20"/>
            <w:lang w:val="el-GR"/>
          </w:rPr>
          <w:t xml:space="preserve">Παράρτημα </w:t>
        </w:r>
        <w:r w:rsidRPr="00A37D66">
          <w:rPr>
            <w:rFonts w:ascii="Verdana" w:hAnsi="Verdana"/>
            <w:sz w:val="20"/>
            <w:szCs w:val="20"/>
          </w:rPr>
          <w:t>X</w:t>
        </w:r>
        <w:r w:rsidRPr="00A37D66">
          <w:rPr>
            <w:rFonts w:ascii="Verdana" w:hAnsi="Verdana"/>
            <w:sz w:val="20"/>
            <w:szCs w:val="20"/>
            <w:lang w:val="el-GR"/>
          </w:rPr>
          <w:t xml:space="preserve"> του Προσαρτήματος Α΄</w:t>
        </w:r>
      </w:hyperlink>
      <w:r w:rsidR="00281B11" w:rsidRPr="00A37D66">
        <w:rPr>
          <w:rFonts w:ascii="Verdana" w:hAnsi="Verdana"/>
          <w:sz w:val="20"/>
          <w:szCs w:val="20"/>
          <w:lang w:val="el-GR"/>
        </w:rPr>
        <w:t xml:space="preserve"> του ν. 4412/2016</w:t>
      </w:r>
      <w:r w:rsidRPr="00A37D66">
        <w:rPr>
          <w:rFonts w:ascii="Verdana" w:hAnsi="Verdana"/>
          <w:sz w:val="20"/>
          <w:szCs w:val="20"/>
          <w:lang w:val="el-GR"/>
        </w:rPr>
        <w:t>.</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τήρηση των εν λόγω υποχρεώσεων από τον ανάδοχο και τους υπεργολάβους του ελέ</w:t>
      </w:r>
      <w:r w:rsidRPr="00A37D66">
        <w:rPr>
          <w:rFonts w:ascii="Verdana" w:hAnsi="Verdana"/>
          <w:sz w:val="20"/>
          <w:szCs w:val="20"/>
          <w:lang w:val="el-GR"/>
        </w:rPr>
        <w:t>γ</w:t>
      </w:r>
      <w:r w:rsidRPr="00A37D66">
        <w:rPr>
          <w:rFonts w:ascii="Verdana" w:hAnsi="Verdana"/>
          <w:sz w:val="20"/>
          <w:szCs w:val="20"/>
          <w:lang w:val="el-GR"/>
        </w:rPr>
        <w:t>χεται και βεβα</w:t>
      </w:r>
      <w:r w:rsidRPr="00A37D66">
        <w:rPr>
          <w:rFonts w:ascii="Verdana" w:hAnsi="Verdana"/>
          <w:sz w:val="20"/>
          <w:szCs w:val="20"/>
          <w:lang w:val="el-GR"/>
        </w:rPr>
        <w:t>ι</w:t>
      </w:r>
      <w:r w:rsidRPr="00A37D66">
        <w:rPr>
          <w:rFonts w:ascii="Verdana" w:hAnsi="Verdana"/>
          <w:sz w:val="20"/>
          <w:szCs w:val="20"/>
          <w:lang w:val="el-GR"/>
        </w:rPr>
        <w:t>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545A7" w:rsidRPr="00A37D66" w:rsidRDefault="003545A7" w:rsidP="00E3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Verdana" w:hAnsi="Verdana"/>
          <w:sz w:val="20"/>
          <w:szCs w:val="20"/>
          <w:lang w:val="el-GR"/>
        </w:rPr>
      </w:pPr>
      <w:r w:rsidRPr="00A37D66">
        <w:rPr>
          <w:rFonts w:ascii="Verdana" w:hAnsi="Verdana"/>
          <w:sz w:val="20"/>
          <w:szCs w:val="20"/>
          <w:lang w:val="el-GR"/>
        </w:rPr>
        <w:t xml:space="preserve">4.3.2 </w:t>
      </w:r>
      <w:bookmarkStart w:id="70" w:name="_Hlk42859467"/>
      <w:r w:rsidRPr="00A37D66">
        <w:rPr>
          <w:rFonts w:ascii="Verdana" w:hAnsi="Verdana"/>
          <w:sz w:val="20"/>
          <w:szCs w:val="20"/>
          <w:lang w:val="el-GR"/>
        </w:rPr>
        <w:t xml:space="preserve">Στις συμβάσεις προμηθειών προϊόντων που εμπίπτουν στο πεδίο εφαρμογής του ν. 2939/2001, επιπλέον του όρου της παρ. 4.3.1 περιλαμβάνεται ο όρος ότι ο ανάδοχος </w:t>
      </w:r>
      <w:r w:rsidRPr="00A37D66">
        <w:rPr>
          <w:rFonts w:ascii="Verdana" w:hAnsi="Verdana"/>
          <w:sz w:val="20"/>
          <w:szCs w:val="20"/>
          <w:lang w:val="el-GR"/>
        </w:rPr>
        <w:t>υ</w:t>
      </w:r>
      <w:r w:rsidRPr="00A37D66">
        <w:rPr>
          <w:rFonts w:ascii="Verdana" w:hAnsi="Verdana"/>
          <w:sz w:val="20"/>
          <w:szCs w:val="20"/>
          <w:lang w:val="el-GR"/>
        </w:rPr>
        <w:t xml:space="preserve">ποχρεούται κατά την </w:t>
      </w:r>
      <w:r w:rsidRPr="00A37D66">
        <w:rPr>
          <w:rFonts w:ascii="Verdana" w:hAnsi="Verdana"/>
          <w:sz w:val="20"/>
          <w:szCs w:val="20"/>
          <w:lang w:val="el-GR"/>
        </w:rPr>
        <w:t>υ</w:t>
      </w:r>
      <w:r w:rsidRPr="00A37D66">
        <w:rPr>
          <w:rFonts w:ascii="Verdana" w:hAnsi="Verdana"/>
          <w:sz w:val="20"/>
          <w:szCs w:val="20"/>
          <w:lang w:val="el-GR"/>
        </w:rPr>
        <w:t xml:space="preserve">πογραφή της σύμβασης και καθ’ όλη τη διάρκεια εκτέλεσης να τηρεί </w:t>
      </w:r>
      <w:r w:rsidRPr="00A37D66">
        <w:rPr>
          <w:rFonts w:ascii="Verdana" w:hAnsi="Verdana"/>
          <w:sz w:val="20"/>
          <w:szCs w:val="20"/>
          <w:lang w:val="el-GR"/>
        </w:rPr>
        <w:lastRenderedPageBreak/>
        <w:t>τις υποχρεώσεις των παραγρ</w:t>
      </w:r>
      <w:r w:rsidRPr="00A37D66">
        <w:rPr>
          <w:rFonts w:ascii="Verdana" w:hAnsi="Verdana"/>
          <w:sz w:val="20"/>
          <w:szCs w:val="20"/>
          <w:lang w:val="el-GR"/>
        </w:rPr>
        <w:t>ά</w:t>
      </w:r>
      <w:r w:rsidRPr="00A37D66">
        <w:rPr>
          <w:rFonts w:ascii="Verdana" w:hAnsi="Verdana"/>
          <w:sz w:val="20"/>
          <w:szCs w:val="20"/>
          <w:lang w:val="el-GR"/>
        </w:rPr>
        <w:t>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A37D66">
        <w:rPr>
          <w:rFonts w:ascii="Verdana" w:hAnsi="Verdana"/>
          <w:color w:val="000000"/>
          <w:sz w:val="20"/>
          <w:szCs w:val="20"/>
          <w:lang w:val="el-GR"/>
        </w:rPr>
        <w:t xml:space="preserve">ς </w:t>
      </w:r>
      <w:hyperlink r:id="rId23" w:anchor="art105_4" w:history="1">
        <w:r w:rsidRPr="00A37D66">
          <w:rPr>
            <w:rFonts w:ascii="Verdana" w:hAnsi="Verdana"/>
            <w:sz w:val="20"/>
            <w:szCs w:val="20"/>
            <w:lang w:val="el-GR"/>
          </w:rPr>
          <w:t>παραγράφου 4 του άρθρου 105</w:t>
        </w:r>
      </w:hyperlink>
      <w:r w:rsidRPr="00A37D66">
        <w:rPr>
          <w:rFonts w:ascii="Verdana" w:hAnsi="Verdana"/>
          <w:color w:val="000000"/>
          <w:sz w:val="20"/>
          <w:szCs w:val="20"/>
          <w:lang w:val="el-GR"/>
        </w:rPr>
        <w:t xml:space="preserve"> του ν. 4412/2016 και αποτελεί προϋπόθεση για την υπογραφή του συμφωνητικού, στο οποίο γίνεται υποχρεωτ</w:t>
      </w:r>
      <w:r w:rsidRPr="00A37D66">
        <w:rPr>
          <w:rFonts w:ascii="Verdana" w:hAnsi="Verdana"/>
          <w:color w:val="000000"/>
          <w:sz w:val="20"/>
          <w:szCs w:val="20"/>
          <w:lang w:val="el-GR"/>
        </w:rPr>
        <w:t>ι</w:t>
      </w:r>
      <w:r w:rsidRPr="00A37D66">
        <w:rPr>
          <w:rFonts w:ascii="Verdana" w:hAnsi="Verdana"/>
          <w:color w:val="000000"/>
          <w:sz w:val="20"/>
          <w:szCs w:val="20"/>
          <w:lang w:val="el-GR"/>
        </w:rPr>
        <w:t>κά μνεία του αριθμού ΕΜΠΑ του υπόχρεου παραγωγού. Η μη τήρηση των υποχρεώσεων της π</w:t>
      </w:r>
      <w:r w:rsidRPr="00A37D66">
        <w:rPr>
          <w:rFonts w:ascii="Verdana" w:hAnsi="Verdana"/>
          <w:color w:val="000000"/>
          <w:sz w:val="20"/>
          <w:szCs w:val="20"/>
          <w:lang w:val="el-GR"/>
        </w:rPr>
        <w:t>α</w:t>
      </w:r>
      <w:r w:rsidRPr="00A37D66">
        <w:rPr>
          <w:rFonts w:ascii="Verdana" w:hAnsi="Verdana"/>
          <w:color w:val="000000"/>
          <w:sz w:val="20"/>
          <w:szCs w:val="20"/>
          <w:lang w:val="el-GR"/>
        </w:rPr>
        <w:t xml:space="preserve">ρούσας παραγράφου έχει τις συνέπειες της </w:t>
      </w:r>
      <w:hyperlink r:id="rId24" w:anchor="art105_5" w:history="1">
        <w:r w:rsidRPr="00A37D66">
          <w:rPr>
            <w:rFonts w:ascii="Verdana" w:hAnsi="Verdana"/>
            <w:color w:val="000000"/>
            <w:sz w:val="20"/>
            <w:szCs w:val="20"/>
            <w:lang w:val="el-GR"/>
          </w:rPr>
          <w:t>παραγράφου 5 του άρθρου 105</w:t>
        </w:r>
      </w:hyperlink>
      <w:r w:rsidRPr="00A37D66">
        <w:rPr>
          <w:rFonts w:ascii="Verdana" w:hAnsi="Verdana"/>
          <w:sz w:val="20"/>
          <w:szCs w:val="20"/>
          <w:lang w:val="el-GR"/>
        </w:rPr>
        <w:t xml:space="preserve"> του ν. 4412/2016 .</w:t>
      </w:r>
    </w:p>
    <w:bookmarkEnd w:id="70"/>
    <w:p w:rsidR="003545A7" w:rsidRPr="00A37D66" w:rsidRDefault="003545A7" w:rsidP="00E37AD3">
      <w:pPr>
        <w:ind w:right="141"/>
        <w:rPr>
          <w:rFonts w:ascii="Verdana" w:hAnsi="Verdana"/>
          <w:sz w:val="20"/>
          <w:szCs w:val="20"/>
          <w:lang w:val="el-GR"/>
        </w:rPr>
      </w:pPr>
    </w:p>
    <w:p w:rsidR="00CA515B" w:rsidRPr="00A37D66" w:rsidRDefault="00D41FD6" w:rsidP="00E37AD3">
      <w:pPr>
        <w:pStyle w:val="20"/>
        <w:ind w:right="141"/>
        <w:rPr>
          <w:rFonts w:ascii="Verdana" w:hAnsi="Verdana"/>
          <w:sz w:val="20"/>
          <w:szCs w:val="20"/>
          <w:lang w:val="el-GR"/>
        </w:rPr>
      </w:pPr>
      <w:r w:rsidRPr="00A37D66">
        <w:rPr>
          <w:rFonts w:ascii="Verdana" w:eastAsia="Trebuchet MS" w:hAnsi="Verdana" w:cs="Trebuchet MS"/>
          <w:color w:val="000000"/>
          <w:sz w:val="20"/>
          <w:szCs w:val="20"/>
          <w:lang w:val="el-GR" w:eastAsia="el-GR"/>
        </w:rPr>
        <w:t xml:space="preserve"> </w:t>
      </w:r>
      <w:bookmarkStart w:id="71" w:name="_Toc57814525"/>
      <w:r w:rsidR="00CA515B" w:rsidRPr="00A37D66">
        <w:rPr>
          <w:rFonts w:ascii="Verdana" w:hAnsi="Verdana"/>
          <w:sz w:val="20"/>
          <w:szCs w:val="20"/>
          <w:lang w:val="el-GR"/>
        </w:rPr>
        <w:t>4.4</w:t>
      </w:r>
      <w:r w:rsidR="00CA515B" w:rsidRPr="00A37D66">
        <w:rPr>
          <w:rFonts w:ascii="Verdana" w:hAnsi="Verdana"/>
          <w:sz w:val="20"/>
          <w:szCs w:val="20"/>
          <w:lang w:val="el-GR"/>
        </w:rPr>
        <w:tab/>
        <w:t>Υπεργολαβία</w:t>
      </w:r>
      <w:bookmarkEnd w:id="71"/>
    </w:p>
    <w:p w:rsidR="005A05BD" w:rsidRPr="00A37D66" w:rsidRDefault="005A05BD" w:rsidP="00E37AD3">
      <w:pPr>
        <w:spacing w:after="120"/>
        <w:ind w:right="141"/>
        <w:rPr>
          <w:rFonts w:ascii="Verdana" w:hAnsi="Verdana"/>
          <w:sz w:val="20"/>
          <w:szCs w:val="20"/>
          <w:lang w:val="el-GR"/>
        </w:rPr>
      </w:pPr>
      <w:r w:rsidRPr="00A37D66">
        <w:rPr>
          <w:rFonts w:ascii="Verdana" w:hAnsi="Verdana"/>
          <w:sz w:val="20"/>
          <w:szCs w:val="20"/>
          <w:lang w:val="el-GR"/>
        </w:rPr>
        <w:t>Κατά την υποβολή της προσφοράς, σύμφωνα με το άρθρο 58 του Ν. 4412/2016, ο προ</w:t>
      </w:r>
      <w:r w:rsidRPr="00A37D66">
        <w:rPr>
          <w:rFonts w:ascii="Verdana" w:hAnsi="Verdana"/>
          <w:sz w:val="20"/>
          <w:szCs w:val="20"/>
          <w:lang w:val="el-GR"/>
        </w:rPr>
        <w:t>σ</w:t>
      </w:r>
      <w:r w:rsidRPr="00A37D66">
        <w:rPr>
          <w:rFonts w:ascii="Verdana" w:hAnsi="Verdana"/>
          <w:sz w:val="20"/>
          <w:szCs w:val="20"/>
          <w:lang w:val="el-GR"/>
        </w:rPr>
        <w:t>φέρων οικονομ</w:t>
      </w:r>
      <w:r w:rsidRPr="00A37D66">
        <w:rPr>
          <w:rFonts w:ascii="Verdana" w:hAnsi="Verdana"/>
          <w:sz w:val="20"/>
          <w:szCs w:val="20"/>
          <w:lang w:val="el-GR"/>
        </w:rPr>
        <w:t>ι</w:t>
      </w:r>
      <w:r w:rsidRPr="00A37D66">
        <w:rPr>
          <w:rFonts w:ascii="Verdana" w:hAnsi="Verdana"/>
          <w:sz w:val="20"/>
          <w:szCs w:val="20"/>
          <w:lang w:val="el-GR"/>
        </w:rPr>
        <w:t>κός φορέας υποχρεούται να αναφέρει το τμήμα της σύμβασης (αναλυτικά και σε ποσοστό %) που προτίθεται να αναθέσει σε τρίτο/ους υπό τη μορφή υπεργολαβίας καθώς και τα στοιχεία του/των υπεργολ</w:t>
      </w:r>
      <w:r w:rsidRPr="00A37D66">
        <w:rPr>
          <w:rFonts w:ascii="Verdana" w:hAnsi="Verdana"/>
          <w:sz w:val="20"/>
          <w:szCs w:val="20"/>
          <w:lang w:val="el-GR"/>
        </w:rPr>
        <w:t>ά</w:t>
      </w:r>
      <w:r w:rsidRPr="00A37D66">
        <w:rPr>
          <w:rFonts w:ascii="Verdana" w:hAnsi="Verdana"/>
          <w:sz w:val="20"/>
          <w:szCs w:val="20"/>
          <w:lang w:val="el-GR"/>
        </w:rPr>
        <w:t xml:space="preserve">βου/ων. </w:t>
      </w:r>
    </w:p>
    <w:p w:rsidR="005A05BD" w:rsidRPr="00A37D66" w:rsidRDefault="005A05BD" w:rsidP="00E37AD3">
      <w:pPr>
        <w:spacing w:after="120"/>
        <w:ind w:right="141"/>
        <w:rPr>
          <w:rFonts w:ascii="Verdana" w:hAnsi="Verdana"/>
          <w:sz w:val="20"/>
          <w:szCs w:val="20"/>
          <w:lang w:val="el-GR"/>
        </w:rPr>
      </w:pPr>
      <w:r w:rsidRPr="00A37D66">
        <w:rPr>
          <w:rFonts w:ascii="Verdana" w:hAnsi="Verdana"/>
          <w:sz w:val="20"/>
          <w:szCs w:val="20"/>
          <w:lang w:val="el-GR"/>
        </w:rPr>
        <w:t xml:space="preserve">Εφόσον ο οικονομικός φορέας προτίθεται να αναθέσει σε τρίτους υπό μορφή </w:t>
      </w:r>
      <w:r w:rsidRPr="00A37D66">
        <w:rPr>
          <w:rFonts w:ascii="Verdana" w:hAnsi="Verdana"/>
          <w:sz w:val="20"/>
          <w:szCs w:val="20"/>
          <w:lang w:val="el-GR"/>
        </w:rPr>
        <w:t>υ</w:t>
      </w:r>
      <w:r w:rsidRPr="00A37D66">
        <w:rPr>
          <w:rFonts w:ascii="Verdana" w:hAnsi="Verdana"/>
          <w:sz w:val="20"/>
          <w:szCs w:val="20"/>
          <w:lang w:val="el-GR"/>
        </w:rPr>
        <w:t>περγολαβίας μέρος της σύμβασης που υπερβαίνει σωρευτικά το ποσοστό του τρ</w:t>
      </w:r>
      <w:r w:rsidRPr="00A37D66">
        <w:rPr>
          <w:rFonts w:ascii="Verdana" w:hAnsi="Verdana"/>
          <w:sz w:val="20"/>
          <w:szCs w:val="20"/>
          <w:lang w:val="el-GR"/>
        </w:rPr>
        <w:t>ι</w:t>
      </w:r>
      <w:r w:rsidRPr="00A37D66">
        <w:rPr>
          <w:rFonts w:ascii="Verdana" w:hAnsi="Verdana"/>
          <w:sz w:val="20"/>
          <w:szCs w:val="20"/>
          <w:lang w:val="el-GR"/>
        </w:rPr>
        <w:t>άντα τοις εκατό (30%) της συνολικής αξίας της σύμβασης θα πρέπει να δηλώσει με το ΕΕΕΣ το τμήμα της σύμβ</w:t>
      </w:r>
      <w:r w:rsidRPr="00A37D66">
        <w:rPr>
          <w:rFonts w:ascii="Verdana" w:hAnsi="Verdana"/>
          <w:sz w:val="20"/>
          <w:szCs w:val="20"/>
          <w:lang w:val="el-GR"/>
        </w:rPr>
        <w:t>α</w:t>
      </w:r>
      <w:r w:rsidRPr="00A37D66">
        <w:rPr>
          <w:rFonts w:ascii="Verdana" w:hAnsi="Verdana"/>
          <w:sz w:val="20"/>
          <w:szCs w:val="20"/>
          <w:lang w:val="el-GR"/>
        </w:rPr>
        <w:t>σης που προτίθεται να αναθέσει υπό μορφή υπεργολαβίας σε τρίτο/ους, καθώς και τον/τους υπεργολάβο/ους που προτε</w:t>
      </w:r>
      <w:r w:rsidRPr="00A37D66">
        <w:rPr>
          <w:rFonts w:ascii="Verdana" w:hAnsi="Verdana"/>
          <w:sz w:val="20"/>
          <w:szCs w:val="20"/>
          <w:lang w:val="el-GR"/>
        </w:rPr>
        <w:t>ί</w:t>
      </w:r>
      <w:r w:rsidRPr="00A37D66">
        <w:rPr>
          <w:rFonts w:ascii="Verdana" w:hAnsi="Verdana"/>
          <w:sz w:val="20"/>
          <w:szCs w:val="20"/>
          <w:lang w:val="el-GR"/>
        </w:rPr>
        <w:t>νει.</w:t>
      </w:r>
    </w:p>
    <w:p w:rsidR="00570EB7" w:rsidRPr="00A37D66" w:rsidRDefault="00570EB7" w:rsidP="00E37AD3">
      <w:pPr>
        <w:spacing w:after="120"/>
        <w:ind w:right="141"/>
        <w:rPr>
          <w:rFonts w:ascii="Verdana" w:hAnsi="Verdana"/>
          <w:sz w:val="20"/>
          <w:szCs w:val="20"/>
          <w:lang w:val="el-GR"/>
        </w:rPr>
      </w:pPr>
      <w:r w:rsidRPr="00A37D66">
        <w:rPr>
          <w:rFonts w:ascii="Verdana" w:hAnsi="Verdana"/>
          <w:sz w:val="20"/>
          <w:szCs w:val="20"/>
          <w:lang w:val="el-GR"/>
        </w:rPr>
        <w:t>Στην περίπτωση αυτή, η υποβολή χωριστού εντύπου ΕΕΕΣ από τον/τους υπεργ</w:t>
      </w:r>
      <w:r w:rsidRPr="00A37D66">
        <w:rPr>
          <w:rFonts w:ascii="Verdana" w:hAnsi="Verdana"/>
          <w:sz w:val="20"/>
          <w:szCs w:val="20"/>
          <w:lang w:val="el-GR"/>
        </w:rPr>
        <w:t>ο</w:t>
      </w:r>
      <w:r w:rsidRPr="00A37D66">
        <w:rPr>
          <w:rFonts w:ascii="Verdana" w:hAnsi="Verdana"/>
          <w:sz w:val="20"/>
          <w:szCs w:val="20"/>
          <w:lang w:val="el-GR"/>
        </w:rPr>
        <w:t>λάβο/ους είναι υποχρ</w:t>
      </w:r>
      <w:r w:rsidRPr="00A37D66">
        <w:rPr>
          <w:rFonts w:ascii="Verdana" w:hAnsi="Verdana"/>
          <w:sz w:val="20"/>
          <w:szCs w:val="20"/>
          <w:lang w:val="el-GR"/>
        </w:rPr>
        <w:t>ε</w:t>
      </w:r>
      <w:r w:rsidRPr="00A37D66">
        <w:rPr>
          <w:rFonts w:ascii="Verdana" w:hAnsi="Verdana"/>
          <w:sz w:val="20"/>
          <w:szCs w:val="20"/>
          <w:lang w:val="el-GR"/>
        </w:rPr>
        <w:t>ωτική, σύμφωνα με τις οδηγίες του άρθρου 2.2.</w:t>
      </w:r>
      <w:r w:rsidR="0066023D" w:rsidRPr="00A37D66">
        <w:rPr>
          <w:rFonts w:ascii="Verdana" w:hAnsi="Verdana"/>
          <w:sz w:val="20"/>
          <w:szCs w:val="20"/>
          <w:lang w:val="el-GR"/>
        </w:rPr>
        <w:t>8</w:t>
      </w:r>
      <w:r w:rsidRPr="00A37D66">
        <w:rPr>
          <w:rFonts w:ascii="Verdana" w:hAnsi="Verdana"/>
          <w:sz w:val="20"/>
          <w:szCs w:val="20"/>
          <w:lang w:val="el-GR"/>
        </w:rPr>
        <w:t xml:space="preserve">.1 και του ΠΑΡΑΡΤΗΜΑΤΟΣ </w:t>
      </w:r>
      <w:r w:rsidRPr="00A37D66">
        <w:rPr>
          <w:rFonts w:ascii="Verdana" w:hAnsi="Verdana"/>
          <w:sz w:val="20"/>
          <w:szCs w:val="20"/>
          <w:lang w:val="en-US"/>
        </w:rPr>
        <w:t>II</w:t>
      </w:r>
      <w:r w:rsidRPr="00A37D66">
        <w:rPr>
          <w:rFonts w:ascii="Verdana" w:hAnsi="Verdana"/>
          <w:sz w:val="20"/>
          <w:szCs w:val="20"/>
          <w:lang w:val="el-GR"/>
        </w:rPr>
        <w:t xml:space="preserve"> της παρούσας διακήρυξης, προκειμένου η Αναθέτουσα Αρχή να επαληθεύσει τη συνδρομή ή μη των λόγων αποκλεισμού, όπως αυτοί περιγράφονται στην παράγραφο 2.2.3 της π</w:t>
      </w:r>
      <w:r w:rsidRPr="00A37D66">
        <w:rPr>
          <w:rFonts w:ascii="Verdana" w:hAnsi="Verdana"/>
          <w:sz w:val="20"/>
          <w:szCs w:val="20"/>
          <w:lang w:val="el-GR"/>
        </w:rPr>
        <w:t>α</w:t>
      </w:r>
      <w:r w:rsidRPr="00A37D66">
        <w:rPr>
          <w:rFonts w:ascii="Verdana" w:hAnsi="Verdana"/>
          <w:sz w:val="20"/>
          <w:szCs w:val="20"/>
          <w:lang w:val="el-GR"/>
        </w:rPr>
        <w:t>ρούσας με τα αποδεικτικά μέσα της παραγράφου 2.2.7.2 της παρούσας.</w:t>
      </w:r>
    </w:p>
    <w:p w:rsidR="00CA515B" w:rsidRPr="00A37D66" w:rsidRDefault="00CA515B" w:rsidP="00E37AD3">
      <w:pPr>
        <w:spacing w:after="120"/>
        <w:ind w:right="141"/>
        <w:rPr>
          <w:rFonts w:ascii="Verdana" w:hAnsi="Verdana"/>
          <w:sz w:val="20"/>
          <w:szCs w:val="20"/>
          <w:lang w:val="el-GR"/>
        </w:rPr>
      </w:pPr>
      <w:r w:rsidRPr="00A37D66">
        <w:rPr>
          <w:rFonts w:ascii="Verdana" w:hAnsi="Verdana"/>
          <w:sz w:val="20"/>
          <w:szCs w:val="20"/>
          <w:lang w:val="el-GR"/>
        </w:rPr>
        <w:t>Ο Ανάδοχος δεν απαλλάσσεται από τις συμβατικές του υποχρεώσεις και ευθύνες λόγω αν</w:t>
      </w:r>
      <w:r w:rsidRPr="00A37D66">
        <w:rPr>
          <w:rFonts w:ascii="Verdana" w:hAnsi="Verdana"/>
          <w:sz w:val="20"/>
          <w:szCs w:val="20"/>
          <w:lang w:val="el-GR"/>
        </w:rPr>
        <w:t>ά</w:t>
      </w:r>
      <w:r w:rsidRPr="00A37D66">
        <w:rPr>
          <w:rFonts w:ascii="Verdana" w:hAnsi="Verdana"/>
          <w:sz w:val="20"/>
          <w:szCs w:val="20"/>
          <w:lang w:val="el-GR"/>
        </w:rPr>
        <w:t>θεσης της εκτέλεσης τμήματος/τμημάτων της σύμβασης σε υπεργολάβ</w:t>
      </w:r>
      <w:r w:rsidRPr="00A37D66">
        <w:rPr>
          <w:rFonts w:ascii="Verdana" w:hAnsi="Verdana"/>
          <w:sz w:val="20"/>
          <w:szCs w:val="20"/>
          <w:lang w:val="el-GR"/>
        </w:rPr>
        <w:t>ο</w:t>
      </w:r>
      <w:r w:rsidRPr="00A37D66">
        <w:rPr>
          <w:rFonts w:ascii="Verdana" w:hAnsi="Verdana"/>
          <w:sz w:val="20"/>
          <w:szCs w:val="20"/>
          <w:lang w:val="el-GR"/>
        </w:rPr>
        <w:t>υς. Η τήρηση των υποχρεώσεων της παρ. 2 του άρθρου 18 του ν. 4412/2016 από υπεργολάβους δεν αίρει την ευθύνη του κυρίου αναδ</w:t>
      </w:r>
      <w:r w:rsidRPr="00A37D66">
        <w:rPr>
          <w:rFonts w:ascii="Verdana" w:hAnsi="Verdana"/>
          <w:sz w:val="20"/>
          <w:szCs w:val="20"/>
          <w:lang w:val="el-GR"/>
        </w:rPr>
        <w:t>ό</w:t>
      </w:r>
      <w:r w:rsidRPr="00A37D66">
        <w:rPr>
          <w:rFonts w:ascii="Verdana" w:hAnsi="Verdana"/>
          <w:sz w:val="20"/>
          <w:szCs w:val="20"/>
          <w:lang w:val="el-GR"/>
        </w:rPr>
        <w:t xml:space="preserve">χου. </w:t>
      </w:r>
    </w:p>
    <w:p w:rsidR="005A05BD" w:rsidRPr="00A37D66" w:rsidRDefault="00CA515B" w:rsidP="00E37AD3">
      <w:pPr>
        <w:spacing w:after="120"/>
        <w:ind w:right="141"/>
        <w:rPr>
          <w:rFonts w:ascii="Verdana" w:hAnsi="Verdana"/>
          <w:sz w:val="20"/>
          <w:szCs w:val="20"/>
          <w:lang w:val="el-GR"/>
        </w:rPr>
      </w:pPr>
      <w:r w:rsidRPr="00A37D66">
        <w:rPr>
          <w:rFonts w:ascii="Verdana" w:hAnsi="Verdana"/>
          <w:sz w:val="20"/>
          <w:szCs w:val="20"/>
          <w:lang w:val="el-GR"/>
        </w:rPr>
        <w:t>Κατά την υπογραφή της σύμβασης ο κύριος ανάδοχος υποχρεούται να αναφέρει στην αν</w:t>
      </w:r>
      <w:r w:rsidRPr="00A37D66">
        <w:rPr>
          <w:rFonts w:ascii="Verdana" w:hAnsi="Verdana"/>
          <w:sz w:val="20"/>
          <w:szCs w:val="20"/>
          <w:lang w:val="el-GR"/>
        </w:rPr>
        <w:t>α</w:t>
      </w:r>
      <w:r w:rsidRPr="00A37D66">
        <w:rPr>
          <w:rFonts w:ascii="Verdana" w:hAnsi="Verdana"/>
          <w:sz w:val="20"/>
          <w:szCs w:val="20"/>
          <w:lang w:val="el-GR"/>
        </w:rPr>
        <w:t xml:space="preserve">θέτουσα αρχή το όνομα, τα στοιχεία επικοινωνίας και τους νόμιμους εκπροσώπους των </w:t>
      </w:r>
      <w:r w:rsidRPr="00A37D66">
        <w:rPr>
          <w:rFonts w:ascii="Verdana" w:hAnsi="Verdana"/>
          <w:sz w:val="20"/>
          <w:szCs w:val="20"/>
          <w:lang w:val="el-GR"/>
        </w:rPr>
        <w:t>υ</w:t>
      </w:r>
      <w:r w:rsidRPr="00A37D66">
        <w:rPr>
          <w:rFonts w:ascii="Verdana" w:hAnsi="Verdana"/>
          <w:sz w:val="20"/>
          <w:szCs w:val="20"/>
          <w:lang w:val="el-GR"/>
        </w:rPr>
        <w:t>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w:t>
      </w:r>
      <w:r w:rsidRPr="00A37D66">
        <w:rPr>
          <w:rFonts w:ascii="Verdana" w:hAnsi="Verdana"/>
          <w:sz w:val="20"/>
          <w:szCs w:val="20"/>
          <w:lang w:val="el-GR"/>
        </w:rPr>
        <w:t>υ</w:t>
      </w:r>
      <w:r w:rsidRPr="00A37D66">
        <w:rPr>
          <w:rFonts w:ascii="Verdana" w:hAnsi="Verdana"/>
          <w:sz w:val="20"/>
          <w:szCs w:val="20"/>
          <w:lang w:val="el-GR"/>
        </w:rPr>
        <w:t>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w:t>
      </w:r>
      <w:r w:rsidRPr="00A37D66">
        <w:rPr>
          <w:rFonts w:ascii="Verdana" w:hAnsi="Verdana"/>
          <w:sz w:val="20"/>
          <w:szCs w:val="20"/>
          <w:lang w:val="el-GR"/>
        </w:rPr>
        <w:t>ι</w:t>
      </w:r>
      <w:r w:rsidRPr="00A37D66">
        <w:rPr>
          <w:rFonts w:ascii="Verdana" w:hAnsi="Verdana"/>
          <w:sz w:val="20"/>
          <w:szCs w:val="20"/>
          <w:lang w:val="el-GR"/>
        </w:rPr>
        <w:t xml:space="preserve">κά/δηλώσεις συνεργασίας. Σε περίπτωση διακοπής της συνεργασίας του Αναδόχου με </w:t>
      </w:r>
      <w:r w:rsidRPr="00A37D66">
        <w:rPr>
          <w:rFonts w:ascii="Verdana" w:hAnsi="Verdana"/>
          <w:sz w:val="20"/>
          <w:szCs w:val="20"/>
          <w:lang w:val="el-GR"/>
        </w:rPr>
        <w:t>υ</w:t>
      </w:r>
      <w:r w:rsidRPr="00A37D66">
        <w:rPr>
          <w:rFonts w:ascii="Verdana" w:hAnsi="Verdana"/>
          <w:sz w:val="20"/>
          <w:szCs w:val="20"/>
          <w:lang w:val="el-GR"/>
        </w:rPr>
        <w:t>περγολάβο/ υπεργολάβους της σύμβασης, αυτός υποχρεούται σε άμεση γνω</w:t>
      </w:r>
      <w:r w:rsidRPr="00A37D66">
        <w:rPr>
          <w:rFonts w:ascii="Verdana" w:hAnsi="Verdana"/>
          <w:sz w:val="20"/>
          <w:szCs w:val="20"/>
          <w:lang w:val="el-GR"/>
        </w:rPr>
        <w:t>σ</w:t>
      </w:r>
      <w:r w:rsidRPr="00A37D66">
        <w:rPr>
          <w:rFonts w:ascii="Verdana" w:hAnsi="Verdana"/>
          <w:sz w:val="20"/>
          <w:szCs w:val="20"/>
          <w:lang w:val="el-GR"/>
        </w:rPr>
        <w:t>τοποίηση της διακοπής αυτής στην Αναθέτουσα Αρχή, οφείλει δε να διασφαλίσει την ομαλή εκτέλ</w:t>
      </w:r>
      <w:r w:rsidRPr="00A37D66">
        <w:rPr>
          <w:rFonts w:ascii="Verdana" w:hAnsi="Verdana"/>
          <w:sz w:val="20"/>
          <w:szCs w:val="20"/>
          <w:lang w:val="el-GR"/>
        </w:rPr>
        <w:t>ε</w:t>
      </w:r>
      <w:r w:rsidRPr="00A37D66">
        <w:rPr>
          <w:rFonts w:ascii="Verdana" w:hAnsi="Verdana"/>
          <w:sz w:val="20"/>
          <w:szCs w:val="20"/>
          <w:lang w:val="el-GR"/>
        </w:rPr>
        <w:t>ση του τμήματος/ των τμημάτων της σύμβασης είτε από τον ίδιο, είτε από νέο υπεργολ</w:t>
      </w:r>
      <w:r w:rsidRPr="00A37D66">
        <w:rPr>
          <w:rFonts w:ascii="Verdana" w:hAnsi="Verdana"/>
          <w:sz w:val="20"/>
          <w:szCs w:val="20"/>
          <w:lang w:val="el-GR"/>
        </w:rPr>
        <w:t>ά</w:t>
      </w:r>
      <w:r w:rsidRPr="00A37D66">
        <w:rPr>
          <w:rFonts w:ascii="Verdana" w:hAnsi="Verdana"/>
          <w:sz w:val="20"/>
          <w:szCs w:val="20"/>
          <w:lang w:val="el-GR"/>
        </w:rPr>
        <w:t>βο τον οποίο θα γνωστοποιήσει στην αναθέτουσα αρχή κατά την ως άνω διαδικ</w:t>
      </w:r>
      <w:r w:rsidRPr="00A37D66">
        <w:rPr>
          <w:rFonts w:ascii="Verdana" w:hAnsi="Verdana"/>
          <w:sz w:val="20"/>
          <w:szCs w:val="20"/>
          <w:lang w:val="el-GR"/>
        </w:rPr>
        <w:t>α</w:t>
      </w:r>
      <w:r w:rsidRPr="00A37D66">
        <w:rPr>
          <w:rFonts w:ascii="Verdana" w:hAnsi="Verdana"/>
          <w:sz w:val="20"/>
          <w:szCs w:val="20"/>
          <w:lang w:val="el-GR"/>
        </w:rPr>
        <w:t xml:space="preserve">σία. </w:t>
      </w:r>
    </w:p>
    <w:p w:rsidR="00570EB7" w:rsidRPr="00A37D66" w:rsidRDefault="00CA515B" w:rsidP="00E37AD3">
      <w:pPr>
        <w:spacing w:after="120"/>
        <w:ind w:right="141"/>
        <w:rPr>
          <w:rFonts w:ascii="Verdana" w:hAnsi="Verdana"/>
          <w:sz w:val="20"/>
          <w:szCs w:val="20"/>
          <w:lang w:val="el-GR"/>
        </w:rPr>
      </w:pPr>
      <w:r w:rsidRPr="00A37D66">
        <w:rPr>
          <w:rFonts w:ascii="Verdana" w:hAnsi="Verdana"/>
          <w:sz w:val="20"/>
          <w:szCs w:val="20"/>
          <w:lang w:val="el-GR"/>
        </w:rPr>
        <w:t xml:space="preserve"> Η αναθέτουσα αρχή επαληθεύει τη συνδρομή των λόγων αποκλεισμού για τους υπεργολ</w:t>
      </w:r>
      <w:r w:rsidRPr="00A37D66">
        <w:rPr>
          <w:rFonts w:ascii="Verdana" w:hAnsi="Verdana"/>
          <w:sz w:val="20"/>
          <w:szCs w:val="20"/>
          <w:lang w:val="el-GR"/>
        </w:rPr>
        <w:t>ά</w:t>
      </w:r>
      <w:r w:rsidRPr="00A37D66">
        <w:rPr>
          <w:rFonts w:ascii="Verdana" w:hAnsi="Verdana"/>
          <w:sz w:val="20"/>
          <w:szCs w:val="20"/>
          <w:lang w:val="el-GR"/>
        </w:rPr>
        <w:t>βους, όπως αυτοί περιγράφονται στην παράγραφο 2.2.3 και με τα αποδ</w:t>
      </w:r>
      <w:r w:rsidRPr="00A37D66">
        <w:rPr>
          <w:rFonts w:ascii="Verdana" w:hAnsi="Verdana"/>
          <w:sz w:val="20"/>
          <w:szCs w:val="20"/>
          <w:lang w:val="el-GR"/>
        </w:rPr>
        <w:t>ε</w:t>
      </w:r>
      <w:r w:rsidRPr="00A37D66">
        <w:rPr>
          <w:rFonts w:ascii="Verdana" w:hAnsi="Verdana"/>
          <w:sz w:val="20"/>
          <w:szCs w:val="20"/>
          <w:lang w:val="el-GR"/>
        </w:rPr>
        <w:t>ικτικά μέσα της παραγράφου 2.2.</w:t>
      </w:r>
      <w:r w:rsidR="00CB53BB" w:rsidRPr="00A37D66">
        <w:rPr>
          <w:rFonts w:ascii="Verdana" w:hAnsi="Verdana"/>
          <w:sz w:val="20"/>
          <w:szCs w:val="20"/>
          <w:lang w:val="el-GR"/>
        </w:rPr>
        <w:t>7</w:t>
      </w:r>
      <w:r w:rsidRPr="00A37D66">
        <w:rPr>
          <w:rFonts w:ascii="Verdana" w:hAnsi="Verdana"/>
          <w:sz w:val="20"/>
          <w:szCs w:val="20"/>
          <w:lang w:val="el-GR"/>
        </w:rPr>
        <w:t>.2 της παρούσας, εφόσον το(α) τμήμα(τα) της σύμβασης, το(α) οποίο(α) ο ανάδοχος προτίθεται να αναθέσει υπό μορφή υπεργολαβίας σε τρίτους, υπερβαίνουν σ</w:t>
      </w:r>
      <w:r w:rsidRPr="00A37D66">
        <w:rPr>
          <w:rFonts w:ascii="Verdana" w:hAnsi="Verdana"/>
          <w:sz w:val="20"/>
          <w:szCs w:val="20"/>
          <w:lang w:val="el-GR"/>
        </w:rPr>
        <w:t>ω</w:t>
      </w:r>
      <w:r w:rsidRPr="00A37D66">
        <w:rPr>
          <w:rFonts w:ascii="Verdana" w:hAnsi="Verdana"/>
          <w:sz w:val="20"/>
          <w:szCs w:val="20"/>
          <w:lang w:val="el-GR"/>
        </w:rPr>
        <w:t xml:space="preserve">ρευτικά  το ποσοστό του τριάντα τοις εκατό (30%) της συνολικής αξίας της σύμβασης. </w:t>
      </w:r>
      <w:r w:rsidR="008A10FC" w:rsidRPr="00A37D66">
        <w:rPr>
          <w:rFonts w:ascii="Verdana" w:hAnsi="Verdana"/>
          <w:sz w:val="20"/>
          <w:szCs w:val="20"/>
          <w:lang w:val="el-GR"/>
        </w:rPr>
        <w:t xml:space="preserve"> </w:t>
      </w:r>
    </w:p>
    <w:p w:rsidR="00CA515B" w:rsidRPr="00A37D66" w:rsidRDefault="00CA515B" w:rsidP="00E37AD3">
      <w:pPr>
        <w:spacing w:after="120"/>
        <w:ind w:right="141"/>
        <w:rPr>
          <w:rFonts w:ascii="Verdana" w:hAnsi="Verdana"/>
          <w:sz w:val="20"/>
          <w:szCs w:val="20"/>
          <w:lang w:val="el-GR"/>
        </w:rPr>
      </w:pPr>
      <w:r w:rsidRPr="00A37D66">
        <w:rPr>
          <w:rFonts w:ascii="Verdana" w:hAnsi="Verdana"/>
          <w:sz w:val="20"/>
          <w:szCs w:val="20"/>
          <w:lang w:val="el-GR"/>
        </w:rPr>
        <w:t xml:space="preserve">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A515B" w:rsidRPr="00A37D66" w:rsidRDefault="00CA515B" w:rsidP="00E37AD3">
      <w:pPr>
        <w:spacing w:after="120"/>
        <w:ind w:right="141"/>
        <w:rPr>
          <w:rFonts w:ascii="Verdana" w:hAnsi="Verdana"/>
          <w:sz w:val="20"/>
          <w:szCs w:val="20"/>
          <w:lang w:val="el-GR"/>
        </w:rPr>
      </w:pPr>
      <w:r w:rsidRPr="00A37D66">
        <w:rPr>
          <w:rFonts w:ascii="Verdana" w:hAnsi="Verdana"/>
          <w:sz w:val="20"/>
          <w:szCs w:val="20"/>
          <w:lang w:val="el-GR"/>
        </w:rPr>
        <w:lastRenderedPageBreak/>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w:t>
      </w:r>
      <w:r w:rsidRPr="00A37D66">
        <w:rPr>
          <w:rFonts w:ascii="Verdana" w:hAnsi="Verdana"/>
          <w:sz w:val="20"/>
          <w:szCs w:val="20"/>
          <w:lang w:val="el-GR"/>
        </w:rPr>
        <w:t>ε</w:t>
      </w:r>
      <w:r w:rsidRPr="00A37D66">
        <w:rPr>
          <w:rFonts w:ascii="Verdana" w:hAnsi="Verdana"/>
          <w:sz w:val="20"/>
          <w:szCs w:val="20"/>
          <w:lang w:val="el-GR"/>
        </w:rPr>
        <w:t>ρόμενα στις παρ. 5 και 6 του ά</w:t>
      </w:r>
      <w:r w:rsidRPr="00A37D66">
        <w:rPr>
          <w:rFonts w:ascii="Verdana" w:hAnsi="Verdana"/>
          <w:sz w:val="20"/>
          <w:szCs w:val="20"/>
          <w:lang w:val="el-GR"/>
        </w:rPr>
        <w:t>ρ</w:t>
      </w:r>
      <w:r w:rsidRPr="00A37D66">
        <w:rPr>
          <w:rFonts w:ascii="Verdana" w:hAnsi="Verdana"/>
          <w:sz w:val="20"/>
          <w:szCs w:val="20"/>
          <w:lang w:val="el-GR"/>
        </w:rPr>
        <w:t xml:space="preserve">θρου 131 του ν. 4412/2016. </w:t>
      </w:r>
    </w:p>
    <w:p w:rsidR="00D41FD6" w:rsidRPr="00A37D66" w:rsidRDefault="00D41FD6" w:rsidP="00E37AD3">
      <w:pPr>
        <w:pStyle w:val="20"/>
        <w:ind w:right="141"/>
        <w:rPr>
          <w:rFonts w:ascii="Verdana" w:hAnsi="Verdana"/>
          <w:sz w:val="20"/>
          <w:szCs w:val="20"/>
          <w:lang w:val="el-GR"/>
        </w:rPr>
      </w:pPr>
      <w:bookmarkStart w:id="72" w:name="_Toc57814526"/>
      <w:r w:rsidRPr="00A37D66">
        <w:rPr>
          <w:rFonts w:ascii="Verdana" w:hAnsi="Verdana"/>
          <w:sz w:val="20"/>
          <w:szCs w:val="20"/>
          <w:lang w:val="el-GR"/>
        </w:rPr>
        <w:t>4.5</w:t>
      </w:r>
      <w:r w:rsidRPr="00A37D66">
        <w:rPr>
          <w:rFonts w:ascii="Verdana" w:hAnsi="Verdana"/>
          <w:sz w:val="20"/>
          <w:szCs w:val="20"/>
          <w:lang w:val="el-GR"/>
        </w:rPr>
        <w:tab/>
        <w:t>Τροποποίηση σύμβασης κατά τη διάρκειά της</w:t>
      </w:r>
      <w:bookmarkEnd w:id="72"/>
      <w:r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Η σύμβαση μπορεί να τροποποιείται κατά τη διάρκειά της, χωρίς να απαιτείται νέα διαδικ</w:t>
      </w:r>
      <w:r w:rsidRPr="00A37D66">
        <w:rPr>
          <w:rFonts w:ascii="Verdana" w:hAnsi="Verdana"/>
          <w:sz w:val="20"/>
          <w:szCs w:val="20"/>
          <w:lang w:val="el-GR"/>
        </w:rPr>
        <w:t>α</w:t>
      </w:r>
      <w:r w:rsidRPr="00A37D66">
        <w:rPr>
          <w:rFonts w:ascii="Verdana" w:hAnsi="Verdana"/>
          <w:sz w:val="20"/>
          <w:szCs w:val="20"/>
          <w:lang w:val="el-GR"/>
        </w:rPr>
        <w:t>σία σ</w:t>
      </w:r>
      <w:r w:rsidRPr="00A37D66">
        <w:rPr>
          <w:rFonts w:ascii="Verdana" w:hAnsi="Verdana"/>
          <w:sz w:val="20"/>
          <w:szCs w:val="20"/>
          <w:lang w:val="el-GR"/>
        </w:rPr>
        <w:t>ύ</w:t>
      </w:r>
      <w:r w:rsidRPr="00A37D66">
        <w:rPr>
          <w:rFonts w:ascii="Verdana" w:hAnsi="Verdana"/>
          <w:sz w:val="20"/>
          <w:szCs w:val="20"/>
          <w:lang w:val="el-GR"/>
        </w:rPr>
        <w:t xml:space="preserve">ναψης σύμβασης, μόνο σύμφωνα με τους όρους και τις προϋποθέσεις του άρθρου 132 του ν. 4412/2016 και κατόπιν γνωμοδότησης </w:t>
      </w:r>
      <w:r w:rsidR="008A10FC" w:rsidRPr="00A37D66">
        <w:rPr>
          <w:rFonts w:ascii="Verdana" w:hAnsi="Verdana"/>
          <w:sz w:val="20"/>
          <w:szCs w:val="20"/>
          <w:lang w:val="el-GR"/>
        </w:rPr>
        <w:t>της Επιτροπής της περ.β της παρ. 11 του άρθρου 221 του ν.4412/2016</w:t>
      </w:r>
      <w:r w:rsidR="00281B11" w:rsidRPr="00A37D66">
        <w:rPr>
          <w:rFonts w:ascii="Verdana" w:hAnsi="Verdana"/>
          <w:sz w:val="20"/>
          <w:szCs w:val="20"/>
          <w:lang w:val="el-GR"/>
        </w:rPr>
        <w:t>.</w:t>
      </w:r>
    </w:p>
    <w:p w:rsidR="00D41FD6" w:rsidRPr="00A37D66" w:rsidRDefault="00D41FD6" w:rsidP="00E37AD3">
      <w:pPr>
        <w:pStyle w:val="20"/>
        <w:ind w:right="141"/>
        <w:rPr>
          <w:rFonts w:ascii="Verdana" w:hAnsi="Verdana"/>
          <w:sz w:val="20"/>
          <w:szCs w:val="20"/>
          <w:lang w:val="el-GR"/>
        </w:rPr>
      </w:pPr>
      <w:bookmarkStart w:id="73" w:name="_Toc57814527"/>
      <w:r w:rsidRPr="00A37D66">
        <w:rPr>
          <w:rFonts w:ascii="Verdana" w:hAnsi="Verdana"/>
          <w:sz w:val="20"/>
          <w:szCs w:val="20"/>
          <w:lang w:val="el-GR"/>
        </w:rPr>
        <w:t>4.6</w:t>
      </w:r>
      <w:r w:rsidRPr="00A37D66">
        <w:rPr>
          <w:rFonts w:ascii="Verdana" w:hAnsi="Verdana"/>
          <w:sz w:val="20"/>
          <w:szCs w:val="20"/>
          <w:lang w:val="el-GR"/>
        </w:rPr>
        <w:tab/>
        <w:t>Δικαίωμα μονομερούς λύσης της σύμβασης</w:t>
      </w:r>
      <w:bookmarkEnd w:id="73"/>
      <w:r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b/>
          <w:bCs/>
          <w:sz w:val="20"/>
          <w:szCs w:val="20"/>
          <w:lang w:val="el-GR"/>
        </w:rPr>
        <w:t>4.6.1.</w:t>
      </w:r>
      <w:r w:rsidRPr="00A37D66">
        <w:rPr>
          <w:rFonts w:ascii="Verdana" w:hAnsi="Verdana"/>
          <w:sz w:val="20"/>
          <w:szCs w:val="20"/>
          <w:lang w:val="el-GR"/>
        </w:rPr>
        <w:t xml:space="preserve"> Η αναθέτουσα αρχή μπορεί, με τις προϋποθέσεις που ορίζουν οι κείμενες διατάξεις, να καταγγε</w:t>
      </w:r>
      <w:r w:rsidRPr="00A37D66">
        <w:rPr>
          <w:rFonts w:ascii="Verdana" w:hAnsi="Verdana"/>
          <w:sz w:val="20"/>
          <w:szCs w:val="20"/>
          <w:lang w:val="el-GR"/>
        </w:rPr>
        <w:t>ί</w:t>
      </w:r>
      <w:r w:rsidRPr="00A37D66">
        <w:rPr>
          <w:rFonts w:ascii="Verdana" w:hAnsi="Verdana"/>
          <w:sz w:val="20"/>
          <w:szCs w:val="20"/>
          <w:lang w:val="el-GR"/>
        </w:rPr>
        <w:t>λει τη σύμβαση κατά τη διάρκεια της εκτέλεσής της, εφόσον:</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α) η σύμβαση έχει υποστεί ουσιώδη τροποποίηση, κατά την έννοια της παρ. 4 του άρθρου 132 του ν. 4412/2016, που θα απαιτούσε νέα διαδικασία σύναψης σύμβ</w:t>
      </w:r>
      <w:r w:rsidRPr="00A37D66">
        <w:rPr>
          <w:rFonts w:ascii="Verdana" w:hAnsi="Verdana"/>
          <w:sz w:val="20"/>
          <w:szCs w:val="20"/>
          <w:lang w:val="el-GR"/>
        </w:rPr>
        <w:t>α</w:t>
      </w:r>
      <w:r w:rsidRPr="00A37D66">
        <w:rPr>
          <w:rFonts w:ascii="Verdana" w:hAnsi="Verdana"/>
          <w:sz w:val="20"/>
          <w:szCs w:val="20"/>
          <w:lang w:val="el-GR"/>
        </w:rPr>
        <w:t>σης</w:t>
      </w:r>
      <w:r w:rsidR="008A10FC" w:rsidRPr="00A37D66">
        <w:rPr>
          <w:rFonts w:ascii="Verdana" w:hAnsi="Verdana"/>
          <w:sz w:val="20"/>
          <w:szCs w:val="20"/>
          <w:lang w:val="el-GR"/>
        </w:rPr>
        <w:t>,</w:t>
      </w:r>
      <w:r w:rsidRPr="00A37D66">
        <w:rPr>
          <w:rFonts w:ascii="Verdana" w:hAnsi="Verdana"/>
          <w:sz w:val="20"/>
          <w:szCs w:val="20"/>
          <w:lang w:val="el-GR"/>
        </w:rPr>
        <w:t xml:space="preserve"> </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β) ο ανάδοχος, κατά το χρόνο της ανάθεσης της σύμβασης, τελούσε σε μια από τις κατα</w:t>
      </w:r>
      <w:r w:rsidRPr="00A37D66">
        <w:rPr>
          <w:rFonts w:ascii="Verdana" w:hAnsi="Verdana"/>
          <w:sz w:val="20"/>
          <w:szCs w:val="20"/>
          <w:lang w:val="el-GR"/>
        </w:rPr>
        <w:t>σ</w:t>
      </w:r>
      <w:r w:rsidRPr="00A37D66">
        <w:rPr>
          <w:rFonts w:ascii="Verdana" w:hAnsi="Verdana"/>
          <w:sz w:val="20"/>
          <w:szCs w:val="20"/>
          <w:lang w:val="el-GR"/>
        </w:rPr>
        <w:t xml:space="preserve">τάσεις που αναφέρονται στην παράγραφο 2.2.3.1 και, ως εκ τούτου, θα έπρεπε να έχει </w:t>
      </w:r>
      <w:r w:rsidRPr="00A37D66">
        <w:rPr>
          <w:rFonts w:ascii="Verdana" w:hAnsi="Verdana"/>
          <w:sz w:val="20"/>
          <w:szCs w:val="20"/>
          <w:lang w:val="el-GR"/>
        </w:rPr>
        <w:t>α</w:t>
      </w:r>
      <w:r w:rsidRPr="00A37D66">
        <w:rPr>
          <w:rFonts w:ascii="Verdana" w:hAnsi="Verdana"/>
          <w:sz w:val="20"/>
          <w:szCs w:val="20"/>
          <w:lang w:val="el-GR"/>
        </w:rPr>
        <w:t>ποκλειστεί από τη διαδικ</w:t>
      </w:r>
      <w:r w:rsidRPr="00A37D66">
        <w:rPr>
          <w:rFonts w:ascii="Verdana" w:hAnsi="Verdana"/>
          <w:sz w:val="20"/>
          <w:szCs w:val="20"/>
          <w:lang w:val="el-GR"/>
        </w:rPr>
        <w:t>α</w:t>
      </w:r>
      <w:r w:rsidRPr="00A37D66">
        <w:rPr>
          <w:rFonts w:ascii="Verdana" w:hAnsi="Verdana"/>
          <w:sz w:val="20"/>
          <w:szCs w:val="20"/>
          <w:lang w:val="el-GR"/>
        </w:rPr>
        <w:t>σία σύναψης της σύμβασης,</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γ) η σύμβαση δεν έπρεπε να ανατεθεί στον ανάδοχο λόγω σοβαρής παραβίασης των υπο</w:t>
      </w:r>
      <w:r w:rsidRPr="00A37D66">
        <w:rPr>
          <w:rFonts w:ascii="Verdana" w:hAnsi="Verdana"/>
          <w:sz w:val="20"/>
          <w:szCs w:val="20"/>
          <w:lang w:val="el-GR"/>
        </w:rPr>
        <w:t>χ</w:t>
      </w:r>
      <w:r w:rsidRPr="00A37D66">
        <w:rPr>
          <w:rFonts w:ascii="Verdana" w:hAnsi="Verdana"/>
          <w:sz w:val="20"/>
          <w:szCs w:val="20"/>
          <w:lang w:val="el-GR"/>
        </w:rPr>
        <w:t>ρεώσεων που υπέχει από τις Συνθήκες και την Οδηγία 2014/24/ΕΕ, η οποία έχει αναγν</w:t>
      </w:r>
      <w:r w:rsidRPr="00A37D66">
        <w:rPr>
          <w:rFonts w:ascii="Verdana" w:hAnsi="Verdana"/>
          <w:sz w:val="20"/>
          <w:szCs w:val="20"/>
          <w:lang w:val="el-GR"/>
        </w:rPr>
        <w:t>ω</w:t>
      </w:r>
      <w:r w:rsidRPr="00A37D66">
        <w:rPr>
          <w:rFonts w:ascii="Verdana" w:hAnsi="Verdana"/>
          <w:sz w:val="20"/>
          <w:szCs w:val="20"/>
          <w:lang w:val="el-GR"/>
        </w:rPr>
        <w:t>ριστεί με απόφαση του Δικαστηρίου της Ένωσης στο πλαίσιο διαδικασίας δυνάμει του ά</w:t>
      </w:r>
      <w:r w:rsidRPr="00A37D66">
        <w:rPr>
          <w:rFonts w:ascii="Verdana" w:hAnsi="Verdana"/>
          <w:sz w:val="20"/>
          <w:szCs w:val="20"/>
          <w:lang w:val="el-GR"/>
        </w:rPr>
        <w:t>ρ</w:t>
      </w:r>
      <w:r w:rsidRPr="00A37D66">
        <w:rPr>
          <w:rFonts w:ascii="Verdana" w:hAnsi="Verdana"/>
          <w:sz w:val="20"/>
          <w:szCs w:val="20"/>
          <w:lang w:val="el-GR"/>
        </w:rPr>
        <w:t>θρου 258 της ΣΛΕΕ.</w:t>
      </w:r>
    </w:p>
    <w:p w:rsidR="008A10FC" w:rsidRPr="00A37D66" w:rsidRDefault="008A10FC" w:rsidP="00E37AD3">
      <w:pPr>
        <w:pStyle w:val="20"/>
        <w:ind w:right="141"/>
        <w:rPr>
          <w:rFonts w:ascii="Verdana" w:hAnsi="Verdana" w:cs="Calibri"/>
          <w:sz w:val="20"/>
          <w:szCs w:val="20"/>
          <w:lang w:val="el-GR"/>
        </w:rPr>
      </w:pPr>
      <w:bookmarkStart w:id="74" w:name="_Toc525908554"/>
      <w:bookmarkStart w:id="75" w:name="_Toc57814528"/>
      <w:r w:rsidRPr="00A37D66">
        <w:rPr>
          <w:rFonts w:ascii="Verdana" w:hAnsi="Verdana" w:cs="Calibri"/>
          <w:sz w:val="20"/>
          <w:szCs w:val="20"/>
          <w:lang w:val="el-GR"/>
        </w:rPr>
        <w:t>4.7</w:t>
      </w:r>
      <w:r w:rsidRPr="00A37D66">
        <w:rPr>
          <w:rFonts w:ascii="Verdana" w:hAnsi="Verdana" w:cs="Calibri"/>
          <w:sz w:val="20"/>
          <w:szCs w:val="20"/>
          <w:lang w:val="el-GR"/>
        </w:rPr>
        <w:tab/>
        <w:t>Ολοκλήρωση εκτέλεσης της σύμβασης</w:t>
      </w:r>
      <w:bookmarkEnd w:id="74"/>
      <w:bookmarkEnd w:id="75"/>
    </w:p>
    <w:p w:rsidR="008A10FC" w:rsidRPr="00A37D66" w:rsidRDefault="008A10FC" w:rsidP="00E37AD3">
      <w:pPr>
        <w:spacing w:after="120"/>
        <w:ind w:right="141"/>
        <w:rPr>
          <w:rFonts w:ascii="Verdana" w:hAnsi="Verdana"/>
          <w:sz w:val="20"/>
          <w:szCs w:val="20"/>
          <w:lang w:val="el-GR"/>
        </w:rPr>
      </w:pPr>
      <w:r w:rsidRPr="00A37D66">
        <w:rPr>
          <w:rFonts w:ascii="Verdana" w:hAnsi="Verdana"/>
          <w:sz w:val="20"/>
          <w:szCs w:val="20"/>
          <w:lang w:val="el-GR"/>
        </w:rPr>
        <w:t xml:space="preserve">Η σύμβαση θεωρείται ότι εκτελέστηκε όταν συντρέχουν οι εξής προϋποθέσεις: </w:t>
      </w:r>
    </w:p>
    <w:p w:rsidR="008A10FC" w:rsidRPr="00A37D66" w:rsidRDefault="008A10FC" w:rsidP="00E37AD3">
      <w:pPr>
        <w:spacing w:after="120"/>
        <w:ind w:right="141"/>
        <w:rPr>
          <w:rFonts w:ascii="Verdana" w:hAnsi="Verdana"/>
          <w:sz w:val="20"/>
          <w:szCs w:val="20"/>
          <w:lang w:val="el-GR"/>
        </w:rPr>
      </w:pPr>
      <w:r w:rsidRPr="00A37D66">
        <w:rPr>
          <w:rFonts w:ascii="Verdana" w:hAnsi="Verdana"/>
          <w:b/>
          <w:sz w:val="20"/>
          <w:szCs w:val="20"/>
          <w:lang w:val="el-GR"/>
        </w:rPr>
        <w:t>α)</w:t>
      </w:r>
      <w:r w:rsidRPr="00A37D66">
        <w:rPr>
          <w:rFonts w:ascii="Verdana" w:hAnsi="Verdana"/>
          <w:sz w:val="20"/>
          <w:szCs w:val="20"/>
          <w:lang w:val="el-GR"/>
        </w:rPr>
        <w:t xml:space="preserve"> η προμήθεια παραδόθηκε στο σύνολό της. </w:t>
      </w:r>
    </w:p>
    <w:p w:rsidR="008A10FC" w:rsidRPr="00A37D66" w:rsidRDefault="008A10FC" w:rsidP="00E37AD3">
      <w:pPr>
        <w:spacing w:after="120"/>
        <w:ind w:right="141"/>
        <w:rPr>
          <w:rFonts w:ascii="Verdana" w:hAnsi="Verdana"/>
          <w:sz w:val="20"/>
          <w:szCs w:val="20"/>
          <w:lang w:val="el-GR"/>
        </w:rPr>
      </w:pPr>
      <w:r w:rsidRPr="00A37D66">
        <w:rPr>
          <w:rFonts w:ascii="Verdana" w:hAnsi="Verdana"/>
          <w:b/>
          <w:sz w:val="20"/>
          <w:szCs w:val="20"/>
          <w:lang w:val="el-GR"/>
        </w:rPr>
        <w:t>β)</w:t>
      </w:r>
      <w:r w:rsidRPr="00A37D66">
        <w:rPr>
          <w:rFonts w:ascii="Verdana" w:hAnsi="Verdana"/>
          <w:sz w:val="20"/>
          <w:szCs w:val="20"/>
          <w:lang w:val="el-GR"/>
        </w:rPr>
        <w:t xml:space="preserve"> παραλήφθηκαν οριστικά ποσοτικά και ποιοτικά τα είδη που παραδόθηκαν. </w:t>
      </w:r>
    </w:p>
    <w:p w:rsidR="008A10FC" w:rsidRPr="00A37D66" w:rsidRDefault="008A10FC" w:rsidP="00E37AD3">
      <w:pPr>
        <w:spacing w:after="120"/>
        <w:ind w:right="141"/>
        <w:rPr>
          <w:rFonts w:ascii="Verdana" w:hAnsi="Verdana"/>
          <w:sz w:val="20"/>
          <w:szCs w:val="20"/>
          <w:lang w:val="el-GR"/>
        </w:rPr>
      </w:pPr>
      <w:r w:rsidRPr="00A37D66">
        <w:rPr>
          <w:rFonts w:ascii="Verdana" w:hAnsi="Verdana"/>
          <w:b/>
          <w:sz w:val="20"/>
          <w:szCs w:val="20"/>
          <w:lang w:val="el-GR"/>
        </w:rPr>
        <w:t>γ)</w:t>
      </w:r>
      <w:r w:rsidRPr="00A37D66">
        <w:rPr>
          <w:rFonts w:ascii="Verdana" w:hAnsi="Verdana"/>
          <w:sz w:val="20"/>
          <w:szCs w:val="20"/>
          <w:lang w:val="el-GR"/>
        </w:rPr>
        <w:t xml:space="preserve"> έγινε η αποπληρωμή του συμβατικού τιμήματος, αφού προηγουμένως επιβλήθηκαν κ</w:t>
      </w:r>
      <w:r w:rsidRPr="00A37D66">
        <w:rPr>
          <w:rFonts w:ascii="Verdana" w:hAnsi="Verdana"/>
          <w:sz w:val="20"/>
          <w:szCs w:val="20"/>
          <w:lang w:val="el-GR"/>
        </w:rPr>
        <w:t>υ</w:t>
      </w:r>
      <w:r w:rsidRPr="00A37D66">
        <w:rPr>
          <w:rFonts w:ascii="Verdana" w:hAnsi="Verdana"/>
          <w:sz w:val="20"/>
          <w:szCs w:val="20"/>
          <w:lang w:val="el-GR"/>
        </w:rPr>
        <w:t>ρώσεις ή ε</w:t>
      </w:r>
      <w:r w:rsidRPr="00A37D66">
        <w:rPr>
          <w:rFonts w:ascii="Verdana" w:hAnsi="Verdana"/>
          <w:sz w:val="20"/>
          <w:szCs w:val="20"/>
          <w:lang w:val="el-GR"/>
        </w:rPr>
        <w:t>κ</w:t>
      </w:r>
      <w:r w:rsidRPr="00A37D66">
        <w:rPr>
          <w:rFonts w:ascii="Verdana" w:hAnsi="Verdana"/>
          <w:sz w:val="20"/>
          <w:szCs w:val="20"/>
          <w:lang w:val="el-GR"/>
        </w:rPr>
        <w:t>πτώσεις</w:t>
      </w:r>
    </w:p>
    <w:p w:rsidR="008A10FC" w:rsidRPr="00A37D66" w:rsidRDefault="008A10FC" w:rsidP="00E37AD3">
      <w:pPr>
        <w:spacing w:after="120"/>
        <w:ind w:right="141"/>
        <w:rPr>
          <w:rFonts w:ascii="Verdana" w:hAnsi="Verdana"/>
          <w:sz w:val="20"/>
          <w:szCs w:val="20"/>
          <w:lang w:val="el-GR"/>
        </w:rPr>
      </w:pPr>
      <w:r w:rsidRPr="00A37D66">
        <w:rPr>
          <w:rFonts w:ascii="Verdana" w:hAnsi="Verdana"/>
          <w:b/>
          <w:sz w:val="20"/>
          <w:szCs w:val="20"/>
          <w:lang w:val="el-GR"/>
        </w:rPr>
        <w:t>δ)</w:t>
      </w:r>
      <w:r w:rsidRPr="00A37D66">
        <w:rPr>
          <w:rFonts w:ascii="Verdana" w:hAnsi="Verdana"/>
          <w:sz w:val="20"/>
          <w:szCs w:val="20"/>
          <w:lang w:val="el-GR"/>
        </w:rPr>
        <w:t xml:space="preserve"> Εκπληρώθηκαν και οι λοιπές συμβατικές υποχρεώσεις και από τα δύο συμβα</w:t>
      </w:r>
      <w:r w:rsidRPr="00A37D66">
        <w:rPr>
          <w:rFonts w:ascii="Verdana" w:hAnsi="Verdana"/>
          <w:sz w:val="20"/>
          <w:szCs w:val="20"/>
          <w:lang w:val="el-GR"/>
        </w:rPr>
        <w:t>λ</w:t>
      </w:r>
      <w:r w:rsidRPr="00A37D66">
        <w:rPr>
          <w:rFonts w:ascii="Verdana" w:hAnsi="Verdana"/>
          <w:sz w:val="20"/>
          <w:szCs w:val="20"/>
          <w:lang w:val="el-GR"/>
        </w:rPr>
        <w:t>λόμενα μέρη και αποδεσμεύθηκε η σχετική εγγύηση καλής εκτέλεσης, κατά τα προβλεπόμενα από την παρούσα δι</w:t>
      </w:r>
      <w:r w:rsidRPr="00A37D66">
        <w:rPr>
          <w:rFonts w:ascii="Verdana" w:hAnsi="Verdana"/>
          <w:sz w:val="20"/>
          <w:szCs w:val="20"/>
          <w:lang w:val="el-GR"/>
        </w:rPr>
        <w:t>α</w:t>
      </w:r>
      <w:r w:rsidRPr="00A37D66">
        <w:rPr>
          <w:rFonts w:ascii="Verdana" w:hAnsi="Verdana"/>
          <w:sz w:val="20"/>
          <w:szCs w:val="20"/>
          <w:lang w:val="el-GR"/>
        </w:rPr>
        <w:t xml:space="preserve">κήρυξη. </w:t>
      </w:r>
    </w:p>
    <w:p w:rsidR="008A10FC" w:rsidRPr="00A37D66" w:rsidRDefault="008A10FC" w:rsidP="00E37AD3">
      <w:pPr>
        <w:ind w:right="141"/>
        <w:rPr>
          <w:rFonts w:ascii="Verdana" w:hAnsi="Verdana"/>
          <w:sz w:val="20"/>
          <w:szCs w:val="20"/>
          <w:lang w:val="el-GR"/>
        </w:rPr>
      </w:pPr>
    </w:p>
    <w:p w:rsidR="00D41FD6" w:rsidRPr="00A37D66" w:rsidRDefault="00D41FD6" w:rsidP="00E37AD3">
      <w:pPr>
        <w:ind w:right="141"/>
        <w:rPr>
          <w:rFonts w:ascii="Verdana" w:hAnsi="Verdana"/>
          <w:sz w:val="20"/>
          <w:szCs w:val="20"/>
          <w:lang w:val="el-GR"/>
        </w:rPr>
      </w:pPr>
    </w:p>
    <w:p w:rsidR="00D41FD6" w:rsidRPr="00A37D66" w:rsidRDefault="00D41FD6" w:rsidP="00E37AD3">
      <w:pPr>
        <w:pStyle w:val="10"/>
        <w:ind w:right="141"/>
        <w:rPr>
          <w:rFonts w:ascii="Verdana" w:hAnsi="Verdana"/>
          <w:sz w:val="20"/>
          <w:szCs w:val="20"/>
          <w:lang w:val="el-GR"/>
        </w:rPr>
      </w:pPr>
      <w:bookmarkStart w:id="76" w:name="_Toc57814529"/>
      <w:r w:rsidRPr="00A37D66">
        <w:rPr>
          <w:rFonts w:ascii="Verdana" w:hAnsi="Verdana"/>
          <w:sz w:val="20"/>
          <w:szCs w:val="20"/>
          <w:lang w:val="el-GR"/>
        </w:rPr>
        <w:lastRenderedPageBreak/>
        <w:t>5.</w:t>
      </w:r>
      <w:r w:rsidRPr="00A37D66">
        <w:rPr>
          <w:rFonts w:ascii="Verdana" w:hAnsi="Verdana"/>
          <w:sz w:val="20"/>
          <w:szCs w:val="20"/>
          <w:lang w:val="el-GR"/>
        </w:rPr>
        <w:tab/>
        <w:t>ΕΙΔΙΚΟΙ ΟΡΟΙ ΕΚΤΕΛΕΣΗΣ ΤΗΣ ΣΥΜΒΑΣΗΣ</w:t>
      </w:r>
      <w:bookmarkEnd w:id="76"/>
      <w:r w:rsidRPr="00A37D66">
        <w:rPr>
          <w:rFonts w:ascii="Verdana" w:hAnsi="Verdana"/>
          <w:sz w:val="20"/>
          <w:szCs w:val="20"/>
          <w:lang w:val="el-GR"/>
        </w:rPr>
        <w:t xml:space="preserve"> </w:t>
      </w:r>
    </w:p>
    <w:p w:rsidR="00D41FD6" w:rsidRPr="00A37D66" w:rsidRDefault="00D41FD6" w:rsidP="00E37AD3">
      <w:pPr>
        <w:pStyle w:val="20"/>
        <w:ind w:right="141"/>
        <w:rPr>
          <w:rFonts w:ascii="Verdana" w:hAnsi="Verdana"/>
          <w:sz w:val="20"/>
          <w:szCs w:val="20"/>
          <w:lang w:val="el-GR"/>
        </w:rPr>
      </w:pPr>
      <w:bookmarkStart w:id="77" w:name="_Toc57814530"/>
      <w:r w:rsidRPr="00A37D66">
        <w:rPr>
          <w:rFonts w:ascii="Verdana" w:hAnsi="Verdana"/>
          <w:sz w:val="20"/>
          <w:szCs w:val="20"/>
          <w:lang w:val="el-GR"/>
        </w:rPr>
        <w:t>5.1</w:t>
      </w:r>
      <w:r w:rsidRPr="00A37D66">
        <w:rPr>
          <w:rFonts w:ascii="Verdana" w:hAnsi="Verdana"/>
          <w:sz w:val="20"/>
          <w:szCs w:val="20"/>
          <w:lang w:val="el-GR"/>
        </w:rPr>
        <w:tab/>
        <w:t>Τρόπος πληρωμής</w:t>
      </w:r>
      <w:bookmarkEnd w:id="77"/>
      <w:r w:rsidRPr="00A37D66">
        <w:rPr>
          <w:rFonts w:ascii="Verdana" w:hAnsi="Verdana"/>
          <w:sz w:val="20"/>
          <w:szCs w:val="20"/>
          <w:lang w:val="el-GR"/>
        </w:rPr>
        <w:t xml:space="preserve"> </w:t>
      </w:r>
    </w:p>
    <w:p w:rsidR="00106BDD" w:rsidRPr="00A37D66" w:rsidRDefault="00D41FD6" w:rsidP="00E37AD3">
      <w:pPr>
        <w:spacing w:after="120"/>
        <w:ind w:right="141"/>
        <w:rPr>
          <w:rFonts w:ascii="Verdana" w:hAnsi="Verdana"/>
          <w:sz w:val="20"/>
          <w:szCs w:val="20"/>
          <w:lang w:val="el-GR"/>
        </w:rPr>
      </w:pPr>
      <w:bookmarkStart w:id="78" w:name="_Hlk529177055"/>
      <w:r w:rsidRPr="00A37D66">
        <w:rPr>
          <w:rFonts w:ascii="Verdana" w:hAnsi="Verdana"/>
          <w:sz w:val="20"/>
          <w:szCs w:val="20"/>
          <w:lang w:val="el-GR"/>
        </w:rPr>
        <w:t xml:space="preserve">Η πληρωμή του αναδόχου </w:t>
      </w:r>
      <w:r w:rsidR="00106BDD" w:rsidRPr="00A37D66">
        <w:rPr>
          <w:rFonts w:ascii="Verdana" w:hAnsi="Verdana"/>
          <w:sz w:val="20"/>
          <w:szCs w:val="20"/>
          <w:lang w:val="el-GR"/>
        </w:rPr>
        <w:t xml:space="preserve">θα γίνεται σε ευρώ και </w:t>
      </w:r>
      <w:r w:rsidRPr="00A37D66">
        <w:rPr>
          <w:rFonts w:ascii="Verdana" w:hAnsi="Verdana"/>
          <w:sz w:val="20"/>
          <w:szCs w:val="20"/>
          <w:lang w:val="el-GR"/>
        </w:rPr>
        <w:t>θα πραγματοποι</w:t>
      </w:r>
      <w:r w:rsidR="00BD1564" w:rsidRPr="00A37D66">
        <w:rPr>
          <w:rFonts w:ascii="Verdana" w:hAnsi="Verdana"/>
          <w:sz w:val="20"/>
          <w:szCs w:val="20"/>
          <w:lang w:val="el-GR"/>
        </w:rPr>
        <w:t>είται με την κ</w:t>
      </w:r>
      <w:r w:rsidR="00BD1564" w:rsidRPr="00A37D66">
        <w:rPr>
          <w:rFonts w:ascii="Verdana" w:hAnsi="Verdana"/>
          <w:sz w:val="20"/>
          <w:szCs w:val="20"/>
          <w:lang w:val="el-GR"/>
        </w:rPr>
        <w:t>α</w:t>
      </w:r>
      <w:r w:rsidR="00BD1564" w:rsidRPr="00A37D66">
        <w:rPr>
          <w:rFonts w:ascii="Verdana" w:hAnsi="Verdana"/>
          <w:sz w:val="20"/>
          <w:szCs w:val="20"/>
          <w:lang w:val="el-GR"/>
        </w:rPr>
        <w:t xml:space="preserve">ταβολή του 100% της αξίας </w:t>
      </w:r>
      <w:r w:rsidR="0028099B" w:rsidRPr="00A37D66">
        <w:rPr>
          <w:rFonts w:ascii="Verdana" w:hAnsi="Verdana"/>
          <w:sz w:val="20"/>
          <w:szCs w:val="20"/>
          <w:lang w:val="el-GR"/>
        </w:rPr>
        <w:t xml:space="preserve">των τιμολογίων που  θα εκδίδονται </w:t>
      </w:r>
      <w:r w:rsidR="008249AF" w:rsidRPr="00A37D66">
        <w:rPr>
          <w:rFonts w:ascii="Verdana" w:hAnsi="Verdana"/>
          <w:sz w:val="20"/>
          <w:szCs w:val="20"/>
          <w:lang w:val="el-GR"/>
        </w:rPr>
        <w:t>για</w:t>
      </w:r>
      <w:r w:rsidR="00BD1564" w:rsidRPr="00A37D66">
        <w:rPr>
          <w:rFonts w:ascii="Verdana" w:hAnsi="Verdana"/>
          <w:sz w:val="20"/>
          <w:szCs w:val="20"/>
          <w:lang w:val="el-GR"/>
        </w:rPr>
        <w:t xml:space="preserve"> κάθε τμηματ</w:t>
      </w:r>
      <w:r w:rsidR="00BD1564" w:rsidRPr="00A37D66">
        <w:rPr>
          <w:rFonts w:ascii="Verdana" w:hAnsi="Verdana"/>
          <w:sz w:val="20"/>
          <w:szCs w:val="20"/>
          <w:lang w:val="el-GR"/>
        </w:rPr>
        <w:t>ι</w:t>
      </w:r>
      <w:r w:rsidR="00BD1564" w:rsidRPr="00A37D66">
        <w:rPr>
          <w:rFonts w:ascii="Verdana" w:hAnsi="Verdana"/>
          <w:sz w:val="20"/>
          <w:szCs w:val="20"/>
          <w:lang w:val="el-GR"/>
        </w:rPr>
        <w:t>κή</w:t>
      </w:r>
      <w:r w:rsidR="008249AF" w:rsidRPr="00A37D66">
        <w:rPr>
          <w:rFonts w:ascii="Verdana" w:hAnsi="Verdana"/>
          <w:sz w:val="20"/>
          <w:szCs w:val="20"/>
          <w:lang w:val="el-GR"/>
        </w:rPr>
        <w:t xml:space="preserve"> παράδοση </w:t>
      </w:r>
      <w:r w:rsidR="00AF48B9" w:rsidRPr="00A37D66">
        <w:rPr>
          <w:rFonts w:ascii="Verdana" w:hAnsi="Verdana"/>
          <w:sz w:val="20"/>
          <w:szCs w:val="20"/>
          <w:lang w:val="el-GR"/>
        </w:rPr>
        <w:t>των ειδών</w:t>
      </w:r>
      <w:r w:rsidR="00BD1564" w:rsidRPr="00A37D66">
        <w:rPr>
          <w:rFonts w:ascii="Verdana" w:hAnsi="Verdana"/>
          <w:sz w:val="20"/>
          <w:szCs w:val="20"/>
          <w:lang w:val="el-GR"/>
        </w:rPr>
        <w:t xml:space="preserve"> </w:t>
      </w:r>
      <w:r w:rsidR="008249AF" w:rsidRPr="00A37D66">
        <w:rPr>
          <w:rFonts w:ascii="Verdana" w:hAnsi="Verdana"/>
          <w:sz w:val="20"/>
          <w:szCs w:val="20"/>
          <w:lang w:val="el-GR"/>
        </w:rPr>
        <w:t>που θα πρα</w:t>
      </w:r>
      <w:r w:rsidR="008249AF" w:rsidRPr="00A37D66">
        <w:rPr>
          <w:rFonts w:ascii="Verdana" w:hAnsi="Verdana"/>
          <w:sz w:val="20"/>
          <w:szCs w:val="20"/>
          <w:lang w:val="el-GR"/>
        </w:rPr>
        <w:t>γ</w:t>
      </w:r>
      <w:r w:rsidR="008249AF" w:rsidRPr="00A37D66">
        <w:rPr>
          <w:rFonts w:ascii="Verdana" w:hAnsi="Verdana"/>
          <w:sz w:val="20"/>
          <w:szCs w:val="20"/>
          <w:lang w:val="el-GR"/>
        </w:rPr>
        <w:t>ματοποιείται σύμφωνα με τα οριζόμενα στην σύμβαση</w:t>
      </w:r>
      <w:r w:rsidR="00106BDD" w:rsidRPr="00A37D66">
        <w:rPr>
          <w:rFonts w:ascii="Verdana" w:hAnsi="Verdana"/>
          <w:sz w:val="20"/>
          <w:szCs w:val="20"/>
          <w:lang w:val="el-GR"/>
        </w:rPr>
        <w:t>.</w:t>
      </w:r>
    </w:p>
    <w:p w:rsidR="0000607F" w:rsidRPr="00A37D66" w:rsidRDefault="00106BDD" w:rsidP="00E37AD3">
      <w:pPr>
        <w:spacing w:line="240" w:lineRule="auto"/>
        <w:ind w:right="141"/>
        <w:rPr>
          <w:rFonts w:ascii="Verdana" w:hAnsi="Verdana"/>
          <w:sz w:val="20"/>
          <w:szCs w:val="20"/>
          <w:lang w:val="el-GR"/>
        </w:rPr>
      </w:pPr>
      <w:r w:rsidRPr="00A37D66">
        <w:rPr>
          <w:rFonts w:ascii="Verdana" w:hAnsi="Verdana"/>
          <w:sz w:val="20"/>
          <w:szCs w:val="20"/>
          <w:lang w:val="el-GR" w:eastAsia="el-GR"/>
        </w:rPr>
        <w:t>Η πληρωμή του συμβατικού τιμήματος θα γίνεται εντός</w:t>
      </w:r>
      <w:r w:rsidR="00281B11" w:rsidRPr="00A37D66">
        <w:rPr>
          <w:rFonts w:ascii="Verdana" w:hAnsi="Verdana"/>
          <w:sz w:val="20"/>
          <w:szCs w:val="20"/>
          <w:lang w:val="el-GR" w:eastAsia="el-GR"/>
        </w:rPr>
        <w:t xml:space="preserve"> 60 ημ</w:t>
      </w:r>
      <w:r w:rsidRPr="00A37D66">
        <w:rPr>
          <w:rFonts w:ascii="Verdana" w:hAnsi="Verdana"/>
          <w:sz w:val="20"/>
          <w:szCs w:val="20"/>
          <w:lang w:val="el-GR" w:eastAsia="el-GR"/>
        </w:rPr>
        <w:t>ερών</w:t>
      </w:r>
      <w:r w:rsidR="00281B11" w:rsidRPr="00A37D66">
        <w:rPr>
          <w:rFonts w:ascii="Verdana" w:hAnsi="Verdana"/>
          <w:sz w:val="20"/>
          <w:szCs w:val="20"/>
          <w:lang w:val="el-GR" w:eastAsia="el-GR"/>
        </w:rPr>
        <w:t xml:space="preserve"> από </w:t>
      </w:r>
      <w:r w:rsidR="00D41FD6" w:rsidRPr="00A37D66">
        <w:rPr>
          <w:rFonts w:ascii="Verdana" w:hAnsi="Verdana"/>
          <w:sz w:val="20"/>
          <w:szCs w:val="20"/>
          <w:lang w:val="el-GR"/>
        </w:rPr>
        <w:t>την προ</w:t>
      </w:r>
      <w:r w:rsidR="00D41FD6" w:rsidRPr="00A37D66">
        <w:rPr>
          <w:rFonts w:ascii="Verdana" w:hAnsi="Verdana"/>
          <w:sz w:val="20"/>
          <w:szCs w:val="20"/>
          <w:lang w:val="el-GR"/>
        </w:rPr>
        <w:t>σ</w:t>
      </w:r>
      <w:r w:rsidR="00D41FD6" w:rsidRPr="00A37D66">
        <w:rPr>
          <w:rFonts w:ascii="Verdana" w:hAnsi="Verdana"/>
          <w:sz w:val="20"/>
          <w:szCs w:val="20"/>
          <w:lang w:val="el-GR"/>
        </w:rPr>
        <w:t>κόμιση των νομ</w:t>
      </w:r>
      <w:r w:rsidR="00D41FD6" w:rsidRPr="00A37D66">
        <w:rPr>
          <w:rFonts w:ascii="Verdana" w:hAnsi="Verdana"/>
          <w:sz w:val="20"/>
          <w:szCs w:val="20"/>
          <w:lang w:val="el-GR"/>
        </w:rPr>
        <w:t>ί</w:t>
      </w:r>
      <w:r w:rsidR="00D41FD6" w:rsidRPr="00A37D66">
        <w:rPr>
          <w:rFonts w:ascii="Verdana" w:hAnsi="Verdana"/>
          <w:sz w:val="20"/>
          <w:szCs w:val="20"/>
          <w:lang w:val="el-GR"/>
        </w:rPr>
        <w:t xml:space="preserve">μων παραστατικών και δικαιολογητικών που προβλέπονται από τις διατάξεις του άρθρου 200 παρ. </w:t>
      </w:r>
      <w:r w:rsidR="00281B11" w:rsidRPr="00A37D66">
        <w:rPr>
          <w:rFonts w:ascii="Verdana" w:hAnsi="Verdana"/>
          <w:sz w:val="20"/>
          <w:szCs w:val="20"/>
          <w:lang w:val="el-GR"/>
        </w:rPr>
        <w:t>4</w:t>
      </w:r>
      <w:r w:rsidR="00D41FD6" w:rsidRPr="00A37D66">
        <w:rPr>
          <w:rFonts w:ascii="Verdana" w:hAnsi="Verdana"/>
          <w:sz w:val="20"/>
          <w:szCs w:val="20"/>
          <w:lang w:val="el-GR"/>
        </w:rPr>
        <w:t xml:space="preserve"> του ν. 4412/2016, </w:t>
      </w:r>
      <w:r w:rsidR="0000607F" w:rsidRPr="00A37D66">
        <w:rPr>
          <w:rFonts w:ascii="Verdana" w:hAnsi="Verdana"/>
          <w:sz w:val="20"/>
          <w:szCs w:val="20"/>
          <w:lang w:val="el-GR"/>
        </w:rPr>
        <w:t>καθώς και κάθε άλλου δικαι</w:t>
      </w:r>
      <w:r w:rsidR="0000607F" w:rsidRPr="00A37D66">
        <w:rPr>
          <w:rFonts w:ascii="Verdana" w:hAnsi="Verdana"/>
          <w:sz w:val="20"/>
          <w:szCs w:val="20"/>
          <w:lang w:val="el-GR"/>
        </w:rPr>
        <w:t>ο</w:t>
      </w:r>
      <w:r w:rsidR="0000607F" w:rsidRPr="00A37D66">
        <w:rPr>
          <w:rFonts w:ascii="Verdana" w:hAnsi="Verdana"/>
          <w:sz w:val="20"/>
          <w:szCs w:val="20"/>
          <w:lang w:val="el-GR"/>
        </w:rPr>
        <w:t>λογητικού που τυχόν ήθελε ζητηθεί από τις αρμόδιες υπηρεσ</w:t>
      </w:r>
      <w:r w:rsidR="0000607F" w:rsidRPr="00A37D66">
        <w:rPr>
          <w:rFonts w:ascii="Verdana" w:hAnsi="Verdana"/>
          <w:sz w:val="20"/>
          <w:szCs w:val="20"/>
          <w:lang w:val="el-GR"/>
        </w:rPr>
        <w:t>ί</w:t>
      </w:r>
      <w:r w:rsidR="0000607F" w:rsidRPr="00A37D66">
        <w:rPr>
          <w:rFonts w:ascii="Verdana" w:hAnsi="Verdana"/>
          <w:sz w:val="20"/>
          <w:szCs w:val="20"/>
          <w:lang w:val="el-GR"/>
        </w:rPr>
        <w:t>ες που διενεργούν τον έλεγχο και την πληρωμή.</w:t>
      </w:r>
    </w:p>
    <w:p w:rsidR="00106BDD" w:rsidRPr="00A37D66" w:rsidRDefault="00106BDD" w:rsidP="00E37AD3">
      <w:pPr>
        <w:spacing w:after="120"/>
        <w:ind w:right="141"/>
        <w:rPr>
          <w:rFonts w:ascii="Verdana" w:hAnsi="Verdana"/>
          <w:sz w:val="20"/>
          <w:szCs w:val="20"/>
          <w:lang w:val="el-GR"/>
        </w:rPr>
      </w:pPr>
      <w:r w:rsidRPr="00A37D66">
        <w:rPr>
          <w:rFonts w:ascii="Verdana" w:hAnsi="Verdana"/>
          <w:sz w:val="20"/>
          <w:szCs w:val="20"/>
          <w:lang w:val="el-GR"/>
        </w:rPr>
        <w:t>Σ</w:t>
      </w:r>
      <w:r w:rsidR="00CA461B" w:rsidRPr="00A37D66">
        <w:rPr>
          <w:rFonts w:ascii="Verdana" w:hAnsi="Verdana"/>
          <w:sz w:val="20"/>
          <w:szCs w:val="20"/>
          <w:lang w:val="el-GR"/>
        </w:rPr>
        <w:t>υγκεκριμένα</w:t>
      </w:r>
      <w:r w:rsidRPr="00A37D66">
        <w:rPr>
          <w:rFonts w:ascii="Verdana" w:hAnsi="Verdana"/>
          <w:sz w:val="20"/>
          <w:szCs w:val="20"/>
          <w:lang w:val="el-GR"/>
        </w:rPr>
        <w:t>, για την πληρωμή του τιμήματος απαιτούνατι κατ’ ελάχιστον τα εξής δικαι</w:t>
      </w:r>
      <w:r w:rsidRPr="00A37D66">
        <w:rPr>
          <w:rFonts w:ascii="Verdana" w:hAnsi="Verdana"/>
          <w:sz w:val="20"/>
          <w:szCs w:val="20"/>
          <w:lang w:val="el-GR"/>
        </w:rPr>
        <w:t>ο</w:t>
      </w:r>
      <w:r w:rsidRPr="00A37D66">
        <w:rPr>
          <w:rFonts w:ascii="Verdana" w:hAnsi="Verdana"/>
          <w:sz w:val="20"/>
          <w:szCs w:val="20"/>
          <w:lang w:val="el-GR"/>
        </w:rPr>
        <w:t>λογητικά</w:t>
      </w:r>
      <w:r w:rsidR="008249AF" w:rsidRPr="00A37D66">
        <w:rPr>
          <w:rFonts w:ascii="Verdana" w:hAnsi="Verdana"/>
          <w:sz w:val="20"/>
          <w:szCs w:val="20"/>
          <w:lang w:val="el-GR"/>
        </w:rPr>
        <w:t>:</w:t>
      </w:r>
    </w:p>
    <w:p w:rsidR="002A3CB4" w:rsidRPr="00A37D66" w:rsidRDefault="002A3CB4" w:rsidP="00E37AD3">
      <w:pPr>
        <w:spacing w:after="0" w:line="240" w:lineRule="auto"/>
        <w:ind w:right="141"/>
        <w:rPr>
          <w:rFonts w:ascii="Verdana" w:hAnsi="Verdana" w:cs="Times New Roman"/>
          <w:sz w:val="20"/>
          <w:szCs w:val="20"/>
          <w:lang w:val="el-GR" w:eastAsia="el-GR"/>
        </w:rPr>
      </w:pPr>
      <w:r w:rsidRPr="00A37D66">
        <w:rPr>
          <w:rFonts w:ascii="Verdana" w:hAnsi="Verdana" w:cs="Times New Roman"/>
          <w:b/>
          <w:sz w:val="20"/>
          <w:szCs w:val="20"/>
          <w:lang w:val="el-GR" w:eastAsia="el-GR"/>
        </w:rPr>
        <w:t>α)</w:t>
      </w:r>
      <w:r w:rsidRPr="00A37D66">
        <w:rPr>
          <w:rFonts w:ascii="Verdana" w:hAnsi="Verdana" w:cs="Times New Roman"/>
          <w:sz w:val="20"/>
          <w:szCs w:val="20"/>
          <w:lang w:val="el-GR" w:eastAsia="el-GR"/>
        </w:rPr>
        <w:t xml:space="preserve"> Πρωτόκολλο οριστικής ποσοτικής και ποιοτικής παραλαβής του τμήματος που αφορά η πληρωμή ή σε περίπτωση αυτοδίκαιης παραλαβής, αποδεικτικό προσκόμ</w:t>
      </w:r>
      <w:r w:rsidRPr="00A37D66">
        <w:rPr>
          <w:rFonts w:ascii="Verdana" w:hAnsi="Verdana" w:cs="Times New Roman"/>
          <w:sz w:val="20"/>
          <w:szCs w:val="20"/>
          <w:lang w:val="el-GR" w:eastAsia="el-GR"/>
        </w:rPr>
        <w:t>ι</w:t>
      </w:r>
      <w:r w:rsidRPr="00A37D66">
        <w:rPr>
          <w:rFonts w:ascii="Verdana" w:hAnsi="Verdana" w:cs="Times New Roman"/>
          <w:sz w:val="20"/>
          <w:szCs w:val="20"/>
          <w:lang w:val="el-GR" w:eastAsia="el-GR"/>
        </w:rPr>
        <w:t>σης του υλικού στην αποθήκη, σύ</w:t>
      </w:r>
      <w:r w:rsidRPr="00A37D66">
        <w:rPr>
          <w:rFonts w:ascii="Verdana" w:hAnsi="Verdana" w:cs="Times New Roman"/>
          <w:sz w:val="20"/>
          <w:szCs w:val="20"/>
          <w:lang w:val="el-GR" w:eastAsia="el-GR"/>
        </w:rPr>
        <w:t>μ</w:t>
      </w:r>
      <w:r w:rsidRPr="00A37D66">
        <w:rPr>
          <w:rFonts w:ascii="Verdana" w:hAnsi="Verdana" w:cs="Times New Roman"/>
          <w:sz w:val="20"/>
          <w:szCs w:val="20"/>
          <w:lang w:val="el-GR" w:eastAsia="el-GR"/>
        </w:rPr>
        <w:t>φωνα με το άρθρο 208 του Ν. 4412/2016.</w:t>
      </w:r>
    </w:p>
    <w:p w:rsidR="002A3CB4" w:rsidRPr="00A37D66" w:rsidRDefault="002A3CB4" w:rsidP="00E37AD3">
      <w:pPr>
        <w:spacing w:after="0" w:line="240" w:lineRule="auto"/>
        <w:ind w:right="141"/>
        <w:rPr>
          <w:rFonts w:ascii="Verdana" w:hAnsi="Verdana" w:cs="Times New Roman"/>
          <w:sz w:val="20"/>
          <w:szCs w:val="20"/>
          <w:lang w:val="el-GR" w:eastAsia="el-GR"/>
        </w:rPr>
      </w:pPr>
      <w:r w:rsidRPr="00A37D66">
        <w:rPr>
          <w:rFonts w:ascii="Verdana" w:hAnsi="Verdana" w:cs="Times New Roman"/>
          <w:b/>
          <w:sz w:val="20"/>
          <w:szCs w:val="20"/>
          <w:lang w:val="el-GR" w:eastAsia="el-GR"/>
        </w:rPr>
        <w:t>β)</w:t>
      </w:r>
      <w:r w:rsidRPr="00A37D66">
        <w:rPr>
          <w:rFonts w:ascii="Verdana" w:hAnsi="Verdana" w:cs="Times New Roman"/>
          <w:sz w:val="20"/>
          <w:szCs w:val="20"/>
          <w:lang w:val="el-GR" w:eastAsia="el-GR"/>
        </w:rPr>
        <w:t xml:space="preserve"> Αποδεικτικό εισαγωγής του υλικού στην αποθήκη του φορέα.</w:t>
      </w:r>
    </w:p>
    <w:p w:rsidR="002A3CB4" w:rsidRPr="00A37D66" w:rsidRDefault="002A3CB4" w:rsidP="00E37AD3">
      <w:pPr>
        <w:spacing w:after="0" w:line="240" w:lineRule="auto"/>
        <w:ind w:right="141"/>
        <w:rPr>
          <w:rFonts w:ascii="Verdana" w:hAnsi="Verdana" w:cs="Times New Roman"/>
          <w:sz w:val="20"/>
          <w:szCs w:val="20"/>
          <w:lang w:val="el-GR" w:eastAsia="el-GR"/>
        </w:rPr>
      </w:pPr>
      <w:r w:rsidRPr="00A37D66">
        <w:rPr>
          <w:rFonts w:ascii="Verdana" w:hAnsi="Verdana" w:cs="Times New Roman"/>
          <w:b/>
          <w:sz w:val="20"/>
          <w:szCs w:val="20"/>
          <w:lang w:val="el-GR" w:eastAsia="el-GR"/>
        </w:rPr>
        <w:t>γ)</w:t>
      </w:r>
      <w:r w:rsidRPr="00A37D66">
        <w:rPr>
          <w:rFonts w:ascii="Verdana" w:hAnsi="Verdana" w:cs="Times New Roman"/>
          <w:sz w:val="20"/>
          <w:szCs w:val="20"/>
          <w:lang w:val="el-GR" w:eastAsia="el-GR"/>
        </w:rPr>
        <w:t xml:space="preserve"> </w:t>
      </w:r>
      <w:r w:rsidR="009C30C4" w:rsidRPr="00A37D66">
        <w:rPr>
          <w:rFonts w:ascii="Verdana" w:hAnsi="Verdana" w:cs="Times New Roman"/>
          <w:sz w:val="20"/>
          <w:szCs w:val="20"/>
          <w:lang w:val="el-GR" w:eastAsia="el-GR"/>
        </w:rPr>
        <w:t xml:space="preserve">Τα </w:t>
      </w:r>
      <w:r w:rsidRPr="00A37D66">
        <w:rPr>
          <w:rFonts w:ascii="Verdana" w:hAnsi="Verdana" w:cs="Times New Roman"/>
          <w:sz w:val="20"/>
          <w:szCs w:val="20"/>
          <w:lang w:val="el-GR" w:eastAsia="el-GR"/>
        </w:rPr>
        <w:t>Τιμολόγι</w:t>
      </w:r>
      <w:r w:rsidR="009C30C4" w:rsidRPr="00A37D66">
        <w:rPr>
          <w:rFonts w:ascii="Verdana" w:hAnsi="Verdana" w:cs="Times New Roman"/>
          <w:sz w:val="20"/>
          <w:szCs w:val="20"/>
          <w:lang w:val="el-GR" w:eastAsia="el-GR"/>
        </w:rPr>
        <w:t>α</w:t>
      </w:r>
      <w:r w:rsidRPr="00A37D66">
        <w:rPr>
          <w:rFonts w:ascii="Verdana" w:hAnsi="Verdana" w:cs="Times New Roman"/>
          <w:sz w:val="20"/>
          <w:szCs w:val="20"/>
          <w:lang w:val="el-GR" w:eastAsia="el-GR"/>
        </w:rPr>
        <w:t xml:space="preserve"> του προμηθευτή </w:t>
      </w:r>
      <w:r w:rsidR="009C30C4" w:rsidRPr="00A37D66">
        <w:rPr>
          <w:rFonts w:ascii="Verdana" w:hAnsi="Verdana" w:cs="Times New Roman"/>
          <w:sz w:val="20"/>
          <w:szCs w:val="20"/>
          <w:lang w:val="el-GR" w:eastAsia="el-GR"/>
        </w:rPr>
        <w:t xml:space="preserve">για κάθε κωδικό πράξης </w:t>
      </w:r>
      <w:r w:rsidRPr="00A37D66">
        <w:rPr>
          <w:rFonts w:ascii="Verdana" w:hAnsi="Verdana" w:cs="Times New Roman"/>
          <w:sz w:val="20"/>
          <w:szCs w:val="20"/>
          <w:lang w:val="el-GR" w:eastAsia="el-GR"/>
        </w:rPr>
        <w:t>εις τριπλούν.</w:t>
      </w:r>
    </w:p>
    <w:p w:rsidR="008249AF" w:rsidRPr="00A37D66" w:rsidRDefault="002A3CB4" w:rsidP="00E37AD3">
      <w:pPr>
        <w:spacing w:after="120"/>
        <w:ind w:right="141"/>
        <w:rPr>
          <w:rFonts w:ascii="Verdana" w:hAnsi="Verdana"/>
          <w:sz w:val="20"/>
          <w:szCs w:val="20"/>
          <w:lang w:val="el-GR"/>
        </w:rPr>
      </w:pPr>
      <w:r w:rsidRPr="00A37D66">
        <w:rPr>
          <w:rFonts w:ascii="Verdana" w:hAnsi="Verdana"/>
          <w:b/>
          <w:sz w:val="20"/>
          <w:szCs w:val="20"/>
          <w:lang w:val="el-GR"/>
        </w:rPr>
        <w:t>δ</w:t>
      </w:r>
      <w:r w:rsidR="008249AF" w:rsidRPr="00A37D66">
        <w:rPr>
          <w:rFonts w:ascii="Verdana" w:hAnsi="Verdana"/>
          <w:b/>
          <w:sz w:val="20"/>
          <w:szCs w:val="20"/>
          <w:lang w:val="el-GR"/>
        </w:rPr>
        <w:t>)</w:t>
      </w:r>
      <w:r w:rsidR="008249AF" w:rsidRPr="00A37D66">
        <w:rPr>
          <w:rFonts w:ascii="Verdana" w:hAnsi="Verdana"/>
          <w:sz w:val="20"/>
          <w:szCs w:val="20"/>
          <w:lang w:val="el-GR"/>
        </w:rPr>
        <w:t xml:space="preserve"> Πιστοποιητικό Φορολογικής Ενημερότητας και Ασφαλιστικής Ενημερότητας σύμφωνα με τις κε</w:t>
      </w:r>
      <w:r w:rsidR="008249AF" w:rsidRPr="00A37D66">
        <w:rPr>
          <w:rFonts w:ascii="Verdana" w:hAnsi="Verdana"/>
          <w:sz w:val="20"/>
          <w:szCs w:val="20"/>
          <w:lang w:val="el-GR"/>
        </w:rPr>
        <w:t>ί</w:t>
      </w:r>
      <w:r w:rsidR="008249AF" w:rsidRPr="00A37D66">
        <w:rPr>
          <w:rFonts w:ascii="Verdana" w:hAnsi="Verdana"/>
          <w:sz w:val="20"/>
          <w:szCs w:val="20"/>
          <w:lang w:val="el-GR"/>
        </w:rPr>
        <w:t>μενες διατάξεις.</w:t>
      </w:r>
    </w:p>
    <w:p w:rsidR="00D41FD6" w:rsidRPr="00A37D66" w:rsidRDefault="00D41FD6" w:rsidP="00E37AD3">
      <w:pPr>
        <w:spacing w:after="120"/>
        <w:ind w:right="141"/>
        <w:rPr>
          <w:rFonts w:ascii="Verdana" w:hAnsi="Verdana"/>
          <w:sz w:val="20"/>
          <w:szCs w:val="20"/>
          <w:lang w:val="el-GR"/>
        </w:rPr>
      </w:pPr>
      <w:r w:rsidRPr="00A37D66">
        <w:rPr>
          <w:rFonts w:ascii="Verdana" w:hAnsi="Verdana"/>
          <w:b/>
          <w:bCs/>
          <w:sz w:val="20"/>
          <w:szCs w:val="20"/>
          <w:lang w:val="el-GR"/>
        </w:rPr>
        <w:t>5.1.2.</w:t>
      </w:r>
      <w:r w:rsidRPr="00A37D66">
        <w:rPr>
          <w:rFonts w:ascii="Verdana" w:hAnsi="Verdana"/>
          <w:sz w:val="20"/>
          <w:szCs w:val="20"/>
          <w:lang w:val="el-GR"/>
        </w:rPr>
        <w:t xml:space="preserve"> Toν Ανάδοχο βαρύνουν </w:t>
      </w:r>
      <w:r w:rsidRPr="00A37D66">
        <w:rPr>
          <w:rFonts w:ascii="Verdana" w:hAnsi="Verdana"/>
          <w:sz w:val="20"/>
          <w:szCs w:val="20"/>
          <w:lang w:val="el-GR" w:eastAsia="el-GR"/>
        </w:rPr>
        <w:t>οι υπέρ τρίτων κρατήσεις, ως και κάθε άλλη επιβ</w:t>
      </w:r>
      <w:r w:rsidRPr="00A37D66">
        <w:rPr>
          <w:rFonts w:ascii="Verdana" w:hAnsi="Verdana"/>
          <w:sz w:val="20"/>
          <w:szCs w:val="20"/>
          <w:lang w:val="el-GR" w:eastAsia="el-GR"/>
        </w:rPr>
        <w:t>ά</w:t>
      </w:r>
      <w:r w:rsidRPr="00A37D66">
        <w:rPr>
          <w:rFonts w:ascii="Verdana" w:hAnsi="Verdana"/>
          <w:sz w:val="20"/>
          <w:szCs w:val="20"/>
          <w:lang w:val="el-GR" w:eastAsia="el-GR"/>
        </w:rPr>
        <w:t>ρυνση, σύμφωνα με την κείμενη νομοθεσία, μη συμπεριλαμβανομένου Φ.Π.Α., για την παράδοση του υλικού στον τόπο και με τον τρόπο που προβλέπεται στα έ</w:t>
      </w:r>
      <w:r w:rsidRPr="00A37D66">
        <w:rPr>
          <w:rFonts w:ascii="Verdana" w:hAnsi="Verdana"/>
          <w:sz w:val="20"/>
          <w:szCs w:val="20"/>
          <w:lang w:val="el-GR" w:eastAsia="el-GR"/>
        </w:rPr>
        <w:t>γ</w:t>
      </w:r>
      <w:r w:rsidRPr="00A37D66">
        <w:rPr>
          <w:rFonts w:ascii="Verdana" w:hAnsi="Verdana"/>
          <w:sz w:val="20"/>
          <w:szCs w:val="20"/>
          <w:lang w:val="el-GR" w:eastAsia="el-GR"/>
        </w:rPr>
        <w:t xml:space="preserve">γραφα της σύμβασης. Ιδίως βαρύνεται με τις </w:t>
      </w:r>
      <w:r w:rsidRPr="00A37D66">
        <w:rPr>
          <w:rFonts w:ascii="Verdana" w:hAnsi="Verdana"/>
          <w:sz w:val="20"/>
          <w:szCs w:val="20"/>
          <w:lang w:val="el-GR"/>
        </w:rPr>
        <w:t xml:space="preserve">ακόλουθες κρατήσεις: </w:t>
      </w:r>
    </w:p>
    <w:p w:rsidR="00D41FD6" w:rsidRPr="00A37D66" w:rsidRDefault="00F17628" w:rsidP="00E37AD3">
      <w:pPr>
        <w:spacing w:after="120"/>
        <w:ind w:right="141"/>
        <w:rPr>
          <w:rFonts w:ascii="Verdana" w:hAnsi="Verdana"/>
          <w:sz w:val="20"/>
          <w:szCs w:val="20"/>
          <w:lang w:val="el-GR"/>
        </w:rPr>
      </w:pPr>
      <w:r w:rsidRPr="00A37D66">
        <w:rPr>
          <w:rFonts w:ascii="Verdana" w:hAnsi="Verdana"/>
          <w:sz w:val="20"/>
          <w:szCs w:val="20"/>
          <w:lang w:val="el-GR"/>
        </w:rPr>
        <w:t>α) Κράτηση 0,07</w:t>
      </w:r>
      <w:r w:rsidR="00D41FD6" w:rsidRPr="00A37D66">
        <w:rPr>
          <w:rFonts w:ascii="Verdana" w:hAnsi="Verdana"/>
          <w:sz w:val="20"/>
          <w:szCs w:val="20"/>
          <w:lang w:val="el-GR"/>
        </w:rPr>
        <w:t>% η οποία υπολογίζεται επί της αξίας κάθε πληρωμής προ φόρων και κρ</w:t>
      </w:r>
      <w:r w:rsidR="00D41FD6" w:rsidRPr="00A37D66">
        <w:rPr>
          <w:rFonts w:ascii="Verdana" w:hAnsi="Verdana"/>
          <w:sz w:val="20"/>
          <w:szCs w:val="20"/>
          <w:lang w:val="el-GR"/>
        </w:rPr>
        <w:t>α</w:t>
      </w:r>
      <w:r w:rsidR="00D41FD6" w:rsidRPr="00A37D66">
        <w:rPr>
          <w:rFonts w:ascii="Verdana" w:hAnsi="Verdana"/>
          <w:sz w:val="20"/>
          <w:szCs w:val="20"/>
          <w:lang w:val="el-GR"/>
        </w:rPr>
        <w:t>τήσεων της αρχικής, καθώς και κάθε συμπληρωματικής σύμβασης Υπέρ της Ενιαίας Αν</w:t>
      </w:r>
      <w:r w:rsidR="00D41FD6" w:rsidRPr="00A37D66">
        <w:rPr>
          <w:rFonts w:ascii="Verdana" w:hAnsi="Verdana"/>
          <w:sz w:val="20"/>
          <w:szCs w:val="20"/>
          <w:lang w:val="el-GR"/>
        </w:rPr>
        <w:t>ε</w:t>
      </w:r>
      <w:r w:rsidR="00D41FD6" w:rsidRPr="00A37D66">
        <w:rPr>
          <w:rFonts w:ascii="Verdana" w:hAnsi="Verdana"/>
          <w:sz w:val="20"/>
          <w:szCs w:val="20"/>
          <w:lang w:val="el-GR"/>
        </w:rPr>
        <w:t>ξάρτητης Αρχής Δημοσίων Συμβάσεων επιβάλλεται (άρθρο 4 Ν.4013/2011 όπως ισχύε</w:t>
      </w:r>
      <w:r w:rsidR="00106BDD" w:rsidRPr="00A37D66">
        <w:rPr>
          <w:rFonts w:ascii="Verdana" w:hAnsi="Verdana"/>
          <w:sz w:val="20"/>
          <w:szCs w:val="20"/>
          <w:lang w:val="el-GR"/>
        </w:rPr>
        <w:t xml:space="preserve">ι </w:t>
      </w:r>
      <w:r w:rsidR="002A3CB4" w:rsidRPr="00A37D66">
        <w:rPr>
          <w:rFonts w:ascii="Verdana" w:hAnsi="Verdana"/>
          <w:sz w:val="20"/>
          <w:szCs w:val="20"/>
          <w:lang w:val="el-GR"/>
        </w:rPr>
        <w:t>ά</w:t>
      </w:r>
      <w:r w:rsidR="002A3CB4" w:rsidRPr="00A37D66">
        <w:rPr>
          <w:rFonts w:ascii="Verdana" w:hAnsi="Verdana"/>
          <w:sz w:val="20"/>
          <w:szCs w:val="20"/>
          <w:lang w:val="el-GR"/>
        </w:rPr>
        <w:t>ρ</w:t>
      </w:r>
      <w:r w:rsidR="002A3CB4" w:rsidRPr="00A37D66">
        <w:rPr>
          <w:rFonts w:ascii="Verdana" w:hAnsi="Verdana"/>
          <w:sz w:val="20"/>
          <w:szCs w:val="20"/>
          <w:lang w:val="el-GR"/>
        </w:rPr>
        <w:t>θρο 375 παρ. 7 Ν 4412/2016</w:t>
      </w:r>
      <w:r w:rsidR="00D41FD6" w:rsidRPr="00A37D66">
        <w:rPr>
          <w:rFonts w:ascii="Verdana" w:hAnsi="Verdana"/>
          <w:sz w:val="20"/>
          <w:szCs w:val="20"/>
          <w:lang w:val="el-GR"/>
        </w:rPr>
        <w:t>)</w:t>
      </w:r>
    </w:p>
    <w:p w:rsidR="00106BDD" w:rsidRPr="00A37D66" w:rsidRDefault="00106BDD" w:rsidP="00E37AD3">
      <w:pPr>
        <w:spacing w:after="120"/>
        <w:ind w:right="141"/>
        <w:rPr>
          <w:rFonts w:ascii="Verdana" w:hAnsi="Verdana"/>
          <w:sz w:val="20"/>
          <w:szCs w:val="20"/>
          <w:lang w:val="el-GR"/>
        </w:rPr>
      </w:pPr>
      <w:r w:rsidRPr="00A37D66">
        <w:rPr>
          <w:rFonts w:ascii="Verdana" w:hAnsi="Verdana"/>
          <w:sz w:val="20"/>
          <w:szCs w:val="20"/>
          <w:lang w:val="el-GR"/>
        </w:rPr>
        <w:t>β</w:t>
      </w:r>
      <w:r w:rsidRPr="00A37D66">
        <w:rPr>
          <w:rFonts w:ascii="Verdana" w:hAnsi="Verdana"/>
          <w:b/>
          <w:sz w:val="20"/>
          <w:szCs w:val="20"/>
          <w:lang w:val="el-GR"/>
        </w:rPr>
        <w:t>)</w:t>
      </w:r>
      <w:r w:rsidRPr="00A37D66">
        <w:rPr>
          <w:rFonts w:ascii="Verdana" w:hAnsi="Verdana"/>
          <w:sz w:val="20"/>
          <w:szCs w:val="20"/>
          <w:lang w:val="el-GR"/>
        </w:rPr>
        <w:t xml:space="preserve">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w:t>
      </w:r>
      <w:r w:rsidRPr="00A37D66">
        <w:rPr>
          <w:rFonts w:ascii="Verdana" w:hAnsi="Verdana"/>
          <w:sz w:val="20"/>
          <w:szCs w:val="20"/>
          <w:lang w:val="el-GR"/>
        </w:rPr>
        <w:t>ε</w:t>
      </w:r>
      <w:r w:rsidRPr="00A37D66">
        <w:rPr>
          <w:rFonts w:ascii="Verdana" w:hAnsi="Verdana"/>
          <w:sz w:val="20"/>
          <w:szCs w:val="20"/>
          <w:lang w:val="el-GR"/>
        </w:rPr>
        <w:t>ίται σε κάθε πλ</w:t>
      </w:r>
      <w:r w:rsidRPr="00A37D66">
        <w:rPr>
          <w:rFonts w:ascii="Verdana" w:hAnsi="Verdana"/>
          <w:sz w:val="20"/>
          <w:szCs w:val="20"/>
          <w:lang w:val="el-GR"/>
        </w:rPr>
        <w:t>η</w:t>
      </w:r>
      <w:r w:rsidRPr="00A37D66">
        <w:rPr>
          <w:rFonts w:ascii="Verdana" w:hAnsi="Verdana"/>
          <w:sz w:val="20"/>
          <w:szCs w:val="20"/>
          <w:lang w:val="el-GR"/>
        </w:rPr>
        <w:t>ρωμή από την αναθέτουσα αρχή στο όνομα και για λογαριασμό της Γενικής Διεύθυνσης Δημοσίων Συμβάσεων και Προμηθειών σύ</w:t>
      </w:r>
      <w:r w:rsidRPr="00A37D66">
        <w:rPr>
          <w:rFonts w:ascii="Verdana" w:hAnsi="Verdana"/>
          <w:sz w:val="20"/>
          <w:szCs w:val="20"/>
          <w:lang w:val="el-GR"/>
        </w:rPr>
        <w:t>μ</w:t>
      </w:r>
      <w:r w:rsidRPr="00A37D66">
        <w:rPr>
          <w:rFonts w:ascii="Verdana" w:hAnsi="Verdana"/>
          <w:sz w:val="20"/>
          <w:szCs w:val="20"/>
          <w:lang w:val="el-GR"/>
        </w:rPr>
        <w:t xml:space="preserve">φωνα με την παρ. 6 του άρθρου 36 του ν. 4412/2016. Με κοινή απόφαση του </w:t>
      </w:r>
      <w:r w:rsidRPr="00A37D66">
        <w:rPr>
          <w:rFonts w:ascii="Verdana" w:hAnsi="Verdana"/>
          <w:sz w:val="20"/>
          <w:szCs w:val="20"/>
          <w:lang w:val="el-GR"/>
        </w:rPr>
        <w:t>Υ</w:t>
      </w:r>
      <w:r w:rsidRPr="00A37D66">
        <w:rPr>
          <w:rFonts w:ascii="Verdana" w:hAnsi="Verdana"/>
          <w:sz w:val="20"/>
          <w:szCs w:val="20"/>
          <w:lang w:val="el-GR"/>
        </w:rPr>
        <w:t>πουργού Οικονομίας, Ανάπτυξης και Τουρισμού και Οικονομικών ρυθμίζονται θέματα σχετικά με το χρόνο, τον τρόπο και τη διαδικασία κράτησης των ως άνω χρ</w:t>
      </w:r>
      <w:r w:rsidRPr="00A37D66">
        <w:rPr>
          <w:rFonts w:ascii="Verdana" w:hAnsi="Verdana"/>
          <w:sz w:val="20"/>
          <w:szCs w:val="20"/>
          <w:lang w:val="el-GR"/>
        </w:rPr>
        <w:t>η</w:t>
      </w:r>
      <w:r w:rsidRPr="00A37D66">
        <w:rPr>
          <w:rFonts w:ascii="Verdana" w:hAnsi="Verdana"/>
          <w:sz w:val="20"/>
          <w:szCs w:val="20"/>
          <w:lang w:val="el-GR"/>
        </w:rPr>
        <w:t>ματικών ποσών, καθώς και κάθε άλλο αναγκαίο θέμα για την εφαρμογή της παρ</w:t>
      </w:r>
      <w:r w:rsidRPr="00A37D66">
        <w:rPr>
          <w:rFonts w:ascii="Verdana" w:hAnsi="Verdana"/>
          <w:sz w:val="20"/>
          <w:szCs w:val="20"/>
          <w:lang w:val="el-GR"/>
        </w:rPr>
        <w:t>ο</w:t>
      </w:r>
      <w:r w:rsidRPr="00A37D66">
        <w:rPr>
          <w:rFonts w:ascii="Verdana" w:hAnsi="Verdana"/>
          <w:sz w:val="20"/>
          <w:szCs w:val="20"/>
          <w:lang w:val="el-GR"/>
        </w:rPr>
        <w:t>ύσας παραγράφου.</w:t>
      </w:r>
    </w:p>
    <w:p w:rsidR="00D41FD6" w:rsidRPr="00A37D66" w:rsidRDefault="00106BDD" w:rsidP="00E37AD3">
      <w:pPr>
        <w:spacing w:after="120"/>
        <w:ind w:right="141"/>
        <w:rPr>
          <w:rFonts w:ascii="Verdana" w:hAnsi="Verdana"/>
          <w:sz w:val="20"/>
          <w:szCs w:val="20"/>
          <w:lang w:val="el-GR"/>
        </w:rPr>
      </w:pPr>
      <w:r w:rsidRPr="00A37D66">
        <w:rPr>
          <w:rFonts w:ascii="Verdana" w:hAnsi="Verdana"/>
          <w:sz w:val="20"/>
          <w:szCs w:val="20"/>
          <w:lang w:val="el-GR"/>
        </w:rPr>
        <w:t>γ</w:t>
      </w:r>
      <w:r w:rsidR="00D41FD6" w:rsidRPr="00A37D66">
        <w:rPr>
          <w:rFonts w:ascii="Verdana" w:hAnsi="Verdana"/>
          <w:sz w:val="20"/>
          <w:szCs w:val="20"/>
          <w:lang w:val="el-GR"/>
        </w:rPr>
        <w:t>) Κράτηση 0,06% η οποία υπολογίζεται επί της αξίας κάθε πληρωμής προ φόρων και κρ</w:t>
      </w:r>
      <w:r w:rsidR="00D41FD6" w:rsidRPr="00A37D66">
        <w:rPr>
          <w:rFonts w:ascii="Verdana" w:hAnsi="Verdana"/>
          <w:sz w:val="20"/>
          <w:szCs w:val="20"/>
          <w:lang w:val="el-GR"/>
        </w:rPr>
        <w:t>α</w:t>
      </w:r>
      <w:r w:rsidR="00D41FD6" w:rsidRPr="00A37D66">
        <w:rPr>
          <w:rFonts w:ascii="Verdana" w:hAnsi="Verdana"/>
          <w:sz w:val="20"/>
          <w:szCs w:val="20"/>
          <w:lang w:val="el-GR"/>
        </w:rPr>
        <w:t>τήσεων της αρχικής καθώς και κάθε συμπληρωματικής σύμβασης υπέρ της Αρχής Εξέτασης Προδικαστικών Προσφ</w:t>
      </w:r>
      <w:r w:rsidR="00D41FD6" w:rsidRPr="00A37D66">
        <w:rPr>
          <w:rFonts w:ascii="Verdana" w:hAnsi="Verdana"/>
          <w:sz w:val="20"/>
          <w:szCs w:val="20"/>
          <w:lang w:val="el-GR"/>
        </w:rPr>
        <w:t>υ</w:t>
      </w:r>
      <w:r w:rsidR="00D41FD6" w:rsidRPr="00A37D66">
        <w:rPr>
          <w:rFonts w:ascii="Verdana" w:hAnsi="Verdana"/>
          <w:sz w:val="20"/>
          <w:szCs w:val="20"/>
          <w:lang w:val="el-GR"/>
        </w:rPr>
        <w:t>γών (άρθρο 350 παρ. 3 του ν. 4412/2016</w:t>
      </w:r>
      <w:r w:rsidR="002A3CB4" w:rsidRPr="00A37D66">
        <w:rPr>
          <w:rFonts w:ascii="Verdana" w:hAnsi="Verdana"/>
          <w:sz w:val="20"/>
          <w:szCs w:val="20"/>
          <w:lang w:val="el-GR"/>
        </w:rPr>
        <w:t xml:space="preserve"> και ΚΥΑ 1191/14-03-2017 ΦΕΚ Β΄969</w:t>
      </w:r>
      <w:r w:rsidR="00D41FD6" w:rsidRPr="00A37D66">
        <w:rPr>
          <w:rFonts w:ascii="Verdana" w:hAnsi="Verdana"/>
          <w:sz w:val="20"/>
          <w:szCs w:val="20"/>
          <w:lang w:val="el-GR"/>
        </w:rPr>
        <w:t>).</w:t>
      </w:r>
    </w:p>
    <w:p w:rsidR="002A3CB4" w:rsidRPr="00A37D66" w:rsidRDefault="00824FC9" w:rsidP="00E37AD3">
      <w:pPr>
        <w:tabs>
          <w:tab w:val="left" w:pos="8080"/>
        </w:tabs>
        <w:ind w:right="141"/>
        <w:rPr>
          <w:rFonts w:ascii="Verdana" w:hAnsi="Verdana"/>
          <w:sz w:val="20"/>
          <w:szCs w:val="20"/>
          <w:lang w:val="el-GR"/>
        </w:rPr>
      </w:pPr>
      <w:r w:rsidRPr="00A37D66">
        <w:rPr>
          <w:rFonts w:ascii="Verdana" w:hAnsi="Verdana"/>
          <w:sz w:val="20"/>
          <w:szCs w:val="20"/>
          <w:lang w:val="el-GR"/>
        </w:rPr>
        <w:t xml:space="preserve">δ) </w:t>
      </w:r>
      <w:r w:rsidR="00D41FD6" w:rsidRPr="00A37D66">
        <w:rPr>
          <w:rFonts w:ascii="Verdana" w:hAnsi="Verdana"/>
          <w:sz w:val="20"/>
          <w:szCs w:val="20"/>
          <w:lang w:val="el-GR"/>
        </w:rPr>
        <w:t>Οι υπέρ τρίτων κρατήσεις υπόκεινται στο εκάστοτε ισχύον αναλογικό τέλος χα</w:t>
      </w:r>
      <w:r w:rsidR="00D41FD6" w:rsidRPr="00A37D66">
        <w:rPr>
          <w:rFonts w:ascii="Verdana" w:hAnsi="Verdana"/>
          <w:sz w:val="20"/>
          <w:szCs w:val="20"/>
          <w:lang w:val="el-GR"/>
        </w:rPr>
        <w:t>ρ</w:t>
      </w:r>
      <w:r w:rsidR="00D41FD6" w:rsidRPr="00A37D66">
        <w:rPr>
          <w:rFonts w:ascii="Verdana" w:hAnsi="Verdana"/>
          <w:sz w:val="20"/>
          <w:szCs w:val="20"/>
          <w:lang w:val="el-GR"/>
        </w:rPr>
        <w:t xml:space="preserve">τοσήμου </w:t>
      </w:r>
      <w:r w:rsidR="000C0863" w:rsidRPr="00A37D66">
        <w:rPr>
          <w:rFonts w:ascii="Verdana" w:hAnsi="Verdana"/>
          <w:sz w:val="20"/>
          <w:szCs w:val="20"/>
          <w:lang w:val="el-GR"/>
        </w:rPr>
        <w:t xml:space="preserve">3 </w:t>
      </w:r>
      <w:r w:rsidR="00D41FD6" w:rsidRPr="00A37D66">
        <w:rPr>
          <w:rFonts w:ascii="Verdana" w:hAnsi="Verdana"/>
          <w:sz w:val="20"/>
          <w:szCs w:val="20"/>
          <w:lang w:val="el-GR"/>
        </w:rPr>
        <w:t xml:space="preserve">% και στην επ’ αυτού εισφορά υπέρ ΟΓΑ </w:t>
      </w:r>
      <w:r w:rsidR="000C0863" w:rsidRPr="00A37D66">
        <w:rPr>
          <w:rFonts w:ascii="Verdana" w:hAnsi="Verdana"/>
          <w:sz w:val="20"/>
          <w:szCs w:val="20"/>
          <w:lang w:val="el-GR"/>
        </w:rPr>
        <w:t xml:space="preserve">20 </w:t>
      </w:r>
      <w:r w:rsidR="00D41FD6" w:rsidRPr="00A37D66">
        <w:rPr>
          <w:rFonts w:ascii="Verdana" w:hAnsi="Verdana"/>
          <w:sz w:val="20"/>
          <w:szCs w:val="20"/>
          <w:lang w:val="el-GR"/>
        </w:rPr>
        <w:t>%</w:t>
      </w:r>
      <w:r w:rsidR="002A3CB4" w:rsidRPr="00A37D66">
        <w:rPr>
          <w:rFonts w:ascii="Verdana" w:hAnsi="Verdana"/>
          <w:sz w:val="20"/>
          <w:szCs w:val="20"/>
          <w:lang w:val="el-GR"/>
        </w:rPr>
        <w:t xml:space="preserve"> (άρθρο 7 της ΥΑ 5143/05.12.2014 - ΦΕΚ 3335/11.12.2014 τεύχος Β΄).</w:t>
      </w:r>
    </w:p>
    <w:p w:rsidR="00D41FD6" w:rsidRPr="00A37D66" w:rsidRDefault="00CA3390" w:rsidP="00E37AD3">
      <w:pPr>
        <w:tabs>
          <w:tab w:val="left" w:pos="8080"/>
        </w:tabs>
        <w:spacing w:after="120"/>
        <w:ind w:right="141"/>
        <w:rPr>
          <w:rFonts w:ascii="Verdana" w:hAnsi="Verdana"/>
          <w:sz w:val="20"/>
          <w:szCs w:val="20"/>
          <w:lang w:val="el-GR"/>
        </w:rPr>
      </w:pPr>
      <w:r w:rsidRPr="00A37D66">
        <w:rPr>
          <w:rFonts w:ascii="Verdana" w:hAnsi="Verdana"/>
          <w:sz w:val="20"/>
          <w:szCs w:val="20"/>
          <w:lang w:val="el-GR"/>
        </w:rPr>
        <w:t xml:space="preserve">ε) </w:t>
      </w:r>
      <w:r w:rsidR="00D41FD6" w:rsidRPr="00A37D66">
        <w:rPr>
          <w:rFonts w:ascii="Verdana" w:hAnsi="Verdana"/>
          <w:sz w:val="20"/>
          <w:szCs w:val="20"/>
          <w:lang w:val="el-GR"/>
        </w:rPr>
        <w:t>Με κάθε πληρωμή θα γίνεται η προβλεπόμενη από την κείμενη νομοθεσία π</w:t>
      </w:r>
      <w:r w:rsidR="00D41FD6" w:rsidRPr="00A37D66">
        <w:rPr>
          <w:rFonts w:ascii="Verdana" w:hAnsi="Verdana"/>
          <w:sz w:val="20"/>
          <w:szCs w:val="20"/>
          <w:lang w:val="el-GR"/>
        </w:rPr>
        <w:t>α</w:t>
      </w:r>
      <w:r w:rsidR="00D41FD6" w:rsidRPr="00A37D66">
        <w:rPr>
          <w:rFonts w:ascii="Verdana" w:hAnsi="Verdana"/>
          <w:sz w:val="20"/>
          <w:szCs w:val="20"/>
          <w:lang w:val="el-GR"/>
        </w:rPr>
        <w:t>ρακρά</w:t>
      </w:r>
      <w:r w:rsidR="00BC1069" w:rsidRPr="00A37D66">
        <w:rPr>
          <w:rFonts w:ascii="Verdana" w:hAnsi="Verdana"/>
          <w:sz w:val="20"/>
          <w:szCs w:val="20"/>
          <w:lang w:val="el-GR"/>
        </w:rPr>
        <w:t xml:space="preserve">τηση φόρου εισοδήματος αξίας </w:t>
      </w:r>
      <w:r w:rsidR="00AF48B9" w:rsidRPr="00A37D66">
        <w:rPr>
          <w:rFonts w:ascii="Verdana" w:hAnsi="Verdana"/>
          <w:sz w:val="20"/>
          <w:szCs w:val="20"/>
          <w:lang w:val="el-GR"/>
        </w:rPr>
        <w:t>4</w:t>
      </w:r>
      <w:r w:rsidR="00D41FD6" w:rsidRPr="00A37D66">
        <w:rPr>
          <w:rFonts w:ascii="Verdana" w:hAnsi="Verdana"/>
          <w:sz w:val="20"/>
          <w:szCs w:val="20"/>
          <w:lang w:val="el-GR"/>
        </w:rPr>
        <w:t xml:space="preserve">% </w:t>
      </w:r>
      <w:r w:rsidR="002A3CB4" w:rsidRPr="00A37D66">
        <w:rPr>
          <w:rFonts w:ascii="Verdana" w:hAnsi="Verdana"/>
          <w:sz w:val="20"/>
          <w:szCs w:val="20"/>
          <w:lang w:val="el-GR"/>
        </w:rPr>
        <w:t xml:space="preserve"> για αγαθά </w:t>
      </w:r>
      <w:r w:rsidR="00D41FD6" w:rsidRPr="00A37D66">
        <w:rPr>
          <w:rFonts w:ascii="Verdana" w:hAnsi="Verdana"/>
          <w:sz w:val="20"/>
          <w:szCs w:val="20"/>
          <w:lang w:val="el-GR"/>
        </w:rPr>
        <w:t>επί του καθαρού ποσού</w:t>
      </w:r>
      <w:r w:rsidR="002A3CB4" w:rsidRPr="00A37D66">
        <w:rPr>
          <w:rFonts w:ascii="Verdana" w:hAnsi="Verdana"/>
          <w:sz w:val="20"/>
          <w:szCs w:val="20"/>
          <w:lang w:val="el-GR"/>
        </w:rPr>
        <w:t xml:space="preserve"> (άρθρο 64 παρ. 2 ν.4172/2013 - ΦΕΚ 167/23.07.2013 τεύχος Α΄).</w:t>
      </w:r>
    </w:p>
    <w:p w:rsidR="002A3CB4" w:rsidRPr="00A37D66" w:rsidRDefault="002A3CB4" w:rsidP="00E37AD3">
      <w:pPr>
        <w:spacing w:after="120"/>
        <w:ind w:right="141"/>
        <w:rPr>
          <w:rFonts w:ascii="Verdana" w:eastAsia="Calibri" w:hAnsi="Verdana" w:cs="Arial"/>
          <w:sz w:val="20"/>
          <w:szCs w:val="20"/>
          <w:lang w:val="el-GR" w:eastAsia="el-GR"/>
        </w:rPr>
      </w:pPr>
      <w:r w:rsidRPr="00A37D66">
        <w:rPr>
          <w:rFonts w:ascii="Verdana" w:eastAsia="Calibri" w:hAnsi="Verdana" w:cs="Arial"/>
          <w:sz w:val="20"/>
          <w:szCs w:val="20"/>
          <w:lang w:val="el-GR" w:eastAsia="el-GR"/>
        </w:rPr>
        <w:t>Σε περίπτωση τροποποίησης των διατάξεων της κείμενης νομοθεσίας περί νομίμων κρατ</w:t>
      </w:r>
      <w:r w:rsidRPr="00A37D66">
        <w:rPr>
          <w:rFonts w:ascii="Verdana" w:eastAsia="Calibri" w:hAnsi="Verdana" w:cs="Arial"/>
          <w:sz w:val="20"/>
          <w:szCs w:val="20"/>
          <w:lang w:val="el-GR" w:eastAsia="el-GR"/>
        </w:rPr>
        <w:t>ή</w:t>
      </w:r>
      <w:r w:rsidRPr="00A37D66">
        <w:rPr>
          <w:rFonts w:ascii="Verdana" w:eastAsia="Calibri" w:hAnsi="Verdana" w:cs="Arial"/>
          <w:sz w:val="20"/>
          <w:szCs w:val="20"/>
          <w:lang w:val="el-GR" w:eastAsia="el-GR"/>
        </w:rPr>
        <w:t>σεων ή/και φόρου εισοδήματος ή οποιαδήποτε άλλη τροποποίηση/συμπλήρωση τυχόν δι</w:t>
      </w:r>
      <w:r w:rsidRPr="00A37D66">
        <w:rPr>
          <w:rFonts w:ascii="Verdana" w:eastAsia="Calibri" w:hAnsi="Verdana" w:cs="Arial"/>
          <w:sz w:val="20"/>
          <w:szCs w:val="20"/>
          <w:lang w:val="el-GR" w:eastAsia="el-GR"/>
        </w:rPr>
        <w:t>α</w:t>
      </w:r>
      <w:r w:rsidRPr="00A37D66">
        <w:rPr>
          <w:rFonts w:ascii="Verdana" w:eastAsia="Calibri" w:hAnsi="Verdana" w:cs="Arial"/>
          <w:sz w:val="20"/>
          <w:szCs w:val="20"/>
          <w:lang w:val="el-GR" w:eastAsia="el-GR"/>
        </w:rPr>
        <w:lastRenderedPageBreak/>
        <w:t>τάξεων, οι όροι της Προκήρυξης καθώς και της Σύμβ</w:t>
      </w:r>
      <w:r w:rsidRPr="00A37D66">
        <w:rPr>
          <w:rFonts w:ascii="Verdana" w:eastAsia="Calibri" w:hAnsi="Verdana" w:cs="Arial"/>
          <w:sz w:val="20"/>
          <w:szCs w:val="20"/>
          <w:lang w:val="el-GR" w:eastAsia="el-GR"/>
        </w:rPr>
        <w:t>α</w:t>
      </w:r>
      <w:r w:rsidRPr="00A37D66">
        <w:rPr>
          <w:rFonts w:ascii="Verdana" w:eastAsia="Calibri" w:hAnsi="Verdana" w:cs="Arial"/>
          <w:sz w:val="20"/>
          <w:szCs w:val="20"/>
          <w:lang w:val="el-GR" w:eastAsia="el-GR"/>
        </w:rPr>
        <w:t>σης που πρόκειται να υπογραφεί με τον Ανάδοχο συμμορφώνονται με τις νέες δι</w:t>
      </w:r>
      <w:r w:rsidRPr="00A37D66">
        <w:rPr>
          <w:rFonts w:ascii="Verdana" w:eastAsia="Calibri" w:hAnsi="Verdana" w:cs="Arial"/>
          <w:sz w:val="20"/>
          <w:szCs w:val="20"/>
          <w:lang w:val="el-GR" w:eastAsia="el-GR"/>
        </w:rPr>
        <w:t>α</w:t>
      </w:r>
      <w:r w:rsidRPr="00A37D66">
        <w:rPr>
          <w:rFonts w:ascii="Verdana" w:eastAsia="Calibri" w:hAnsi="Verdana" w:cs="Arial"/>
          <w:sz w:val="20"/>
          <w:szCs w:val="20"/>
          <w:lang w:val="el-GR" w:eastAsia="el-GR"/>
        </w:rPr>
        <w:t>τάξεις.</w:t>
      </w:r>
    </w:p>
    <w:p w:rsidR="00D41FD6" w:rsidRPr="00A37D66" w:rsidRDefault="00D41FD6" w:rsidP="00E37AD3">
      <w:pPr>
        <w:pStyle w:val="20"/>
        <w:ind w:right="141"/>
        <w:rPr>
          <w:rFonts w:ascii="Verdana" w:hAnsi="Verdana"/>
          <w:sz w:val="20"/>
          <w:szCs w:val="20"/>
          <w:lang w:val="el-GR"/>
        </w:rPr>
      </w:pPr>
      <w:bookmarkStart w:id="79" w:name="_Toc57814531"/>
      <w:bookmarkEnd w:id="78"/>
      <w:r w:rsidRPr="00A37D66">
        <w:rPr>
          <w:rFonts w:ascii="Verdana" w:hAnsi="Verdana"/>
          <w:sz w:val="20"/>
          <w:szCs w:val="20"/>
          <w:lang w:val="el-GR"/>
        </w:rPr>
        <w:t>5.2</w:t>
      </w:r>
      <w:r w:rsidRPr="00A37D66">
        <w:rPr>
          <w:rFonts w:ascii="Verdana" w:hAnsi="Verdana"/>
          <w:sz w:val="20"/>
          <w:szCs w:val="20"/>
          <w:lang w:val="el-GR"/>
        </w:rPr>
        <w:tab/>
        <w:t>Κήρυξη οικονομικού φορέα εκπτώτου - Κυρώσεις</w:t>
      </w:r>
      <w:bookmarkEnd w:id="79"/>
      <w:r w:rsidRPr="00A37D66">
        <w:rPr>
          <w:rFonts w:ascii="Verdana" w:hAnsi="Verdana"/>
          <w:sz w:val="20"/>
          <w:szCs w:val="20"/>
          <w:lang w:val="el-GR"/>
        </w:rPr>
        <w:t xml:space="preserve"> </w:t>
      </w:r>
    </w:p>
    <w:p w:rsidR="00540EEE" w:rsidRPr="00A37D66" w:rsidRDefault="00540EEE" w:rsidP="00E37AD3">
      <w:pPr>
        <w:autoSpaceDE w:val="0"/>
        <w:spacing w:after="120"/>
        <w:ind w:right="141"/>
        <w:rPr>
          <w:rFonts w:ascii="Verdana" w:hAnsi="Verdana"/>
          <w:sz w:val="20"/>
          <w:szCs w:val="20"/>
          <w:lang w:val="el-GR"/>
        </w:rPr>
      </w:pPr>
      <w:r w:rsidRPr="00A37D66">
        <w:rPr>
          <w:rFonts w:ascii="Verdana" w:hAnsi="Verdana"/>
          <w:b/>
          <w:bCs/>
          <w:sz w:val="20"/>
          <w:szCs w:val="20"/>
          <w:lang w:val="el-GR"/>
        </w:rPr>
        <w:t>5.2.1.</w:t>
      </w:r>
      <w:r w:rsidRPr="00A37D66">
        <w:rPr>
          <w:rFonts w:ascii="Verdana" w:hAnsi="Verdana"/>
          <w:sz w:val="20"/>
          <w:szCs w:val="20"/>
          <w:lang w:val="el-GR"/>
        </w:rPr>
        <w:t xml:space="preserve"> Ο ανάδοχος κηρύσσεται υποχρεωτικά έκπτωτος από τη σύμβαση και από κάθε δικ</w:t>
      </w:r>
      <w:r w:rsidRPr="00A37D66">
        <w:rPr>
          <w:rFonts w:ascii="Verdana" w:hAnsi="Verdana"/>
          <w:sz w:val="20"/>
          <w:szCs w:val="20"/>
          <w:lang w:val="el-GR"/>
        </w:rPr>
        <w:t>α</w:t>
      </w:r>
      <w:r w:rsidRPr="00A37D66">
        <w:rPr>
          <w:rFonts w:ascii="Verdana" w:hAnsi="Verdana"/>
          <w:sz w:val="20"/>
          <w:szCs w:val="20"/>
          <w:lang w:val="el-GR"/>
        </w:rPr>
        <w:t>ίωμα που απορρέει από αυτήν, με απόφαση της αναθέτουσας αρχής, ύστερα από γνωμοδ</w:t>
      </w:r>
      <w:r w:rsidRPr="00A37D66">
        <w:rPr>
          <w:rFonts w:ascii="Verdana" w:hAnsi="Verdana"/>
          <w:sz w:val="20"/>
          <w:szCs w:val="20"/>
          <w:lang w:val="el-GR"/>
        </w:rPr>
        <w:t>ό</w:t>
      </w:r>
      <w:r w:rsidRPr="00A37D66">
        <w:rPr>
          <w:rFonts w:ascii="Verdana" w:hAnsi="Verdana"/>
          <w:sz w:val="20"/>
          <w:szCs w:val="20"/>
          <w:lang w:val="el-GR"/>
        </w:rPr>
        <w:t>τηση του αρμόδιου οργάνου, εφόσον δεν φορτώσει, παραδώσει ή αντικαταστήσει τα συ</w:t>
      </w:r>
      <w:r w:rsidRPr="00A37D66">
        <w:rPr>
          <w:rFonts w:ascii="Verdana" w:hAnsi="Verdana"/>
          <w:sz w:val="20"/>
          <w:szCs w:val="20"/>
          <w:lang w:val="el-GR"/>
        </w:rPr>
        <w:t>μ</w:t>
      </w:r>
      <w:r w:rsidRPr="00A37D66">
        <w:rPr>
          <w:rFonts w:ascii="Verdana" w:hAnsi="Verdana"/>
          <w:sz w:val="20"/>
          <w:szCs w:val="20"/>
          <w:lang w:val="el-GR"/>
        </w:rPr>
        <w:t>βατικά υλικά μέσα στον συμβατικό χρόνο ή στον χρόνο παράτασης που του δοθεί, σύμφ</w:t>
      </w:r>
      <w:r w:rsidRPr="00A37D66">
        <w:rPr>
          <w:rFonts w:ascii="Verdana" w:hAnsi="Verdana"/>
          <w:sz w:val="20"/>
          <w:szCs w:val="20"/>
          <w:lang w:val="el-GR"/>
        </w:rPr>
        <w:t>ω</w:t>
      </w:r>
      <w:r w:rsidRPr="00A37D66">
        <w:rPr>
          <w:rFonts w:ascii="Verdana" w:hAnsi="Verdana"/>
          <w:sz w:val="20"/>
          <w:szCs w:val="20"/>
          <w:lang w:val="el-GR"/>
        </w:rPr>
        <w:t>να με όσα προβλέπονται στο άρθρο 206 του ν. 4412/2016</w:t>
      </w:r>
      <w:r w:rsidR="0057082B" w:rsidRPr="00A37D66">
        <w:rPr>
          <w:rFonts w:ascii="Verdana" w:hAnsi="Verdana"/>
          <w:sz w:val="20"/>
          <w:szCs w:val="20"/>
          <w:lang w:val="el-GR"/>
        </w:rPr>
        <w:t>.</w:t>
      </w:r>
    </w:p>
    <w:p w:rsidR="00540EEE" w:rsidRPr="00A37D66" w:rsidRDefault="00540EEE" w:rsidP="00E37AD3">
      <w:pPr>
        <w:autoSpaceDE w:val="0"/>
        <w:spacing w:after="120"/>
        <w:ind w:right="141"/>
        <w:rPr>
          <w:rFonts w:ascii="Verdana" w:hAnsi="Verdana"/>
          <w:sz w:val="20"/>
          <w:szCs w:val="20"/>
          <w:lang w:val="el-GR"/>
        </w:rPr>
      </w:pPr>
      <w:r w:rsidRPr="00A37D66">
        <w:rPr>
          <w:rFonts w:ascii="Verdana" w:hAnsi="Verdana"/>
          <w:sz w:val="20"/>
          <w:szCs w:val="20"/>
          <w:lang w:val="el-GR"/>
        </w:rPr>
        <w:t>Δεν κηρύσσεται έκπτωτος  όταν:</w:t>
      </w:r>
    </w:p>
    <w:p w:rsidR="00540EEE" w:rsidRPr="00A37D66" w:rsidRDefault="00540EEE" w:rsidP="00E37AD3">
      <w:pPr>
        <w:autoSpaceDE w:val="0"/>
        <w:spacing w:after="120"/>
        <w:ind w:right="141"/>
        <w:rPr>
          <w:rFonts w:ascii="Verdana" w:hAnsi="Verdana"/>
          <w:sz w:val="20"/>
          <w:szCs w:val="20"/>
          <w:lang w:val="el-GR"/>
        </w:rPr>
      </w:pPr>
      <w:r w:rsidRPr="00A37D66">
        <w:rPr>
          <w:rFonts w:ascii="Verdana" w:hAnsi="Verdana"/>
          <w:sz w:val="20"/>
          <w:szCs w:val="20"/>
          <w:lang w:val="el-GR"/>
        </w:rPr>
        <w:t xml:space="preserve">α) το υλικό δεν φορτωθεί ή παραδοθεί ή αντικατασταθεί με ευθύνη </w:t>
      </w:r>
      <w:r w:rsidR="00B175C7" w:rsidRPr="00A37D66">
        <w:rPr>
          <w:rFonts w:ascii="Verdana" w:hAnsi="Verdana"/>
          <w:sz w:val="20"/>
          <w:szCs w:val="20"/>
          <w:lang w:val="el-GR"/>
        </w:rPr>
        <w:t>της αναθέτο</w:t>
      </w:r>
      <w:r w:rsidR="00B175C7" w:rsidRPr="00A37D66">
        <w:rPr>
          <w:rFonts w:ascii="Verdana" w:hAnsi="Verdana"/>
          <w:sz w:val="20"/>
          <w:szCs w:val="20"/>
          <w:lang w:val="el-GR"/>
        </w:rPr>
        <w:t>υ</w:t>
      </w:r>
      <w:r w:rsidR="00B175C7" w:rsidRPr="00A37D66">
        <w:rPr>
          <w:rFonts w:ascii="Verdana" w:hAnsi="Verdana"/>
          <w:sz w:val="20"/>
          <w:szCs w:val="20"/>
          <w:lang w:val="el-GR"/>
        </w:rPr>
        <w:t>σας αρχής</w:t>
      </w:r>
      <w:r w:rsidR="00D71717" w:rsidRPr="00A37D66">
        <w:rPr>
          <w:rFonts w:ascii="Verdana" w:hAnsi="Verdana"/>
          <w:sz w:val="20"/>
          <w:szCs w:val="20"/>
          <w:lang w:val="el-GR"/>
        </w:rPr>
        <w:t xml:space="preserve"> που ε</w:t>
      </w:r>
      <w:r w:rsidR="00D71717" w:rsidRPr="00A37D66">
        <w:rPr>
          <w:rFonts w:ascii="Verdana" w:hAnsi="Verdana"/>
          <w:sz w:val="20"/>
          <w:szCs w:val="20"/>
          <w:lang w:val="el-GR"/>
        </w:rPr>
        <w:t>κ</w:t>
      </w:r>
      <w:r w:rsidR="00D71717" w:rsidRPr="00A37D66">
        <w:rPr>
          <w:rFonts w:ascii="Verdana" w:hAnsi="Verdana"/>
          <w:sz w:val="20"/>
          <w:szCs w:val="20"/>
          <w:lang w:val="el-GR"/>
        </w:rPr>
        <w:t>τελεί τη σύμβαση</w:t>
      </w:r>
    </w:p>
    <w:p w:rsidR="00D71717" w:rsidRPr="00A37D66" w:rsidRDefault="00540EEE" w:rsidP="00E37AD3">
      <w:pPr>
        <w:autoSpaceDE w:val="0"/>
        <w:spacing w:after="120"/>
        <w:ind w:right="141"/>
        <w:rPr>
          <w:rFonts w:ascii="Verdana" w:hAnsi="Verdana"/>
          <w:sz w:val="20"/>
          <w:szCs w:val="20"/>
          <w:lang w:val="el-GR"/>
        </w:rPr>
      </w:pPr>
      <w:r w:rsidRPr="00A37D66">
        <w:rPr>
          <w:rFonts w:ascii="Verdana" w:hAnsi="Verdana"/>
          <w:sz w:val="20"/>
          <w:szCs w:val="20"/>
          <w:lang w:val="el-GR"/>
        </w:rPr>
        <w:t>β) συντρέχουν λόγοι ανωτέρας βίας</w:t>
      </w:r>
      <w:r w:rsidR="00B175C7" w:rsidRPr="00A37D66">
        <w:rPr>
          <w:rFonts w:ascii="Verdana" w:hAnsi="Verdana"/>
          <w:sz w:val="20"/>
          <w:szCs w:val="20"/>
          <w:lang w:val="el-GR"/>
        </w:rPr>
        <w:t>.</w:t>
      </w:r>
      <w:r w:rsidR="00D71717" w:rsidRPr="00A37D66">
        <w:rPr>
          <w:rFonts w:ascii="Verdana" w:hAnsi="Verdana"/>
          <w:sz w:val="20"/>
          <w:szCs w:val="20"/>
          <w:lang w:val="el-GR"/>
        </w:rPr>
        <w:t xml:space="preserve"> </w:t>
      </w:r>
    </w:p>
    <w:p w:rsidR="00540EEE" w:rsidRPr="00A37D66" w:rsidRDefault="00540EEE" w:rsidP="00E37AD3">
      <w:pPr>
        <w:autoSpaceDE w:val="0"/>
        <w:spacing w:after="120"/>
        <w:ind w:right="141"/>
        <w:rPr>
          <w:rFonts w:ascii="Verdana" w:hAnsi="Verdana"/>
          <w:sz w:val="20"/>
          <w:szCs w:val="20"/>
          <w:lang w:val="el-GR"/>
        </w:rPr>
      </w:pPr>
      <w:r w:rsidRPr="00A37D66">
        <w:rPr>
          <w:rFonts w:ascii="Verdana" w:hAnsi="Verdana"/>
          <w:sz w:val="20"/>
          <w:szCs w:val="20"/>
          <w:lang w:val="el-GR"/>
        </w:rPr>
        <w:t>Στον οικονομικό φορέα που κηρύσσεται έκπτωτος από την σύμβαση, επιβάλ</w:t>
      </w:r>
      <w:r w:rsidR="00106BDD" w:rsidRPr="00A37D66">
        <w:rPr>
          <w:rFonts w:ascii="Verdana" w:hAnsi="Verdana"/>
          <w:sz w:val="20"/>
          <w:szCs w:val="20"/>
          <w:lang w:val="el-GR"/>
        </w:rPr>
        <w:t>λε</w:t>
      </w:r>
      <w:r w:rsidRPr="00A37D66">
        <w:rPr>
          <w:rFonts w:ascii="Verdana" w:hAnsi="Verdana"/>
          <w:sz w:val="20"/>
          <w:szCs w:val="20"/>
          <w:lang w:val="el-GR"/>
        </w:rPr>
        <w:t>ται, με απ</w:t>
      </w:r>
      <w:r w:rsidRPr="00A37D66">
        <w:rPr>
          <w:rFonts w:ascii="Verdana" w:hAnsi="Verdana"/>
          <w:sz w:val="20"/>
          <w:szCs w:val="20"/>
          <w:lang w:val="el-GR"/>
        </w:rPr>
        <w:t>ό</w:t>
      </w:r>
      <w:r w:rsidRPr="00A37D66">
        <w:rPr>
          <w:rFonts w:ascii="Verdana" w:hAnsi="Verdana"/>
          <w:sz w:val="20"/>
          <w:szCs w:val="20"/>
          <w:lang w:val="el-GR"/>
        </w:rPr>
        <w:t>φαση του αποφαινόμενου οργάνου, ύστερα από γνωμοδότηση του αρμ</w:t>
      </w:r>
      <w:r w:rsidRPr="00A37D66">
        <w:rPr>
          <w:rFonts w:ascii="Verdana" w:hAnsi="Verdana"/>
          <w:sz w:val="20"/>
          <w:szCs w:val="20"/>
          <w:lang w:val="el-GR"/>
        </w:rPr>
        <w:t>ο</w:t>
      </w:r>
      <w:r w:rsidRPr="00A37D66">
        <w:rPr>
          <w:rFonts w:ascii="Verdana" w:hAnsi="Verdana"/>
          <w:sz w:val="20"/>
          <w:szCs w:val="20"/>
          <w:lang w:val="el-GR"/>
        </w:rPr>
        <w:t>δίου οργάνου, το οποίο υποχρεωτικά καλεί τον ανάδοχο προς παροχή εξηγήσεων</w:t>
      </w:r>
      <w:r w:rsidR="00B175C7" w:rsidRPr="00A37D66">
        <w:rPr>
          <w:rFonts w:ascii="Verdana" w:hAnsi="Verdana"/>
          <w:sz w:val="20"/>
          <w:szCs w:val="20"/>
          <w:lang w:val="el-GR"/>
        </w:rPr>
        <w:t xml:space="preserve"> η</w:t>
      </w:r>
      <w:r w:rsidRPr="00A37D66">
        <w:rPr>
          <w:rFonts w:ascii="Verdana" w:hAnsi="Verdana"/>
          <w:sz w:val="20"/>
          <w:szCs w:val="20"/>
          <w:lang w:val="el-GR"/>
        </w:rPr>
        <w:t xml:space="preserve"> ολική κατάπτωση της ε</w:t>
      </w:r>
      <w:r w:rsidRPr="00A37D66">
        <w:rPr>
          <w:rFonts w:ascii="Verdana" w:hAnsi="Verdana"/>
          <w:sz w:val="20"/>
          <w:szCs w:val="20"/>
          <w:lang w:val="el-GR"/>
        </w:rPr>
        <w:t>γ</w:t>
      </w:r>
      <w:r w:rsidRPr="00A37D66">
        <w:rPr>
          <w:rFonts w:ascii="Verdana" w:hAnsi="Verdana"/>
          <w:sz w:val="20"/>
          <w:szCs w:val="20"/>
          <w:lang w:val="el-GR"/>
        </w:rPr>
        <w:t>γύησης καλής εκτέλεσης της σύμβασης</w:t>
      </w:r>
      <w:r w:rsidR="00B175C7" w:rsidRPr="00A37D66">
        <w:rPr>
          <w:rFonts w:ascii="Verdana" w:hAnsi="Verdana"/>
          <w:sz w:val="20"/>
          <w:szCs w:val="20"/>
          <w:lang w:val="el-GR"/>
        </w:rPr>
        <w:t>.</w:t>
      </w:r>
    </w:p>
    <w:p w:rsidR="00D71717" w:rsidRPr="00A37D66" w:rsidRDefault="00D71717" w:rsidP="00E37AD3">
      <w:pPr>
        <w:autoSpaceDE w:val="0"/>
        <w:spacing w:after="120"/>
        <w:ind w:right="141"/>
        <w:rPr>
          <w:rFonts w:ascii="Verdana" w:hAnsi="Verdana"/>
          <w:sz w:val="20"/>
          <w:szCs w:val="20"/>
          <w:lang w:val="el-GR"/>
        </w:rPr>
      </w:pPr>
      <w:r w:rsidRPr="00A37D66">
        <w:rPr>
          <w:rFonts w:ascii="Verdana" w:hAnsi="Verdana"/>
          <w:sz w:val="20"/>
          <w:szCs w:val="20"/>
          <w:lang w:val="el-GR"/>
        </w:rPr>
        <w:t>Επιπλέον μπορεί να επιβληθεί ο προβλεπόμενος από το άρθρο 74 του ν. 4412/2016 απο</w:t>
      </w:r>
      <w:r w:rsidRPr="00A37D66">
        <w:rPr>
          <w:rFonts w:ascii="Verdana" w:hAnsi="Verdana"/>
          <w:sz w:val="20"/>
          <w:szCs w:val="20"/>
          <w:lang w:val="el-GR"/>
        </w:rPr>
        <w:t>κ</w:t>
      </w:r>
      <w:r w:rsidRPr="00A37D66">
        <w:rPr>
          <w:rFonts w:ascii="Verdana" w:hAnsi="Verdana"/>
          <w:sz w:val="20"/>
          <w:szCs w:val="20"/>
          <w:lang w:val="el-GR"/>
        </w:rPr>
        <w:t>λεισμός του αναδόχου από τη συμμετοχή του σε διαδικασίες δ</w:t>
      </w:r>
      <w:r w:rsidRPr="00A37D66">
        <w:rPr>
          <w:rFonts w:ascii="Verdana" w:hAnsi="Verdana"/>
          <w:sz w:val="20"/>
          <w:szCs w:val="20"/>
          <w:lang w:val="el-GR"/>
        </w:rPr>
        <w:t>η</w:t>
      </w:r>
      <w:r w:rsidRPr="00A37D66">
        <w:rPr>
          <w:rFonts w:ascii="Verdana" w:hAnsi="Verdana"/>
          <w:sz w:val="20"/>
          <w:szCs w:val="20"/>
          <w:lang w:val="el-GR"/>
        </w:rPr>
        <w:t>μοσίων συμβάσεων.</w:t>
      </w:r>
    </w:p>
    <w:p w:rsidR="00D71717" w:rsidRPr="00A37D66" w:rsidRDefault="00D71717" w:rsidP="00E37AD3">
      <w:pPr>
        <w:autoSpaceDE w:val="0"/>
        <w:spacing w:after="120" w:line="240" w:lineRule="auto"/>
        <w:ind w:right="141"/>
        <w:rPr>
          <w:rFonts w:ascii="Verdana" w:hAnsi="Verdana"/>
          <w:sz w:val="20"/>
          <w:szCs w:val="20"/>
          <w:lang w:val="el-GR"/>
        </w:rPr>
      </w:pPr>
    </w:p>
    <w:p w:rsidR="00540EEE" w:rsidRPr="00A37D66" w:rsidRDefault="00540EEE" w:rsidP="00E37AD3">
      <w:pPr>
        <w:autoSpaceDE w:val="0"/>
        <w:ind w:right="141"/>
        <w:rPr>
          <w:rFonts w:ascii="Verdana" w:hAnsi="Verdana"/>
          <w:sz w:val="20"/>
          <w:szCs w:val="20"/>
          <w:lang w:val="el-GR"/>
        </w:rPr>
      </w:pPr>
      <w:r w:rsidRPr="00A37D66">
        <w:rPr>
          <w:rFonts w:ascii="Verdana" w:hAnsi="Verdana"/>
          <w:b/>
          <w:bCs/>
          <w:sz w:val="20"/>
          <w:szCs w:val="20"/>
          <w:lang w:val="el-GR"/>
        </w:rPr>
        <w:t>5.2.2.</w:t>
      </w:r>
      <w:r w:rsidRPr="00A37D66">
        <w:rPr>
          <w:rFonts w:ascii="Verdana" w:hAnsi="Verdana"/>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w:t>
      </w:r>
      <w:r w:rsidRPr="00A37D66">
        <w:rPr>
          <w:rFonts w:ascii="Verdana" w:hAnsi="Verdana"/>
          <w:sz w:val="20"/>
          <w:szCs w:val="20"/>
          <w:lang w:val="el-GR"/>
        </w:rPr>
        <w:t>ρ</w:t>
      </w:r>
      <w:r w:rsidRPr="00A37D66">
        <w:rPr>
          <w:rFonts w:ascii="Verdana" w:hAnsi="Verdana"/>
          <w:sz w:val="20"/>
          <w:szCs w:val="20"/>
          <w:lang w:val="el-GR"/>
        </w:rPr>
        <w:t>θρο 206 του Ν.4412/16, επιβάλλεται πρόστιμο 5% επί της συ</w:t>
      </w:r>
      <w:r w:rsidRPr="00A37D66">
        <w:rPr>
          <w:rFonts w:ascii="Verdana" w:hAnsi="Verdana"/>
          <w:sz w:val="20"/>
          <w:szCs w:val="20"/>
          <w:lang w:val="el-GR"/>
        </w:rPr>
        <w:t>μ</w:t>
      </w:r>
      <w:r w:rsidRPr="00A37D66">
        <w:rPr>
          <w:rFonts w:ascii="Verdana" w:hAnsi="Verdana"/>
          <w:sz w:val="20"/>
          <w:szCs w:val="20"/>
          <w:lang w:val="el-GR"/>
        </w:rPr>
        <w:t>βατικής αξίας της ποσότητας που παραδόθηκε εκπρόθεσμα.</w:t>
      </w:r>
      <w:r w:rsidR="00CA3390" w:rsidRPr="00A37D66">
        <w:rPr>
          <w:rFonts w:ascii="Verdana" w:hAnsi="Verdana"/>
          <w:sz w:val="20"/>
          <w:szCs w:val="20"/>
          <w:lang w:val="el-GR"/>
        </w:rPr>
        <w:t xml:space="preserve">  </w:t>
      </w:r>
      <w:r w:rsidRPr="00A37D66">
        <w:rPr>
          <w:rFonts w:ascii="Verdana" w:hAnsi="Verdana"/>
          <w:sz w:val="20"/>
          <w:szCs w:val="20"/>
          <w:lang w:val="el-GR"/>
        </w:rPr>
        <w:t>Το παραπάνω πρόστ</w:t>
      </w:r>
      <w:r w:rsidRPr="00A37D66">
        <w:rPr>
          <w:rFonts w:ascii="Verdana" w:hAnsi="Verdana"/>
          <w:sz w:val="20"/>
          <w:szCs w:val="20"/>
          <w:lang w:val="el-GR"/>
        </w:rPr>
        <w:t>ι</w:t>
      </w:r>
      <w:r w:rsidRPr="00A37D66">
        <w:rPr>
          <w:rFonts w:ascii="Verdana" w:hAnsi="Verdana"/>
          <w:sz w:val="20"/>
          <w:szCs w:val="20"/>
          <w:lang w:val="el-GR"/>
        </w:rPr>
        <w:t>μο υπολογίζεται επί της συμβατικής αξίας των εκπρόθεσμα παραδοθέντων υλ</w:t>
      </w:r>
      <w:r w:rsidRPr="00A37D66">
        <w:rPr>
          <w:rFonts w:ascii="Verdana" w:hAnsi="Verdana"/>
          <w:sz w:val="20"/>
          <w:szCs w:val="20"/>
          <w:lang w:val="el-GR"/>
        </w:rPr>
        <w:t>ι</w:t>
      </w:r>
      <w:r w:rsidRPr="00A37D66">
        <w:rPr>
          <w:rFonts w:ascii="Verdana" w:hAnsi="Verdana"/>
          <w:sz w:val="20"/>
          <w:szCs w:val="20"/>
          <w:lang w:val="el-GR"/>
        </w:rPr>
        <w:t>κών, χωρίς ΦΠΑ. Εάν τα υλικά που παραδόθηκαν εκπρόθεσμα επηρεάζουν τη χρησιμ</w:t>
      </w:r>
      <w:r w:rsidRPr="00A37D66">
        <w:rPr>
          <w:rFonts w:ascii="Verdana" w:hAnsi="Verdana"/>
          <w:sz w:val="20"/>
          <w:szCs w:val="20"/>
          <w:lang w:val="el-GR"/>
        </w:rPr>
        <w:t>ο</w:t>
      </w:r>
      <w:r w:rsidRPr="00A37D66">
        <w:rPr>
          <w:rFonts w:ascii="Verdana" w:hAnsi="Verdana"/>
          <w:sz w:val="20"/>
          <w:szCs w:val="20"/>
          <w:lang w:val="el-GR"/>
        </w:rPr>
        <w:t>ποίηση των υλικών που παραδόθηκαν εμπρόθεσμα, το πρόστιμο υπολογίζεται επί της συμβατικής αξίας της σ</w:t>
      </w:r>
      <w:r w:rsidRPr="00A37D66">
        <w:rPr>
          <w:rFonts w:ascii="Verdana" w:hAnsi="Verdana"/>
          <w:sz w:val="20"/>
          <w:szCs w:val="20"/>
          <w:lang w:val="el-GR"/>
        </w:rPr>
        <w:t>υ</w:t>
      </w:r>
      <w:r w:rsidRPr="00A37D66">
        <w:rPr>
          <w:rFonts w:ascii="Verdana" w:hAnsi="Verdana"/>
          <w:sz w:val="20"/>
          <w:szCs w:val="20"/>
          <w:lang w:val="el-GR"/>
        </w:rPr>
        <w:t>νολικής ποσότητας αυτών.</w:t>
      </w:r>
    </w:p>
    <w:p w:rsidR="00540EEE" w:rsidRPr="00A37D66" w:rsidRDefault="00540EEE" w:rsidP="00E37AD3">
      <w:pPr>
        <w:autoSpaceDE w:val="0"/>
        <w:ind w:right="141"/>
        <w:rPr>
          <w:rFonts w:ascii="Verdana" w:hAnsi="Verdana"/>
          <w:sz w:val="20"/>
          <w:szCs w:val="20"/>
          <w:lang w:val="el-GR"/>
        </w:rPr>
      </w:pPr>
      <w:r w:rsidRPr="00A37D66">
        <w:rPr>
          <w:rFonts w:ascii="Verdana" w:hAnsi="Verdana"/>
          <w:sz w:val="20"/>
          <w:szCs w:val="20"/>
          <w:lang w:val="el-GR"/>
        </w:rPr>
        <w:t>Κατά τον υπολογισμό του χρονικού διαστήματος της καθυστέρησης για φόρτωση- παράδ</w:t>
      </w:r>
      <w:r w:rsidRPr="00A37D66">
        <w:rPr>
          <w:rFonts w:ascii="Verdana" w:hAnsi="Verdana"/>
          <w:sz w:val="20"/>
          <w:szCs w:val="20"/>
          <w:lang w:val="el-GR"/>
        </w:rPr>
        <w:t>ο</w:t>
      </w:r>
      <w:r w:rsidRPr="00A37D66">
        <w:rPr>
          <w:rFonts w:ascii="Verdana" w:hAnsi="Verdana"/>
          <w:sz w:val="20"/>
          <w:szCs w:val="20"/>
          <w:lang w:val="el-GR"/>
        </w:rPr>
        <w:t>ση ή αντικατάσταση των υλικών, με απόφαση του αποφαινομένου οργάν</w:t>
      </w:r>
      <w:r w:rsidRPr="00A37D66">
        <w:rPr>
          <w:rFonts w:ascii="Verdana" w:hAnsi="Verdana"/>
          <w:sz w:val="20"/>
          <w:szCs w:val="20"/>
          <w:lang w:val="el-GR"/>
        </w:rPr>
        <w:t>ο</w:t>
      </w:r>
      <w:r w:rsidRPr="00A37D66">
        <w:rPr>
          <w:rFonts w:ascii="Verdana" w:hAnsi="Verdana"/>
          <w:sz w:val="20"/>
          <w:szCs w:val="20"/>
          <w:lang w:val="el-GR"/>
        </w:rPr>
        <w:t>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w:t>
      </w:r>
      <w:r w:rsidRPr="00A37D66">
        <w:rPr>
          <w:rFonts w:ascii="Verdana" w:hAnsi="Verdana"/>
          <w:sz w:val="20"/>
          <w:szCs w:val="20"/>
          <w:lang w:val="el-GR"/>
        </w:rPr>
        <w:t>ά</w:t>
      </w:r>
      <w:r w:rsidRPr="00A37D66">
        <w:rPr>
          <w:rFonts w:ascii="Verdana" w:hAnsi="Verdana"/>
          <w:sz w:val="20"/>
          <w:szCs w:val="20"/>
          <w:lang w:val="el-GR"/>
        </w:rPr>
        <w:t>δοχος και παρατείνεται, αντίστοιχα, ο χρόνος φόρτ</w:t>
      </w:r>
      <w:r w:rsidRPr="00A37D66">
        <w:rPr>
          <w:rFonts w:ascii="Verdana" w:hAnsi="Verdana"/>
          <w:sz w:val="20"/>
          <w:szCs w:val="20"/>
          <w:lang w:val="el-GR"/>
        </w:rPr>
        <w:t>ω</w:t>
      </w:r>
      <w:r w:rsidRPr="00A37D66">
        <w:rPr>
          <w:rFonts w:ascii="Verdana" w:hAnsi="Verdana"/>
          <w:sz w:val="20"/>
          <w:szCs w:val="20"/>
          <w:lang w:val="el-GR"/>
        </w:rPr>
        <w:t>σης - παράδοσης.</w:t>
      </w:r>
    </w:p>
    <w:p w:rsidR="00D71717" w:rsidRPr="00A37D66" w:rsidRDefault="00D71717" w:rsidP="00E37AD3">
      <w:pPr>
        <w:autoSpaceDE w:val="0"/>
        <w:spacing w:after="120" w:line="240" w:lineRule="auto"/>
        <w:ind w:right="141"/>
        <w:rPr>
          <w:rFonts w:ascii="Verdana" w:hAnsi="Verdana"/>
          <w:sz w:val="20"/>
          <w:szCs w:val="20"/>
          <w:lang w:val="el-GR"/>
        </w:rPr>
      </w:pPr>
      <w:r w:rsidRPr="00A37D66">
        <w:rPr>
          <w:rFonts w:ascii="Verdana" w:hAnsi="Verdana"/>
          <w:sz w:val="20"/>
          <w:szCs w:val="20"/>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w:t>
      </w:r>
      <w:r w:rsidRPr="00A37D66">
        <w:rPr>
          <w:rFonts w:ascii="Verdana" w:hAnsi="Verdana"/>
          <w:sz w:val="20"/>
          <w:szCs w:val="20"/>
          <w:lang w:val="el-GR"/>
        </w:rPr>
        <w:t>α</w:t>
      </w:r>
      <w:r w:rsidRPr="00A37D66">
        <w:rPr>
          <w:rFonts w:ascii="Verdana" w:hAnsi="Verdana"/>
          <w:sz w:val="20"/>
          <w:szCs w:val="20"/>
          <w:lang w:val="el-GR"/>
        </w:rPr>
        <w:t xml:space="preserve">λής εκτέλεσης, </w:t>
      </w:r>
      <w:r w:rsidRPr="00A37D66">
        <w:rPr>
          <w:rFonts w:ascii="Verdana" w:hAnsi="Verdana"/>
          <w:sz w:val="20"/>
          <w:szCs w:val="20"/>
          <w:lang w:val="el-GR"/>
        </w:rPr>
        <w:t>ε</w:t>
      </w:r>
      <w:r w:rsidRPr="00A37D66">
        <w:rPr>
          <w:rFonts w:ascii="Verdana" w:hAnsi="Verdana"/>
          <w:sz w:val="20"/>
          <w:szCs w:val="20"/>
          <w:lang w:val="el-GR"/>
        </w:rPr>
        <w:t>φόσον ο ανάδοχος δεν καταθέσει το απαιτούμενο ποσό.</w:t>
      </w:r>
    </w:p>
    <w:p w:rsidR="00540EEE" w:rsidRPr="00A37D66" w:rsidRDefault="00540EEE" w:rsidP="00E37AD3">
      <w:pPr>
        <w:autoSpaceDE w:val="0"/>
        <w:ind w:right="141"/>
        <w:rPr>
          <w:rFonts w:ascii="Verdana" w:hAnsi="Verdana"/>
          <w:sz w:val="20"/>
          <w:szCs w:val="20"/>
          <w:lang w:val="el-GR"/>
        </w:rPr>
      </w:pPr>
      <w:r w:rsidRPr="00A37D66">
        <w:rPr>
          <w:rFonts w:ascii="Verdana" w:hAnsi="Verdana"/>
          <w:sz w:val="20"/>
          <w:szCs w:val="20"/>
          <w:lang w:val="el-GR"/>
        </w:rPr>
        <w:t>Σε περίπτωση ένωσης οικονομικών φορέων, το πρόστιμο επιβάλλ</w:t>
      </w:r>
      <w:r w:rsidR="00106BDD" w:rsidRPr="00A37D66">
        <w:rPr>
          <w:rFonts w:ascii="Verdana" w:hAnsi="Verdana"/>
          <w:sz w:val="20"/>
          <w:szCs w:val="20"/>
          <w:lang w:val="el-GR"/>
        </w:rPr>
        <w:t>ε</w:t>
      </w:r>
      <w:r w:rsidRPr="00A37D66">
        <w:rPr>
          <w:rFonts w:ascii="Verdana" w:hAnsi="Verdana"/>
          <w:sz w:val="20"/>
          <w:szCs w:val="20"/>
          <w:lang w:val="el-GR"/>
        </w:rPr>
        <w:t xml:space="preserve">ται αναλόγως σε όλα τα μέλη της </w:t>
      </w:r>
      <w:r w:rsidRPr="00A37D66">
        <w:rPr>
          <w:rFonts w:ascii="Verdana" w:hAnsi="Verdana"/>
          <w:sz w:val="20"/>
          <w:szCs w:val="20"/>
          <w:lang w:val="el-GR"/>
        </w:rPr>
        <w:t>έ</w:t>
      </w:r>
      <w:r w:rsidRPr="00A37D66">
        <w:rPr>
          <w:rFonts w:ascii="Verdana" w:hAnsi="Verdana"/>
          <w:sz w:val="20"/>
          <w:szCs w:val="20"/>
          <w:lang w:val="el-GR"/>
        </w:rPr>
        <w:t>νωσης.</w:t>
      </w:r>
    </w:p>
    <w:p w:rsidR="003C275B" w:rsidRPr="00A37D66" w:rsidRDefault="003C275B" w:rsidP="00E37AD3">
      <w:pPr>
        <w:pStyle w:val="20"/>
        <w:autoSpaceDE w:val="0"/>
        <w:ind w:right="141"/>
        <w:rPr>
          <w:rFonts w:ascii="Verdana" w:hAnsi="Verdana" w:cs="Calibri"/>
          <w:sz w:val="20"/>
          <w:szCs w:val="20"/>
          <w:lang w:val="el-GR"/>
        </w:rPr>
      </w:pPr>
      <w:bookmarkStart w:id="80" w:name="__RefHeading___Toc213_1659156176"/>
      <w:bookmarkStart w:id="81" w:name="_Toc57814532"/>
      <w:bookmarkEnd w:id="80"/>
      <w:r w:rsidRPr="00A37D66">
        <w:rPr>
          <w:rFonts w:ascii="Verdana" w:hAnsi="Verdana" w:cs="Calibri"/>
          <w:sz w:val="20"/>
          <w:szCs w:val="20"/>
          <w:lang w:val="el-GR"/>
        </w:rPr>
        <w:t>5.3</w:t>
      </w:r>
      <w:r w:rsidRPr="00A37D66">
        <w:rPr>
          <w:rFonts w:ascii="Verdana" w:hAnsi="Verdana" w:cs="Calibri"/>
          <w:sz w:val="20"/>
          <w:szCs w:val="20"/>
          <w:lang w:val="el-GR"/>
        </w:rPr>
        <w:tab/>
        <w:t>Διοικητικές προσφυγές κατά τη διαδικασία εκτέλεσης των συ</w:t>
      </w:r>
      <w:r w:rsidRPr="00A37D66">
        <w:rPr>
          <w:rFonts w:ascii="Verdana" w:hAnsi="Verdana" w:cs="Calibri"/>
          <w:sz w:val="20"/>
          <w:szCs w:val="20"/>
          <w:lang w:val="el-GR"/>
        </w:rPr>
        <w:t>μ</w:t>
      </w:r>
      <w:r w:rsidRPr="00A37D66">
        <w:rPr>
          <w:rFonts w:ascii="Verdana" w:hAnsi="Verdana" w:cs="Calibri"/>
          <w:sz w:val="20"/>
          <w:szCs w:val="20"/>
          <w:lang w:val="el-GR"/>
        </w:rPr>
        <w:t>βάσεων</w:t>
      </w:r>
      <w:bookmarkEnd w:id="81"/>
      <w:r w:rsidRPr="00A37D66">
        <w:rPr>
          <w:rFonts w:ascii="Verdana" w:hAnsi="Verdana" w:cs="Calibri"/>
          <w:sz w:val="20"/>
          <w:szCs w:val="20"/>
          <w:lang w:val="el-GR"/>
        </w:rPr>
        <w:t xml:space="preserve"> </w:t>
      </w:r>
    </w:p>
    <w:p w:rsidR="00B12865" w:rsidRPr="00A37D66" w:rsidRDefault="0099425F" w:rsidP="00E37AD3">
      <w:pPr>
        <w:autoSpaceDE w:val="0"/>
        <w:ind w:right="141"/>
        <w:rPr>
          <w:rFonts w:ascii="Verdana" w:hAnsi="Verdana"/>
          <w:sz w:val="20"/>
          <w:szCs w:val="20"/>
          <w:lang w:val="el-GR"/>
        </w:rPr>
      </w:pPr>
      <w:r w:rsidRPr="00A37D66">
        <w:rPr>
          <w:rFonts w:ascii="Verdana" w:hAnsi="Verdana"/>
          <w:sz w:val="20"/>
          <w:szCs w:val="20"/>
          <w:lang w:val="el-GR"/>
        </w:rPr>
        <w:t xml:space="preserve"> </w:t>
      </w:r>
      <w:r w:rsidR="00D41FD6" w:rsidRPr="00A37D66">
        <w:rPr>
          <w:rFonts w:ascii="Verdana" w:hAnsi="Verdana"/>
          <w:sz w:val="20"/>
          <w:szCs w:val="20"/>
          <w:lang w:val="el-GR"/>
        </w:rPr>
        <w:t>Ο ανάδοχος μπορεί</w:t>
      </w:r>
      <w:r w:rsidR="004008A9" w:rsidRPr="00A37D66">
        <w:rPr>
          <w:rFonts w:ascii="Verdana" w:hAnsi="Verdana"/>
          <w:sz w:val="20"/>
          <w:szCs w:val="20"/>
          <w:lang w:val="el-GR"/>
        </w:rPr>
        <w:t xml:space="preserve"> να υποβάλλει προσφυγή</w:t>
      </w:r>
      <w:r w:rsidR="00D41FD6" w:rsidRPr="00A37D66">
        <w:rPr>
          <w:rFonts w:ascii="Verdana" w:hAnsi="Verdana"/>
          <w:sz w:val="20"/>
          <w:szCs w:val="20"/>
          <w:lang w:val="el-GR"/>
        </w:rPr>
        <w:t xml:space="preserve"> κατά των αποφάσεων που επιβάλλουν σε β</w:t>
      </w:r>
      <w:r w:rsidR="00D41FD6" w:rsidRPr="00A37D66">
        <w:rPr>
          <w:rFonts w:ascii="Verdana" w:hAnsi="Verdana"/>
          <w:sz w:val="20"/>
          <w:szCs w:val="20"/>
          <w:lang w:val="el-GR"/>
        </w:rPr>
        <w:t>ά</w:t>
      </w:r>
      <w:r w:rsidR="00D41FD6" w:rsidRPr="00A37D66">
        <w:rPr>
          <w:rFonts w:ascii="Verdana" w:hAnsi="Verdana"/>
          <w:sz w:val="20"/>
          <w:szCs w:val="20"/>
          <w:lang w:val="el-GR"/>
        </w:rPr>
        <w:t>ρος του κυρώσεις, δυνάμει των όρων των άρθρων 5.2 (Κήρυξη οικονομικού φορέα εκπτ</w:t>
      </w:r>
      <w:r w:rsidR="00D41FD6" w:rsidRPr="00A37D66">
        <w:rPr>
          <w:rFonts w:ascii="Verdana" w:hAnsi="Verdana"/>
          <w:sz w:val="20"/>
          <w:szCs w:val="20"/>
          <w:lang w:val="el-GR"/>
        </w:rPr>
        <w:t>ώ</w:t>
      </w:r>
      <w:r w:rsidR="00D41FD6" w:rsidRPr="00A37D66">
        <w:rPr>
          <w:rFonts w:ascii="Verdana" w:hAnsi="Verdana"/>
          <w:sz w:val="20"/>
          <w:szCs w:val="20"/>
          <w:lang w:val="el-GR"/>
        </w:rPr>
        <w:t>του - Κυρώσεις), 6.1. (</w:t>
      </w:r>
      <w:r w:rsidR="00FC046D" w:rsidRPr="00A37D66">
        <w:rPr>
          <w:rFonts w:ascii="Verdana" w:hAnsi="Verdana"/>
          <w:sz w:val="20"/>
          <w:szCs w:val="20"/>
          <w:lang w:val="el-GR"/>
        </w:rPr>
        <w:t>Παρακολούθηση της σύμβασης)</w:t>
      </w:r>
      <w:r w:rsidR="00D41FD6" w:rsidRPr="00A37D66">
        <w:rPr>
          <w:rFonts w:ascii="Verdana" w:hAnsi="Verdana"/>
          <w:sz w:val="20"/>
          <w:szCs w:val="20"/>
          <w:lang w:val="el-GR"/>
        </w:rPr>
        <w:t xml:space="preserve">, 6.4. (Απόρριψη </w:t>
      </w:r>
      <w:r w:rsidR="00FC046D" w:rsidRPr="00A37D66">
        <w:rPr>
          <w:rFonts w:ascii="Verdana" w:hAnsi="Verdana"/>
          <w:sz w:val="20"/>
          <w:szCs w:val="20"/>
          <w:lang w:val="el-GR"/>
        </w:rPr>
        <w:t>παραδοτέων</w:t>
      </w:r>
      <w:r w:rsidR="00D41FD6" w:rsidRPr="00A37D66">
        <w:rPr>
          <w:rFonts w:ascii="Verdana" w:hAnsi="Verdana"/>
          <w:sz w:val="20"/>
          <w:szCs w:val="20"/>
          <w:lang w:val="el-GR"/>
        </w:rPr>
        <w:t xml:space="preserve"> – α</w:t>
      </w:r>
      <w:r w:rsidR="00D41FD6" w:rsidRPr="00A37D66">
        <w:rPr>
          <w:rFonts w:ascii="Verdana" w:hAnsi="Verdana"/>
          <w:sz w:val="20"/>
          <w:szCs w:val="20"/>
          <w:lang w:val="el-GR"/>
        </w:rPr>
        <w:t>ν</w:t>
      </w:r>
      <w:r w:rsidR="00D41FD6" w:rsidRPr="00A37D66">
        <w:rPr>
          <w:rFonts w:ascii="Verdana" w:hAnsi="Verdana"/>
          <w:sz w:val="20"/>
          <w:szCs w:val="20"/>
          <w:lang w:val="el-GR"/>
        </w:rPr>
        <w:t>τικατάσταση),</w:t>
      </w:r>
      <w:r w:rsidR="00B12865" w:rsidRPr="00A37D66">
        <w:rPr>
          <w:rFonts w:ascii="Verdana" w:hAnsi="Verdana"/>
          <w:sz w:val="20"/>
          <w:szCs w:val="20"/>
          <w:lang w:val="el-GR"/>
        </w:rPr>
        <w:t xml:space="preserve"> καθώς και κατ’ εφαρμογή των συμβατ</w:t>
      </w:r>
      <w:r w:rsidR="00B12865" w:rsidRPr="00A37D66">
        <w:rPr>
          <w:rFonts w:ascii="Verdana" w:hAnsi="Verdana"/>
          <w:sz w:val="20"/>
          <w:szCs w:val="20"/>
          <w:lang w:val="el-GR"/>
        </w:rPr>
        <w:t>ι</w:t>
      </w:r>
      <w:r w:rsidR="00B12865" w:rsidRPr="00A37D66">
        <w:rPr>
          <w:rFonts w:ascii="Verdana" w:hAnsi="Verdana"/>
          <w:sz w:val="20"/>
          <w:szCs w:val="20"/>
          <w:lang w:val="el-GR"/>
        </w:rPr>
        <w:t>κών όρων να ασκήσει προσφυγή για λόγους νομιμότητας και ουσίας ενώπιον του φορέα που εκτελεί τη σύμβαση μέσα σε ανα</w:t>
      </w:r>
      <w:r w:rsidR="00B12865" w:rsidRPr="00A37D66">
        <w:rPr>
          <w:rFonts w:ascii="Verdana" w:hAnsi="Verdana"/>
          <w:sz w:val="20"/>
          <w:szCs w:val="20"/>
          <w:lang w:val="el-GR"/>
        </w:rPr>
        <w:t>τ</w:t>
      </w:r>
      <w:r w:rsidR="00B12865" w:rsidRPr="00A37D66">
        <w:rPr>
          <w:rFonts w:ascii="Verdana" w:hAnsi="Verdana"/>
          <w:sz w:val="20"/>
          <w:szCs w:val="20"/>
          <w:lang w:val="el-GR"/>
        </w:rPr>
        <w:t>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w:t>
      </w:r>
      <w:r w:rsidR="00B12865" w:rsidRPr="00A37D66">
        <w:rPr>
          <w:rFonts w:ascii="Verdana" w:hAnsi="Verdana"/>
          <w:sz w:val="20"/>
          <w:szCs w:val="20"/>
          <w:lang w:val="el-GR"/>
        </w:rPr>
        <w:t>ι</w:t>
      </w:r>
      <w:r w:rsidR="00B12865" w:rsidRPr="00A37D66">
        <w:rPr>
          <w:rFonts w:ascii="Verdana" w:hAnsi="Verdana"/>
          <w:sz w:val="20"/>
          <w:szCs w:val="20"/>
          <w:lang w:val="el-GR"/>
        </w:rPr>
        <w:lastRenderedPageBreak/>
        <w:t>βαλλόμενες κυρώσεις. Επί της προσφυγής αποφασίζει το αρμοδίως αποφαινόμενο όργανο, ύστερα από γν</w:t>
      </w:r>
      <w:r w:rsidR="00B12865" w:rsidRPr="00A37D66">
        <w:rPr>
          <w:rFonts w:ascii="Verdana" w:hAnsi="Verdana"/>
          <w:sz w:val="20"/>
          <w:szCs w:val="20"/>
          <w:lang w:val="el-GR"/>
        </w:rPr>
        <w:t>ω</w:t>
      </w:r>
      <w:r w:rsidR="00B12865" w:rsidRPr="00A37D66">
        <w:rPr>
          <w:rFonts w:ascii="Verdana" w:hAnsi="Verdana"/>
          <w:sz w:val="20"/>
          <w:szCs w:val="20"/>
          <w:lang w:val="el-GR"/>
        </w:rPr>
        <w:t>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w:t>
      </w:r>
      <w:r w:rsidR="00B12865" w:rsidRPr="00A37D66">
        <w:rPr>
          <w:rFonts w:ascii="Verdana" w:hAnsi="Verdana"/>
          <w:sz w:val="20"/>
          <w:szCs w:val="20"/>
          <w:lang w:val="el-GR"/>
        </w:rPr>
        <w:t>ό</w:t>
      </w:r>
      <w:r w:rsidR="00B12865" w:rsidRPr="00A37D66">
        <w:rPr>
          <w:rFonts w:ascii="Verdana" w:hAnsi="Verdana"/>
          <w:sz w:val="20"/>
          <w:szCs w:val="20"/>
          <w:lang w:val="el-GR"/>
        </w:rPr>
        <w:t>φασης αυτής δεν χωρεί η άσκηση άλλης οποιασδήποτε φύσης διοικητικής προσφυγής. Αν κατά της απ</w:t>
      </w:r>
      <w:r w:rsidR="00B12865" w:rsidRPr="00A37D66">
        <w:rPr>
          <w:rFonts w:ascii="Verdana" w:hAnsi="Verdana"/>
          <w:sz w:val="20"/>
          <w:szCs w:val="20"/>
          <w:lang w:val="el-GR"/>
        </w:rPr>
        <w:t>ό</w:t>
      </w:r>
      <w:r w:rsidR="00B12865" w:rsidRPr="00A37D66">
        <w:rPr>
          <w:rFonts w:ascii="Verdana" w:hAnsi="Verdana"/>
          <w:sz w:val="20"/>
          <w:szCs w:val="20"/>
          <w:lang w:val="el-GR"/>
        </w:rPr>
        <w:t>φασης που επιβάλλει κυρώσεις δεν ασκηθεί εμπρόθεσμα η προσφυγή ή αν απορριφθεί α</w:t>
      </w:r>
      <w:r w:rsidR="00B12865" w:rsidRPr="00A37D66">
        <w:rPr>
          <w:rFonts w:ascii="Verdana" w:hAnsi="Verdana"/>
          <w:sz w:val="20"/>
          <w:szCs w:val="20"/>
          <w:lang w:val="el-GR"/>
        </w:rPr>
        <w:t>υ</w:t>
      </w:r>
      <w:r w:rsidR="00B12865" w:rsidRPr="00A37D66">
        <w:rPr>
          <w:rFonts w:ascii="Verdana" w:hAnsi="Verdana"/>
          <w:sz w:val="20"/>
          <w:szCs w:val="20"/>
          <w:lang w:val="el-GR"/>
        </w:rPr>
        <w:t>τή από το αποφαινόμενο αρμοδίως όργανο, η απ</w:t>
      </w:r>
      <w:r w:rsidR="00B12865" w:rsidRPr="00A37D66">
        <w:rPr>
          <w:rFonts w:ascii="Verdana" w:hAnsi="Verdana"/>
          <w:sz w:val="20"/>
          <w:szCs w:val="20"/>
          <w:lang w:val="el-GR"/>
        </w:rPr>
        <w:t>ό</w:t>
      </w:r>
      <w:r w:rsidR="00B12865" w:rsidRPr="00A37D66">
        <w:rPr>
          <w:rFonts w:ascii="Verdana" w:hAnsi="Verdana"/>
          <w:sz w:val="20"/>
          <w:szCs w:val="20"/>
          <w:lang w:val="el-GR"/>
        </w:rPr>
        <w:t>φαση καθίσταται οριστική. Αν ασκηθεί εμπρόθεσμα προσφυγή, αναστέλλονται οι συνέπειες της απόφασης μέχρι αυτή να οριστικ</w:t>
      </w:r>
      <w:r w:rsidR="00B12865" w:rsidRPr="00A37D66">
        <w:rPr>
          <w:rFonts w:ascii="Verdana" w:hAnsi="Verdana"/>
          <w:sz w:val="20"/>
          <w:szCs w:val="20"/>
          <w:lang w:val="el-GR"/>
        </w:rPr>
        <w:t>ο</w:t>
      </w:r>
      <w:r w:rsidR="00B12865" w:rsidRPr="00A37D66">
        <w:rPr>
          <w:rFonts w:ascii="Verdana" w:hAnsi="Verdana"/>
          <w:sz w:val="20"/>
          <w:szCs w:val="20"/>
          <w:lang w:val="el-GR"/>
        </w:rPr>
        <w:t>ποιηθεί.</w:t>
      </w:r>
    </w:p>
    <w:p w:rsidR="00B12865" w:rsidRPr="00A37D66" w:rsidRDefault="00B12865" w:rsidP="00E37AD3">
      <w:pPr>
        <w:pStyle w:val="20"/>
        <w:autoSpaceDE w:val="0"/>
        <w:ind w:right="141"/>
        <w:rPr>
          <w:rFonts w:ascii="Verdana" w:hAnsi="Verdana"/>
          <w:sz w:val="20"/>
          <w:szCs w:val="20"/>
          <w:lang w:val="el-GR"/>
        </w:rPr>
      </w:pPr>
      <w:bookmarkStart w:id="82" w:name="_Toc13731938"/>
      <w:bookmarkStart w:id="83" w:name="_Toc57814533"/>
      <w:r w:rsidRPr="00A37D66">
        <w:rPr>
          <w:rFonts w:ascii="Verdana" w:hAnsi="Verdana"/>
          <w:sz w:val="20"/>
          <w:szCs w:val="20"/>
          <w:lang w:val="el-GR"/>
        </w:rPr>
        <w:t>5.4</w:t>
      </w:r>
      <w:r w:rsidRPr="00A37D66">
        <w:rPr>
          <w:rFonts w:ascii="Verdana" w:hAnsi="Verdana"/>
          <w:sz w:val="20"/>
          <w:szCs w:val="20"/>
          <w:lang w:val="el-GR"/>
        </w:rPr>
        <w:tab/>
        <w:t>Δικαστική επίλυση διαφορών</w:t>
      </w:r>
      <w:bookmarkEnd w:id="82"/>
      <w:bookmarkEnd w:id="83"/>
    </w:p>
    <w:p w:rsidR="00A37D66" w:rsidRPr="00A37D66" w:rsidRDefault="00B12865" w:rsidP="00E37AD3">
      <w:pPr>
        <w:autoSpaceDE w:val="0"/>
        <w:ind w:right="141"/>
        <w:rPr>
          <w:rFonts w:ascii="Verdana" w:hAnsi="Verdana"/>
          <w:sz w:val="20"/>
          <w:szCs w:val="20"/>
          <w:lang w:val="el-GR"/>
        </w:rPr>
      </w:pPr>
      <w:r w:rsidRPr="00A37D66">
        <w:rPr>
          <w:rFonts w:ascii="Verdana" w:hAnsi="Verdana"/>
          <w:sz w:val="20"/>
          <w:szCs w:val="20"/>
          <w:lang w:val="el-GR"/>
        </w:rPr>
        <w:t>Κάθε διαφορά μεταξύ των συμβαλλόμενων μερών που προκύπτει από τις συμβάσ</w:t>
      </w:r>
      <w:r w:rsidRPr="00A37D66">
        <w:rPr>
          <w:rFonts w:ascii="Verdana" w:hAnsi="Verdana"/>
          <w:sz w:val="20"/>
          <w:szCs w:val="20"/>
          <w:lang w:val="el-GR"/>
        </w:rPr>
        <w:t>ε</w:t>
      </w:r>
      <w:r w:rsidRPr="00A37D66">
        <w:rPr>
          <w:rFonts w:ascii="Verdana" w:hAnsi="Verdana"/>
          <w:sz w:val="20"/>
          <w:szCs w:val="20"/>
          <w:lang w:val="el-GR"/>
        </w:rPr>
        <w:t>ις που συνάπτονται στο πλαίσιο της παρούσας διακήρυξης , επιλύεται με την άσκ</w:t>
      </w:r>
      <w:r w:rsidRPr="00A37D66">
        <w:rPr>
          <w:rFonts w:ascii="Verdana" w:hAnsi="Verdana"/>
          <w:sz w:val="20"/>
          <w:szCs w:val="20"/>
          <w:lang w:val="el-GR"/>
        </w:rPr>
        <w:t>η</w:t>
      </w:r>
      <w:r w:rsidRPr="00A37D66">
        <w:rPr>
          <w:rFonts w:ascii="Verdana" w:hAnsi="Verdana"/>
          <w:sz w:val="20"/>
          <w:szCs w:val="20"/>
          <w:lang w:val="el-GR"/>
        </w:rPr>
        <w:t>ση προσφυγής ή αγωγής στο Διοικητικό Εφετείο της Περιφέρειας, στην οποία ε</w:t>
      </w:r>
      <w:r w:rsidRPr="00A37D66">
        <w:rPr>
          <w:rFonts w:ascii="Verdana" w:hAnsi="Verdana"/>
          <w:sz w:val="20"/>
          <w:szCs w:val="20"/>
          <w:lang w:val="el-GR"/>
        </w:rPr>
        <w:t>κ</w:t>
      </w:r>
      <w:r w:rsidRPr="00A37D66">
        <w:rPr>
          <w:rFonts w:ascii="Verdana" w:hAnsi="Verdana"/>
          <w:sz w:val="20"/>
          <w:szCs w:val="20"/>
          <w:lang w:val="el-GR"/>
        </w:rPr>
        <w:t>τελείται εκάστη σύμβαση, κατά τα ειδικότερα οριζ</w:t>
      </w:r>
      <w:r w:rsidRPr="00A37D66">
        <w:rPr>
          <w:rFonts w:ascii="Verdana" w:hAnsi="Verdana"/>
          <w:sz w:val="20"/>
          <w:szCs w:val="20"/>
          <w:lang w:val="el-GR"/>
        </w:rPr>
        <w:t>ό</w:t>
      </w:r>
      <w:r w:rsidRPr="00A37D66">
        <w:rPr>
          <w:rFonts w:ascii="Verdana" w:hAnsi="Verdana"/>
          <w:sz w:val="20"/>
          <w:szCs w:val="20"/>
          <w:lang w:val="el-GR"/>
        </w:rPr>
        <w:t>μενα στις παρ. 1 έως και 6 του άρθρου 205Α του ν. 4412/2016. Πριν από την άσκηση της προσφυγής στο Διοικ</w:t>
      </w:r>
      <w:r w:rsidRPr="00A37D66">
        <w:rPr>
          <w:rFonts w:ascii="Verdana" w:hAnsi="Verdana"/>
          <w:sz w:val="20"/>
          <w:szCs w:val="20"/>
          <w:lang w:val="el-GR"/>
        </w:rPr>
        <w:t>η</w:t>
      </w:r>
      <w:r w:rsidRPr="00A37D66">
        <w:rPr>
          <w:rFonts w:ascii="Verdana" w:hAnsi="Verdana"/>
          <w:sz w:val="20"/>
          <w:szCs w:val="20"/>
          <w:lang w:val="el-GR"/>
        </w:rPr>
        <w:t>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D41FD6" w:rsidRPr="00A37D66" w:rsidRDefault="00D41FD6" w:rsidP="00E37AD3">
      <w:pPr>
        <w:pStyle w:val="10"/>
        <w:tabs>
          <w:tab w:val="left" w:pos="851"/>
        </w:tabs>
        <w:ind w:left="851" w:right="141" w:hanging="851"/>
        <w:rPr>
          <w:rFonts w:ascii="Verdana" w:hAnsi="Verdana"/>
          <w:sz w:val="20"/>
          <w:szCs w:val="20"/>
          <w:lang w:val="el-GR"/>
        </w:rPr>
      </w:pPr>
      <w:bookmarkStart w:id="84" w:name="_Toc57814534"/>
      <w:r w:rsidRPr="00A37D66">
        <w:rPr>
          <w:rFonts w:ascii="Verdana" w:hAnsi="Verdana"/>
          <w:sz w:val="20"/>
          <w:szCs w:val="20"/>
          <w:lang w:val="el-GR"/>
        </w:rPr>
        <w:lastRenderedPageBreak/>
        <w:t>6.</w:t>
      </w:r>
      <w:r w:rsidRPr="00A37D66">
        <w:rPr>
          <w:rFonts w:ascii="Verdana" w:hAnsi="Verdana"/>
          <w:sz w:val="20"/>
          <w:szCs w:val="20"/>
          <w:lang w:val="el-GR"/>
        </w:rPr>
        <w:tab/>
        <w:t>ΕΙΔΙΚΟΙ ΟΡΟΙ ΕΚΤΕΛΕΣΗΣ</w:t>
      </w:r>
      <w:bookmarkEnd w:id="84"/>
      <w:r w:rsidRPr="00A37D66">
        <w:rPr>
          <w:rFonts w:ascii="Verdana" w:hAnsi="Verdana"/>
          <w:sz w:val="20"/>
          <w:szCs w:val="20"/>
          <w:lang w:val="el-GR"/>
        </w:rPr>
        <w:t xml:space="preserve"> </w:t>
      </w:r>
    </w:p>
    <w:p w:rsidR="00D41FD6" w:rsidRPr="00A37D66" w:rsidRDefault="00D41FD6" w:rsidP="00E37AD3">
      <w:pPr>
        <w:pStyle w:val="20"/>
        <w:ind w:right="141"/>
        <w:rPr>
          <w:rFonts w:ascii="Verdana" w:hAnsi="Verdana"/>
          <w:sz w:val="20"/>
          <w:szCs w:val="20"/>
          <w:lang w:val="el-GR"/>
        </w:rPr>
      </w:pPr>
      <w:bookmarkStart w:id="85" w:name="_Toc57814535"/>
      <w:r w:rsidRPr="00A37D66">
        <w:rPr>
          <w:rFonts w:ascii="Verdana" w:hAnsi="Verdana"/>
          <w:sz w:val="20"/>
          <w:szCs w:val="20"/>
          <w:lang w:val="el-GR"/>
        </w:rPr>
        <w:t xml:space="preserve">6.1 </w:t>
      </w:r>
      <w:r w:rsidRPr="00A37D66">
        <w:rPr>
          <w:rFonts w:ascii="Verdana" w:hAnsi="Verdana"/>
          <w:sz w:val="20"/>
          <w:szCs w:val="20"/>
          <w:lang w:val="el-GR"/>
        </w:rPr>
        <w:tab/>
        <w:t>Παρακολούθηση της σύμβασης</w:t>
      </w:r>
      <w:bookmarkEnd w:id="85"/>
      <w:r w:rsidRPr="00A37D66">
        <w:rPr>
          <w:rFonts w:ascii="Verdana" w:hAnsi="Verdana"/>
          <w:sz w:val="20"/>
          <w:szCs w:val="20"/>
          <w:lang w:val="el-GR"/>
        </w:rPr>
        <w:t xml:space="preserve"> </w:t>
      </w:r>
    </w:p>
    <w:p w:rsidR="003769CD" w:rsidRPr="00A37D66" w:rsidRDefault="003769CD" w:rsidP="003769CD">
      <w:pPr>
        <w:rPr>
          <w:rFonts w:ascii="Verdana" w:hAnsi="Verdana"/>
          <w:sz w:val="20"/>
          <w:szCs w:val="20"/>
          <w:lang w:val="el-GR"/>
        </w:rPr>
      </w:pP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6.1.1. Η παρακολούθηση της εκτέλεσης της Σύμβασης και η διοίκηση αυτής θα δ</w:t>
      </w:r>
      <w:r w:rsidRPr="00A37D66">
        <w:rPr>
          <w:rFonts w:ascii="Verdana" w:hAnsi="Verdana"/>
          <w:sz w:val="20"/>
          <w:szCs w:val="20"/>
          <w:lang w:val="el-GR"/>
        </w:rPr>
        <w:t>ι</w:t>
      </w:r>
      <w:r w:rsidRPr="00A37D66">
        <w:rPr>
          <w:rFonts w:ascii="Verdana" w:hAnsi="Verdana"/>
          <w:sz w:val="20"/>
          <w:szCs w:val="20"/>
          <w:lang w:val="el-GR"/>
        </w:rPr>
        <w:t xml:space="preserve">ενεργηθεί από την </w:t>
      </w:r>
      <w:r w:rsidR="009C2D78" w:rsidRPr="00A37D66">
        <w:rPr>
          <w:rFonts w:ascii="Verdana" w:eastAsia="SimSun" w:hAnsi="Verdana"/>
          <w:sz w:val="20"/>
          <w:szCs w:val="20"/>
          <w:lang w:val="el-GR"/>
        </w:rPr>
        <w:t xml:space="preserve">Δ/νση </w:t>
      </w:r>
      <w:r w:rsidR="00B00C83" w:rsidRPr="00A37D66">
        <w:rPr>
          <w:rFonts w:ascii="Verdana" w:eastAsia="SimSun" w:hAnsi="Verdana"/>
          <w:sz w:val="20"/>
          <w:szCs w:val="20"/>
          <w:lang w:val="el-GR"/>
        </w:rPr>
        <w:t>Τεχνικών Έργων και Υποδομών</w:t>
      </w:r>
      <w:r w:rsidR="004F62D1" w:rsidRPr="00A37D66">
        <w:rPr>
          <w:rFonts w:ascii="Verdana" w:eastAsia="SimSun" w:hAnsi="Verdana"/>
          <w:sz w:val="20"/>
          <w:szCs w:val="20"/>
          <w:lang w:val="el-GR"/>
        </w:rPr>
        <w:t xml:space="preserve"> του Δήμου Ρόδου</w:t>
      </w:r>
      <w:r w:rsidR="009C2D78" w:rsidRPr="00A37D66">
        <w:rPr>
          <w:rFonts w:ascii="Verdana" w:eastAsia="SimSun" w:hAnsi="Verdana"/>
          <w:sz w:val="20"/>
          <w:szCs w:val="20"/>
          <w:lang w:val="el-GR"/>
        </w:rPr>
        <w:t>,</w:t>
      </w:r>
      <w:r w:rsidRPr="00A37D66">
        <w:rPr>
          <w:rFonts w:ascii="Verdana" w:eastAsia="SimSun" w:hAnsi="Verdana"/>
          <w:sz w:val="20"/>
          <w:szCs w:val="20"/>
          <w:lang w:val="el-GR"/>
        </w:rPr>
        <w:t xml:space="preserve"> η οπ</w:t>
      </w:r>
      <w:r w:rsidRPr="00A37D66">
        <w:rPr>
          <w:rFonts w:ascii="Verdana" w:eastAsia="SimSun" w:hAnsi="Verdana"/>
          <w:sz w:val="20"/>
          <w:szCs w:val="20"/>
          <w:lang w:val="el-GR"/>
        </w:rPr>
        <w:t>ο</w:t>
      </w:r>
      <w:r w:rsidRPr="00A37D66">
        <w:rPr>
          <w:rFonts w:ascii="Verdana" w:eastAsia="SimSun" w:hAnsi="Verdana"/>
          <w:sz w:val="20"/>
          <w:szCs w:val="20"/>
          <w:lang w:val="el-GR"/>
        </w:rPr>
        <w:t xml:space="preserve">ία και θα εισηγείται  στο αρμόδιο </w:t>
      </w:r>
      <w:r w:rsidRPr="00A37D66">
        <w:rPr>
          <w:rFonts w:ascii="Verdana" w:eastAsia="SimSun" w:hAnsi="Verdana"/>
          <w:sz w:val="20"/>
          <w:szCs w:val="20"/>
          <w:lang w:val="el-GR"/>
        </w:rPr>
        <w:t>α</w:t>
      </w:r>
      <w:r w:rsidRPr="00A37D66">
        <w:rPr>
          <w:rFonts w:ascii="Verdana" w:eastAsia="SimSun" w:hAnsi="Verdana"/>
          <w:sz w:val="20"/>
          <w:szCs w:val="20"/>
          <w:lang w:val="el-GR"/>
        </w:rPr>
        <w:t>ποφαινόμενο όργανο</w:t>
      </w:r>
      <w:r w:rsidR="009C2D78" w:rsidRPr="00A37D66">
        <w:rPr>
          <w:rFonts w:ascii="Verdana" w:eastAsia="SimSun" w:hAnsi="Verdana"/>
          <w:sz w:val="20"/>
          <w:szCs w:val="20"/>
          <w:lang w:val="el-GR"/>
        </w:rPr>
        <w:t xml:space="preserve"> </w:t>
      </w:r>
      <w:r w:rsidRPr="00A37D66">
        <w:rPr>
          <w:rFonts w:ascii="Verdana" w:hAnsi="Verdana"/>
          <w:sz w:val="20"/>
          <w:szCs w:val="20"/>
          <w:lang w:val="el-GR"/>
        </w:rPr>
        <w:t>για όλα τα ζητήματα που αφορούν στην προσήκουσα εκτέλεση όλων των όρων της σύμβασης και στην εκπλήρωση των υποχρεώσεων του αν</w:t>
      </w:r>
      <w:r w:rsidRPr="00A37D66">
        <w:rPr>
          <w:rFonts w:ascii="Verdana" w:hAnsi="Verdana"/>
          <w:sz w:val="20"/>
          <w:szCs w:val="20"/>
          <w:lang w:val="el-GR"/>
        </w:rPr>
        <w:t>α</w:t>
      </w:r>
      <w:r w:rsidRPr="00A37D66">
        <w:rPr>
          <w:rFonts w:ascii="Verdana" w:hAnsi="Verdana"/>
          <w:sz w:val="20"/>
          <w:szCs w:val="20"/>
          <w:lang w:val="el-GR"/>
        </w:rPr>
        <w:t>δόχου, στη λήψη των επιβεβλημένων μέτρων λόγω μη τήρησης των ως άνω όρων και ιδ</w:t>
      </w:r>
      <w:r w:rsidRPr="00A37D66">
        <w:rPr>
          <w:rFonts w:ascii="Verdana" w:hAnsi="Verdana"/>
          <w:sz w:val="20"/>
          <w:szCs w:val="20"/>
          <w:lang w:val="el-GR"/>
        </w:rPr>
        <w:t>ί</w:t>
      </w:r>
      <w:r w:rsidRPr="00A37D66">
        <w:rPr>
          <w:rFonts w:ascii="Verdana" w:hAnsi="Verdana"/>
          <w:sz w:val="20"/>
          <w:szCs w:val="20"/>
          <w:lang w:val="el-GR"/>
        </w:rPr>
        <w:t>ως για ζητήματα που αφορούν σε τροποποίηση του αντικειμένου και παράταση της διάρκε</w:t>
      </w:r>
      <w:r w:rsidRPr="00A37D66">
        <w:rPr>
          <w:rFonts w:ascii="Verdana" w:hAnsi="Verdana"/>
          <w:sz w:val="20"/>
          <w:szCs w:val="20"/>
          <w:lang w:val="el-GR"/>
        </w:rPr>
        <w:t>ι</w:t>
      </w:r>
      <w:r w:rsidRPr="00A37D66">
        <w:rPr>
          <w:rFonts w:ascii="Verdana" w:hAnsi="Verdana"/>
          <w:sz w:val="20"/>
          <w:szCs w:val="20"/>
          <w:lang w:val="el-GR"/>
        </w:rPr>
        <w:t xml:space="preserve">ας της σύμβασης, υπό τους όρους του άρθρου 132 του ν. 4412/2016. </w:t>
      </w:r>
    </w:p>
    <w:p w:rsidR="00174B35" w:rsidRPr="00A37D66" w:rsidRDefault="000417F1" w:rsidP="00B00C83">
      <w:pPr>
        <w:spacing w:after="120"/>
        <w:ind w:right="141"/>
        <w:rPr>
          <w:rFonts w:ascii="Verdana" w:hAnsi="Verdana"/>
          <w:spacing w:val="-19"/>
          <w:sz w:val="20"/>
          <w:szCs w:val="20"/>
          <w:lang w:val="el-GR" w:eastAsia="el-GR"/>
        </w:rPr>
      </w:pPr>
      <w:r w:rsidRPr="00A37D66">
        <w:rPr>
          <w:rFonts w:ascii="Verdana" w:hAnsi="Verdana"/>
          <w:sz w:val="20"/>
          <w:szCs w:val="20"/>
          <w:lang w:val="el-GR"/>
        </w:rPr>
        <w:t>6.1.2</w:t>
      </w:r>
      <w:r w:rsidR="00174B35" w:rsidRPr="00A37D66">
        <w:rPr>
          <w:rFonts w:ascii="Verdana" w:hAnsi="Verdana"/>
          <w:sz w:val="20"/>
          <w:szCs w:val="20"/>
          <w:lang w:val="el-GR" w:eastAsia="el-GR"/>
        </w:rPr>
        <w:t xml:space="preserve"> Η μεταφορά και η παράδοση όλων των ειδών και για τυχόν καταστροφή ή φθορά α</w:t>
      </w:r>
      <w:r w:rsidR="00174B35" w:rsidRPr="00A37D66">
        <w:rPr>
          <w:rFonts w:ascii="Verdana" w:hAnsi="Verdana"/>
          <w:sz w:val="20"/>
          <w:szCs w:val="20"/>
          <w:lang w:val="el-GR" w:eastAsia="el-GR"/>
        </w:rPr>
        <w:t>υ</w:t>
      </w:r>
      <w:r w:rsidR="00174B35" w:rsidRPr="00A37D66">
        <w:rPr>
          <w:rFonts w:ascii="Verdana" w:hAnsi="Verdana"/>
          <w:sz w:val="20"/>
          <w:szCs w:val="20"/>
          <w:lang w:val="el-GR" w:eastAsia="el-GR"/>
        </w:rPr>
        <w:t xml:space="preserve">τών μέχρι την οριστική παραλαβή τους, θα γίνει με ευθύνη </w:t>
      </w:r>
      <w:r w:rsidR="001E3393" w:rsidRPr="00A37D66">
        <w:rPr>
          <w:rFonts w:ascii="Verdana" w:hAnsi="Verdana"/>
          <w:sz w:val="20"/>
          <w:szCs w:val="20"/>
          <w:lang w:val="el-GR" w:eastAsia="el-GR"/>
        </w:rPr>
        <w:t xml:space="preserve">και έξοδα </w:t>
      </w:r>
      <w:r w:rsidR="00174B35" w:rsidRPr="00A37D66">
        <w:rPr>
          <w:rFonts w:ascii="Verdana" w:hAnsi="Verdana"/>
          <w:sz w:val="20"/>
          <w:szCs w:val="20"/>
          <w:lang w:val="el-GR" w:eastAsia="el-GR"/>
        </w:rPr>
        <w:t>του αναδόχου.</w:t>
      </w:r>
      <w:r w:rsidR="00D3526E" w:rsidRPr="00A37D66">
        <w:rPr>
          <w:rFonts w:ascii="Verdana" w:hAnsi="Verdana"/>
          <w:sz w:val="20"/>
          <w:szCs w:val="20"/>
          <w:lang w:val="el-GR"/>
        </w:rPr>
        <w:t xml:space="preserve"> </w:t>
      </w:r>
      <w:r w:rsidR="00A719F0" w:rsidRPr="00A37D66">
        <w:rPr>
          <w:rFonts w:ascii="Verdana" w:hAnsi="Verdana"/>
          <w:sz w:val="20"/>
          <w:szCs w:val="20"/>
          <w:lang w:val="el-GR" w:eastAsia="el-GR"/>
        </w:rPr>
        <w:t xml:space="preserve">Τα είδη θα παραδίδονται συσκευασμένα µε φροντίδα, παρουσία και </w:t>
      </w:r>
      <w:r w:rsidR="00A719F0" w:rsidRPr="00A37D66">
        <w:rPr>
          <w:rFonts w:ascii="Verdana" w:hAnsi="Verdana"/>
          <w:sz w:val="20"/>
          <w:szCs w:val="20"/>
          <w:lang w:val="el-GR" w:eastAsia="el-GR"/>
        </w:rPr>
        <w:t>έ</w:t>
      </w:r>
      <w:r w:rsidR="00A719F0" w:rsidRPr="00A37D66">
        <w:rPr>
          <w:rFonts w:ascii="Verdana" w:hAnsi="Verdana"/>
          <w:sz w:val="20"/>
          <w:szCs w:val="20"/>
          <w:lang w:val="el-GR" w:eastAsia="el-GR"/>
        </w:rPr>
        <w:t xml:space="preserve">ξοδα του προμηθευτή σε συγκεκριμένες ημερομηνίες και </w:t>
      </w:r>
      <w:r w:rsidR="00A719F0" w:rsidRPr="00A37D66">
        <w:rPr>
          <w:rFonts w:ascii="Verdana" w:hAnsi="Verdana"/>
          <w:sz w:val="20"/>
          <w:szCs w:val="20"/>
          <w:lang w:val="el-GR" w:eastAsia="el-GR"/>
        </w:rPr>
        <w:t>ώ</w:t>
      </w:r>
      <w:r w:rsidR="00A719F0" w:rsidRPr="00A37D66">
        <w:rPr>
          <w:rFonts w:ascii="Verdana" w:hAnsi="Verdana"/>
          <w:sz w:val="20"/>
          <w:szCs w:val="20"/>
          <w:lang w:val="el-GR" w:eastAsia="el-GR"/>
        </w:rPr>
        <w:t>ρες</w:t>
      </w:r>
      <w:r w:rsidR="00B00C83" w:rsidRPr="00A37D66">
        <w:rPr>
          <w:rFonts w:ascii="Verdana" w:hAnsi="Verdana"/>
          <w:sz w:val="20"/>
          <w:szCs w:val="20"/>
          <w:lang w:val="el-GR" w:eastAsia="el-GR"/>
        </w:rPr>
        <w:t>.</w:t>
      </w:r>
    </w:p>
    <w:p w:rsidR="00174B35" w:rsidRPr="00A37D66" w:rsidRDefault="00174B35" w:rsidP="00E37AD3">
      <w:pPr>
        <w:widowControl w:val="0"/>
        <w:shd w:val="clear" w:color="auto" w:fill="FFFFFF"/>
        <w:tabs>
          <w:tab w:val="left" w:pos="0"/>
        </w:tabs>
        <w:autoSpaceDE w:val="0"/>
        <w:autoSpaceDN w:val="0"/>
        <w:adjustRightInd w:val="0"/>
        <w:spacing w:before="120" w:after="0"/>
        <w:ind w:right="141"/>
        <w:rPr>
          <w:rFonts w:ascii="Verdana" w:hAnsi="Verdana"/>
          <w:spacing w:val="-19"/>
          <w:sz w:val="20"/>
          <w:szCs w:val="20"/>
          <w:lang w:val="el-GR" w:eastAsia="el-GR"/>
        </w:rPr>
      </w:pPr>
      <w:r w:rsidRPr="00A37D66">
        <w:rPr>
          <w:rFonts w:ascii="Verdana" w:hAnsi="Verdana"/>
          <w:spacing w:val="-3"/>
          <w:sz w:val="20"/>
          <w:szCs w:val="20"/>
          <w:lang w:val="el-GR" w:eastAsia="el-GR"/>
        </w:rPr>
        <w:t>Η Αναθέτουσα Αρχή απαλλάσσεται από κάθε ευθύνη και υποχρέωση από τυχόν ατ</w:t>
      </w:r>
      <w:r w:rsidRPr="00A37D66">
        <w:rPr>
          <w:rFonts w:ascii="Verdana" w:hAnsi="Verdana"/>
          <w:spacing w:val="-3"/>
          <w:sz w:val="20"/>
          <w:szCs w:val="20"/>
          <w:lang w:val="el-GR" w:eastAsia="el-GR"/>
        </w:rPr>
        <w:t>ύ</w:t>
      </w:r>
      <w:r w:rsidRPr="00A37D66">
        <w:rPr>
          <w:rFonts w:ascii="Verdana" w:hAnsi="Verdana"/>
          <w:spacing w:val="-3"/>
          <w:sz w:val="20"/>
          <w:szCs w:val="20"/>
          <w:lang w:val="el-GR" w:eastAsia="el-GR"/>
        </w:rPr>
        <w:t xml:space="preserve">χημα ή </w:t>
      </w:r>
      <w:r w:rsidRPr="00A37D66">
        <w:rPr>
          <w:rFonts w:ascii="Verdana" w:hAnsi="Verdana"/>
          <w:sz w:val="20"/>
          <w:szCs w:val="20"/>
          <w:lang w:val="el-GR" w:eastAsia="el-GR"/>
        </w:rPr>
        <w:t>από κάθε άλλη αι</w:t>
      </w:r>
      <w:r w:rsidR="000417F1" w:rsidRPr="00A37D66">
        <w:rPr>
          <w:rFonts w:ascii="Verdana" w:hAnsi="Verdana"/>
          <w:sz w:val="20"/>
          <w:szCs w:val="20"/>
          <w:lang w:val="el-GR" w:eastAsia="el-GR"/>
        </w:rPr>
        <w:t xml:space="preserve">τία κατά την εκτέλεση του έργου της προμήθειας. </w:t>
      </w:r>
      <w:r w:rsidRPr="00A37D66">
        <w:rPr>
          <w:rFonts w:ascii="Verdana" w:hAnsi="Verdana"/>
          <w:sz w:val="20"/>
          <w:szCs w:val="20"/>
          <w:lang w:val="el-GR" w:eastAsia="el-GR"/>
        </w:rPr>
        <w:t xml:space="preserve"> Η Αν</w:t>
      </w:r>
      <w:r w:rsidRPr="00A37D66">
        <w:rPr>
          <w:rFonts w:ascii="Verdana" w:hAnsi="Verdana"/>
          <w:sz w:val="20"/>
          <w:szCs w:val="20"/>
          <w:lang w:val="el-GR" w:eastAsia="el-GR"/>
        </w:rPr>
        <w:t>α</w:t>
      </w:r>
      <w:r w:rsidRPr="00A37D66">
        <w:rPr>
          <w:rFonts w:ascii="Verdana" w:hAnsi="Verdana"/>
          <w:sz w:val="20"/>
          <w:szCs w:val="20"/>
          <w:lang w:val="el-GR" w:eastAsia="el-GR"/>
        </w:rPr>
        <w:t xml:space="preserve">θέτουσα Αρχή δεν έχει υποχρέωση </w:t>
      </w:r>
      <w:r w:rsidRPr="00A37D66">
        <w:rPr>
          <w:rFonts w:ascii="Verdana" w:hAnsi="Verdana"/>
          <w:spacing w:val="-3"/>
          <w:sz w:val="20"/>
          <w:szCs w:val="20"/>
          <w:lang w:val="el-GR" w:eastAsia="el-GR"/>
        </w:rPr>
        <w:t>καταβολής αποζημίωσης για υπερωριακή απα</w:t>
      </w:r>
      <w:r w:rsidRPr="00A37D66">
        <w:rPr>
          <w:rFonts w:ascii="Verdana" w:hAnsi="Verdana"/>
          <w:spacing w:val="-3"/>
          <w:sz w:val="20"/>
          <w:szCs w:val="20"/>
          <w:lang w:val="el-GR" w:eastAsia="el-GR"/>
        </w:rPr>
        <w:t>σ</w:t>
      </w:r>
      <w:r w:rsidRPr="00A37D66">
        <w:rPr>
          <w:rFonts w:ascii="Verdana" w:hAnsi="Verdana"/>
          <w:spacing w:val="-3"/>
          <w:sz w:val="20"/>
          <w:szCs w:val="20"/>
          <w:lang w:val="el-GR" w:eastAsia="el-GR"/>
        </w:rPr>
        <w:t xml:space="preserve">χόληση ή οποιαδήποτε άλλη αμοιβή στο προσωπικό </w:t>
      </w:r>
      <w:r w:rsidRPr="00A37D66">
        <w:rPr>
          <w:rFonts w:ascii="Verdana" w:hAnsi="Verdana"/>
          <w:sz w:val="20"/>
          <w:szCs w:val="20"/>
          <w:lang w:val="el-GR" w:eastAsia="el-GR"/>
        </w:rPr>
        <w:t>του Αναδόχου προμηθευτή ή τρ</w:t>
      </w:r>
      <w:r w:rsidRPr="00A37D66">
        <w:rPr>
          <w:rFonts w:ascii="Verdana" w:hAnsi="Verdana"/>
          <w:sz w:val="20"/>
          <w:szCs w:val="20"/>
          <w:lang w:val="el-GR" w:eastAsia="el-GR"/>
        </w:rPr>
        <w:t>ί</w:t>
      </w:r>
      <w:r w:rsidRPr="00A37D66">
        <w:rPr>
          <w:rFonts w:ascii="Verdana" w:hAnsi="Verdana"/>
          <w:sz w:val="20"/>
          <w:szCs w:val="20"/>
          <w:lang w:val="el-GR" w:eastAsia="el-GR"/>
        </w:rPr>
        <w:t>των.</w:t>
      </w:r>
    </w:p>
    <w:p w:rsidR="00174B35" w:rsidRPr="00A37D66" w:rsidRDefault="00174B35" w:rsidP="00E37AD3">
      <w:pPr>
        <w:widowControl w:val="0"/>
        <w:shd w:val="clear" w:color="auto" w:fill="FFFFFF"/>
        <w:tabs>
          <w:tab w:val="left" w:pos="0"/>
        </w:tabs>
        <w:autoSpaceDE w:val="0"/>
        <w:autoSpaceDN w:val="0"/>
        <w:adjustRightInd w:val="0"/>
        <w:spacing w:before="120" w:after="0"/>
        <w:ind w:right="141"/>
        <w:rPr>
          <w:rFonts w:ascii="Verdana" w:hAnsi="Verdana"/>
          <w:sz w:val="20"/>
          <w:szCs w:val="20"/>
          <w:lang w:val="el-GR" w:eastAsia="el-GR"/>
        </w:rPr>
      </w:pPr>
      <w:r w:rsidRPr="00A37D66">
        <w:rPr>
          <w:rFonts w:ascii="Verdana" w:hAnsi="Verdana"/>
          <w:sz w:val="20"/>
          <w:szCs w:val="20"/>
          <w:lang w:val="el-GR" w:eastAsia="el-GR"/>
        </w:rPr>
        <w:t xml:space="preserve">Η παράδοση των ειδών θα συνοδεύεται από το σχετικό </w:t>
      </w:r>
      <w:r w:rsidR="00AE5BBA" w:rsidRPr="00A37D66">
        <w:rPr>
          <w:rFonts w:ascii="Verdana" w:hAnsi="Verdana"/>
          <w:sz w:val="20"/>
          <w:szCs w:val="20"/>
          <w:lang w:val="el-GR" w:eastAsia="el-GR"/>
        </w:rPr>
        <w:t>παραστατικό</w:t>
      </w:r>
      <w:r w:rsidRPr="00A37D66">
        <w:rPr>
          <w:rFonts w:ascii="Verdana" w:hAnsi="Verdana"/>
          <w:sz w:val="20"/>
          <w:szCs w:val="20"/>
          <w:lang w:val="el-GR" w:eastAsia="el-GR"/>
        </w:rPr>
        <w:t>, στο οποίο υποχρεωτ</w:t>
      </w:r>
      <w:r w:rsidRPr="00A37D66">
        <w:rPr>
          <w:rFonts w:ascii="Verdana" w:hAnsi="Verdana"/>
          <w:sz w:val="20"/>
          <w:szCs w:val="20"/>
          <w:lang w:val="el-GR" w:eastAsia="el-GR"/>
        </w:rPr>
        <w:t>ι</w:t>
      </w:r>
      <w:r w:rsidRPr="00A37D66">
        <w:rPr>
          <w:rFonts w:ascii="Verdana" w:hAnsi="Verdana"/>
          <w:sz w:val="20"/>
          <w:szCs w:val="20"/>
          <w:lang w:val="el-GR" w:eastAsia="el-GR"/>
        </w:rPr>
        <w:t xml:space="preserve">κά θα </w:t>
      </w:r>
      <w:r w:rsidRPr="00A37D66">
        <w:rPr>
          <w:rFonts w:ascii="Verdana" w:hAnsi="Verdana"/>
          <w:sz w:val="20"/>
          <w:szCs w:val="20"/>
          <w:lang w:val="el-GR" w:eastAsia="el-GR"/>
        </w:rPr>
        <w:t>α</w:t>
      </w:r>
      <w:r w:rsidRPr="00A37D66">
        <w:rPr>
          <w:rFonts w:ascii="Verdana" w:hAnsi="Verdana"/>
          <w:sz w:val="20"/>
          <w:szCs w:val="20"/>
          <w:lang w:val="el-GR" w:eastAsia="el-GR"/>
        </w:rPr>
        <w:t>ναγράφεται και ο αριθμός πρωτοκόλλου της απόφασης ανάθεσης ή της σύμβασης.</w:t>
      </w:r>
    </w:p>
    <w:p w:rsidR="000417F1" w:rsidRPr="00A37D66" w:rsidRDefault="000417F1" w:rsidP="00E37AD3">
      <w:pPr>
        <w:widowControl w:val="0"/>
        <w:shd w:val="clear" w:color="auto" w:fill="FFFFFF"/>
        <w:tabs>
          <w:tab w:val="left" w:pos="0"/>
        </w:tabs>
        <w:autoSpaceDE w:val="0"/>
        <w:autoSpaceDN w:val="0"/>
        <w:adjustRightInd w:val="0"/>
        <w:spacing w:before="120" w:after="0"/>
        <w:ind w:right="141"/>
        <w:rPr>
          <w:rFonts w:ascii="Verdana" w:hAnsi="Verdana"/>
          <w:b/>
          <w:color w:val="FF0000"/>
          <w:spacing w:val="-19"/>
          <w:sz w:val="20"/>
          <w:szCs w:val="20"/>
          <w:lang w:val="el-GR" w:eastAsia="el-GR"/>
        </w:rPr>
      </w:pPr>
    </w:p>
    <w:p w:rsidR="00813DB2" w:rsidRPr="00A37D66" w:rsidRDefault="000417F1"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6.1.3</w:t>
      </w:r>
      <w:r w:rsidR="00813DB2" w:rsidRPr="00A37D66">
        <w:rPr>
          <w:rFonts w:ascii="Verdana" w:hAnsi="Verdana"/>
          <w:sz w:val="20"/>
          <w:szCs w:val="20"/>
          <w:lang w:val="el-GR"/>
        </w:rPr>
        <w:t>.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9B7A99" w:rsidRPr="00A37D66" w:rsidRDefault="009B7A99" w:rsidP="00E37AD3">
      <w:pPr>
        <w:suppressAutoHyphens/>
        <w:spacing w:after="120" w:line="240" w:lineRule="auto"/>
        <w:ind w:right="141"/>
        <w:rPr>
          <w:rFonts w:ascii="Verdana" w:hAnsi="Verdana"/>
          <w:sz w:val="20"/>
          <w:szCs w:val="20"/>
          <w:lang w:val="el-GR"/>
        </w:rPr>
      </w:pPr>
    </w:p>
    <w:p w:rsidR="00813DB2" w:rsidRPr="00A37D66" w:rsidRDefault="000417F1"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6.1.4</w:t>
      </w:r>
      <w:r w:rsidR="00813DB2" w:rsidRPr="00A37D66">
        <w:rPr>
          <w:rFonts w:ascii="Verdana" w:hAnsi="Verdana"/>
          <w:sz w:val="20"/>
          <w:szCs w:val="20"/>
          <w:lang w:val="el-GR"/>
        </w:rPr>
        <w:t>.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9B7A99" w:rsidRPr="00A37D66" w:rsidRDefault="009B7A99" w:rsidP="00E37AD3">
      <w:pPr>
        <w:suppressAutoHyphens/>
        <w:spacing w:after="120" w:line="240" w:lineRule="auto"/>
        <w:ind w:right="141"/>
        <w:rPr>
          <w:rFonts w:ascii="Verdana" w:hAnsi="Verdana"/>
          <w:sz w:val="20"/>
          <w:szCs w:val="20"/>
          <w:lang w:val="el-GR"/>
        </w:rPr>
      </w:pPr>
    </w:p>
    <w:p w:rsidR="00813DB2" w:rsidRPr="00A37D66" w:rsidRDefault="00813DB2"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6.1.</w:t>
      </w:r>
      <w:r w:rsidR="000417F1" w:rsidRPr="00A37D66">
        <w:rPr>
          <w:rFonts w:ascii="Verdana" w:hAnsi="Verdana"/>
          <w:sz w:val="20"/>
          <w:szCs w:val="20"/>
          <w:lang w:val="el-GR"/>
        </w:rPr>
        <w:t>5</w:t>
      </w:r>
      <w:r w:rsidRPr="00A37D66">
        <w:rPr>
          <w:rFonts w:ascii="Verdana" w:hAnsi="Verdana"/>
          <w:sz w:val="20"/>
          <w:szCs w:val="20"/>
          <w:lang w:val="el-GR"/>
        </w:rPr>
        <w:t>.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9B7A99" w:rsidRPr="00A37D66" w:rsidRDefault="009B7A99" w:rsidP="00E37AD3">
      <w:pPr>
        <w:suppressAutoHyphens/>
        <w:spacing w:after="120" w:line="240" w:lineRule="auto"/>
        <w:ind w:right="141"/>
        <w:rPr>
          <w:rFonts w:ascii="Verdana" w:hAnsi="Verdana"/>
          <w:sz w:val="20"/>
          <w:szCs w:val="20"/>
          <w:lang w:val="el-GR"/>
        </w:rPr>
      </w:pPr>
    </w:p>
    <w:p w:rsidR="00813DB2" w:rsidRPr="00A37D66" w:rsidRDefault="00813DB2"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D41FD6" w:rsidRPr="00A37D66" w:rsidRDefault="00D41FD6" w:rsidP="00E37AD3">
      <w:pPr>
        <w:pStyle w:val="20"/>
        <w:ind w:left="0" w:right="141" w:firstLine="0"/>
        <w:rPr>
          <w:rFonts w:ascii="Verdana" w:hAnsi="Verdana"/>
          <w:sz w:val="20"/>
          <w:szCs w:val="20"/>
          <w:lang w:val="el-GR"/>
        </w:rPr>
      </w:pPr>
      <w:bookmarkStart w:id="86" w:name="page11"/>
      <w:bookmarkStart w:id="87" w:name="_Toc57814536"/>
      <w:bookmarkEnd w:id="86"/>
      <w:r w:rsidRPr="00A37D66">
        <w:rPr>
          <w:rFonts w:ascii="Verdana" w:hAnsi="Verdana"/>
          <w:sz w:val="20"/>
          <w:szCs w:val="20"/>
          <w:lang w:val="el-GR"/>
        </w:rPr>
        <w:t xml:space="preserve">6.2 </w:t>
      </w:r>
      <w:r w:rsidRPr="00A37D66">
        <w:rPr>
          <w:rFonts w:ascii="Verdana" w:hAnsi="Verdana"/>
          <w:sz w:val="20"/>
          <w:szCs w:val="20"/>
          <w:lang w:val="el-GR"/>
        </w:rPr>
        <w:tab/>
        <w:t>Διάρκεια σύμβασης</w:t>
      </w:r>
      <w:bookmarkEnd w:id="87"/>
    </w:p>
    <w:p w:rsidR="008D46EB" w:rsidRPr="00A37D66" w:rsidRDefault="008D46EB" w:rsidP="00E37AD3">
      <w:pPr>
        <w:spacing w:after="0"/>
        <w:ind w:right="141"/>
        <w:rPr>
          <w:rFonts w:ascii="Verdana" w:hAnsi="Verdana"/>
          <w:sz w:val="20"/>
          <w:szCs w:val="20"/>
          <w:lang w:val="el-GR"/>
        </w:rPr>
      </w:pPr>
      <w:r w:rsidRPr="00A37D66">
        <w:rPr>
          <w:rFonts w:ascii="Verdana" w:hAnsi="Verdana"/>
          <w:sz w:val="20"/>
          <w:szCs w:val="20"/>
          <w:lang w:val="el-GR"/>
        </w:rPr>
        <w:t xml:space="preserve">Χρόνος έναρξης ισχύος εκτέλεσης της Σύμβασης ορίζεται η ημερομηνία ανάρτησης του </w:t>
      </w:r>
      <w:r w:rsidRPr="00A37D66">
        <w:rPr>
          <w:rFonts w:ascii="Verdana" w:hAnsi="Verdana"/>
          <w:sz w:val="20"/>
          <w:szCs w:val="20"/>
          <w:lang w:val="el-GR"/>
        </w:rPr>
        <w:t>υ</w:t>
      </w:r>
      <w:r w:rsidRPr="00A37D66">
        <w:rPr>
          <w:rFonts w:ascii="Verdana" w:hAnsi="Verdana"/>
          <w:sz w:val="20"/>
          <w:szCs w:val="20"/>
          <w:lang w:val="el-GR"/>
        </w:rPr>
        <w:t>πογεγραμμένου από τα συμβαλλόμενα μέρη συμφωνητικού στο Κ.Η.Μ.ΔΗ.Σ. (παρ. 7 ά</w:t>
      </w:r>
      <w:r w:rsidRPr="00A37D66">
        <w:rPr>
          <w:rFonts w:ascii="Verdana" w:hAnsi="Verdana"/>
          <w:sz w:val="20"/>
          <w:szCs w:val="20"/>
          <w:lang w:val="el-GR"/>
        </w:rPr>
        <w:t>ρ</w:t>
      </w:r>
      <w:r w:rsidRPr="00A37D66">
        <w:rPr>
          <w:rFonts w:ascii="Verdana" w:hAnsi="Verdana"/>
          <w:sz w:val="20"/>
          <w:szCs w:val="20"/>
          <w:lang w:val="el-GR"/>
        </w:rPr>
        <w:t>θρο 38 του     Ν. 4412/2016 σε συνδυασμό με τα οριζόμενα στην παρ. 1 άρθρο 11 της υπ’ αριθμ. 57654/22.05.2017 ΥΑ (ΦΕΚ 1781 Β΄/23.05.2017).</w:t>
      </w:r>
    </w:p>
    <w:p w:rsidR="00A167AA" w:rsidRPr="00A37D66" w:rsidRDefault="00A167AA" w:rsidP="00A167AA">
      <w:pPr>
        <w:pStyle w:val="Style6"/>
        <w:widowControl/>
        <w:spacing w:after="120" w:line="240" w:lineRule="auto"/>
        <w:ind w:right="141"/>
        <w:rPr>
          <w:rFonts w:ascii="Verdana" w:hAnsi="Verdana"/>
          <w:b/>
          <w:sz w:val="20"/>
          <w:szCs w:val="20"/>
        </w:rPr>
      </w:pPr>
      <w:r w:rsidRPr="00A37D66">
        <w:rPr>
          <w:rFonts w:ascii="Verdana" w:hAnsi="Verdana"/>
          <w:sz w:val="20"/>
          <w:szCs w:val="20"/>
        </w:rPr>
        <w:lastRenderedPageBreak/>
        <w:t xml:space="preserve">Χρόνος διάρκειας υλοποίησης της προμήθειας ορίζεται το χρονικό διάστημα </w:t>
      </w:r>
      <w:r w:rsidRPr="00A37D66">
        <w:rPr>
          <w:rFonts w:ascii="Verdana" w:hAnsi="Verdana"/>
          <w:b/>
          <w:color w:val="FF0000"/>
          <w:sz w:val="20"/>
          <w:szCs w:val="20"/>
        </w:rPr>
        <w:t>των δύο μ</w:t>
      </w:r>
      <w:r w:rsidRPr="00A37D66">
        <w:rPr>
          <w:rFonts w:ascii="Verdana" w:hAnsi="Verdana"/>
          <w:b/>
          <w:color w:val="FF0000"/>
          <w:sz w:val="20"/>
          <w:szCs w:val="20"/>
        </w:rPr>
        <w:t>η</w:t>
      </w:r>
      <w:r w:rsidRPr="00A37D66">
        <w:rPr>
          <w:rFonts w:ascii="Verdana" w:hAnsi="Verdana"/>
          <w:b/>
          <w:color w:val="FF0000"/>
          <w:sz w:val="20"/>
          <w:szCs w:val="20"/>
        </w:rPr>
        <w:t>νών</w:t>
      </w:r>
      <w:r w:rsidRPr="00A37D66">
        <w:rPr>
          <w:rFonts w:ascii="Verdana" w:hAnsi="Verdana"/>
          <w:sz w:val="20"/>
          <w:szCs w:val="20"/>
        </w:rPr>
        <w:t xml:space="preserve">  από την ανάρτηση του συμφωνητικού στο Κ.Η.Μ.ΔΗ.Σ</w:t>
      </w:r>
      <w:r w:rsidRPr="00A37D66">
        <w:rPr>
          <w:rFonts w:ascii="Verdana" w:hAnsi="Verdana"/>
          <w:b/>
          <w:sz w:val="20"/>
          <w:szCs w:val="20"/>
          <w:u w:val="single"/>
        </w:rPr>
        <w:t xml:space="preserve">. </w:t>
      </w:r>
      <w:r w:rsidR="00A37D66">
        <w:rPr>
          <w:rFonts w:ascii="Verdana" w:hAnsi="Verdana"/>
          <w:b/>
          <w:sz w:val="20"/>
          <w:szCs w:val="20"/>
          <w:u w:val="single"/>
        </w:rPr>
        <w:t xml:space="preserve"> </w:t>
      </w:r>
      <w:r w:rsidRPr="00A37D66">
        <w:rPr>
          <w:rFonts w:ascii="Verdana" w:hAnsi="Verdana"/>
          <w:b/>
          <w:sz w:val="20"/>
          <w:szCs w:val="20"/>
        </w:rPr>
        <w:t>Προβλέπ</w:t>
      </w:r>
      <w:r w:rsidRPr="00A37D66">
        <w:rPr>
          <w:rFonts w:ascii="Verdana" w:hAnsi="Verdana"/>
          <w:b/>
          <w:sz w:val="20"/>
          <w:szCs w:val="20"/>
        </w:rPr>
        <w:t>ε</w:t>
      </w:r>
      <w:r w:rsidRPr="00A37D66">
        <w:rPr>
          <w:rFonts w:ascii="Verdana" w:hAnsi="Verdana"/>
          <w:b/>
          <w:sz w:val="20"/>
          <w:szCs w:val="20"/>
        </w:rPr>
        <w:t xml:space="preserve">ται παράταση ενός μήνα με τη σύμφωνη γνώμη και των δύο πλευρών, εφόσον δεν υπάρχει </w:t>
      </w:r>
      <w:r w:rsidRPr="00A37D66">
        <w:rPr>
          <w:rFonts w:ascii="Verdana" w:hAnsi="Verdana"/>
          <w:b/>
          <w:sz w:val="20"/>
          <w:szCs w:val="20"/>
        </w:rPr>
        <w:t>υ</w:t>
      </w:r>
      <w:r w:rsidRPr="00A37D66">
        <w:rPr>
          <w:rFonts w:ascii="Verdana" w:hAnsi="Verdana"/>
          <w:b/>
          <w:sz w:val="20"/>
          <w:szCs w:val="20"/>
        </w:rPr>
        <w:t>πέρβαση ποσοτήτων και αξιών της Σύμβ</w:t>
      </w:r>
      <w:r w:rsidRPr="00A37D66">
        <w:rPr>
          <w:rFonts w:ascii="Verdana" w:hAnsi="Verdana"/>
          <w:b/>
          <w:sz w:val="20"/>
          <w:szCs w:val="20"/>
        </w:rPr>
        <w:t>α</w:t>
      </w:r>
      <w:r w:rsidRPr="00A37D66">
        <w:rPr>
          <w:rFonts w:ascii="Verdana" w:hAnsi="Verdana"/>
          <w:b/>
          <w:sz w:val="20"/>
          <w:szCs w:val="20"/>
        </w:rPr>
        <w:t>σης.</w:t>
      </w:r>
    </w:p>
    <w:p w:rsidR="00F272A1" w:rsidRPr="00A37D66" w:rsidRDefault="00F272A1" w:rsidP="00E37AD3">
      <w:pPr>
        <w:pStyle w:val="Style6"/>
        <w:widowControl/>
        <w:spacing w:after="120" w:line="240" w:lineRule="auto"/>
        <w:ind w:right="141"/>
        <w:rPr>
          <w:rStyle w:val="FontStyle57"/>
          <w:rFonts w:ascii="Verdana" w:hAnsi="Verdana" w:cs="Tahoma"/>
          <w:sz w:val="20"/>
          <w:szCs w:val="20"/>
        </w:rPr>
      </w:pPr>
      <w:r w:rsidRPr="00A37D66">
        <w:rPr>
          <w:rFonts w:ascii="Verdana" w:hAnsi="Verdana" w:cs="Tahoma"/>
          <w:sz w:val="20"/>
          <w:szCs w:val="20"/>
        </w:rPr>
        <w:t>Σε περίπτωση που η διάρκεια του επιχειρησιακού προγράμματος τροποποιηθεί με νεώτερη απόφ</w:t>
      </w:r>
      <w:r w:rsidRPr="00A37D66">
        <w:rPr>
          <w:rFonts w:ascii="Verdana" w:hAnsi="Verdana" w:cs="Tahoma"/>
          <w:sz w:val="20"/>
          <w:szCs w:val="20"/>
        </w:rPr>
        <w:t>α</w:t>
      </w:r>
      <w:r w:rsidRPr="00A37D66">
        <w:rPr>
          <w:rFonts w:ascii="Verdana" w:hAnsi="Verdana" w:cs="Tahoma"/>
          <w:sz w:val="20"/>
          <w:szCs w:val="20"/>
        </w:rPr>
        <w:t xml:space="preserve">ση </w:t>
      </w:r>
      <w:r w:rsidR="00002F1C" w:rsidRPr="00A37D66">
        <w:rPr>
          <w:rFonts w:ascii="Verdana" w:hAnsi="Verdana" w:cs="Tahoma"/>
          <w:sz w:val="20"/>
          <w:szCs w:val="20"/>
        </w:rPr>
        <w:t>του …………………………….</w:t>
      </w:r>
      <w:r w:rsidR="00B00C83" w:rsidRPr="00A37D66">
        <w:rPr>
          <w:rFonts w:ascii="Verdana" w:hAnsi="Verdana" w:cs="Tahoma"/>
          <w:sz w:val="20"/>
          <w:szCs w:val="20"/>
        </w:rPr>
        <w:t xml:space="preserve"> </w:t>
      </w:r>
      <w:r w:rsidRPr="00A37D66">
        <w:rPr>
          <w:rFonts w:ascii="Verdana" w:hAnsi="Verdana" w:cs="Tahoma"/>
          <w:sz w:val="20"/>
          <w:szCs w:val="20"/>
        </w:rPr>
        <w:t xml:space="preserve">, ο ανάδοχος οφείλει να συμμορφώνεται με αυτό χωρίς καμία αξίωση από την </w:t>
      </w:r>
      <w:r w:rsidRPr="00A37D66">
        <w:rPr>
          <w:rFonts w:ascii="Verdana" w:hAnsi="Verdana" w:cs="Tahoma"/>
          <w:sz w:val="20"/>
          <w:szCs w:val="20"/>
        </w:rPr>
        <w:t>Α</w:t>
      </w:r>
      <w:r w:rsidRPr="00A37D66">
        <w:rPr>
          <w:rFonts w:ascii="Verdana" w:hAnsi="Verdana" w:cs="Tahoma"/>
          <w:sz w:val="20"/>
          <w:szCs w:val="20"/>
        </w:rPr>
        <w:t xml:space="preserve">ναθέτουσα Αρχή.   </w:t>
      </w:r>
    </w:p>
    <w:p w:rsidR="00D41FD6" w:rsidRPr="00A37D66" w:rsidRDefault="00D41FD6" w:rsidP="00E37AD3">
      <w:pPr>
        <w:pStyle w:val="20"/>
        <w:tabs>
          <w:tab w:val="clear" w:pos="567"/>
          <w:tab w:val="left" w:pos="993"/>
        </w:tabs>
        <w:ind w:left="993" w:right="141" w:hanging="993"/>
        <w:rPr>
          <w:rFonts w:ascii="Verdana" w:hAnsi="Verdana"/>
          <w:sz w:val="20"/>
          <w:szCs w:val="20"/>
          <w:lang w:val="el-GR"/>
        </w:rPr>
      </w:pPr>
      <w:bookmarkStart w:id="88" w:name="_Toc57814537"/>
      <w:r w:rsidRPr="00A37D66">
        <w:rPr>
          <w:rFonts w:ascii="Verdana" w:hAnsi="Verdana"/>
          <w:sz w:val="20"/>
          <w:szCs w:val="20"/>
          <w:lang w:val="el-GR"/>
        </w:rPr>
        <w:t>6.3</w:t>
      </w:r>
      <w:r w:rsidRPr="00A37D66">
        <w:rPr>
          <w:rFonts w:ascii="Verdana" w:hAnsi="Verdana"/>
          <w:sz w:val="20"/>
          <w:szCs w:val="20"/>
          <w:lang w:val="el-GR"/>
        </w:rPr>
        <w:tab/>
        <w:t>Παραλαβή του αντικειμένου της σύμβασης</w:t>
      </w:r>
      <w:bookmarkEnd w:id="88"/>
      <w:r w:rsidRPr="00A37D66">
        <w:rPr>
          <w:rFonts w:ascii="Verdana" w:hAnsi="Verdana"/>
          <w:sz w:val="20"/>
          <w:szCs w:val="20"/>
          <w:lang w:val="el-GR"/>
        </w:rPr>
        <w:t xml:space="preserve"> </w:t>
      </w:r>
    </w:p>
    <w:p w:rsidR="0041421B" w:rsidRPr="00A37D66" w:rsidRDefault="001E1865" w:rsidP="0041421B">
      <w:pPr>
        <w:rPr>
          <w:rFonts w:ascii="Verdana" w:hAnsi="Verdana"/>
          <w:sz w:val="20"/>
          <w:szCs w:val="20"/>
          <w:lang w:val="el-GR"/>
        </w:rPr>
      </w:pPr>
      <w:r w:rsidRPr="00A37D66">
        <w:rPr>
          <w:rFonts w:ascii="Verdana" w:hAnsi="Verdana"/>
          <w:sz w:val="20"/>
          <w:szCs w:val="20"/>
          <w:lang w:val="el-GR"/>
        </w:rPr>
        <w:t>6.3.1</w:t>
      </w:r>
      <w:r w:rsidR="0041421B" w:rsidRPr="00A37D66">
        <w:rPr>
          <w:rFonts w:ascii="Verdana" w:hAnsi="Verdana" w:cs="Arial"/>
          <w:sz w:val="20"/>
          <w:szCs w:val="20"/>
          <w:lang w:val="el-GR"/>
        </w:rPr>
        <w:t xml:space="preserve"> </w:t>
      </w:r>
      <w:r w:rsidR="0041421B" w:rsidRPr="00A37D66">
        <w:rPr>
          <w:rFonts w:ascii="Verdana" w:hAnsi="Verdana"/>
          <w:sz w:val="20"/>
          <w:szCs w:val="20"/>
          <w:lang w:val="el-GR"/>
        </w:rPr>
        <w:t xml:space="preserve">H παραλαβή των </w:t>
      </w:r>
      <w:r w:rsidR="009C0B59" w:rsidRPr="00A37D66">
        <w:rPr>
          <w:rFonts w:ascii="Verdana" w:hAnsi="Verdana"/>
          <w:sz w:val="20"/>
          <w:szCs w:val="20"/>
          <w:lang w:val="el-GR"/>
        </w:rPr>
        <w:t>υλικών</w:t>
      </w:r>
      <w:r w:rsidR="0041421B" w:rsidRPr="00A37D66">
        <w:rPr>
          <w:rFonts w:ascii="Verdana" w:hAnsi="Verdana"/>
          <w:sz w:val="20"/>
          <w:szCs w:val="20"/>
          <w:lang w:val="el-GR"/>
        </w:rPr>
        <w:t xml:space="preserve"> γίνεται από επιτροπές, πρωτοβάθμιες ή και δευτερ</w:t>
      </w:r>
      <w:r w:rsidR="0041421B" w:rsidRPr="00A37D66">
        <w:rPr>
          <w:rFonts w:ascii="Verdana" w:hAnsi="Verdana"/>
          <w:sz w:val="20"/>
          <w:szCs w:val="20"/>
          <w:lang w:val="el-GR"/>
        </w:rPr>
        <w:t>ο</w:t>
      </w:r>
      <w:r w:rsidR="0041421B" w:rsidRPr="00A37D66">
        <w:rPr>
          <w:rFonts w:ascii="Verdana" w:hAnsi="Verdana"/>
          <w:sz w:val="20"/>
          <w:szCs w:val="20"/>
          <w:lang w:val="el-GR"/>
        </w:rPr>
        <w:t>βάθμιες, που συγκροτούνται σύμφωνα με την παρ. 11 εδ. β του ά</w:t>
      </w:r>
      <w:r w:rsidR="0041421B" w:rsidRPr="00A37D66">
        <w:rPr>
          <w:rFonts w:ascii="Verdana" w:hAnsi="Verdana"/>
          <w:sz w:val="20"/>
          <w:szCs w:val="20"/>
          <w:lang w:val="el-GR"/>
        </w:rPr>
        <w:t>ρ</w:t>
      </w:r>
      <w:r w:rsidR="0041421B" w:rsidRPr="00A37D66">
        <w:rPr>
          <w:rFonts w:ascii="Verdana" w:hAnsi="Verdana"/>
          <w:sz w:val="20"/>
          <w:szCs w:val="20"/>
          <w:lang w:val="el-GR"/>
        </w:rPr>
        <w:t>θρου 221 του Ν.4412/16</w:t>
      </w:r>
      <w:r w:rsidR="0041421B" w:rsidRPr="00A37D66">
        <w:rPr>
          <w:rFonts w:ascii="Verdana" w:hAnsi="Verdana"/>
          <w:sz w:val="20"/>
          <w:szCs w:val="20"/>
        </w:rPr>
        <w:footnoteReference w:id="4"/>
      </w:r>
      <w:r w:rsidR="0041421B" w:rsidRPr="00A37D66">
        <w:rPr>
          <w:rFonts w:ascii="Verdana" w:hAnsi="Verdana"/>
          <w:sz w:val="20"/>
          <w:szCs w:val="20"/>
          <w:lang w:val="el-GR"/>
        </w:rPr>
        <w:t xml:space="preserve">  σύμφ</w:t>
      </w:r>
      <w:r w:rsidR="0041421B" w:rsidRPr="00A37D66">
        <w:rPr>
          <w:rFonts w:ascii="Verdana" w:hAnsi="Verdana"/>
          <w:sz w:val="20"/>
          <w:szCs w:val="20"/>
          <w:lang w:val="el-GR"/>
        </w:rPr>
        <w:t>ω</w:t>
      </w:r>
      <w:r w:rsidR="0041421B" w:rsidRPr="00A37D66">
        <w:rPr>
          <w:rFonts w:ascii="Verdana" w:hAnsi="Verdana"/>
          <w:sz w:val="20"/>
          <w:szCs w:val="20"/>
          <w:lang w:val="el-GR"/>
        </w:rPr>
        <w:t>να με τα οριζόμενα στο άρθρο 208 του ως άνω νόμου</w:t>
      </w:r>
      <w:r w:rsidR="009C0B59" w:rsidRPr="00A37D66">
        <w:rPr>
          <w:rFonts w:ascii="Verdana" w:hAnsi="Verdana"/>
          <w:sz w:val="20"/>
          <w:szCs w:val="20"/>
          <w:lang w:val="el-GR"/>
        </w:rPr>
        <w:t>.</w:t>
      </w:r>
    </w:p>
    <w:p w:rsidR="0041421B" w:rsidRPr="00A37D66" w:rsidRDefault="0041421B" w:rsidP="0041421B">
      <w:pPr>
        <w:rPr>
          <w:rFonts w:ascii="Verdana" w:hAnsi="Verdana"/>
          <w:sz w:val="20"/>
          <w:szCs w:val="20"/>
          <w:lang w:val="el-GR"/>
        </w:rPr>
      </w:pPr>
      <w:r w:rsidRPr="00A37D66">
        <w:rPr>
          <w:rFonts w:ascii="Verdana" w:hAnsi="Verdana"/>
          <w:sz w:val="20"/>
          <w:szCs w:val="20"/>
          <w:lang w:val="el-GR"/>
        </w:rPr>
        <w:t xml:space="preserve"> Κατά την διαδικασία παραλαβής των υλικών διενεργείται ποσοτικός και πο</w:t>
      </w:r>
      <w:r w:rsidRPr="00A37D66">
        <w:rPr>
          <w:rFonts w:ascii="Verdana" w:hAnsi="Verdana"/>
          <w:sz w:val="20"/>
          <w:szCs w:val="20"/>
          <w:lang w:val="el-GR"/>
        </w:rPr>
        <w:t>ι</w:t>
      </w:r>
      <w:r w:rsidRPr="00A37D66">
        <w:rPr>
          <w:rFonts w:ascii="Verdana" w:hAnsi="Verdana"/>
          <w:sz w:val="20"/>
          <w:szCs w:val="20"/>
          <w:lang w:val="el-GR"/>
        </w:rPr>
        <w:t>οτικός έλεγχος και εφόσον το επιθυμεί μπορεί να παραστεί και ο ανάδοχος.</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Η επιτροπή παραλαβής, μετά τους προβλεπόμενους ελέγχους συντάσσει πρωτόκολλα (μακροσκοπικό - οριστικό - παραλαβής του υλικού με παρατηρήσεις - απόρριψης  των υλικών) σύμφωνα με την παρ.3 του άρθρου 208 του ν. 4412/16.</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Το αποτέλεσμα  της κατ΄έφεση εξέτασης είναι υποχρεωτικό και τελεσίδικο και για τα δύο μέρη.</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Ο ανάδοχος δεν μπορεί να ζητήσει παραπομπή σε δευτεροβάθμια επιτροπή παραλαβής μετά τα αποτελέσματα της κατ΄έφεση εξέτασης.</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6.</w:t>
      </w:r>
      <w:r w:rsidR="001E1865" w:rsidRPr="00A37D66">
        <w:rPr>
          <w:rFonts w:ascii="Verdana" w:hAnsi="Verdana"/>
          <w:sz w:val="20"/>
          <w:szCs w:val="20"/>
          <w:lang w:val="el-GR"/>
        </w:rPr>
        <w:t>3</w:t>
      </w:r>
      <w:r w:rsidRPr="00A37D66">
        <w:rPr>
          <w:rFonts w:ascii="Verdana" w:hAnsi="Verdana"/>
          <w:sz w:val="20"/>
          <w:szCs w:val="20"/>
          <w:lang w:val="el-GR"/>
        </w:rPr>
        <w:t>.2. Η παραλαβή των υλικών και η έκδοση των σχετικών πρωτοκόλλων παραλαβής πραγματοποιείται μέσα σ</w:t>
      </w:r>
      <w:r w:rsidR="001E1865" w:rsidRPr="00A37D66">
        <w:rPr>
          <w:rFonts w:ascii="Verdana" w:hAnsi="Verdana"/>
          <w:sz w:val="20"/>
          <w:szCs w:val="20"/>
          <w:lang w:val="el-GR"/>
        </w:rPr>
        <w:t>ε</w:t>
      </w:r>
      <w:r w:rsidRPr="00A37D66">
        <w:rPr>
          <w:rFonts w:ascii="Verdana" w:hAnsi="Verdana"/>
          <w:sz w:val="20"/>
          <w:szCs w:val="20"/>
          <w:lang w:val="el-GR"/>
        </w:rPr>
        <w:t xml:space="preserve"> καθοριζόμενους χρόνους</w:t>
      </w:r>
      <w:r w:rsidR="001E1865" w:rsidRPr="00A37D66">
        <w:rPr>
          <w:rFonts w:ascii="Verdana" w:hAnsi="Verdana"/>
          <w:sz w:val="20"/>
          <w:szCs w:val="20"/>
          <w:lang w:val="el-GR" w:eastAsia="el-GR"/>
        </w:rPr>
        <w:t xml:space="preserve"> κατόπιν υποδείξεων της Δ/νσης </w:t>
      </w:r>
      <w:r w:rsidR="00B00C83" w:rsidRPr="00A37D66">
        <w:rPr>
          <w:rFonts w:ascii="Verdana" w:hAnsi="Verdana"/>
          <w:sz w:val="20"/>
          <w:szCs w:val="20"/>
          <w:lang w:val="el-GR" w:eastAsia="el-GR"/>
        </w:rPr>
        <w:t>Τεχνικών Έργων και Υποδομών</w:t>
      </w:r>
      <w:r w:rsidR="001E1865" w:rsidRPr="00A37D66">
        <w:rPr>
          <w:rFonts w:ascii="Verdana" w:hAnsi="Verdana"/>
          <w:sz w:val="20"/>
          <w:szCs w:val="20"/>
          <w:lang w:val="el-GR" w:eastAsia="el-GR"/>
        </w:rPr>
        <w:t>.</w:t>
      </w:r>
      <w:r w:rsidRPr="00A37D66">
        <w:rPr>
          <w:rFonts w:ascii="Verdana" w:hAnsi="Verdana"/>
          <w:sz w:val="20"/>
          <w:szCs w:val="20"/>
          <w:lang w:val="el-GR"/>
        </w:rPr>
        <w:t xml:space="preserve"> </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9B746B" w:rsidRPr="00A37D66" w:rsidRDefault="009B746B" w:rsidP="00E37AD3">
      <w:pPr>
        <w:suppressAutoHyphens/>
        <w:spacing w:after="120" w:line="240" w:lineRule="auto"/>
        <w:ind w:right="141"/>
        <w:rPr>
          <w:rFonts w:ascii="Verdana" w:hAnsi="Verdana"/>
          <w:sz w:val="20"/>
          <w:szCs w:val="20"/>
          <w:lang w:val="el-GR"/>
        </w:rPr>
      </w:pPr>
      <w:r w:rsidRPr="00A37D66">
        <w:rPr>
          <w:rFonts w:ascii="Verdana" w:hAnsi="Verdana"/>
          <w:sz w:val="20"/>
          <w:szCs w:val="20"/>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w:t>
      </w:r>
      <w:r w:rsidRPr="00A37D66">
        <w:rPr>
          <w:rFonts w:ascii="Verdana" w:hAnsi="Verdana"/>
          <w:sz w:val="20"/>
          <w:szCs w:val="20"/>
          <w:lang w:val="el-GR"/>
        </w:rPr>
        <w:lastRenderedPageBreak/>
        <w:t>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D41FD6" w:rsidRPr="00A37D66" w:rsidRDefault="00D41FD6" w:rsidP="00E37AD3">
      <w:pPr>
        <w:pStyle w:val="20"/>
        <w:ind w:right="141"/>
        <w:rPr>
          <w:rFonts w:ascii="Verdana" w:hAnsi="Verdana"/>
          <w:sz w:val="20"/>
          <w:szCs w:val="20"/>
          <w:lang w:val="el-GR"/>
        </w:rPr>
      </w:pPr>
      <w:bookmarkStart w:id="89" w:name="_Toc57814538"/>
      <w:r w:rsidRPr="00A37D66">
        <w:rPr>
          <w:rFonts w:ascii="Verdana" w:hAnsi="Verdana"/>
          <w:sz w:val="20"/>
          <w:szCs w:val="20"/>
          <w:lang w:val="el-GR"/>
        </w:rPr>
        <w:t xml:space="preserve">6.4 </w:t>
      </w:r>
      <w:r w:rsidRPr="00A37D66">
        <w:rPr>
          <w:rFonts w:ascii="Verdana" w:hAnsi="Verdana"/>
          <w:sz w:val="20"/>
          <w:szCs w:val="20"/>
          <w:lang w:val="el-GR"/>
        </w:rPr>
        <w:tab/>
        <w:t>Απόρριψη παραδοτέων – Αντικατάσταση</w:t>
      </w:r>
      <w:bookmarkEnd w:id="89"/>
      <w:r w:rsidRPr="00A37D66">
        <w:rPr>
          <w:rFonts w:ascii="Verdana" w:hAnsi="Verdana"/>
          <w:sz w:val="20"/>
          <w:szCs w:val="20"/>
          <w:lang w:val="el-GR"/>
        </w:rPr>
        <w:t xml:space="preserve"> </w:t>
      </w:r>
    </w:p>
    <w:p w:rsidR="001E1865" w:rsidRPr="00A37D66" w:rsidRDefault="00D41FD6" w:rsidP="00E37AD3">
      <w:pPr>
        <w:spacing w:after="120"/>
        <w:ind w:right="141"/>
        <w:rPr>
          <w:rFonts w:ascii="Verdana" w:eastAsia="SimSun" w:hAnsi="Verdana"/>
          <w:sz w:val="20"/>
          <w:szCs w:val="20"/>
          <w:lang w:val="el-GR"/>
        </w:rPr>
      </w:pPr>
      <w:r w:rsidRPr="00A37D66">
        <w:rPr>
          <w:rFonts w:ascii="Verdana" w:eastAsia="SimSun" w:hAnsi="Verdana"/>
          <w:sz w:val="20"/>
          <w:szCs w:val="20"/>
          <w:lang w:val="el-GR"/>
        </w:rPr>
        <w:t>Σε περίπτωση οριστικής απόρριψης ολόκληρ</w:t>
      </w:r>
      <w:r w:rsidR="00B55E3B" w:rsidRPr="00A37D66">
        <w:rPr>
          <w:rFonts w:ascii="Verdana" w:eastAsia="SimSun" w:hAnsi="Verdana"/>
          <w:sz w:val="20"/>
          <w:szCs w:val="20"/>
          <w:lang w:val="el-GR"/>
        </w:rPr>
        <w:t>ης</w:t>
      </w:r>
      <w:r w:rsidRPr="00A37D66">
        <w:rPr>
          <w:rFonts w:ascii="Verdana" w:eastAsia="SimSun" w:hAnsi="Verdana"/>
          <w:sz w:val="20"/>
          <w:szCs w:val="20"/>
          <w:lang w:val="el-GR"/>
        </w:rPr>
        <w:t xml:space="preserve"> ή μέρους </w:t>
      </w:r>
      <w:r w:rsidR="00B55E3B" w:rsidRPr="00A37D66">
        <w:rPr>
          <w:rFonts w:ascii="Verdana" w:eastAsia="SimSun" w:hAnsi="Verdana"/>
          <w:sz w:val="20"/>
          <w:szCs w:val="20"/>
          <w:lang w:val="el-GR"/>
        </w:rPr>
        <w:t>της συμβατικής ποσότ</w:t>
      </w:r>
      <w:r w:rsidR="00B55E3B" w:rsidRPr="00A37D66">
        <w:rPr>
          <w:rFonts w:ascii="Verdana" w:eastAsia="SimSun" w:hAnsi="Verdana"/>
          <w:sz w:val="20"/>
          <w:szCs w:val="20"/>
          <w:lang w:val="el-GR"/>
        </w:rPr>
        <w:t>η</w:t>
      </w:r>
      <w:r w:rsidR="00B55E3B" w:rsidRPr="00A37D66">
        <w:rPr>
          <w:rFonts w:ascii="Verdana" w:eastAsia="SimSun" w:hAnsi="Verdana"/>
          <w:sz w:val="20"/>
          <w:szCs w:val="20"/>
          <w:lang w:val="el-GR"/>
        </w:rPr>
        <w:t>τας των προϊόντων</w:t>
      </w:r>
      <w:r w:rsidRPr="00A37D66">
        <w:rPr>
          <w:rFonts w:ascii="Verdana" w:eastAsia="SimSun" w:hAnsi="Verdana"/>
          <w:sz w:val="20"/>
          <w:szCs w:val="20"/>
          <w:lang w:val="el-GR"/>
        </w:rPr>
        <w:t xml:space="preserve">, με απόφαση </w:t>
      </w:r>
      <w:r w:rsidR="00B55E3B" w:rsidRPr="00A37D66">
        <w:rPr>
          <w:rFonts w:ascii="Verdana" w:eastAsia="SimSun" w:hAnsi="Verdana"/>
          <w:sz w:val="20"/>
          <w:szCs w:val="20"/>
          <w:lang w:val="el-GR"/>
        </w:rPr>
        <w:t>του αποφαινόμενου οργάνου ύστερα από γνωμοδότηση του αρμ</w:t>
      </w:r>
      <w:r w:rsidR="00B55E3B" w:rsidRPr="00A37D66">
        <w:rPr>
          <w:rFonts w:ascii="Verdana" w:eastAsia="SimSun" w:hAnsi="Verdana"/>
          <w:sz w:val="20"/>
          <w:szCs w:val="20"/>
          <w:lang w:val="el-GR"/>
        </w:rPr>
        <w:t>ό</w:t>
      </w:r>
      <w:r w:rsidR="00B55E3B" w:rsidRPr="00A37D66">
        <w:rPr>
          <w:rFonts w:ascii="Verdana" w:eastAsia="SimSun" w:hAnsi="Verdana"/>
          <w:sz w:val="20"/>
          <w:szCs w:val="20"/>
          <w:lang w:val="el-GR"/>
        </w:rPr>
        <w:t>διου οργάνου,</w:t>
      </w:r>
      <w:r w:rsidRPr="00A37D66">
        <w:rPr>
          <w:rFonts w:ascii="Verdana" w:eastAsia="SimSun" w:hAnsi="Verdana"/>
          <w:sz w:val="20"/>
          <w:szCs w:val="20"/>
          <w:lang w:val="el-GR"/>
        </w:rPr>
        <w:t xml:space="preserve"> μπ</w:t>
      </w:r>
      <w:r w:rsidRPr="00A37D66">
        <w:rPr>
          <w:rFonts w:ascii="Verdana" w:eastAsia="SimSun" w:hAnsi="Verdana"/>
          <w:sz w:val="20"/>
          <w:szCs w:val="20"/>
          <w:lang w:val="el-GR"/>
        </w:rPr>
        <w:t>ο</w:t>
      </w:r>
      <w:r w:rsidRPr="00A37D66">
        <w:rPr>
          <w:rFonts w:ascii="Verdana" w:eastAsia="SimSun" w:hAnsi="Verdana"/>
          <w:sz w:val="20"/>
          <w:szCs w:val="20"/>
          <w:lang w:val="el-GR"/>
        </w:rPr>
        <w:t>ρεί να εγκρίνεται αντικατάστασ</w:t>
      </w:r>
      <w:r w:rsidR="00B55E3B" w:rsidRPr="00A37D66">
        <w:rPr>
          <w:rFonts w:ascii="Verdana" w:eastAsia="SimSun" w:hAnsi="Verdana"/>
          <w:sz w:val="20"/>
          <w:szCs w:val="20"/>
          <w:lang w:val="el-GR"/>
        </w:rPr>
        <w:t>ή της με άλλη,</w:t>
      </w:r>
      <w:r w:rsidRPr="00A37D66">
        <w:rPr>
          <w:rFonts w:ascii="Verdana" w:eastAsia="SimSun" w:hAnsi="Verdana"/>
          <w:sz w:val="20"/>
          <w:szCs w:val="20"/>
          <w:lang w:val="el-GR"/>
        </w:rPr>
        <w:t xml:space="preserve"> που να είναι σύμφων</w:t>
      </w:r>
      <w:r w:rsidR="00B55E3B" w:rsidRPr="00A37D66">
        <w:rPr>
          <w:rFonts w:ascii="Verdana" w:eastAsia="SimSun" w:hAnsi="Verdana"/>
          <w:sz w:val="20"/>
          <w:szCs w:val="20"/>
          <w:lang w:val="el-GR"/>
        </w:rPr>
        <w:t>η</w:t>
      </w:r>
      <w:r w:rsidRPr="00A37D66">
        <w:rPr>
          <w:rFonts w:ascii="Verdana" w:eastAsia="SimSun" w:hAnsi="Verdana"/>
          <w:sz w:val="20"/>
          <w:szCs w:val="20"/>
          <w:lang w:val="el-GR"/>
        </w:rPr>
        <w:t xml:space="preserve"> με τους όρους της σύμβασης, μέσα σε τακτή προθεσμία που ορίζεται από την απόφαση αυτή.</w:t>
      </w:r>
    </w:p>
    <w:p w:rsidR="00D41FD6" w:rsidRPr="00A37D66" w:rsidRDefault="00D41FD6" w:rsidP="00E37AD3">
      <w:pPr>
        <w:spacing w:after="120"/>
        <w:ind w:right="141"/>
        <w:rPr>
          <w:rFonts w:ascii="Verdana" w:hAnsi="Verdana"/>
          <w:sz w:val="20"/>
          <w:szCs w:val="20"/>
          <w:lang w:val="el-GR"/>
        </w:rPr>
      </w:pPr>
      <w:r w:rsidRPr="00A37D66">
        <w:rPr>
          <w:rFonts w:ascii="Verdana" w:eastAsia="SimSun" w:hAnsi="Verdana"/>
          <w:sz w:val="20"/>
          <w:szCs w:val="20"/>
          <w:lang w:val="el-GR"/>
        </w:rPr>
        <w:t xml:space="preserve"> Αν η αντικατάσταση γίνεται μετά τη λήξη </w:t>
      </w:r>
      <w:r w:rsidR="00B55E3B" w:rsidRPr="00A37D66">
        <w:rPr>
          <w:rFonts w:ascii="Verdana" w:eastAsia="SimSun" w:hAnsi="Verdana"/>
          <w:sz w:val="20"/>
          <w:szCs w:val="20"/>
          <w:lang w:val="el-GR"/>
        </w:rPr>
        <w:t>του συμβατικού χρόνου</w:t>
      </w:r>
      <w:r w:rsidRPr="00A37D66">
        <w:rPr>
          <w:rFonts w:ascii="Verdana" w:eastAsia="SimSun" w:hAnsi="Verdana"/>
          <w:sz w:val="20"/>
          <w:szCs w:val="20"/>
          <w:lang w:val="el-GR"/>
        </w:rPr>
        <w:t>, η προθεσμία που ορίζ</w:t>
      </w:r>
      <w:r w:rsidRPr="00A37D66">
        <w:rPr>
          <w:rFonts w:ascii="Verdana" w:eastAsia="SimSun" w:hAnsi="Verdana"/>
          <w:sz w:val="20"/>
          <w:szCs w:val="20"/>
          <w:lang w:val="el-GR"/>
        </w:rPr>
        <w:t>ε</w:t>
      </w:r>
      <w:r w:rsidRPr="00A37D66">
        <w:rPr>
          <w:rFonts w:ascii="Verdana" w:eastAsia="SimSun" w:hAnsi="Verdana"/>
          <w:sz w:val="20"/>
          <w:szCs w:val="20"/>
          <w:lang w:val="el-GR"/>
        </w:rPr>
        <w:t xml:space="preserve">ται για την αντικατάσταση δεν μπορεί να είναι μεγαλύτερη του </w:t>
      </w:r>
      <w:r w:rsidR="001E1865" w:rsidRPr="00A37D66">
        <w:rPr>
          <w:rFonts w:ascii="Verdana" w:eastAsia="SimSun" w:hAnsi="Verdana"/>
          <w:sz w:val="20"/>
          <w:szCs w:val="20"/>
          <w:lang w:val="el-GR"/>
        </w:rPr>
        <w:t xml:space="preserve">½ </w:t>
      </w:r>
      <w:r w:rsidRPr="00A37D66">
        <w:rPr>
          <w:rFonts w:ascii="Verdana" w:eastAsia="SimSun" w:hAnsi="Verdana"/>
          <w:sz w:val="20"/>
          <w:szCs w:val="20"/>
          <w:lang w:val="el-GR"/>
        </w:rPr>
        <w:t>τ</w:t>
      </w:r>
      <w:r w:rsidR="00B55E3B" w:rsidRPr="00A37D66">
        <w:rPr>
          <w:rFonts w:ascii="Verdana" w:eastAsia="SimSun" w:hAnsi="Verdana"/>
          <w:sz w:val="20"/>
          <w:szCs w:val="20"/>
          <w:lang w:val="el-GR"/>
        </w:rPr>
        <w:t xml:space="preserve">ου </w:t>
      </w:r>
      <w:r w:rsidRPr="00A37D66">
        <w:rPr>
          <w:rFonts w:ascii="Verdana" w:eastAsia="SimSun" w:hAnsi="Verdana"/>
          <w:sz w:val="20"/>
          <w:szCs w:val="20"/>
          <w:lang w:val="el-GR"/>
        </w:rPr>
        <w:t>συνολικ</w:t>
      </w:r>
      <w:r w:rsidR="00B55E3B" w:rsidRPr="00A37D66">
        <w:rPr>
          <w:rFonts w:ascii="Verdana" w:eastAsia="SimSun" w:hAnsi="Verdana"/>
          <w:sz w:val="20"/>
          <w:szCs w:val="20"/>
          <w:lang w:val="el-GR"/>
        </w:rPr>
        <w:t>ού</w:t>
      </w:r>
      <w:r w:rsidRPr="00A37D66">
        <w:rPr>
          <w:rFonts w:ascii="Verdana" w:eastAsia="SimSun" w:hAnsi="Verdana"/>
          <w:sz w:val="20"/>
          <w:szCs w:val="20"/>
          <w:lang w:val="el-GR"/>
        </w:rPr>
        <w:t xml:space="preserve"> </w:t>
      </w:r>
      <w:r w:rsidR="00B55E3B" w:rsidRPr="00A37D66">
        <w:rPr>
          <w:rFonts w:ascii="Verdana" w:eastAsia="SimSun" w:hAnsi="Verdana"/>
          <w:sz w:val="20"/>
          <w:szCs w:val="20"/>
          <w:lang w:val="el-GR"/>
        </w:rPr>
        <w:t>συμβατ</w:t>
      </w:r>
      <w:r w:rsidR="00B55E3B" w:rsidRPr="00A37D66">
        <w:rPr>
          <w:rFonts w:ascii="Verdana" w:eastAsia="SimSun" w:hAnsi="Verdana"/>
          <w:sz w:val="20"/>
          <w:szCs w:val="20"/>
          <w:lang w:val="el-GR"/>
        </w:rPr>
        <w:t>ι</w:t>
      </w:r>
      <w:r w:rsidR="00B55E3B" w:rsidRPr="00A37D66">
        <w:rPr>
          <w:rFonts w:ascii="Verdana" w:eastAsia="SimSun" w:hAnsi="Verdana"/>
          <w:sz w:val="20"/>
          <w:szCs w:val="20"/>
          <w:lang w:val="el-GR"/>
        </w:rPr>
        <w:t>κού χρόνου</w:t>
      </w:r>
      <w:r w:rsidRPr="00A37D66">
        <w:rPr>
          <w:rFonts w:ascii="Verdana" w:eastAsia="SimSun" w:hAnsi="Verdana"/>
          <w:sz w:val="20"/>
          <w:szCs w:val="20"/>
          <w:lang w:val="el-GR"/>
        </w:rPr>
        <w:t xml:space="preserve">, ο δε ανάδοχος </w:t>
      </w:r>
      <w:r w:rsidR="00B55E3B" w:rsidRPr="00A37D66">
        <w:rPr>
          <w:rFonts w:ascii="Verdana" w:eastAsia="SimSun" w:hAnsi="Verdana"/>
          <w:sz w:val="20"/>
          <w:szCs w:val="20"/>
          <w:lang w:val="el-GR"/>
        </w:rPr>
        <w:t>θεωρείται ως εκπόρθεσμος και υπόκειται σε κυρώσεις λόγω ε</w:t>
      </w:r>
      <w:r w:rsidR="00B55E3B" w:rsidRPr="00A37D66">
        <w:rPr>
          <w:rFonts w:ascii="Verdana" w:eastAsia="SimSun" w:hAnsi="Verdana"/>
          <w:sz w:val="20"/>
          <w:szCs w:val="20"/>
          <w:lang w:val="el-GR"/>
        </w:rPr>
        <w:t>κ</w:t>
      </w:r>
      <w:r w:rsidR="00B55E3B" w:rsidRPr="00A37D66">
        <w:rPr>
          <w:rFonts w:ascii="Verdana" w:eastAsia="SimSun" w:hAnsi="Verdana"/>
          <w:sz w:val="20"/>
          <w:szCs w:val="20"/>
          <w:lang w:val="el-GR"/>
        </w:rPr>
        <w:t>πρόθεσμης παράδοσης σύμφωνα με το</w:t>
      </w:r>
      <w:r w:rsidRPr="00A37D66">
        <w:rPr>
          <w:rFonts w:ascii="Verdana" w:eastAsia="SimSun" w:hAnsi="Verdana"/>
          <w:sz w:val="20"/>
          <w:szCs w:val="20"/>
          <w:lang w:val="el-GR"/>
        </w:rPr>
        <w:t xml:space="preserve"> ν. 4412/2016 και την παράγραφο </w:t>
      </w:r>
      <w:r w:rsidR="004B00E2" w:rsidRPr="00A37D66">
        <w:rPr>
          <w:rFonts w:ascii="Verdana" w:eastAsia="SimSun" w:hAnsi="Verdana"/>
          <w:sz w:val="20"/>
          <w:szCs w:val="20"/>
          <w:lang w:val="el-GR"/>
        </w:rPr>
        <w:t>5.2</w:t>
      </w:r>
      <w:r w:rsidRPr="00A37D66">
        <w:rPr>
          <w:rFonts w:ascii="Verdana" w:eastAsia="SimSun" w:hAnsi="Verdana"/>
          <w:sz w:val="20"/>
          <w:szCs w:val="20"/>
          <w:lang w:val="el-GR"/>
        </w:rPr>
        <w:t xml:space="preserve"> της παρο</w:t>
      </w:r>
      <w:r w:rsidRPr="00A37D66">
        <w:rPr>
          <w:rFonts w:ascii="Verdana" w:eastAsia="SimSun" w:hAnsi="Verdana"/>
          <w:sz w:val="20"/>
          <w:szCs w:val="20"/>
          <w:lang w:val="el-GR"/>
        </w:rPr>
        <w:t>ύ</w:t>
      </w:r>
      <w:r w:rsidRPr="00A37D66">
        <w:rPr>
          <w:rFonts w:ascii="Verdana" w:eastAsia="SimSun" w:hAnsi="Verdana"/>
          <w:sz w:val="20"/>
          <w:szCs w:val="20"/>
          <w:lang w:val="el-GR"/>
        </w:rPr>
        <w:t>σας, λόγω εκπρόθεσμης παράδοσης.</w:t>
      </w:r>
    </w:p>
    <w:p w:rsidR="00D41FD6" w:rsidRPr="00A37D66" w:rsidRDefault="00D41FD6" w:rsidP="00E37AD3">
      <w:pPr>
        <w:spacing w:after="120"/>
        <w:ind w:right="141"/>
        <w:rPr>
          <w:rFonts w:ascii="Verdana" w:hAnsi="Verdana"/>
          <w:sz w:val="20"/>
          <w:szCs w:val="20"/>
          <w:lang w:val="el-GR"/>
        </w:rPr>
      </w:pPr>
      <w:r w:rsidRPr="00A37D66">
        <w:rPr>
          <w:rFonts w:ascii="Verdana" w:hAnsi="Verdana"/>
          <w:sz w:val="20"/>
          <w:szCs w:val="20"/>
          <w:lang w:val="el-GR"/>
        </w:rPr>
        <w:t>Αν ο ανάδοχος δεν αντικαταστήσει τ</w:t>
      </w:r>
      <w:r w:rsidR="00B55E3B" w:rsidRPr="00A37D66">
        <w:rPr>
          <w:rFonts w:ascii="Verdana" w:hAnsi="Verdana"/>
          <w:sz w:val="20"/>
          <w:szCs w:val="20"/>
          <w:lang w:val="el-GR"/>
        </w:rPr>
        <w:t>α υλικά</w:t>
      </w:r>
      <w:r w:rsidRPr="00A37D66">
        <w:rPr>
          <w:rFonts w:ascii="Verdana" w:hAnsi="Verdana"/>
          <w:sz w:val="20"/>
          <w:szCs w:val="20"/>
          <w:lang w:val="el-GR"/>
        </w:rPr>
        <w:t xml:space="preserve"> που απορρίφθηκαν μέσα στην πρ</w:t>
      </w:r>
      <w:r w:rsidRPr="00A37D66">
        <w:rPr>
          <w:rFonts w:ascii="Verdana" w:hAnsi="Verdana"/>
          <w:sz w:val="20"/>
          <w:szCs w:val="20"/>
          <w:lang w:val="el-GR"/>
        </w:rPr>
        <w:t>ο</w:t>
      </w:r>
      <w:r w:rsidRPr="00A37D66">
        <w:rPr>
          <w:rFonts w:ascii="Verdana" w:hAnsi="Verdana"/>
          <w:sz w:val="20"/>
          <w:szCs w:val="20"/>
          <w:lang w:val="el-GR"/>
        </w:rPr>
        <w:t xml:space="preserve">θεσμία που του τάχθηκε και εφόσον έχει λήξει </w:t>
      </w:r>
      <w:r w:rsidR="00B55E3B" w:rsidRPr="00A37D66">
        <w:rPr>
          <w:rFonts w:ascii="Verdana" w:hAnsi="Verdana"/>
          <w:sz w:val="20"/>
          <w:szCs w:val="20"/>
          <w:lang w:val="el-GR"/>
        </w:rPr>
        <w:t>ο συμβατικός χρόνος</w:t>
      </w:r>
      <w:r w:rsidRPr="00A37D66">
        <w:rPr>
          <w:rFonts w:ascii="Verdana" w:hAnsi="Verdana"/>
          <w:sz w:val="20"/>
          <w:szCs w:val="20"/>
          <w:lang w:val="el-GR"/>
        </w:rPr>
        <w:t>, κηρύσσεται έκπτωτος και υπόκε</w:t>
      </w:r>
      <w:r w:rsidRPr="00A37D66">
        <w:rPr>
          <w:rFonts w:ascii="Verdana" w:hAnsi="Verdana"/>
          <w:sz w:val="20"/>
          <w:szCs w:val="20"/>
          <w:lang w:val="el-GR"/>
        </w:rPr>
        <w:t>ι</w:t>
      </w:r>
      <w:r w:rsidRPr="00A37D66">
        <w:rPr>
          <w:rFonts w:ascii="Verdana" w:hAnsi="Verdana"/>
          <w:sz w:val="20"/>
          <w:szCs w:val="20"/>
          <w:lang w:val="el-GR"/>
        </w:rPr>
        <w:t>ται στις προβλεπόμενες κ</w:t>
      </w:r>
      <w:r w:rsidRPr="00A37D66">
        <w:rPr>
          <w:rFonts w:ascii="Verdana" w:hAnsi="Verdana"/>
          <w:sz w:val="20"/>
          <w:szCs w:val="20"/>
          <w:lang w:val="el-GR"/>
        </w:rPr>
        <w:t>υ</w:t>
      </w:r>
      <w:r w:rsidRPr="00A37D66">
        <w:rPr>
          <w:rFonts w:ascii="Verdana" w:hAnsi="Verdana"/>
          <w:sz w:val="20"/>
          <w:szCs w:val="20"/>
          <w:lang w:val="el-GR"/>
        </w:rPr>
        <w:t>ρώσεις.</w:t>
      </w:r>
    </w:p>
    <w:p w:rsidR="001E1865" w:rsidRPr="00A37D66" w:rsidRDefault="001E1865" w:rsidP="00E37AD3">
      <w:pPr>
        <w:suppressAutoHyphens/>
        <w:spacing w:after="120" w:line="240" w:lineRule="auto"/>
        <w:ind w:right="141"/>
        <w:rPr>
          <w:rFonts w:ascii="Verdana" w:hAnsi="Verdana"/>
          <w:sz w:val="20"/>
          <w:szCs w:val="20"/>
          <w:lang w:val="el-GR"/>
        </w:rPr>
      </w:pPr>
      <w:r w:rsidRPr="00A37D66">
        <w:rPr>
          <w:rFonts w:ascii="Verdana" w:eastAsia="SimSun" w:hAnsi="Verdana"/>
          <w:sz w:val="20"/>
          <w:szCs w:val="20"/>
          <w:lang w:val="el-GR"/>
        </w:rPr>
        <w:t>Η επιστροφή των υλικών που απορρίφθηκαν γίνεται σύμφωνα με τα προβλεπόμενα στις παρ. 2 και 3  του άρθρου 213 του ν. 4412/2016.</w:t>
      </w:r>
    </w:p>
    <w:p w:rsidR="003F03ED" w:rsidRPr="00A37D66" w:rsidRDefault="003F03ED" w:rsidP="00E37AD3">
      <w:pPr>
        <w:pStyle w:val="20"/>
        <w:ind w:right="141"/>
        <w:rPr>
          <w:rFonts w:ascii="Verdana" w:hAnsi="Verdana"/>
          <w:sz w:val="20"/>
          <w:szCs w:val="20"/>
          <w:lang w:val="el-GR"/>
        </w:rPr>
      </w:pPr>
      <w:bookmarkStart w:id="90" w:name="_Toc8305731"/>
      <w:bookmarkStart w:id="91" w:name="_Toc13731947"/>
      <w:bookmarkStart w:id="92" w:name="_Toc57814539"/>
      <w:r w:rsidRPr="00A37D66">
        <w:rPr>
          <w:rFonts w:ascii="Verdana" w:hAnsi="Verdana"/>
          <w:sz w:val="20"/>
          <w:szCs w:val="20"/>
          <w:lang w:val="el-GR"/>
        </w:rPr>
        <w:t xml:space="preserve">6.5 </w:t>
      </w:r>
      <w:r w:rsidRPr="00A37D66">
        <w:rPr>
          <w:rFonts w:ascii="Verdana" w:hAnsi="Verdana"/>
          <w:sz w:val="20"/>
          <w:szCs w:val="20"/>
          <w:lang w:val="el-GR"/>
        </w:rPr>
        <w:tab/>
        <w:t>Καταγγελία της σύμβασης- Υποκατάσταση αναδόχου-</w:t>
      </w:r>
      <w:bookmarkEnd w:id="91"/>
      <w:bookmarkEnd w:id="92"/>
      <w:r w:rsidRPr="00A37D66">
        <w:rPr>
          <w:rFonts w:ascii="Verdana" w:hAnsi="Verdana"/>
          <w:sz w:val="20"/>
          <w:szCs w:val="20"/>
          <w:lang w:val="el-GR"/>
        </w:rPr>
        <w:t xml:space="preserve"> </w:t>
      </w:r>
      <w:bookmarkEnd w:id="90"/>
    </w:p>
    <w:p w:rsidR="003F03ED" w:rsidRPr="00A37D66" w:rsidRDefault="003F03ED" w:rsidP="00E3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rPr>
          <w:rFonts w:ascii="Verdana" w:eastAsia="SimSun" w:hAnsi="Verdana"/>
          <w:sz w:val="20"/>
          <w:szCs w:val="20"/>
          <w:lang w:val="el-GR"/>
        </w:rPr>
      </w:pPr>
      <w:r w:rsidRPr="00A37D66">
        <w:rPr>
          <w:rFonts w:ascii="Verdana" w:eastAsia="SimSun" w:hAnsi="Verdana"/>
          <w:b/>
          <w:sz w:val="20"/>
          <w:szCs w:val="20"/>
          <w:lang w:val="el-GR"/>
        </w:rPr>
        <w:t>6.5.1</w:t>
      </w:r>
      <w:r w:rsidRPr="00A37D66">
        <w:rPr>
          <w:rFonts w:ascii="Verdana" w:eastAsia="SimSun" w:hAnsi="Verdana"/>
          <w:sz w:val="20"/>
          <w:szCs w:val="20"/>
          <w:lang w:val="el-GR"/>
        </w:rPr>
        <w:t xml:space="preserve"> Στην περίπτωση που, κατά την εκτέλεση της σύμβασης, ο ανάδοχος καταδ</w:t>
      </w:r>
      <w:r w:rsidRPr="00A37D66">
        <w:rPr>
          <w:rFonts w:ascii="Verdana" w:eastAsia="SimSun" w:hAnsi="Verdana"/>
          <w:sz w:val="20"/>
          <w:szCs w:val="20"/>
          <w:lang w:val="el-GR"/>
        </w:rPr>
        <w:t>ι</w:t>
      </w:r>
      <w:r w:rsidRPr="00A37D66">
        <w:rPr>
          <w:rFonts w:ascii="Verdana" w:eastAsia="SimSun" w:hAnsi="Verdana"/>
          <w:sz w:val="20"/>
          <w:szCs w:val="20"/>
          <w:lang w:val="el-GR"/>
        </w:rPr>
        <w:t xml:space="preserve">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3F03ED" w:rsidRPr="00A37D66" w:rsidRDefault="003F03ED" w:rsidP="00E3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rPr>
          <w:rFonts w:ascii="Verdana" w:eastAsia="SimSun" w:hAnsi="Verdana"/>
          <w:sz w:val="20"/>
          <w:szCs w:val="20"/>
          <w:lang w:val="el-GR"/>
        </w:rPr>
      </w:pPr>
    </w:p>
    <w:p w:rsidR="003F03ED" w:rsidRPr="00A37D66" w:rsidRDefault="003F03ED" w:rsidP="00E3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rPr>
          <w:rFonts w:ascii="Verdana" w:eastAsia="SimSun" w:hAnsi="Verdana"/>
          <w:sz w:val="20"/>
          <w:szCs w:val="20"/>
          <w:lang w:val="el-GR"/>
        </w:rPr>
      </w:pPr>
      <w:r w:rsidRPr="00A37D66">
        <w:rPr>
          <w:rFonts w:ascii="Verdana" w:eastAsia="SimSun" w:hAnsi="Verdana"/>
          <w:b/>
          <w:sz w:val="20"/>
          <w:szCs w:val="20"/>
          <w:lang w:val="el-GR"/>
        </w:rPr>
        <w:t xml:space="preserve">6.5.2 </w:t>
      </w:r>
      <w:r w:rsidRPr="00A37D66">
        <w:rPr>
          <w:rFonts w:ascii="Verdana" w:eastAsia="SimSun" w:hAnsi="Verdana"/>
          <w:sz w:val="20"/>
          <w:szCs w:val="20"/>
          <w:lang w:val="el-GR"/>
        </w:rPr>
        <w:t>Εάν ο ανάδοχος</w:t>
      </w:r>
      <w:r w:rsidRPr="00A37D66">
        <w:rPr>
          <w:rFonts w:ascii="Verdana" w:eastAsia="SimSun" w:hAnsi="Verdana"/>
          <w:b/>
          <w:sz w:val="20"/>
          <w:szCs w:val="20"/>
          <w:lang w:val="el-GR"/>
        </w:rPr>
        <w:t xml:space="preserve"> </w:t>
      </w:r>
      <w:r w:rsidRPr="00A37D66">
        <w:rPr>
          <w:rFonts w:ascii="Verdana" w:eastAsia="SimSun" w:hAnsi="Verdana"/>
          <w:sz w:val="20"/>
          <w:szCs w:val="20"/>
          <w:lang w:val="el-GR"/>
        </w:rPr>
        <w:t>πτωχεύσει ή υπαχθεί σε διαδικασία εξυγίανσης ή ειδικής εκκαθάρ</w:t>
      </w:r>
      <w:r w:rsidRPr="00A37D66">
        <w:rPr>
          <w:rFonts w:ascii="Verdana" w:eastAsia="SimSun" w:hAnsi="Verdana"/>
          <w:sz w:val="20"/>
          <w:szCs w:val="20"/>
          <w:lang w:val="el-GR"/>
        </w:rPr>
        <w:t>ι</w:t>
      </w:r>
      <w:r w:rsidRPr="00A37D66">
        <w:rPr>
          <w:rFonts w:ascii="Verdana" w:eastAsia="SimSun" w:hAnsi="Verdana"/>
          <w:sz w:val="20"/>
          <w:szCs w:val="20"/>
          <w:lang w:val="el-GR"/>
        </w:rPr>
        <w:t>σης ή τεθεί υπό αναγκαστική διαχείριση από εκκαθαριστή ή από το δικαστ</w:t>
      </w:r>
      <w:r w:rsidRPr="00A37D66">
        <w:rPr>
          <w:rFonts w:ascii="Verdana" w:eastAsia="SimSun" w:hAnsi="Verdana"/>
          <w:sz w:val="20"/>
          <w:szCs w:val="20"/>
          <w:lang w:val="el-GR"/>
        </w:rPr>
        <w:t>ή</w:t>
      </w:r>
      <w:r w:rsidRPr="00A37D66">
        <w:rPr>
          <w:rFonts w:ascii="Verdana" w:eastAsia="SimSun" w:hAnsi="Verdana"/>
          <w:sz w:val="20"/>
          <w:szCs w:val="20"/>
          <w:lang w:val="el-GR"/>
        </w:rPr>
        <w:t>ριο ή υπαχθεί σε διαδικασία πτωχευτικού συμβιβασμού ή αναστείλει τις επιχειρημ</w:t>
      </w:r>
      <w:r w:rsidRPr="00A37D66">
        <w:rPr>
          <w:rFonts w:ascii="Verdana" w:eastAsia="SimSun" w:hAnsi="Verdana"/>
          <w:sz w:val="20"/>
          <w:szCs w:val="20"/>
          <w:lang w:val="el-GR"/>
        </w:rPr>
        <w:t>α</w:t>
      </w:r>
      <w:r w:rsidRPr="00A37D66">
        <w:rPr>
          <w:rFonts w:ascii="Verdana" w:eastAsia="SimSun" w:hAnsi="Verdana"/>
          <w:sz w:val="20"/>
          <w:szCs w:val="20"/>
          <w:lang w:val="el-GR"/>
        </w:rPr>
        <w:t>τικές του δραστηριότητες ή εάν βρίσκεται σε οποιαδήποτε ανάλογη κατάσταση, προκύπτουσα από παρόμοια διαδικ</w:t>
      </w:r>
      <w:r w:rsidRPr="00A37D66">
        <w:rPr>
          <w:rFonts w:ascii="Verdana" w:eastAsia="SimSun" w:hAnsi="Verdana"/>
          <w:sz w:val="20"/>
          <w:szCs w:val="20"/>
          <w:lang w:val="el-GR"/>
        </w:rPr>
        <w:t>α</w:t>
      </w:r>
      <w:r w:rsidRPr="00A37D66">
        <w:rPr>
          <w:rFonts w:ascii="Verdana" w:eastAsia="SimSun" w:hAnsi="Verdana"/>
          <w:sz w:val="20"/>
          <w:szCs w:val="20"/>
          <w:lang w:val="el-GR"/>
        </w:rPr>
        <w:t>σία, προβλεπόμενη σε εθν</w:t>
      </w:r>
      <w:r w:rsidRPr="00A37D66">
        <w:rPr>
          <w:rFonts w:ascii="Verdana" w:eastAsia="SimSun" w:hAnsi="Verdana"/>
          <w:sz w:val="20"/>
          <w:szCs w:val="20"/>
          <w:lang w:val="el-GR"/>
        </w:rPr>
        <w:t>ι</w:t>
      </w:r>
      <w:r w:rsidRPr="00A37D66">
        <w:rPr>
          <w:rFonts w:ascii="Verdana" w:eastAsia="SimSun" w:hAnsi="Verdana"/>
          <w:sz w:val="20"/>
          <w:szCs w:val="20"/>
          <w:lang w:val="el-GR"/>
        </w:rPr>
        <w:t>κές διατάξεις νόμου, η αναθέτουσα αρχή δύναται, ομοίως, να καταγγείλει μονομερώς τη σύμβαση και να αναζητήσει τυχόν αξιώσεις αποζημίωσης, σύ</w:t>
      </w:r>
      <w:r w:rsidRPr="00A37D66">
        <w:rPr>
          <w:rFonts w:ascii="Verdana" w:eastAsia="SimSun" w:hAnsi="Verdana"/>
          <w:sz w:val="20"/>
          <w:szCs w:val="20"/>
          <w:lang w:val="el-GR"/>
        </w:rPr>
        <w:t>μ</w:t>
      </w:r>
      <w:r w:rsidRPr="00A37D66">
        <w:rPr>
          <w:rFonts w:ascii="Verdana" w:eastAsia="SimSun" w:hAnsi="Verdana"/>
          <w:sz w:val="20"/>
          <w:szCs w:val="20"/>
          <w:lang w:val="el-GR"/>
        </w:rPr>
        <w:t xml:space="preserve">φωνα με τις σχετικές διατάξεις του ΑΚ. </w:t>
      </w:r>
    </w:p>
    <w:p w:rsidR="003F03ED" w:rsidRPr="00A37D66" w:rsidRDefault="003F03ED" w:rsidP="00E3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rPr>
          <w:rFonts w:ascii="Verdana" w:eastAsia="SimSun" w:hAnsi="Verdana"/>
          <w:sz w:val="20"/>
          <w:szCs w:val="20"/>
          <w:lang w:val="el-GR"/>
        </w:rPr>
      </w:pPr>
    </w:p>
    <w:p w:rsidR="003F03ED" w:rsidRPr="00A37D66" w:rsidRDefault="003F03ED" w:rsidP="00E3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1"/>
        <w:rPr>
          <w:rFonts w:ascii="Verdana" w:eastAsia="SimSun" w:hAnsi="Verdana"/>
          <w:sz w:val="20"/>
          <w:szCs w:val="20"/>
          <w:lang w:val="el-GR"/>
        </w:rPr>
      </w:pPr>
      <w:r w:rsidRPr="00A37D66">
        <w:rPr>
          <w:rFonts w:ascii="Verdana" w:eastAsia="SimSun" w:hAnsi="Verdana"/>
          <w:b/>
          <w:sz w:val="20"/>
          <w:szCs w:val="20"/>
          <w:lang w:val="el-GR"/>
        </w:rPr>
        <w:t>6.5.3</w:t>
      </w:r>
      <w:r w:rsidRPr="00A37D66">
        <w:rPr>
          <w:rFonts w:ascii="Verdana" w:eastAsia="SimSun" w:hAnsi="Verdana"/>
          <w:sz w:val="20"/>
          <w:szCs w:val="20"/>
          <w:lang w:val="el-GR"/>
        </w:rPr>
        <w:t xml:space="preserve"> Σε αμφότερες τις ως άνω περιπτώσεις καταγγελίας της σύμβασης, η αναθέτουσα α</w:t>
      </w:r>
      <w:r w:rsidRPr="00A37D66">
        <w:rPr>
          <w:rFonts w:ascii="Verdana" w:eastAsia="SimSun" w:hAnsi="Verdana"/>
          <w:sz w:val="20"/>
          <w:szCs w:val="20"/>
          <w:lang w:val="el-GR"/>
        </w:rPr>
        <w:t>ρ</w:t>
      </w:r>
      <w:r w:rsidRPr="00A37D66">
        <w:rPr>
          <w:rFonts w:ascii="Verdana" w:eastAsia="SimSun" w:hAnsi="Verdana"/>
          <w:sz w:val="20"/>
          <w:szCs w:val="20"/>
          <w:lang w:val="el-GR"/>
        </w:rPr>
        <w:t>χή δύναται να προσκαλέσει τον/τους επόμενο/ους, κατά σειρά, μειοδ</w:t>
      </w:r>
      <w:r w:rsidRPr="00A37D66">
        <w:rPr>
          <w:rFonts w:ascii="Verdana" w:eastAsia="SimSun" w:hAnsi="Verdana"/>
          <w:sz w:val="20"/>
          <w:szCs w:val="20"/>
          <w:lang w:val="el-GR"/>
        </w:rPr>
        <w:t>ό</w:t>
      </w:r>
      <w:r w:rsidRPr="00A37D66">
        <w:rPr>
          <w:rFonts w:ascii="Verdana" w:eastAsia="SimSun" w:hAnsi="Verdana"/>
          <w:sz w:val="20"/>
          <w:szCs w:val="20"/>
          <w:lang w:val="el-GR"/>
        </w:rPr>
        <w:t>τη/ες της διαδικασίας ανάθεσης της συγκεκριμένης σύμβασης και να του/τους προτείνει να αναλάβει/ουν την π</w:t>
      </w:r>
      <w:r w:rsidRPr="00A37D66">
        <w:rPr>
          <w:rFonts w:ascii="Verdana" w:eastAsia="SimSun" w:hAnsi="Verdana"/>
          <w:sz w:val="20"/>
          <w:szCs w:val="20"/>
          <w:lang w:val="el-GR"/>
        </w:rPr>
        <w:t>α</w:t>
      </w:r>
      <w:r w:rsidRPr="00A37D66">
        <w:rPr>
          <w:rFonts w:ascii="Verdana" w:eastAsia="SimSun" w:hAnsi="Verdana"/>
          <w:sz w:val="20"/>
          <w:szCs w:val="20"/>
          <w:lang w:val="el-GR"/>
        </w:rPr>
        <w:t>ροχή των υπηρεσιών του εκπτώτου αναδόχου, με τους ίδιους όρους και προϋποθέσεις και βάσει της προσφοράς που είχε υποβάλει ο έ</w:t>
      </w:r>
      <w:r w:rsidRPr="00A37D66">
        <w:rPr>
          <w:rFonts w:ascii="Verdana" w:eastAsia="SimSun" w:hAnsi="Verdana"/>
          <w:sz w:val="20"/>
          <w:szCs w:val="20"/>
          <w:lang w:val="el-GR"/>
        </w:rPr>
        <w:t>κ</w:t>
      </w:r>
      <w:r w:rsidRPr="00A37D66">
        <w:rPr>
          <w:rFonts w:ascii="Verdana" w:eastAsia="SimSun" w:hAnsi="Verdana"/>
          <w:sz w:val="20"/>
          <w:szCs w:val="20"/>
          <w:lang w:val="el-GR"/>
        </w:rPr>
        <w:t>πτωτος (ρητή ρήτρα υποκατάστασης).</w:t>
      </w:r>
    </w:p>
    <w:p w:rsidR="00D41FD6" w:rsidRPr="00A37D66" w:rsidRDefault="00D41FD6" w:rsidP="00E37AD3">
      <w:pPr>
        <w:ind w:right="141"/>
        <w:rPr>
          <w:rFonts w:ascii="Verdana" w:hAnsi="Verdana"/>
          <w:sz w:val="20"/>
          <w:szCs w:val="20"/>
          <w:lang w:val="el-GR"/>
        </w:rPr>
      </w:pPr>
    </w:p>
    <w:p w:rsidR="00BF7CF7" w:rsidRPr="00A37D66" w:rsidRDefault="00BF7CF7" w:rsidP="00BF7CF7">
      <w:pPr>
        <w:rPr>
          <w:rFonts w:ascii="Verdana" w:hAnsi="Verdana"/>
          <w:b/>
          <w:sz w:val="20"/>
          <w:szCs w:val="20"/>
          <w:lang w:val="el-GR"/>
        </w:rPr>
      </w:pPr>
      <w:r w:rsidRPr="00A37D66">
        <w:rPr>
          <w:rFonts w:ascii="Verdana" w:hAnsi="Verdana"/>
          <w:sz w:val="20"/>
          <w:szCs w:val="20"/>
          <w:lang w:val="el-GR"/>
        </w:rPr>
        <w:t xml:space="preserve">                                                 </w:t>
      </w:r>
      <w:r w:rsidRPr="00A37D66">
        <w:rPr>
          <w:rFonts w:ascii="Verdana" w:hAnsi="Verdana"/>
          <w:b/>
          <w:sz w:val="20"/>
          <w:szCs w:val="20"/>
          <w:lang w:val="el-GR"/>
        </w:rPr>
        <w:t>Ο ΑΝΤΙΔΗΜΑΡΧΟΣ ΟΙΚΟΝΟΜ</w:t>
      </w:r>
      <w:r w:rsidRPr="00A37D66">
        <w:rPr>
          <w:rFonts w:ascii="Verdana" w:hAnsi="Verdana"/>
          <w:b/>
          <w:sz w:val="20"/>
          <w:szCs w:val="20"/>
          <w:lang w:val="el-GR"/>
        </w:rPr>
        <w:t>Ι</w:t>
      </w:r>
      <w:r w:rsidRPr="00A37D66">
        <w:rPr>
          <w:rFonts w:ascii="Verdana" w:hAnsi="Verdana"/>
          <w:b/>
          <w:sz w:val="20"/>
          <w:szCs w:val="20"/>
          <w:lang w:val="el-GR"/>
        </w:rPr>
        <w:t>ΚΩΝ</w:t>
      </w:r>
    </w:p>
    <w:p w:rsidR="00BF7CF7" w:rsidRPr="00A37D66" w:rsidRDefault="00BF7CF7" w:rsidP="00BF7CF7">
      <w:pPr>
        <w:jc w:val="center"/>
        <w:rPr>
          <w:rFonts w:ascii="Verdana" w:hAnsi="Verdana"/>
          <w:b/>
          <w:sz w:val="20"/>
          <w:szCs w:val="20"/>
          <w:lang w:val="el-GR"/>
        </w:rPr>
      </w:pPr>
    </w:p>
    <w:p w:rsidR="001B52FF" w:rsidRPr="00A37D66" w:rsidRDefault="00A37D66" w:rsidP="00A37D66">
      <w:pPr>
        <w:jc w:val="center"/>
        <w:rPr>
          <w:rFonts w:ascii="Verdana" w:hAnsi="Verdana"/>
          <w:b/>
          <w:sz w:val="20"/>
          <w:szCs w:val="20"/>
          <w:lang w:val="el-GR"/>
        </w:rPr>
      </w:pPr>
      <w:r>
        <w:rPr>
          <w:rFonts w:ascii="Verdana" w:hAnsi="Verdana"/>
          <w:b/>
          <w:sz w:val="20"/>
          <w:szCs w:val="20"/>
          <w:lang w:val="el-GR"/>
        </w:rPr>
        <w:t xml:space="preserve">                            </w:t>
      </w:r>
      <w:r w:rsidR="00BF7CF7" w:rsidRPr="00A37D66">
        <w:rPr>
          <w:rFonts w:ascii="Verdana" w:hAnsi="Verdana"/>
          <w:b/>
          <w:sz w:val="20"/>
          <w:szCs w:val="20"/>
          <w:lang w:val="el-GR"/>
        </w:rPr>
        <w:t>ΤΗΛΕΜΑΧΟΣ ΚΑΜΠΟΥΡΗΣ</w:t>
      </w:r>
    </w:p>
    <w:p w:rsidR="00D41FD6" w:rsidRPr="00A37D66" w:rsidRDefault="00D41FD6" w:rsidP="00E37AD3">
      <w:pPr>
        <w:pStyle w:val="10"/>
        <w:ind w:right="141"/>
        <w:rPr>
          <w:rFonts w:ascii="Verdana" w:hAnsi="Verdana"/>
          <w:sz w:val="20"/>
          <w:szCs w:val="20"/>
          <w:lang w:val="el-GR"/>
        </w:rPr>
      </w:pPr>
      <w:bookmarkStart w:id="93" w:name="_Toc57814540"/>
      <w:r w:rsidRPr="00A37D66">
        <w:rPr>
          <w:rFonts w:ascii="Verdana" w:hAnsi="Verdana" w:cs="Calibri"/>
          <w:sz w:val="20"/>
          <w:szCs w:val="20"/>
          <w:lang w:val="el-GR"/>
        </w:rPr>
        <w:lastRenderedPageBreak/>
        <w:t>ΠΑΡΑΡΤΗΜΑΤΑ</w:t>
      </w:r>
      <w:bookmarkEnd w:id="93"/>
    </w:p>
    <w:p w:rsidR="005878E7" w:rsidRPr="00A37D66" w:rsidRDefault="00D41FD6" w:rsidP="00E37AD3">
      <w:pPr>
        <w:pStyle w:val="20"/>
        <w:tabs>
          <w:tab w:val="clear" w:pos="567"/>
          <w:tab w:val="left" w:pos="0"/>
        </w:tabs>
        <w:ind w:left="0" w:right="141" w:firstLine="0"/>
        <w:rPr>
          <w:rFonts w:ascii="Verdana" w:hAnsi="Verdana" w:cs="Calibri"/>
          <w:sz w:val="20"/>
          <w:szCs w:val="20"/>
          <w:lang w:val="el-GR"/>
        </w:rPr>
      </w:pPr>
      <w:bookmarkStart w:id="94" w:name="_Toc57814541"/>
      <w:r w:rsidRPr="00A37D66">
        <w:rPr>
          <w:rFonts w:ascii="Verdana" w:hAnsi="Verdana" w:cs="Calibri"/>
          <w:sz w:val="20"/>
          <w:szCs w:val="20"/>
          <w:lang w:val="el-GR"/>
        </w:rPr>
        <w:t xml:space="preserve">ΠΑΡΑΡΤΗΜΑ Ι </w:t>
      </w:r>
      <w:r w:rsidR="002937EE" w:rsidRPr="00A37D66">
        <w:rPr>
          <w:rFonts w:ascii="Verdana" w:hAnsi="Verdana" w:cs="Calibri"/>
          <w:sz w:val="20"/>
          <w:szCs w:val="20"/>
          <w:lang w:val="el-GR"/>
        </w:rPr>
        <w:t xml:space="preserve"> - Αναλυτική Περιγραφή Φυσικού και Οικονομικού Αντικε</w:t>
      </w:r>
      <w:r w:rsidR="002937EE" w:rsidRPr="00A37D66">
        <w:rPr>
          <w:rFonts w:ascii="Verdana" w:hAnsi="Verdana" w:cs="Calibri"/>
          <w:sz w:val="20"/>
          <w:szCs w:val="20"/>
          <w:lang w:val="el-GR"/>
        </w:rPr>
        <w:t>ι</w:t>
      </w:r>
      <w:r w:rsidR="002937EE" w:rsidRPr="00A37D66">
        <w:rPr>
          <w:rFonts w:ascii="Verdana" w:hAnsi="Verdana" w:cs="Calibri"/>
          <w:sz w:val="20"/>
          <w:szCs w:val="20"/>
          <w:lang w:val="el-GR"/>
        </w:rPr>
        <w:t>μένου της Σύμβασης</w:t>
      </w:r>
      <w:bookmarkStart w:id="95" w:name="__RefHeading___Toc469997202"/>
      <w:bookmarkEnd w:id="94"/>
      <w:bookmarkEnd w:id="95"/>
    </w:p>
    <w:p w:rsidR="00B84810" w:rsidRPr="00A37D66" w:rsidRDefault="00B84810" w:rsidP="00B84810">
      <w:pPr>
        <w:pStyle w:val="aff3"/>
        <w:widowControl/>
        <w:autoSpaceDE/>
        <w:autoSpaceDN/>
        <w:spacing w:before="0"/>
        <w:ind w:left="0" w:firstLine="0"/>
        <w:contextualSpacing/>
        <w:jc w:val="both"/>
        <w:rPr>
          <w:rFonts w:ascii="Verdana" w:hAnsi="Verdana"/>
          <w:sz w:val="20"/>
          <w:szCs w:val="20"/>
          <w:lang w:val="el-GR" w:eastAsia="el-GR"/>
        </w:rPr>
      </w:pPr>
    </w:p>
    <w:p w:rsidR="006B7CF3" w:rsidRPr="005C3F3B" w:rsidRDefault="006B7CF3" w:rsidP="006B7CF3">
      <w:pPr>
        <w:pStyle w:val="Heading50"/>
        <w:keepNext/>
        <w:keepLines/>
        <w:shd w:val="clear" w:color="auto" w:fill="auto"/>
        <w:spacing w:before="0" w:after="439"/>
        <w:jc w:val="center"/>
        <w:rPr>
          <w:color w:val="000000"/>
          <w:sz w:val="26"/>
          <w:szCs w:val="26"/>
          <w:u w:val="single"/>
          <w:lang w:bidi="el-GR"/>
        </w:rPr>
      </w:pPr>
      <w:bookmarkStart w:id="96" w:name="bookmark4"/>
      <w:r w:rsidRPr="005C3F3B">
        <w:rPr>
          <w:color w:val="000000"/>
          <w:sz w:val="26"/>
          <w:szCs w:val="26"/>
          <w:u w:val="single"/>
          <w:lang w:bidi="el-GR"/>
        </w:rPr>
        <w:t>ΤΕΧΝΙΚΗ ΕΚΘΕΣΗ</w:t>
      </w:r>
    </w:p>
    <w:p w:rsidR="006B7CF3" w:rsidRPr="006B7CF3" w:rsidRDefault="006B7CF3" w:rsidP="006B7CF3">
      <w:pPr>
        <w:pStyle w:val="Heading50"/>
        <w:keepNext/>
        <w:keepLines/>
        <w:shd w:val="clear" w:color="auto" w:fill="auto"/>
        <w:spacing w:before="0" w:after="439"/>
        <w:jc w:val="center"/>
        <w:rPr>
          <w:color w:val="000000"/>
          <w:sz w:val="22"/>
          <w:szCs w:val="22"/>
          <w:lang w:bidi="el-GR"/>
        </w:rPr>
      </w:pPr>
      <w:r w:rsidRPr="005C3F3B">
        <w:rPr>
          <w:color w:val="000000"/>
          <w:sz w:val="22"/>
          <w:szCs w:val="22"/>
          <w:lang w:bidi="el-GR"/>
        </w:rPr>
        <w:t>ΠΡΟΜΗΘΕΙΑ ΕΞΟΠΛΙΣΜΟΥ ΝΕΟΥ ΒΡΕΦΟΝΗΠΙΑΚΟΥ ΣΤΑΘΜΟΥ ΔΗΜΟΤΙΚΗΣ ΕΝΟΤ</w:t>
      </w:r>
      <w:r w:rsidRPr="005C3F3B">
        <w:rPr>
          <w:color w:val="000000"/>
          <w:sz w:val="22"/>
          <w:szCs w:val="22"/>
          <w:lang w:bidi="el-GR"/>
        </w:rPr>
        <w:t>Η</w:t>
      </w:r>
      <w:r w:rsidRPr="005C3F3B">
        <w:rPr>
          <w:color w:val="000000"/>
          <w:sz w:val="22"/>
          <w:szCs w:val="22"/>
          <w:lang w:bidi="el-GR"/>
        </w:rPr>
        <w:t>ΤΑΣ ΙΑΛΥΣΟΥ , ΔΗΜΟΥ ΡΟΔΟΥ</w:t>
      </w:r>
      <w:bookmarkEnd w:id="96"/>
    </w:p>
    <w:p w:rsidR="006B7CF3" w:rsidRPr="006B7CF3" w:rsidRDefault="006B7CF3" w:rsidP="006B7CF3">
      <w:pPr>
        <w:pStyle w:val="Heading50"/>
        <w:keepNext/>
        <w:keepLines/>
        <w:shd w:val="clear" w:color="auto" w:fill="auto"/>
        <w:spacing w:before="0" w:after="439"/>
        <w:jc w:val="center"/>
        <w:rPr>
          <w:sz w:val="22"/>
          <w:szCs w:val="22"/>
        </w:rPr>
      </w:pPr>
      <w:r w:rsidRPr="005C3F3B">
        <w:rPr>
          <w:color w:val="000000"/>
          <w:lang w:bidi="el-GR"/>
        </w:rPr>
        <w:t>ΓΕΝΙΚΑ ΣΤΟΙΧΕΙΑ</w:t>
      </w:r>
    </w:p>
    <w:p w:rsidR="006B7CF3" w:rsidRPr="005C3F3B" w:rsidRDefault="006B7CF3" w:rsidP="006B7CF3">
      <w:pPr>
        <w:spacing w:line="288" w:lineRule="exact"/>
        <w:ind w:firstLine="620"/>
        <w:rPr>
          <w:rStyle w:val="Bodytext5NotBold"/>
          <w:b w:val="0"/>
        </w:rPr>
      </w:pPr>
      <w:r w:rsidRPr="005C3F3B">
        <w:rPr>
          <w:rStyle w:val="Bodytext5NotBold"/>
        </w:rPr>
        <w:t>Η παρούσα τεχνική περιγραφή αφορά την έγκριση προμήθειας &lt;&lt;</w:t>
      </w:r>
      <w:r>
        <w:rPr>
          <w:rStyle w:val="Bodytext5NotBold"/>
        </w:rPr>
        <w:t>Π</w:t>
      </w:r>
      <w:r w:rsidRPr="005C3F3B">
        <w:rPr>
          <w:rStyle w:val="Bodytext5NotBold"/>
        </w:rPr>
        <w:t>ρομήθεια εξοπλισμού νέου βρεφονηπιακού σταθμού Δημοτικής Ενότητας Ιαλυσού</w:t>
      </w:r>
      <w:r>
        <w:rPr>
          <w:rStyle w:val="Bodytext5NotBold"/>
        </w:rPr>
        <w:t>,</w:t>
      </w:r>
      <w:r w:rsidRPr="005C3F3B">
        <w:rPr>
          <w:rStyle w:val="Bodytext5NotBold"/>
        </w:rPr>
        <w:t xml:space="preserve"> Δήμου Ρόδου&gt;&gt;.</w:t>
      </w:r>
      <w:r>
        <w:rPr>
          <w:rStyle w:val="Bodytext5NotBold"/>
        </w:rPr>
        <w:t xml:space="preserve"> </w:t>
      </w:r>
      <w:r w:rsidRPr="005C3F3B">
        <w:rPr>
          <w:rStyle w:val="Bodytext5NotBold"/>
        </w:rPr>
        <w:t>Η προμήθεια θα εκτελεστεί με ανοικτό ηλεκτρονικό διαγωνισμό και θα χρηματοδοτηθεί από το Επιχειρησιακό Πρόγραμμα «Νότιο Αιγαίο» 2014-2020 και τον Άξονα προτεραιότητας 3, «Βελτίωση Βασικών Υποδομών»</w:t>
      </w:r>
      <w:r>
        <w:rPr>
          <w:rStyle w:val="Bodytext5NotBold"/>
        </w:rPr>
        <w:t xml:space="preserve">, </w:t>
      </w:r>
      <w:r w:rsidRPr="005C3F3B">
        <w:rPr>
          <w:rStyle w:val="Bodytext5NotBold"/>
        </w:rPr>
        <w:t>προϋπολογισμού: 8</w:t>
      </w:r>
      <w:r>
        <w:rPr>
          <w:rStyle w:val="Bodytext5NotBold"/>
        </w:rPr>
        <w:t>6</w:t>
      </w:r>
      <w:r w:rsidRPr="005C3F3B">
        <w:rPr>
          <w:rStyle w:val="Bodytext5NotBold"/>
        </w:rPr>
        <w:t>.00,00€, με Φ.Π.Α. 24 %</w:t>
      </w:r>
      <w:r>
        <w:rPr>
          <w:rStyle w:val="Bodytext5NotBold"/>
        </w:rPr>
        <w:t>.</w:t>
      </w:r>
    </w:p>
    <w:p w:rsidR="006B7CF3" w:rsidRDefault="006B7CF3" w:rsidP="006B7CF3">
      <w:pPr>
        <w:pStyle w:val="Bodytext50"/>
        <w:shd w:val="clear" w:color="auto" w:fill="auto"/>
        <w:spacing w:before="0"/>
      </w:pPr>
    </w:p>
    <w:p w:rsidR="006B7CF3" w:rsidRDefault="006B7CF3" w:rsidP="006B7CF3">
      <w:pPr>
        <w:pStyle w:val="Heading60"/>
        <w:keepNext/>
        <w:keepLines/>
        <w:shd w:val="clear" w:color="auto" w:fill="auto"/>
        <w:spacing w:before="0"/>
      </w:pPr>
      <w:bookmarkStart w:id="97" w:name="bookmark5"/>
      <w:r>
        <w:rPr>
          <w:color w:val="000000"/>
          <w:lang w:bidi="el-GR"/>
        </w:rPr>
        <w:t>ΠΛΗΡΟΦΟΡΙΑΚΑ ΣΤΟΙΧΕΙΑ</w:t>
      </w:r>
      <w:bookmarkEnd w:id="97"/>
    </w:p>
    <w:p w:rsidR="006B7CF3" w:rsidRPr="005C3F3B" w:rsidRDefault="006B7CF3" w:rsidP="006B7CF3">
      <w:pPr>
        <w:spacing w:line="288" w:lineRule="exact"/>
        <w:ind w:firstLine="620"/>
        <w:rPr>
          <w:rStyle w:val="Bodytext5NotBold"/>
          <w:b w:val="0"/>
        </w:rPr>
      </w:pPr>
      <w:r w:rsidRPr="005C3F3B">
        <w:rPr>
          <w:rStyle w:val="Bodytext5NotBold"/>
        </w:rPr>
        <w:t>Η τεχνική έκθεση αυτή αφορά στην προμήθεια επίπλων και εξοπλισμού τα οποία απαιτούνται για να καταστεί άρτιο και λειτουργήσιμο το κτίριο του βρεφον</w:t>
      </w:r>
      <w:r w:rsidRPr="005C3F3B">
        <w:rPr>
          <w:rStyle w:val="Bodytext5NotBold"/>
        </w:rPr>
        <w:t>η</w:t>
      </w:r>
      <w:r w:rsidRPr="005C3F3B">
        <w:rPr>
          <w:rStyle w:val="Bodytext5NotBold"/>
        </w:rPr>
        <w:t>πιακού σταθμού Ιαλυσού</w:t>
      </w:r>
      <w:r>
        <w:rPr>
          <w:rStyle w:val="Bodytext5NotBold"/>
        </w:rPr>
        <w:t>.</w:t>
      </w:r>
    </w:p>
    <w:p w:rsidR="006B7CF3" w:rsidRPr="005C3F3B" w:rsidRDefault="006B7CF3" w:rsidP="006B7CF3">
      <w:pPr>
        <w:spacing w:line="288" w:lineRule="exact"/>
        <w:ind w:firstLine="620"/>
        <w:rPr>
          <w:rStyle w:val="Bodytext5NotBold"/>
          <w:b w:val="0"/>
        </w:rPr>
      </w:pPr>
      <w:r w:rsidRPr="005C3F3B">
        <w:rPr>
          <w:rStyle w:val="Bodytext5NotBold"/>
        </w:rPr>
        <w:t>Πριν από την προμήθεια των επίπλων και του εξοπλισμού και αφού αναδει</w:t>
      </w:r>
      <w:r w:rsidRPr="005C3F3B">
        <w:rPr>
          <w:rStyle w:val="Bodytext5NotBold"/>
        </w:rPr>
        <w:t>χ</w:t>
      </w:r>
      <w:r w:rsidRPr="005C3F3B">
        <w:rPr>
          <w:rStyle w:val="Bodytext5NotBold"/>
        </w:rPr>
        <w:t>θεί ο μειοδότης - Ανάδοχος σύμφωνα με τη Διακήρυξη, ο Ανάδοχος είναι υποχρε</w:t>
      </w:r>
      <w:r w:rsidRPr="005C3F3B">
        <w:rPr>
          <w:rStyle w:val="Bodytext5NotBold"/>
        </w:rPr>
        <w:t>ω</w:t>
      </w:r>
      <w:r w:rsidRPr="005C3F3B">
        <w:rPr>
          <w:rStyle w:val="Bodytext5NotBold"/>
        </w:rPr>
        <w:t>μένος να υποβάλει προς έγκριση λεπτομερή περιγραφή και τεχνικές προδιαγραφές των υλικών που προτίθεται να προμηθεύσει και τα οποία θα πρέπει να ικανοποιούν τις απαιτούμενες τεχνικές προδιαγραφές. Επίσης θα πρέπει να τηρηθούν όλα όσα αναφέρονται στις Τεχνικές Προδιαγραφές σχετικά με τις δοκιμασίες των υλικών στο εργοστάσιο (όπου απαιτείται).</w:t>
      </w:r>
    </w:p>
    <w:p w:rsidR="006B7CF3" w:rsidRDefault="006B7CF3" w:rsidP="006B7CF3">
      <w:pPr>
        <w:spacing w:after="226" w:line="288" w:lineRule="exact"/>
        <w:ind w:firstLine="620"/>
        <w:rPr>
          <w:rStyle w:val="Bodytext5NotBold"/>
          <w:b w:val="0"/>
        </w:rPr>
      </w:pPr>
      <w:r w:rsidRPr="005C3F3B">
        <w:rPr>
          <w:rStyle w:val="Bodytext5NotBold"/>
        </w:rPr>
        <w:t>Η προμήθεια του υλικού θα γίνει με την διαδικασία του ΑΝΟΙΚΤΟΥ ΗΛΕ</w:t>
      </w:r>
      <w:r w:rsidRPr="005C3F3B">
        <w:rPr>
          <w:rStyle w:val="Bodytext5NotBold"/>
        </w:rPr>
        <w:t>Κ</w:t>
      </w:r>
      <w:r w:rsidRPr="005C3F3B">
        <w:rPr>
          <w:rStyle w:val="Bodytext5NotBold"/>
        </w:rPr>
        <w:t>ΤΡΟΝΙΚΟΥ ΔΙΑΓΩΝΙΣΜΟΥ σύμφωνα με την συνημμένη στην παρούσα μελέτη Δι</w:t>
      </w:r>
      <w:r w:rsidRPr="005C3F3B">
        <w:rPr>
          <w:rStyle w:val="Bodytext5NotBold"/>
        </w:rPr>
        <w:t>α</w:t>
      </w:r>
      <w:r w:rsidRPr="005C3F3B">
        <w:rPr>
          <w:rStyle w:val="Bodytext5NotBold"/>
        </w:rPr>
        <w:t>κήρυξη Διαγωνισμού".</w:t>
      </w:r>
    </w:p>
    <w:tbl>
      <w:tblPr>
        <w:tblW w:w="0" w:type="auto"/>
        <w:tblInd w:w="100" w:type="dxa"/>
        <w:tblLook w:val="04A0"/>
      </w:tblPr>
      <w:tblGrid>
        <w:gridCol w:w="4211"/>
        <w:gridCol w:w="4211"/>
      </w:tblGrid>
      <w:tr w:rsidR="006B7CF3" w:rsidRPr="00640B92" w:rsidTr="00652544">
        <w:tc>
          <w:tcPr>
            <w:tcW w:w="8422" w:type="dxa"/>
            <w:gridSpan w:val="2"/>
          </w:tcPr>
          <w:p w:rsidR="006B7CF3" w:rsidRPr="007D6E68" w:rsidRDefault="006B7CF3" w:rsidP="00652544">
            <w:pPr>
              <w:spacing w:before="7" w:line="250" w:lineRule="exact"/>
              <w:ind w:right="87"/>
              <w:jc w:val="center"/>
              <w:rPr>
                <w:rFonts w:ascii="Arial" w:hAnsi="Arial" w:cs="Arial"/>
                <w:szCs w:val="22"/>
              </w:rPr>
            </w:pPr>
            <w:r w:rsidRPr="007D6E68">
              <w:rPr>
                <w:rFonts w:ascii="Arial" w:hAnsi="Arial" w:cs="Arial"/>
                <w:szCs w:val="22"/>
              </w:rPr>
              <w:t xml:space="preserve">Ρόδος, </w:t>
            </w:r>
            <w:r>
              <w:rPr>
                <w:rFonts w:ascii="Arial" w:hAnsi="Arial" w:cs="Arial"/>
                <w:szCs w:val="22"/>
              </w:rPr>
              <w:t>…../06/</w:t>
            </w:r>
            <w:r w:rsidRPr="007D6E68">
              <w:rPr>
                <w:rFonts w:ascii="Arial" w:hAnsi="Arial" w:cs="Arial"/>
                <w:szCs w:val="22"/>
              </w:rPr>
              <w:t>2020</w:t>
            </w:r>
          </w:p>
        </w:tc>
      </w:tr>
      <w:tr w:rsidR="006B7CF3" w:rsidRPr="006B7CF3" w:rsidTr="00652544">
        <w:tc>
          <w:tcPr>
            <w:tcW w:w="4211" w:type="dxa"/>
          </w:tcPr>
          <w:p w:rsidR="006B7CF3" w:rsidRPr="006B7CF3" w:rsidRDefault="006B7CF3" w:rsidP="00652544">
            <w:pPr>
              <w:spacing w:before="7" w:line="250" w:lineRule="exact"/>
              <w:ind w:right="87"/>
              <w:jc w:val="center"/>
              <w:rPr>
                <w:rFonts w:ascii="Arial" w:hAnsi="Arial" w:cs="Arial"/>
                <w:szCs w:val="22"/>
                <w:lang w:val="el-GR"/>
              </w:rPr>
            </w:pPr>
            <w:r w:rsidRPr="006B7CF3">
              <w:rPr>
                <w:rFonts w:ascii="Arial" w:hAnsi="Arial" w:cs="Arial"/>
                <w:szCs w:val="22"/>
                <w:lang w:val="el-GR"/>
              </w:rPr>
              <w:t>Ο Συντάξας</w:t>
            </w:r>
          </w:p>
          <w:p w:rsidR="006B7CF3" w:rsidRPr="006B7CF3" w:rsidRDefault="006B7CF3" w:rsidP="00652544">
            <w:pPr>
              <w:spacing w:before="7" w:line="250" w:lineRule="exact"/>
              <w:ind w:right="87"/>
              <w:jc w:val="center"/>
              <w:rPr>
                <w:rFonts w:ascii="Arial" w:hAnsi="Arial" w:cs="Arial"/>
                <w:szCs w:val="22"/>
                <w:lang w:val="el-GR"/>
              </w:rPr>
            </w:pPr>
          </w:p>
          <w:p w:rsidR="006B7CF3" w:rsidRPr="006B7CF3" w:rsidRDefault="006B7CF3" w:rsidP="006B7CF3">
            <w:pPr>
              <w:spacing w:before="7" w:line="250" w:lineRule="exact"/>
              <w:ind w:right="87"/>
              <w:rPr>
                <w:rFonts w:ascii="Arial" w:hAnsi="Arial" w:cs="Arial"/>
                <w:szCs w:val="22"/>
                <w:lang w:val="en-US"/>
              </w:rPr>
            </w:pPr>
          </w:p>
          <w:p w:rsidR="006B7CF3" w:rsidRPr="006B7CF3" w:rsidRDefault="006B7CF3" w:rsidP="00652544">
            <w:pPr>
              <w:spacing w:before="7" w:line="250" w:lineRule="exact"/>
              <w:ind w:right="87"/>
              <w:jc w:val="center"/>
              <w:rPr>
                <w:rFonts w:ascii="Arial" w:hAnsi="Arial" w:cs="Arial"/>
                <w:szCs w:val="22"/>
                <w:lang w:val="el-GR"/>
              </w:rPr>
            </w:pPr>
          </w:p>
          <w:p w:rsidR="006B7CF3" w:rsidRPr="006B7CF3" w:rsidRDefault="006B7CF3" w:rsidP="00652544">
            <w:pPr>
              <w:spacing w:before="7" w:line="250" w:lineRule="exact"/>
              <w:ind w:right="87"/>
              <w:jc w:val="center"/>
              <w:rPr>
                <w:rFonts w:ascii="Arial" w:hAnsi="Arial" w:cs="Arial"/>
                <w:szCs w:val="22"/>
                <w:lang w:val="el-GR"/>
              </w:rPr>
            </w:pPr>
            <w:r w:rsidRPr="006B7CF3">
              <w:rPr>
                <w:rFonts w:ascii="Arial" w:hAnsi="Arial" w:cs="Arial"/>
                <w:szCs w:val="22"/>
                <w:lang w:val="el-GR"/>
              </w:rPr>
              <w:t>Αντώνης Δράκος</w:t>
            </w:r>
          </w:p>
          <w:p w:rsidR="006B7CF3" w:rsidRPr="006B7CF3" w:rsidRDefault="006B7CF3" w:rsidP="00652544">
            <w:pPr>
              <w:spacing w:before="7" w:line="250" w:lineRule="exact"/>
              <w:ind w:right="87"/>
              <w:jc w:val="center"/>
              <w:rPr>
                <w:rFonts w:ascii="Arial" w:hAnsi="Arial" w:cs="Arial"/>
                <w:szCs w:val="22"/>
                <w:lang w:val="el-GR"/>
              </w:rPr>
            </w:pPr>
            <w:r w:rsidRPr="006B7CF3">
              <w:rPr>
                <w:rFonts w:ascii="Arial" w:hAnsi="Arial" w:cs="Arial"/>
                <w:szCs w:val="22"/>
                <w:lang w:val="el-GR"/>
              </w:rPr>
              <w:t>Πολιτικός Μηχανικός ΠΕ</w:t>
            </w:r>
          </w:p>
        </w:tc>
        <w:tc>
          <w:tcPr>
            <w:tcW w:w="4211" w:type="dxa"/>
          </w:tcPr>
          <w:p w:rsidR="006B7CF3" w:rsidRPr="006B7CF3" w:rsidRDefault="006B7CF3" w:rsidP="00652544">
            <w:pPr>
              <w:spacing w:before="7" w:line="250" w:lineRule="exact"/>
              <w:ind w:right="87"/>
              <w:jc w:val="center"/>
              <w:rPr>
                <w:rFonts w:ascii="Arial" w:hAnsi="Arial" w:cs="Arial"/>
                <w:szCs w:val="22"/>
                <w:lang w:val="el-GR"/>
              </w:rPr>
            </w:pPr>
            <w:r w:rsidRPr="006B7CF3">
              <w:rPr>
                <w:rFonts w:ascii="Arial" w:hAnsi="Arial" w:cs="Arial"/>
                <w:szCs w:val="22"/>
                <w:lang w:val="el-GR"/>
              </w:rPr>
              <w:t>Ο Αναπληρωτής Προϊστάμενος</w:t>
            </w:r>
          </w:p>
          <w:p w:rsidR="006B7CF3" w:rsidRPr="006B7CF3" w:rsidRDefault="006B7CF3" w:rsidP="006B7CF3">
            <w:pPr>
              <w:spacing w:before="7" w:line="250" w:lineRule="exact"/>
              <w:ind w:right="87"/>
              <w:jc w:val="center"/>
              <w:rPr>
                <w:rFonts w:ascii="Arial" w:hAnsi="Arial" w:cs="Arial"/>
                <w:szCs w:val="22"/>
                <w:lang w:val="el-GR"/>
              </w:rPr>
            </w:pPr>
            <w:r w:rsidRPr="006B7CF3">
              <w:rPr>
                <w:rFonts w:ascii="Arial" w:hAnsi="Arial" w:cs="Arial"/>
                <w:szCs w:val="22"/>
                <w:lang w:val="el-GR"/>
              </w:rPr>
              <w:t>Δ/νσης Τεχνικών Έργων και Υποδομών</w:t>
            </w:r>
          </w:p>
          <w:p w:rsidR="006B7CF3" w:rsidRPr="006B7CF3" w:rsidRDefault="006B7CF3" w:rsidP="00652544">
            <w:pPr>
              <w:spacing w:before="7" w:line="250" w:lineRule="exact"/>
              <w:ind w:right="87"/>
              <w:jc w:val="center"/>
              <w:rPr>
                <w:rFonts w:ascii="Arial" w:hAnsi="Arial" w:cs="Arial"/>
                <w:szCs w:val="22"/>
                <w:lang w:val="el-GR"/>
              </w:rPr>
            </w:pPr>
          </w:p>
          <w:p w:rsidR="006B7CF3" w:rsidRPr="006B7CF3" w:rsidRDefault="006B7CF3" w:rsidP="00652544">
            <w:pPr>
              <w:spacing w:before="7" w:line="250" w:lineRule="exact"/>
              <w:ind w:right="87"/>
              <w:jc w:val="center"/>
              <w:rPr>
                <w:rFonts w:ascii="Arial" w:hAnsi="Arial" w:cs="Arial"/>
                <w:szCs w:val="22"/>
                <w:lang w:val="el-GR"/>
              </w:rPr>
            </w:pPr>
          </w:p>
          <w:p w:rsidR="006B7CF3" w:rsidRPr="006B7CF3" w:rsidRDefault="006B7CF3" w:rsidP="00652544">
            <w:pPr>
              <w:spacing w:before="7" w:line="250" w:lineRule="exact"/>
              <w:ind w:right="87"/>
              <w:jc w:val="center"/>
              <w:rPr>
                <w:rFonts w:ascii="Arial" w:hAnsi="Arial" w:cs="Arial"/>
                <w:szCs w:val="22"/>
                <w:lang w:val="el-GR"/>
              </w:rPr>
            </w:pPr>
            <w:r w:rsidRPr="006B7CF3">
              <w:rPr>
                <w:rFonts w:ascii="Arial" w:hAnsi="Arial" w:cs="Arial"/>
                <w:szCs w:val="22"/>
                <w:lang w:val="el-GR"/>
              </w:rPr>
              <w:t>Μπεκιάρης Αλέκος</w:t>
            </w:r>
          </w:p>
          <w:p w:rsidR="006B7CF3" w:rsidRPr="006B7CF3" w:rsidRDefault="006B7CF3" w:rsidP="00652544">
            <w:pPr>
              <w:spacing w:before="7" w:line="250" w:lineRule="exact"/>
              <w:ind w:right="87"/>
              <w:jc w:val="center"/>
              <w:rPr>
                <w:rFonts w:ascii="Arial" w:hAnsi="Arial" w:cs="Arial"/>
                <w:szCs w:val="22"/>
                <w:lang w:val="el-GR"/>
              </w:rPr>
            </w:pPr>
            <w:r w:rsidRPr="006B7CF3">
              <w:rPr>
                <w:rFonts w:ascii="Arial" w:hAnsi="Arial" w:cs="Arial"/>
                <w:szCs w:val="22"/>
                <w:lang w:val="el-GR"/>
              </w:rPr>
              <w:t>Πολιτικός Μηχανικός ΠΕ</w:t>
            </w:r>
          </w:p>
        </w:tc>
      </w:tr>
    </w:tbl>
    <w:p w:rsidR="00002F1C" w:rsidRPr="006B7CF3" w:rsidRDefault="00002F1C" w:rsidP="006B7CF3">
      <w:pPr>
        <w:pStyle w:val="Bodytext30"/>
        <w:shd w:val="clear" w:color="auto" w:fill="auto"/>
        <w:spacing w:after="447" w:line="269" w:lineRule="exact"/>
        <w:ind w:firstLine="0"/>
        <w:rPr>
          <w:rFonts w:ascii="Verdana" w:hAnsi="Verdana"/>
          <w:color w:val="000000"/>
          <w:sz w:val="20"/>
          <w:szCs w:val="20"/>
          <w:u w:val="single"/>
          <w:lang w:val="en-US" w:bidi="el-GR"/>
        </w:rPr>
      </w:pPr>
    </w:p>
    <w:p w:rsidR="00002F1C" w:rsidRPr="00A37D66" w:rsidRDefault="00002F1C" w:rsidP="00002F1C">
      <w:pPr>
        <w:pStyle w:val="Bodytext30"/>
        <w:shd w:val="clear" w:color="auto" w:fill="auto"/>
        <w:spacing w:after="447" w:line="269" w:lineRule="exact"/>
        <w:ind w:firstLine="0"/>
        <w:jc w:val="center"/>
        <w:rPr>
          <w:rFonts w:ascii="Verdana" w:hAnsi="Verdana"/>
          <w:color w:val="000000"/>
          <w:sz w:val="20"/>
          <w:szCs w:val="20"/>
          <w:lang w:bidi="el-GR"/>
        </w:rPr>
      </w:pPr>
      <w:r w:rsidRPr="00A37D66">
        <w:rPr>
          <w:rFonts w:ascii="Verdana" w:hAnsi="Verdana"/>
          <w:color w:val="000000"/>
          <w:sz w:val="20"/>
          <w:szCs w:val="20"/>
          <w:lang w:bidi="el-GR"/>
        </w:rPr>
        <w:t>ΠΡΟΜΗΘΕΙΑ ΕΞΟΠΛΙΣΜΟΥ ΝΕΟΥ ΒΡΕΦΟΝΗΠΙ</w:t>
      </w:r>
      <w:r w:rsidRPr="00A37D66">
        <w:rPr>
          <w:rFonts w:ascii="Verdana" w:hAnsi="Verdana"/>
          <w:sz w:val="20"/>
          <w:szCs w:val="20"/>
        </w:rPr>
        <w:t>ΑΚΟΥ ΣΤΑΘΜΟΥ ΔΗΜΟΤΙΚΗΣ ΕΝ</w:t>
      </w:r>
      <w:r w:rsidRPr="00A37D66">
        <w:rPr>
          <w:rFonts w:ascii="Verdana" w:hAnsi="Verdana"/>
          <w:sz w:val="20"/>
          <w:szCs w:val="20"/>
        </w:rPr>
        <w:t>Ο</w:t>
      </w:r>
      <w:r w:rsidRPr="00A37D66">
        <w:rPr>
          <w:rFonts w:ascii="Verdana" w:hAnsi="Verdana"/>
          <w:sz w:val="20"/>
          <w:szCs w:val="20"/>
        </w:rPr>
        <w:t xml:space="preserve">ΤΗΤΑΣ </w:t>
      </w:r>
      <w:r w:rsidRPr="00A37D66">
        <w:rPr>
          <w:rFonts w:ascii="Verdana" w:hAnsi="Verdana"/>
          <w:color w:val="000000"/>
          <w:sz w:val="20"/>
          <w:szCs w:val="20"/>
          <w:lang w:bidi="el-GR"/>
        </w:rPr>
        <w:t>ΙΑΛΥΣΣΟΥ</w:t>
      </w:r>
      <w:r w:rsidRPr="00A37D66">
        <w:rPr>
          <w:rFonts w:ascii="Verdana" w:hAnsi="Verdana"/>
          <w:sz w:val="20"/>
          <w:szCs w:val="20"/>
        </w:rPr>
        <w:t>, ΔΗΜΟΥ ΡΟΔΟΥ</w:t>
      </w:r>
      <w:r w:rsidRPr="00A37D66">
        <w:rPr>
          <w:rFonts w:ascii="Verdana" w:hAnsi="Verdana"/>
          <w:color w:val="000000"/>
          <w:sz w:val="20"/>
          <w:szCs w:val="20"/>
          <w:lang w:bidi="el-GR"/>
        </w:rPr>
        <w:t xml:space="preserve"> </w:t>
      </w:r>
    </w:p>
    <w:p w:rsidR="00002F1C" w:rsidRPr="00A37D66" w:rsidRDefault="00002F1C" w:rsidP="00002F1C">
      <w:pPr>
        <w:pStyle w:val="Bodytext30"/>
        <w:shd w:val="clear" w:color="auto" w:fill="auto"/>
        <w:spacing w:after="447" w:line="269" w:lineRule="exact"/>
        <w:ind w:firstLine="0"/>
        <w:jc w:val="center"/>
        <w:rPr>
          <w:rFonts w:ascii="Verdana" w:hAnsi="Verdana"/>
          <w:color w:val="000000"/>
          <w:sz w:val="20"/>
          <w:szCs w:val="20"/>
          <w:lang w:bidi="el-GR"/>
        </w:rPr>
      </w:pPr>
      <w:r w:rsidRPr="00A37D66">
        <w:rPr>
          <w:rFonts w:ascii="Verdana" w:hAnsi="Verdana"/>
          <w:color w:val="000000"/>
          <w:sz w:val="20"/>
          <w:szCs w:val="20"/>
          <w:lang w:bidi="el-GR"/>
        </w:rPr>
        <w:t>ΤΕΧΝΙΚΕΣ ΠΡΟΔΙΑΓΡΑΦΕΣ</w:t>
      </w:r>
    </w:p>
    <w:p w:rsidR="00002F1C" w:rsidRPr="00A37D66" w:rsidRDefault="00002F1C" w:rsidP="00002F1C">
      <w:pPr>
        <w:pStyle w:val="Bodytext40"/>
        <w:shd w:val="clear" w:color="auto" w:fill="auto"/>
        <w:spacing w:before="0" w:after="49" w:line="276" w:lineRule="auto"/>
        <w:rPr>
          <w:rFonts w:ascii="Verdana" w:hAnsi="Verdana"/>
          <w:sz w:val="20"/>
          <w:szCs w:val="20"/>
        </w:rPr>
      </w:pPr>
      <w:r w:rsidRPr="00A37D66">
        <w:rPr>
          <w:rFonts w:ascii="Verdana" w:hAnsi="Verdana"/>
          <w:color w:val="000000"/>
          <w:sz w:val="20"/>
          <w:szCs w:val="20"/>
          <w:lang w:bidi="el-GR"/>
        </w:rPr>
        <w:t>Τα υλικά θα πρέπει να έχουν τις προδιαγραφές όπως αυτές περιγράφονται στις ΤΕΧΝ</w:t>
      </w:r>
      <w:r w:rsidRPr="00A37D66">
        <w:rPr>
          <w:rFonts w:ascii="Verdana" w:hAnsi="Verdana"/>
          <w:color w:val="000000"/>
          <w:sz w:val="20"/>
          <w:szCs w:val="20"/>
          <w:lang w:bidi="el-GR"/>
        </w:rPr>
        <w:t>Ι</w:t>
      </w:r>
      <w:r w:rsidRPr="00A37D66">
        <w:rPr>
          <w:rFonts w:ascii="Verdana" w:hAnsi="Verdana"/>
          <w:color w:val="000000"/>
          <w:sz w:val="20"/>
          <w:szCs w:val="20"/>
          <w:lang w:bidi="el-GR"/>
        </w:rPr>
        <w:t>ΚΕΣ ΠΡΟΔΙΑΓΡΑΦΕΣ της παρούσας μελέτης.</w:t>
      </w:r>
    </w:p>
    <w:p w:rsidR="00002F1C" w:rsidRPr="00A37D66" w:rsidRDefault="00002F1C" w:rsidP="00002F1C">
      <w:pPr>
        <w:pStyle w:val="Bodytext50"/>
        <w:shd w:val="clear" w:color="auto" w:fill="auto"/>
        <w:spacing w:before="0" w:line="276" w:lineRule="auto"/>
        <w:ind w:firstLine="0"/>
        <w:rPr>
          <w:rFonts w:ascii="Verdana" w:hAnsi="Verdana"/>
          <w:sz w:val="20"/>
          <w:szCs w:val="20"/>
        </w:rPr>
        <w:sectPr w:rsidR="00002F1C" w:rsidRPr="00A37D66" w:rsidSect="00002F1C">
          <w:headerReference w:type="even" r:id="rId25"/>
          <w:headerReference w:type="default" r:id="rId26"/>
          <w:headerReference w:type="first" r:id="rId27"/>
          <w:pgSz w:w="11900" w:h="16840"/>
          <w:pgMar w:top="1134" w:right="1191" w:bottom="1134" w:left="1418" w:header="0" w:footer="6" w:gutter="0"/>
          <w:cols w:space="720"/>
          <w:noEndnote/>
          <w:titlePg/>
          <w:docGrid w:linePitch="360"/>
        </w:sectPr>
      </w:pPr>
      <w:r w:rsidRPr="00A37D66">
        <w:rPr>
          <w:rFonts w:ascii="Verdana" w:hAnsi="Verdana"/>
          <w:color w:val="000000"/>
          <w:sz w:val="20"/>
          <w:szCs w:val="20"/>
          <w:lang w:bidi="el-GR"/>
        </w:rPr>
        <w:t xml:space="preserve">Όλα τα ζητούμενα υλικά θα είναι γνωστού και αναγνωρισμένου τύπου, φτιαγμένα σύμφωνα με τις οδηγίες τις Ευρωπαϊκής Ένωσης και τα πρότυπα για την ασφάλεια. Θα φέρουν σήμανση </w:t>
      </w:r>
      <w:r w:rsidRPr="00A37D66">
        <w:rPr>
          <w:rFonts w:ascii="Verdana" w:hAnsi="Verdana"/>
          <w:color w:val="000000"/>
          <w:sz w:val="20"/>
          <w:szCs w:val="20"/>
          <w:lang w:val="en-US" w:eastAsia="en-US" w:bidi="en-US"/>
        </w:rPr>
        <w:t>CE</w:t>
      </w:r>
      <w:r w:rsidRPr="00A37D66">
        <w:rPr>
          <w:rFonts w:ascii="Verdana" w:hAnsi="Verdana"/>
          <w:color w:val="000000"/>
          <w:sz w:val="20"/>
          <w:szCs w:val="20"/>
          <w:lang w:eastAsia="en-US" w:bidi="en-US"/>
        </w:rPr>
        <w:t xml:space="preserve"> </w:t>
      </w:r>
      <w:r w:rsidRPr="00A37D66">
        <w:rPr>
          <w:rFonts w:ascii="Verdana" w:hAnsi="Verdana"/>
          <w:color w:val="000000"/>
          <w:sz w:val="20"/>
          <w:szCs w:val="20"/>
          <w:lang w:bidi="el-GR"/>
        </w:rPr>
        <w:t>και η εταιρία κατασκευής θα είναι πιστοποιημένη. Οι αναφερόμενες κατωτέρω διαστάσεις είναι ενδεικτικές και αναφέρονται για να δώσουν την τάξη μεγέθους του εκάστοτε υλικού. Ομοίως ενδεικτικές είναι και οι αναφερόμενες συνθέσεις και μπορούν να τροποποιηθούν, προσφέροντας υλικά αναλόγου τύπου και αριθμού. Όπου αναφέρεται ότι το υλικό θα είναι χρωματιστό, η επιλογή χρώματος θα γίνει από την υπηρεσία.</w:t>
      </w:r>
    </w:p>
    <w:p w:rsidR="00002F1C" w:rsidRPr="00A37D66" w:rsidRDefault="00002F1C" w:rsidP="00002F1C">
      <w:pPr>
        <w:widowControl w:val="0"/>
        <w:autoSpaceDE w:val="0"/>
        <w:autoSpaceDN w:val="0"/>
        <w:adjustRightInd w:val="0"/>
        <w:spacing w:before="4" w:after="0"/>
        <w:ind w:left="247" w:right="247"/>
        <w:jc w:val="center"/>
        <w:rPr>
          <w:rFonts w:ascii="Verdana" w:hAnsi="Verdana" w:cs="Arial"/>
          <w:b/>
          <w:bCs/>
          <w:sz w:val="20"/>
          <w:szCs w:val="20"/>
          <w:u w:val="thick"/>
          <w:lang w:val="el-GR"/>
        </w:rPr>
      </w:pPr>
    </w:p>
    <w:p w:rsidR="00002F1C" w:rsidRPr="00A37D66" w:rsidRDefault="00002F1C" w:rsidP="00002F1C">
      <w:pPr>
        <w:widowControl w:val="0"/>
        <w:autoSpaceDE w:val="0"/>
        <w:autoSpaceDN w:val="0"/>
        <w:adjustRightInd w:val="0"/>
        <w:spacing w:before="4" w:after="0"/>
        <w:ind w:left="247" w:right="247"/>
        <w:jc w:val="center"/>
        <w:rPr>
          <w:rFonts w:ascii="Verdana" w:hAnsi="Verdana" w:cs="Arial"/>
          <w:b/>
          <w:bCs/>
          <w:sz w:val="20"/>
          <w:szCs w:val="20"/>
          <w:u w:val="thick"/>
          <w:lang w:val="el-GR"/>
        </w:rPr>
      </w:pPr>
      <w:r w:rsidRPr="00A37D66">
        <w:rPr>
          <w:rFonts w:ascii="Verdana" w:hAnsi="Verdana" w:cs="Arial"/>
          <w:b/>
          <w:bCs/>
          <w:sz w:val="20"/>
          <w:szCs w:val="20"/>
          <w:u w:val="thick"/>
          <w:lang w:val="el-GR"/>
        </w:rPr>
        <w:t>ΤΕΧΝΙΚΕΣ ΠΡΟΔΙΑΓΡΑΦΕΣ</w:t>
      </w:r>
    </w:p>
    <w:p w:rsidR="00002F1C" w:rsidRPr="00A37D66" w:rsidRDefault="00002F1C" w:rsidP="00002F1C">
      <w:pPr>
        <w:widowControl w:val="0"/>
        <w:autoSpaceDE w:val="0"/>
        <w:autoSpaceDN w:val="0"/>
        <w:adjustRightInd w:val="0"/>
        <w:spacing w:before="4" w:after="0"/>
        <w:ind w:left="247" w:right="247"/>
        <w:jc w:val="center"/>
        <w:rPr>
          <w:rFonts w:ascii="Verdana" w:hAnsi="Verdana" w:cs="Arial"/>
          <w:b/>
          <w:bCs/>
          <w:sz w:val="20"/>
          <w:szCs w:val="20"/>
          <w:u w:val="thick"/>
          <w:lang w:val="el-GR"/>
        </w:rPr>
      </w:pPr>
      <w:r w:rsidRPr="00A37D66">
        <w:rPr>
          <w:rFonts w:ascii="Verdana" w:hAnsi="Verdana" w:cs="Arial"/>
          <w:b/>
          <w:bCs/>
          <w:sz w:val="20"/>
          <w:szCs w:val="20"/>
          <w:u w:val="thick"/>
        </w:rPr>
        <w:pict>
          <v:polyline id="_x0000_s1076" style="position:absolute;left:0;text-align:left;z-index:-251660800;mso-position-horizontal-relative:page;mso-position-vertical-relative:text" points="114.55pt,102.15pt,115.55pt,102.15pt" coordsize="20,0" o:allowincell="f" filled="f" strokeweight="1.1pt">
            <v:path arrowok="t"/>
            <w10:wrap anchorx="page"/>
          </v:polyline>
        </w:pict>
      </w:r>
      <w:r w:rsidRPr="00A37D66">
        <w:rPr>
          <w:rFonts w:ascii="Verdana" w:hAnsi="Verdana" w:cs="Arial"/>
          <w:b/>
          <w:bCs/>
          <w:sz w:val="20"/>
          <w:szCs w:val="20"/>
          <w:u w:val="thick"/>
        </w:rPr>
        <w:pict>
          <v:polyline id="_x0000_s1077" style="position:absolute;left:0;text-align:left;z-index:-251659776;mso-position-horizontal-relative:page;mso-position-vertical-relative:text" points="514.55pt,102.15pt,515.55pt,102.15pt" coordsize="20,0" o:allowincell="f" filled="f" strokeweight="1.1pt">
            <v:path arrowok="t"/>
            <w10:wrap anchorx="page"/>
          </v:polyline>
        </w:pict>
      </w:r>
      <w:r w:rsidRPr="00A37D66">
        <w:rPr>
          <w:rFonts w:ascii="Verdana" w:hAnsi="Verdana" w:cs="Arial"/>
          <w:b/>
          <w:bCs/>
          <w:sz w:val="20"/>
          <w:szCs w:val="20"/>
          <w:u w:val="thick"/>
          <w:lang w:val="el-GR"/>
        </w:rPr>
        <w:t xml:space="preserve"> «ΠΡΟΜΗΘΕΙΑ ΕΞΟΠΛΙΣΜΟΥ ΠΑΙΔΙΚΟΥ ΣΤΑΘΜΟΥ ΙΑΛΥΣΣΟΥ» </w:t>
      </w:r>
    </w:p>
    <w:p w:rsidR="00002F1C" w:rsidRPr="00A37D66" w:rsidRDefault="00002F1C" w:rsidP="00002F1C">
      <w:pPr>
        <w:widowControl w:val="0"/>
        <w:autoSpaceDE w:val="0"/>
        <w:autoSpaceDN w:val="0"/>
        <w:adjustRightInd w:val="0"/>
        <w:spacing w:before="4" w:after="0" w:line="130" w:lineRule="exact"/>
        <w:rPr>
          <w:rFonts w:ascii="Verdana" w:hAnsi="Verdana" w:cs="Arial"/>
          <w:sz w:val="20"/>
          <w:szCs w:val="20"/>
          <w:lang w:val="el-GR"/>
        </w:rPr>
      </w:pPr>
    </w:p>
    <w:p w:rsidR="00002F1C" w:rsidRPr="00A37D66" w:rsidRDefault="00002F1C" w:rsidP="00002F1C">
      <w:pPr>
        <w:widowControl w:val="0"/>
        <w:autoSpaceDE w:val="0"/>
        <w:autoSpaceDN w:val="0"/>
        <w:adjustRightInd w:val="0"/>
        <w:spacing w:before="3" w:after="0" w:line="190" w:lineRule="exact"/>
        <w:rPr>
          <w:rFonts w:ascii="Verdana" w:hAnsi="Verdana" w:cs="Arial"/>
          <w:sz w:val="20"/>
          <w:szCs w:val="20"/>
          <w:lang w:val="el-GR"/>
        </w:rPr>
      </w:pPr>
    </w:p>
    <w:p w:rsidR="00002F1C" w:rsidRPr="00A37D66" w:rsidRDefault="00002F1C" w:rsidP="00002F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35" w:after="0" w:line="226" w:lineRule="exact"/>
        <w:rPr>
          <w:rFonts w:ascii="Verdana" w:hAnsi="Verdana" w:cs="Arial"/>
          <w:sz w:val="20"/>
          <w:szCs w:val="20"/>
          <w:lang w:val="el-GR"/>
        </w:rPr>
      </w:pPr>
      <w:r w:rsidRPr="00A37D66">
        <w:rPr>
          <w:rFonts w:ascii="Verdana" w:hAnsi="Verdana" w:cs="Arial"/>
          <w:b/>
          <w:bCs/>
          <w:position w:val="-1"/>
          <w:sz w:val="20"/>
          <w:szCs w:val="20"/>
          <w:lang w:val="el-GR"/>
        </w:rPr>
        <w:t>1. Ε</w:t>
      </w:r>
      <w:r w:rsidRPr="00A37D66">
        <w:rPr>
          <w:rFonts w:ascii="Verdana" w:hAnsi="Verdana" w:cs="Arial"/>
          <w:b/>
          <w:bCs/>
          <w:spacing w:val="-2"/>
          <w:position w:val="-1"/>
          <w:sz w:val="20"/>
          <w:szCs w:val="20"/>
          <w:lang w:val="el-GR"/>
        </w:rPr>
        <w:t>Π</w:t>
      </w:r>
      <w:r w:rsidRPr="00A37D66">
        <w:rPr>
          <w:rFonts w:ascii="Verdana" w:hAnsi="Verdana" w:cs="Arial"/>
          <w:b/>
          <w:bCs/>
          <w:spacing w:val="1"/>
          <w:position w:val="-1"/>
          <w:sz w:val="20"/>
          <w:szCs w:val="20"/>
          <w:lang w:val="el-GR"/>
        </w:rPr>
        <w:t>Ι</w:t>
      </w:r>
      <w:r w:rsidRPr="00A37D66">
        <w:rPr>
          <w:rFonts w:ascii="Verdana" w:hAnsi="Verdana" w:cs="Arial"/>
          <w:b/>
          <w:bCs/>
          <w:spacing w:val="-2"/>
          <w:position w:val="-1"/>
          <w:sz w:val="20"/>
          <w:szCs w:val="20"/>
          <w:lang w:val="el-GR"/>
        </w:rPr>
        <w:t>Π</w:t>
      </w:r>
      <w:r w:rsidRPr="00A37D66">
        <w:rPr>
          <w:rFonts w:ascii="Verdana" w:hAnsi="Verdana" w:cs="Arial"/>
          <w:b/>
          <w:bCs/>
          <w:position w:val="-1"/>
          <w:sz w:val="20"/>
          <w:szCs w:val="20"/>
          <w:lang w:val="el-GR"/>
        </w:rPr>
        <w:t>ΛΑ</w:t>
      </w:r>
      <w:r w:rsidRPr="00A37D66">
        <w:rPr>
          <w:rFonts w:ascii="Verdana" w:hAnsi="Verdana" w:cs="Arial"/>
          <w:b/>
          <w:bCs/>
          <w:spacing w:val="54"/>
          <w:position w:val="-1"/>
          <w:sz w:val="20"/>
          <w:szCs w:val="20"/>
          <w:lang w:val="el-GR"/>
        </w:rPr>
        <w:t xml:space="preserve"> </w:t>
      </w:r>
      <w:r w:rsidRPr="00A37D66">
        <w:rPr>
          <w:rFonts w:ascii="Verdana" w:hAnsi="Verdana" w:cs="Arial"/>
          <w:b/>
          <w:bCs/>
          <w:spacing w:val="-2"/>
          <w:position w:val="-1"/>
          <w:sz w:val="20"/>
          <w:szCs w:val="20"/>
          <w:lang w:val="el-GR"/>
        </w:rPr>
        <w:t>ΝΗΠ</w:t>
      </w:r>
      <w:r w:rsidRPr="00A37D66">
        <w:rPr>
          <w:rFonts w:ascii="Verdana" w:hAnsi="Verdana" w:cs="Arial"/>
          <w:b/>
          <w:bCs/>
          <w:spacing w:val="1"/>
          <w:position w:val="-1"/>
          <w:sz w:val="20"/>
          <w:szCs w:val="20"/>
          <w:lang w:val="el-GR"/>
        </w:rPr>
        <w:t>ΙΩ</w:t>
      </w:r>
      <w:r w:rsidRPr="00A37D66">
        <w:rPr>
          <w:rFonts w:ascii="Verdana" w:hAnsi="Verdana" w:cs="Arial"/>
          <w:b/>
          <w:bCs/>
          <w:position w:val="-1"/>
          <w:sz w:val="20"/>
          <w:szCs w:val="20"/>
          <w:lang w:val="el-GR"/>
        </w:rPr>
        <w:t>Ν</w:t>
      </w:r>
      <w:r w:rsidRPr="00A37D66">
        <w:rPr>
          <w:rFonts w:ascii="Verdana" w:hAnsi="Verdana" w:cs="Arial"/>
          <w:b/>
          <w:bCs/>
          <w:spacing w:val="-2"/>
          <w:position w:val="-1"/>
          <w:sz w:val="20"/>
          <w:szCs w:val="20"/>
          <w:lang w:val="el-GR"/>
        </w:rPr>
        <w:t xml:space="preserve"> </w:t>
      </w:r>
      <w:r w:rsidRPr="00A37D66">
        <w:rPr>
          <w:rFonts w:ascii="Verdana" w:hAnsi="Verdana" w:cs="Arial"/>
          <w:b/>
          <w:bCs/>
          <w:position w:val="-1"/>
          <w:sz w:val="20"/>
          <w:szCs w:val="20"/>
          <w:lang w:val="el-GR"/>
        </w:rPr>
        <w:t>-</w:t>
      </w:r>
      <w:r w:rsidRPr="00A37D66">
        <w:rPr>
          <w:rFonts w:ascii="Verdana" w:hAnsi="Verdana" w:cs="Arial"/>
          <w:b/>
          <w:bCs/>
          <w:spacing w:val="2"/>
          <w:position w:val="-1"/>
          <w:sz w:val="20"/>
          <w:szCs w:val="20"/>
          <w:lang w:val="el-GR"/>
        </w:rPr>
        <w:t xml:space="preserve"> </w:t>
      </w:r>
      <w:r w:rsidRPr="00A37D66">
        <w:rPr>
          <w:rFonts w:ascii="Verdana" w:hAnsi="Verdana" w:cs="Arial"/>
          <w:b/>
          <w:bCs/>
          <w:spacing w:val="-2"/>
          <w:position w:val="-1"/>
          <w:sz w:val="20"/>
          <w:szCs w:val="20"/>
          <w:lang w:val="el-GR"/>
        </w:rPr>
        <w:t>Β</w:t>
      </w:r>
      <w:r w:rsidRPr="00A37D66">
        <w:rPr>
          <w:rFonts w:ascii="Verdana" w:hAnsi="Verdana" w:cs="Arial"/>
          <w:b/>
          <w:bCs/>
          <w:position w:val="-1"/>
          <w:sz w:val="20"/>
          <w:szCs w:val="20"/>
          <w:lang w:val="el-GR"/>
        </w:rPr>
        <w:t>ΡΕ</w:t>
      </w:r>
      <w:r w:rsidRPr="00A37D66">
        <w:rPr>
          <w:rFonts w:ascii="Verdana" w:hAnsi="Verdana" w:cs="Arial"/>
          <w:b/>
          <w:bCs/>
          <w:spacing w:val="-7"/>
          <w:position w:val="-1"/>
          <w:sz w:val="20"/>
          <w:szCs w:val="20"/>
          <w:lang w:val="el-GR"/>
        </w:rPr>
        <w:t>Φ</w:t>
      </w:r>
      <w:r w:rsidRPr="00A37D66">
        <w:rPr>
          <w:rFonts w:ascii="Verdana" w:hAnsi="Verdana" w:cs="Arial"/>
          <w:b/>
          <w:bCs/>
          <w:spacing w:val="1"/>
          <w:position w:val="-1"/>
          <w:sz w:val="20"/>
          <w:szCs w:val="20"/>
          <w:lang w:val="el-GR"/>
        </w:rPr>
        <w:t>Ω</w:t>
      </w:r>
      <w:r w:rsidRPr="00A37D66">
        <w:rPr>
          <w:rFonts w:ascii="Verdana" w:hAnsi="Verdana" w:cs="Arial"/>
          <w:b/>
          <w:bCs/>
          <w:position w:val="-1"/>
          <w:sz w:val="20"/>
          <w:szCs w:val="20"/>
          <w:lang w:val="el-GR"/>
        </w:rPr>
        <w:t>Ν</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1.1 ΚΡΕΒΑΤΙ ΝΗΠΙΩΝ ΣΤΟΙΒΑΖΟΜΕΝΟ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lang w:val="en-US"/>
        </w:rPr>
        <w:t>MDF</w:t>
      </w:r>
      <w:r w:rsidRPr="00A37D66">
        <w:rPr>
          <w:rFonts w:ascii="Verdana" w:hAnsi="Verdana" w:cs="Arial"/>
          <w:sz w:val="20"/>
          <w:szCs w:val="20"/>
          <w:lang w:val="el-GR"/>
        </w:rPr>
        <w:t xml:space="preserve"> 18 χιλ. με επένδυση οξιάς. Λου</w:t>
      </w:r>
      <w:r w:rsidRPr="00A37D66">
        <w:rPr>
          <w:rFonts w:ascii="Verdana" w:hAnsi="Verdana" w:cs="Arial"/>
          <w:sz w:val="20"/>
          <w:szCs w:val="20"/>
          <w:lang w:val="el-GR"/>
        </w:rPr>
        <w:t>σ</w:t>
      </w:r>
      <w:r w:rsidRPr="00A37D66">
        <w:rPr>
          <w:rFonts w:ascii="Verdana" w:hAnsi="Verdana" w:cs="Arial"/>
          <w:sz w:val="20"/>
          <w:szCs w:val="20"/>
          <w:lang w:val="el-GR"/>
        </w:rPr>
        <w:t>τραρισμένο στο φυσικό χρώμα του ξύλου με βερνίκι νερού μη τοξικό. Το κρεβάτι από τον πάτο στον οποίο ακουμπάει το στρώμα και τις 4 πλευρές του οι οποίες καλύπτουν το στρώμα και είναι μορφοποιημένες σε κύμα και όχι σε ευθεία.  Αυτές οι κυματιστές πλευρές (π</w:t>
      </w:r>
      <w:r w:rsidRPr="00A37D66">
        <w:rPr>
          <w:rFonts w:ascii="Verdana" w:hAnsi="Verdana" w:cs="Arial"/>
          <w:sz w:val="20"/>
          <w:szCs w:val="20"/>
          <w:lang w:val="el-GR"/>
        </w:rPr>
        <w:t>ά</w:t>
      </w:r>
      <w:r w:rsidRPr="00A37D66">
        <w:rPr>
          <w:rFonts w:ascii="Verdana" w:hAnsi="Verdana" w:cs="Arial"/>
          <w:sz w:val="20"/>
          <w:szCs w:val="20"/>
          <w:lang w:val="el-GR"/>
        </w:rPr>
        <w:t>νω και κάτω) είναι  έτσι σχεδιασμένες ώστε να μπορεί το κρεβάτι να στοιβάζεται με α</w:t>
      </w:r>
      <w:r w:rsidRPr="00A37D66">
        <w:rPr>
          <w:rFonts w:ascii="Verdana" w:hAnsi="Verdana" w:cs="Arial"/>
          <w:sz w:val="20"/>
          <w:szCs w:val="20"/>
          <w:lang w:val="el-GR"/>
        </w:rPr>
        <w:t>σ</w:t>
      </w:r>
      <w:r w:rsidRPr="00A37D66">
        <w:rPr>
          <w:rFonts w:ascii="Verdana" w:hAnsi="Verdana" w:cs="Arial"/>
          <w:sz w:val="20"/>
          <w:szCs w:val="20"/>
          <w:lang w:val="el-GR"/>
        </w:rPr>
        <w:t>φάλεια όταν δεν χρησιμοποιείται.  Στις δύο στενές πλευρές του φέρει εγκοπές (χού</w:t>
      </w:r>
      <w:r w:rsidRPr="00A37D66">
        <w:rPr>
          <w:rFonts w:ascii="Verdana" w:hAnsi="Verdana" w:cs="Arial"/>
          <w:sz w:val="20"/>
          <w:szCs w:val="20"/>
          <w:lang w:val="el-GR"/>
        </w:rPr>
        <w:t>φ</w:t>
      </w:r>
      <w:r w:rsidRPr="00A37D66">
        <w:rPr>
          <w:rFonts w:ascii="Verdana" w:hAnsi="Verdana" w:cs="Arial"/>
          <w:sz w:val="20"/>
          <w:szCs w:val="20"/>
          <w:lang w:val="el-GR"/>
        </w:rPr>
        <w:t xml:space="preserve">τες) ώστε να μπορεί να σηκώνεται με μεγαλύτερη ευκολία. Όλα του τα άκρα είναι στρογγυλεμένα και ακίνδυνα για τα παιδιά όλα του τα τελειώματα είναι περασμένα στρογγύλι. </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 xml:space="preserve">Διαστάσεις: 132Χ65Χ18 εκ. </w:t>
      </w:r>
    </w:p>
    <w:p w:rsidR="00002F1C" w:rsidRPr="00A37D66" w:rsidRDefault="00002F1C" w:rsidP="00002F1C">
      <w:pPr>
        <w:pStyle w:val="aff3"/>
        <w:ind w:left="360"/>
        <w:rPr>
          <w:rFonts w:ascii="Verdana" w:hAnsi="Verdana" w:cs="Arial"/>
          <w:b/>
          <w:sz w:val="20"/>
          <w:szCs w:val="20"/>
          <w:u w:val="single"/>
          <w:lang w:val="el-GR"/>
        </w:rPr>
      </w:pPr>
    </w:p>
    <w:p w:rsidR="00002F1C" w:rsidRPr="00A37D66" w:rsidRDefault="00002F1C" w:rsidP="00002F1C">
      <w:pPr>
        <w:rPr>
          <w:rFonts w:ascii="Verdana" w:hAnsi="Verdana" w:cs="Arial"/>
          <w:b/>
          <w:spacing w:val="3"/>
          <w:sz w:val="20"/>
          <w:szCs w:val="20"/>
          <w:u w:val="single"/>
          <w:lang w:val="el-GR"/>
        </w:rPr>
      </w:pPr>
      <w:r w:rsidRPr="00A37D66">
        <w:rPr>
          <w:rFonts w:ascii="Verdana" w:hAnsi="Verdana" w:cs="Arial"/>
          <w:b/>
          <w:sz w:val="20"/>
          <w:szCs w:val="20"/>
          <w:u w:val="single"/>
          <w:lang w:val="el-GR"/>
        </w:rPr>
        <w:t>1.2</w:t>
      </w:r>
      <w:r w:rsidRPr="00A37D66">
        <w:rPr>
          <w:rFonts w:ascii="Verdana" w:hAnsi="Verdana" w:cs="Arial"/>
          <w:b/>
          <w:spacing w:val="59"/>
          <w:sz w:val="20"/>
          <w:szCs w:val="20"/>
          <w:u w:val="single"/>
          <w:lang w:val="el-GR"/>
        </w:rPr>
        <w:t xml:space="preserve"> </w:t>
      </w:r>
      <w:r w:rsidRPr="00A37D66">
        <w:rPr>
          <w:rFonts w:ascii="Verdana" w:hAnsi="Verdana" w:cs="Arial"/>
          <w:b/>
          <w:spacing w:val="-3"/>
          <w:sz w:val="20"/>
          <w:szCs w:val="20"/>
          <w:u w:val="single"/>
          <w:lang w:val="el-GR"/>
        </w:rPr>
        <w:t>Σ</w:t>
      </w:r>
      <w:r w:rsidRPr="00A37D66">
        <w:rPr>
          <w:rFonts w:ascii="Verdana" w:hAnsi="Verdana" w:cs="Arial"/>
          <w:b/>
          <w:sz w:val="20"/>
          <w:szCs w:val="20"/>
          <w:u w:val="single"/>
          <w:lang w:val="el-GR"/>
        </w:rPr>
        <w:t>ΤΡΩ</w:t>
      </w:r>
      <w:r w:rsidRPr="00A37D66">
        <w:rPr>
          <w:rFonts w:ascii="Verdana" w:hAnsi="Verdana" w:cs="Arial"/>
          <w:b/>
          <w:spacing w:val="-1"/>
          <w:sz w:val="20"/>
          <w:szCs w:val="20"/>
          <w:u w:val="single"/>
          <w:lang w:val="el-GR"/>
        </w:rPr>
        <w:t>Μ</w:t>
      </w:r>
      <w:r w:rsidRPr="00A37D66">
        <w:rPr>
          <w:rFonts w:ascii="Verdana" w:hAnsi="Verdana" w:cs="Arial"/>
          <w:b/>
          <w:spacing w:val="-11"/>
          <w:sz w:val="20"/>
          <w:szCs w:val="20"/>
          <w:u w:val="single"/>
          <w:lang w:val="el-GR"/>
        </w:rPr>
        <w:t>Α</w:t>
      </w:r>
      <w:r w:rsidRPr="00A37D66">
        <w:rPr>
          <w:rFonts w:ascii="Verdana" w:hAnsi="Verdana" w:cs="Arial"/>
          <w:b/>
          <w:sz w:val="20"/>
          <w:szCs w:val="20"/>
          <w:u w:val="single"/>
          <w:lang w:val="el-GR"/>
        </w:rPr>
        <w:t xml:space="preserve">ΤΑ </w:t>
      </w:r>
      <w:r w:rsidRPr="00A37D66">
        <w:rPr>
          <w:rFonts w:ascii="Verdana" w:hAnsi="Verdana" w:cs="Arial"/>
          <w:b/>
          <w:spacing w:val="-3"/>
          <w:sz w:val="20"/>
          <w:szCs w:val="20"/>
          <w:u w:val="single"/>
          <w:lang w:val="el-GR"/>
        </w:rPr>
        <w:t>Υ</w:t>
      </w:r>
      <w:r w:rsidRPr="00A37D66">
        <w:rPr>
          <w:rFonts w:ascii="Verdana" w:hAnsi="Verdana" w:cs="Arial"/>
          <w:b/>
          <w:sz w:val="20"/>
          <w:szCs w:val="20"/>
          <w:u w:val="single"/>
          <w:lang w:val="el-GR"/>
        </w:rPr>
        <w:t>Π</w:t>
      </w:r>
      <w:r w:rsidRPr="00A37D66">
        <w:rPr>
          <w:rFonts w:ascii="Verdana" w:hAnsi="Verdana" w:cs="Arial"/>
          <w:b/>
          <w:spacing w:val="-6"/>
          <w:sz w:val="20"/>
          <w:szCs w:val="20"/>
          <w:u w:val="single"/>
          <w:lang w:val="el-GR"/>
        </w:rPr>
        <w:t>Ν</w:t>
      </w:r>
      <w:r w:rsidRPr="00A37D66">
        <w:rPr>
          <w:rFonts w:ascii="Verdana" w:hAnsi="Verdana" w:cs="Arial"/>
          <w:b/>
          <w:sz w:val="20"/>
          <w:szCs w:val="20"/>
          <w:u w:val="single"/>
          <w:lang w:val="el-GR"/>
        </w:rPr>
        <w:t xml:space="preserve">ΟΥ </w:t>
      </w:r>
      <w:r w:rsidRPr="00A37D66">
        <w:rPr>
          <w:rFonts w:ascii="Verdana" w:hAnsi="Verdana" w:cs="Arial"/>
          <w:b/>
          <w:spacing w:val="-1"/>
          <w:sz w:val="20"/>
          <w:szCs w:val="20"/>
          <w:u w:val="single"/>
          <w:lang w:val="el-GR"/>
        </w:rPr>
        <w:t>Ν</w:t>
      </w:r>
      <w:r w:rsidRPr="00A37D66">
        <w:rPr>
          <w:rFonts w:ascii="Verdana" w:hAnsi="Verdana" w:cs="Arial"/>
          <w:b/>
          <w:spacing w:val="-6"/>
          <w:sz w:val="20"/>
          <w:szCs w:val="20"/>
          <w:u w:val="single"/>
          <w:lang w:val="el-GR"/>
        </w:rPr>
        <w:t>Η</w:t>
      </w:r>
      <w:r w:rsidRPr="00A37D66">
        <w:rPr>
          <w:rFonts w:ascii="Verdana" w:hAnsi="Verdana" w:cs="Arial"/>
          <w:b/>
          <w:sz w:val="20"/>
          <w:szCs w:val="20"/>
          <w:u w:val="single"/>
          <w:lang w:val="el-GR"/>
        </w:rPr>
        <w:t>Π</w:t>
      </w:r>
      <w:r w:rsidRPr="00A37D66">
        <w:rPr>
          <w:rFonts w:ascii="Verdana" w:hAnsi="Verdana" w:cs="Arial"/>
          <w:b/>
          <w:spacing w:val="-4"/>
          <w:sz w:val="20"/>
          <w:szCs w:val="20"/>
          <w:u w:val="single"/>
          <w:lang w:val="el-GR"/>
        </w:rPr>
        <w:t>Ι</w:t>
      </w:r>
      <w:r w:rsidRPr="00A37D66">
        <w:rPr>
          <w:rFonts w:ascii="Verdana" w:hAnsi="Verdana" w:cs="Arial"/>
          <w:b/>
          <w:sz w:val="20"/>
          <w:szCs w:val="20"/>
          <w:u w:val="single"/>
          <w:lang w:val="el-GR"/>
        </w:rPr>
        <w:t>ΩΝ</w:t>
      </w:r>
      <w:r w:rsidRPr="00A37D66">
        <w:rPr>
          <w:rFonts w:ascii="Verdana" w:hAnsi="Verdana" w:cs="Arial"/>
          <w:b/>
          <w:spacing w:val="3"/>
          <w:sz w:val="20"/>
          <w:szCs w:val="20"/>
          <w:u w:val="single"/>
          <w:lang w:val="el-GR"/>
        </w:rPr>
        <w:t xml:space="preserve">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Στρώμα ημίσκληρο με ορθοπεδικό τελάρο. Πυκνότητα ελατηρίων 108 ελατήρια ανά τετραγωνικό μέτρο. Διάμετρος σύρματος ελατηρίων 2,4 </w:t>
      </w:r>
      <w:r w:rsidRPr="00A37D66">
        <w:rPr>
          <w:rFonts w:ascii="Verdana" w:hAnsi="Verdana" w:cs="Arial"/>
          <w:sz w:val="20"/>
          <w:szCs w:val="20"/>
          <w:lang w:val="en-US"/>
        </w:rPr>
        <w:t>mm</w:t>
      </w:r>
      <w:r w:rsidRPr="00A37D66">
        <w:rPr>
          <w:rFonts w:ascii="Verdana" w:hAnsi="Verdana" w:cs="Arial"/>
          <w:sz w:val="20"/>
          <w:szCs w:val="20"/>
          <w:lang w:val="el-GR"/>
        </w:rPr>
        <w:t>. Υλικά γεμί</w:t>
      </w:r>
      <w:r w:rsidRPr="00A37D66">
        <w:rPr>
          <w:rFonts w:ascii="Verdana" w:hAnsi="Verdana" w:cs="Arial"/>
          <w:sz w:val="20"/>
          <w:szCs w:val="20"/>
          <w:lang w:val="el-GR"/>
        </w:rPr>
        <w:t>σ</w:t>
      </w:r>
      <w:r w:rsidRPr="00A37D66">
        <w:rPr>
          <w:rFonts w:ascii="Verdana" w:hAnsi="Verdana" w:cs="Arial"/>
          <w:sz w:val="20"/>
          <w:szCs w:val="20"/>
          <w:lang w:val="el-GR"/>
        </w:rPr>
        <w:t>ματος: λευκός βαμβακερός τάπητας (πεπιεσμένος), 100% ελληνικό βαμβάκι (αφράτο). Υλικά καπιτ</w:t>
      </w:r>
      <w:r w:rsidRPr="00A37D66">
        <w:rPr>
          <w:rFonts w:ascii="Verdana" w:hAnsi="Verdana" w:cs="Arial"/>
          <w:sz w:val="20"/>
          <w:szCs w:val="20"/>
          <w:lang w:val="el-GR"/>
        </w:rPr>
        <w:t>ο</w:t>
      </w:r>
      <w:r w:rsidRPr="00A37D66">
        <w:rPr>
          <w:rFonts w:ascii="Verdana" w:hAnsi="Verdana" w:cs="Arial"/>
          <w:sz w:val="20"/>
          <w:szCs w:val="20"/>
          <w:lang w:val="el-GR"/>
        </w:rPr>
        <w:t xml:space="preserve">νέ: ύφασμα ζακάρ καπιτοναρισμένο με πιστοποίηση Ο </w:t>
      </w:r>
      <w:r w:rsidRPr="00A37D66">
        <w:rPr>
          <w:rFonts w:ascii="Verdana" w:hAnsi="Verdana" w:cs="Arial"/>
          <w:sz w:val="20"/>
          <w:szCs w:val="20"/>
          <w:lang w:val="en-US"/>
        </w:rPr>
        <w:t>eko</w:t>
      </w:r>
      <w:r w:rsidRPr="00A37D66">
        <w:rPr>
          <w:rFonts w:ascii="Verdana" w:hAnsi="Verdana" w:cs="Arial"/>
          <w:sz w:val="20"/>
          <w:szCs w:val="20"/>
          <w:lang w:val="el-GR"/>
        </w:rPr>
        <w:t>-</w:t>
      </w:r>
      <w:r w:rsidRPr="00A37D66">
        <w:rPr>
          <w:rFonts w:ascii="Verdana" w:hAnsi="Verdana" w:cs="Arial"/>
          <w:sz w:val="20"/>
          <w:szCs w:val="20"/>
          <w:lang w:val="en-US"/>
        </w:rPr>
        <w:t>tex</w:t>
      </w:r>
      <w:r w:rsidRPr="00A37D66">
        <w:rPr>
          <w:rFonts w:ascii="Verdana" w:hAnsi="Verdana" w:cs="Arial"/>
          <w:sz w:val="20"/>
          <w:szCs w:val="20"/>
          <w:lang w:val="el-GR"/>
        </w:rPr>
        <w:t xml:space="preserve">, ακρυλική βάτα 170 </w:t>
      </w:r>
      <w:r w:rsidRPr="00A37D66">
        <w:rPr>
          <w:rFonts w:ascii="Verdana" w:hAnsi="Verdana" w:cs="Arial"/>
          <w:sz w:val="20"/>
          <w:szCs w:val="20"/>
          <w:lang w:val="en-US"/>
        </w:rPr>
        <w:t>gr</w:t>
      </w:r>
      <w:r w:rsidRPr="00A37D66">
        <w:rPr>
          <w:rFonts w:ascii="Verdana" w:hAnsi="Verdana" w:cs="Arial"/>
          <w:sz w:val="20"/>
          <w:szCs w:val="20"/>
          <w:lang w:val="el-GR"/>
        </w:rPr>
        <w:t xml:space="preserve"> / </w:t>
      </w:r>
      <w:r w:rsidRPr="00A37D66">
        <w:rPr>
          <w:rFonts w:ascii="Verdana" w:hAnsi="Verdana" w:cs="Arial"/>
          <w:sz w:val="20"/>
          <w:szCs w:val="20"/>
          <w:lang w:val="en-US"/>
        </w:rPr>
        <w:t>m</w:t>
      </w:r>
      <w:r w:rsidRPr="00A37D66">
        <w:rPr>
          <w:rFonts w:ascii="Verdana" w:hAnsi="Verdana" w:cs="Arial"/>
          <w:sz w:val="20"/>
          <w:szCs w:val="20"/>
          <w:lang w:val="el-GR"/>
        </w:rPr>
        <w:t>2, Νο</w:t>
      </w:r>
      <w:r w:rsidRPr="00A37D66">
        <w:rPr>
          <w:rFonts w:ascii="Verdana" w:hAnsi="Verdana" w:cs="Arial"/>
          <w:sz w:val="20"/>
          <w:szCs w:val="20"/>
          <w:lang w:val="en-US"/>
        </w:rPr>
        <w:t>n</w:t>
      </w:r>
      <w:r w:rsidRPr="00A37D66">
        <w:rPr>
          <w:rFonts w:ascii="Verdana" w:hAnsi="Verdana" w:cs="Arial"/>
          <w:sz w:val="20"/>
          <w:szCs w:val="20"/>
          <w:lang w:val="el-GR"/>
        </w:rPr>
        <w:t xml:space="preserve"> </w:t>
      </w:r>
      <w:r w:rsidRPr="00A37D66">
        <w:rPr>
          <w:rFonts w:ascii="Verdana" w:hAnsi="Verdana" w:cs="Arial"/>
          <w:sz w:val="20"/>
          <w:szCs w:val="20"/>
          <w:lang w:val="en-US"/>
        </w:rPr>
        <w:t>woven</w:t>
      </w:r>
      <w:r w:rsidRPr="00A37D66">
        <w:rPr>
          <w:rFonts w:ascii="Verdana" w:hAnsi="Verdana" w:cs="Arial"/>
          <w:sz w:val="20"/>
          <w:szCs w:val="20"/>
          <w:lang w:val="el-GR"/>
        </w:rPr>
        <w:t xml:space="preserve"> 40 </w:t>
      </w:r>
      <w:r w:rsidRPr="00A37D66">
        <w:rPr>
          <w:rFonts w:ascii="Verdana" w:hAnsi="Verdana" w:cs="Arial"/>
          <w:sz w:val="20"/>
          <w:szCs w:val="20"/>
          <w:lang w:val="en-US"/>
        </w:rPr>
        <w:t>gr</w:t>
      </w:r>
      <w:r w:rsidRPr="00A37D66">
        <w:rPr>
          <w:rFonts w:ascii="Verdana" w:hAnsi="Verdana" w:cs="Arial"/>
          <w:sz w:val="20"/>
          <w:szCs w:val="20"/>
          <w:lang w:val="el-GR"/>
        </w:rPr>
        <w:t>/</w:t>
      </w:r>
      <w:r w:rsidRPr="00A37D66">
        <w:rPr>
          <w:rFonts w:ascii="Verdana" w:hAnsi="Verdana" w:cs="Arial"/>
          <w:sz w:val="20"/>
          <w:szCs w:val="20"/>
          <w:lang w:val="en-US"/>
        </w:rPr>
        <w:t>m</w:t>
      </w:r>
      <w:r w:rsidRPr="00A37D66">
        <w:rPr>
          <w:rFonts w:ascii="Verdana" w:hAnsi="Verdana" w:cs="Arial"/>
          <w:sz w:val="20"/>
          <w:szCs w:val="20"/>
          <w:lang w:val="el-GR"/>
        </w:rPr>
        <w:t xml:space="preserve">2. Περιλαμβάνει 2 εξαεριστήρες. Επίσης φέρει αδιάβροχη </w:t>
      </w:r>
      <w:r w:rsidRPr="00A37D66">
        <w:rPr>
          <w:rFonts w:ascii="Verdana" w:hAnsi="Verdana" w:cs="Arial"/>
          <w:sz w:val="20"/>
          <w:szCs w:val="20"/>
          <w:lang w:val="el-GR"/>
        </w:rPr>
        <w:t>ε</w:t>
      </w:r>
      <w:r w:rsidRPr="00A37D66">
        <w:rPr>
          <w:rFonts w:ascii="Verdana" w:hAnsi="Verdana" w:cs="Arial"/>
          <w:sz w:val="20"/>
          <w:szCs w:val="20"/>
          <w:lang w:val="el-GR"/>
        </w:rPr>
        <w:t>πένδυση στη μία του πλευρά.</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 xml:space="preserve"> Διαστάσεις: 129Χ60Χ13 εκ. </w:t>
      </w:r>
    </w:p>
    <w:p w:rsidR="00002F1C" w:rsidRPr="00A37D66" w:rsidRDefault="00002F1C" w:rsidP="00002F1C">
      <w:pPr>
        <w:widowControl w:val="0"/>
        <w:autoSpaceDE w:val="0"/>
        <w:autoSpaceDN w:val="0"/>
        <w:adjustRightInd w:val="0"/>
        <w:spacing w:after="0" w:line="200" w:lineRule="exact"/>
        <w:rPr>
          <w:rFonts w:ascii="Verdana" w:hAnsi="Verdana" w:cs="Arial"/>
          <w:sz w:val="20"/>
          <w:szCs w:val="20"/>
          <w:lang w:val="el-GR"/>
        </w:rPr>
      </w:pP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1.3 ΤΡΑΠΕΖΙ ΟΡΘΟΓΩΝΙΟ ΜΕ ΦΟΡΜΑΙΚΑ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Ο σκελετός θα είναι κατασκευασμένος από ξύλο φουρνιστής οξιάς άριστης πο</w:t>
      </w:r>
      <w:r w:rsidRPr="00A37D66">
        <w:rPr>
          <w:rFonts w:ascii="Verdana" w:hAnsi="Verdana" w:cs="Arial"/>
          <w:sz w:val="20"/>
          <w:szCs w:val="20"/>
          <w:lang w:val="el-GR"/>
        </w:rPr>
        <w:t>ι</w:t>
      </w:r>
      <w:r w:rsidRPr="00A37D66">
        <w:rPr>
          <w:rFonts w:ascii="Verdana" w:hAnsi="Verdana" w:cs="Arial"/>
          <w:sz w:val="20"/>
          <w:szCs w:val="20"/>
          <w:lang w:val="el-GR"/>
        </w:rPr>
        <w:t>ότητας, λουστραρισμένος στο φυσικό χρώμα του ξύλου. Τα πόδια θα έχουν τετραγωνική διατ</w:t>
      </w:r>
      <w:r w:rsidRPr="00A37D66">
        <w:rPr>
          <w:rFonts w:ascii="Verdana" w:hAnsi="Verdana" w:cs="Arial"/>
          <w:sz w:val="20"/>
          <w:szCs w:val="20"/>
          <w:lang w:val="el-GR"/>
        </w:rPr>
        <w:t>ο</w:t>
      </w:r>
      <w:r w:rsidRPr="00A37D66">
        <w:rPr>
          <w:rFonts w:ascii="Verdana" w:hAnsi="Verdana" w:cs="Arial"/>
          <w:sz w:val="20"/>
          <w:szCs w:val="20"/>
          <w:lang w:val="el-GR"/>
        </w:rPr>
        <w:t>μή 5Χ5 εκ. Το καπάκι που έχει σχήμα ορθογώνιο θα είναι κατασκευασμένο από συνθ</w:t>
      </w:r>
      <w:r w:rsidRPr="00A37D66">
        <w:rPr>
          <w:rFonts w:ascii="Verdana" w:hAnsi="Verdana" w:cs="Arial"/>
          <w:sz w:val="20"/>
          <w:szCs w:val="20"/>
          <w:lang w:val="el-GR"/>
        </w:rPr>
        <w:t>ε</w:t>
      </w:r>
      <w:r w:rsidRPr="00A37D66">
        <w:rPr>
          <w:rFonts w:ascii="Verdana" w:hAnsi="Verdana" w:cs="Arial"/>
          <w:sz w:val="20"/>
          <w:szCs w:val="20"/>
          <w:lang w:val="el-GR"/>
        </w:rPr>
        <w:t xml:space="preserve">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20 χιλ. με επένδυση φορμάικας για απεριόριστη αντοχή. Δυνατότητα επιλογής από χρωμ</w:t>
      </w:r>
      <w:r w:rsidRPr="00A37D66">
        <w:rPr>
          <w:rFonts w:ascii="Verdana" w:hAnsi="Verdana" w:cs="Arial"/>
          <w:sz w:val="20"/>
          <w:szCs w:val="20"/>
          <w:lang w:val="el-GR"/>
        </w:rPr>
        <w:t>α</w:t>
      </w:r>
      <w:r w:rsidRPr="00A37D66">
        <w:rPr>
          <w:rFonts w:ascii="Verdana" w:hAnsi="Verdana" w:cs="Arial"/>
          <w:sz w:val="20"/>
          <w:szCs w:val="20"/>
          <w:lang w:val="el-GR"/>
        </w:rPr>
        <w:t>τολόγιο. Η σύνδεση του σκελετού με το καπάκι θα γίνεται με έξι βιδωτές μεταλλικές γωνίες και κόλλα για μεγαλύτερη ενίσχυση στην αντοχή.</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τα άκρα του τραπεζιού θα είναι στρογγυλεμένα και ακίνδυνα για τα παιδιά.</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lastRenderedPageBreak/>
        <w:t>Στα πέλματα θα φέρει φυτευτά ελαστικά τακάκια για την αθόρυβη μετακίνησή του και για την προστασία του δαπέδου.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που  θα χρησιμοποιηθούν  να είναι νερού, μη τοξικά και φιλικά προς το π</w:t>
      </w:r>
      <w:r w:rsidRPr="00A37D66">
        <w:rPr>
          <w:rFonts w:ascii="Verdana" w:hAnsi="Verdana" w:cs="Arial"/>
          <w:sz w:val="20"/>
          <w:szCs w:val="20"/>
          <w:lang w:val="el-GR"/>
        </w:rPr>
        <w:t>ε</w:t>
      </w:r>
      <w:r w:rsidRPr="00A37D66">
        <w:rPr>
          <w:rFonts w:ascii="Verdana" w:hAnsi="Verdana" w:cs="Arial"/>
          <w:sz w:val="20"/>
          <w:szCs w:val="20"/>
          <w:lang w:val="el-GR"/>
        </w:rPr>
        <w:t>ριβά</w:t>
      </w:r>
      <w:r w:rsidRPr="00A37D66">
        <w:rPr>
          <w:rFonts w:ascii="Verdana" w:hAnsi="Verdana" w:cs="Arial"/>
          <w:sz w:val="20"/>
          <w:szCs w:val="20"/>
          <w:lang w:val="el-GR"/>
        </w:rPr>
        <w:t>λ</w:t>
      </w:r>
      <w:r w:rsidRPr="00A37D66">
        <w:rPr>
          <w:rFonts w:ascii="Verdana" w:hAnsi="Verdana" w:cs="Arial"/>
          <w:sz w:val="20"/>
          <w:szCs w:val="20"/>
          <w:lang w:val="el-GR"/>
        </w:rPr>
        <w:t>λον.</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Διαστάσεις: 120Χ65Χ56 εκ. ύψος.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Απαιτείται έκθεση δοκιμών σύμφωνα με τα πρότυπα του ΕΛΟΤ: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1729-1:2006</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ΕΝ 1729-2:2006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1730:00</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13721: 2005</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ΕΝ 13722:2005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71-3:95 από διαπιστευμένο εργαστήριο</w:t>
      </w: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 xml:space="preserve">1.4 ΤΡΑΠΕΖΙ ΟΒΑΛ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Ο σκελετός θα είναι κατασκευασμένος από ξύλο φουρνιστής οξιάς άριστης πο</w:t>
      </w:r>
      <w:r w:rsidRPr="00A37D66">
        <w:rPr>
          <w:rFonts w:ascii="Verdana" w:hAnsi="Verdana" w:cs="Arial"/>
          <w:sz w:val="20"/>
          <w:szCs w:val="20"/>
          <w:lang w:val="el-GR"/>
        </w:rPr>
        <w:t>ι</w:t>
      </w:r>
      <w:r w:rsidRPr="00A37D66">
        <w:rPr>
          <w:rFonts w:ascii="Verdana" w:hAnsi="Verdana" w:cs="Arial"/>
          <w:sz w:val="20"/>
          <w:szCs w:val="20"/>
          <w:lang w:val="el-GR"/>
        </w:rPr>
        <w:t>ότητας, λουστραρισμένος στο φυσικό χρώμα του ξύλου. Τα πόδια θα έχουν τετραγωνική διατ</w:t>
      </w:r>
      <w:r w:rsidRPr="00A37D66">
        <w:rPr>
          <w:rFonts w:ascii="Verdana" w:hAnsi="Verdana" w:cs="Arial"/>
          <w:sz w:val="20"/>
          <w:szCs w:val="20"/>
          <w:lang w:val="el-GR"/>
        </w:rPr>
        <w:t>ο</w:t>
      </w:r>
      <w:r w:rsidRPr="00A37D66">
        <w:rPr>
          <w:rFonts w:ascii="Verdana" w:hAnsi="Verdana" w:cs="Arial"/>
          <w:sz w:val="20"/>
          <w:szCs w:val="20"/>
          <w:lang w:val="el-GR"/>
        </w:rPr>
        <w:t xml:space="preserve">μή 5Χ5 εκ.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Το καπάκι έχει σχήμα οβάλ και είναι  κατασκευασμένο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20 χιλ. με επένδυση φορμάικας για απεριόριστη αντοχή.  Δυνατότητα επιλογής χρωμάτων από χρωμ</w:t>
      </w:r>
      <w:r w:rsidRPr="00A37D66">
        <w:rPr>
          <w:rFonts w:ascii="Verdana" w:hAnsi="Verdana" w:cs="Arial"/>
          <w:sz w:val="20"/>
          <w:szCs w:val="20"/>
          <w:lang w:val="el-GR"/>
        </w:rPr>
        <w:t>α</w:t>
      </w:r>
      <w:r w:rsidRPr="00A37D66">
        <w:rPr>
          <w:rFonts w:ascii="Verdana" w:hAnsi="Verdana" w:cs="Arial"/>
          <w:sz w:val="20"/>
          <w:szCs w:val="20"/>
          <w:lang w:val="el-GR"/>
        </w:rPr>
        <w:t>τολόγιο.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Η σύνδεση του σκελετού με το καπάκι θα γίνεται με βιδωτές μεταλλικές γωνίες και κό</w:t>
      </w:r>
      <w:r w:rsidRPr="00A37D66">
        <w:rPr>
          <w:rFonts w:ascii="Verdana" w:hAnsi="Verdana" w:cs="Arial"/>
          <w:sz w:val="20"/>
          <w:szCs w:val="20"/>
          <w:lang w:val="el-GR"/>
        </w:rPr>
        <w:t>λ</w:t>
      </w:r>
      <w:r w:rsidRPr="00A37D66">
        <w:rPr>
          <w:rFonts w:ascii="Verdana" w:hAnsi="Verdana" w:cs="Arial"/>
          <w:sz w:val="20"/>
          <w:szCs w:val="20"/>
          <w:lang w:val="el-GR"/>
        </w:rPr>
        <w:t xml:space="preserve">λα για μεγαλύτερη ενίσχυση στην αντοχή.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τα άκρα του τραπεζιού θα είναι στρογγυλεμένα και ακίνδυνα για τα παιδιά.</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Στα πέλματα θα φέρει φυτευτά ελαστικά τακάκια για την αθόρυβη μετακίνησή του και για την προστασία του δαπέδου.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που θα χρησιμοποιηθούν  να είναι νερού, μη τοξικά και φιλικά προς το π</w:t>
      </w:r>
      <w:r w:rsidRPr="00A37D66">
        <w:rPr>
          <w:rFonts w:ascii="Verdana" w:hAnsi="Verdana" w:cs="Arial"/>
          <w:sz w:val="20"/>
          <w:szCs w:val="20"/>
          <w:lang w:val="el-GR"/>
        </w:rPr>
        <w:t>ε</w:t>
      </w:r>
      <w:r w:rsidRPr="00A37D66">
        <w:rPr>
          <w:rFonts w:ascii="Verdana" w:hAnsi="Verdana" w:cs="Arial"/>
          <w:sz w:val="20"/>
          <w:szCs w:val="20"/>
          <w:lang w:val="el-GR"/>
        </w:rPr>
        <w:t>ριβάλλον.</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 xml:space="preserve">Διαστάσεις: 149Χ60Χ56εκ. ύψος </w:t>
      </w:r>
    </w:p>
    <w:p w:rsidR="00002F1C" w:rsidRPr="00A37D66" w:rsidRDefault="00002F1C" w:rsidP="00002F1C">
      <w:pPr>
        <w:widowControl w:val="0"/>
        <w:autoSpaceDE w:val="0"/>
        <w:autoSpaceDN w:val="0"/>
        <w:adjustRightInd w:val="0"/>
        <w:spacing w:after="0"/>
        <w:ind w:left="100" w:right="84"/>
        <w:rPr>
          <w:rFonts w:ascii="Verdana" w:hAnsi="Verdana" w:cs="Arial"/>
          <w:b/>
          <w:bCs/>
          <w:sz w:val="20"/>
          <w:szCs w:val="20"/>
          <w:lang w:val="el-GR"/>
        </w:rPr>
      </w:pP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1.5 ΤΡΑΠΕΖΙ ΜΑΡΓΑΡΙΤΑ ΜΕ ΕΠΕΝΔΥΣΗ ΦΟΡΜΑΙΚΑΣ ΜΕ ΛΕΚΑΝΗ ΟΙΚΟΔ</w:t>
      </w:r>
      <w:r w:rsidRPr="00A37D66">
        <w:rPr>
          <w:rFonts w:ascii="Verdana" w:hAnsi="Verdana" w:cs="Arial"/>
          <w:b/>
          <w:sz w:val="20"/>
          <w:szCs w:val="20"/>
          <w:u w:val="single"/>
          <w:lang w:val="el-GR"/>
        </w:rPr>
        <w:t>Ο</w:t>
      </w:r>
      <w:r w:rsidRPr="00A37D66">
        <w:rPr>
          <w:rFonts w:ascii="Verdana" w:hAnsi="Verdana" w:cs="Arial"/>
          <w:b/>
          <w:sz w:val="20"/>
          <w:szCs w:val="20"/>
          <w:u w:val="single"/>
          <w:lang w:val="el-GR"/>
        </w:rPr>
        <w:t>ΜΙΚΟΥ ΥΛΙΚΟΥ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Ο πεντάγωνος σκελετός του θα είναι κατασκευασμένος από ξύλο φουρνιστής οξιάς </w:t>
      </w:r>
      <w:r w:rsidRPr="00A37D66">
        <w:rPr>
          <w:rFonts w:ascii="Verdana" w:hAnsi="Verdana" w:cs="Arial"/>
          <w:sz w:val="20"/>
          <w:szCs w:val="20"/>
          <w:lang w:val="el-GR"/>
        </w:rPr>
        <w:t>ά</w:t>
      </w:r>
      <w:r w:rsidRPr="00A37D66">
        <w:rPr>
          <w:rFonts w:ascii="Verdana" w:hAnsi="Verdana" w:cs="Arial"/>
          <w:sz w:val="20"/>
          <w:szCs w:val="20"/>
          <w:lang w:val="el-GR"/>
        </w:rPr>
        <w:t>ριστης ποιότητας, λουστραρισμένος στο φυσικό χρώμα του ξύλου. Τα πόδια θα έχουν τετρ</w:t>
      </w:r>
      <w:r w:rsidRPr="00A37D66">
        <w:rPr>
          <w:rFonts w:ascii="Verdana" w:hAnsi="Verdana" w:cs="Arial"/>
          <w:sz w:val="20"/>
          <w:szCs w:val="20"/>
          <w:lang w:val="el-GR"/>
        </w:rPr>
        <w:t>α</w:t>
      </w:r>
      <w:r w:rsidRPr="00A37D66">
        <w:rPr>
          <w:rFonts w:ascii="Verdana" w:hAnsi="Verdana" w:cs="Arial"/>
          <w:sz w:val="20"/>
          <w:szCs w:val="20"/>
          <w:lang w:val="el-GR"/>
        </w:rPr>
        <w:t xml:space="preserve">γωνική διατομή 5Χ5 εκ.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u w:val="single"/>
          <w:lang w:val="el-GR"/>
        </w:rPr>
        <w:t>Το τραπέζι θα έχει πέντε πόδια για μεγαλύτερη σταθερότητα και όχι τέσσερα.</w:t>
      </w:r>
      <w:r w:rsidRPr="00A37D66">
        <w:rPr>
          <w:rFonts w:ascii="Verdana" w:hAnsi="Verdana" w:cs="Arial"/>
          <w:sz w:val="20"/>
          <w:szCs w:val="20"/>
          <w:lang w:val="el-GR"/>
        </w:rPr>
        <w:t xml:space="preserve">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καπάκι που θα έχει σχήμα μαργαρίτας με 5 πέταλα, θα είναι κατασκευασμ</w:t>
      </w:r>
      <w:r w:rsidRPr="00A37D66">
        <w:rPr>
          <w:rFonts w:ascii="Verdana" w:hAnsi="Verdana" w:cs="Arial"/>
          <w:sz w:val="20"/>
          <w:szCs w:val="20"/>
          <w:lang w:val="el-GR"/>
        </w:rPr>
        <w:t>έ</w:t>
      </w:r>
      <w:r w:rsidRPr="00A37D66">
        <w:rPr>
          <w:rFonts w:ascii="Verdana" w:hAnsi="Verdana" w:cs="Arial"/>
          <w:sz w:val="20"/>
          <w:szCs w:val="20"/>
          <w:lang w:val="el-GR"/>
        </w:rPr>
        <w:t xml:space="preserve">νο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20 χιλ. με επένδυση φορμάικας. Δυνατότητα επιλογής χρώμ</w:t>
      </w:r>
      <w:r w:rsidRPr="00A37D66">
        <w:rPr>
          <w:rFonts w:ascii="Verdana" w:hAnsi="Verdana" w:cs="Arial"/>
          <w:sz w:val="20"/>
          <w:szCs w:val="20"/>
          <w:lang w:val="el-GR"/>
        </w:rPr>
        <w:t>α</w:t>
      </w:r>
      <w:r w:rsidRPr="00A37D66">
        <w:rPr>
          <w:rFonts w:ascii="Verdana" w:hAnsi="Verdana" w:cs="Arial"/>
          <w:sz w:val="20"/>
          <w:szCs w:val="20"/>
          <w:lang w:val="el-GR"/>
        </w:rPr>
        <w:t xml:space="preserve">τος φορμάικας από χρωματολόγιο.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κέντρο της επιφάνειας εργασίας θα υπάρχει τοποθετημένη λεκάνη στρόγγυλης δι</w:t>
      </w:r>
      <w:r w:rsidRPr="00A37D66">
        <w:rPr>
          <w:rFonts w:ascii="Verdana" w:hAnsi="Verdana" w:cs="Arial"/>
          <w:sz w:val="20"/>
          <w:szCs w:val="20"/>
          <w:lang w:val="el-GR"/>
        </w:rPr>
        <w:t>α</w:t>
      </w:r>
      <w:r w:rsidRPr="00A37D66">
        <w:rPr>
          <w:rFonts w:ascii="Verdana" w:hAnsi="Verdana" w:cs="Arial"/>
          <w:sz w:val="20"/>
          <w:szCs w:val="20"/>
          <w:lang w:val="el-GR"/>
        </w:rPr>
        <w:t>τομής σε χρώμα κίτρινο.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Η σύνδεση του σκελετού με το καπάκι θα γίνεται με έξι βιδωτές μεταλλικές γ</w:t>
      </w:r>
      <w:r w:rsidRPr="00A37D66">
        <w:rPr>
          <w:rFonts w:ascii="Verdana" w:hAnsi="Verdana" w:cs="Arial"/>
          <w:sz w:val="20"/>
          <w:szCs w:val="20"/>
          <w:lang w:val="el-GR"/>
        </w:rPr>
        <w:t>ω</w:t>
      </w:r>
      <w:r w:rsidRPr="00A37D66">
        <w:rPr>
          <w:rFonts w:ascii="Verdana" w:hAnsi="Verdana" w:cs="Arial"/>
          <w:sz w:val="20"/>
          <w:szCs w:val="20"/>
          <w:lang w:val="el-GR"/>
        </w:rPr>
        <w:t>νίες και κό</w:t>
      </w:r>
      <w:r w:rsidRPr="00A37D66">
        <w:rPr>
          <w:rFonts w:ascii="Verdana" w:hAnsi="Verdana" w:cs="Arial"/>
          <w:sz w:val="20"/>
          <w:szCs w:val="20"/>
          <w:lang w:val="el-GR"/>
        </w:rPr>
        <w:t>λ</w:t>
      </w:r>
      <w:r w:rsidRPr="00A37D66">
        <w:rPr>
          <w:rFonts w:ascii="Verdana" w:hAnsi="Verdana" w:cs="Arial"/>
          <w:sz w:val="20"/>
          <w:szCs w:val="20"/>
          <w:lang w:val="el-GR"/>
        </w:rPr>
        <w:t>λα για μεγαλύτερη ενίσχυση στην αντοχή.</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τα άκρα του τραπεζιού θα είναι στρογγυλεμένα και ακίνδυνα για τα παιδιά.</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Στα πέλματα θα φέρει φυτευτά ελαστικά τακάκια για την αθόρυβη μετακίνησή του και για την προστασία του δαπέδου.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που θα χρησιμοποιηθούν  να είναι νερού, μη τοξικά και φιλικά προς το π</w:t>
      </w:r>
      <w:r w:rsidRPr="00A37D66">
        <w:rPr>
          <w:rFonts w:ascii="Verdana" w:hAnsi="Verdana" w:cs="Arial"/>
          <w:sz w:val="20"/>
          <w:szCs w:val="20"/>
          <w:lang w:val="el-GR"/>
        </w:rPr>
        <w:t>ε</w:t>
      </w:r>
      <w:r w:rsidRPr="00A37D66">
        <w:rPr>
          <w:rFonts w:ascii="Verdana" w:hAnsi="Verdana" w:cs="Arial"/>
          <w:sz w:val="20"/>
          <w:szCs w:val="20"/>
          <w:lang w:val="el-GR"/>
        </w:rPr>
        <w:t>ριβάλλον.</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Διαστάσεις: 105Χ105Χ56 εκ. ύψος</w:t>
      </w:r>
    </w:p>
    <w:p w:rsidR="00002F1C" w:rsidRPr="00A37D66" w:rsidRDefault="00002F1C" w:rsidP="00002F1C">
      <w:pPr>
        <w:widowControl w:val="0"/>
        <w:autoSpaceDE w:val="0"/>
        <w:autoSpaceDN w:val="0"/>
        <w:adjustRightInd w:val="0"/>
        <w:spacing w:before="40" w:after="0"/>
        <w:ind w:left="100" w:right="335"/>
        <w:rPr>
          <w:rFonts w:ascii="Verdana" w:hAnsi="Verdana" w:cs="Arial"/>
          <w:sz w:val="20"/>
          <w:szCs w:val="20"/>
          <w:lang w:val="el-GR"/>
        </w:rPr>
      </w:pPr>
    </w:p>
    <w:p w:rsidR="00002F1C" w:rsidRPr="00A37D66" w:rsidRDefault="00002F1C" w:rsidP="00002F1C">
      <w:pPr>
        <w:spacing w:before="7"/>
        <w:rPr>
          <w:rFonts w:ascii="Verdana" w:hAnsi="Verdana" w:cs="Arial"/>
          <w:b/>
          <w:spacing w:val="1"/>
          <w:w w:val="106"/>
          <w:sz w:val="20"/>
          <w:szCs w:val="20"/>
          <w:u w:val="single"/>
          <w:lang w:val="el-GR"/>
        </w:rPr>
      </w:pPr>
    </w:p>
    <w:p w:rsidR="00002F1C" w:rsidRPr="00A37D66" w:rsidRDefault="00002F1C" w:rsidP="00002F1C">
      <w:pPr>
        <w:spacing w:before="7"/>
        <w:rPr>
          <w:rFonts w:ascii="Verdana" w:hAnsi="Verdana" w:cs="Arial"/>
          <w:b/>
          <w:spacing w:val="1"/>
          <w:w w:val="106"/>
          <w:sz w:val="20"/>
          <w:szCs w:val="20"/>
          <w:u w:val="single"/>
          <w:lang w:val="el-GR"/>
        </w:rPr>
      </w:pPr>
      <w:r w:rsidRPr="00A37D66">
        <w:rPr>
          <w:rFonts w:ascii="Verdana" w:hAnsi="Verdana" w:cs="Arial"/>
          <w:b/>
          <w:spacing w:val="1"/>
          <w:w w:val="106"/>
          <w:sz w:val="20"/>
          <w:szCs w:val="20"/>
          <w:u w:val="single"/>
          <w:lang w:val="el-GR"/>
        </w:rPr>
        <w:t>1.6 ΑΛΛΑΞΙΕΡΑ ΝΗΠΙΩΝ ΜΕ ΣΚΑΛΑ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MDF</w:t>
      </w:r>
      <w:r w:rsidRPr="00A37D66">
        <w:rPr>
          <w:rFonts w:ascii="Verdana" w:hAnsi="Verdana" w:cs="Arial"/>
          <w:sz w:val="20"/>
          <w:szCs w:val="20"/>
          <w:lang w:val="el-GR"/>
        </w:rPr>
        <w:t xml:space="preserve"> 18 χιλ.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με βερνίκι νερού μη τοξικό. Στο κάτω τμήμα υπάρχουν ανοικτά ντουλάπια τόσο στην όψη του επίπλου όσο και την πλάγια όψη. Στο πάνω τμ</w:t>
      </w:r>
      <w:r w:rsidRPr="00A37D66">
        <w:rPr>
          <w:rFonts w:ascii="Verdana" w:hAnsi="Verdana" w:cs="Arial"/>
          <w:sz w:val="20"/>
          <w:szCs w:val="20"/>
          <w:lang w:val="el-GR"/>
        </w:rPr>
        <w:t>ή</w:t>
      </w:r>
      <w:r w:rsidRPr="00A37D66">
        <w:rPr>
          <w:rFonts w:ascii="Verdana" w:hAnsi="Verdana" w:cs="Arial"/>
          <w:sz w:val="20"/>
          <w:szCs w:val="20"/>
          <w:lang w:val="el-GR"/>
        </w:rPr>
        <w:t>μα υπάρχει στρώμα. Επίσης υπάρχει μικρή σκάλα έτσι ώστε το νήπιο υπό την καθοδ</w:t>
      </w:r>
      <w:r w:rsidRPr="00A37D66">
        <w:rPr>
          <w:rFonts w:ascii="Verdana" w:hAnsi="Verdana" w:cs="Arial"/>
          <w:sz w:val="20"/>
          <w:szCs w:val="20"/>
          <w:lang w:val="el-GR"/>
        </w:rPr>
        <w:t>ή</w:t>
      </w:r>
      <w:r w:rsidRPr="00A37D66">
        <w:rPr>
          <w:rFonts w:ascii="Verdana" w:hAnsi="Verdana" w:cs="Arial"/>
          <w:sz w:val="20"/>
          <w:szCs w:val="20"/>
          <w:lang w:val="el-GR"/>
        </w:rPr>
        <w:t>γηση - εποπτεία νηπιαγωγού να ανεβαίνει στο άνω τμήμα.</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Ενδεικτικές διαστάσεις 120Χ60Χ80(υψος)</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1.7 ΚΑΡΕΚΛΑΚΙ  ΝΗΠΙΩΝ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lastRenderedPageBreak/>
        <w:t>Κατασκευασμένος ο σκελετός, οι συνδέσεις και η πλάτη εξ΄ ολοκλήρου από ξύλο φ</w:t>
      </w:r>
      <w:r w:rsidRPr="00A37D66">
        <w:rPr>
          <w:rFonts w:ascii="Verdana" w:hAnsi="Verdana" w:cs="Arial"/>
          <w:sz w:val="20"/>
          <w:szCs w:val="20"/>
          <w:lang w:val="el-GR"/>
        </w:rPr>
        <w:t>ο</w:t>
      </w:r>
      <w:r w:rsidRPr="00A37D66">
        <w:rPr>
          <w:rFonts w:ascii="Verdana" w:hAnsi="Verdana" w:cs="Arial"/>
          <w:sz w:val="20"/>
          <w:szCs w:val="20"/>
          <w:lang w:val="el-GR"/>
        </w:rPr>
        <w:t>υρνιστής οξιάς άριστης ποιότητας και το κάθισμα από συνθετικό ξύλο Μ.</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12 χιλ. με επένδυση οξιάς. Θα έχει χρωματιστή πλάτη και κάθισμα  της  επιλογής μας και ο υπόλ</w:t>
      </w:r>
      <w:r w:rsidRPr="00A37D66">
        <w:rPr>
          <w:rFonts w:ascii="Verdana" w:hAnsi="Verdana" w:cs="Arial"/>
          <w:sz w:val="20"/>
          <w:szCs w:val="20"/>
          <w:lang w:val="el-GR"/>
        </w:rPr>
        <w:t>ο</w:t>
      </w:r>
      <w:r w:rsidRPr="00A37D66">
        <w:rPr>
          <w:rFonts w:ascii="Verdana" w:hAnsi="Verdana" w:cs="Arial"/>
          <w:sz w:val="20"/>
          <w:szCs w:val="20"/>
          <w:lang w:val="el-GR"/>
        </w:rPr>
        <w:t>ιπος σκελετός θα είναι λουστραρισμένος στο φυσικό χρώμα. Ο σκελετός θα είναι τετρ</w:t>
      </w:r>
      <w:r w:rsidRPr="00A37D66">
        <w:rPr>
          <w:rFonts w:ascii="Verdana" w:hAnsi="Verdana" w:cs="Arial"/>
          <w:sz w:val="20"/>
          <w:szCs w:val="20"/>
          <w:lang w:val="el-GR"/>
        </w:rPr>
        <w:t>ά</w:t>
      </w:r>
      <w:r w:rsidRPr="00A37D66">
        <w:rPr>
          <w:rFonts w:ascii="Verdana" w:hAnsi="Verdana" w:cs="Arial"/>
          <w:sz w:val="20"/>
          <w:szCs w:val="20"/>
          <w:lang w:val="el-GR"/>
        </w:rPr>
        <w:t>γωνης διατομής 3,5Χ3,5 εκ. Η σύνδεση του σκελετού θα γίνεται με τέσσερις μορσαρι</w:t>
      </w:r>
      <w:r w:rsidRPr="00A37D66">
        <w:rPr>
          <w:rFonts w:ascii="Verdana" w:hAnsi="Verdana" w:cs="Arial"/>
          <w:sz w:val="20"/>
          <w:szCs w:val="20"/>
          <w:lang w:val="el-GR"/>
        </w:rPr>
        <w:t>σ</w:t>
      </w:r>
      <w:r w:rsidRPr="00A37D66">
        <w:rPr>
          <w:rFonts w:ascii="Verdana" w:hAnsi="Verdana" w:cs="Arial"/>
          <w:sz w:val="20"/>
          <w:szCs w:val="20"/>
          <w:lang w:val="el-GR"/>
        </w:rPr>
        <w:t>τές τραβέρσες  ορθογωνικής διατομής  3,5Χ 2 εκ.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Οι τέσσ</w:t>
      </w:r>
      <w:r w:rsidRPr="00A37D66">
        <w:rPr>
          <w:rFonts w:ascii="Verdana" w:hAnsi="Verdana" w:cs="Arial"/>
          <w:sz w:val="20"/>
          <w:szCs w:val="20"/>
          <w:lang w:val="el-GR"/>
        </w:rPr>
        <w:t>ε</w:t>
      </w:r>
      <w:r w:rsidRPr="00A37D66">
        <w:rPr>
          <w:rFonts w:ascii="Verdana" w:hAnsi="Verdana" w:cs="Arial"/>
          <w:sz w:val="20"/>
          <w:szCs w:val="20"/>
          <w:lang w:val="el-GR"/>
        </w:rPr>
        <w:t>ρις γωνίες του θα είναι στρογγυλεμένες. Όλα τα άκρα της καρέκλας θα είναι επίσης στρογγ</w:t>
      </w:r>
      <w:r w:rsidRPr="00A37D66">
        <w:rPr>
          <w:rFonts w:ascii="Verdana" w:hAnsi="Verdana" w:cs="Arial"/>
          <w:sz w:val="20"/>
          <w:szCs w:val="20"/>
          <w:lang w:val="el-GR"/>
        </w:rPr>
        <w:t>υ</w:t>
      </w:r>
      <w:r w:rsidRPr="00A37D66">
        <w:rPr>
          <w:rFonts w:ascii="Verdana" w:hAnsi="Verdana" w:cs="Arial"/>
          <w:sz w:val="20"/>
          <w:szCs w:val="20"/>
          <w:lang w:val="el-GR"/>
        </w:rPr>
        <w:t xml:space="preserve">λεμένα και περασμένα στρογγύλι.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Η πλάτη θα είναι κουρμπαριστή - ανατομική και θα αποτελείται από δύο μορσ</w:t>
      </w:r>
      <w:r w:rsidRPr="00A37D66">
        <w:rPr>
          <w:rFonts w:ascii="Verdana" w:hAnsi="Verdana" w:cs="Arial"/>
          <w:sz w:val="20"/>
          <w:szCs w:val="20"/>
          <w:lang w:val="el-GR"/>
        </w:rPr>
        <w:t>α</w:t>
      </w:r>
      <w:r w:rsidRPr="00A37D66">
        <w:rPr>
          <w:rFonts w:ascii="Verdana" w:hAnsi="Verdana" w:cs="Arial"/>
          <w:sz w:val="20"/>
          <w:szCs w:val="20"/>
          <w:lang w:val="el-GR"/>
        </w:rPr>
        <w:t>ριστούς πήχ</w:t>
      </w:r>
      <w:r w:rsidRPr="00A37D66">
        <w:rPr>
          <w:rFonts w:ascii="Verdana" w:hAnsi="Verdana" w:cs="Arial"/>
          <w:sz w:val="20"/>
          <w:szCs w:val="20"/>
          <w:lang w:val="el-GR"/>
        </w:rPr>
        <w:t>ε</w:t>
      </w:r>
      <w:r w:rsidRPr="00A37D66">
        <w:rPr>
          <w:rFonts w:ascii="Verdana" w:hAnsi="Verdana" w:cs="Arial"/>
          <w:sz w:val="20"/>
          <w:szCs w:val="20"/>
          <w:lang w:val="el-GR"/>
        </w:rPr>
        <w:t>ις: ο κάτω θα είναι 3,5Χ2 εκ. πάχος και θα έχει απόσταση από το κάθισμα 6,5 εκ. για μεγαλύτερη ασφάλεια και ο επάνω θα είναι 7Χ2 εκ. πάχος και θα έχει απόσταση από τον κάτω πήχη 8,5 εκ.  Στο καρεκλάκι δεν θα υπά</w:t>
      </w:r>
      <w:r w:rsidRPr="00A37D66">
        <w:rPr>
          <w:rFonts w:ascii="Verdana" w:hAnsi="Verdana" w:cs="Arial"/>
          <w:sz w:val="20"/>
          <w:szCs w:val="20"/>
          <w:lang w:val="el-GR"/>
        </w:rPr>
        <w:t>ρ</w:t>
      </w:r>
      <w:r w:rsidRPr="00A37D66">
        <w:rPr>
          <w:rFonts w:ascii="Verdana" w:hAnsi="Verdana" w:cs="Arial"/>
          <w:sz w:val="20"/>
          <w:szCs w:val="20"/>
          <w:lang w:val="el-GR"/>
        </w:rPr>
        <w:t>χει πουθενά πρόκα, καρφοβελόνα ή στ</w:t>
      </w:r>
      <w:r w:rsidRPr="00A37D66">
        <w:rPr>
          <w:rFonts w:ascii="Verdana" w:hAnsi="Verdana" w:cs="Arial"/>
          <w:sz w:val="20"/>
          <w:szCs w:val="20"/>
          <w:lang w:val="el-GR"/>
        </w:rPr>
        <w:t>ο</w:t>
      </w:r>
      <w:r w:rsidRPr="00A37D66">
        <w:rPr>
          <w:rFonts w:ascii="Verdana" w:hAnsi="Verdana" w:cs="Arial"/>
          <w:sz w:val="20"/>
          <w:szCs w:val="20"/>
          <w:lang w:val="el-GR"/>
        </w:rPr>
        <w:t>κάρισμα.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Στα πέλματα θα φέρει φυτευτά ελαστικά τακάκια για την αθόρυβη μετακίνησή του και για την προστασία του δαπέδου.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και τα χρώματα που θα χρησιμοποιηθούν  να είναι νερού, μη τοξικά και φ</w:t>
      </w:r>
      <w:r w:rsidRPr="00A37D66">
        <w:rPr>
          <w:rFonts w:ascii="Verdana" w:hAnsi="Verdana" w:cs="Arial"/>
          <w:sz w:val="20"/>
          <w:szCs w:val="20"/>
          <w:lang w:val="el-GR"/>
        </w:rPr>
        <w:t>ι</w:t>
      </w:r>
      <w:r w:rsidRPr="00A37D66">
        <w:rPr>
          <w:rFonts w:ascii="Verdana" w:hAnsi="Verdana" w:cs="Arial"/>
          <w:sz w:val="20"/>
          <w:szCs w:val="20"/>
          <w:lang w:val="el-GR"/>
        </w:rPr>
        <w:t>λικά προς το περιβάλλον.</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 xml:space="preserve">Διαστάσεις εξωτερικές: 32Χ33Χ57 εκ. </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Διαστάσεις καθίσματος: 32Χ30 εκ.</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Ύψος καθίσματος: 30 εκ.</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Απαιτείται έκθεση δοκιμών από διαπιστευμένο εργαστήριο σύμφωνα με τα πρ</w:t>
      </w:r>
      <w:r w:rsidRPr="00A37D66">
        <w:rPr>
          <w:rFonts w:ascii="Verdana" w:hAnsi="Verdana" w:cs="Arial"/>
          <w:sz w:val="20"/>
          <w:szCs w:val="20"/>
          <w:lang w:val="el-GR"/>
        </w:rPr>
        <w:t>ό</w:t>
      </w:r>
      <w:r w:rsidRPr="00A37D66">
        <w:rPr>
          <w:rFonts w:ascii="Verdana" w:hAnsi="Verdana" w:cs="Arial"/>
          <w:sz w:val="20"/>
          <w:szCs w:val="20"/>
          <w:lang w:val="el-GR"/>
        </w:rPr>
        <w:t xml:space="preserve">τυπα του ΕΛΟΤ: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1729-1:2006</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ΕΝ 1729-2:2006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1022:05</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ΕΝ 1728:01</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ΕΝ 71-3:95  </w:t>
      </w:r>
    </w:p>
    <w:p w:rsidR="00002F1C" w:rsidRPr="00A37D66" w:rsidRDefault="00002F1C" w:rsidP="00002F1C">
      <w:pPr>
        <w:spacing w:before="7"/>
        <w:rPr>
          <w:rFonts w:ascii="Verdana" w:hAnsi="Verdana" w:cs="Arial"/>
          <w:b/>
          <w:spacing w:val="1"/>
          <w:w w:val="106"/>
          <w:sz w:val="20"/>
          <w:szCs w:val="20"/>
          <w:u w:val="single"/>
          <w:lang w:val="el-GR"/>
        </w:rPr>
      </w:pPr>
    </w:p>
    <w:p w:rsidR="00002F1C" w:rsidRPr="00A37D66" w:rsidRDefault="00002F1C" w:rsidP="00002F1C">
      <w:pPr>
        <w:spacing w:before="7"/>
        <w:rPr>
          <w:rFonts w:ascii="Verdana" w:hAnsi="Verdana" w:cs="Arial"/>
          <w:b/>
          <w:spacing w:val="1"/>
          <w:w w:val="106"/>
          <w:sz w:val="20"/>
          <w:szCs w:val="20"/>
          <w:u w:val="single"/>
          <w:lang w:val="el-GR"/>
        </w:rPr>
      </w:pPr>
      <w:r w:rsidRPr="00A37D66">
        <w:rPr>
          <w:rFonts w:ascii="Verdana" w:hAnsi="Verdana" w:cs="Arial"/>
          <w:b/>
          <w:spacing w:val="1"/>
          <w:w w:val="106"/>
          <w:sz w:val="20"/>
          <w:szCs w:val="20"/>
          <w:u w:val="single"/>
          <w:lang w:val="el-GR"/>
        </w:rPr>
        <w:t>1.8 ΠΑΓΚΑΚΙ ΝΗΠΙΩΝ</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Ο σκελετός του να αποτελείται από τέσσερα ποδαρικά και από τέσσερις τραβέ</w:t>
      </w:r>
      <w:r w:rsidRPr="00A37D66">
        <w:rPr>
          <w:rFonts w:ascii="Verdana" w:hAnsi="Verdana" w:cs="Arial"/>
          <w:sz w:val="20"/>
          <w:szCs w:val="20"/>
          <w:lang w:val="el-GR"/>
        </w:rPr>
        <w:t>ρ</w:t>
      </w:r>
      <w:r w:rsidRPr="00A37D66">
        <w:rPr>
          <w:rFonts w:ascii="Verdana" w:hAnsi="Verdana" w:cs="Arial"/>
          <w:sz w:val="20"/>
          <w:szCs w:val="20"/>
          <w:lang w:val="el-GR"/>
        </w:rPr>
        <w:t>σες και να είναι κατασκευασμένος από ξύλο φουρνιστής οξιάς άριστης ποιότητας. Ο π</w:t>
      </w:r>
      <w:r w:rsidRPr="00A37D66">
        <w:rPr>
          <w:rFonts w:ascii="Verdana" w:hAnsi="Verdana" w:cs="Arial"/>
          <w:sz w:val="20"/>
          <w:szCs w:val="20"/>
          <w:lang w:val="el-GR"/>
        </w:rPr>
        <w:t>ά</w:t>
      </w:r>
      <w:r w:rsidRPr="00A37D66">
        <w:rPr>
          <w:rFonts w:ascii="Verdana" w:hAnsi="Verdana" w:cs="Arial"/>
          <w:sz w:val="20"/>
          <w:szCs w:val="20"/>
          <w:lang w:val="el-GR"/>
        </w:rPr>
        <w:t xml:space="preserve">τος του να είναι κατασκευασμένος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xml:space="preserve">. 20 χιλ. με επένδυση οξιάς. Θα </w:t>
      </w:r>
      <w:r w:rsidRPr="00A37D66">
        <w:rPr>
          <w:rFonts w:ascii="Verdana" w:hAnsi="Verdana" w:cs="Arial"/>
          <w:sz w:val="20"/>
          <w:szCs w:val="20"/>
          <w:lang w:val="el-GR"/>
        </w:rPr>
        <w:lastRenderedPageBreak/>
        <w:t>είναι λουστραρισμένος ο σκελετός στο φυσικό χρώμα και ο πάτος σε χρώμα της επιλ</w:t>
      </w:r>
      <w:r w:rsidRPr="00A37D66">
        <w:rPr>
          <w:rFonts w:ascii="Verdana" w:hAnsi="Verdana" w:cs="Arial"/>
          <w:sz w:val="20"/>
          <w:szCs w:val="20"/>
          <w:lang w:val="el-GR"/>
        </w:rPr>
        <w:t>ο</w:t>
      </w:r>
      <w:r w:rsidRPr="00A37D66">
        <w:rPr>
          <w:rFonts w:ascii="Verdana" w:hAnsi="Verdana" w:cs="Arial"/>
          <w:sz w:val="20"/>
          <w:szCs w:val="20"/>
          <w:lang w:val="el-GR"/>
        </w:rPr>
        <w:t>γής μας.  Όλα τα άκρα του να είναι στρογγυλεμένα και ακίνδυνα για τα παιδιά. Στα πέλματα θα φέρει φυτευτά ελαστικά τακ</w:t>
      </w:r>
      <w:r w:rsidRPr="00A37D66">
        <w:rPr>
          <w:rFonts w:ascii="Verdana" w:hAnsi="Verdana" w:cs="Arial"/>
          <w:sz w:val="20"/>
          <w:szCs w:val="20"/>
          <w:lang w:val="el-GR"/>
        </w:rPr>
        <w:t>ά</w:t>
      </w:r>
      <w:r w:rsidRPr="00A37D66">
        <w:rPr>
          <w:rFonts w:ascii="Verdana" w:hAnsi="Verdana" w:cs="Arial"/>
          <w:sz w:val="20"/>
          <w:szCs w:val="20"/>
          <w:lang w:val="el-GR"/>
        </w:rPr>
        <w:t>κια για την αθόρυβη μετακίνησή του και για την προστασία του δαπέδου. Τα βερνίκια και τα χρώματα που θα χρησιμοπο</w:t>
      </w:r>
      <w:r w:rsidRPr="00A37D66">
        <w:rPr>
          <w:rFonts w:ascii="Verdana" w:hAnsi="Verdana" w:cs="Arial"/>
          <w:sz w:val="20"/>
          <w:szCs w:val="20"/>
          <w:lang w:val="el-GR"/>
        </w:rPr>
        <w:t>ι</w:t>
      </w:r>
      <w:r w:rsidRPr="00A37D66">
        <w:rPr>
          <w:rFonts w:ascii="Verdana" w:hAnsi="Verdana" w:cs="Arial"/>
          <w:sz w:val="20"/>
          <w:szCs w:val="20"/>
          <w:lang w:val="el-GR"/>
        </w:rPr>
        <w:t>ηθούν  να είναι νερού, μη τοξικά και φιλικά προς το περιβάλλον. Διαστάσεις: 150Χ32Χ32 εκ. ύψος καθίσματος.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Ο σκελετός θα είναι κατασκευασμένος από ξύλο φουρνιστής οξιάς και το κάθι</w:t>
      </w:r>
      <w:r w:rsidRPr="00A37D66">
        <w:rPr>
          <w:rFonts w:ascii="Verdana" w:hAnsi="Verdana" w:cs="Arial"/>
          <w:sz w:val="20"/>
          <w:szCs w:val="20"/>
          <w:lang w:val="el-GR"/>
        </w:rPr>
        <w:t>σ</w:t>
      </w:r>
      <w:r w:rsidRPr="00A37D66">
        <w:rPr>
          <w:rFonts w:ascii="Verdana" w:hAnsi="Verdana" w:cs="Arial"/>
          <w:sz w:val="20"/>
          <w:szCs w:val="20"/>
          <w:lang w:val="el-GR"/>
        </w:rPr>
        <w:t>μα από συνθετικό ξύλο Μ.</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µε επένδυση οξιάς. Στα  πέλµατα θα φέρει φ</w:t>
      </w:r>
      <w:r w:rsidRPr="00A37D66">
        <w:rPr>
          <w:rFonts w:ascii="Verdana" w:hAnsi="Verdana" w:cs="Arial"/>
          <w:sz w:val="20"/>
          <w:szCs w:val="20"/>
          <w:lang w:val="el-GR"/>
        </w:rPr>
        <w:t>υ</w:t>
      </w:r>
      <w:r w:rsidRPr="00A37D66">
        <w:rPr>
          <w:rFonts w:ascii="Verdana" w:hAnsi="Verdana" w:cs="Arial"/>
          <w:sz w:val="20"/>
          <w:szCs w:val="20"/>
          <w:lang w:val="el-GR"/>
        </w:rPr>
        <w:t>τευτά ελαστικά τακάκια για την αθόρυβη µετακίνησή του και  για την προστασία του δαπέδου. Τα βε</w:t>
      </w:r>
      <w:r w:rsidRPr="00A37D66">
        <w:rPr>
          <w:rFonts w:ascii="Verdana" w:hAnsi="Verdana" w:cs="Arial"/>
          <w:sz w:val="20"/>
          <w:szCs w:val="20"/>
          <w:lang w:val="el-GR"/>
        </w:rPr>
        <w:t>ρ</w:t>
      </w:r>
      <w:r w:rsidRPr="00A37D66">
        <w:rPr>
          <w:rFonts w:ascii="Verdana" w:hAnsi="Verdana" w:cs="Arial"/>
          <w:sz w:val="20"/>
          <w:szCs w:val="20"/>
          <w:lang w:val="el-GR"/>
        </w:rPr>
        <w:t>νίκια και  τα  χρώµατα που χρησιμοποιούνται είναι µη  τοξικά και φιλικά προς το  περ</w:t>
      </w:r>
      <w:r w:rsidRPr="00A37D66">
        <w:rPr>
          <w:rFonts w:ascii="Verdana" w:hAnsi="Verdana" w:cs="Arial"/>
          <w:sz w:val="20"/>
          <w:szCs w:val="20"/>
          <w:lang w:val="el-GR"/>
        </w:rPr>
        <w:t>ι</w:t>
      </w:r>
      <w:r w:rsidRPr="00A37D66">
        <w:rPr>
          <w:rFonts w:ascii="Verdana" w:hAnsi="Verdana" w:cs="Arial"/>
          <w:sz w:val="20"/>
          <w:szCs w:val="20"/>
          <w:lang w:val="el-GR"/>
        </w:rPr>
        <w:t>βάλλον.</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Διαστάσεις : 20</w:t>
      </w:r>
      <w:r w:rsidRPr="00A37D66">
        <w:rPr>
          <w:rFonts w:ascii="Verdana" w:hAnsi="Verdana" w:cs="Arial"/>
          <w:b/>
          <w:bCs/>
          <w:sz w:val="20"/>
          <w:szCs w:val="20"/>
        </w:rPr>
        <w:t>x</w:t>
      </w:r>
      <w:r w:rsidRPr="00A37D66">
        <w:rPr>
          <w:rFonts w:ascii="Verdana" w:hAnsi="Verdana" w:cs="Arial"/>
          <w:b/>
          <w:bCs/>
          <w:sz w:val="20"/>
          <w:szCs w:val="20"/>
          <w:lang w:val="el-GR"/>
        </w:rPr>
        <w:t>36</w:t>
      </w:r>
      <w:r w:rsidRPr="00A37D66">
        <w:rPr>
          <w:rFonts w:ascii="Verdana" w:hAnsi="Verdana" w:cs="Arial"/>
          <w:b/>
          <w:bCs/>
          <w:sz w:val="20"/>
          <w:szCs w:val="20"/>
        </w:rPr>
        <w:t>x</w:t>
      </w:r>
      <w:r w:rsidRPr="00A37D66">
        <w:rPr>
          <w:rFonts w:ascii="Verdana" w:hAnsi="Verdana" w:cs="Arial"/>
          <w:b/>
          <w:bCs/>
          <w:sz w:val="20"/>
          <w:szCs w:val="20"/>
          <w:lang w:val="el-GR"/>
        </w:rPr>
        <w:t xml:space="preserve">32 </w:t>
      </w:r>
      <w:r w:rsidRPr="00A37D66">
        <w:rPr>
          <w:rFonts w:ascii="Verdana" w:hAnsi="Verdana" w:cs="Arial"/>
          <w:b/>
          <w:bCs/>
          <w:sz w:val="20"/>
          <w:szCs w:val="20"/>
        </w:rPr>
        <w:t>cm</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1.9 ΤΡΑΠΕΖΙ ΚΟΥΖΙΝΑΣ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Κατασκευασμένο ο σκελετός από ξύλο φουρνιστής οξιάς άριστης ποιότητας, λουστρ</w:t>
      </w:r>
      <w:r w:rsidRPr="00A37D66">
        <w:rPr>
          <w:rFonts w:ascii="Verdana" w:hAnsi="Verdana" w:cs="Arial"/>
          <w:sz w:val="20"/>
          <w:szCs w:val="20"/>
          <w:lang w:val="el-GR"/>
        </w:rPr>
        <w:t>α</w:t>
      </w:r>
      <w:r w:rsidRPr="00A37D66">
        <w:rPr>
          <w:rFonts w:ascii="Verdana" w:hAnsi="Verdana" w:cs="Arial"/>
          <w:sz w:val="20"/>
          <w:szCs w:val="20"/>
          <w:lang w:val="el-GR"/>
        </w:rPr>
        <w:t>ρισμένος στο φυσικό χρώμα του ξύλου.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καπάκι θα είναι κατασκευασμένο από συνθετικό ξύλο</w:t>
      </w:r>
      <w:r w:rsidRPr="00A37D66">
        <w:rPr>
          <w:rStyle w:val="apple-converted-space"/>
          <w:rFonts w:ascii="Verdana" w:hAnsi="Verdana" w:cs="Arial"/>
          <w:color w:val="000000"/>
          <w:sz w:val="20"/>
          <w:szCs w:val="20"/>
        </w:rPr>
        <w:t>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20 χιλ. με επένδυση οξ</w:t>
      </w:r>
      <w:r w:rsidRPr="00A37D66">
        <w:rPr>
          <w:rFonts w:ascii="Verdana" w:hAnsi="Verdana" w:cs="Arial"/>
          <w:sz w:val="20"/>
          <w:szCs w:val="20"/>
          <w:lang w:val="el-GR"/>
        </w:rPr>
        <w:t>ι</w:t>
      </w:r>
      <w:r w:rsidRPr="00A37D66">
        <w:rPr>
          <w:rFonts w:ascii="Verdana" w:hAnsi="Verdana" w:cs="Arial"/>
          <w:sz w:val="20"/>
          <w:szCs w:val="20"/>
          <w:lang w:val="el-GR"/>
        </w:rPr>
        <w:t>άς, λουστραρισμένο επίσης στο φυσικό χρώμα του ξύλου.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τα άκρα είναι στρογγυλεμένα και ακίνδυνα για τα παιδιά.</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και τα χρώματα που θα χρησιμοποιηθούν  να είναι νερού, μη τοξικά και φ</w:t>
      </w:r>
      <w:r w:rsidRPr="00A37D66">
        <w:rPr>
          <w:rFonts w:ascii="Verdana" w:hAnsi="Verdana" w:cs="Arial"/>
          <w:sz w:val="20"/>
          <w:szCs w:val="20"/>
          <w:lang w:val="el-GR"/>
        </w:rPr>
        <w:t>ι</w:t>
      </w:r>
      <w:r w:rsidRPr="00A37D66">
        <w:rPr>
          <w:rFonts w:ascii="Verdana" w:hAnsi="Verdana" w:cs="Arial"/>
          <w:sz w:val="20"/>
          <w:szCs w:val="20"/>
          <w:lang w:val="el-GR"/>
        </w:rPr>
        <w:t>λικά προς το περιβάλλον.</w:t>
      </w:r>
    </w:p>
    <w:p w:rsidR="00002F1C" w:rsidRPr="00A37D66" w:rsidRDefault="00002F1C" w:rsidP="00002F1C">
      <w:pPr>
        <w:widowControl w:val="0"/>
        <w:autoSpaceDE w:val="0"/>
        <w:autoSpaceDN w:val="0"/>
        <w:adjustRightInd w:val="0"/>
        <w:spacing w:after="0"/>
        <w:ind w:right="84"/>
        <w:rPr>
          <w:rFonts w:ascii="Verdana" w:hAnsi="Verdana" w:cs="Arial"/>
          <w:b/>
          <w:bCs/>
          <w:sz w:val="20"/>
          <w:szCs w:val="20"/>
          <w:lang w:val="el-GR"/>
        </w:rPr>
      </w:pPr>
      <w:r w:rsidRPr="00A37D66">
        <w:rPr>
          <w:rFonts w:ascii="Verdana" w:hAnsi="Verdana" w:cs="Arial"/>
          <w:b/>
          <w:bCs/>
          <w:sz w:val="20"/>
          <w:szCs w:val="20"/>
          <w:lang w:val="el-GR"/>
        </w:rPr>
        <w:t>Διαστάσεις: 150Χ80εκ.</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1.10 ΤΡΟΛΕΪ ΣΕΡΒΙΡΙΣΜΑΤΟΣ </w:t>
      </w:r>
    </w:p>
    <w:p w:rsidR="00002F1C" w:rsidRPr="00A37D66" w:rsidRDefault="00002F1C" w:rsidP="00002F1C">
      <w:pPr>
        <w:spacing w:after="0"/>
        <w:rPr>
          <w:rFonts w:ascii="Verdana" w:hAnsi="Verdana" w:cs="Arial"/>
          <w:sz w:val="20"/>
          <w:szCs w:val="20"/>
          <w:lang w:val="el-GR"/>
        </w:rPr>
      </w:pPr>
      <w:r w:rsidRPr="00A37D66">
        <w:rPr>
          <w:rFonts w:ascii="Verdana" w:hAnsi="Verdana" w:cs="Arial"/>
          <w:sz w:val="20"/>
          <w:szCs w:val="20"/>
          <w:lang w:val="el-GR"/>
        </w:rPr>
        <w:t>Κατασκευασμένο ο σκελετός από ξύλο φουρνιστής οξιάς άριστης ποιότητας λουστρ</w:t>
      </w:r>
      <w:r w:rsidRPr="00A37D66">
        <w:rPr>
          <w:rFonts w:ascii="Verdana" w:hAnsi="Verdana" w:cs="Arial"/>
          <w:sz w:val="20"/>
          <w:szCs w:val="20"/>
          <w:lang w:val="el-GR"/>
        </w:rPr>
        <w:t>α</w:t>
      </w:r>
      <w:r w:rsidRPr="00A37D66">
        <w:rPr>
          <w:rFonts w:ascii="Verdana" w:hAnsi="Verdana" w:cs="Arial"/>
          <w:sz w:val="20"/>
          <w:szCs w:val="20"/>
          <w:lang w:val="el-GR"/>
        </w:rPr>
        <w:t xml:space="preserve">ρισμένος στο φυσικό χρώμα του ξύλου και τα ράφια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xml:space="preserve">. με </w:t>
      </w:r>
      <w:r w:rsidRPr="00A37D66">
        <w:rPr>
          <w:rFonts w:ascii="Verdana" w:hAnsi="Verdana" w:cs="Arial"/>
          <w:sz w:val="20"/>
          <w:szCs w:val="20"/>
          <w:lang w:val="el-GR"/>
        </w:rPr>
        <w:t>ε</w:t>
      </w:r>
      <w:r w:rsidRPr="00A37D66">
        <w:rPr>
          <w:rFonts w:ascii="Verdana" w:hAnsi="Verdana" w:cs="Arial"/>
          <w:sz w:val="20"/>
          <w:szCs w:val="20"/>
          <w:lang w:val="el-GR"/>
        </w:rPr>
        <w:t>πένδυση φορμάικας. Έχει δύο ράφια. Φέρει 4 ενισχυμένες ρόδες με φρένο για την ε</w:t>
      </w:r>
      <w:r w:rsidRPr="00A37D66">
        <w:rPr>
          <w:rFonts w:ascii="Verdana" w:hAnsi="Verdana" w:cs="Arial"/>
          <w:sz w:val="20"/>
          <w:szCs w:val="20"/>
          <w:lang w:val="el-GR"/>
        </w:rPr>
        <w:t>ύ</w:t>
      </w:r>
      <w:r w:rsidRPr="00A37D66">
        <w:rPr>
          <w:rFonts w:ascii="Verdana" w:hAnsi="Verdana" w:cs="Arial"/>
          <w:sz w:val="20"/>
          <w:szCs w:val="20"/>
          <w:lang w:val="el-GR"/>
        </w:rPr>
        <w:t>κολη μετακ</w:t>
      </w:r>
      <w:r w:rsidRPr="00A37D66">
        <w:rPr>
          <w:rFonts w:ascii="Verdana" w:hAnsi="Verdana" w:cs="Arial"/>
          <w:sz w:val="20"/>
          <w:szCs w:val="20"/>
          <w:lang w:val="el-GR"/>
        </w:rPr>
        <w:t>ί</w:t>
      </w:r>
      <w:r w:rsidRPr="00A37D66">
        <w:rPr>
          <w:rFonts w:ascii="Verdana" w:hAnsi="Verdana" w:cs="Arial"/>
          <w:sz w:val="20"/>
          <w:szCs w:val="20"/>
          <w:lang w:val="el-GR"/>
        </w:rPr>
        <w:t>νησή του. Όλα τα άκρα είναι στρογγυλεμένα και ακίνδυνα για τα νήπια. Τα βερνίκια και τα χρώματα που χρησιμοποιούνται είναι μη τοξικά και φιλικά προς το περ</w:t>
      </w:r>
      <w:r w:rsidRPr="00A37D66">
        <w:rPr>
          <w:rFonts w:ascii="Verdana" w:hAnsi="Verdana" w:cs="Arial"/>
          <w:sz w:val="20"/>
          <w:szCs w:val="20"/>
          <w:lang w:val="el-GR"/>
        </w:rPr>
        <w:t>ι</w:t>
      </w:r>
      <w:r w:rsidRPr="00A37D66">
        <w:rPr>
          <w:rFonts w:ascii="Verdana" w:hAnsi="Verdana" w:cs="Arial"/>
          <w:sz w:val="20"/>
          <w:szCs w:val="20"/>
          <w:lang w:val="el-GR"/>
        </w:rPr>
        <w:t>βάλλον.</w:t>
      </w:r>
    </w:p>
    <w:p w:rsidR="00002F1C" w:rsidRPr="00A37D66" w:rsidRDefault="00002F1C" w:rsidP="00002F1C">
      <w:pPr>
        <w:spacing w:after="0"/>
        <w:rPr>
          <w:rFonts w:ascii="Verdana" w:hAnsi="Verdana" w:cs="Arial"/>
          <w:b/>
          <w:sz w:val="20"/>
          <w:szCs w:val="20"/>
          <w:lang w:val="el-GR"/>
        </w:rPr>
      </w:pPr>
      <w:r w:rsidRPr="00A37D66">
        <w:rPr>
          <w:rFonts w:ascii="Verdana" w:hAnsi="Verdana" w:cs="Arial"/>
          <w:sz w:val="20"/>
          <w:szCs w:val="20"/>
          <w:lang w:val="el-GR"/>
        </w:rPr>
        <w:br/>
      </w:r>
      <w:r w:rsidRPr="00A37D66">
        <w:rPr>
          <w:rFonts w:ascii="Verdana" w:hAnsi="Verdana" w:cs="Arial"/>
          <w:b/>
          <w:sz w:val="20"/>
          <w:szCs w:val="20"/>
          <w:lang w:val="el-GR"/>
        </w:rPr>
        <w:t>Διαστάσεις : 89Χ59Χ97 εκ.</w:t>
      </w:r>
      <w:r w:rsidRPr="00A37D66">
        <w:rPr>
          <w:rFonts w:ascii="Verdana" w:hAnsi="Verdana" w:cs="Arial"/>
          <w:b/>
          <w:sz w:val="20"/>
          <w:szCs w:val="20"/>
        </w:rPr>
        <w:t> </w:t>
      </w:r>
    </w:p>
    <w:p w:rsidR="00002F1C" w:rsidRPr="00A37D66" w:rsidRDefault="00002F1C" w:rsidP="00002F1C">
      <w:pPr>
        <w:widowControl w:val="0"/>
        <w:autoSpaceDE w:val="0"/>
        <w:autoSpaceDN w:val="0"/>
        <w:adjustRightInd w:val="0"/>
        <w:spacing w:after="0"/>
        <w:ind w:left="100" w:right="5767"/>
        <w:rPr>
          <w:rFonts w:ascii="Verdana" w:hAnsi="Verdana" w:cs="Arial"/>
          <w:b/>
          <w:bCs/>
          <w:spacing w:val="2"/>
          <w:sz w:val="20"/>
          <w:szCs w:val="20"/>
          <w:lang w:val="el-GR"/>
        </w:rPr>
      </w:pP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lastRenderedPageBreak/>
        <w:t xml:space="preserve">1.11 ΚΡΕΜΑΣΤΡΑ ΚΑΜΠΙΑ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xml:space="preserve">. 20 χιλ. με επένδυση οξιάς.  Θα είναι μορφοποιημένη σε κάμπια κεφάλι με κεραίες και σώμα  και χαραγμένη σε ηλεκτρονικό μηχάνημα ακριβείας </w:t>
      </w:r>
      <w:r w:rsidRPr="00A37D66">
        <w:rPr>
          <w:rFonts w:ascii="Verdana" w:hAnsi="Verdana" w:cs="Arial"/>
          <w:sz w:val="20"/>
          <w:szCs w:val="20"/>
          <w:lang w:val="en-US"/>
        </w:rPr>
        <w:t>CNC</w:t>
      </w:r>
      <w:r w:rsidRPr="00A37D66">
        <w:rPr>
          <w:rFonts w:ascii="Verdana" w:hAnsi="Verdana" w:cs="Arial"/>
          <w:sz w:val="20"/>
          <w:szCs w:val="20"/>
          <w:lang w:val="el-GR"/>
        </w:rPr>
        <w:t>.  Θα φέρει 5 διπλά μεταλλικά κρεμαστ</w:t>
      </w:r>
      <w:r w:rsidRPr="00A37D66">
        <w:rPr>
          <w:rFonts w:ascii="Verdana" w:hAnsi="Verdana" w:cs="Arial"/>
          <w:sz w:val="20"/>
          <w:szCs w:val="20"/>
          <w:lang w:val="el-GR"/>
        </w:rPr>
        <w:t>ά</w:t>
      </w:r>
      <w:r w:rsidRPr="00A37D66">
        <w:rPr>
          <w:rFonts w:ascii="Verdana" w:hAnsi="Verdana" w:cs="Arial"/>
          <w:sz w:val="20"/>
          <w:szCs w:val="20"/>
          <w:lang w:val="el-GR"/>
        </w:rPr>
        <w:t>ρια υψηλής ποιότητας και α</w:t>
      </w:r>
      <w:r w:rsidRPr="00A37D66">
        <w:rPr>
          <w:rFonts w:ascii="Verdana" w:hAnsi="Verdana" w:cs="Arial"/>
          <w:sz w:val="20"/>
          <w:szCs w:val="20"/>
          <w:lang w:val="el-GR"/>
        </w:rPr>
        <w:t>ν</w:t>
      </w:r>
      <w:r w:rsidRPr="00A37D66">
        <w:rPr>
          <w:rFonts w:ascii="Verdana" w:hAnsi="Verdana" w:cs="Arial"/>
          <w:sz w:val="20"/>
          <w:szCs w:val="20"/>
          <w:lang w:val="el-GR"/>
        </w:rPr>
        <w:t>τοχής. Θα είναι βαμμένη με ζωηρά χρώματα και λουστραρισμένη.  Τα χρώματα και τα βερνίκια που θα χρησιμοποιηθούν  να ε</w:t>
      </w:r>
      <w:r w:rsidRPr="00A37D66">
        <w:rPr>
          <w:rFonts w:ascii="Verdana" w:hAnsi="Verdana" w:cs="Arial"/>
          <w:sz w:val="20"/>
          <w:szCs w:val="20"/>
          <w:lang w:val="el-GR"/>
        </w:rPr>
        <w:t>ί</w:t>
      </w:r>
      <w:r w:rsidRPr="00A37D66">
        <w:rPr>
          <w:rFonts w:ascii="Verdana" w:hAnsi="Verdana" w:cs="Arial"/>
          <w:sz w:val="20"/>
          <w:szCs w:val="20"/>
          <w:lang w:val="el-GR"/>
        </w:rPr>
        <w:t>ναι νερού, μη τοξικά και φιλικά προς το περιβά</w:t>
      </w:r>
      <w:r w:rsidRPr="00A37D66">
        <w:rPr>
          <w:rFonts w:ascii="Verdana" w:hAnsi="Verdana" w:cs="Arial"/>
          <w:sz w:val="20"/>
          <w:szCs w:val="20"/>
          <w:lang w:val="el-GR"/>
        </w:rPr>
        <w:t>λ</w:t>
      </w:r>
      <w:r w:rsidRPr="00A37D66">
        <w:rPr>
          <w:rFonts w:ascii="Verdana" w:hAnsi="Verdana" w:cs="Arial"/>
          <w:sz w:val="20"/>
          <w:szCs w:val="20"/>
          <w:lang w:val="el-GR"/>
        </w:rPr>
        <w:t xml:space="preserve">λον. </w:t>
      </w:r>
    </w:p>
    <w:p w:rsidR="00002F1C" w:rsidRPr="00A37D66" w:rsidRDefault="00002F1C" w:rsidP="00002F1C">
      <w:pPr>
        <w:spacing w:after="0"/>
        <w:rPr>
          <w:rFonts w:ascii="Verdana" w:hAnsi="Verdana" w:cs="Arial"/>
          <w:b/>
          <w:sz w:val="20"/>
          <w:szCs w:val="20"/>
          <w:lang w:val="el-GR"/>
        </w:rPr>
      </w:pPr>
      <w:r w:rsidRPr="00A37D66">
        <w:rPr>
          <w:rFonts w:ascii="Verdana" w:hAnsi="Verdana" w:cs="Arial"/>
          <w:b/>
          <w:sz w:val="20"/>
          <w:szCs w:val="20"/>
          <w:lang w:val="el-GR"/>
        </w:rPr>
        <w:t xml:space="preserve">Διαστάσεις: 57Χ23 εκ. </w:t>
      </w:r>
    </w:p>
    <w:p w:rsidR="00002F1C" w:rsidRPr="00A37D66" w:rsidRDefault="00002F1C" w:rsidP="00002F1C">
      <w:pPr>
        <w:spacing w:after="0"/>
        <w:rPr>
          <w:rFonts w:ascii="Verdana" w:hAnsi="Verdana" w:cs="Arial"/>
          <w:b/>
          <w:sz w:val="20"/>
          <w:szCs w:val="20"/>
          <w:lang w:val="el-GR"/>
        </w:rPr>
      </w:pP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1.12 ΚΡΕΜΑΣΤΡΑ ΠΡΟΕΚΤΑΣΗ ΚΑΜΠΙΑΣ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20 χιλ. με επένδυση οξιάς. Θα είναι μο</w:t>
      </w:r>
      <w:r w:rsidRPr="00A37D66">
        <w:rPr>
          <w:rFonts w:ascii="Verdana" w:hAnsi="Verdana" w:cs="Arial"/>
          <w:sz w:val="20"/>
          <w:szCs w:val="20"/>
          <w:lang w:val="el-GR"/>
        </w:rPr>
        <w:t>ρ</w:t>
      </w:r>
      <w:r w:rsidRPr="00A37D66">
        <w:rPr>
          <w:rFonts w:ascii="Verdana" w:hAnsi="Verdana" w:cs="Arial"/>
          <w:sz w:val="20"/>
          <w:szCs w:val="20"/>
          <w:lang w:val="el-GR"/>
        </w:rPr>
        <w:t>φοποιημένη σε  σώμα κάμπιας το οποίο ταιριάζει να τοποθετηθεί σε συνέχεια της κρ</w:t>
      </w:r>
      <w:r w:rsidRPr="00A37D66">
        <w:rPr>
          <w:rFonts w:ascii="Verdana" w:hAnsi="Verdana" w:cs="Arial"/>
          <w:sz w:val="20"/>
          <w:szCs w:val="20"/>
          <w:lang w:val="el-GR"/>
        </w:rPr>
        <w:t>ε</w:t>
      </w:r>
      <w:r w:rsidRPr="00A37D66">
        <w:rPr>
          <w:rFonts w:ascii="Verdana" w:hAnsi="Verdana" w:cs="Arial"/>
          <w:sz w:val="20"/>
          <w:szCs w:val="20"/>
          <w:lang w:val="el-GR"/>
        </w:rPr>
        <w:t>μάστρας κάμπιας. Θα είναι χαραγμένη σε ηλεκτρονικό μηχ</w:t>
      </w:r>
      <w:r w:rsidRPr="00A37D66">
        <w:rPr>
          <w:rFonts w:ascii="Verdana" w:hAnsi="Verdana" w:cs="Arial"/>
          <w:sz w:val="20"/>
          <w:szCs w:val="20"/>
          <w:lang w:val="el-GR"/>
        </w:rPr>
        <w:t>ά</w:t>
      </w:r>
      <w:r w:rsidRPr="00A37D66">
        <w:rPr>
          <w:rFonts w:ascii="Verdana" w:hAnsi="Verdana" w:cs="Arial"/>
          <w:sz w:val="20"/>
          <w:szCs w:val="20"/>
          <w:lang w:val="el-GR"/>
        </w:rPr>
        <w:t xml:space="preserve">νημα ακριβείας </w:t>
      </w:r>
      <w:r w:rsidRPr="00A37D66">
        <w:rPr>
          <w:rFonts w:ascii="Verdana" w:hAnsi="Verdana" w:cs="Arial"/>
          <w:sz w:val="20"/>
          <w:szCs w:val="20"/>
          <w:lang w:val="en-US"/>
        </w:rPr>
        <w:t>CNC</w:t>
      </w:r>
      <w:r w:rsidRPr="00A37D66">
        <w:rPr>
          <w:rFonts w:ascii="Verdana" w:hAnsi="Verdana" w:cs="Arial"/>
          <w:sz w:val="20"/>
          <w:szCs w:val="20"/>
          <w:lang w:val="el-GR"/>
        </w:rPr>
        <w:t>.  Θα φέρει 5 διπλά μεταλλικά κρεμαστάρια υψηλής ποιότ</w:t>
      </w:r>
      <w:r w:rsidRPr="00A37D66">
        <w:rPr>
          <w:rFonts w:ascii="Verdana" w:hAnsi="Verdana" w:cs="Arial"/>
          <w:sz w:val="20"/>
          <w:szCs w:val="20"/>
          <w:lang w:val="el-GR"/>
        </w:rPr>
        <w:t>η</w:t>
      </w:r>
      <w:r w:rsidRPr="00A37D66">
        <w:rPr>
          <w:rFonts w:ascii="Verdana" w:hAnsi="Verdana" w:cs="Arial"/>
          <w:sz w:val="20"/>
          <w:szCs w:val="20"/>
          <w:lang w:val="el-GR"/>
        </w:rPr>
        <w:t>τας και αντοχής. Θα είναι βαμμένη με ζωηρά χρώματα και λουστραρισμένη.  Τα χρώματα και τα βερνίκια που θα χρησιμ</w:t>
      </w:r>
      <w:r w:rsidRPr="00A37D66">
        <w:rPr>
          <w:rFonts w:ascii="Verdana" w:hAnsi="Verdana" w:cs="Arial"/>
          <w:sz w:val="20"/>
          <w:szCs w:val="20"/>
          <w:lang w:val="el-GR"/>
        </w:rPr>
        <w:t>ο</w:t>
      </w:r>
      <w:r w:rsidRPr="00A37D66">
        <w:rPr>
          <w:rFonts w:ascii="Verdana" w:hAnsi="Verdana" w:cs="Arial"/>
          <w:sz w:val="20"/>
          <w:szCs w:val="20"/>
          <w:lang w:val="el-GR"/>
        </w:rPr>
        <w:t xml:space="preserve">ποιηθούν  να είναι νερού, μη τοξικά και φιλικά προς το περιβάλλον. </w:t>
      </w:r>
      <w:r w:rsidRPr="00A37D66">
        <w:rPr>
          <w:rFonts w:ascii="Verdana" w:hAnsi="Verdana" w:cs="Arial"/>
          <w:b/>
          <w:sz w:val="20"/>
          <w:szCs w:val="20"/>
          <w:lang w:val="el-GR"/>
        </w:rPr>
        <w:t>Διαστάσεις: 50Χ23 εκ.</w:t>
      </w:r>
      <w:r w:rsidRPr="00A37D66">
        <w:rPr>
          <w:rFonts w:ascii="Verdana" w:hAnsi="Verdana" w:cs="Arial"/>
          <w:sz w:val="20"/>
          <w:szCs w:val="20"/>
          <w:lang w:val="el-GR"/>
        </w:rPr>
        <w:t xml:space="preserve"> </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1.13 ΚΡΕΜΑΣΤΡΑ ΜΕ ΔΙΑΚΡΙΤΙΚΟ ΣΗΜΑ ΦΥΣΙΚΟ ΧΡΩΜΑ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20 χιλ.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μένη στο φυσικό χρώμα του ξύλου. Η πάνω και κάτω πλευρά της να  ε</w:t>
      </w:r>
      <w:r w:rsidRPr="00A37D66">
        <w:rPr>
          <w:rFonts w:ascii="Verdana" w:hAnsi="Verdana" w:cs="Arial"/>
          <w:sz w:val="20"/>
          <w:szCs w:val="20"/>
          <w:lang w:val="el-GR"/>
        </w:rPr>
        <w:t>ί</w:t>
      </w:r>
      <w:r w:rsidRPr="00A37D66">
        <w:rPr>
          <w:rFonts w:ascii="Verdana" w:hAnsi="Verdana" w:cs="Arial"/>
          <w:sz w:val="20"/>
          <w:szCs w:val="20"/>
          <w:lang w:val="el-GR"/>
        </w:rPr>
        <w:t>ναι κυματιστή (και όχι ίσια) και σε κάθε οβάλ τελείωμα να φέρει ξύλινο διακρ</w:t>
      </w:r>
      <w:r w:rsidRPr="00A37D66">
        <w:rPr>
          <w:rFonts w:ascii="Verdana" w:hAnsi="Verdana" w:cs="Arial"/>
          <w:sz w:val="20"/>
          <w:szCs w:val="20"/>
          <w:lang w:val="el-GR"/>
        </w:rPr>
        <w:t>ι</w:t>
      </w:r>
      <w:r w:rsidRPr="00A37D66">
        <w:rPr>
          <w:rFonts w:ascii="Verdana" w:hAnsi="Verdana" w:cs="Arial"/>
          <w:sz w:val="20"/>
          <w:szCs w:val="20"/>
          <w:lang w:val="el-GR"/>
        </w:rPr>
        <w:t>τικό σήμα.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που θα χρησιμοποιηθούν  να είναι νερού, μη τοξικά και φιλικά προς το π</w:t>
      </w:r>
      <w:r w:rsidRPr="00A37D66">
        <w:rPr>
          <w:rFonts w:ascii="Verdana" w:hAnsi="Verdana" w:cs="Arial"/>
          <w:sz w:val="20"/>
          <w:szCs w:val="20"/>
          <w:lang w:val="el-GR"/>
        </w:rPr>
        <w:t>ε</w:t>
      </w:r>
      <w:r w:rsidRPr="00A37D66">
        <w:rPr>
          <w:rFonts w:ascii="Verdana" w:hAnsi="Verdana" w:cs="Arial"/>
          <w:sz w:val="20"/>
          <w:szCs w:val="20"/>
          <w:lang w:val="el-GR"/>
        </w:rPr>
        <w:t xml:space="preserve">ριβάλλον. Περιλαμβάνεονται  10 διαφορετικά ξύλινα διακριτικά σήματα κάτω από το κάθε ένα υπάρχει διπλό μεταλλικό κρεμαστάρι σε χρώμα κίτρινο, κόκκινο ή μπλε. </w:t>
      </w:r>
      <w:r w:rsidRPr="00A37D66">
        <w:rPr>
          <w:rFonts w:ascii="Verdana" w:hAnsi="Verdana" w:cs="Arial"/>
          <w:b/>
          <w:sz w:val="20"/>
          <w:szCs w:val="20"/>
          <w:lang w:val="el-GR"/>
        </w:rPr>
        <w:t>Δ</w:t>
      </w:r>
      <w:r w:rsidRPr="00A37D66">
        <w:rPr>
          <w:rFonts w:ascii="Verdana" w:hAnsi="Verdana" w:cs="Arial"/>
          <w:b/>
          <w:sz w:val="20"/>
          <w:szCs w:val="20"/>
          <w:lang w:val="el-GR"/>
        </w:rPr>
        <w:t>ι</w:t>
      </w:r>
      <w:r w:rsidRPr="00A37D66">
        <w:rPr>
          <w:rFonts w:ascii="Verdana" w:hAnsi="Verdana" w:cs="Arial"/>
          <w:b/>
          <w:sz w:val="20"/>
          <w:szCs w:val="20"/>
          <w:lang w:val="el-GR"/>
        </w:rPr>
        <w:t>αστάσεις: 100Χ19 εκ.</w:t>
      </w:r>
      <w:r w:rsidRPr="00A37D66">
        <w:rPr>
          <w:rFonts w:ascii="Verdana" w:hAnsi="Verdana" w:cs="Arial"/>
          <w:sz w:val="20"/>
          <w:szCs w:val="20"/>
          <w:lang w:val="el-GR"/>
        </w:rPr>
        <w:t xml:space="preserve">  </w:t>
      </w:r>
    </w:p>
    <w:p w:rsidR="00002F1C" w:rsidRPr="00A37D66" w:rsidRDefault="00002F1C" w:rsidP="00002F1C">
      <w:pPr>
        <w:rPr>
          <w:rFonts w:ascii="Verdana" w:hAnsi="Verdana" w:cs="Arial"/>
          <w:b/>
          <w:spacing w:val="1"/>
          <w:w w:val="106"/>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pacing w:val="1"/>
          <w:w w:val="106"/>
          <w:sz w:val="20"/>
          <w:szCs w:val="20"/>
          <w:u w:val="single"/>
          <w:lang w:val="el-GR"/>
        </w:rPr>
        <w:t>1.14</w:t>
      </w:r>
      <w:r w:rsidRPr="00A37D66">
        <w:rPr>
          <w:rFonts w:ascii="Verdana" w:hAnsi="Verdana" w:cs="Arial"/>
          <w:b/>
          <w:sz w:val="20"/>
          <w:szCs w:val="20"/>
          <w:u w:val="single"/>
          <w:lang w:val="el-GR"/>
        </w:rPr>
        <w:t xml:space="preserve"> ΣΥΡΤΑΡΙΕΡΑ 30 ΘΕΣΕΩΝ ΦΥΣΙΚΟ ΧΡΩΜΑ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17 χιλ.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 xml:space="preserve">μένη στο φυσικό χρώμα του ξύλου.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Να έχει 30 ατομικά συρτάρια (σε 5 στήλες) για την αποθήκευση των εργασιών των ν</w:t>
      </w:r>
      <w:r w:rsidRPr="00A37D66">
        <w:rPr>
          <w:rFonts w:ascii="Verdana" w:hAnsi="Verdana" w:cs="Arial"/>
          <w:sz w:val="20"/>
          <w:szCs w:val="20"/>
          <w:lang w:val="el-GR"/>
        </w:rPr>
        <w:t>η</w:t>
      </w:r>
      <w:r w:rsidRPr="00A37D66">
        <w:rPr>
          <w:rFonts w:ascii="Verdana" w:hAnsi="Verdana" w:cs="Arial"/>
          <w:sz w:val="20"/>
          <w:szCs w:val="20"/>
          <w:lang w:val="el-GR"/>
        </w:rPr>
        <w:t xml:space="preserve">πίων.   Κάθε συρτάρι να είναι διακοσμημένο στην αριστερή πλευρά της χουφτίτσας με </w:t>
      </w:r>
      <w:r w:rsidRPr="00A37D66">
        <w:rPr>
          <w:rFonts w:ascii="Verdana" w:hAnsi="Verdana" w:cs="Arial"/>
          <w:sz w:val="20"/>
          <w:szCs w:val="20"/>
          <w:lang w:val="el-GR"/>
        </w:rPr>
        <w:lastRenderedPageBreak/>
        <w:t>διπλό κυμ</w:t>
      </w:r>
      <w:r w:rsidRPr="00A37D66">
        <w:rPr>
          <w:rFonts w:ascii="Verdana" w:hAnsi="Verdana" w:cs="Arial"/>
          <w:sz w:val="20"/>
          <w:szCs w:val="20"/>
          <w:lang w:val="el-GR"/>
        </w:rPr>
        <w:t>α</w:t>
      </w:r>
      <w:r w:rsidRPr="00A37D66">
        <w:rPr>
          <w:rFonts w:ascii="Verdana" w:hAnsi="Verdana" w:cs="Arial"/>
          <w:sz w:val="20"/>
          <w:szCs w:val="20"/>
          <w:lang w:val="el-GR"/>
        </w:rPr>
        <w:t xml:space="preserve">τιστό λουκάκι χαραγμένο σε ηλεκτρονικό μηχάνημα ακριβείας.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συρτάρια αντί για πόμολο  να  φέρουν τρυπημένη χουφτίτσα για να εξυπ</w:t>
      </w:r>
      <w:r w:rsidRPr="00A37D66">
        <w:rPr>
          <w:rFonts w:ascii="Verdana" w:hAnsi="Verdana" w:cs="Arial"/>
          <w:sz w:val="20"/>
          <w:szCs w:val="20"/>
          <w:lang w:val="el-GR"/>
        </w:rPr>
        <w:t>η</w:t>
      </w:r>
      <w:r w:rsidRPr="00A37D66">
        <w:rPr>
          <w:rFonts w:ascii="Verdana" w:hAnsi="Verdana" w:cs="Arial"/>
          <w:sz w:val="20"/>
          <w:szCs w:val="20"/>
          <w:lang w:val="el-GR"/>
        </w:rPr>
        <w:t>ρετούνται καλ</w:t>
      </w:r>
      <w:r w:rsidRPr="00A37D66">
        <w:rPr>
          <w:rFonts w:ascii="Verdana" w:hAnsi="Verdana" w:cs="Arial"/>
          <w:sz w:val="20"/>
          <w:szCs w:val="20"/>
          <w:lang w:val="el-GR"/>
        </w:rPr>
        <w:t>ύ</w:t>
      </w:r>
      <w:r w:rsidRPr="00A37D66">
        <w:rPr>
          <w:rFonts w:ascii="Verdana" w:hAnsi="Verdana" w:cs="Arial"/>
          <w:sz w:val="20"/>
          <w:szCs w:val="20"/>
          <w:lang w:val="el-GR"/>
        </w:rPr>
        <w:t>τερα τα νήπια και για μεγαλύτερη ασφάλεια.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Τα συρτάρια να  είναι και αυτά κατασκευασμένα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17 χιλ. και το μοντάρισμά τους να γίνεται με οδοντωτά – μπακλαβωτά μόρσα  από ειδικό μηχάν</w:t>
      </w:r>
      <w:r w:rsidRPr="00A37D66">
        <w:rPr>
          <w:rFonts w:ascii="Verdana" w:hAnsi="Verdana" w:cs="Arial"/>
          <w:sz w:val="20"/>
          <w:szCs w:val="20"/>
          <w:lang w:val="el-GR"/>
        </w:rPr>
        <w:t>η</w:t>
      </w:r>
      <w:r w:rsidRPr="00A37D66">
        <w:rPr>
          <w:rFonts w:ascii="Verdana" w:hAnsi="Verdana" w:cs="Arial"/>
          <w:sz w:val="20"/>
          <w:szCs w:val="20"/>
          <w:lang w:val="el-GR"/>
        </w:rPr>
        <w:t>μα για απεριόριστη αντοχή.  Κάθε συρτάρι θα φέρει ξύλινο διακριτικό σήμα (30 διαφ</w:t>
      </w:r>
      <w:r w:rsidRPr="00A37D66">
        <w:rPr>
          <w:rFonts w:ascii="Verdana" w:hAnsi="Verdana" w:cs="Arial"/>
          <w:sz w:val="20"/>
          <w:szCs w:val="20"/>
          <w:lang w:val="el-GR"/>
        </w:rPr>
        <w:t>ο</w:t>
      </w:r>
      <w:r w:rsidRPr="00A37D66">
        <w:rPr>
          <w:rFonts w:ascii="Verdana" w:hAnsi="Verdana" w:cs="Arial"/>
          <w:sz w:val="20"/>
          <w:szCs w:val="20"/>
          <w:lang w:val="el-GR"/>
        </w:rPr>
        <w:t xml:space="preserve">ρετικά για να ξεχωρίζει κάθε νήπιο το συρτάρι του).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κάτω μέρος φέρει 4-5 πλαστικά, βιδωτά τακάκια για την προστασία των πλαϊνών του και για την εύκολη μετακίνησή της. Η πλάτη του επίπλου (πισινό) είναι χωνευτή σε ειδικές πατ</w:t>
      </w:r>
      <w:r w:rsidRPr="00A37D66">
        <w:rPr>
          <w:rFonts w:ascii="Verdana" w:hAnsi="Verdana" w:cs="Arial"/>
          <w:sz w:val="20"/>
          <w:szCs w:val="20"/>
          <w:lang w:val="el-GR"/>
        </w:rPr>
        <w:t>ο</w:t>
      </w:r>
      <w:r w:rsidRPr="00A37D66">
        <w:rPr>
          <w:rFonts w:ascii="Verdana" w:hAnsi="Verdana" w:cs="Arial"/>
          <w:sz w:val="20"/>
          <w:szCs w:val="20"/>
          <w:lang w:val="el-GR"/>
        </w:rPr>
        <w:t xml:space="preserve">ύρες.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Όλα τα άκρα είναι στρογγυλεμένα και ακίνδυνα για τα νήπια.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χρώματα και τα βερνίκια που θα χρησιμοποιηθούν  να είναι νερού, μη τοξικά και φ</w:t>
      </w:r>
      <w:r w:rsidRPr="00A37D66">
        <w:rPr>
          <w:rFonts w:ascii="Verdana" w:hAnsi="Verdana" w:cs="Arial"/>
          <w:sz w:val="20"/>
          <w:szCs w:val="20"/>
          <w:lang w:val="el-GR"/>
        </w:rPr>
        <w:t>ι</w:t>
      </w:r>
      <w:r w:rsidRPr="00A37D66">
        <w:rPr>
          <w:rFonts w:ascii="Verdana" w:hAnsi="Verdana" w:cs="Arial"/>
          <w:sz w:val="20"/>
          <w:szCs w:val="20"/>
          <w:lang w:val="el-GR"/>
        </w:rPr>
        <w:t xml:space="preserve">λικά προς το περιβάλλον.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154Χ40Χ82 εκ.</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1.15 ΣΥΡΤΑΡΙΕΡΑ  με 12 συρτάρια  χρωματιστή</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μένη στο φυσικό χρώμα του ξύλου ο σκελετός  και χρωματιστά τα συρτάρια. Να  φέρει 12 συ</w:t>
      </w:r>
      <w:r w:rsidRPr="00A37D66">
        <w:rPr>
          <w:rFonts w:ascii="Verdana" w:hAnsi="Verdana" w:cs="Arial"/>
          <w:sz w:val="20"/>
          <w:szCs w:val="20"/>
          <w:lang w:val="el-GR"/>
        </w:rPr>
        <w:t>ρ</w:t>
      </w:r>
      <w:r w:rsidRPr="00A37D66">
        <w:rPr>
          <w:rFonts w:ascii="Verdana" w:hAnsi="Verdana" w:cs="Arial"/>
          <w:sz w:val="20"/>
          <w:szCs w:val="20"/>
          <w:lang w:val="el-GR"/>
        </w:rPr>
        <w:t>τάρια (2 στήλες Χ 6) το μοντάρισμα των οποίων γίνεται με οδοντωτά – μπακλ</w:t>
      </w:r>
      <w:r w:rsidRPr="00A37D66">
        <w:rPr>
          <w:rFonts w:ascii="Verdana" w:hAnsi="Verdana" w:cs="Arial"/>
          <w:sz w:val="20"/>
          <w:szCs w:val="20"/>
          <w:lang w:val="el-GR"/>
        </w:rPr>
        <w:t>α</w:t>
      </w:r>
      <w:r w:rsidRPr="00A37D66">
        <w:rPr>
          <w:rFonts w:ascii="Verdana" w:hAnsi="Verdana" w:cs="Arial"/>
          <w:sz w:val="20"/>
          <w:szCs w:val="20"/>
          <w:lang w:val="el-GR"/>
        </w:rPr>
        <w:t>βωτά μόρσα  από ειδικό μηχάνημα για απεριόριστη αντοχή. Το έπιπλο θα έχει 4 ρόδες ενι</w:t>
      </w:r>
      <w:r w:rsidRPr="00A37D66">
        <w:rPr>
          <w:rFonts w:ascii="Verdana" w:hAnsi="Verdana" w:cs="Arial"/>
          <w:sz w:val="20"/>
          <w:szCs w:val="20"/>
          <w:lang w:val="el-GR"/>
        </w:rPr>
        <w:t>σ</w:t>
      </w:r>
      <w:r w:rsidRPr="00A37D66">
        <w:rPr>
          <w:rFonts w:ascii="Verdana" w:hAnsi="Verdana" w:cs="Arial"/>
          <w:sz w:val="20"/>
          <w:szCs w:val="20"/>
          <w:lang w:val="el-GR"/>
        </w:rPr>
        <w:t>χυμένες (με φρένο) για την εύκολη μετακίνησή του (προαιρετικά). Όλα τα άκρα να ε</w:t>
      </w:r>
      <w:r w:rsidRPr="00A37D66">
        <w:rPr>
          <w:rFonts w:ascii="Verdana" w:hAnsi="Verdana" w:cs="Arial"/>
          <w:sz w:val="20"/>
          <w:szCs w:val="20"/>
          <w:lang w:val="el-GR"/>
        </w:rPr>
        <w:t>ί</w:t>
      </w:r>
      <w:r w:rsidRPr="00A37D66">
        <w:rPr>
          <w:rFonts w:ascii="Verdana" w:hAnsi="Verdana" w:cs="Arial"/>
          <w:sz w:val="20"/>
          <w:szCs w:val="20"/>
          <w:lang w:val="el-GR"/>
        </w:rPr>
        <w:t xml:space="preserve">ναι στρογγυλεμένα και ακίνδυνα για τα παιδιά. Τα χρώματα και τα βερνίκια που θα χρησιμοποιηθούν  να είναι νερού, μη τοξικά και φιλικά προς το περιβάλλον. </w:t>
      </w:r>
    </w:p>
    <w:p w:rsidR="00002F1C" w:rsidRPr="00A37D66" w:rsidRDefault="00002F1C" w:rsidP="00002F1C">
      <w:pPr>
        <w:rPr>
          <w:rFonts w:ascii="Verdana" w:hAnsi="Verdana" w:cs="Arial"/>
          <w:sz w:val="20"/>
          <w:szCs w:val="20"/>
          <w:lang w:val="el-GR"/>
        </w:rPr>
      </w:pPr>
      <w:r w:rsidRPr="00A37D66">
        <w:rPr>
          <w:rFonts w:ascii="Verdana" w:hAnsi="Verdana" w:cs="Arial"/>
          <w:b/>
          <w:sz w:val="20"/>
          <w:szCs w:val="20"/>
          <w:lang w:val="el-GR"/>
        </w:rPr>
        <w:t>Διαστάσεις: 79Χ40Χ81 εκ. ύψος</w:t>
      </w: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 xml:space="preserve">1.16 ΝΤΟΥΛΑΠΙ    ΠΥΡΓΟΣ    ΣΚΕΠΗ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ο σκελετός του και χρωματιστό το πορτάκι του. Εσωτ</w:t>
      </w:r>
      <w:r w:rsidRPr="00A37D66">
        <w:rPr>
          <w:rFonts w:ascii="Verdana" w:hAnsi="Verdana" w:cs="Arial"/>
          <w:sz w:val="20"/>
          <w:szCs w:val="20"/>
          <w:lang w:val="el-GR"/>
        </w:rPr>
        <w:t>ε</w:t>
      </w:r>
      <w:r w:rsidRPr="00A37D66">
        <w:rPr>
          <w:rFonts w:ascii="Verdana" w:hAnsi="Verdana" w:cs="Arial"/>
          <w:sz w:val="20"/>
          <w:szCs w:val="20"/>
          <w:lang w:val="el-GR"/>
        </w:rPr>
        <w:t>ρικά φέρει ράφια ενώ το πορτάκι στην μπροστινή πλευρά του έχει στο επάνω μέρος τελεί</w:t>
      </w:r>
      <w:r w:rsidRPr="00A37D66">
        <w:rPr>
          <w:rFonts w:ascii="Verdana" w:hAnsi="Verdana" w:cs="Arial"/>
          <w:sz w:val="20"/>
          <w:szCs w:val="20"/>
          <w:lang w:val="el-GR"/>
        </w:rPr>
        <w:t>ω</w:t>
      </w:r>
      <w:r w:rsidRPr="00A37D66">
        <w:rPr>
          <w:rFonts w:ascii="Verdana" w:hAnsi="Verdana" w:cs="Arial"/>
          <w:sz w:val="20"/>
          <w:szCs w:val="20"/>
          <w:lang w:val="el-GR"/>
        </w:rPr>
        <w:t>μα τριγωνικό το οποίο προεξέχει από τον υπόλοιπο σκελετό του επίπλου. Επιπλέον το πορτάκι είναι διακοσμημένο με 4 χαραγμένους κύκλους κατά ύψος του σε 4 διαφορετ</w:t>
      </w:r>
      <w:r w:rsidRPr="00A37D66">
        <w:rPr>
          <w:rFonts w:ascii="Verdana" w:hAnsi="Verdana" w:cs="Arial"/>
          <w:sz w:val="20"/>
          <w:szCs w:val="20"/>
          <w:lang w:val="el-GR"/>
        </w:rPr>
        <w:t>ι</w:t>
      </w:r>
      <w:r w:rsidRPr="00A37D66">
        <w:rPr>
          <w:rFonts w:ascii="Verdana" w:hAnsi="Verdana" w:cs="Arial"/>
          <w:sz w:val="20"/>
          <w:szCs w:val="20"/>
          <w:lang w:val="el-GR"/>
        </w:rPr>
        <w:t xml:space="preserve">κά μεγέθη (κάτω ο μεγαλύτερος και πάνω ο μικρότερος).  Οι εν λόγω κύκλοι θα είναι </w:t>
      </w:r>
      <w:r w:rsidRPr="00A37D66">
        <w:rPr>
          <w:rFonts w:ascii="Verdana" w:hAnsi="Verdana" w:cs="Arial"/>
          <w:sz w:val="20"/>
          <w:szCs w:val="20"/>
          <w:lang w:val="el-GR"/>
        </w:rPr>
        <w:lastRenderedPageBreak/>
        <w:t xml:space="preserve">βαμμένοι σε διαφορετικό χρώμα από αυτό της υπόλοιπης πόρτας.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 Όλα τα άκρα είναι στρογγυλεμένα και ακίνδυνα για τα παιδιά. Τα χρώματα και τα βε</w:t>
      </w:r>
      <w:r w:rsidRPr="00A37D66">
        <w:rPr>
          <w:rFonts w:ascii="Verdana" w:hAnsi="Verdana" w:cs="Arial"/>
          <w:sz w:val="20"/>
          <w:szCs w:val="20"/>
          <w:lang w:val="el-GR"/>
        </w:rPr>
        <w:t>ρ</w:t>
      </w:r>
      <w:r w:rsidRPr="00A37D66">
        <w:rPr>
          <w:rFonts w:ascii="Verdana" w:hAnsi="Verdana" w:cs="Arial"/>
          <w:sz w:val="20"/>
          <w:szCs w:val="20"/>
          <w:lang w:val="el-GR"/>
        </w:rPr>
        <w:t>νίκια που θα χρησιμοποιηθούν  να είναι νερού, μη τοξικά και φιλικά προς το περιβά</w:t>
      </w:r>
      <w:r w:rsidRPr="00A37D66">
        <w:rPr>
          <w:rFonts w:ascii="Verdana" w:hAnsi="Verdana" w:cs="Arial"/>
          <w:sz w:val="20"/>
          <w:szCs w:val="20"/>
          <w:lang w:val="el-GR"/>
        </w:rPr>
        <w:t>λ</w:t>
      </w:r>
      <w:r w:rsidRPr="00A37D66">
        <w:rPr>
          <w:rFonts w:ascii="Verdana" w:hAnsi="Verdana" w:cs="Arial"/>
          <w:sz w:val="20"/>
          <w:szCs w:val="20"/>
          <w:lang w:val="el-GR"/>
        </w:rPr>
        <w:t xml:space="preserve">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40Χ42Χ179 εκ. ύψος.</w:t>
      </w: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 xml:space="preserve">1.17 ΝΤΟΥΛΑΠΙ ΠΥΡΓΟΣ ΚΑΣΤΡΟ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ο σκελετός του και χρωματιστό το πορτάκι του. Εσωτ</w:t>
      </w:r>
      <w:r w:rsidRPr="00A37D66">
        <w:rPr>
          <w:rFonts w:ascii="Verdana" w:hAnsi="Verdana" w:cs="Arial"/>
          <w:sz w:val="20"/>
          <w:szCs w:val="20"/>
          <w:lang w:val="el-GR"/>
        </w:rPr>
        <w:t>ε</w:t>
      </w:r>
      <w:r w:rsidRPr="00A37D66">
        <w:rPr>
          <w:rFonts w:ascii="Verdana" w:hAnsi="Verdana" w:cs="Arial"/>
          <w:sz w:val="20"/>
          <w:szCs w:val="20"/>
          <w:lang w:val="el-GR"/>
        </w:rPr>
        <w:t>ρικά  θα  φέρει ράφια ενώ το πορτάκι στην μπροστινή πλευρά του έχει στο επάνω μέρος τ</w:t>
      </w:r>
      <w:r w:rsidRPr="00A37D66">
        <w:rPr>
          <w:rFonts w:ascii="Verdana" w:hAnsi="Verdana" w:cs="Arial"/>
          <w:sz w:val="20"/>
          <w:szCs w:val="20"/>
          <w:lang w:val="el-GR"/>
        </w:rPr>
        <w:t>ε</w:t>
      </w:r>
      <w:r w:rsidRPr="00A37D66">
        <w:rPr>
          <w:rFonts w:ascii="Verdana" w:hAnsi="Verdana" w:cs="Arial"/>
          <w:sz w:val="20"/>
          <w:szCs w:val="20"/>
          <w:lang w:val="el-GR"/>
        </w:rPr>
        <w:t>λείωμα μορφοποιημένο σε κάστρο το οποίο προεξέχει από τον υπόλοιπο σκελετό του επίπλου. Επιπλέον το πορτάκι να  είναι διακο</w:t>
      </w:r>
      <w:r w:rsidRPr="00A37D66">
        <w:rPr>
          <w:rFonts w:ascii="Verdana" w:hAnsi="Verdana" w:cs="Arial"/>
          <w:sz w:val="20"/>
          <w:szCs w:val="20"/>
          <w:lang w:val="el-GR"/>
        </w:rPr>
        <w:t>σ</w:t>
      </w:r>
      <w:r w:rsidRPr="00A37D66">
        <w:rPr>
          <w:rFonts w:ascii="Verdana" w:hAnsi="Verdana" w:cs="Arial"/>
          <w:sz w:val="20"/>
          <w:szCs w:val="20"/>
          <w:lang w:val="el-GR"/>
        </w:rPr>
        <w:t>μημένο με 4 χαραγμένους κύκλους κατά ύψος του σε 4 διαφορετικά μεγέθη (κάτω ο μεγαλύτερος και πάνω ο μικρότερος).  Οι εν λόγω κύκλοι θα είναι βαμμένοι σε διαφορετικό χρώμα από αυτό της υπόλοιπης πό</w:t>
      </w:r>
      <w:r w:rsidRPr="00A37D66">
        <w:rPr>
          <w:rFonts w:ascii="Verdana" w:hAnsi="Verdana" w:cs="Arial"/>
          <w:sz w:val="20"/>
          <w:szCs w:val="20"/>
          <w:lang w:val="el-GR"/>
        </w:rPr>
        <w:t>ρ</w:t>
      </w:r>
      <w:r w:rsidRPr="00A37D66">
        <w:rPr>
          <w:rFonts w:ascii="Verdana" w:hAnsi="Verdana" w:cs="Arial"/>
          <w:sz w:val="20"/>
          <w:szCs w:val="20"/>
          <w:lang w:val="el-GR"/>
        </w:rPr>
        <w:t xml:space="preserve">τας.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 Όλα τα άκρα είναι στρογγυλεμένα και ακίνδυνα για τα παιδιά. Τα χρώματα και τα βε</w:t>
      </w:r>
      <w:r w:rsidRPr="00A37D66">
        <w:rPr>
          <w:rFonts w:ascii="Verdana" w:hAnsi="Verdana" w:cs="Arial"/>
          <w:sz w:val="20"/>
          <w:szCs w:val="20"/>
          <w:lang w:val="el-GR"/>
        </w:rPr>
        <w:t>ρ</w:t>
      </w:r>
      <w:r w:rsidRPr="00A37D66">
        <w:rPr>
          <w:rFonts w:ascii="Verdana" w:hAnsi="Verdana" w:cs="Arial"/>
          <w:sz w:val="20"/>
          <w:szCs w:val="20"/>
          <w:lang w:val="el-GR"/>
        </w:rPr>
        <w:t>νίκια που θα χρησιμοποιηθούν  να είναι νερού, μη τοξικά και φιλικά προς το περιβά</w:t>
      </w:r>
      <w:r w:rsidRPr="00A37D66">
        <w:rPr>
          <w:rFonts w:ascii="Verdana" w:hAnsi="Verdana" w:cs="Arial"/>
          <w:sz w:val="20"/>
          <w:szCs w:val="20"/>
          <w:lang w:val="el-GR"/>
        </w:rPr>
        <w:t>λ</w:t>
      </w:r>
      <w:r w:rsidRPr="00A37D66">
        <w:rPr>
          <w:rFonts w:ascii="Verdana" w:hAnsi="Verdana" w:cs="Arial"/>
          <w:sz w:val="20"/>
          <w:szCs w:val="20"/>
          <w:lang w:val="el-GR"/>
        </w:rPr>
        <w:t xml:space="preserve">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40Χ42Χ179 εκ. ύψος.</w:t>
      </w: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 xml:space="preserve">1.18 ΝΤΟΥΛΑΠΙ   ΠΥΡΓΟΣ   ΠΑΛΑΤΙ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ο σκελετός του και χρωματιστό το πορτάκι του. Εσωτερικά θα φέρει ράφια ενώ το πορτάκι στην μπροστινή πλευρά του έχει στο επάνω μέρος τελεί</w:t>
      </w:r>
      <w:r w:rsidRPr="00A37D66">
        <w:rPr>
          <w:rFonts w:ascii="Verdana" w:hAnsi="Verdana" w:cs="Arial"/>
          <w:sz w:val="20"/>
          <w:szCs w:val="20"/>
          <w:lang w:val="el-GR"/>
        </w:rPr>
        <w:t>ω</w:t>
      </w:r>
      <w:r w:rsidRPr="00A37D66">
        <w:rPr>
          <w:rFonts w:ascii="Verdana" w:hAnsi="Verdana" w:cs="Arial"/>
          <w:sz w:val="20"/>
          <w:szCs w:val="20"/>
          <w:lang w:val="el-GR"/>
        </w:rPr>
        <w:t>μα τριγωνικό με καμπυλωτές άκρες το οποίο προ</w:t>
      </w:r>
      <w:r w:rsidRPr="00A37D66">
        <w:rPr>
          <w:rFonts w:ascii="Verdana" w:hAnsi="Verdana" w:cs="Arial"/>
          <w:sz w:val="20"/>
          <w:szCs w:val="20"/>
          <w:lang w:val="el-GR"/>
        </w:rPr>
        <w:t>ε</w:t>
      </w:r>
      <w:r w:rsidRPr="00A37D66">
        <w:rPr>
          <w:rFonts w:ascii="Verdana" w:hAnsi="Verdana" w:cs="Arial"/>
          <w:sz w:val="20"/>
          <w:szCs w:val="20"/>
          <w:lang w:val="el-GR"/>
        </w:rPr>
        <w:t>ξέχει από τον υπόλοιπο σκελετό του επίπλου. Επιπλέον το πορτάκι να είναι δι</w:t>
      </w:r>
      <w:r w:rsidRPr="00A37D66">
        <w:rPr>
          <w:rFonts w:ascii="Verdana" w:hAnsi="Verdana" w:cs="Arial"/>
          <w:sz w:val="20"/>
          <w:szCs w:val="20"/>
          <w:lang w:val="el-GR"/>
        </w:rPr>
        <w:t>α</w:t>
      </w:r>
      <w:r w:rsidRPr="00A37D66">
        <w:rPr>
          <w:rFonts w:ascii="Verdana" w:hAnsi="Verdana" w:cs="Arial"/>
          <w:sz w:val="20"/>
          <w:szCs w:val="20"/>
          <w:lang w:val="el-GR"/>
        </w:rPr>
        <w:t>κοσμημένο με 4 χαραγμένους κύκλους κατά ύψος του σε 4 διαφορετικά μεγέθη (κάτω ο μεγαλύτερος και πάνω ο μικρότερος).  Οι εν λόγω κύκλοι θα είναι βαμμένοι σε διαφορετικό χρώμα από αυτό της υπόλοιπης πό</w:t>
      </w:r>
      <w:r w:rsidRPr="00A37D66">
        <w:rPr>
          <w:rFonts w:ascii="Verdana" w:hAnsi="Verdana" w:cs="Arial"/>
          <w:sz w:val="20"/>
          <w:szCs w:val="20"/>
          <w:lang w:val="el-GR"/>
        </w:rPr>
        <w:t>ρ</w:t>
      </w:r>
      <w:r w:rsidRPr="00A37D66">
        <w:rPr>
          <w:rFonts w:ascii="Verdana" w:hAnsi="Verdana" w:cs="Arial"/>
          <w:sz w:val="20"/>
          <w:szCs w:val="20"/>
          <w:lang w:val="el-GR"/>
        </w:rPr>
        <w:t xml:space="preserve">τας.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 Όλα τα άκρα είναι στρογγυλεμένα και ακίνδυνα για τα παιδιά. Τα χρώματα και τα βε</w:t>
      </w:r>
      <w:r w:rsidRPr="00A37D66">
        <w:rPr>
          <w:rFonts w:ascii="Verdana" w:hAnsi="Verdana" w:cs="Arial"/>
          <w:sz w:val="20"/>
          <w:szCs w:val="20"/>
          <w:lang w:val="el-GR"/>
        </w:rPr>
        <w:t>ρ</w:t>
      </w:r>
      <w:r w:rsidRPr="00A37D66">
        <w:rPr>
          <w:rFonts w:ascii="Verdana" w:hAnsi="Verdana" w:cs="Arial"/>
          <w:sz w:val="20"/>
          <w:szCs w:val="20"/>
          <w:lang w:val="el-GR"/>
        </w:rPr>
        <w:t>νίκια που θα χρησιμοποιηθούν  να είναι νερού, μη τοξικά και φιλικά προς το περιβά</w:t>
      </w:r>
      <w:r w:rsidRPr="00A37D66">
        <w:rPr>
          <w:rFonts w:ascii="Verdana" w:hAnsi="Verdana" w:cs="Arial"/>
          <w:sz w:val="20"/>
          <w:szCs w:val="20"/>
          <w:lang w:val="el-GR"/>
        </w:rPr>
        <w:t>λ</w:t>
      </w:r>
      <w:r w:rsidRPr="00A37D66">
        <w:rPr>
          <w:rFonts w:ascii="Verdana" w:hAnsi="Verdana" w:cs="Arial"/>
          <w:sz w:val="20"/>
          <w:szCs w:val="20"/>
          <w:lang w:val="el-GR"/>
        </w:rPr>
        <w:t xml:space="preserve">λον.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Διαστάσεις: 40Χ42Χ179 εκ. ύψος.</w:t>
      </w: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1.19 ΡΑΦΙΕΡΑ ΧΑΡΤΟΝΙΩΝ ΚΥΛΙΟΜΕΝΗ</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μένη στο φυσ</w:t>
      </w:r>
      <w:r w:rsidRPr="00A37D66">
        <w:rPr>
          <w:rFonts w:ascii="Verdana" w:hAnsi="Verdana" w:cs="Arial"/>
          <w:sz w:val="20"/>
          <w:szCs w:val="20"/>
          <w:lang w:val="el-GR"/>
        </w:rPr>
        <w:t>ι</w:t>
      </w:r>
      <w:r w:rsidRPr="00A37D66">
        <w:rPr>
          <w:rFonts w:ascii="Verdana" w:hAnsi="Verdana" w:cs="Arial"/>
          <w:sz w:val="20"/>
          <w:szCs w:val="20"/>
          <w:lang w:val="el-GR"/>
        </w:rPr>
        <w:t xml:space="preserve">κό χρώμα του ξύλου με ορισμένα στοιχεία χρωματιστά.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Αποτελείται από επτά ράφια για την αποθήκευση χαρτονιών από τα οποία τα 6 είναι </w:t>
      </w:r>
      <w:r w:rsidRPr="00A37D66">
        <w:rPr>
          <w:rFonts w:ascii="Verdana" w:hAnsi="Verdana" w:cs="Arial"/>
          <w:sz w:val="20"/>
          <w:szCs w:val="20"/>
          <w:lang w:val="el-GR"/>
        </w:rPr>
        <w:t>α</w:t>
      </w:r>
      <w:r w:rsidRPr="00A37D66">
        <w:rPr>
          <w:rFonts w:ascii="Verdana" w:hAnsi="Verdana" w:cs="Arial"/>
          <w:sz w:val="20"/>
          <w:szCs w:val="20"/>
          <w:lang w:val="el-GR"/>
        </w:rPr>
        <w:t>νοιγόμενα και στο μπροστινό τους μέρος φέρουν λαβή κάθετη στο ράφι με μήκος 40 εκ. π</w:t>
      </w:r>
      <w:r w:rsidRPr="00A37D66">
        <w:rPr>
          <w:rFonts w:ascii="Verdana" w:hAnsi="Verdana" w:cs="Arial"/>
          <w:sz w:val="20"/>
          <w:szCs w:val="20"/>
          <w:lang w:val="el-GR"/>
        </w:rPr>
        <w:t>ε</w:t>
      </w:r>
      <w:r w:rsidRPr="00A37D66">
        <w:rPr>
          <w:rFonts w:ascii="Verdana" w:hAnsi="Verdana" w:cs="Arial"/>
          <w:sz w:val="20"/>
          <w:szCs w:val="20"/>
          <w:lang w:val="el-GR"/>
        </w:rPr>
        <w:t>ρίπου η οποία είναι βαμμένη σε διαφορετικό χρώμα για κάθε ράφι. Επιπλέον τα εν λόγω επτά ράφια καθώς επίσης και τα πλαϊνά του επίπλου και το καπάκι δεν είναι ίσια αλλά ε</w:t>
      </w:r>
      <w:r w:rsidRPr="00A37D66">
        <w:rPr>
          <w:rFonts w:ascii="Verdana" w:hAnsi="Verdana" w:cs="Arial"/>
          <w:sz w:val="20"/>
          <w:szCs w:val="20"/>
          <w:lang w:val="el-GR"/>
        </w:rPr>
        <w:t>ί</w:t>
      </w:r>
      <w:r w:rsidRPr="00A37D66">
        <w:rPr>
          <w:rFonts w:ascii="Verdana" w:hAnsi="Verdana" w:cs="Arial"/>
          <w:sz w:val="20"/>
          <w:szCs w:val="20"/>
          <w:lang w:val="el-GR"/>
        </w:rPr>
        <w:t>ναι κυματιστά κομμένα.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έπιπλο φέρει 4 ενισχυμένες ρόδες (οι δύο με φρένο) για την εύκολη μετακ</w:t>
      </w:r>
      <w:r w:rsidRPr="00A37D66">
        <w:rPr>
          <w:rFonts w:ascii="Verdana" w:hAnsi="Verdana" w:cs="Arial"/>
          <w:sz w:val="20"/>
          <w:szCs w:val="20"/>
          <w:lang w:val="el-GR"/>
        </w:rPr>
        <w:t>ί</w:t>
      </w:r>
      <w:r w:rsidRPr="00A37D66">
        <w:rPr>
          <w:rFonts w:ascii="Verdana" w:hAnsi="Verdana" w:cs="Arial"/>
          <w:sz w:val="20"/>
          <w:szCs w:val="20"/>
          <w:lang w:val="el-GR"/>
        </w:rPr>
        <w:t xml:space="preserve">νησή του στο χώρο που χρειάζεται. Όλα τα άκρα του είναι στρογγυλεμένα και ακίνδυνα για τα παιδιά. Τα χρώματα και τα βερνίκια που θα χρησιμοποιηθούν  να είναι νερού, μη τοξικά και φιλικά προς το περιβάλλον.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78Χ60Χ87 εκ. ύψος.</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1.20 ΠΑΙΧΝΙΔΟΘΗΚΗ  με 9 μεγάλα κουτιά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Ο σκελετός να είναι κατασκευασμένος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17 χιλ. με επένδυση οξιάς, λουστραρισμένος στο φυσικό χρώμα του ξύλου με βερνίκι ν</w:t>
      </w:r>
      <w:r w:rsidRPr="00A37D66">
        <w:rPr>
          <w:rFonts w:ascii="Verdana" w:hAnsi="Verdana" w:cs="Arial"/>
          <w:sz w:val="20"/>
          <w:szCs w:val="20"/>
          <w:lang w:val="el-GR"/>
        </w:rPr>
        <w:t>ε</w:t>
      </w:r>
      <w:r w:rsidRPr="00A37D66">
        <w:rPr>
          <w:rFonts w:ascii="Verdana" w:hAnsi="Verdana" w:cs="Arial"/>
          <w:sz w:val="20"/>
          <w:szCs w:val="20"/>
          <w:lang w:val="el-GR"/>
        </w:rPr>
        <w:t>ρού, μη τοξικό και φιλ</w:t>
      </w:r>
      <w:r w:rsidRPr="00A37D66">
        <w:rPr>
          <w:rFonts w:ascii="Verdana" w:hAnsi="Verdana" w:cs="Arial"/>
          <w:sz w:val="20"/>
          <w:szCs w:val="20"/>
          <w:lang w:val="el-GR"/>
        </w:rPr>
        <w:t>ι</w:t>
      </w:r>
      <w:r w:rsidRPr="00A37D66">
        <w:rPr>
          <w:rFonts w:ascii="Verdana" w:hAnsi="Verdana" w:cs="Arial"/>
          <w:sz w:val="20"/>
          <w:szCs w:val="20"/>
          <w:lang w:val="el-GR"/>
        </w:rPr>
        <w:t xml:space="preserve">κό προς το περιβάλλον.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Πάνω στον σκελετό θα βιδώνονται ειδικοί πλαστικοί οδηγοί πάνω στους οποίους τοπ</w:t>
      </w:r>
      <w:r w:rsidRPr="00A37D66">
        <w:rPr>
          <w:rFonts w:ascii="Verdana" w:hAnsi="Verdana" w:cs="Arial"/>
          <w:sz w:val="20"/>
          <w:szCs w:val="20"/>
          <w:lang w:val="el-GR"/>
        </w:rPr>
        <w:t>ο</w:t>
      </w:r>
      <w:r w:rsidRPr="00A37D66">
        <w:rPr>
          <w:rFonts w:ascii="Verdana" w:hAnsi="Verdana" w:cs="Arial"/>
          <w:sz w:val="20"/>
          <w:szCs w:val="20"/>
          <w:lang w:val="el-GR"/>
        </w:rPr>
        <w:t>θετούνται ακριβώς 9 μεγάλα κουτιά διαστάσεων 31Χ43Χ22,5 εκ. το κάθε ένα. Τα κο</w:t>
      </w:r>
      <w:r w:rsidRPr="00A37D66">
        <w:rPr>
          <w:rFonts w:ascii="Verdana" w:hAnsi="Verdana" w:cs="Arial"/>
          <w:sz w:val="20"/>
          <w:szCs w:val="20"/>
          <w:lang w:val="el-GR"/>
        </w:rPr>
        <w:t>υ</w:t>
      </w:r>
      <w:r w:rsidRPr="00A37D66">
        <w:rPr>
          <w:rFonts w:ascii="Verdana" w:hAnsi="Verdana" w:cs="Arial"/>
          <w:sz w:val="20"/>
          <w:szCs w:val="20"/>
          <w:lang w:val="el-GR"/>
        </w:rPr>
        <w:t>τιά είναι βαρέως τύπου και να έχουν τη δυνατότητα να στοιβάζονται όταν είναι εκτός παιχνιδοθήκης. Τα κουτιά θα έχουν τα τέσσερα βασικά χρώματα: πράσινα, κόκκινα, κίτρινα, μπλε και θα είναι κατάλληλα για την αποθήκευση παιχνιδιών ή άλλου υλ</w:t>
      </w:r>
      <w:r w:rsidRPr="00A37D66">
        <w:rPr>
          <w:rFonts w:ascii="Verdana" w:hAnsi="Verdana" w:cs="Arial"/>
          <w:sz w:val="20"/>
          <w:szCs w:val="20"/>
          <w:lang w:val="el-GR"/>
        </w:rPr>
        <w:t>ι</w:t>
      </w:r>
      <w:r w:rsidRPr="00A37D66">
        <w:rPr>
          <w:rFonts w:ascii="Verdana" w:hAnsi="Verdana" w:cs="Arial"/>
          <w:sz w:val="20"/>
          <w:szCs w:val="20"/>
          <w:lang w:val="el-GR"/>
        </w:rPr>
        <w:t>κού.</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9 κουτιά θα πρέπει να καλύπτουν όλη την έκταση του επίπλου και να μην αφήνουν πουθενά κενό. Το πισινό (πλάτη) του επίπλου θα εφαρμόζει συρταρωτά στα δύο πλ</w:t>
      </w:r>
      <w:r w:rsidRPr="00A37D66">
        <w:rPr>
          <w:rFonts w:ascii="Verdana" w:hAnsi="Verdana" w:cs="Arial"/>
          <w:sz w:val="20"/>
          <w:szCs w:val="20"/>
          <w:lang w:val="el-GR"/>
        </w:rPr>
        <w:t>α</w:t>
      </w:r>
      <w:r w:rsidRPr="00A37D66">
        <w:rPr>
          <w:rFonts w:ascii="Verdana" w:hAnsi="Verdana" w:cs="Arial"/>
          <w:sz w:val="20"/>
          <w:szCs w:val="20"/>
          <w:lang w:val="el-GR"/>
        </w:rPr>
        <w:t xml:space="preserve">ϊνά του.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Το έπιπλο θα  φέρει 4 ενισχυμένες ρόδες με φρένο για την εύκολη μετακίνησή του στο χώρο που χρειάζεται.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Όλα τα άκρα είναι στρογγυλεμένα και ακίνδυνα για τα παιδιά.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104Χ47Χ84 εκ. ύψος.</w:t>
      </w:r>
    </w:p>
    <w:p w:rsidR="00002F1C" w:rsidRPr="00A37D66" w:rsidRDefault="00002F1C" w:rsidP="00002F1C">
      <w:pPr>
        <w:outlineLvl w:val="0"/>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lastRenderedPageBreak/>
        <w:t xml:space="preserve">1.21 ΒΑΓΟΝΕΤΟ ΖΩΓΡΑΦΙΚΗΣ ΒΟΗΘΗΤΙΚΟ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με ορισμένα στοιχεία χρωματιστά. Ιδανικό για την αποθήκε</w:t>
      </w:r>
      <w:r w:rsidRPr="00A37D66">
        <w:rPr>
          <w:rFonts w:ascii="Verdana" w:hAnsi="Verdana" w:cs="Arial"/>
          <w:sz w:val="20"/>
          <w:szCs w:val="20"/>
          <w:lang w:val="el-GR"/>
        </w:rPr>
        <w:t>υ</w:t>
      </w:r>
      <w:r w:rsidRPr="00A37D66">
        <w:rPr>
          <w:rFonts w:ascii="Verdana" w:hAnsi="Verdana" w:cs="Arial"/>
          <w:sz w:val="20"/>
          <w:szCs w:val="20"/>
          <w:lang w:val="el-GR"/>
        </w:rPr>
        <w:t xml:space="preserve">ση υλικών ζωγραφικής όπως τέμπερες, πινέλα κλπ.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επάνω μέρος φέρει 12 οπές για την τοποθέτηση πλαστικών κύπελων τέ</w:t>
      </w:r>
      <w:r w:rsidRPr="00A37D66">
        <w:rPr>
          <w:rFonts w:ascii="Verdana" w:hAnsi="Verdana" w:cs="Arial"/>
          <w:sz w:val="20"/>
          <w:szCs w:val="20"/>
          <w:lang w:val="el-GR"/>
        </w:rPr>
        <w:t>μ</w:t>
      </w:r>
      <w:r w:rsidRPr="00A37D66">
        <w:rPr>
          <w:rFonts w:ascii="Verdana" w:hAnsi="Verdana" w:cs="Arial"/>
          <w:sz w:val="20"/>
          <w:szCs w:val="20"/>
          <w:lang w:val="el-GR"/>
        </w:rPr>
        <w:t>περας (με καπάκι και ειδικό στόμιο ώστε να μη χύνεται το χρώμα όταν πλαγι</w:t>
      </w:r>
      <w:r w:rsidRPr="00A37D66">
        <w:rPr>
          <w:rFonts w:ascii="Verdana" w:hAnsi="Verdana" w:cs="Arial"/>
          <w:sz w:val="20"/>
          <w:szCs w:val="20"/>
          <w:lang w:val="el-GR"/>
        </w:rPr>
        <w:t>ά</w:t>
      </w:r>
      <w:r w:rsidRPr="00A37D66">
        <w:rPr>
          <w:rFonts w:ascii="Verdana" w:hAnsi="Verdana" w:cs="Arial"/>
          <w:sz w:val="20"/>
          <w:szCs w:val="20"/>
          <w:lang w:val="el-GR"/>
        </w:rPr>
        <w:t>ζει). Τα 12 κύπελα τέμπερας περιλαμβάνονται. Η επιφάνεια αυτή με τις οπές ε</w:t>
      </w:r>
      <w:r w:rsidRPr="00A37D66">
        <w:rPr>
          <w:rFonts w:ascii="Verdana" w:hAnsi="Verdana" w:cs="Arial"/>
          <w:sz w:val="20"/>
          <w:szCs w:val="20"/>
          <w:lang w:val="el-GR"/>
        </w:rPr>
        <w:t>ί</w:t>
      </w:r>
      <w:r w:rsidRPr="00A37D66">
        <w:rPr>
          <w:rFonts w:ascii="Verdana" w:hAnsi="Verdana" w:cs="Arial"/>
          <w:sz w:val="20"/>
          <w:szCs w:val="20"/>
          <w:lang w:val="el-GR"/>
        </w:rPr>
        <w:t xml:space="preserve">ναι βαμμένη σε χρώμα και όχι σε φυσικό.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δύο πλαϊνά του και τα τελειώματα στο επάνω μέρος να είναι μορφοποιημένα  κυμ</w:t>
      </w:r>
      <w:r w:rsidRPr="00A37D66">
        <w:rPr>
          <w:rFonts w:ascii="Verdana" w:hAnsi="Verdana" w:cs="Arial"/>
          <w:sz w:val="20"/>
          <w:szCs w:val="20"/>
          <w:lang w:val="el-GR"/>
        </w:rPr>
        <w:t>α</w:t>
      </w:r>
      <w:r w:rsidRPr="00A37D66">
        <w:rPr>
          <w:rFonts w:ascii="Verdana" w:hAnsi="Verdana" w:cs="Arial"/>
          <w:sz w:val="20"/>
          <w:szCs w:val="20"/>
          <w:lang w:val="el-GR"/>
        </w:rPr>
        <w:t xml:space="preserve">τιστά και όχι ίσια.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κάτω μέρος να έχει ράφι το οποίο στις δύο μεγάλες του πλευρές έχει κάθετα προ</w:t>
      </w:r>
      <w:r w:rsidRPr="00A37D66">
        <w:rPr>
          <w:rFonts w:ascii="Verdana" w:hAnsi="Verdana" w:cs="Arial"/>
          <w:sz w:val="20"/>
          <w:szCs w:val="20"/>
          <w:lang w:val="el-GR"/>
        </w:rPr>
        <w:t>σ</w:t>
      </w:r>
      <w:r w:rsidRPr="00A37D66">
        <w:rPr>
          <w:rFonts w:ascii="Verdana" w:hAnsi="Verdana" w:cs="Arial"/>
          <w:sz w:val="20"/>
          <w:szCs w:val="20"/>
          <w:lang w:val="el-GR"/>
        </w:rPr>
        <w:t xml:space="preserve">τατευτικά και κυματιστά διαμορφωμένα τελειώματα.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τρόλεϊ θα φέρει 4 ενισχυμένες ρόδες με φρένο για την εύκολη μετακίνησή του στο χώρο που χρειάζεται. Όλα τα άκρα του να είναι στρογγυλεμένα και ακίνδυνα για τα π</w:t>
      </w:r>
      <w:r w:rsidRPr="00A37D66">
        <w:rPr>
          <w:rFonts w:ascii="Verdana" w:hAnsi="Verdana" w:cs="Arial"/>
          <w:sz w:val="20"/>
          <w:szCs w:val="20"/>
          <w:lang w:val="el-GR"/>
        </w:rPr>
        <w:t>α</w:t>
      </w:r>
      <w:r w:rsidRPr="00A37D66">
        <w:rPr>
          <w:rFonts w:ascii="Verdana" w:hAnsi="Verdana" w:cs="Arial"/>
          <w:sz w:val="20"/>
          <w:szCs w:val="20"/>
          <w:lang w:val="el-GR"/>
        </w:rPr>
        <w:t>ιδιά. Τα χρώματα και τα βερνίκια που θα χρησιμοποιηθούν  να είναι νερού, μη τοξ</w:t>
      </w:r>
      <w:r w:rsidRPr="00A37D66">
        <w:rPr>
          <w:rFonts w:ascii="Verdana" w:hAnsi="Verdana" w:cs="Arial"/>
          <w:sz w:val="20"/>
          <w:szCs w:val="20"/>
          <w:lang w:val="el-GR"/>
        </w:rPr>
        <w:t>ι</w:t>
      </w:r>
      <w:r w:rsidRPr="00A37D66">
        <w:rPr>
          <w:rFonts w:ascii="Verdana" w:hAnsi="Verdana" w:cs="Arial"/>
          <w:sz w:val="20"/>
          <w:szCs w:val="20"/>
          <w:lang w:val="el-GR"/>
        </w:rPr>
        <w:t xml:space="preserve">κά και φιλικά προς το περιβάλλον.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Διαστάσεις: 79Χ50Χ65 εκ. ύψος.</w:t>
      </w:r>
    </w:p>
    <w:p w:rsidR="00002F1C" w:rsidRPr="00A37D66" w:rsidRDefault="00002F1C" w:rsidP="00002F1C">
      <w:pPr>
        <w:widowControl w:val="0"/>
        <w:autoSpaceDE w:val="0"/>
        <w:autoSpaceDN w:val="0"/>
        <w:adjustRightInd w:val="0"/>
        <w:spacing w:before="8" w:after="0" w:line="120" w:lineRule="exact"/>
        <w:rPr>
          <w:rFonts w:ascii="Verdana" w:hAnsi="Verdana" w:cs="Arial"/>
          <w:sz w:val="20"/>
          <w:szCs w:val="20"/>
          <w:lang w:val="el-GR"/>
        </w:rPr>
      </w:pPr>
    </w:p>
    <w:p w:rsidR="00002F1C" w:rsidRPr="00A37D66" w:rsidRDefault="00002F1C" w:rsidP="00002F1C">
      <w:pPr>
        <w:rPr>
          <w:rFonts w:ascii="Verdana" w:hAnsi="Verdana" w:cs="Arial"/>
          <w:sz w:val="20"/>
          <w:szCs w:val="20"/>
          <w:lang w:val="el-GR"/>
        </w:rPr>
      </w:pPr>
    </w:p>
    <w:p w:rsidR="00002F1C" w:rsidRPr="00A37D66" w:rsidRDefault="00002F1C" w:rsidP="00002F1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cs="Arial"/>
          <w:b/>
          <w:color w:val="000000"/>
          <w:sz w:val="20"/>
          <w:szCs w:val="20"/>
          <w:lang w:val="el-GR"/>
        </w:rPr>
      </w:pPr>
      <w:r w:rsidRPr="00A37D66">
        <w:rPr>
          <w:rFonts w:ascii="Verdana" w:hAnsi="Verdana" w:cs="Arial"/>
          <w:b/>
          <w:color w:val="000000"/>
          <w:sz w:val="20"/>
          <w:szCs w:val="20"/>
          <w:lang w:val="el-GR"/>
        </w:rPr>
        <w:t>2. ΕΠΟΠΤΙΚΟ ΥΛΙΚΟ – ΠΑΙΧΝΙΔΙΑ</w:t>
      </w:r>
    </w:p>
    <w:p w:rsidR="00002F1C" w:rsidRPr="00A37D66" w:rsidRDefault="00002F1C" w:rsidP="00002F1C">
      <w:pPr>
        <w:rPr>
          <w:rFonts w:ascii="Verdana" w:hAnsi="Verdana" w:cs="Arial"/>
          <w:sz w:val="20"/>
          <w:szCs w:val="20"/>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2.1 ΠΟΛΥΓΩΝΙΑ – ΚΟΥΚΛΟΣΠΙΤΟ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μένη στο φυσ</w:t>
      </w:r>
      <w:r w:rsidRPr="00A37D66">
        <w:rPr>
          <w:rFonts w:ascii="Verdana" w:hAnsi="Verdana" w:cs="Arial"/>
          <w:sz w:val="20"/>
          <w:szCs w:val="20"/>
          <w:lang w:val="el-GR"/>
        </w:rPr>
        <w:t>ι</w:t>
      </w:r>
      <w:r w:rsidRPr="00A37D66">
        <w:rPr>
          <w:rFonts w:ascii="Verdana" w:hAnsi="Verdana" w:cs="Arial"/>
          <w:sz w:val="20"/>
          <w:szCs w:val="20"/>
          <w:lang w:val="el-GR"/>
        </w:rPr>
        <w:t>κό χρώμα του ξύλου τα τοιχώματα της γωνίας και χρωματιστά  τα ράφια, η σκεπή και διάφ</w:t>
      </w:r>
      <w:r w:rsidRPr="00A37D66">
        <w:rPr>
          <w:rFonts w:ascii="Verdana" w:hAnsi="Verdana" w:cs="Arial"/>
          <w:sz w:val="20"/>
          <w:szCs w:val="20"/>
          <w:lang w:val="el-GR"/>
        </w:rPr>
        <w:t>ο</w:t>
      </w:r>
      <w:r w:rsidRPr="00A37D66">
        <w:rPr>
          <w:rFonts w:ascii="Verdana" w:hAnsi="Verdana" w:cs="Arial"/>
          <w:sz w:val="20"/>
          <w:szCs w:val="20"/>
          <w:lang w:val="el-GR"/>
        </w:rPr>
        <w:t>ρες λεπτομέρειες του εξοπλισμού της.  Η πολυγωνιά να έχει τέσσερις πλευρές και σχήμα περίπου τετράγωνο, με άνοιγμα στη μια πλευρά του για είσοδο του κουκλό</w:t>
      </w:r>
      <w:r w:rsidRPr="00A37D66">
        <w:rPr>
          <w:rFonts w:ascii="Verdana" w:hAnsi="Verdana" w:cs="Arial"/>
          <w:sz w:val="20"/>
          <w:szCs w:val="20"/>
          <w:lang w:val="el-GR"/>
        </w:rPr>
        <w:t>σ</w:t>
      </w:r>
      <w:r w:rsidRPr="00A37D66">
        <w:rPr>
          <w:rFonts w:ascii="Verdana" w:hAnsi="Verdana" w:cs="Arial"/>
          <w:sz w:val="20"/>
          <w:szCs w:val="20"/>
          <w:lang w:val="el-GR"/>
        </w:rPr>
        <w:t xml:space="preserve">πιτου.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Συγκεκριμένα να αποτελείται από 2 τοιχώματα (το αριστερό με μήκος 130 εκ. και το δεξί 140 εκ.) τα οποία ενώνονται μεταξύ τους σε γωνία 90 μοιρών και τα οποία σκεπ</w:t>
      </w:r>
      <w:r w:rsidRPr="00A37D66">
        <w:rPr>
          <w:rFonts w:ascii="Verdana" w:hAnsi="Verdana" w:cs="Arial"/>
          <w:sz w:val="20"/>
          <w:szCs w:val="20"/>
          <w:lang w:val="el-GR"/>
        </w:rPr>
        <w:t>ά</w:t>
      </w:r>
      <w:r w:rsidRPr="00A37D66">
        <w:rPr>
          <w:rFonts w:ascii="Verdana" w:hAnsi="Verdana" w:cs="Arial"/>
          <w:sz w:val="20"/>
          <w:szCs w:val="20"/>
          <w:lang w:val="el-GR"/>
        </w:rPr>
        <w:t>ζονται το αριστερό με σκεπούλα 133Χ21 εκ. και το δεξί με σκεπο</w:t>
      </w:r>
      <w:r w:rsidRPr="00A37D66">
        <w:rPr>
          <w:rFonts w:ascii="Verdana" w:hAnsi="Verdana" w:cs="Arial"/>
          <w:sz w:val="20"/>
          <w:szCs w:val="20"/>
          <w:lang w:val="el-GR"/>
        </w:rPr>
        <w:t>ύ</w:t>
      </w:r>
      <w:r w:rsidRPr="00A37D66">
        <w:rPr>
          <w:rFonts w:ascii="Verdana" w:hAnsi="Verdana" w:cs="Arial"/>
          <w:sz w:val="20"/>
          <w:szCs w:val="20"/>
          <w:lang w:val="el-GR"/>
        </w:rPr>
        <w:t>λα 146Χ21 εκ.</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Οι σκεπούλες να  έχουν στο επάνω μέρος τους χαραγμένα κεραμίδια και είναι χρωμ</w:t>
      </w:r>
      <w:r w:rsidRPr="00A37D66">
        <w:rPr>
          <w:rFonts w:ascii="Verdana" w:hAnsi="Verdana" w:cs="Arial"/>
          <w:sz w:val="20"/>
          <w:szCs w:val="20"/>
          <w:lang w:val="el-GR"/>
        </w:rPr>
        <w:t>α</w:t>
      </w:r>
      <w:r w:rsidRPr="00A37D66">
        <w:rPr>
          <w:rFonts w:ascii="Verdana" w:hAnsi="Verdana" w:cs="Arial"/>
          <w:sz w:val="20"/>
          <w:szCs w:val="20"/>
          <w:lang w:val="el-GR"/>
        </w:rPr>
        <w:t>τισμένες κόκκινες.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αριστερό τοίχωμα να υπάρχει παράθυρο με κορνίζα και κουρτινούλα. Επ</w:t>
      </w:r>
      <w:r w:rsidRPr="00A37D66">
        <w:rPr>
          <w:rFonts w:ascii="Verdana" w:hAnsi="Verdana" w:cs="Arial"/>
          <w:sz w:val="20"/>
          <w:szCs w:val="20"/>
          <w:lang w:val="el-GR"/>
        </w:rPr>
        <w:t>ί</w:t>
      </w:r>
      <w:r w:rsidRPr="00A37D66">
        <w:rPr>
          <w:rFonts w:ascii="Verdana" w:hAnsi="Verdana" w:cs="Arial"/>
          <w:sz w:val="20"/>
          <w:szCs w:val="20"/>
          <w:lang w:val="el-GR"/>
        </w:rPr>
        <w:t xml:space="preserve">σης από την άκρη του αριστερού τοιχώματος να υπάρχει βιδωμένη ραφιέρα – γραμματοκιβώτιο </w:t>
      </w:r>
      <w:r w:rsidRPr="00A37D66">
        <w:rPr>
          <w:rFonts w:ascii="Verdana" w:hAnsi="Verdana" w:cs="Arial"/>
          <w:sz w:val="20"/>
          <w:szCs w:val="20"/>
          <w:lang w:val="el-GR"/>
        </w:rPr>
        <w:lastRenderedPageBreak/>
        <w:t>διαστάσεων 51Χ31Χ55,5 εκ. ύψος στο εξωτερικό μέρος της οποίας υπάρχει γραμματ</w:t>
      </w:r>
      <w:r w:rsidRPr="00A37D66">
        <w:rPr>
          <w:rFonts w:ascii="Verdana" w:hAnsi="Verdana" w:cs="Arial"/>
          <w:sz w:val="20"/>
          <w:szCs w:val="20"/>
          <w:lang w:val="el-GR"/>
        </w:rPr>
        <w:t>ο</w:t>
      </w:r>
      <w:r w:rsidRPr="00A37D66">
        <w:rPr>
          <w:rFonts w:ascii="Verdana" w:hAnsi="Verdana" w:cs="Arial"/>
          <w:sz w:val="20"/>
          <w:szCs w:val="20"/>
          <w:lang w:val="el-GR"/>
        </w:rPr>
        <w:t>κιβώτιο με υποδοχή για φακέλους αλληλογραφίας σε χρώματα κίτρινο, κόκκινο και μπλε. Η ραφιέρα γραμματοκιβώτιο να είναι ε</w:t>
      </w:r>
      <w:r w:rsidRPr="00A37D66">
        <w:rPr>
          <w:rFonts w:ascii="Verdana" w:hAnsi="Verdana" w:cs="Arial"/>
          <w:sz w:val="20"/>
          <w:szCs w:val="20"/>
          <w:lang w:val="el-GR"/>
        </w:rPr>
        <w:t>ν</w:t>
      </w:r>
      <w:r w:rsidRPr="00A37D66">
        <w:rPr>
          <w:rFonts w:ascii="Verdana" w:hAnsi="Verdana" w:cs="Arial"/>
          <w:sz w:val="20"/>
          <w:szCs w:val="20"/>
          <w:lang w:val="el-GR"/>
        </w:rPr>
        <w:t xml:space="preserve">σφηνωμένη κάτω από γωνιακή ραφιέρα η οποία περιλαμβάνει δύο ράφια, έχει χρώμα κόκκινο και συνδέει και σταθεροποιεί το </w:t>
      </w:r>
      <w:r w:rsidRPr="00A37D66">
        <w:rPr>
          <w:rFonts w:ascii="Verdana" w:hAnsi="Verdana" w:cs="Arial"/>
          <w:sz w:val="20"/>
          <w:szCs w:val="20"/>
          <w:lang w:val="el-GR"/>
        </w:rPr>
        <w:t>α</w:t>
      </w:r>
      <w:r w:rsidRPr="00A37D66">
        <w:rPr>
          <w:rFonts w:ascii="Verdana" w:hAnsi="Verdana" w:cs="Arial"/>
          <w:sz w:val="20"/>
          <w:szCs w:val="20"/>
          <w:lang w:val="el-GR"/>
        </w:rPr>
        <w:t>ριστερό τοίχωμα με τη ραφι</w:t>
      </w:r>
      <w:r w:rsidRPr="00A37D66">
        <w:rPr>
          <w:rFonts w:ascii="Verdana" w:hAnsi="Verdana" w:cs="Arial"/>
          <w:sz w:val="20"/>
          <w:szCs w:val="20"/>
          <w:lang w:val="el-GR"/>
        </w:rPr>
        <w:t>έ</w:t>
      </w:r>
      <w:r w:rsidRPr="00A37D66">
        <w:rPr>
          <w:rFonts w:ascii="Verdana" w:hAnsi="Verdana" w:cs="Arial"/>
          <w:sz w:val="20"/>
          <w:szCs w:val="20"/>
          <w:lang w:val="el-GR"/>
        </w:rPr>
        <w:t>ρα – γραμματοκιβώτιο.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δεξί τοίχωμα να  υπάρχει κατά μήκος ενιαία κατασκευή που περιλαμβάνει πλυντ</w:t>
      </w:r>
      <w:r w:rsidRPr="00A37D66">
        <w:rPr>
          <w:rFonts w:ascii="Verdana" w:hAnsi="Verdana" w:cs="Arial"/>
          <w:sz w:val="20"/>
          <w:szCs w:val="20"/>
          <w:lang w:val="el-GR"/>
        </w:rPr>
        <w:t>ή</w:t>
      </w:r>
      <w:r w:rsidRPr="00A37D66">
        <w:rPr>
          <w:rFonts w:ascii="Verdana" w:hAnsi="Verdana" w:cs="Arial"/>
          <w:sz w:val="20"/>
          <w:szCs w:val="20"/>
          <w:lang w:val="el-GR"/>
        </w:rPr>
        <w:t>ριο, κουζίνα και νεροχύτη συνολικών διαστάσεων 106Χ30Χ55 εκ. ύψος και στο επάνω μέρος να  υπάρχει τοποθετημένος πάνω από την κουζίνα απορροφητήρας. Από την ά</w:t>
      </w:r>
      <w:r w:rsidRPr="00A37D66">
        <w:rPr>
          <w:rFonts w:ascii="Verdana" w:hAnsi="Verdana" w:cs="Arial"/>
          <w:sz w:val="20"/>
          <w:szCs w:val="20"/>
          <w:lang w:val="el-GR"/>
        </w:rPr>
        <w:t>κ</w:t>
      </w:r>
      <w:r w:rsidRPr="00A37D66">
        <w:rPr>
          <w:rFonts w:ascii="Verdana" w:hAnsi="Verdana" w:cs="Arial"/>
          <w:sz w:val="20"/>
          <w:szCs w:val="20"/>
          <w:lang w:val="el-GR"/>
        </w:rPr>
        <w:t xml:space="preserve">ρη του δεξιού τοιχώματος να υπάρχει βιδωμένη ραφιέρα διαστάσεων 121,5Χ31Χ55,5 ύψος η </w:t>
      </w:r>
      <w:r w:rsidRPr="00A37D66">
        <w:rPr>
          <w:rFonts w:ascii="Verdana" w:hAnsi="Verdana" w:cs="Arial"/>
          <w:sz w:val="20"/>
          <w:szCs w:val="20"/>
          <w:lang w:val="el-GR"/>
        </w:rPr>
        <w:t>ο</w:t>
      </w:r>
      <w:r w:rsidRPr="00A37D66">
        <w:rPr>
          <w:rFonts w:ascii="Verdana" w:hAnsi="Verdana" w:cs="Arial"/>
          <w:sz w:val="20"/>
          <w:szCs w:val="20"/>
          <w:lang w:val="el-GR"/>
        </w:rPr>
        <w:t>ποία θα φέρει πάγκο συναλλαγής επάνω, ένα κεκλιμένο ράφι στη μέση και σε όλο το μήκος της και ένα ίσιο ράφι στο κ</w:t>
      </w:r>
      <w:r w:rsidRPr="00A37D66">
        <w:rPr>
          <w:rFonts w:ascii="Verdana" w:hAnsi="Verdana" w:cs="Arial"/>
          <w:sz w:val="20"/>
          <w:szCs w:val="20"/>
          <w:lang w:val="el-GR"/>
        </w:rPr>
        <w:t>ά</w:t>
      </w:r>
      <w:r w:rsidRPr="00A37D66">
        <w:rPr>
          <w:rFonts w:ascii="Verdana" w:hAnsi="Verdana" w:cs="Arial"/>
          <w:sz w:val="20"/>
          <w:szCs w:val="20"/>
          <w:lang w:val="el-GR"/>
        </w:rPr>
        <w:t>τω μέρος. Το κεκλιμένο ράφι προορίζεται για τοποθέτηση καφασιών (τα οποία δεν θα περιλαμβάνονται) και στην άκρη του θα έχει πηχάκι προκειμένου να συγκρατεί τα καφάσια. Η εν λόγω ραφιέρα – μανάβικο είναι ε</w:t>
      </w:r>
      <w:r w:rsidRPr="00A37D66">
        <w:rPr>
          <w:rFonts w:ascii="Verdana" w:hAnsi="Verdana" w:cs="Arial"/>
          <w:sz w:val="20"/>
          <w:szCs w:val="20"/>
          <w:lang w:val="el-GR"/>
        </w:rPr>
        <w:t>ν</w:t>
      </w:r>
      <w:r w:rsidRPr="00A37D66">
        <w:rPr>
          <w:rFonts w:ascii="Verdana" w:hAnsi="Verdana" w:cs="Arial"/>
          <w:sz w:val="20"/>
          <w:szCs w:val="20"/>
          <w:lang w:val="el-GR"/>
        </w:rPr>
        <w:t>σφηνωμένη κάτω από γωνιακή ραφιέρα η οποία περιλαμβάνει δύο ράφια, έχει χρώμα κόκκινο και συνδέει και σταθεροποιεί το δεξί τοίχωμα με τη ραφιέρα – μανάβικο.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Τέλος τα δύο τοιχώματα θα ενώνονται επιπλέον μεταξύ τους με γωνιακό ραφιεράκι χρώματος κόκκινου, τοποθετημένο στο επάνω μέρος και κάτω από τη σκ</w:t>
      </w:r>
      <w:r w:rsidRPr="00A37D66">
        <w:rPr>
          <w:rFonts w:ascii="Verdana" w:hAnsi="Verdana" w:cs="Arial"/>
          <w:sz w:val="20"/>
          <w:szCs w:val="20"/>
          <w:lang w:val="el-GR"/>
        </w:rPr>
        <w:t>ε</w:t>
      </w:r>
      <w:r w:rsidRPr="00A37D66">
        <w:rPr>
          <w:rFonts w:ascii="Verdana" w:hAnsi="Verdana" w:cs="Arial"/>
          <w:sz w:val="20"/>
          <w:szCs w:val="20"/>
          <w:lang w:val="el-GR"/>
        </w:rPr>
        <w:t>πή.</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τοιχώματα του κουκλόσπιτου θα είναι κανονικά λουστραρισμένα και στην πίσω τους πλευρά ώστε να μπορεί να χρησιμοποιηθεί και στο μέσο της αίθουσας σαν διαχωριστ</w:t>
      </w:r>
      <w:r w:rsidRPr="00A37D66">
        <w:rPr>
          <w:rFonts w:ascii="Verdana" w:hAnsi="Verdana" w:cs="Arial"/>
          <w:sz w:val="20"/>
          <w:szCs w:val="20"/>
          <w:lang w:val="el-GR"/>
        </w:rPr>
        <w:t>ι</w:t>
      </w:r>
      <w:r w:rsidRPr="00A37D66">
        <w:rPr>
          <w:rFonts w:ascii="Verdana" w:hAnsi="Verdana" w:cs="Arial"/>
          <w:sz w:val="20"/>
          <w:szCs w:val="20"/>
          <w:lang w:val="el-GR"/>
        </w:rPr>
        <w:t>κό.</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Η κουζίνα θα περιλαμβάνει μάτια, κουμπιά και  φούρνο. Το πλυντήριο ανοιγόμενο πο</w:t>
      </w:r>
      <w:r w:rsidRPr="00A37D66">
        <w:rPr>
          <w:rFonts w:ascii="Verdana" w:hAnsi="Verdana" w:cs="Arial"/>
          <w:sz w:val="20"/>
          <w:szCs w:val="20"/>
          <w:lang w:val="el-GR"/>
        </w:rPr>
        <w:t>ρ</w:t>
      </w:r>
      <w:r w:rsidRPr="00A37D66">
        <w:rPr>
          <w:rFonts w:ascii="Verdana" w:hAnsi="Verdana" w:cs="Arial"/>
          <w:sz w:val="20"/>
          <w:szCs w:val="20"/>
          <w:lang w:val="el-GR"/>
        </w:rPr>
        <w:t xml:space="preserve">τάκι και κουμπιά και ο νεροχύτης ανοιγόμενο ντουλάπι, βρυσάκι και λεκάνη.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Επίσης θα περιλαμβάνονται τα κουρτινάκια του παραθύρου.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Όλα του τα άκρα είναι στρογγυλεμένα και ακίνδυνα για τα νήπια.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βερνίκια και τα χρώματα που θα χρησιμοποιηθούν  να είναι νερού, μη τοξικά και φ</w:t>
      </w:r>
      <w:r w:rsidRPr="00A37D66">
        <w:rPr>
          <w:rFonts w:ascii="Verdana" w:hAnsi="Verdana" w:cs="Arial"/>
          <w:sz w:val="20"/>
          <w:szCs w:val="20"/>
          <w:lang w:val="el-GR"/>
        </w:rPr>
        <w:t>ι</w:t>
      </w:r>
      <w:r w:rsidRPr="00A37D66">
        <w:rPr>
          <w:rFonts w:ascii="Verdana" w:hAnsi="Verdana" w:cs="Arial"/>
          <w:sz w:val="20"/>
          <w:szCs w:val="20"/>
          <w:lang w:val="el-GR"/>
        </w:rPr>
        <w:t>λικά προς το περιβάλλον.</w:t>
      </w:r>
    </w:p>
    <w:p w:rsidR="00002F1C" w:rsidRPr="00A37D66" w:rsidRDefault="00002F1C" w:rsidP="00002F1C">
      <w:pPr>
        <w:rPr>
          <w:rFonts w:ascii="Verdana" w:hAnsi="Verdana" w:cs="Arial"/>
          <w:b/>
          <w:sz w:val="20"/>
          <w:szCs w:val="20"/>
        </w:rPr>
      </w:pPr>
      <w:r w:rsidRPr="00A37D66">
        <w:rPr>
          <w:rFonts w:ascii="Verdana" w:hAnsi="Verdana" w:cs="Arial"/>
          <w:b/>
          <w:sz w:val="20"/>
          <w:szCs w:val="20"/>
        </w:rPr>
        <w:t xml:space="preserve">Εξωτερικές διαστάσεις: 143Χ130Χ135 εκ. </w:t>
      </w:r>
    </w:p>
    <w:p w:rsidR="00002F1C" w:rsidRPr="00A37D66" w:rsidRDefault="00D62780" w:rsidP="00002F1C">
      <w:pPr>
        <w:rPr>
          <w:rFonts w:ascii="Verdana" w:hAnsi="Verdana" w:cs="Arial"/>
          <w:sz w:val="20"/>
          <w:szCs w:val="20"/>
        </w:rPr>
      </w:pPr>
      <w:r>
        <w:rPr>
          <w:rFonts w:ascii="Verdana" w:hAnsi="Verdana" w:cs="Arial"/>
          <w:noProof/>
          <w:sz w:val="20"/>
          <w:szCs w:val="20"/>
          <w:lang w:val="el-GR" w:eastAsia="el-GR"/>
        </w:rPr>
        <w:drawing>
          <wp:inline distT="0" distB="0" distL="0" distR="0">
            <wp:extent cx="2141855" cy="1608455"/>
            <wp:effectExtent l="19050" t="0" r="0" b="0"/>
            <wp:docPr id="4" name="Εικόνα 1" descr="http://www.camelino.gr/LightBox/LightBox.ashx?id=6ca4bebc-b6ff-45f7-a53c-bc8949610cc4&amp;doc=false&amp;popupbox=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camelino.gr/LightBox/LightBox.ashx?id=6ca4bebc-b6ff-45f7-a53c-bc8949610cc4&amp;doc=false&amp;popupbox=true"/>
                    <pic:cNvPicPr>
                      <a:picLocks noChangeAspect="1" noChangeArrowheads="1"/>
                    </pic:cNvPicPr>
                  </pic:nvPicPr>
                  <pic:blipFill>
                    <a:blip r:embed="rId28" cstate="print"/>
                    <a:srcRect/>
                    <a:stretch>
                      <a:fillRect/>
                    </a:stretch>
                  </pic:blipFill>
                  <pic:spPr bwMode="auto">
                    <a:xfrm>
                      <a:off x="0" y="0"/>
                      <a:ext cx="2141855" cy="1608455"/>
                    </a:xfrm>
                    <a:prstGeom prst="rect">
                      <a:avLst/>
                    </a:prstGeom>
                    <a:noFill/>
                    <a:ln w="9525">
                      <a:noFill/>
                      <a:miter lim="800000"/>
                      <a:headEnd/>
                      <a:tailEnd/>
                    </a:ln>
                  </pic:spPr>
                </pic:pic>
              </a:graphicData>
            </a:graphic>
          </wp:inline>
        </w:drawing>
      </w: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lastRenderedPageBreak/>
        <w:t xml:space="preserve">2.2 ΚΟΥΚΛΟΣΠΙΤΟ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τα τοιχώματά του και χρωματιστά  τα παρ</w:t>
      </w:r>
      <w:r w:rsidRPr="00A37D66">
        <w:rPr>
          <w:rFonts w:ascii="Verdana" w:hAnsi="Verdana" w:cs="Arial"/>
          <w:sz w:val="20"/>
          <w:szCs w:val="20"/>
          <w:lang w:val="el-GR"/>
        </w:rPr>
        <w:t>ά</w:t>
      </w:r>
      <w:r w:rsidRPr="00A37D66">
        <w:rPr>
          <w:rFonts w:ascii="Verdana" w:hAnsi="Verdana" w:cs="Arial"/>
          <w:sz w:val="20"/>
          <w:szCs w:val="20"/>
          <w:lang w:val="el-GR"/>
        </w:rPr>
        <w:t>θυρα, η πόρτα, η σκεπή και ορισμένα άλλα στοιχεία της διακόσμησής του. Απ</w:t>
      </w:r>
      <w:r w:rsidRPr="00A37D66">
        <w:rPr>
          <w:rFonts w:ascii="Verdana" w:hAnsi="Verdana" w:cs="Arial"/>
          <w:sz w:val="20"/>
          <w:szCs w:val="20"/>
          <w:lang w:val="el-GR"/>
        </w:rPr>
        <w:t>ο</w:t>
      </w:r>
      <w:r w:rsidRPr="00A37D66">
        <w:rPr>
          <w:rFonts w:ascii="Verdana" w:hAnsi="Verdana" w:cs="Arial"/>
          <w:sz w:val="20"/>
          <w:szCs w:val="20"/>
          <w:lang w:val="el-GR"/>
        </w:rPr>
        <w:t>τελείται από δύο κομμάτια με σκεπή τα οποία ενώνονται μεταξύ τους σε σχήμα Γ με μια ραφιέρα. Εσωτερικά περ</w:t>
      </w:r>
      <w:r w:rsidRPr="00A37D66">
        <w:rPr>
          <w:rFonts w:ascii="Verdana" w:hAnsi="Verdana" w:cs="Arial"/>
          <w:sz w:val="20"/>
          <w:szCs w:val="20"/>
          <w:lang w:val="el-GR"/>
        </w:rPr>
        <w:t>ι</w:t>
      </w:r>
      <w:r w:rsidRPr="00A37D66">
        <w:rPr>
          <w:rFonts w:ascii="Verdana" w:hAnsi="Verdana" w:cs="Arial"/>
          <w:sz w:val="20"/>
          <w:szCs w:val="20"/>
          <w:lang w:val="el-GR"/>
        </w:rPr>
        <w:t>λαμβάνει κουζίνα με μάτια και φούρνο, απορροφητήρα, ψυγείο με καταψύκτη, νεροχ</w:t>
      </w:r>
      <w:r w:rsidRPr="00A37D66">
        <w:rPr>
          <w:rFonts w:ascii="Verdana" w:hAnsi="Verdana" w:cs="Arial"/>
          <w:sz w:val="20"/>
          <w:szCs w:val="20"/>
          <w:lang w:val="el-GR"/>
        </w:rPr>
        <w:t>ύ</w:t>
      </w:r>
      <w:r w:rsidRPr="00A37D66">
        <w:rPr>
          <w:rFonts w:ascii="Verdana" w:hAnsi="Verdana" w:cs="Arial"/>
          <w:sz w:val="20"/>
          <w:szCs w:val="20"/>
          <w:lang w:val="el-GR"/>
        </w:rPr>
        <w:t>τη διπλό, ράφια και παράθυρα με κ</w:t>
      </w:r>
      <w:r w:rsidRPr="00A37D66">
        <w:rPr>
          <w:rFonts w:ascii="Verdana" w:hAnsi="Verdana" w:cs="Arial"/>
          <w:sz w:val="20"/>
          <w:szCs w:val="20"/>
          <w:lang w:val="el-GR"/>
        </w:rPr>
        <w:t>ο</w:t>
      </w:r>
      <w:r w:rsidRPr="00A37D66">
        <w:rPr>
          <w:rFonts w:ascii="Verdana" w:hAnsi="Verdana" w:cs="Arial"/>
          <w:sz w:val="20"/>
          <w:szCs w:val="20"/>
          <w:lang w:val="el-GR"/>
        </w:rPr>
        <w:t>υρτίνες.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Εξωτερικά είναι διακοσμημένο με παράθυρα με ζαρντινιέρες, πορτάκι, λουλούδια, πετ</w:t>
      </w:r>
      <w:r w:rsidRPr="00A37D66">
        <w:rPr>
          <w:rFonts w:ascii="Verdana" w:hAnsi="Verdana" w:cs="Arial"/>
          <w:sz w:val="20"/>
          <w:szCs w:val="20"/>
          <w:lang w:val="el-GR"/>
        </w:rPr>
        <w:t>α</w:t>
      </w:r>
      <w:r w:rsidRPr="00A37D66">
        <w:rPr>
          <w:rFonts w:ascii="Verdana" w:hAnsi="Verdana" w:cs="Arial"/>
          <w:sz w:val="20"/>
          <w:szCs w:val="20"/>
          <w:lang w:val="el-GR"/>
        </w:rPr>
        <w:t>λούδες, ζωάκια κλπ. όλα χαραγμένα σε ηλεκτρονικό μηχάνημα ακρ</w:t>
      </w:r>
      <w:r w:rsidRPr="00A37D66">
        <w:rPr>
          <w:rFonts w:ascii="Verdana" w:hAnsi="Verdana" w:cs="Arial"/>
          <w:sz w:val="20"/>
          <w:szCs w:val="20"/>
          <w:lang w:val="el-GR"/>
        </w:rPr>
        <w:t>ι</w:t>
      </w:r>
      <w:r w:rsidRPr="00A37D66">
        <w:rPr>
          <w:rFonts w:ascii="Verdana" w:hAnsi="Verdana" w:cs="Arial"/>
          <w:sz w:val="20"/>
          <w:szCs w:val="20"/>
          <w:lang w:val="el-GR"/>
        </w:rPr>
        <w:t>βείας. Η σκεπή έχει κεραμίδια επίσης χαραγμένα. Το σετ συμπληρώνεται με έναν φράχτη διακοσμ</w:t>
      </w:r>
      <w:r w:rsidRPr="00A37D66">
        <w:rPr>
          <w:rFonts w:ascii="Verdana" w:hAnsi="Verdana" w:cs="Arial"/>
          <w:sz w:val="20"/>
          <w:szCs w:val="20"/>
          <w:lang w:val="el-GR"/>
        </w:rPr>
        <w:t>η</w:t>
      </w:r>
      <w:r w:rsidRPr="00A37D66">
        <w:rPr>
          <w:rFonts w:ascii="Verdana" w:hAnsi="Verdana" w:cs="Arial"/>
          <w:sz w:val="20"/>
          <w:szCs w:val="20"/>
          <w:lang w:val="el-GR"/>
        </w:rPr>
        <w:t>μένο με δεντράκι και ένα πορτάκι το οποίο ανοιγοκλείνει με ασφάλεια και μπορεί να αποτελεί την κύρια είσοδο του κουκλόσπιτου. Είναι κατασκευασμένα από ξύλο φουρνιστής οξιάς άρι</w:t>
      </w:r>
      <w:r w:rsidRPr="00A37D66">
        <w:rPr>
          <w:rFonts w:ascii="Verdana" w:hAnsi="Verdana" w:cs="Arial"/>
          <w:sz w:val="20"/>
          <w:szCs w:val="20"/>
          <w:lang w:val="el-GR"/>
        </w:rPr>
        <w:t>σ</w:t>
      </w:r>
      <w:r w:rsidRPr="00A37D66">
        <w:rPr>
          <w:rFonts w:ascii="Verdana" w:hAnsi="Verdana" w:cs="Arial"/>
          <w:sz w:val="20"/>
          <w:szCs w:val="20"/>
          <w:lang w:val="el-GR"/>
        </w:rPr>
        <w:t>της ποιότητας.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του τα άκρα και τα τελειώματα της γωνιάς είναι στρογγυλεμένα και ακί</w:t>
      </w:r>
      <w:r w:rsidRPr="00A37D66">
        <w:rPr>
          <w:rFonts w:ascii="Verdana" w:hAnsi="Verdana" w:cs="Arial"/>
          <w:sz w:val="20"/>
          <w:szCs w:val="20"/>
          <w:lang w:val="el-GR"/>
        </w:rPr>
        <w:t>ν</w:t>
      </w:r>
      <w:r w:rsidRPr="00A37D66">
        <w:rPr>
          <w:rFonts w:ascii="Verdana" w:hAnsi="Verdana" w:cs="Arial"/>
          <w:sz w:val="20"/>
          <w:szCs w:val="20"/>
          <w:lang w:val="el-GR"/>
        </w:rPr>
        <w:t>δυνα για τα νήπια. Τα χρώματα και τα βερνίκια που θα χρησιμοποιηθούν  να  είναι νερού, μη τ</w:t>
      </w:r>
      <w:r w:rsidRPr="00A37D66">
        <w:rPr>
          <w:rFonts w:ascii="Verdana" w:hAnsi="Verdana" w:cs="Arial"/>
          <w:sz w:val="20"/>
          <w:szCs w:val="20"/>
          <w:lang w:val="el-GR"/>
        </w:rPr>
        <w:t>ο</w:t>
      </w:r>
      <w:r w:rsidRPr="00A37D66">
        <w:rPr>
          <w:rFonts w:ascii="Verdana" w:hAnsi="Verdana" w:cs="Arial"/>
          <w:sz w:val="20"/>
          <w:szCs w:val="20"/>
          <w:lang w:val="el-GR"/>
        </w:rPr>
        <w:t>ξικά και φιλικά προς το περιβάλλον.</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Διαστάσεις: 150Χ35Χ150 εκ. το κάθε κομμάτι.</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Γωνία: 35Χ35Χ150 εκ. ύψος.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Φράχτης με πορτάκι: 150Χ85 εκ. ύψος περίπου.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Χώρος που καταλαμβάνει: 5,3 τ.μ.</w:t>
      </w:r>
    </w:p>
    <w:p w:rsidR="00002F1C" w:rsidRPr="00A37D66" w:rsidRDefault="00002F1C" w:rsidP="00002F1C">
      <w:pPr>
        <w:rPr>
          <w:rFonts w:ascii="Verdana" w:hAnsi="Verdana" w:cs="Arial"/>
          <w:sz w:val="20"/>
          <w:szCs w:val="20"/>
          <w:lang w:val="el-GR"/>
        </w:rPr>
      </w:pPr>
    </w:p>
    <w:p w:rsidR="00002F1C" w:rsidRPr="00A37D66" w:rsidRDefault="00D62780" w:rsidP="00002F1C">
      <w:pPr>
        <w:rPr>
          <w:rFonts w:ascii="Verdana" w:hAnsi="Verdana" w:cs="Arial"/>
          <w:sz w:val="20"/>
          <w:szCs w:val="20"/>
        </w:rPr>
      </w:pPr>
      <w:r>
        <w:rPr>
          <w:rFonts w:ascii="Verdana" w:hAnsi="Verdana" w:cs="Arial"/>
          <w:noProof/>
          <w:sz w:val="20"/>
          <w:szCs w:val="20"/>
          <w:lang w:val="el-GR" w:eastAsia="el-GR"/>
        </w:rPr>
        <w:drawing>
          <wp:inline distT="0" distB="0" distL="0" distR="0">
            <wp:extent cx="1811655" cy="1176655"/>
            <wp:effectExtent l="19050" t="0" r="0" b="0"/>
            <wp:docPr id="5" name="Εικόνα 4" descr="http://www.camelino.gr/Handlers/ImageView.ashx?id=476ea49a-239e-4db4-979b-c58e7477976e&amp;doc=false&amp;size=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camelino.gr/Handlers/ImageView.ashx?id=476ea49a-239e-4db4-979b-c58e7477976e&amp;doc=false&amp;size=Details"/>
                    <pic:cNvPicPr>
                      <a:picLocks noChangeAspect="1" noChangeArrowheads="1"/>
                    </pic:cNvPicPr>
                  </pic:nvPicPr>
                  <pic:blipFill>
                    <a:blip r:embed="rId29" cstate="print"/>
                    <a:srcRect/>
                    <a:stretch>
                      <a:fillRect/>
                    </a:stretch>
                  </pic:blipFill>
                  <pic:spPr bwMode="auto">
                    <a:xfrm>
                      <a:off x="0" y="0"/>
                      <a:ext cx="1811655" cy="1176655"/>
                    </a:xfrm>
                    <a:prstGeom prst="rect">
                      <a:avLst/>
                    </a:prstGeom>
                    <a:noFill/>
                    <a:ln w="9525">
                      <a:noFill/>
                      <a:miter lim="800000"/>
                      <a:headEnd/>
                      <a:tailEnd/>
                    </a:ln>
                  </pic:spPr>
                </pic:pic>
              </a:graphicData>
            </a:graphic>
          </wp:inline>
        </w:drawing>
      </w:r>
    </w:p>
    <w:p w:rsidR="00002F1C" w:rsidRPr="00A37D66" w:rsidRDefault="00002F1C" w:rsidP="00002F1C">
      <w:pPr>
        <w:rPr>
          <w:rFonts w:ascii="Verdana" w:hAnsi="Verdana" w:cs="Arial"/>
          <w:b/>
          <w:sz w:val="20"/>
          <w:szCs w:val="20"/>
          <w:u w:val="single"/>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2.3 ΚΟΥΚΛΟΣΠΙΤΟ ΜΕ   ΤΕΝΤΑ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λουστραρι</w:t>
      </w:r>
      <w:r w:rsidRPr="00A37D66">
        <w:rPr>
          <w:rFonts w:ascii="Verdana" w:hAnsi="Verdana" w:cs="Arial"/>
          <w:sz w:val="20"/>
          <w:szCs w:val="20"/>
          <w:lang w:val="el-GR"/>
        </w:rPr>
        <w:t>σ</w:t>
      </w:r>
      <w:r w:rsidRPr="00A37D66">
        <w:rPr>
          <w:rFonts w:ascii="Verdana" w:hAnsi="Verdana" w:cs="Arial"/>
          <w:sz w:val="20"/>
          <w:szCs w:val="20"/>
          <w:lang w:val="el-GR"/>
        </w:rPr>
        <w:t>μένο στο φυσικό χρώμα του ξύλου με χρωματιστές λεπτομέρειες. Αποτελείται από δύο πάγκους μήκους 119 εκ. ο κάθε ένας. Ο ένας πάγκος είναι διαμορφωμένος ως κουζίνα με φού</w:t>
      </w:r>
      <w:r w:rsidRPr="00A37D66">
        <w:rPr>
          <w:rFonts w:ascii="Verdana" w:hAnsi="Verdana" w:cs="Arial"/>
          <w:sz w:val="20"/>
          <w:szCs w:val="20"/>
          <w:lang w:val="el-GR"/>
        </w:rPr>
        <w:t>ρ</w:t>
      </w:r>
      <w:r w:rsidRPr="00A37D66">
        <w:rPr>
          <w:rFonts w:ascii="Verdana" w:hAnsi="Verdana" w:cs="Arial"/>
          <w:sz w:val="20"/>
          <w:szCs w:val="20"/>
          <w:lang w:val="el-GR"/>
        </w:rPr>
        <w:t xml:space="preserve">νο ανοιγόμενο, μάτια κουζίνας χαραγμένα πάνω στο έπιπλο, νεροχύτη με βρύση και </w:t>
      </w:r>
      <w:r w:rsidRPr="00A37D66">
        <w:rPr>
          <w:rFonts w:ascii="Verdana" w:hAnsi="Verdana" w:cs="Arial"/>
          <w:sz w:val="20"/>
          <w:szCs w:val="20"/>
          <w:lang w:val="el-GR"/>
        </w:rPr>
        <w:lastRenderedPageBreak/>
        <w:t xml:space="preserve">άλλα δύο ντουλαπάκια ανοιγόμενα. Το πορτάκι του φούρνου και άλλο ένα από τα δύο πορτάκια φέρει χαραγμένη διακόσμηση και </w:t>
      </w:r>
      <w:r w:rsidRPr="00A37D66">
        <w:rPr>
          <w:rFonts w:ascii="Verdana" w:hAnsi="Verdana" w:cs="Arial"/>
          <w:sz w:val="20"/>
          <w:szCs w:val="20"/>
        </w:rPr>
        <w:t>plexi</w:t>
      </w:r>
      <w:r w:rsidRPr="00A37D66">
        <w:rPr>
          <w:rFonts w:ascii="Verdana" w:hAnsi="Verdana" w:cs="Arial"/>
          <w:sz w:val="20"/>
          <w:szCs w:val="20"/>
          <w:lang w:val="el-GR"/>
        </w:rPr>
        <w:t xml:space="preserve"> </w:t>
      </w:r>
      <w:r w:rsidRPr="00A37D66">
        <w:rPr>
          <w:rFonts w:ascii="Verdana" w:hAnsi="Verdana" w:cs="Arial"/>
          <w:sz w:val="20"/>
          <w:szCs w:val="20"/>
        </w:rPr>
        <w:t>glass</w:t>
      </w:r>
      <w:r w:rsidRPr="00A37D66">
        <w:rPr>
          <w:rFonts w:ascii="Verdana" w:hAnsi="Verdana" w:cs="Arial"/>
          <w:sz w:val="20"/>
          <w:szCs w:val="20"/>
          <w:lang w:val="el-GR"/>
        </w:rPr>
        <w:t>. Ο δεύτερος πάγκος είναι δι</w:t>
      </w:r>
      <w:r w:rsidRPr="00A37D66">
        <w:rPr>
          <w:rFonts w:ascii="Verdana" w:hAnsi="Verdana" w:cs="Arial"/>
          <w:sz w:val="20"/>
          <w:szCs w:val="20"/>
          <w:lang w:val="el-GR"/>
        </w:rPr>
        <w:t>α</w:t>
      </w:r>
      <w:r w:rsidRPr="00A37D66">
        <w:rPr>
          <w:rFonts w:ascii="Verdana" w:hAnsi="Verdana" w:cs="Arial"/>
          <w:sz w:val="20"/>
          <w:szCs w:val="20"/>
          <w:lang w:val="el-GR"/>
        </w:rPr>
        <w:t>μορφωμένος σε μανάβικο και περ</w:t>
      </w:r>
      <w:r w:rsidRPr="00A37D66">
        <w:rPr>
          <w:rFonts w:ascii="Verdana" w:hAnsi="Verdana" w:cs="Arial"/>
          <w:sz w:val="20"/>
          <w:szCs w:val="20"/>
          <w:lang w:val="el-GR"/>
        </w:rPr>
        <w:t>ι</w:t>
      </w:r>
      <w:r w:rsidRPr="00A37D66">
        <w:rPr>
          <w:rFonts w:ascii="Verdana" w:hAnsi="Verdana" w:cs="Arial"/>
          <w:sz w:val="20"/>
          <w:szCs w:val="20"/>
          <w:lang w:val="el-GR"/>
        </w:rPr>
        <w:t>λαμβάνει ένα ράφι στο κάτω μέρος, 1 κεκλυμμένο ράφι στη μέση και τον πάγκο συναλλαγής στο επάνω μέρος. Όλα τα ορ</w:t>
      </w:r>
      <w:r w:rsidRPr="00A37D66">
        <w:rPr>
          <w:rFonts w:ascii="Verdana" w:hAnsi="Verdana" w:cs="Arial"/>
          <w:sz w:val="20"/>
          <w:szCs w:val="20"/>
          <w:lang w:val="el-GR"/>
        </w:rPr>
        <w:t>ι</w:t>
      </w:r>
      <w:r w:rsidRPr="00A37D66">
        <w:rPr>
          <w:rFonts w:ascii="Verdana" w:hAnsi="Verdana" w:cs="Arial"/>
          <w:sz w:val="20"/>
          <w:szCs w:val="20"/>
          <w:lang w:val="el-GR"/>
        </w:rPr>
        <w:t>ζόντια αλλά και τα κάθετα στοιχεία των δύο πάγκων (προσόψεις, ράφια, ντουλάπια, πάγκοι κλπ) δεν είναι κομμένα σε ευθεία αλλά είναι όλα κυματιστά διαμορφωμένα.  Οι δύο πάγκοι εν</w:t>
      </w:r>
      <w:r w:rsidRPr="00A37D66">
        <w:rPr>
          <w:rFonts w:ascii="Verdana" w:hAnsi="Verdana" w:cs="Arial"/>
          <w:sz w:val="20"/>
          <w:szCs w:val="20"/>
          <w:lang w:val="el-GR"/>
        </w:rPr>
        <w:t>ώ</w:t>
      </w:r>
      <w:r w:rsidRPr="00A37D66">
        <w:rPr>
          <w:rFonts w:ascii="Verdana" w:hAnsi="Verdana" w:cs="Arial"/>
          <w:sz w:val="20"/>
          <w:szCs w:val="20"/>
          <w:lang w:val="el-GR"/>
        </w:rPr>
        <w:t>νονται μεταξύ τους με οβάλ ξ</w:t>
      </w:r>
      <w:r w:rsidRPr="00A37D66">
        <w:rPr>
          <w:rFonts w:ascii="Verdana" w:hAnsi="Verdana" w:cs="Arial"/>
          <w:sz w:val="20"/>
          <w:szCs w:val="20"/>
          <w:lang w:val="el-GR"/>
        </w:rPr>
        <w:t>ύ</w:t>
      </w:r>
      <w:r w:rsidRPr="00A37D66">
        <w:rPr>
          <w:rFonts w:ascii="Verdana" w:hAnsi="Verdana" w:cs="Arial"/>
          <w:sz w:val="20"/>
          <w:szCs w:val="20"/>
          <w:lang w:val="el-GR"/>
        </w:rPr>
        <w:t>λινη κατασκευή η οποία πιάνει και στηρίζεται στις δύο άκρες των πάγκων.  Πάνω στην κατασκευή αυτή η οποία έχει σχήμα κυκλικό εφαρμόζ</w:t>
      </w:r>
      <w:r w:rsidRPr="00A37D66">
        <w:rPr>
          <w:rFonts w:ascii="Verdana" w:hAnsi="Verdana" w:cs="Arial"/>
          <w:sz w:val="20"/>
          <w:szCs w:val="20"/>
          <w:lang w:val="el-GR"/>
        </w:rPr>
        <w:t>ε</w:t>
      </w:r>
      <w:r w:rsidRPr="00A37D66">
        <w:rPr>
          <w:rFonts w:ascii="Verdana" w:hAnsi="Verdana" w:cs="Arial"/>
          <w:sz w:val="20"/>
          <w:szCs w:val="20"/>
          <w:lang w:val="el-GR"/>
        </w:rPr>
        <w:t>ται ριγέ τέντα υφασμάτινη η οποία στερεώνεται με βέλκρο.   Όλα του τα άκρα είναι στρογγυλεμένα και ακίνδυνα για τα νήπια.  Τα χρώματα και τα βερνίκια που θα χρησ</w:t>
      </w:r>
      <w:r w:rsidRPr="00A37D66">
        <w:rPr>
          <w:rFonts w:ascii="Verdana" w:hAnsi="Verdana" w:cs="Arial"/>
          <w:sz w:val="20"/>
          <w:szCs w:val="20"/>
          <w:lang w:val="el-GR"/>
        </w:rPr>
        <w:t>ι</w:t>
      </w:r>
      <w:r w:rsidRPr="00A37D66">
        <w:rPr>
          <w:rFonts w:ascii="Verdana" w:hAnsi="Verdana" w:cs="Arial"/>
          <w:sz w:val="20"/>
          <w:szCs w:val="20"/>
          <w:lang w:val="el-GR"/>
        </w:rPr>
        <w:t>μοποιηθούν  να είναι νερού, μη τοξικά και φιλικά προς το περιβάλλον.</w:t>
      </w:r>
    </w:p>
    <w:p w:rsidR="00002F1C" w:rsidRPr="00A37D66" w:rsidRDefault="00002F1C" w:rsidP="00002F1C">
      <w:pPr>
        <w:rPr>
          <w:rFonts w:ascii="Verdana" w:hAnsi="Verdana" w:cs="Arial"/>
          <w:b/>
          <w:sz w:val="20"/>
          <w:szCs w:val="20"/>
        </w:rPr>
      </w:pPr>
      <w:r w:rsidRPr="00A37D66">
        <w:rPr>
          <w:rFonts w:ascii="Verdana" w:hAnsi="Verdana" w:cs="Arial"/>
          <w:b/>
          <w:sz w:val="20"/>
          <w:szCs w:val="20"/>
        </w:rPr>
        <w:t xml:space="preserve">Διαστάσεις: 163Χ119Χ146 εκ. ύψος. </w:t>
      </w:r>
    </w:p>
    <w:p w:rsidR="00002F1C" w:rsidRPr="00A37D66" w:rsidRDefault="00002F1C" w:rsidP="00002F1C">
      <w:pPr>
        <w:rPr>
          <w:rFonts w:ascii="Verdana" w:hAnsi="Verdana" w:cs="Arial"/>
          <w:sz w:val="20"/>
          <w:szCs w:val="20"/>
        </w:rPr>
      </w:pPr>
    </w:p>
    <w:p w:rsidR="00002F1C" w:rsidRPr="00A37D66" w:rsidRDefault="00D62780" w:rsidP="00002F1C">
      <w:pPr>
        <w:rPr>
          <w:rFonts w:ascii="Verdana" w:hAnsi="Verdana" w:cs="Arial"/>
          <w:sz w:val="20"/>
          <w:szCs w:val="20"/>
        </w:rPr>
      </w:pPr>
      <w:r>
        <w:rPr>
          <w:rFonts w:ascii="Verdana" w:hAnsi="Verdana" w:cs="Arial"/>
          <w:noProof/>
          <w:sz w:val="20"/>
          <w:szCs w:val="20"/>
          <w:lang w:val="el-GR" w:eastAsia="el-GR"/>
        </w:rPr>
        <w:drawing>
          <wp:inline distT="0" distB="0" distL="0" distR="0">
            <wp:extent cx="2362200" cy="1583055"/>
            <wp:effectExtent l="19050" t="0" r="0" b="0"/>
            <wp:docPr id="6" name="Εικόνα 7" descr="http://www.camelino.gr/LightBox/LightBox.ashx?id=3ad5cb58-8b06-4b82-a399-3bc8fc67b58f&amp;doc=false&amp;popupbox=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camelino.gr/LightBox/LightBox.ashx?id=3ad5cb58-8b06-4b82-a399-3bc8fc67b58f&amp;doc=false&amp;popupbox=true"/>
                    <pic:cNvPicPr>
                      <a:picLocks noChangeAspect="1" noChangeArrowheads="1"/>
                    </pic:cNvPicPr>
                  </pic:nvPicPr>
                  <pic:blipFill>
                    <a:blip r:embed="rId30" cstate="print"/>
                    <a:srcRect/>
                    <a:stretch>
                      <a:fillRect/>
                    </a:stretch>
                  </pic:blipFill>
                  <pic:spPr bwMode="auto">
                    <a:xfrm>
                      <a:off x="0" y="0"/>
                      <a:ext cx="2362200" cy="1583055"/>
                    </a:xfrm>
                    <a:prstGeom prst="rect">
                      <a:avLst/>
                    </a:prstGeom>
                    <a:noFill/>
                    <a:ln w="9525">
                      <a:noFill/>
                      <a:miter lim="800000"/>
                      <a:headEnd/>
                      <a:tailEnd/>
                    </a:ln>
                  </pic:spPr>
                </pic:pic>
              </a:graphicData>
            </a:graphic>
          </wp:inline>
        </w:drawing>
      </w:r>
    </w:p>
    <w:p w:rsidR="00002F1C" w:rsidRPr="00A37D66" w:rsidRDefault="00002F1C" w:rsidP="00002F1C">
      <w:pPr>
        <w:widowControl w:val="0"/>
        <w:autoSpaceDE w:val="0"/>
        <w:autoSpaceDN w:val="0"/>
        <w:adjustRightInd w:val="0"/>
        <w:spacing w:after="0"/>
        <w:ind w:left="100"/>
        <w:rPr>
          <w:rFonts w:ascii="Verdana" w:hAnsi="Verdana" w:cs="Arial"/>
          <w:b/>
          <w:bCs/>
          <w:spacing w:val="2"/>
          <w:sz w:val="20"/>
          <w:szCs w:val="20"/>
        </w:rPr>
      </w:pPr>
    </w:p>
    <w:p w:rsidR="00002F1C" w:rsidRPr="00A37D66" w:rsidRDefault="00002F1C" w:rsidP="00002F1C">
      <w:pPr>
        <w:widowControl w:val="0"/>
        <w:autoSpaceDE w:val="0"/>
        <w:autoSpaceDN w:val="0"/>
        <w:adjustRightInd w:val="0"/>
        <w:spacing w:after="0"/>
        <w:ind w:left="100"/>
        <w:rPr>
          <w:rFonts w:ascii="Verdana" w:hAnsi="Verdana" w:cs="Arial"/>
          <w:b/>
          <w:bCs/>
          <w:spacing w:val="2"/>
          <w:sz w:val="20"/>
          <w:szCs w:val="20"/>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 4 ΓΩΝΙΑ ΙΑΤΡΕΙΟΥ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Κατασκευασμένο από ξύλο φουρνιστής οξιάς άριστης ποιότητας και από συνθ</w:t>
      </w:r>
      <w:r w:rsidRPr="00A37D66">
        <w:rPr>
          <w:rFonts w:ascii="Verdana" w:hAnsi="Verdana" w:cs="Arial"/>
          <w:sz w:val="20"/>
          <w:szCs w:val="20"/>
          <w:lang w:val="el-GR"/>
        </w:rPr>
        <w:t>ε</w:t>
      </w:r>
      <w:r w:rsidRPr="00A37D66">
        <w:rPr>
          <w:rFonts w:ascii="Verdana" w:hAnsi="Verdana" w:cs="Arial"/>
          <w:sz w:val="20"/>
          <w:szCs w:val="20"/>
          <w:lang w:val="el-GR"/>
        </w:rPr>
        <w:t xml:space="preserve">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 λουστραρισμένο στο φυσικό χρώμα του ξύλου με χρωματι</w:t>
      </w:r>
      <w:r w:rsidRPr="00A37D66">
        <w:rPr>
          <w:rFonts w:ascii="Verdana" w:hAnsi="Verdana" w:cs="Arial"/>
          <w:sz w:val="20"/>
          <w:szCs w:val="20"/>
          <w:lang w:val="el-GR"/>
        </w:rPr>
        <w:t>σ</w:t>
      </w:r>
      <w:r w:rsidRPr="00A37D66">
        <w:rPr>
          <w:rFonts w:ascii="Verdana" w:hAnsi="Verdana" w:cs="Arial"/>
          <w:sz w:val="20"/>
          <w:szCs w:val="20"/>
          <w:lang w:val="el-GR"/>
        </w:rPr>
        <w:t>τή διακόσμηση. Εσωτερικά έχει ραφάκια. Εξωτερικά έχει πάγκο συναλλαγής με γκισέ σε σχήμα οβάλ και επιγραφή «ΙΑΤΡΕΙΟ». Στηρίζεται σε δύο ξύλινες τριγωνικές βάσεις. Όλα του τα άκρα είναι στρογγυλεμένα και ακίνδυνα για τα νήπια. Τα χρώματα και τα βερνίκια που χρησιμ</w:t>
      </w:r>
      <w:r w:rsidRPr="00A37D66">
        <w:rPr>
          <w:rFonts w:ascii="Verdana" w:hAnsi="Verdana" w:cs="Arial"/>
          <w:sz w:val="20"/>
          <w:szCs w:val="20"/>
          <w:lang w:val="el-GR"/>
        </w:rPr>
        <w:t>ο</w:t>
      </w:r>
      <w:r w:rsidRPr="00A37D66">
        <w:rPr>
          <w:rFonts w:ascii="Verdana" w:hAnsi="Verdana" w:cs="Arial"/>
          <w:sz w:val="20"/>
          <w:szCs w:val="20"/>
          <w:lang w:val="el-GR"/>
        </w:rPr>
        <w:t>ποιούνται είναι νερού, μη τοξικά και φιλικά προς το περιβάλλον.</w:t>
      </w:r>
    </w:p>
    <w:p w:rsidR="00002F1C" w:rsidRPr="00A37D66" w:rsidRDefault="00002F1C" w:rsidP="00002F1C">
      <w:pPr>
        <w:widowControl w:val="0"/>
        <w:autoSpaceDE w:val="0"/>
        <w:autoSpaceDN w:val="0"/>
        <w:adjustRightInd w:val="0"/>
        <w:spacing w:after="0"/>
        <w:rPr>
          <w:rFonts w:ascii="Verdana" w:hAnsi="Verdana" w:cs="Arial"/>
          <w:b/>
          <w:bCs/>
          <w:spacing w:val="2"/>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 :100</w:t>
      </w:r>
      <w:r w:rsidRPr="00A37D66">
        <w:rPr>
          <w:rFonts w:ascii="Verdana" w:hAnsi="Verdana" w:cs="Arial"/>
          <w:b/>
          <w:bCs/>
          <w:sz w:val="20"/>
          <w:szCs w:val="20"/>
          <w:lang w:val="en-US"/>
        </w:rPr>
        <w:t>x</w:t>
      </w:r>
      <w:r w:rsidRPr="00A37D66">
        <w:rPr>
          <w:rFonts w:ascii="Verdana" w:hAnsi="Verdana" w:cs="Arial"/>
          <w:b/>
          <w:bCs/>
          <w:sz w:val="20"/>
          <w:szCs w:val="20"/>
          <w:lang w:val="el-GR"/>
        </w:rPr>
        <w:t>13</w:t>
      </w:r>
      <w:r w:rsidRPr="00A37D66">
        <w:rPr>
          <w:rFonts w:ascii="Verdana" w:hAnsi="Verdana" w:cs="Arial"/>
          <w:b/>
          <w:bCs/>
          <w:spacing w:val="-3"/>
          <w:sz w:val="20"/>
          <w:szCs w:val="20"/>
          <w:lang w:val="el-GR"/>
        </w:rPr>
        <w:t>0</w:t>
      </w:r>
      <w:r w:rsidRPr="00A37D66">
        <w:rPr>
          <w:rFonts w:ascii="Verdana" w:hAnsi="Verdana" w:cs="Arial"/>
          <w:b/>
          <w:bCs/>
          <w:sz w:val="20"/>
          <w:szCs w:val="20"/>
          <w:lang w:val="el-GR"/>
        </w:rPr>
        <w:t xml:space="preserve"> </w:t>
      </w:r>
      <w:r w:rsidRPr="00A37D66">
        <w:rPr>
          <w:rFonts w:ascii="Verdana" w:hAnsi="Verdana" w:cs="Arial"/>
          <w:b/>
          <w:bCs/>
          <w:spacing w:val="2"/>
          <w:sz w:val="20"/>
          <w:szCs w:val="20"/>
        </w:rPr>
        <w:t>cm</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2.5  ΓΩΝΙΑ ΚΟΜΜΩΤΗΡΙΟΥ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rPr>
        <w:t>MDF</w:t>
      </w:r>
      <w:r w:rsidRPr="00A37D66">
        <w:rPr>
          <w:rFonts w:ascii="Verdana" w:hAnsi="Verdana" w:cs="Arial"/>
          <w:sz w:val="20"/>
          <w:szCs w:val="20"/>
          <w:lang w:val="el-GR"/>
        </w:rPr>
        <w:t xml:space="preserve"> με επένδυση οξιάς, λουστραρισμένη στο φυσικό χρώμα του ξύλου, με χρωματιστές λεπτομέρειες. Φέρει τρία συρταράκια, ραφ</w:t>
      </w:r>
      <w:r w:rsidRPr="00A37D66">
        <w:rPr>
          <w:rFonts w:ascii="Verdana" w:hAnsi="Verdana" w:cs="Arial"/>
          <w:sz w:val="20"/>
          <w:szCs w:val="20"/>
          <w:lang w:val="el-GR"/>
        </w:rPr>
        <w:t>ά</w:t>
      </w:r>
      <w:r w:rsidRPr="00A37D66">
        <w:rPr>
          <w:rFonts w:ascii="Verdana" w:hAnsi="Verdana" w:cs="Arial"/>
          <w:sz w:val="20"/>
          <w:szCs w:val="20"/>
          <w:lang w:val="el-GR"/>
        </w:rPr>
        <w:t xml:space="preserve">κια δεξιά και αριστερά του καθρέφτη και καθρέφτη άθραυστο ασφαλείας σε σχήμα </w:t>
      </w:r>
      <w:r w:rsidRPr="00A37D66">
        <w:rPr>
          <w:rFonts w:ascii="Verdana" w:hAnsi="Verdana" w:cs="Arial"/>
          <w:sz w:val="20"/>
          <w:szCs w:val="20"/>
          <w:lang w:val="el-GR"/>
        </w:rPr>
        <w:t>ο</w:t>
      </w:r>
      <w:r w:rsidRPr="00A37D66">
        <w:rPr>
          <w:rFonts w:ascii="Verdana" w:hAnsi="Verdana" w:cs="Arial"/>
          <w:sz w:val="20"/>
          <w:szCs w:val="20"/>
          <w:lang w:val="el-GR"/>
        </w:rPr>
        <w:t xml:space="preserve">βάλ. Όλα του τα άκρα είναι στρογγυλεμένα και ακίνδυνα για τα παιδιά. Τα χρώματα και </w:t>
      </w:r>
      <w:r w:rsidRPr="00A37D66">
        <w:rPr>
          <w:rFonts w:ascii="Verdana" w:hAnsi="Verdana" w:cs="Arial"/>
          <w:sz w:val="20"/>
          <w:szCs w:val="20"/>
          <w:lang w:val="el-GR"/>
        </w:rPr>
        <w:lastRenderedPageBreak/>
        <w:t>τα βερνίκια που χρησιμ</w:t>
      </w:r>
      <w:r w:rsidRPr="00A37D66">
        <w:rPr>
          <w:rFonts w:ascii="Verdana" w:hAnsi="Verdana" w:cs="Arial"/>
          <w:sz w:val="20"/>
          <w:szCs w:val="20"/>
          <w:lang w:val="el-GR"/>
        </w:rPr>
        <w:t>ο</w:t>
      </w:r>
      <w:r w:rsidRPr="00A37D66">
        <w:rPr>
          <w:rFonts w:ascii="Verdana" w:hAnsi="Verdana" w:cs="Arial"/>
          <w:sz w:val="20"/>
          <w:szCs w:val="20"/>
          <w:lang w:val="el-GR"/>
        </w:rPr>
        <w:t>ποιούνται νερού.</w:t>
      </w:r>
    </w:p>
    <w:p w:rsidR="00002F1C" w:rsidRPr="00A37D66" w:rsidRDefault="00002F1C" w:rsidP="00002F1C">
      <w:pPr>
        <w:widowControl w:val="0"/>
        <w:autoSpaceDE w:val="0"/>
        <w:autoSpaceDN w:val="0"/>
        <w:adjustRightInd w:val="0"/>
        <w:spacing w:after="0"/>
        <w:rPr>
          <w:rFonts w:ascii="Verdana" w:hAnsi="Verdana" w:cs="Arial"/>
          <w:b/>
          <w:bCs/>
          <w:spacing w:val="2"/>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 : 73</w:t>
      </w:r>
      <w:r w:rsidRPr="00A37D66">
        <w:rPr>
          <w:rFonts w:ascii="Verdana" w:hAnsi="Verdana" w:cs="Arial"/>
          <w:b/>
          <w:bCs/>
          <w:spacing w:val="-3"/>
          <w:sz w:val="20"/>
          <w:szCs w:val="20"/>
        </w:rPr>
        <w:t>x</w:t>
      </w:r>
      <w:r w:rsidRPr="00A37D66">
        <w:rPr>
          <w:rFonts w:ascii="Verdana" w:hAnsi="Verdana" w:cs="Arial"/>
          <w:b/>
          <w:bCs/>
          <w:spacing w:val="-3"/>
          <w:sz w:val="20"/>
          <w:szCs w:val="20"/>
          <w:lang w:val="el-GR"/>
        </w:rPr>
        <w:t>40</w:t>
      </w:r>
      <w:r w:rsidRPr="00A37D66">
        <w:rPr>
          <w:rFonts w:ascii="Verdana" w:hAnsi="Verdana" w:cs="Arial"/>
          <w:b/>
          <w:bCs/>
          <w:spacing w:val="-3"/>
          <w:sz w:val="20"/>
          <w:szCs w:val="20"/>
          <w:lang w:val="en-US"/>
        </w:rPr>
        <w:t>x</w:t>
      </w:r>
      <w:r w:rsidRPr="00A37D66">
        <w:rPr>
          <w:rFonts w:ascii="Verdana" w:hAnsi="Verdana" w:cs="Arial"/>
          <w:b/>
          <w:bCs/>
          <w:spacing w:val="-3"/>
          <w:sz w:val="20"/>
          <w:szCs w:val="20"/>
          <w:lang w:val="el-GR"/>
        </w:rPr>
        <w:t>110</w:t>
      </w:r>
      <w:r w:rsidRPr="00A37D66">
        <w:rPr>
          <w:rFonts w:ascii="Verdana" w:hAnsi="Verdana" w:cs="Arial"/>
          <w:b/>
          <w:bCs/>
          <w:spacing w:val="-1"/>
          <w:sz w:val="20"/>
          <w:szCs w:val="20"/>
          <w:lang w:val="el-GR"/>
        </w:rPr>
        <w:t xml:space="preserve"> </w:t>
      </w:r>
      <w:r w:rsidRPr="00A37D66">
        <w:rPr>
          <w:rFonts w:ascii="Verdana" w:hAnsi="Verdana" w:cs="Arial"/>
          <w:b/>
          <w:bCs/>
          <w:spacing w:val="2"/>
          <w:sz w:val="20"/>
          <w:szCs w:val="20"/>
        </w:rPr>
        <w:t>cm</w:t>
      </w:r>
    </w:p>
    <w:p w:rsidR="00002F1C" w:rsidRPr="00A37D66" w:rsidRDefault="00002F1C" w:rsidP="00002F1C">
      <w:pPr>
        <w:widowControl w:val="0"/>
        <w:autoSpaceDE w:val="0"/>
        <w:autoSpaceDN w:val="0"/>
        <w:adjustRightInd w:val="0"/>
        <w:spacing w:after="0"/>
        <w:ind w:left="100"/>
        <w:rPr>
          <w:rFonts w:ascii="Verdana" w:hAnsi="Verdana" w:cs="Arial"/>
          <w:b/>
          <w:bCs/>
          <w:spacing w:val="2"/>
          <w:sz w:val="20"/>
          <w:szCs w:val="20"/>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 xml:space="preserve">2.6 ΚΟΥΚΛΟΘΕΑΤΡΟ  </w:t>
      </w:r>
      <w:r w:rsidRPr="00A37D66">
        <w:rPr>
          <w:rFonts w:ascii="Verdana" w:hAnsi="Verdana" w:cs="Arial"/>
          <w:b/>
          <w:sz w:val="20"/>
          <w:szCs w:val="20"/>
          <w:u w:val="single"/>
          <w:lang w:val="en-US"/>
        </w:rPr>
        <w:t>ME</w:t>
      </w:r>
      <w:r w:rsidRPr="00A37D66">
        <w:rPr>
          <w:rFonts w:ascii="Verdana" w:hAnsi="Verdana" w:cs="Arial"/>
          <w:b/>
          <w:sz w:val="20"/>
          <w:szCs w:val="20"/>
          <w:u w:val="single"/>
          <w:lang w:val="el-GR"/>
        </w:rPr>
        <w:t xml:space="preserve">   </w:t>
      </w:r>
      <w:r w:rsidRPr="00A37D66">
        <w:rPr>
          <w:rFonts w:ascii="Verdana" w:hAnsi="Verdana" w:cs="Arial"/>
          <w:b/>
          <w:sz w:val="20"/>
          <w:szCs w:val="20"/>
          <w:u w:val="single"/>
          <w:lang w:val="en-US"/>
        </w:rPr>
        <w:t>K</w:t>
      </w:r>
      <w:r w:rsidRPr="00A37D66">
        <w:rPr>
          <w:rFonts w:ascii="Verdana" w:hAnsi="Verdana" w:cs="Arial"/>
          <w:b/>
          <w:sz w:val="20"/>
          <w:szCs w:val="20"/>
          <w:u w:val="single"/>
          <w:lang w:val="el-GR"/>
        </w:rPr>
        <w:t xml:space="preserve">ΛΟΟΥΝ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rPr>
        <w:t>MDF</w:t>
      </w:r>
      <w:r w:rsidRPr="00A37D66">
        <w:rPr>
          <w:rFonts w:ascii="Verdana" w:hAnsi="Verdana" w:cs="Arial"/>
          <w:sz w:val="20"/>
          <w:szCs w:val="20"/>
          <w:lang w:val="el-GR"/>
        </w:rPr>
        <w:t xml:space="preserve"> με επένδυση οξιάς, λουστραρισμένο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στο φυσικό χρώμα του ξύλου με χρωματιστές λεπτομέρειες. Στο μπροστινό μ</w:t>
      </w:r>
      <w:r w:rsidRPr="00A37D66">
        <w:rPr>
          <w:rFonts w:ascii="Verdana" w:hAnsi="Verdana" w:cs="Arial"/>
          <w:sz w:val="20"/>
          <w:szCs w:val="20"/>
          <w:lang w:val="el-GR"/>
        </w:rPr>
        <w:t>έ</w:t>
      </w:r>
      <w:r w:rsidRPr="00A37D66">
        <w:rPr>
          <w:rFonts w:ascii="Verdana" w:hAnsi="Verdana" w:cs="Arial"/>
          <w:sz w:val="20"/>
          <w:szCs w:val="20"/>
          <w:lang w:val="el-GR"/>
        </w:rPr>
        <w:t>ρος το οποίο  θα  έχει σχήμα σπιτιού, θα έχει χαραγμένο κλόουν στο κάτω μέρος και στο επ</w:t>
      </w:r>
      <w:r w:rsidRPr="00A37D66">
        <w:rPr>
          <w:rFonts w:ascii="Verdana" w:hAnsi="Verdana" w:cs="Arial"/>
          <w:sz w:val="20"/>
          <w:szCs w:val="20"/>
          <w:lang w:val="el-GR"/>
        </w:rPr>
        <w:t>ά</w:t>
      </w:r>
      <w:r w:rsidRPr="00A37D66">
        <w:rPr>
          <w:rFonts w:ascii="Verdana" w:hAnsi="Verdana" w:cs="Arial"/>
          <w:sz w:val="20"/>
          <w:szCs w:val="20"/>
          <w:lang w:val="el-GR"/>
        </w:rPr>
        <w:t>νω μέρος θα έχει χαραγμένη τη λέξη «ΚΟΥΚΛΟΘΕΑΤΡΟ». Τα σχέδια θα είναι χ</w:t>
      </w:r>
      <w:r w:rsidRPr="00A37D66">
        <w:rPr>
          <w:rFonts w:ascii="Verdana" w:hAnsi="Verdana" w:cs="Arial"/>
          <w:sz w:val="20"/>
          <w:szCs w:val="20"/>
          <w:lang w:val="el-GR"/>
        </w:rPr>
        <w:t>α</w:t>
      </w:r>
      <w:r w:rsidRPr="00A37D66">
        <w:rPr>
          <w:rFonts w:ascii="Verdana" w:hAnsi="Verdana" w:cs="Arial"/>
          <w:sz w:val="20"/>
          <w:szCs w:val="20"/>
          <w:lang w:val="el-GR"/>
        </w:rPr>
        <w:t>ραγμένα σε ηλεκτρονικό μηχάνημα ακριβείας και βαμμένα με ζωηρά χρώματα. Στο μπροστινό μέρος θα  φέρει οθόνη σε σχήμα οβάλ με κουρτινάκια. Στα δύο πλαϊνά του έχει παρ</w:t>
      </w:r>
      <w:r w:rsidRPr="00A37D66">
        <w:rPr>
          <w:rFonts w:ascii="Verdana" w:hAnsi="Verdana" w:cs="Arial"/>
          <w:sz w:val="20"/>
          <w:szCs w:val="20"/>
          <w:lang w:val="el-GR"/>
        </w:rPr>
        <w:t>α</w:t>
      </w:r>
      <w:r w:rsidRPr="00A37D66">
        <w:rPr>
          <w:rFonts w:ascii="Verdana" w:hAnsi="Verdana" w:cs="Arial"/>
          <w:sz w:val="20"/>
          <w:szCs w:val="20"/>
          <w:lang w:val="el-GR"/>
        </w:rPr>
        <w:t xml:space="preserve">θυράκια επίσης οβάλ. Στην κάτοψή του το κουκλοθέατρο θα  έχει σχήμα Π.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του τα άκρα να είναι στρογγυλεμένα και ακίνδυνα για τα νήπια.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Τα χρώματα και τα βερνίκια που θα χρησιμοποιηθούν  να είναι νερού, μη τοξικά και φ</w:t>
      </w:r>
      <w:r w:rsidRPr="00A37D66">
        <w:rPr>
          <w:rFonts w:ascii="Verdana" w:hAnsi="Verdana" w:cs="Arial"/>
          <w:sz w:val="20"/>
          <w:szCs w:val="20"/>
          <w:lang w:val="el-GR"/>
        </w:rPr>
        <w:t>ι</w:t>
      </w:r>
      <w:r w:rsidRPr="00A37D66">
        <w:rPr>
          <w:rFonts w:ascii="Verdana" w:hAnsi="Verdana" w:cs="Arial"/>
          <w:sz w:val="20"/>
          <w:szCs w:val="20"/>
          <w:lang w:val="el-GR"/>
        </w:rPr>
        <w:t>λικά προς το περιβάλλον.</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120Χ60Χ180 εκ. ύψος.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λουστραρισμ</w:t>
      </w:r>
      <w:r w:rsidRPr="00A37D66">
        <w:rPr>
          <w:rFonts w:ascii="Verdana" w:hAnsi="Verdana" w:cs="Arial"/>
          <w:sz w:val="20"/>
          <w:szCs w:val="20"/>
          <w:lang w:val="el-GR"/>
        </w:rPr>
        <w:t>έ</w:t>
      </w:r>
      <w:r w:rsidRPr="00A37D66">
        <w:rPr>
          <w:rFonts w:ascii="Verdana" w:hAnsi="Verdana" w:cs="Arial"/>
          <w:sz w:val="20"/>
          <w:szCs w:val="20"/>
          <w:lang w:val="el-GR"/>
        </w:rPr>
        <w:t>νη στο φυσικό χρώμα του ξύλου με ορισμένες χρωματιστές λεπτομέρειες. Περιλαμβάνει κουζ</w:t>
      </w:r>
      <w:r w:rsidRPr="00A37D66">
        <w:rPr>
          <w:rFonts w:ascii="Verdana" w:hAnsi="Verdana" w:cs="Arial"/>
          <w:sz w:val="20"/>
          <w:szCs w:val="20"/>
          <w:lang w:val="el-GR"/>
        </w:rPr>
        <w:t>ί</w:t>
      </w:r>
      <w:r w:rsidRPr="00A37D66">
        <w:rPr>
          <w:rFonts w:ascii="Verdana" w:hAnsi="Verdana" w:cs="Arial"/>
          <w:sz w:val="20"/>
          <w:szCs w:val="20"/>
          <w:lang w:val="el-GR"/>
        </w:rPr>
        <w:t xml:space="preserve">να με μάτια και φούρνο, νεροχύτη με ξύλινη βρύση, ψυγείο, ραφάκια – πιατοθήκη και δύο συρταράκια.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του τα άκρα είναι στρογγυλεμένα και ακίνδυνα για τα νήπια.</w:t>
      </w:r>
      <w:r w:rsidRPr="00A37D66">
        <w:rPr>
          <w:rFonts w:ascii="Verdana" w:hAnsi="Verdana"/>
          <w:sz w:val="20"/>
          <w:szCs w:val="20"/>
        </w:rPr>
        <w:t> </w:t>
      </w:r>
      <w:r w:rsidRPr="00A37D66">
        <w:rPr>
          <w:rFonts w:ascii="Verdana" w:hAnsi="Verdana" w:cs="Arial"/>
          <w:sz w:val="20"/>
          <w:szCs w:val="20"/>
          <w:lang w:val="el-GR"/>
        </w:rPr>
        <w:br/>
        <w:t>Τα χρώματα και τα βερνίκια που χρησιμοποιούνται είναι μη τοξικά και φιλικά προς το π</w:t>
      </w:r>
      <w:r w:rsidRPr="00A37D66">
        <w:rPr>
          <w:rFonts w:ascii="Verdana" w:hAnsi="Verdana" w:cs="Arial"/>
          <w:sz w:val="20"/>
          <w:szCs w:val="20"/>
          <w:lang w:val="el-GR"/>
        </w:rPr>
        <w:t>ε</w:t>
      </w:r>
      <w:r w:rsidRPr="00A37D66">
        <w:rPr>
          <w:rFonts w:ascii="Verdana" w:hAnsi="Verdana" w:cs="Arial"/>
          <w:sz w:val="20"/>
          <w:szCs w:val="20"/>
          <w:lang w:val="el-GR"/>
        </w:rPr>
        <w:t>ριβάλλον.</w:t>
      </w:r>
      <w:r w:rsidRPr="00A37D66">
        <w:rPr>
          <w:rFonts w:ascii="Verdana" w:hAnsi="Verdana" w:cs="Arial"/>
          <w:sz w:val="20"/>
          <w:szCs w:val="20"/>
          <w:lang w:val="el-GR"/>
        </w:rPr>
        <w:br/>
      </w:r>
      <w:r w:rsidRPr="00A37D66">
        <w:rPr>
          <w:rFonts w:ascii="Verdana" w:hAnsi="Verdana" w:cs="Arial"/>
          <w:b/>
          <w:sz w:val="20"/>
          <w:szCs w:val="20"/>
          <w:lang w:val="el-GR"/>
        </w:rPr>
        <w:t>Διαστάσεις: 125Χ40Χ100 εκ. ύψος.</w:t>
      </w:r>
    </w:p>
    <w:p w:rsidR="00002F1C" w:rsidRPr="00A37D66" w:rsidRDefault="00002F1C" w:rsidP="00002F1C">
      <w:pPr>
        <w:outlineLvl w:val="0"/>
        <w:rPr>
          <w:rFonts w:ascii="Verdana" w:hAnsi="Verdana" w:cs="Arial"/>
          <w:sz w:val="20"/>
          <w:szCs w:val="20"/>
          <w:lang w:val="el-GR"/>
        </w:rPr>
      </w:pPr>
      <w:r w:rsidRPr="00A37D66">
        <w:rPr>
          <w:rFonts w:ascii="Verdana" w:hAnsi="Verdana" w:cs="Arial"/>
          <w:b/>
          <w:sz w:val="20"/>
          <w:szCs w:val="20"/>
          <w:u w:val="single"/>
          <w:lang w:val="el-GR"/>
        </w:rPr>
        <w:t xml:space="preserve">2.7 ΚΟΥΚΛΟΘΕΑΤΡΟ σπαστό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λουστραρισμ</w:t>
      </w:r>
      <w:r w:rsidRPr="00A37D66">
        <w:rPr>
          <w:rFonts w:ascii="Verdana" w:hAnsi="Verdana" w:cs="Arial"/>
          <w:sz w:val="20"/>
          <w:szCs w:val="20"/>
          <w:lang w:val="el-GR"/>
        </w:rPr>
        <w:t>έ</w:t>
      </w:r>
      <w:r w:rsidRPr="00A37D66">
        <w:rPr>
          <w:rFonts w:ascii="Verdana" w:hAnsi="Verdana" w:cs="Arial"/>
          <w:sz w:val="20"/>
          <w:szCs w:val="20"/>
          <w:lang w:val="el-GR"/>
        </w:rPr>
        <w:t>νο στο φυσικό χρώμα του ξύλου. Έχει σχήμα Π.  Όλα του τα άκρα είναι στρο</w:t>
      </w:r>
      <w:r w:rsidRPr="00A37D66">
        <w:rPr>
          <w:rFonts w:ascii="Verdana" w:hAnsi="Verdana" w:cs="Arial"/>
          <w:sz w:val="20"/>
          <w:szCs w:val="20"/>
          <w:lang w:val="el-GR"/>
        </w:rPr>
        <w:t>γ</w:t>
      </w:r>
      <w:r w:rsidRPr="00A37D66">
        <w:rPr>
          <w:rFonts w:ascii="Verdana" w:hAnsi="Verdana" w:cs="Arial"/>
          <w:sz w:val="20"/>
          <w:szCs w:val="20"/>
          <w:lang w:val="el-GR"/>
        </w:rPr>
        <w:t>γυλεμένα και ακίνδυνα για τα νήπια. Τα χρώματα και τα βερνίκια  που θα χρησιμοποιηθούν  να ε</w:t>
      </w:r>
      <w:r w:rsidRPr="00A37D66">
        <w:rPr>
          <w:rFonts w:ascii="Verdana" w:hAnsi="Verdana" w:cs="Arial"/>
          <w:sz w:val="20"/>
          <w:szCs w:val="20"/>
          <w:lang w:val="el-GR"/>
        </w:rPr>
        <w:t>ί</w:t>
      </w:r>
      <w:r w:rsidRPr="00A37D66">
        <w:rPr>
          <w:rFonts w:ascii="Verdana" w:hAnsi="Verdana" w:cs="Arial"/>
          <w:sz w:val="20"/>
          <w:szCs w:val="20"/>
          <w:lang w:val="el-GR"/>
        </w:rPr>
        <w:t>ναι νερού, μη τοξικά και φιλικά προς το περιβάλλον.</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Διαστάσεις:100Χ50Χ140 εκ. ύψος</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2.8  ΕΤΑΖΙΕΡΑ ΓΙΑ ΚΟΥΚΛΕΣ  ΚΟΥΚΛΟΘΕΑΤΡΟΥ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Κατασκευασμένη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και από ξύλο φουρνι</w:t>
      </w:r>
      <w:r w:rsidRPr="00A37D66">
        <w:rPr>
          <w:rFonts w:ascii="Verdana" w:hAnsi="Verdana" w:cs="Arial"/>
          <w:sz w:val="20"/>
          <w:szCs w:val="20"/>
          <w:lang w:val="el-GR"/>
        </w:rPr>
        <w:t>σ</w:t>
      </w:r>
      <w:r w:rsidRPr="00A37D66">
        <w:rPr>
          <w:rFonts w:ascii="Verdana" w:hAnsi="Verdana" w:cs="Arial"/>
          <w:sz w:val="20"/>
          <w:szCs w:val="20"/>
          <w:lang w:val="el-GR"/>
        </w:rPr>
        <w:lastRenderedPageBreak/>
        <w:t>τής οξιάς, λουστραρισμένη στο φυσικό χρώμα του ξύλου ο σκελετός και χρωματιστή η σκεπούλα. Έχει 36 θέσεις για κούκλες κουκλοθέατρου. Τα χρώματα και τα βερνίκια που χρησιμοποιούνται είναι νερού, μη τοξικά και φιλ</w:t>
      </w:r>
      <w:r w:rsidRPr="00A37D66">
        <w:rPr>
          <w:rFonts w:ascii="Verdana" w:hAnsi="Verdana" w:cs="Arial"/>
          <w:sz w:val="20"/>
          <w:szCs w:val="20"/>
          <w:lang w:val="el-GR"/>
        </w:rPr>
        <w:t>ι</w:t>
      </w:r>
      <w:r w:rsidRPr="00A37D66">
        <w:rPr>
          <w:rFonts w:ascii="Verdana" w:hAnsi="Verdana" w:cs="Arial"/>
          <w:sz w:val="20"/>
          <w:szCs w:val="20"/>
          <w:lang w:val="el-GR"/>
        </w:rPr>
        <w:t xml:space="preserve">κά προς το περιβάλλον. </w:t>
      </w:r>
    </w:p>
    <w:p w:rsidR="00002F1C" w:rsidRPr="00A37D66" w:rsidRDefault="00002F1C" w:rsidP="00002F1C">
      <w:pPr>
        <w:widowControl w:val="0"/>
        <w:autoSpaceDE w:val="0"/>
        <w:autoSpaceDN w:val="0"/>
        <w:adjustRightInd w:val="0"/>
        <w:spacing w:after="0"/>
        <w:rPr>
          <w:rFonts w:ascii="Verdana" w:hAnsi="Verdana" w:cs="Arial"/>
          <w:b/>
          <w:bCs/>
          <w:sz w:val="20"/>
          <w:szCs w:val="20"/>
          <w:lang w:val="el-GR"/>
        </w:rPr>
      </w:pPr>
      <w:r w:rsidRPr="00A37D66">
        <w:rPr>
          <w:rFonts w:ascii="Verdana" w:hAnsi="Verdana" w:cs="Arial"/>
          <w:b/>
          <w:bCs/>
          <w:sz w:val="20"/>
          <w:szCs w:val="20"/>
          <w:lang w:val="el-GR"/>
        </w:rPr>
        <w:t>Διάσταση: 69</w:t>
      </w:r>
      <w:r w:rsidRPr="00A37D66">
        <w:rPr>
          <w:rFonts w:ascii="Verdana" w:hAnsi="Verdana" w:cs="Arial"/>
          <w:b/>
          <w:bCs/>
          <w:sz w:val="20"/>
          <w:szCs w:val="20"/>
        </w:rPr>
        <w:t>x</w:t>
      </w:r>
      <w:r w:rsidRPr="00A37D66">
        <w:rPr>
          <w:rFonts w:ascii="Verdana" w:hAnsi="Verdana" w:cs="Arial"/>
          <w:b/>
          <w:bCs/>
          <w:sz w:val="20"/>
          <w:szCs w:val="20"/>
          <w:lang w:val="el-GR"/>
        </w:rPr>
        <w:t>13</w:t>
      </w:r>
      <w:r w:rsidRPr="00A37D66">
        <w:rPr>
          <w:rFonts w:ascii="Verdana" w:hAnsi="Verdana" w:cs="Arial"/>
          <w:b/>
          <w:bCs/>
          <w:sz w:val="20"/>
          <w:szCs w:val="20"/>
        </w:rPr>
        <w:t>x</w:t>
      </w:r>
      <w:r w:rsidRPr="00A37D66">
        <w:rPr>
          <w:rFonts w:ascii="Verdana" w:hAnsi="Verdana" w:cs="Arial"/>
          <w:b/>
          <w:bCs/>
          <w:sz w:val="20"/>
          <w:szCs w:val="20"/>
          <w:lang w:val="el-GR"/>
        </w:rPr>
        <w:t xml:space="preserve">110 </w:t>
      </w:r>
      <w:r w:rsidRPr="00A37D66">
        <w:rPr>
          <w:rFonts w:ascii="Verdana" w:hAnsi="Verdana" w:cs="Arial"/>
          <w:b/>
          <w:bCs/>
          <w:sz w:val="20"/>
          <w:szCs w:val="20"/>
        </w:rPr>
        <w:t>cm</w:t>
      </w:r>
      <w:r w:rsidRPr="00A37D66">
        <w:rPr>
          <w:rFonts w:ascii="Verdana" w:hAnsi="Verdana" w:cs="Arial"/>
          <w:b/>
          <w:bCs/>
          <w:sz w:val="20"/>
          <w:szCs w:val="20"/>
          <w:lang w:val="el-GR"/>
        </w:rPr>
        <w:t xml:space="preserve"> </w:t>
      </w:r>
    </w:p>
    <w:p w:rsidR="00002F1C" w:rsidRPr="00A37D66" w:rsidRDefault="00002F1C" w:rsidP="00002F1C">
      <w:pPr>
        <w:widowControl w:val="0"/>
        <w:autoSpaceDE w:val="0"/>
        <w:autoSpaceDN w:val="0"/>
        <w:adjustRightInd w:val="0"/>
        <w:spacing w:after="0"/>
        <w:ind w:left="100" w:firstLine="720"/>
        <w:rPr>
          <w:rFonts w:ascii="Verdana" w:hAnsi="Verdana" w:cs="Arial"/>
          <w:b/>
          <w:bCs/>
          <w:spacing w:val="2"/>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2.9 ΤΡΟΛΕΪ  ΜΕΤΑΜΦΙΕΣΗΣ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Κατασκευασµένο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µε επένδυση οξιάς, λουστραρισµένο στο  φυσικό χρώµα του ξύλου, µε χρωµατιστή διακόσµηση. Περιλαμβάνει καθρέφτη ασφ</w:t>
      </w:r>
      <w:r w:rsidRPr="00A37D66">
        <w:rPr>
          <w:rFonts w:ascii="Verdana" w:hAnsi="Verdana" w:cs="Arial"/>
          <w:sz w:val="20"/>
          <w:szCs w:val="20"/>
          <w:lang w:val="el-GR"/>
        </w:rPr>
        <w:t>α</w:t>
      </w:r>
      <w:r w:rsidRPr="00A37D66">
        <w:rPr>
          <w:rFonts w:ascii="Verdana" w:hAnsi="Verdana" w:cs="Arial"/>
          <w:sz w:val="20"/>
          <w:szCs w:val="20"/>
          <w:lang w:val="el-GR"/>
        </w:rPr>
        <w:t>λείας  σε  σχήµα οβάλ στη  µία πλευρά και  κρεµάστρες στην άλλη, µπαούλο για την αποθήκε</w:t>
      </w:r>
      <w:r w:rsidRPr="00A37D66">
        <w:rPr>
          <w:rFonts w:ascii="Verdana" w:hAnsi="Verdana" w:cs="Arial"/>
          <w:sz w:val="20"/>
          <w:szCs w:val="20"/>
          <w:lang w:val="el-GR"/>
        </w:rPr>
        <w:t>υ</w:t>
      </w:r>
      <w:r w:rsidRPr="00A37D66">
        <w:rPr>
          <w:rFonts w:ascii="Verdana" w:hAnsi="Verdana" w:cs="Arial"/>
          <w:sz w:val="20"/>
          <w:szCs w:val="20"/>
          <w:lang w:val="el-GR"/>
        </w:rPr>
        <w:t>ση των υλικών και  βέργα για το  κρέµασµα των ρούχων στο  επάνω µέρος. Το κάτω µέρος της κατασκε</w:t>
      </w:r>
      <w:r w:rsidRPr="00A37D66">
        <w:rPr>
          <w:rFonts w:ascii="Verdana" w:hAnsi="Verdana" w:cs="Arial"/>
          <w:sz w:val="20"/>
          <w:szCs w:val="20"/>
          <w:lang w:val="el-GR"/>
        </w:rPr>
        <w:t>υ</w:t>
      </w:r>
      <w:r w:rsidRPr="00A37D66">
        <w:rPr>
          <w:rFonts w:ascii="Verdana" w:hAnsi="Verdana" w:cs="Arial"/>
          <w:sz w:val="20"/>
          <w:szCs w:val="20"/>
          <w:lang w:val="el-GR"/>
        </w:rPr>
        <w:t>ής (και στις δύο πλευρές) είναι διακοσµηµένο  µε διάφορες παραστάσεις, χαραγµένες σε  ηλεκτρονικό µηχάνηµα ακριβείας. Φέρει τέσσερις ενισχυµένες ρόδες µε  φρένο για την εύκολη µετακίνησή του στο  χώρο που χρειάζ</w:t>
      </w:r>
      <w:r w:rsidRPr="00A37D66">
        <w:rPr>
          <w:rFonts w:ascii="Verdana" w:hAnsi="Verdana" w:cs="Arial"/>
          <w:sz w:val="20"/>
          <w:szCs w:val="20"/>
          <w:lang w:val="el-GR"/>
        </w:rPr>
        <w:t>ε</w:t>
      </w:r>
      <w:r w:rsidRPr="00A37D66">
        <w:rPr>
          <w:rFonts w:ascii="Verdana" w:hAnsi="Verdana" w:cs="Arial"/>
          <w:sz w:val="20"/>
          <w:szCs w:val="20"/>
          <w:lang w:val="el-GR"/>
        </w:rPr>
        <w:t>ται.</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του τα  άκρα του είναι στρογγυλεµένα και  ακίνδυνα για τα  παιδιά. Τα χρώµατα και  τα  βερνίκια που χρησιµοποιούνται είναι µη  τοξικά και φιλικά προς το  περιβά</w:t>
      </w:r>
      <w:r w:rsidRPr="00A37D66">
        <w:rPr>
          <w:rFonts w:ascii="Verdana" w:hAnsi="Verdana" w:cs="Arial"/>
          <w:sz w:val="20"/>
          <w:szCs w:val="20"/>
          <w:lang w:val="el-GR"/>
        </w:rPr>
        <w:t>λ</w:t>
      </w:r>
      <w:r w:rsidRPr="00A37D66">
        <w:rPr>
          <w:rFonts w:ascii="Verdana" w:hAnsi="Verdana" w:cs="Arial"/>
          <w:sz w:val="20"/>
          <w:szCs w:val="20"/>
          <w:lang w:val="el-GR"/>
        </w:rPr>
        <w:t>λον.</w:t>
      </w:r>
    </w:p>
    <w:p w:rsidR="00002F1C" w:rsidRPr="00A37D66" w:rsidRDefault="00002F1C" w:rsidP="00002F1C">
      <w:pPr>
        <w:widowControl w:val="0"/>
        <w:autoSpaceDE w:val="0"/>
        <w:autoSpaceDN w:val="0"/>
        <w:adjustRightInd w:val="0"/>
        <w:spacing w:after="0"/>
        <w:rPr>
          <w:rFonts w:ascii="Verdana" w:hAnsi="Verdana" w:cs="Arial"/>
          <w:b/>
          <w:bCs/>
          <w:sz w:val="20"/>
          <w:szCs w:val="20"/>
          <w:lang w:val="el-GR"/>
        </w:rPr>
      </w:pPr>
      <w:r w:rsidRPr="00A37D66">
        <w:rPr>
          <w:rFonts w:ascii="Verdana" w:hAnsi="Verdana" w:cs="Arial"/>
          <w:b/>
          <w:bCs/>
          <w:sz w:val="20"/>
          <w:szCs w:val="20"/>
          <w:lang w:val="el-GR"/>
        </w:rPr>
        <w:t>Διάσταση: 93</w:t>
      </w:r>
      <w:r w:rsidRPr="00A37D66">
        <w:rPr>
          <w:rFonts w:ascii="Verdana" w:hAnsi="Verdana" w:cs="Arial"/>
          <w:b/>
          <w:bCs/>
          <w:sz w:val="20"/>
          <w:szCs w:val="20"/>
        </w:rPr>
        <w:t>x</w:t>
      </w:r>
      <w:r w:rsidRPr="00A37D66">
        <w:rPr>
          <w:rFonts w:ascii="Verdana" w:hAnsi="Verdana" w:cs="Arial"/>
          <w:b/>
          <w:bCs/>
          <w:sz w:val="20"/>
          <w:szCs w:val="20"/>
          <w:lang w:val="el-GR"/>
        </w:rPr>
        <w:t>57</w:t>
      </w:r>
      <w:r w:rsidRPr="00A37D66">
        <w:rPr>
          <w:rFonts w:ascii="Verdana" w:hAnsi="Verdana" w:cs="Arial"/>
          <w:b/>
          <w:bCs/>
          <w:sz w:val="20"/>
          <w:szCs w:val="20"/>
        </w:rPr>
        <w:t>x</w:t>
      </w:r>
      <w:r w:rsidRPr="00A37D66">
        <w:rPr>
          <w:rFonts w:ascii="Verdana" w:hAnsi="Verdana" w:cs="Arial"/>
          <w:b/>
          <w:bCs/>
          <w:sz w:val="20"/>
          <w:szCs w:val="20"/>
          <w:lang w:val="el-GR"/>
        </w:rPr>
        <w:t xml:space="preserve">127 </w:t>
      </w:r>
      <w:r w:rsidRPr="00A37D66">
        <w:rPr>
          <w:rFonts w:ascii="Verdana" w:hAnsi="Verdana" w:cs="Arial"/>
          <w:b/>
          <w:bCs/>
          <w:sz w:val="20"/>
          <w:szCs w:val="20"/>
        </w:rPr>
        <w:t>cm</w:t>
      </w:r>
      <w:r w:rsidRPr="00A37D66">
        <w:rPr>
          <w:rFonts w:ascii="Verdana" w:hAnsi="Verdana" w:cs="Arial"/>
          <w:b/>
          <w:bCs/>
          <w:sz w:val="20"/>
          <w:szCs w:val="20"/>
          <w:lang w:val="el-GR"/>
        </w:rPr>
        <w:t xml:space="preserve"> </w:t>
      </w:r>
    </w:p>
    <w:p w:rsidR="00002F1C" w:rsidRPr="00A37D66" w:rsidRDefault="00002F1C" w:rsidP="00002F1C">
      <w:pPr>
        <w:widowControl w:val="0"/>
        <w:autoSpaceDE w:val="0"/>
        <w:autoSpaceDN w:val="0"/>
        <w:adjustRightInd w:val="0"/>
        <w:spacing w:after="0"/>
        <w:ind w:left="100"/>
        <w:rPr>
          <w:rFonts w:ascii="Verdana" w:hAnsi="Verdana" w:cs="Arial"/>
          <w:b/>
          <w:bCs/>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2.10  ΚΑΜΠΙΑ ΒΙΒΛΙΟΘΗΚΗ</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λουστραρισμ</w:t>
      </w:r>
      <w:r w:rsidRPr="00A37D66">
        <w:rPr>
          <w:rFonts w:ascii="Verdana" w:hAnsi="Verdana" w:cs="Arial"/>
          <w:sz w:val="20"/>
          <w:szCs w:val="20"/>
          <w:lang w:val="el-GR"/>
        </w:rPr>
        <w:t>έ</w:t>
      </w:r>
      <w:r w:rsidRPr="00A37D66">
        <w:rPr>
          <w:rFonts w:ascii="Verdana" w:hAnsi="Verdana" w:cs="Arial"/>
          <w:sz w:val="20"/>
          <w:szCs w:val="20"/>
          <w:lang w:val="el-GR"/>
        </w:rPr>
        <w:t>νο στο φυσ</w:t>
      </w:r>
      <w:r w:rsidRPr="00A37D66">
        <w:rPr>
          <w:rFonts w:ascii="Verdana" w:hAnsi="Verdana" w:cs="Arial"/>
          <w:sz w:val="20"/>
          <w:szCs w:val="20"/>
          <w:lang w:val="el-GR"/>
        </w:rPr>
        <w:t>ι</w:t>
      </w:r>
      <w:r w:rsidRPr="00A37D66">
        <w:rPr>
          <w:rFonts w:ascii="Verdana" w:hAnsi="Verdana" w:cs="Arial"/>
          <w:sz w:val="20"/>
          <w:szCs w:val="20"/>
          <w:lang w:val="el-GR"/>
        </w:rPr>
        <w:t>κό χρώμα του ξύλου με ορισμένες λεπτομέρειες χρωματιστές. Είναι διπλής όψης με ειδικά πηχάκια για την τοποθέτηση και έκθεση βιβλίων. Φέρει 4 ενισχυμένες ρόδες με φρένο για την εύκολη μετακίνηση του.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Όλα τα άκρα του είναι στρογγυλεμένα και ακίνδυνα για τα νήπια.</w:t>
      </w:r>
      <w:r w:rsidRPr="00A37D66">
        <w:rPr>
          <w:rFonts w:ascii="Verdana" w:hAnsi="Verdana" w:cs="Arial"/>
          <w:sz w:val="20"/>
          <w:szCs w:val="20"/>
        </w:rPr>
        <w:t> </w:t>
      </w:r>
      <w:r w:rsidRPr="00A37D66">
        <w:rPr>
          <w:rFonts w:ascii="Verdana" w:hAnsi="Verdana" w:cs="Arial"/>
          <w:sz w:val="20"/>
          <w:szCs w:val="20"/>
          <w:lang w:val="el-GR"/>
        </w:rPr>
        <w:br/>
        <w:t>Τα χρώματα και τα βερνίκια που χρησιμοποιούνται είναι νερού, μη τοξικά και φιλικά προς το περιβάλλον.</w:t>
      </w:r>
    </w:p>
    <w:p w:rsidR="00002F1C" w:rsidRPr="00A37D66" w:rsidRDefault="00002F1C" w:rsidP="00002F1C">
      <w:pPr>
        <w:widowControl w:val="0"/>
        <w:autoSpaceDE w:val="0"/>
        <w:autoSpaceDN w:val="0"/>
        <w:adjustRightInd w:val="0"/>
        <w:spacing w:after="0"/>
        <w:rPr>
          <w:rFonts w:ascii="Verdana" w:hAnsi="Verdana" w:cs="Arial"/>
          <w:b/>
          <w:bCs/>
          <w:sz w:val="20"/>
          <w:szCs w:val="20"/>
          <w:lang w:val="el-GR"/>
        </w:rPr>
      </w:pPr>
      <w:r w:rsidRPr="00A37D66">
        <w:rPr>
          <w:rFonts w:ascii="Verdana" w:hAnsi="Verdana" w:cs="Arial"/>
          <w:b/>
          <w:bCs/>
          <w:sz w:val="20"/>
          <w:szCs w:val="20"/>
          <w:lang w:val="el-GR"/>
        </w:rPr>
        <w:t>Διάσταση: 94</w:t>
      </w:r>
      <w:r w:rsidRPr="00A37D66">
        <w:rPr>
          <w:rFonts w:ascii="Verdana" w:hAnsi="Verdana" w:cs="Arial"/>
          <w:b/>
          <w:bCs/>
          <w:sz w:val="20"/>
          <w:szCs w:val="20"/>
        </w:rPr>
        <w:t>x</w:t>
      </w:r>
      <w:r w:rsidRPr="00A37D66">
        <w:rPr>
          <w:rFonts w:ascii="Verdana" w:hAnsi="Verdana" w:cs="Arial"/>
          <w:b/>
          <w:bCs/>
          <w:sz w:val="20"/>
          <w:szCs w:val="20"/>
          <w:lang w:val="el-GR"/>
        </w:rPr>
        <w:t>48</w:t>
      </w:r>
      <w:r w:rsidRPr="00A37D66">
        <w:rPr>
          <w:rFonts w:ascii="Verdana" w:hAnsi="Verdana" w:cs="Arial"/>
          <w:b/>
          <w:bCs/>
          <w:sz w:val="20"/>
          <w:szCs w:val="20"/>
        </w:rPr>
        <w:t>x</w:t>
      </w:r>
      <w:r w:rsidRPr="00A37D66">
        <w:rPr>
          <w:rFonts w:ascii="Verdana" w:hAnsi="Verdana" w:cs="Arial"/>
          <w:b/>
          <w:bCs/>
          <w:sz w:val="20"/>
          <w:szCs w:val="20"/>
          <w:lang w:val="el-GR"/>
        </w:rPr>
        <w:t xml:space="preserve">91 </w:t>
      </w:r>
      <w:r w:rsidRPr="00A37D66">
        <w:rPr>
          <w:rFonts w:ascii="Verdana" w:hAnsi="Verdana" w:cs="Arial"/>
          <w:b/>
          <w:bCs/>
          <w:sz w:val="20"/>
          <w:szCs w:val="20"/>
        </w:rPr>
        <w:t>cm</w:t>
      </w:r>
      <w:r w:rsidRPr="00A37D66">
        <w:rPr>
          <w:rFonts w:ascii="Verdana" w:hAnsi="Verdana" w:cs="Arial"/>
          <w:b/>
          <w:bCs/>
          <w:sz w:val="20"/>
          <w:szCs w:val="20"/>
          <w:lang w:val="el-GR"/>
        </w:rPr>
        <w:t xml:space="preserve"> </w:t>
      </w:r>
    </w:p>
    <w:p w:rsidR="00002F1C" w:rsidRPr="00A37D66" w:rsidRDefault="00002F1C" w:rsidP="00002F1C">
      <w:pPr>
        <w:widowControl w:val="0"/>
        <w:autoSpaceDE w:val="0"/>
        <w:autoSpaceDN w:val="0"/>
        <w:adjustRightInd w:val="0"/>
        <w:spacing w:after="0"/>
        <w:ind w:left="100"/>
        <w:rPr>
          <w:rFonts w:ascii="Verdana" w:hAnsi="Verdana" w:cs="Arial"/>
          <w:b/>
          <w:bCs/>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2.11  ΒΙΒΛΙΟΘΗΚΗ ΣΤΑΝΤ</w:t>
      </w:r>
    </w:p>
    <w:p w:rsidR="00002F1C" w:rsidRPr="00A37D66" w:rsidRDefault="00002F1C" w:rsidP="00002F1C">
      <w:pPr>
        <w:widowControl w:val="0"/>
        <w:autoSpaceDE w:val="0"/>
        <w:autoSpaceDN w:val="0"/>
        <w:adjustRightInd w:val="0"/>
        <w:spacing w:after="0"/>
        <w:ind w:left="100"/>
        <w:rPr>
          <w:rFonts w:ascii="Verdana" w:hAnsi="Verdana" w:cs="Arial"/>
          <w:b/>
          <w:bCs/>
          <w:sz w:val="20"/>
          <w:szCs w:val="20"/>
          <w:lang w:val="el-GR"/>
        </w:rPr>
      </w:pP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Κατασκευασμένο από συνθετικό ξύλο </w:t>
      </w:r>
      <w:r w:rsidRPr="00A37D66">
        <w:rPr>
          <w:rFonts w:ascii="Verdana" w:hAnsi="Verdana" w:cs="Arial"/>
          <w:sz w:val="20"/>
          <w:szCs w:val="20"/>
        </w:rPr>
        <w:t>MDF</w:t>
      </w:r>
      <w:r w:rsidRPr="00A37D66">
        <w:rPr>
          <w:rFonts w:ascii="Verdana" w:hAnsi="Verdana" w:cs="Arial"/>
          <w:sz w:val="20"/>
          <w:szCs w:val="20"/>
          <w:lang w:val="el-GR"/>
        </w:rPr>
        <w:t xml:space="preserve"> με επένδυση οξιάς, λουστραρισμένο στο φ</w:t>
      </w:r>
      <w:r w:rsidRPr="00A37D66">
        <w:rPr>
          <w:rFonts w:ascii="Verdana" w:hAnsi="Verdana" w:cs="Arial"/>
          <w:sz w:val="20"/>
          <w:szCs w:val="20"/>
          <w:lang w:val="el-GR"/>
        </w:rPr>
        <w:t>υ</w:t>
      </w:r>
      <w:r w:rsidRPr="00A37D66">
        <w:rPr>
          <w:rFonts w:ascii="Verdana" w:hAnsi="Verdana" w:cs="Arial"/>
          <w:sz w:val="20"/>
          <w:szCs w:val="20"/>
          <w:lang w:val="el-GR"/>
        </w:rPr>
        <w:t>σικό χρώμα του ξύλου με ορισμένες λεπτομέρειες χρωματιστές. Είναι διπλής όψης με ειδικά πηχάκια για την τοποθέτηση και έκθεση βιβλίων. Στις δύο του μικρές πλευρές έχει σταντ με πλέξι – γκλας για την τοποθέτηση βιβλίων. Φέρει 4 ενισχυμένες ρ</w:t>
      </w:r>
      <w:r w:rsidRPr="00A37D66">
        <w:rPr>
          <w:rFonts w:ascii="Verdana" w:hAnsi="Verdana" w:cs="Arial"/>
          <w:sz w:val="20"/>
          <w:szCs w:val="20"/>
          <w:lang w:val="el-GR"/>
        </w:rPr>
        <w:t>ό</w:t>
      </w:r>
      <w:r w:rsidRPr="00A37D66">
        <w:rPr>
          <w:rFonts w:ascii="Verdana" w:hAnsi="Verdana" w:cs="Arial"/>
          <w:sz w:val="20"/>
          <w:szCs w:val="20"/>
          <w:lang w:val="el-GR"/>
        </w:rPr>
        <w:t>δες με φρένο για την εύκολη μετακίνηση του.</w:t>
      </w:r>
      <w:r w:rsidRPr="00A37D66">
        <w:rPr>
          <w:rFonts w:ascii="Verdana" w:hAnsi="Verdana"/>
          <w:sz w:val="20"/>
          <w:szCs w:val="20"/>
        </w:rPr>
        <w:t> </w:t>
      </w:r>
      <w:r w:rsidRPr="00A37D66">
        <w:rPr>
          <w:rFonts w:ascii="Verdana" w:hAnsi="Verdana" w:cs="Arial"/>
          <w:sz w:val="20"/>
          <w:szCs w:val="20"/>
          <w:lang w:val="el-GR"/>
        </w:rPr>
        <w:br/>
        <w:t>Τα χρώματα και τα βερνίκια που χρησιμοποιούνται είναι νερού.</w:t>
      </w:r>
    </w:p>
    <w:p w:rsidR="00002F1C" w:rsidRPr="00A37D66" w:rsidRDefault="00002F1C" w:rsidP="00002F1C">
      <w:pPr>
        <w:rPr>
          <w:rFonts w:ascii="Verdana" w:hAnsi="Verdana" w:cs="Arial"/>
          <w:color w:val="000000"/>
          <w:sz w:val="20"/>
          <w:szCs w:val="20"/>
          <w:shd w:val="clear" w:color="auto" w:fill="FFFFFF"/>
          <w:lang w:val="el-GR"/>
        </w:rPr>
      </w:pPr>
      <w:r w:rsidRPr="00A37D66">
        <w:rPr>
          <w:rFonts w:ascii="Verdana" w:hAnsi="Verdana" w:cs="Arial"/>
          <w:color w:val="000000"/>
          <w:sz w:val="20"/>
          <w:szCs w:val="20"/>
          <w:shd w:val="clear" w:color="auto" w:fill="FFFFFF"/>
          <w:lang w:val="el-GR"/>
        </w:rPr>
        <w:t xml:space="preserve"> </w:t>
      </w:r>
      <w:r w:rsidRPr="00A37D66">
        <w:rPr>
          <w:rFonts w:ascii="Verdana" w:hAnsi="Verdana" w:cs="Arial"/>
          <w:b/>
          <w:color w:val="000000"/>
          <w:sz w:val="20"/>
          <w:szCs w:val="20"/>
          <w:shd w:val="clear" w:color="auto" w:fill="FFFFFF"/>
          <w:lang w:val="el-GR"/>
        </w:rPr>
        <w:t>Διαστάσεις: 94Χ47Χ132 εκ. ύψος</w:t>
      </w:r>
      <w:r w:rsidRPr="00A37D66">
        <w:rPr>
          <w:rFonts w:ascii="Verdana" w:hAnsi="Verdana" w:cs="Arial"/>
          <w:color w:val="000000"/>
          <w:sz w:val="20"/>
          <w:szCs w:val="20"/>
          <w:shd w:val="clear" w:color="auto" w:fill="FFFFFF"/>
          <w:lang w:val="el-GR"/>
        </w:rPr>
        <w:t>.</w:t>
      </w:r>
      <w:r w:rsidRPr="00A37D66">
        <w:rPr>
          <w:rStyle w:val="apple-converted-space"/>
          <w:rFonts w:ascii="Verdana" w:hAnsi="Verdana" w:cs="Arial"/>
          <w:color w:val="000000"/>
          <w:sz w:val="20"/>
          <w:szCs w:val="20"/>
          <w:shd w:val="clear" w:color="auto" w:fill="FFFFFF"/>
        </w:rPr>
        <w:t> </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2.12 ΣΕΤ ΨΥΧΟΚΙΝΗΤΙΚΗΣ ΑΓΩΓΗΣ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Να είναι  κατασκευασμένα από πλαστικό υλικό, άθραυστο, μη τοξικό, υψηλής ποιότητας και απεριόριστης αντοχής. Το σετ να αποτελείται από: 8 μεγάλα τ</w:t>
      </w:r>
      <w:r w:rsidRPr="00A37D66">
        <w:rPr>
          <w:rFonts w:ascii="Verdana" w:hAnsi="Verdana" w:cs="Arial"/>
          <w:sz w:val="20"/>
          <w:szCs w:val="20"/>
          <w:lang w:val="el-GR"/>
        </w:rPr>
        <w:t>ο</w:t>
      </w:r>
      <w:r w:rsidRPr="00A37D66">
        <w:rPr>
          <w:rFonts w:ascii="Verdana" w:hAnsi="Verdana" w:cs="Arial"/>
          <w:sz w:val="20"/>
          <w:szCs w:val="20"/>
          <w:lang w:val="el-GR"/>
        </w:rPr>
        <w:t>ύβλα 27Χ13,5Χ7 εκ., 8 μισά τούβλα 13,5Χ13,5Χ7 εκ, 4 μπάρες ισορροπίας με αντιολισθητική επιφάνεια 81Χ13,5Χ4 εκ,  4 πλακέ εύκαμπτα στεφάνια διαμέτρου 60 εκ., 4 πλακέ εύκαμπτα στ</w:t>
      </w:r>
      <w:r w:rsidRPr="00A37D66">
        <w:rPr>
          <w:rFonts w:ascii="Verdana" w:hAnsi="Verdana" w:cs="Arial"/>
          <w:sz w:val="20"/>
          <w:szCs w:val="20"/>
          <w:lang w:val="el-GR"/>
        </w:rPr>
        <w:t>ε</w:t>
      </w:r>
      <w:r w:rsidRPr="00A37D66">
        <w:rPr>
          <w:rFonts w:ascii="Verdana" w:hAnsi="Verdana" w:cs="Arial"/>
          <w:sz w:val="20"/>
          <w:szCs w:val="20"/>
          <w:lang w:val="el-GR"/>
        </w:rPr>
        <w:t>φάνια διαμέτρου 35 εκ., 4 ράβδους μήκους 70 εκ., 4 ράβδους μήκους 35 εκ. και 24 συνδετικά (12 ράβδο με ράβδο και 12 ράβδο με στεφάνι)  Όλα τα παραπάνω να δίνο</w:t>
      </w:r>
      <w:r w:rsidRPr="00A37D66">
        <w:rPr>
          <w:rFonts w:ascii="Verdana" w:hAnsi="Verdana" w:cs="Arial"/>
          <w:sz w:val="20"/>
          <w:szCs w:val="20"/>
          <w:lang w:val="el-GR"/>
        </w:rPr>
        <w:t>ν</w:t>
      </w:r>
      <w:r w:rsidRPr="00A37D66">
        <w:rPr>
          <w:rFonts w:ascii="Verdana" w:hAnsi="Verdana" w:cs="Arial"/>
          <w:sz w:val="20"/>
          <w:szCs w:val="20"/>
          <w:lang w:val="el-GR"/>
        </w:rPr>
        <w:t>ται σε 4 χρώματα. Όλα τα υλικά να συνδυάζονται μεταξύ τους για τη δημιουργία μον</w:t>
      </w:r>
      <w:r w:rsidRPr="00A37D66">
        <w:rPr>
          <w:rFonts w:ascii="Verdana" w:hAnsi="Verdana" w:cs="Arial"/>
          <w:sz w:val="20"/>
          <w:szCs w:val="20"/>
          <w:lang w:val="el-GR"/>
        </w:rPr>
        <w:t>ο</w:t>
      </w:r>
      <w:r w:rsidRPr="00A37D66">
        <w:rPr>
          <w:rFonts w:ascii="Verdana" w:hAnsi="Verdana" w:cs="Arial"/>
          <w:sz w:val="20"/>
          <w:szCs w:val="20"/>
          <w:lang w:val="el-GR"/>
        </w:rPr>
        <w:t>πατιών ψυχοκινητικής.  Απαιτούνται πιστοπο</w:t>
      </w:r>
      <w:r w:rsidRPr="00A37D66">
        <w:rPr>
          <w:rFonts w:ascii="Verdana" w:hAnsi="Verdana" w:cs="Arial"/>
          <w:sz w:val="20"/>
          <w:szCs w:val="20"/>
          <w:lang w:val="el-GR"/>
        </w:rPr>
        <w:t>ι</w:t>
      </w:r>
      <w:r w:rsidRPr="00A37D66">
        <w:rPr>
          <w:rFonts w:ascii="Verdana" w:hAnsi="Verdana" w:cs="Arial"/>
          <w:sz w:val="20"/>
          <w:szCs w:val="20"/>
          <w:lang w:val="el-GR"/>
        </w:rPr>
        <w:t>ητικά ασφαλείας.</w:t>
      </w:r>
    </w:p>
    <w:p w:rsidR="00002F1C" w:rsidRPr="00A37D66" w:rsidRDefault="00002F1C" w:rsidP="00002F1C">
      <w:pPr>
        <w:rPr>
          <w:rFonts w:ascii="Verdana" w:hAnsi="Verdana" w:cs="Arial"/>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2.13 ΚΥΜΑΤΙΣΤΑ ΜΟΝΟΠΑΤΙΑ ΙΣΟΡΡΟΠΙΑΣ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Να είναι κατασκευασμένα από πλαστικό υλικό υψηλής ποιότητας και απεριόριστης α</w:t>
      </w:r>
      <w:r w:rsidRPr="00A37D66">
        <w:rPr>
          <w:rFonts w:ascii="Verdana" w:hAnsi="Verdana" w:cs="Arial"/>
          <w:sz w:val="20"/>
          <w:szCs w:val="20"/>
          <w:lang w:val="el-GR"/>
        </w:rPr>
        <w:t>ν</w:t>
      </w:r>
      <w:r w:rsidRPr="00A37D66">
        <w:rPr>
          <w:rFonts w:ascii="Verdana" w:hAnsi="Verdana" w:cs="Arial"/>
          <w:sz w:val="20"/>
          <w:szCs w:val="20"/>
          <w:lang w:val="el-GR"/>
        </w:rPr>
        <w:t>τοχής. Να είναι επικαλυμμένα με ειδικό αντιολισθητικό υλικό (στα μισά κομμάτια ριγέ και στα υπόλοιπα πουά) στο επάνω μέρος ώστε να εξασφαλίζεται σταθερό και ασφαλές περπάτημα. Εργονομικός σχεδιασμός βασισμένος στα π</w:t>
      </w:r>
      <w:r w:rsidRPr="00A37D66">
        <w:rPr>
          <w:rFonts w:ascii="Verdana" w:hAnsi="Verdana" w:cs="Arial"/>
          <w:sz w:val="20"/>
          <w:szCs w:val="20"/>
          <w:lang w:val="el-GR"/>
        </w:rPr>
        <w:t>α</w:t>
      </w:r>
      <w:r w:rsidRPr="00A37D66">
        <w:rPr>
          <w:rFonts w:ascii="Verdana" w:hAnsi="Verdana" w:cs="Arial"/>
          <w:sz w:val="20"/>
          <w:szCs w:val="20"/>
          <w:lang w:val="el-GR"/>
        </w:rPr>
        <w:t>τουσάκια των παιδιών. Το σετ να αποτελείται από 8 τεμάχια  καμπυλωτά κο</w:t>
      </w:r>
      <w:r w:rsidRPr="00A37D66">
        <w:rPr>
          <w:rFonts w:ascii="Verdana" w:hAnsi="Verdana" w:cs="Arial"/>
          <w:sz w:val="20"/>
          <w:szCs w:val="20"/>
          <w:lang w:val="el-GR"/>
        </w:rPr>
        <w:t>μ</w:t>
      </w:r>
      <w:r w:rsidRPr="00A37D66">
        <w:rPr>
          <w:rFonts w:ascii="Verdana" w:hAnsi="Verdana" w:cs="Arial"/>
          <w:sz w:val="20"/>
          <w:szCs w:val="20"/>
          <w:lang w:val="el-GR"/>
        </w:rPr>
        <w:t>μάτια μήκους 68,2 εκ, φάρδους 17,3 εκ. και ύψους 11 εκ. Τα 4 από αυτά φέρουν ριγέ αντιολισθητική επιφάνεια ενώ τα υπόλο</w:t>
      </w:r>
      <w:r w:rsidRPr="00A37D66">
        <w:rPr>
          <w:rFonts w:ascii="Verdana" w:hAnsi="Verdana" w:cs="Arial"/>
          <w:sz w:val="20"/>
          <w:szCs w:val="20"/>
          <w:lang w:val="el-GR"/>
        </w:rPr>
        <w:t>ι</w:t>
      </w:r>
      <w:r w:rsidRPr="00A37D66">
        <w:rPr>
          <w:rFonts w:ascii="Verdana" w:hAnsi="Verdana" w:cs="Arial"/>
          <w:sz w:val="20"/>
          <w:szCs w:val="20"/>
          <w:lang w:val="el-GR"/>
        </w:rPr>
        <w:t>πα  4 φέρουν πουά αντιολ</w:t>
      </w:r>
      <w:r w:rsidRPr="00A37D66">
        <w:rPr>
          <w:rFonts w:ascii="Verdana" w:hAnsi="Verdana" w:cs="Arial"/>
          <w:sz w:val="20"/>
          <w:szCs w:val="20"/>
          <w:lang w:val="el-GR"/>
        </w:rPr>
        <w:t>ι</w:t>
      </w:r>
      <w:r w:rsidRPr="00A37D66">
        <w:rPr>
          <w:rFonts w:ascii="Verdana" w:hAnsi="Verdana" w:cs="Arial"/>
          <w:sz w:val="20"/>
          <w:szCs w:val="20"/>
          <w:lang w:val="el-GR"/>
        </w:rPr>
        <w:t xml:space="preserve">σθητική επιφάνεια. Τα κομμάτια αυτά  να στοιβάζονται για να εξοικονομείται χώρος κατά την αποθήκευσή τους. Συσκευασία ανθεκτικής τσάντας. </w:t>
      </w:r>
      <w:r w:rsidRPr="00A37D66">
        <w:rPr>
          <w:rFonts w:ascii="Verdana" w:hAnsi="Verdana" w:cs="Arial"/>
          <w:sz w:val="20"/>
          <w:szCs w:val="20"/>
          <w:lang w:val="el-GR"/>
        </w:rPr>
        <w:t>Α</w:t>
      </w:r>
      <w:r w:rsidRPr="00A37D66">
        <w:rPr>
          <w:rFonts w:ascii="Verdana" w:hAnsi="Verdana" w:cs="Arial"/>
          <w:sz w:val="20"/>
          <w:szCs w:val="20"/>
          <w:lang w:val="el-GR"/>
        </w:rPr>
        <w:t>παιτούνται πιστ</w:t>
      </w:r>
      <w:r w:rsidRPr="00A37D66">
        <w:rPr>
          <w:rFonts w:ascii="Verdana" w:hAnsi="Verdana" w:cs="Arial"/>
          <w:sz w:val="20"/>
          <w:szCs w:val="20"/>
          <w:lang w:val="el-GR"/>
        </w:rPr>
        <w:t>ο</w:t>
      </w:r>
      <w:r w:rsidRPr="00A37D66">
        <w:rPr>
          <w:rFonts w:ascii="Verdana" w:hAnsi="Verdana" w:cs="Arial"/>
          <w:sz w:val="20"/>
          <w:szCs w:val="20"/>
          <w:lang w:val="el-GR"/>
        </w:rPr>
        <w:t>ποιητικά ασφαλείας</w:t>
      </w:r>
    </w:p>
    <w:p w:rsidR="00002F1C" w:rsidRPr="00A37D66" w:rsidRDefault="00002F1C" w:rsidP="00002F1C">
      <w:pPr>
        <w:rPr>
          <w:rFonts w:ascii="Verdana" w:hAnsi="Verdana" w:cs="Arial"/>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2.14 ΣΤΡΩΜΜΑΤΑ ΨΥΧΟΚΙΝΗΤΙΚΗΣ</w:t>
      </w:r>
    </w:p>
    <w:p w:rsidR="00002F1C" w:rsidRPr="00A37D66" w:rsidRDefault="00002F1C" w:rsidP="00002F1C">
      <w:pPr>
        <w:rPr>
          <w:rFonts w:ascii="Verdana" w:hAnsi="Verdana" w:cs="Arial"/>
          <w:sz w:val="20"/>
          <w:szCs w:val="20"/>
        </w:rPr>
      </w:pPr>
      <w:r w:rsidRPr="00A37D66">
        <w:rPr>
          <w:rFonts w:ascii="Verdana" w:hAnsi="Verdana" w:cs="Arial"/>
          <w:sz w:val="20"/>
          <w:szCs w:val="20"/>
          <w:lang w:val="el-GR"/>
        </w:rPr>
        <w:t>Κατασκευασμένο από αφρώδες υψηλής πυκνότητας για να μη χάνει τη φόρμα του με το χρόνο. Η  επένδυσή τους γίνεται με υφάσματα, δερματίνες ή ναϋλόπανα υψηλής ποι</w:t>
      </w:r>
      <w:r w:rsidRPr="00A37D66">
        <w:rPr>
          <w:rFonts w:ascii="Verdana" w:hAnsi="Verdana" w:cs="Arial"/>
          <w:sz w:val="20"/>
          <w:szCs w:val="20"/>
          <w:lang w:val="el-GR"/>
        </w:rPr>
        <w:t>ό</w:t>
      </w:r>
      <w:r w:rsidRPr="00A37D66">
        <w:rPr>
          <w:rFonts w:ascii="Verdana" w:hAnsi="Verdana" w:cs="Arial"/>
          <w:sz w:val="20"/>
          <w:szCs w:val="20"/>
          <w:lang w:val="el-GR"/>
        </w:rPr>
        <w:t xml:space="preserve">τητας και αντοχής. </w:t>
      </w:r>
      <w:r w:rsidRPr="00A37D66">
        <w:rPr>
          <w:rFonts w:ascii="Verdana" w:hAnsi="Verdana" w:cs="Arial"/>
          <w:sz w:val="20"/>
          <w:szCs w:val="20"/>
        </w:rPr>
        <w:t>Το σετ περιλαμβάνει :</w:t>
      </w:r>
    </w:p>
    <w:p w:rsidR="00002F1C" w:rsidRPr="00A37D66" w:rsidRDefault="00002F1C" w:rsidP="00F451DB">
      <w:pPr>
        <w:pStyle w:val="aff3"/>
        <w:widowControl/>
        <w:numPr>
          <w:ilvl w:val="0"/>
          <w:numId w:val="17"/>
        </w:numPr>
        <w:autoSpaceDE/>
        <w:autoSpaceDN/>
        <w:spacing w:before="0" w:after="200"/>
        <w:ind w:right="0"/>
        <w:contextualSpacing/>
        <w:rPr>
          <w:rFonts w:ascii="Verdana" w:hAnsi="Verdana" w:cs="Arial"/>
          <w:sz w:val="20"/>
          <w:szCs w:val="20"/>
          <w:lang w:val="el-GR"/>
        </w:rPr>
      </w:pPr>
      <w:r w:rsidRPr="00A37D66">
        <w:rPr>
          <w:rFonts w:ascii="Verdana" w:hAnsi="Verdana" w:cs="Arial"/>
          <w:sz w:val="20"/>
          <w:szCs w:val="20"/>
          <w:lang w:val="el-GR"/>
        </w:rPr>
        <w:t>στρώματα αναρρίχησης</w:t>
      </w:r>
      <w:r w:rsidRPr="00A37D66">
        <w:rPr>
          <w:rFonts w:ascii="Verdana" w:hAnsi="Verdana" w:cs="Arial"/>
          <w:b/>
          <w:bCs/>
          <w:sz w:val="20"/>
          <w:szCs w:val="20"/>
          <w:lang w:val="el-GR"/>
        </w:rPr>
        <w:t xml:space="preserve"> 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w:t>
      </w:r>
      <w:r w:rsidRPr="00A37D66">
        <w:rPr>
          <w:rFonts w:ascii="Verdana" w:hAnsi="Verdana" w:cs="Arial"/>
          <w:sz w:val="20"/>
          <w:szCs w:val="20"/>
          <w:lang w:val="el-GR"/>
        </w:rPr>
        <w:t xml:space="preserve">  96Χ48Χ12Χ36 , 1 παραλληλόγραμμο</w:t>
      </w:r>
      <w:r w:rsidRPr="00A37D66">
        <w:rPr>
          <w:rFonts w:ascii="Verdana" w:hAnsi="Verdana" w:cs="Arial"/>
          <w:b/>
          <w:bCs/>
          <w:sz w:val="20"/>
          <w:szCs w:val="20"/>
          <w:lang w:val="el-GR"/>
        </w:rPr>
        <w:t xml:space="preserve"> 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w:t>
      </w:r>
      <w:r w:rsidRPr="00A37D66">
        <w:rPr>
          <w:rFonts w:ascii="Verdana" w:hAnsi="Verdana" w:cs="Arial"/>
          <w:sz w:val="20"/>
          <w:szCs w:val="20"/>
          <w:lang w:val="el-GR"/>
        </w:rPr>
        <w:t xml:space="preserve">, 2 στρώματα γυμναστικής  </w:t>
      </w:r>
      <w:r w:rsidRPr="00A37D66">
        <w:rPr>
          <w:rFonts w:ascii="Verdana" w:hAnsi="Verdana" w:cs="Arial"/>
          <w:b/>
          <w:bCs/>
          <w:sz w:val="20"/>
          <w:szCs w:val="20"/>
          <w:lang w:val="el-GR"/>
        </w:rPr>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w:t>
      </w:r>
      <w:r w:rsidRPr="00A37D66">
        <w:rPr>
          <w:rFonts w:ascii="Verdana" w:hAnsi="Verdana" w:cs="Arial"/>
          <w:sz w:val="20"/>
          <w:szCs w:val="20"/>
          <w:lang w:val="el-GR"/>
        </w:rPr>
        <w:t xml:space="preserve"> 2 ήττα</w:t>
      </w:r>
      <w:r w:rsidRPr="00A37D66">
        <w:rPr>
          <w:rFonts w:ascii="Verdana" w:hAnsi="Verdana" w:cs="Arial"/>
          <w:b/>
          <w:bCs/>
          <w:sz w:val="20"/>
          <w:szCs w:val="20"/>
          <w:lang w:val="el-GR"/>
        </w:rPr>
        <w:t xml:space="preserve"> 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w:t>
      </w:r>
    </w:p>
    <w:p w:rsidR="00002F1C" w:rsidRPr="00A37D66" w:rsidRDefault="00002F1C" w:rsidP="00002F1C">
      <w:pPr>
        <w:pStyle w:val="aff3"/>
        <w:ind w:left="405"/>
        <w:rPr>
          <w:rFonts w:ascii="Verdana" w:hAnsi="Verdana" w:cs="Arial"/>
          <w:sz w:val="20"/>
          <w:szCs w:val="20"/>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 xml:space="preserve">2.15 ΠΙΝΑΚΑΣ ΑΝΑΡΤΗΣΗΣ ΕΡΓΑΣΙΩΝ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πλαίσιο να  είναι κατασκευασμένο από ξύλο φουρνιστής οξιάς άριστης ποιότητας λ</w:t>
      </w:r>
      <w:r w:rsidRPr="00A37D66">
        <w:rPr>
          <w:rFonts w:ascii="Verdana" w:hAnsi="Verdana" w:cs="Arial"/>
          <w:sz w:val="20"/>
          <w:szCs w:val="20"/>
          <w:lang w:val="el-GR"/>
        </w:rPr>
        <w:t>ο</w:t>
      </w:r>
      <w:r w:rsidRPr="00A37D66">
        <w:rPr>
          <w:rFonts w:ascii="Verdana" w:hAnsi="Verdana" w:cs="Arial"/>
          <w:sz w:val="20"/>
          <w:szCs w:val="20"/>
          <w:lang w:val="el-GR"/>
        </w:rPr>
        <w:t>υστραρισμένο στο φυσικό χρώμα του ξύλου με βερνίκι μη τοξικό και φιλικό προς το π</w:t>
      </w:r>
      <w:r w:rsidRPr="00A37D66">
        <w:rPr>
          <w:rFonts w:ascii="Verdana" w:hAnsi="Verdana" w:cs="Arial"/>
          <w:sz w:val="20"/>
          <w:szCs w:val="20"/>
          <w:lang w:val="el-GR"/>
        </w:rPr>
        <w:t>ε</w:t>
      </w:r>
      <w:r w:rsidRPr="00A37D66">
        <w:rPr>
          <w:rFonts w:ascii="Verdana" w:hAnsi="Verdana" w:cs="Arial"/>
          <w:sz w:val="20"/>
          <w:szCs w:val="20"/>
          <w:lang w:val="el-GR"/>
        </w:rPr>
        <w:t>ριβάλλον. Το ταμπλό να είναι από ινσουλάιτ επενδυμένο με τσόχα ή άλλο ύφασμα της επ</w:t>
      </w:r>
      <w:r w:rsidRPr="00A37D66">
        <w:rPr>
          <w:rFonts w:ascii="Verdana" w:hAnsi="Verdana" w:cs="Arial"/>
          <w:sz w:val="20"/>
          <w:szCs w:val="20"/>
          <w:lang w:val="el-GR"/>
        </w:rPr>
        <w:t>ι</w:t>
      </w:r>
      <w:r w:rsidRPr="00A37D66">
        <w:rPr>
          <w:rFonts w:ascii="Verdana" w:hAnsi="Verdana" w:cs="Arial"/>
          <w:sz w:val="20"/>
          <w:szCs w:val="20"/>
          <w:lang w:val="el-GR"/>
        </w:rPr>
        <w:t xml:space="preserve">λογής μας. Διαστάσεις: 120Χ100 εκ.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lastRenderedPageBreak/>
        <w:t>Να  περιλαμβάνεται και η τοποθέτηση στον τοίχο</w:t>
      </w:r>
    </w:p>
    <w:p w:rsidR="00002F1C" w:rsidRPr="00A37D66" w:rsidRDefault="00002F1C" w:rsidP="00002F1C">
      <w:pPr>
        <w:widowControl w:val="0"/>
        <w:autoSpaceDE w:val="0"/>
        <w:autoSpaceDN w:val="0"/>
        <w:adjustRightInd w:val="0"/>
        <w:spacing w:after="0"/>
        <w:ind w:left="100"/>
        <w:rPr>
          <w:rFonts w:ascii="Verdana" w:hAnsi="Verdana" w:cs="Arial"/>
          <w:b/>
          <w:bCs/>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2.16  ΚΕΝΤΡΟ ΠΑΙΧΝΙΔΙΟΥ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Εξάγωνο σχήμα μερ κάθετου πλευρά και άλλη χρήση: πορτάκι , καθρέφτες , μαγνητικό πινακάκι ,συγχρονισμός , φινιστρίνια με </w:t>
      </w:r>
      <w:r w:rsidRPr="00A37D66">
        <w:rPr>
          <w:rFonts w:ascii="Verdana" w:hAnsi="Verdana" w:cs="Arial"/>
          <w:sz w:val="20"/>
          <w:szCs w:val="20"/>
        </w:rPr>
        <w:t>plexi</w:t>
      </w:r>
      <w:r w:rsidRPr="00A37D66">
        <w:rPr>
          <w:rFonts w:ascii="Verdana" w:hAnsi="Verdana" w:cs="Arial"/>
          <w:sz w:val="20"/>
          <w:szCs w:val="20"/>
          <w:lang w:val="el-GR"/>
        </w:rPr>
        <w:t xml:space="preserve"> </w:t>
      </w:r>
      <w:r w:rsidRPr="00A37D66">
        <w:rPr>
          <w:rFonts w:ascii="Verdana" w:hAnsi="Verdana" w:cs="Arial"/>
          <w:sz w:val="20"/>
          <w:szCs w:val="20"/>
        </w:rPr>
        <w:t>glass</w:t>
      </w:r>
      <w:r w:rsidRPr="00A37D66">
        <w:rPr>
          <w:rFonts w:ascii="Verdana" w:hAnsi="Verdana" w:cs="Arial"/>
          <w:sz w:val="20"/>
          <w:szCs w:val="20"/>
          <w:lang w:val="el-GR"/>
        </w:rPr>
        <w:t xml:space="preserve"> .Μεταλλικές κ</w:t>
      </w:r>
      <w:r w:rsidRPr="00A37D66">
        <w:rPr>
          <w:rFonts w:ascii="Verdana" w:hAnsi="Verdana" w:cs="Arial"/>
          <w:sz w:val="20"/>
          <w:szCs w:val="20"/>
          <w:lang w:val="el-GR"/>
        </w:rPr>
        <w:t>ο</w:t>
      </w:r>
      <w:r w:rsidRPr="00A37D66">
        <w:rPr>
          <w:rFonts w:ascii="Verdana" w:hAnsi="Verdana" w:cs="Arial"/>
          <w:sz w:val="20"/>
          <w:szCs w:val="20"/>
          <w:lang w:val="el-GR"/>
        </w:rPr>
        <w:t>λώνες με πολύ γερές βάσεις. Βιδώνεται στο πάτωμα.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Διάσταση κάθε πλευράς :116Χ79 εκ. ,κολωνάκι :82 εκ,διαστάσεις κέντρου π</w:t>
      </w:r>
      <w:r w:rsidRPr="00A37D66">
        <w:rPr>
          <w:rFonts w:ascii="Verdana" w:hAnsi="Verdana" w:cs="Arial"/>
          <w:sz w:val="20"/>
          <w:szCs w:val="20"/>
          <w:lang w:val="el-GR"/>
        </w:rPr>
        <w:t>α</w:t>
      </w:r>
      <w:r w:rsidRPr="00A37D66">
        <w:rPr>
          <w:rFonts w:ascii="Verdana" w:hAnsi="Verdana" w:cs="Arial"/>
          <w:sz w:val="20"/>
          <w:szCs w:val="20"/>
          <w:lang w:val="el-GR"/>
        </w:rPr>
        <w:t xml:space="preserve">ιχνιδιού 195Χ224 εκ. </w:t>
      </w:r>
    </w:p>
    <w:p w:rsidR="00002F1C" w:rsidRPr="00A37D66" w:rsidRDefault="00002F1C" w:rsidP="00002F1C">
      <w:pPr>
        <w:rPr>
          <w:rFonts w:ascii="Verdana" w:hAnsi="Verdana" w:cs="Arial"/>
          <w:b/>
          <w:bCs/>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 93</w:t>
      </w:r>
      <w:r w:rsidRPr="00A37D66">
        <w:rPr>
          <w:rFonts w:ascii="Verdana" w:hAnsi="Verdana" w:cs="Arial"/>
          <w:b/>
          <w:bCs/>
          <w:spacing w:val="-3"/>
          <w:sz w:val="20"/>
          <w:szCs w:val="20"/>
        </w:rPr>
        <w:t>x</w:t>
      </w:r>
      <w:r w:rsidRPr="00A37D66">
        <w:rPr>
          <w:rFonts w:ascii="Verdana" w:hAnsi="Verdana" w:cs="Arial"/>
          <w:b/>
          <w:bCs/>
          <w:spacing w:val="-3"/>
          <w:sz w:val="20"/>
          <w:szCs w:val="20"/>
          <w:lang w:val="el-GR"/>
        </w:rPr>
        <w:t>57</w:t>
      </w:r>
      <w:r w:rsidRPr="00A37D66">
        <w:rPr>
          <w:rFonts w:ascii="Verdana" w:hAnsi="Verdana" w:cs="Arial"/>
          <w:b/>
          <w:bCs/>
          <w:spacing w:val="-3"/>
          <w:sz w:val="20"/>
          <w:szCs w:val="20"/>
          <w:lang w:val="en-US"/>
        </w:rPr>
        <w:t>x</w:t>
      </w:r>
      <w:r w:rsidRPr="00A37D66">
        <w:rPr>
          <w:rFonts w:ascii="Verdana" w:hAnsi="Verdana" w:cs="Arial"/>
          <w:b/>
          <w:bCs/>
          <w:spacing w:val="-3"/>
          <w:sz w:val="20"/>
          <w:szCs w:val="20"/>
          <w:lang w:val="el-GR"/>
        </w:rPr>
        <w:t>127</w:t>
      </w:r>
      <w:r w:rsidRPr="00A37D66">
        <w:rPr>
          <w:rFonts w:ascii="Verdana" w:hAnsi="Verdana" w:cs="Arial"/>
          <w:b/>
          <w:bCs/>
          <w:spacing w:val="-1"/>
          <w:sz w:val="20"/>
          <w:szCs w:val="20"/>
          <w:lang w:val="el-GR"/>
        </w:rPr>
        <w:t xml:space="preserve"> </w:t>
      </w:r>
      <w:r w:rsidRPr="00A37D66">
        <w:rPr>
          <w:rFonts w:ascii="Verdana" w:hAnsi="Verdana" w:cs="Arial"/>
          <w:b/>
          <w:bCs/>
          <w:spacing w:val="2"/>
          <w:sz w:val="20"/>
          <w:szCs w:val="20"/>
        </w:rPr>
        <w:t>cm</w:t>
      </w:r>
      <w:r w:rsidRPr="00A37D66">
        <w:rPr>
          <w:rFonts w:ascii="Verdana" w:hAnsi="Verdana" w:cs="Arial"/>
          <w:b/>
          <w:bCs/>
          <w:sz w:val="20"/>
          <w:szCs w:val="20"/>
          <w:lang w:val="el-GR"/>
        </w:rPr>
        <w:t xml:space="preserve"> </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2.17 ΠΑΓΚΟΣ ΜΑΡΑΓΚΟΥ</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Κατασκευή από ξύλο φουρνιστής οξιάς ο σκελετός και από συνθετικό ξύλο </w:t>
      </w:r>
      <w:r w:rsidRPr="00A37D66">
        <w:rPr>
          <w:rFonts w:ascii="Verdana" w:hAnsi="Verdana" w:cs="Arial"/>
          <w:sz w:val="20"/>
          <w:szCs w:val="20"/>
        </w:rPr>
        <w:t>MDF</w:t>
      </w:r>
      <w:r w:rsidRPr="00A37D66">
        <w:rPr>
          <w:rFonts w:ascii="Verdana" w:hAnsi="Verdana" w:cs="Arial"/>
          <w:sz w:val="20"/>
          <w:szCs w:val="20"/>
          <w:lang w:val="el-GR"/>
        </w:rPr>
        <w:t xml:space="preserve"> με </w:t>
      </w:r>
      <w:r w:rsidRPr="00A37D66">
        <w:rPr>
          <w:rFonts w:ascii="Verdana" w:hAnsi="Verdana" w:cs="Arial"/>
          <w:sz w:val="20"/>
          <w:szCs w:val="20"/>
          <w:lang w:val="el-GR"/>
        </w:rPr>
        <w:t>ε</w:t>
      </w:r>
      <w:r w:rsidRPr="00A37D66">
        <w:rPr>
          <w:rFonts w:ascii="Verdana" w:hAnsi="Verdana" w:cs="Arial"/>
          <w:sz w:val="20"/>
          <w:szCs w:val="20"/>
          <w:lang w:val="el-GR"/>
        </w:rPr>
        <w:t>πένδυση οξιάς ο πάγκος. Έχει χαραγμένη επιγραφή στο επάνω μέρος "Η γωνιά του μ</w:t>
      </w:r>
      <w:r w:rsidRPr="00A37D66">
        <w:rPr>
          <w:rFonts w:ascii="Verdana" w:hAnsi="Verdana" w:cs="Arial"/>
          <w:sz w:val="20"/>
          <w:szCs w:val="20"/>
          <w:lang w:val="el-GR"/>
        </w:rPr>
        <w:t>α</w:t>
      </w:r>
      <w:r w:rsidRPr="00A37D66">
        <w:rPr>
          <w:rFonts w:ascii="Verdana" w:hAnsi="Verdana" w:cs="Arial"/>
          <w:sz w:val="20"/>
          <w:szCs w:val="20"/>
          <w:lang w:val="el-GR"/>
        </w:rPr>
        <w:t>ρα</w:t>
      </w:r>
      <w:r w:rsidRPr="00A37D66">
        <w:rPr>
          <w:rFonts w:ascii="Verdana" w:hAnsi="Verdana" w:cs="Arial"/>
          <w:sz w:val="20"/>
          <w:szCs w:val="20"/>
          <w:lang w:val="el-GR"/>
        </w:rPr>
        <w:t>γ</w:t>
      </w:r>
      <w:r w:rsidRPr="00A37D66">
        <w:rPr>
          <w:rFonts w:ascii="Verdana" w:hAnsi="Verdana" w:cs="Arial"/>
          <w:sz w:val="20"/>
          <w:szCs w:val="20"/>
          <w:lang w:val="el-GR"/>
        </w:rPr>
        <w:t>κού". Τα χρώματα και τα βερνίκια που χρησιμοποιούνται είναι νερού, μη τοξικά.</w:t>
      </w:r>
    </w:p>
    <w:p w:rsidR="00002F1C" w:rsidRPr="00A37D66" w:rsidRDefault="00002F1C" w:rsidP="00002F1C">
      <w:pPr>
        <w:rPr>
          <w:rFonts w:ascii="Verdana" w:hAnsi="Verdana" w:cs="Arial"/>
          <w:b/>
          <w:bCs/>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 86</w:t>
      </w:r>
      <w:r w:rsidRPr="00A37D66">
        <w:rPr>
          <w:rFonts w:ascii="Verdana" w:hAnsi="Verdana" w:cs="Arial"/>
          <w:b/>
          <w:bCs/>
          <w:spacing w:val="-3"/>
          <w:sz w:val="20"/>
          <w:szCs w:val="20"/>
        </w:rPr>
        <w:t>x</w:t>
      </w:r>
      <w:r w:rsidRPr="00A37D66">
        <w:rPr>
          <w:rFonts w:ascii="Verdana" w:hAnsi="Verdana" w:cs="Arial"/>
          <w:b/>
          <w:bCs/>
          <w:spacing w:val="-3"/>
          <w:sz w:val="20"/>
          <w:szCs w:val="20"/>
          <w:lang w:val="el-GR"/>
        </w:rPr>
        <w:t>57</w:t>
      </w:r>
      <w:r w:rsidRPr="00A37D66">
        <w:rPr>
          <w:rFonts w:ascii="Verdana" w:hAnsi="Verdana" w:cs="Arial"/>
          <w:b/>
          <w:bCs/>
          <w:spacing w:val="-3"/>
          <w:sz w:val="20"/>
          <w:szCs w:val="20"/>
          <w:lang w:val="en-US"/>
        </w:rPr>
        <w:t>x</w:t>
      </w:r>
      <w:r w:rsidRPr="00A37D66">
        <w:rPr>
          <w:rFonts w:ascii="Verdana" w:hAnsi="Verdana" w:cs="Arial"/>
          <w:b/>
          <w:bCs/>
          <w:spacing w:val="-3"/>
          <w:sz w:val="20"/>
          <w:szCs w:val="20"/>
          <w:lang w:val="el-GR"/>
        </w:rPr>
        <w:t>112</w:t>
      </w:r>
      <w:r w:rsidRPr="00A37D66">
        <w:rPr>
          <w:rFonts w:ascii="Verdana" w:hAnsi="Verdana" w:cs="Arial"/>
          <w:b/>
          <w:bCs/>
          <w:spacing w:val="-1"/>
          <w:sz w:val="20"/>
          <w:szCs w:val="20"/>
          <w:lang w:val="el-GR"/>
        </w:rPr>
        <w:t xml:space="preserve"> </w:t>
      </w:r>
      <w:r w:rsidRPr="00A37D66">
        <w:rPr>
          <w:rFonts w:ascii="Verdana" w:hAnsi="Verdana" w:cs="Arial"/>
          <w:b/>
          <w:bCs/>
          <w:spacing w:val="2"/>
          <w:sz w:val="20"/>
          <w:szCs w:val="20"/>
        </w:rPr>
        <w:t>cm</w:t>
      </w:r>
      <w:r w:rsidRPr="00A37D66">
        <w:rPr>
          <w:rFonts w:ascii="Verdana" w:hAnsi="Verdana" w:cs="Arial"/>
          <w:b/>
          <w:bCs/>
          <w:sz w:val="20"/>
          <w:szCs w:val="20"/>
          <w:lang w:val="el-GR"/>
        </w:rPr>
        <w:t xml:space="preserve"> </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2.18 ΕΤΑΖΙΕΡΑ ΜΟΥΣΙΚΩΝ ΟΡΓΑΝΩΝ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Το πλαίσιο είναι κατασκευασμένο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λου</w:t>
      </w:r>
      <w:r w:rsidRPr="00A37D66">
        <w:rPr>
          <w:rFonts w:ascii="Verdana" w:hAnsi="Verdana" w:cs="Arial"/>
          <w:sz w:val="20"/>
          <w:szCs w:val="20"/>
          <w:lang w:val="el-GR"/>
        </w:rPr>
        <w:t>σ</w:t>
      </w:r>
      <w:r w:rsidRPr="00A37D66">
        <w:rPr>
          <w:rFonts w:ascii="Verdana" w:hAnsi="Verdana" w:cs="Arial"/>
          <w:sz w:val="20"/>
          <w:szCs w:val="20"/>
          <w:lang w:val="el-GR"/>
        </w:rPr>
        <w:t>τραρισμένο στο φυσικό χρώμα του ξύλου με χρωματιστές λεπτομέρε</w:t>
      </w:r>
      <w:r w:rsidRPr="00A37D66">
        <w:rPr>
          <w:rFonts w:ascii="Verdana" w:hAnsi="Verdana" w:cs="Arial"/>
          <w:sz w:val="20"/>
          <w:szCs w:val="20"/>
          <w:lang w:val="el-GR"/>
        </w:rPr>
        <w:t>ι</w:t>
      </w:r>
      <w:r w:rsidRPr="00A37D66">
        <w:rPr>
          <w:rFonts w:ascii="Verdana" w:hAnsi="Verdana" w:cs="Arial"/>
          <w:sz w:val="20"/>
          <w:szCs w:val="20"/>
          <w:lang w:val="el-GR"/>
        </w:rPr>
        <w:t>ες. Όλα τα άκρα είναι στρογγυλεμένα και ακίνδυνα για τα παιδιά. Ο πίνακας ε</w:t>
      </w:r>
      <w:r w:rsidRPr="00A37D66">
        <w:rPr>
          <w:rFonts w:ascii="Verdana" w:hAnsi="Verdana" w:cs="Arial"/>
          <w:sz w:val="20"/>
          <w:szCs w:val="20"/>
          <w:lang w:val="el-GR"/>
        </w:rPr>
        <w:t>ί</w:t>
      </w:r>
      <w:r w:rsidRPr="00A37D66">
        <w:rPr>
          <w:rFonts w:ascii="Verdana" w:hAnsi="Verdana" w:cs="Arial"/>
          <w:sz w:val="20"/>
          <w:szCs w:val="20"/>
          <w:lang w:val="el-GR"/>
        </w:rPr>
        <w:t>ναι από διάτρητο υλικό πάνω στο οποίο κρεμιούνται με ειδικά μεταλλικά γαντζάκια τα μουσικά όργανα. Τα χρώματα και τα βερνίκια που χρησιμοποιούνται είναι μη τοξικά και φιλικά προς το περ</w:t>
      </w:r>
      <w:r w:rsidRPr="00A37D66">
        <w:rPr>
          <w:rFonts w:ascii="Verdana" w:hAnsi="Verdana" w:cs="Arial"/>
          <w:sz w:val="20"/>
          <w:szCs w:val="20"/>
          <w:lang w:val="el-GR"/>
        </w:rPr>
        <w:t>ι</w:t>
      </w:r>
      <w:r w:rsidRPr="00A37D66">
        <w:rPr>
          <w:rFonts w:ascii="Verdana" w:hAnsi="Verdana" w:cs="Arial"/>
          <w:sz w:val="20"/>
          <w:szCs w:val="20"/>
          <w:lang w:val="el-GR"/>
        </w:rPr>
        <w:t>βάλλον.</w:t>
      </w:r>
      <w:r w:rsidRPr="00A37D66">
        <w:rPr>
          <w:rFonts w:ascii="Verdana" w:hAnsi="Verdana"/>
          <w:sz w:val="20"/>
          <w:szCs w:val="20"/>
        </w:rPr>
        <w:t> </w:t>
      </w:r>
      <w:r w:rsidRPr="00A37D66">
        <w:rPr>
          <w:rFonts w:ascii="Verdana" w:hAnsi="Verdana" w:cs="Arial"/>
          <w:sz w:val="20"/>
          <w:szCs w:val="20"/>
          <w:lang w:val="el-GR"/>
        </w:rPr>
        <w:br/>
        <w:t>(Ο πίνακας μπορεί να περιλαμβάνει σετ μουσικών οργάνων προαιρετικά: ξυλ</w:t>
      </w:r>
      <w:r w:rsidRPr="00A37D66">
        <w:rPr>
          <w:rFonts w:ascii="Verdana" w:hAnsi="Verdana" w:cs="Arial"/>
          <w:sz w:val="20"/>
          <w:szCs w:val="20"/>
          <w:lang w:val="el-GR"/>
        </w:rPr>
        <w:t>ό</w:t>
      </w:r>
      <w:r w:rsidRPr="00A37D66">
        <w:rPr>
          <w:rFonts w:ascii="Verdana" w:hAnsi="Verdana" w:cs="Arial"/>
          <w:sz w:val="20"/>
          <w:szCs w:val="20"/>
          <w:lang w:val="el-GR"/>
        </w:rPr>
        <w:t>φωνο 8 ν.,</w:t>
      </w:r>
      <w:r w:rsidRPr="00A37D66">
        <w:rPr>
          <w:rFonts w:ascii="Verdana" w:hAnsi="Verdana"/>
          <w:sz w:val="20"/>
          <w:szCs w:val="20"/>
        </w:rPr>
        <w:t> </w:t>
      </w:r>
      <w:r w:rsidRPr="00A37D66">
        <w:rPr>
          <w:rFonts w:ascii="Verdana" w:hAnsi="Verdana" w:cs="Arial"/>
          <w:sz w:val="20"/>
          <w:szCs w:val="20"/>
          <w:lang w:val="el-GR"/>
        </w:rPr>
        <w:t>μεταλλόφωνο, ντέφι, ταμπουρίνο, 2 ζεύγη μαράκες, 2 ζεύγη καστανιέτες, 2 καστ</w:t>
      </w:r>
      <w:r w:rsidRPr="00A37D66">
        <w:rPr>
          <w:rFonts w:ascii="Verdana" w:hAnsi="Verdana" w:cs="Arial"/>
          <w:sz w:val="20"/>
          <w:szCs w:val="20"/>
          <w:lang w:val="el-GR"/>
        </w:rPr>
        <w:t>α</w:t>
      </w:r>
      <w:r w:rsidRPr="00A37D66">
        <w:rPr>
          <w:rFonts w:ascii="Verdana" w:hAnsi="Verdana" w:cs="Arial"/>
          <w:sz w:val="20"/>
          <w:szCs w:val="20"/>
          <w:lang w:val="el-GR"/>
        </w:rPr>
        <w:t>νιέτες με λαβή, ζεύγος κύμβαλα μεγάλα, ζεύγος κύμβαλα δα</w:t>
      </w:r>
      <w:r w:rsidRPr="00A37D66">
        <w:rPr>
          <w:rFonts w:ascii="Verdana" w:hAnsi="Verdana" w:cs="Arial"/>
          <w:sz w:val="20"/>
          <w:szCs w:val="20"/>
          <w:lang w:val="el-GR"/>
        </w:rPr>
        <w:t>κ</w:t>
      </w:r>
      <w:r w:rsidRPr="00A37D66">
        <w:rPr>
          <w:rFonts w:ascii="Verdana" w:hAnsi="Verdana" w:cs="Arial"/>
          <w:sz w:val="20"/>
          <w:szCs w:val="20"/>
          <w:lang w:val="el-GR"/>
        </w:rPr>
        <w:t>τύλων, κύμβαλο λαβής, 2 κουδουνάκια δερμάτινα με λαβή, φλογέρα, ξύστρα ξύλινη, μουσικό κρόταλο και τρίγ</w:t>
      </w:r>
      <w:r w:rsidRPr="00A37D66">
        <w:rPr>
          <w:rFonts w:ascii="Verdana" w:hAnsi="Verdana" w:cs="Arial"/>
          <w:sz w:val="20"/>
          <w:szCs w:val="20"/>
          <w:lang w:val="el-GR"/>
        </w:rPr>
        <w:t>ω</w:t>
      </w:r>
      <w:r w:rsidRPr="00A37D66">
        <w:rPr>
          <w:rFonts w:ascii="Verdana" w:hAnsi="Verdana" w:cs="Arial"/>
          <w:sz w:val="20"/>
          <w:szCs w:val="20"/>
          <w:lang w:val="el-GR"/>
        </w:rPr>
        <w:t>νο και μελλόντικα. Σύνολο 20 μουσικά ό</w:t>
      </w:r>
      <w:r w:rsidRPr="00A37D66">
        <w:rPr>
          <w:rFonts w:ascii="Verdana" w:hAnsi="Verdana" w:cs="Arial"/>
          <w:sz w:val="20"/>
          <w:szCs w:val="20"/>
          <w:lang w:val="el-GR"/>
        </w:rPr>
        <w:t>ρ</w:t>
      </w:r>
      <w:r w:rsidRPr="00A37D66">
        <w:rPr>
          <w:rFonts w:ascii="Verdana" w:hAnsi="Verdana" w:cs="Arial"/>
          <w:sz w:val="20"/>
          <w:szCs w:val="20"/>
          <w:lang w:val="el-GR"/>
        </w:rPr>
        <w:t>γανα).</w:t>
      </w:r>
    </w:p>
    <w:p w:rsidR="00002F1C" w:rsidRPr="00A37D66" w:rsidRDefault="00002F1C" w:rsidP="00002F1C">
      <w:pPr>
        <w:rPr>
          <w:rFonts w:ascii="Verdana" w:hAnsi="Verdana" w:cs="Arial"/>
          <w:b/>
          <w:bCs/>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η:81</w:t>
      </w:r>
      <w:r w:rsidRPr="00A37D66">
        <w:rPr>
          <w:rFonts w:ascii="Verdana" w:hAnsi="Verdana" w:cs="Arial"/>
          <w:b/>
          <w:bCs/>
          <w:spacing w:val="-3"/>
          <w:sz w:val="20"/>
          <w:szCs w:val="20"/>
        </w:rPr>
        <w:t>x</w:t>
      </w:r>
      <w:r w:rsidRPr="00A37D66">
        <w:rPr>
          <w:rFonts w:ascii="Verdana" w:hAnsi="Verdana" w:cs="Arial"/>
          <w:b/>
          <w:bCs/>
          <w:spacing w:val="-3"/>
          <w:sz w:val="20"/>
          <w:szCs w:val="20"/>
          <w:lang w:val="el-GR"/>
        </w:rPr>
        <w:t>16</w:t>
      </w:r>
      <w:r w:rsidRPr="00A37D66">
        <w:rPr>
          <w:rFonts w:ascii="Verdana" w:hAnsi="Verdana" w:cs="Arial"/>
          <w:b/>
          <w:bCs/>
          <w:spacing w:val="-3"/>
          <w:sz w:val="20"/>
          <w:szCs w:val="20"/>
          <w:lang w:val="en-US"/>
        </w:rPr>
        <w:t>x</w:t>
      </w:r>
      <w:r w:rsidRPr="00A37D66">
        <w:rPr>
          <w:rFonts w:ascii="Verdana" w:hAnsi="Verdana" w:cs="Arial"/>
          <w:b/>
          <w:bCs/>
          <w:spacing w:val="-3"/>
          <w:sz w:val="20"/>
          <w:szCs w:val="20"/>
          <w:lang w:val="el-GR"/>
        </w:rPr>
        <w:t>75</w:t>
      </w:r>
      <w:r w:rsidRPr="00A37D66">
        <w:rPr>
          <w:rFonts w:ascii="Verdana" w:hAnsi="Verdana" w:cs="Arial"/>
          <w:b/>
          <w:bCs/>
          <w:spacing w:val="-1"/>
          <w:sz w:val="20"/>
          <w:szCs w:val="20"/>
          <w:lang w:val="el-GR"/>
        </w:rPr>
        <w:t xml:space="preserve"> </w:t>
      </w:r>
      <w:r w:rsidRPr="00A37D66">
        <w:rPr>
          <w:rFonts w:ascii="Verdana" w:hAnsi="Verdana" w:cs="Arial"/>
          <w:b/>
          <w:bCs/>
          <w:spacing w:val="2"/>
          <w:sz w:val="20"/>
          <w:szCs w:val="20"/>
        </w:rPr>
        <w:t>cm</w:t>
      </w:r>
      <w:r w:rsidRPr="00A37D66">
        <w:rPr>
          <w:rFonts w:ascii="Verdana" w:hAnsi="Verdana" w:cs="Arial"/>
          <w:b/>
          <w:bCs/>
          <w:sz w:val="20"/>
          <w:szCs w:val="20"/>
          <w:lang w:val="el-GR"/>
        </w:rPr>
        <w:t xml:space="preserve"> </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2.19 ΣΠΙΤΑΚΙ  ΕΞΟΧΗΣ</w:t>
      </w:r>
    </w:p>
    <w:p w:rsidR="00002F1C" w:rsidRPr="00A37D66" w:rsidRDefault="00002F1C" w:rsidP="00002F1C">
      <w:pPr>
        <w:rPr>
          <w:rFonts w:ascii="Verdana" w:hAnsi="Verdana" w:cs="Arial"/>
          <w:b/>
          <w:bCs/>
          <w:sz w:val="20"/>
          <w:szCs w:val="20"/>
          <w:lang w:val="el-GR"/>
        </w:rPr>
      </w:pPr>
      <w:r w:rsidRPr="00A37D66">
        <w:rPr>
          <w:rFonts w:ascii="Verdana" w:hAnsi="Verdana" w:cs="Arial"/>
          <w:color w:val="000000"/>
          <w:sz w:val="20"/>
          <w:szCs w:val="20"/>
          <w:shd w:val="clear" w:color="auto" w:fill="FFFFFF"/>
          <w:lang w:val="el-GR"/>
        </w:rPr>
        <w:t>• Κατασκευασμένο από ανθεκτικό πλαστικό υλικό υψηλής ποιότητας και απεριόριστης α</w:t>
      </w:r>
      <w:r w:rsidRPr="00A37D66">
        <w:rPr>
          <w:rFonts w:ascii="Verdana" w:hAnsi="Verdana" w:cs="Arial"/>
          <w:color w:val="000000"/>
          <w:sz w:val="20"/>
          <w:szCs w:val="20"/>
          <w:shd w:val="clear" w:color="auto" w:fill="FFFFFF"/>
          <w:lang w:val="el-GR"/>
        </w:rPr>
        <w:t>ν</w:t>
      </w:r>
      <w:r w:rsidRPr="00A37D66">
        <w:rPr>
          <w:rFonts w:ascii="Verdana" w:hAnsi="Verdana" w:cs="Arial"/>
          <w:color w:val="000000"/>
          <w:sz w:val="20"/>
          <w:szCs w:val="20"/>
          <w:shd w:val="clear" w:color="auto" w:fill="FFFFFF"/>
          <w:lang w:val="el-GR"/>
        </w:rPr>
        <w:t>τοχής.</w:t>
      </w:r>
      <w:r w:rsidRPr="00A37D66">
        <w:rPr>
          <w:rStyle w:val="apple-converted-space"/>
          <w:rFonts w:ascii="Verdana" w:hAnsi="Verdana" w:cs="Arial"/>
          <w:color w:val="000000"/>
          <w:sz w:val="20"/>
          <w:szCs w:val="20"/>
          <w:shd w:val="clear" w:color="auto" w:fill="FFFFFF"/>
        </w:rPr>
        <w:t> </w:t>
      </w:r>
      <w:r w:rsidRPr="00A37D66">
        <w:rPr>
          <w:rFonts w:ascii="Verdana" w:hAnsi="Verdana" w:cs="Arial"/>
          <w:color w:val="000000"/>
          <w:sz w:val="20"/>
          <w:szCs w:val="20"/>
          <w:lang w:val="el-GR"/>
        </w:rPr>
        <w:br/>
      </w:r>
      <w:r w:rsidRPr="00A37D66">
        <w:rPr>
          <w:rFonts w:ascii="Verdana" w:hAnsi="Verdana" w:cs="Arial"/>
          <w:color w:val="000000"/>
          <w:sz w:val="20"/>
          <w:szCs w:val="20"/>
          <w:shd w:val="clear" w:color="auto" w:fill="FFFFFF"/>
          <w:lang w:val="el-GR"/>
        </w:rPr>
        <w:t>• Ιδανικό για εξωτερικό χώρο και ανθεκτικό στις καιρικές μεταβολές.</w:t>
      </w:r>
      <w:r w:rsidRPr="00A37D66">
        <w:rPr>
          <w:rStyle w:val="apple-converted-space"/>
          <w:rFonts w:ascii="Verdana" w:hAnsi="Verdana" w:cs="Arial"/>
          <w:color w:val="000000"/>
          <w:sz w:val="20"/>
          <w:szCs w:val="20"/>
          <w:shd w:val="clear" w:color="auto" w:fill="FFFFFF"/>
        </w:rPr>
        <w:t> </w:t>
      </w:r>
      <w:r w:rsidRPr="00A37D66">
        <w:rPr>
          <w:rFonts w:ascii="Verdana" w:hAnsi="Verdana" w:cs="Arial"/>
          <w:color w:val="000000"/>
          <w:sz w:val="20"/>
          <w:szCs w:val="20"/>
          <w:lang w:val="el-GR"/>
        </w:rPr>
        <w:br/>
      </w:r>
      <w:r w:rsidRPr="00A37D66">
        <w:rPr>
          <w:rFonts w:ascii="Verdana" w:hAnsi="Verdana" w:cs="Arial"/>
          <w:color w:val="000000"/>
          <w:sz w:val="20"/>
          <w:szCs w:val="20"/>
          <w:shd w:val="clear" w:color="auto" w:fill="FFFFFF"/>
          <w:lang w:val="el-GR"/>
        </w:rPr>
        <w:t>• Τα φωτεινά του χρώματα είναι ανθεκτικά στο ηλιακό φως και την θερμοκρ</w:t>
      </w:r>
      <w:r w:rsidRPr="00A37D66">
        <w:rPr>
          <w:rFonts w:ascii="Verdana" w:hAnsi="Verdana" w:cs="Arial"/>
          <w:color w:val="000000"/>
          <w:sz w:val="20"/>
          <w:szCs w:val="20"/>
          <w:shd w:val="clear" w:color="auto" w:fill="FFFFFF"/>
          <w:lang w:val="el-GR"/>
        </w:rPr>
        <w:t>α</w:t>
      </w:r>
      <w:r w:rsidRPr="00A37D66">
        <w:rPr>
          <w:rFonts w:ascii="Verdana" w:hAnsi="Verdana" w:cs="Arial"/>
          <w:color w:val="000000"/>
          <w:sz w:val="20"/>
          <w:szCs w:val="20"/>
          <w:shd w:val="clear" w:color="auto" w:fill="FFFFFF"/>
          <w:lang w:val="el-GR"/>
        </w:rPr>
        <w:t>σία.</w:t>
      </w:r>
      <w:r w:rsidRPr="00A37D66">
        <w:rPr>
          <w:rFonts w:ascii="Verdana" w:hAnsi="Verdana" w:cs="Arial"/>
          <w:color w:val="000000"/>
          <w:sz w:val="20"/>
          <w:szCs w:val="20"/>
          <w:lang w:val="el-GR"/>
        </w:rPr>
        <w:br/>
      </w:r>
      <w:r w:rsidRPr="00A37D66">
        <w:rPr>
          <w:rFonts w:ascii="Verdana" w:hAnsi="Verdana" w:cs="Arial"/>
          <w:color w:val="000000"/>
          <w:sz w:val="20"/>
          <w:szCs w:val="20"/>
          <w:shd w:val="clear" w:color="auto" w:fill="FFFFFF"/>
          <w:lang w:val="el-GR"/>
        </w:rPr>
        <w:t>• Διαθέτει παράθυρο που ανοίγει και πόρτα με χερούλι και κλειδί.</w:t>
      </w:r>
      <w:r w:rsidRPr="00A37D66">
        <w:rPr>
          <w:rFonts w:ascii="Verdana" w:hAnsi="Verdana" w:cs="Arial"/>
          <w:color w:val="000000"/>
          <w:sz w:val="20"/>
          <w:szCs w:val="20"/>
          <w:lang w:val="el-GR"/>
        </w:rPr>
        <w:br/>
      </w:r>
      <w:r w:rsidRPr="00A37D66">
        <w:rPr>
          <w:rFonts w:ascii="Verdana" w:hAnsi="Verdana" w:cs="Arial"/>
          <w:color w:val="000000"/>
          <w:sz w:val="20"/>
          <w:szCs w:val="20"/>
          <w:shd w:val="clear" w:color="auto" w:fill="FFFFFF"/>
          <w:lang w:val="el-GR"/>
        </w:rPr>
        <w:t>• Εύκολη συναρμολόγηση.</w:t>
      </w:r>
      <w:r w:rsidRPr="00A37D66">
        <w:rPr>
          <w:rFonts w:ascii="Verdana" w:hAnsi="Verdana" w:cs="Arial"/>
          <w:color w:val="000000"/>
          <w:sz w:val="20"/>
          <w:szCs w:val="20"/>
          <w:lang w:val="el-GR"/>
        </w:rPr>
        <w:br/>
      </w:r>
      <w:r w:rsidRPr="00A37D66">
        <w:rPr>
          <w:rFonts w:ascii="Verdana" w:hAnsi="Verdana" w:cs="Arial"/>
          <w:b/>
          <w:bCs/>
          <w:sz w:val="20"/>
          <w:szCs w:val="20"/>
          <w:lang w:val="el-GR"/>
        </w:rPr>
        <w:lastRenderedPageBreak/>
        <w:t>Δι</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z w:val="20"/>
          <w:szCs w:val="20"/>
          <w:lang w:val="el-GR"/>
        </w:rPr>
        <w:t>η: 131</w:t>
      </w:r>
      <w:r w:rsidRPr="00A37D66">
        <w:rPr>
          <w:rFonts w:ascii="Verdana" w:hAnsi="Verdana" w:cs="Arial"/>
          <w:b/>
          <w:bCs/>
          <w:spacing w:val="-3"/>
          <w:sz w:val="20"/>
          <w:szCs w:val="20"/>
        </w:rPr>
        <w:t>x</w:t>
      </w:r>
      <w:r w:rsidRPr="00A37D66">
        <w:rPr>
          <w:rFonts w:ascii="Verdana" w:hAnsi="Verdana" w:cs="Arial"/>
          <w:b/>
          <w:bCs/>
          <w:spacing w:val="-3"/>
          <w:sz w:val="20"/>
          <w:szCs w:val="20"/>
          <w:lang w:val="el-GR"/>
        </w:rPr>
        <w:t>110</w:t>
      </w:r>
      <w:r w:rsidRPr="00A37D66">
        <w:rPr>
          <w:rFonts w:ascii="Verdana" w:hAnsi="Verdana" w:cs="Arial"/>
          <w:b/>
          <w:bCs/>
          <w:spacing w:val="-3"/>
          <w:sz w:val="20"/>
          <w:szCs w:val="20"/>
          <w:lang w:val="en-US"/>
        </w:rPr>
        <w:t>x</w:t>
      </w:r>
      <w:r w:rsidRPr="00A37D66">
        <w:rPr>
          <w:rFonts w:ascii="Verdana" w:hAnsi="Verdana" w:cs="Arial"/>
          <w:b/>
          <w:bCs/>
          <w:spacing w:val="-3"/>
          <w:sz w:val="20"/>
          <w:szCs w:val="20"/>
          <w:lang w:val="el-GR"/>
        </w:rPr>
        <w:t>121</w:t>
      </w:r>
      <w:r w:rsidRPr="00A37D66">
        <w:rPr>
          <w:rFonts w:ascii="Verdana" w:hAnsi="Verdana" w:cs="Arial"/>
          <w:b/>
          <w:bCs/>
          <w:spacing w:val="-1"/>
          <w:sz w:val="20"/>
          <w:szCs w:val="20"/>
          <w:lang w:val="el-GR"/>
        </w:rPr>
        <w:t xml:space="preserve"> </w:t>
      </w:r>
      <w:r w:rsidRPr="00A37D66">
        <w:rPr>
          <w:rFonts w:ascii="Verdana" w:hAnsi="Verdana" w:cs="Arial"/>
          <w:b/>
          <w:bCs/>
          <w:spacing w:val="2"/>
          <w:sz w:val="20"/>
          <w:szCs w:val="20"/>
        </w:rPr>
        <w:t>cm</w:t>
      </w:r>
      <w:r w:rsidRPr="00A37D66">
        <w:rPr>
          <w:rFonts w:ascii="Verdana" w:hAnsi="Verdana" w:cs="Arial"/>
          <w:b/>
          <w:bCs/>
          <w:sz w:val="20"/>
          <w:szCs w:val="20"/>
          <w:lang w:val="el-GR"/>
        </w:rPr>
        <w:t xml:space="preserve"> </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jc w:val="left"/>
        <w:rPr>
          <w:rFonts w:ascii="Verdana" w:hAnsi="Verdana" w:cs="Arial"/>
          <w:b/>
          <w:sz w:val="20"/>
          <w:szCs w:val="20"/>
          <w:u w:val="single"/>
          <w:lang w:val="el-GR"/>
        </w:rPr>
      </w:pPr>
      <w:r w:rsidRPr="00A37D66">
        <w:rPr>
          <w:rFonts w:ascii="Verdana" w:hAnsi="Verdana" w:cs="Arial"/>
          <w:b/>
          <w:sz w:val="20"/>
          <w:szCs w:val="20"/>
          <w:u w:val="single"/>
          <w:lang w:val="el-GR"/>
        </w:rPr>
        <w:t>2.20 ΤΡΑΜΠΑΛΑ ΠΛΑΣΤΙΚΗ</w:t>
      </w:r>
    </w:p>
    <w:p w:rsidR="00002F1C" w:rsidRPr="00A37D66" w:rsidRDefault="00002F1C" w:rsidP="00002F1C">
      <w:pPr>
        <w:jc w:val="left"/>
        <w:rPr>
          <w:rFonts w:ascii="Verdana" w:hAnsi="Verdana" w:cs="Arial"/>
          <w:b/>
          <w:sz w:val="20"/>
          <w:szCs w:val="20"/>
          <w:u w:val="single"/>
          <w:lang w:val="el-GR"/>
        </w:rPr>
      </w:pPr>
      <w:r w:rsidRPr="00A37D66">
        <w:rPr>
          <w:rFonts w:ascii="Verdana" w:hAnsi="Verdana" w:cs="Arial"/>
          <w:color w:val="000000"/>
          <w:sz w:val="20"/>
          <w:szCs w:val="20"/>
          <w:shd w:val="clear" w:color="auto" w:fill="FFFFFF"/>
          <w:lang w:val="el-GR"/>
        </w:rPr>
        <w:t>• Τραμπάλα σε σχήμα κοτοπουλάκι</w:t>
      </w:r>
      <w:r w:rsidRPr="00A37D66">
        <w:rPr>
          <w:rFonts w:ascii="Verdana" w:hAnsi="Verdana" w:cs="Arial"/>
          <w:color w:val="000000"/>
          <w:sz w:val="20"/>
          <w:szCs w:val="20"/>
          <w:shd w:val="clear" w:color="auto" w:fill="FFFFFF"/>
          <w:lang w:val="el-GR"/>
        </w:rPr>
        <w:br/>
        <w:t>• Από ανθεκτικό πλαστικό υλικό υψηλής ποιότητας και απεριόριστης αντοχής.</w:t>
      </w:r>
      <w:r w:rsidRPr="00A37D66">
        <w:rPr>
          <w:rFonts w:ascii="Verdana" w:hAnsi="Verdana"/>
          <w:sz w:val="20"/>
          <w:szCs w:val="20"/>
        </w:rPr>
        <w:t> </w:t>
      </w:r>
      <w:r w:rsidRPr="00A37D66">
        <w:rPr>
          <w:rFonts w:ascii="Verdana" w:hAnsi="Verdana" w:cs="Arial"/>
          <w:color w:val="000000"/>
          <w:sz w:val="20"/>
          <w:szCs w:val="20"/>
          <w:shd w:val="clear" w:color="auto" w:fill="FFFFFF"/>
          <w:lang w:val="el-GR"/>
        </w:rPr>
        <w:br/>
        <w:t>• Με μη αποσπώμενες χειρολαβές</w:t>
      </w:r>
      <w:r w:rsidRPr="00A37D66">
        <w:rPr>
          <w:rFonts w:ascii="Verdana" w:hAnsi="Verdana" w:cs="Arial"/>
          <w:color w:val="000000"/>
          <w:sz w:val="20"/>
          <w:szCs w:val="20"/>
          <w:shd w:val="clear" w:color="auto" w:fill="FFFFFF"/>
          <w:lang w:val="el-GR"/>
        </w:rPr>
        <w:br/>
        <w:t>• Διαθέτει τρεις θέσεις</w:t>
      </w:r>
      <w:r w:rsidRPr="00A37D66">
        <w:rPr>
          <w:rFonts w:ascii="Verdana" w:hAnsi="Verdana" w:cs="Arial"/>
          <w:color w:val="000000"/>
          <w:sz w:val="20"/>
          <w:szCs w:val="20"/>
          <w:lang w:val="el-GR"/>
        </w:rPr>
        <w:br/>
      </w:r>
      <w:r w:rsidRPr="00A37D66">
        <w:rPr>
          <w:rFonts w:ascii="Verdana" w:hAnsi="Verdana" w:cs="Arial"/>
          <w:b/>
          <w:color w:val="000000"/>
          <w:sz w:val="20"/>
          <w:szCs w:val="20"/>
          <w:shd w:val="clear" w:color="auto" w:fill="FFFFFF"/>
          <w:lang w:val="el-GR"/>
        </w:rPr>
        <w:t>• Διαστάσεις: 120Χ38Χ54</w:t>
      </w:r>
      <w:r w:rsidRPr="00A37D66">
        <w:rPr>
          <w:rFonts w:ascii="Verdana" w:hAnsi="Verdana" w:cs="Arial"/>
          <w:b/>
          <w:color w:val="000000"/>
          <w:sz w:val="20"/>
          <w:szCs w:val="20"/>
          <w:shd w:val="clear" w:color="auto" w:fill="FFFFFF"/>
        </w:rPr>
        <w:t>cm</w:t>
      </w:r>
    </w:p>
    <w:p w:rsidR="00002F1C" w:rsidRPr="00A37D66" w:rsidRDefault="00002F1C" w:rsidP="00002F1C">
      <w:pPr>
        <w:jc w:val="left"/>
        <w:rPr>
          <w:rFonts w:ascii="Verdana" w:hAnsi="Verdana" w:cs="Arial"/>
          <w:b/>
          <w:sz w:val="20"/>
          <w:szCs w:val="20"/>
          <w:u w:val="single"/>
          <w:lang w:val="el-GR"/>
        </w:rPr>
      </w:pPr>
      <w:r w:rsidRPr="00A37D66">
        <w:rPr>
          <w:rFonts w:ascii="Verdana" w:hAnsi="Verdana" w:cs="Arial"/>
          <w:b/>
          <w:sz w:val="20"/>
          <w:szCs w:val="20"/>
          <w:u w:val="single"/>
          <w:lang w:val="el-GR"/>
        </w:rPr>
        <w:t>2.21  ΑΜΜΟΔΟΧΟΣ  ΜΕ ΚΑΛΥΜΜΑ</w:t>
      </w:r>
    </w:p>
    <w:p w:rsidR="00002F1C" w:rsidRPr="00A37D66" w:rsidRDefault="00002F1C" w:rsidP="00002F1C">
      <w:pPr>
        <w:jc w:val="left"/>
        <w:rPr>
          <w:rFonts w:ascii="Verdana" w:hAnsi="Verdana" w:cs="Arial"/>
          <w:sz w:val="20"/>
          <w:szCs w:val="20"/>
          <w:lang w:val="el-GR"/>
        </w:rPr>
      </w:pPr>
      <w:r w:rsidRPr="00A37D66">
        <w:rPr>
          <w:rFonts w:ascii="Verdana" w:hAnsi="Verdana"/>
          <w:sz w:val="20"/>
          <w:szCs w:val="20"/>
        </w:rPr>
        <w:t> </w:t>
      </w:r>
      <w:r w:rsidRPr="00A37D66">
        <w:rPr>
          <w:rFonts w:ascii="Verdana" w:hAnsi="Verdana" w:cs="Arial"/>
          <w:color w:val="000000"/>
          <w:sz w:val="20"/>
          <w:szCs w:val="20"/>
          <w:shd w:val="clear" w:color="auto" w:fill="FFFFFF"/>
          <w:lang w:val="el-GR"/>
        </w:rPr>
        <w:t>Διαθέτει κάλυμμα για προστασία από τις καιρικές συνθήκες</w:t>
      </w:r>
      <w:r w:rsidRPr="00A37D66">
        <w:rPr>
          <w:rFonts w:ascii="Verdana" w:hAnsi="Verdana" w:cs="Arial"/>
          <w:color w:val="000000"/>
          <w:sz w:val="20"/>
          <w:szCs w:val="20"/>
          <w:shd w:val="clear" w:color="auto" w:fill="FFFFFF"/>
          <w:lang w:val="el-GR"/>
        </w:rPr>
        <w:br/>
        <w:t>• Από ανθεκτικό πλαστικό υλικό υψηλής ποιότητας και απεριόριστης αντοχής.</w:t>
      </w:r>
      <w:r w:rsidRPr="00A37D66">
        <w:rPr>
          <w:rFonts w:ascii="Verdana" w:hAnsi="Verdana"/>
          <w:sz w:val="20"/>
          <w:szCs w:val="20"/>
        </w:rPr>
        <w:t> </w:t>
      </w:r>
      <w:r w:rsidRPr="00A37D66">
        <w:rPr>
          <w:rFonts w:ascii="Verdana" w:hAnsi="Verdana" w:cs="Arial"/>
          <w:color w:val="000000"/>
          <w:sz w:val="20"/>
          <w:szCs w:val="20"/>
          <w:shd w:val="clear" w:color="auto" w:fill="FFFFFF"/>
          <w:lang w:val="el-GR"/>
        </w:rPr>
        <w:br/>
        <w:t>• Χρώματα: λαχανί με πορτοκαλί</w:t>
      </w:r>
      <w:r w:rsidRPr="00A37D66">
        <w:rPr>
          <w:rFonts w:ascii="Verdana" w:hAnsi="Verdana" w:cs="Arial"/>
          <w:color w:val="000000"/>
          <w:sz w:val="20"/>
          <w:szCs w:val="20"/>
          <w:lang w:val="el-GR"/>
        </w:rPr>
        <w:br/>
      </w:r>
      <w:r w:rsidRPr="00A37D66">
        <w:rPr>
          <w:rFonts w:ascii="Verdana" w:hAnsi="Verdana" w:cs="Arial"/>
          <w:b/>
          <w:color w:val="000000"/>
          <w:sz w:val="20"/>
          <w:szCs w:val="20"/>
          <w:shd w:val="clear" w:color="auto" w:fill="FFFFFF"/>
          <w:lang w:val="el-GR"/>
        </w:rPr>
        <w:t>• Διαστάσεις: 152Χ152Χ24</w:t>
      </w:r>
      <w:r w:rsidRPr="00A37D66">
        <w:rPr>
          <w:rFonts w:ascii="Verdana" w:hAnsi="Verdana" w:cs="Arial"/>
          <w:b/>
          <w:color w:val="000000"/>
          <w:sz w:val="20"/>
          <w:szCs w:val="20"/>
          <w:shd w:val="clear" w:color="auto" w:fill="FFFFFF"/>
        </w:rPr>
        <w:t>cm</w:t>
      </w:r>
    </w:p>
    <w:p w:rsidR="00002F1C" w:rsidRPr="00A37D66" w:rsidRDefault="00002F1C" w:rsidP="00002F1C">
      <w:pPr>
        <w:jc w:val="left"/>
        <w:rPr>
          <w:rFonts w:ascii="Verdana" w:hAnsi="Verdana" w:cs="Arial"/>
          <w:b/>
          <w:sz w:val="20"/>
          <w:szCs w:val="20"/>
          <w:u w:val="single"/>
          <w:lang w:val="el-GR"/>
        </w:rPr>
      </w:pPr>
      <w:r w:rsidRPr="00A37D66">
        <w:rPr>
          <w:rFonts w:ascii="Verdana" w:hAnsi="Verdana" w:cs="Arial"/>
          <w:b/>
          <w:sz w:val="20"/>
          <w:szCs w:val="20"/>
          <w:u w:val="single"/>
          <w:lang w:val="el-GR"/>
        </w:rPr>
        <w:t>2.22 ΤΡΕΝΟ ΤΟΥΝΕΛ</w:t>
      </w:r>
    </w:p>
    <w:p w:rsidR="00002F1C" w:rsidRPr="00A37D66" w:rsidRDefault="00002F1C" w:rsidP="00002F1C">
      <w:pPr>
        <w:jc w:val="left"/>
        <w:rPr>
          <w:rFonts w:ascii="Verdana" w:hAnsi="Verdana" w:cs="Arial"/>
          <w:b/>
          <w:sz w:val="20"/>
          <w:szCs w:val="20"/>
          <w:u w:val="single"/>
          <w:lang w:val="el-GR"/>
        </w:rPr>
      </w:pPr>
      <w:r w:rsidRPr="00A37D66">
        <w:rPr>
          <w:rFonts w:ascii="Verdana" w:hAnsi="Verdana"/>
          <w:sz w:val="20"/>
          <w:szCs w:val="20"/>
          <w:lang w:val="el-GR"/>
        </w:rPr>
        <w:t>• Κατασκευασμένο από ανθεκτικό πλαστικό υλικό υψηλής ποιότητας και απεριόριστης α</w:t>
      </w:r>
      <w:r w:rsidRPr="00A37D66">
        <w:rPr>
          <w:rFonts w:ascii="Verdana" w:hAnsi="Verdana"/>
          <w:sz w:val="20"/>
          <w:szCs w:val="20"/>
          <w:lang w:val="el-GR"/>
        </w:rPr>
        <w:t>ν</w:t>
      </w:r>
      <w:r w:rsidRPr="00A37D66">
        <w:rPr>
          <w:rFonts w:ascii="Verdana" w:hAnsi="Verdana"/>
          <w:sz w:val="20"/>
          <w:szCs w:val="20"/>
          <w:lang w:val="el-GR"/>
        </w:rPr>
        <w:t>τοχής.</w:t>
      </w:r>
      <w:r w:rsidRPr="00A37D66">
        <w:rPr>
          <w:rFonts w:ascii="Verdana" w:hAnsi="Verdana"/>
          <w:sz w:val="20"/>
          <w:szCs w:val="20"/>
        </w:rPr>
        <w:t> </w:t>
      </w:r>
      <w:r w:rsidRPr="00A37D66">
        <w:rPr>
          <w:rFonts w:ascii="Verdana" w:hAnsi="Verdana"/>
          <w:sz w:val="20"/>
          <w:szCs w:val="20"/>
          <w:lang w:val="el-GR"/>
        </w:rPr>
        <w:br/>
        <w:t>• Ιδανικό για εξωτερικό χώρο</w:t>
      </w:r>
      <w:r w:rsidRPr="00A37D66">
        <w:rPr>
          <w:rFonts w:ascii="Verdana" w:hAnsi="Verdana"/>
          <w:sz w:val="20"/>
          <w:szCs w:val="20"/>
          <w:lang w:val="el-GR"/>
        </w:rPr>
        <w:br/>
        <w:t>• Ανθεκτικό στις καιρικές μεταβολές.</w:t>
      </w:r>
      <w:r w:rsidRPr="00A37D66">
        <w:rPr>
          <w:rFonts w:ascii="Verdana" w:hAnsi="Verdana"/>
          <w:sz w:val="20"/>
          <w:szCs w:val="20"/>
        </w:rPr>
        <w:t> </w:t>
      </w:r>
      <w:r w:rsidRPr="00A37D66">
        <w:rPr>
          <w:rFonts w:ascii="Verdana" w:hAnsi="Verdana"/>
          <w:sz w:val="20"/>
          <w:szCs w:val="20"/>
          <w:lang w:val="el-GR"/>
        </w:rPr>
        <w:br/>
        <w:t>• Αποτελείται από 3 βαγόνια τα οποία έχουν πλαστικό πάτωμα.</w:t>
      </w:r>
      <w:r w:rsidRPr="00A37D66">
        <w:rPr>
          <w:rStyle w:val="apple-converted-space"/>
          <w:rFonts w:ascii="Verdana" w:hAnsi="Verdana" w:cs="Arial"/>
          <w:color w:val="000000"/>
          <w:sz w:val="20"/>
          <w:szCs w:val="20"/>
          <w:shd w:val="clear" w:color="auto" w:fill="FFFFFF"/>
        </w:rPr>
        <w:t> </w:t>
      </w:r>
      <w:r w:rsidRPr="00A37D66">
        <w:rPr>
          <w:rFonts w:ascii="Verdana" w:hAnsi="Verdana" w:cs="Arial"/>
          <w:color w:val="000000"/>
          <w:sz w:val="20"/>
          <w:szCs w:val="20"/>
          <w:lang w:val="el-GR"/>
        </w:rPr>
        <w:br/>
      </w:r>
      <w:r w:rsidRPr="00A37D66">
        <w:rPr>
          <w:rFonts w:ascii="Verdana" w:hAnsi="Verdana" w:cs="Arial"/>
          <w:b/>
          <w:color w:val="000000"/>
          <w:sz w:val="20"/>
          <w:szCs w:val="20"/>
          <w:shd w:val="clear" w:color="auto" w:fill="FFFFFF"/>
          <w:lang w:val="el-GR"/>
        </w:rPr>
        <w:t>• Διαστάσεις: 200Χ70Χ84</w:t>
      </w:r>
      <w:r w:rsidRPr="00A37D66">
        <w:rPr>
          <w:rFonts w:ascii="Verdana" w:hAnsi="Verdana" w:cs="Arial"/>
          <w:b/>
          <w:color w:val="000000"/>
          <w:sz w:val="20"/>
          <w:szCs w:val="20"/>
          <w:shd w:val="clear" w:color="auto" w:fill="FFFFFF"/>
        </w:rPr>
        <w:t>cm</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2.23 ΚΑΦΑΣΙ ΜΕ ΦΡΟΥΤΑ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Καφάσι ξύλινο ενδεικτικών  διαστάσεων  30χ20χ10 εκ. κατασκευασμένο από ξύλο φ</w:t>
      </w:r>
      <w:r w:rsidRPr="00A37D66">
        <w:rPr>
          <w:rFonts w:ascii="Verdana" w:hAnsi="Verdana" w:cs="Arial"/>
          <w:sz w:val="20"/>
          <w:szCs w:val="20"/>
          <w:lang w:val="el-GR"/>
        </w:rPr>
        <w:t>ο</w:t>
      </w:r>
      <w:r w:rsidRPr="00A37D66">
        <w:rPr>
          <w:rFonts w:ascii="Verdana" w:hAnsi="Verdana" w:cs="Arial"/>
          <w:sz w:val="20"/>
          <w:szCs w:val="20"/>
          <w:lang w:val="el-GR"/>
        </w:rPr>
        <w:t>υρνιστής οξιάς, λουστραρισμένο στο  φυσικό χρώμα του ξύλου που θα περιλαμβάνει διάφ</w:t>
      </w:r>
      <w:r w:rsidRPr="00A37D66">
        <w:rPr>
          <w:rFonts w:ascii="Verdana" w:hAnsi="Verdana" w:cs="Arial"/>
          <w:sz w:val="20"/>
          <w:szCs w:val="20"/>
          <w:lang w:val="el-GR"/>
        </w:rPr>
        <w:t>ο</w:t>
      </w:r>
      <w:r w:rsidRPr="00A37D66">
        <w:rPr>
          <w:rFonts w:ascii="Verdana" w:hAnsi="Verdana" w:cs="Arial"/>
          <w:sz w:val="20"/>
          <w:szCs w:val="20"/>
          <w:lang w:val="el-GR"/>
        </w:rPr>
        <w:t>ρα φρούτα από πλαστικό υψηλής ποιότητας</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2.24 ΚΑΦΑΣΙ  ΜΕ ΛΑΧΑΝΙΚΑ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Καφάσι ξύλινο ενδεικτικών  διαστάσεων  30χ20χ10 εκ. κατασκευασμένο από ξύλο φ</w:t>
      </w:r>
      <w:r w:rsidRPr="00A37D66">
        <w:rPr>
          <w:rFonts w:ascii="Verdana" w:hAnsi="Verdana" w:cs="Arial"/>
          <w:sz w:val="20"/>
          <w:szCs w:val="20"/>
          <w:lang w:val="el-GR"/>
        </w:rPr>
        <w:t>ο</w:t>
      </w:r>
      <w:r w:rsidRPr="00A37D66">
        <w:rPr>
          <w:rFonts w:ascii="Verdana" w:hAnsi="Verdana" w:cs="Arial"/>
          <w:sz w:val="20"/>
          <w:szCs w:val="20"/>
          <w:lang w:val="el-GR"/>
        </w:rPr>
        <w:t>υρνιστής οξυάς, λουστραρισμένο στο  φυσικό χρώµα του ξύλου που θα περιλαµβάνει διάφορα λ</w:t>
      </w:r>
      <w:r w:rsidRPr="00A37D66">
        <w:rPr>
          <w:rFonts w:ascii="Verdana" w:hAnsi="Verdana" w:cs="Arial"/>
          <w:sz w:val="20"/>
          <w:szCs w:val="20"/>
          <w:lang w:val="el-GR"/>
        </w:rPr>
        <w:t>α</w:t>
      </w:r>
      <w:r w:rsidRPr="00A37D66">
        <w:rPr>
          <w:rFonts w:ascii="Verdana" w:hAnsi="Verdana" w:cs="Arial"/>
          <w:sz w:val="20"/>
          <w:szCs w:val="20"/>
          <w:lang w:val="el-GR"/>
        </w:rPr>
        <w:t>χανικά από πλαστικό υψηλής ποιότητας</w:t>
      </w:r>
    </w:p>
    <w:p w:rsidR="00002F1C" w:rsidRPr="00A37D66" w:rsidRDefault="00002F1C" w:rsidP="00002F1C">
      <w:pPr>
        <w:rPr>
          <w:rFonts w:ascii="Verdana" w:hAnsi="Verdana" w:cs="Arial"/>
          <w:spacing w:val="1"/>
          <w:w w:val="134"/>
          <w:sz w:val="20"/>
          <w:szCs w:val="20"/>
          <w:lang w:val="el-GR"/>
        </w:rPr>
      </w:pPr>
      <w:r w:rsidRPr="00A37D66">
        <w:rPr>
          <w:rFonts w:ascii="Verdana" w:hAnsi="Verdana" w:cs="Arial"/>
          <w:b/>
          <w:sz w:val="20"/>
          <w:szCs w:val="20"/>
          <w:u w:val="single"/>
          <w:lang w:val="el-GR"/>
        </w:rPr>
        <w:t>2.25 ΨΑΡΙΑ – 226 ΚΡΕΑΤΙΚΑ – 2.27 ΕΙΔΗ ΑΡΤΟΠΟΙΕΙΟΥ -2.28  Α</w:t>
      </w:r>
      <w:r w:rsidRPr="00A37D66">
        <w:rPr>
          <w:rFonts w:ascii="Verdana" w:hAnsi="Verdana" w:cs="Arial"/>
          <w:b/>
          <w:sz w:val="20"/>
          <w:szCs w:val="20"/>
          <w:u w:val="single"/>
          <w:lang w:val="el-GR"/>
        </w:rPr>
        <w:t>Λ</w:t>
      </w:r>
      <w:r w:rsidRPr="00A37D66">
        <w:rPr>
          <w:rFonts w:ascii="Verdana" w:hAnsi="Verdana" w:cs="Arial"/>
          <w:b/>
          <w:sz w:val="20"/>
          <w:szCs w:val="20"/>
          <w:u w:val="single"/>
          <w:lang w:val="el-GR"/>
        </w:rPr>
        <w:t>ΛΑΝΤΙΚΑ – 2.29</w:t>
      </w:r>
      <w:r w:rsidRPr="00A37D66">
        <w:rPr>
          <w:rFonts w:ascii="Verdana" w:hAnsi="Verdana" w:cs="Arial"/>
          <w:w w:val="144"/>
          <w:sz w:val="20"/>
          <w:szCs w:val="20"/>
          <w:lang w:val="el-GR"/>
        </w:rPr>
        <w:t>.</w:t>
      </w:r>
      <w:r w:rsidRPr="00A37D66">
        <w:rPr>
          <w:rFonts w:ascii="Verdana" w:hAnsi="Verdana" w:cs="Arial"/>
          <w:b/>
          <w:sz w:val="20"/>
          <w:szCs w:val="20"/>
          <w:u w:val="single"/>
          <w:lang w:val="el-GR"/>
        </w:rPr>
        <w:t xml:space="preserve"> ΣΕΤ ΤΡΟΦΙΜΩΝ ΦΑΣΤ ΦΟΥΤΝΤ</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Κατασκευασµένα από αυθεντικό πλαστικό υψηλής ποιότητας µε. διάφορα χρώµατα, πιστές αντιγραφές τροφών </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lastRenderedPageBreak/>
        <w:t>2.30 ΘΕΑΤΡΟΚΟΥΚΛΕΣ ΟΙΚΟΓΕΝΕΙΑ ΣΕΤ 6</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Κλασικές θεατρόκουκλες με πλαστικό κεφάλι και υφασμάτινο ρούχο. Το σετ αποτελε</w:t>
      </w:r>
      <w:r w:rsidRPr="00A37D66">
        <w:rPr>
          <w:rFonts w:ascii="Verdana" w:hAnsi="Verdana" w:cs="Arial"/>
          <w:sz w:val="20"/>
          <w:szCs w:val="20"/>
          <w:lang w:val="el-GR"/>
        </w:rPr>
        <w:t>ί</w:t>
      </w:r>
      <w:r w:rsidRPr="00A37D66">
        <w:rPr>
          <w:rFonts w:ascii="Verdana" w:hAnsi="Verdana" w:cs="Arial"/>
          <w:sz w:val="20"/>
          <w:szCs w:val="20"/>
          <w:lang w:val="el-GR"/>
        </w:rPr>
        <w:t>ται από 6 τεμάχια: μπαμπά, μαμά, κορίτσι, αγόρι, παππού και γιαγιά.</w:t>
      </w:r>
    </w:p>
    <w:p w:rsidR="00002F1C" w:rsidRPr="00A37D66" w:rsidRDefault="00002F1C" w:rsidP="00002F1C">
      <w:pPr>
        <w:outlineLvl w:val="0"/>
        <w:rPr>
          <w:rFonts w:ascii="Verdana" w:hAnsi="Verdana" w:cs="Arial"/>
          <w:sz w:val="20"/>
          <w:szCs w:val="20"/>
          <w:lang w:val="el-GR"/>
        </w:rPr>
      </w:pPr>
      <w:r w:rsidRPr="00A37D66">
        <w:rPr>
          <w:rFonts w:ascii="Verdana" w:hAnsi="Verdana" w:cs="Arial"/>
          <w:b/>
          <w:sz w:val="20"/>
          <w:szCs w:val="20"/>
          <w:u w:val="single"/>
          <w:lang w:val="el-GR"/>
        </w:rPr>
        <w:t>2.31 ΓΑΝΤΟΚΟΥΚΛΕΣ ΕΠΑΓΓΕΛΜΑΤΑ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Πάνινες γαντόκουκλες, καλοραμένες με 10 φιγούρες διαφόρων επαγγελματιών</w:t>
      </w:r>
    </w:p>
    <w:p w:rsidR="00002F1C" w:rsidRPr="00A37D66" w:rsidRDefault="00002F1C" w:rsidP="00002F1C">
      <w:pPr>
        <w:outlineLvl w:val="0"/>
        <w:rPr>
          <w:rFonts w:ascii="Verdana" w:hAnsi="Verdana" w:cs="Arial"/>
          <w:sz w:val="20"/>
          <w:szCs w:val="20"/>
          <w:lang w:val="el-GR"/>
        </w:rPr>
      </w:pPr>
      <w:r w:rsidRPr="00A37D66">
        <w:rPr>
          <w:rFonts w:ascii="Verdana" w:hAnsi="Verdana" w:cs="Arial"/>
          <w:b/>
          <w:sz w:val="20"/>
          <w:szCs w:val="20"/>
          <w:u w:val="single"/>
          <w:lang w:val="el-GR"/>
        </w:rPr>
        <w:t>2.32 ΣΕΤ 10 ΦΙΓΟΥΡΕΣ   ΑΝΘΡΩΠΩΝ</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Κλαστικές θεατρόκουκλες με πλαστικό κεφάλι και υφασμάτινο ρούχο. Το σετ αποτελε</w:t>
      </w:r>
      <w:r w:rsidRPr="00A37D66">
        <w:rPr>
          <w:rFonts w:ascii="Verdana" w:hAnsi="Verdana" w:cs="Arial"/>
          <w:sz w:val="20"/>
          <w:szCs w:val="20"/>
          <w:lang w:val="el-GR"/>
        </w:rPr>
        <w:t>ί</w:t>
      </w:r>
      <w:r w:rsidRPr="00A37D66">
        <w:rPr>
          <w:rFonts w:ascii="Verdana" w:hAnsi="Verdana" w:cs="Arial"/>
          <w:sz w:val="20"/>
          <w:szCs w:val="20"/>
          <w:lang w:val="el-GR"/>
        </w:rPr>
        <w:t>ται από 10 διαφορετικές ανθρώπινες φιγούρες.</w:t>
      </w:r>
    </w:p>
    <w:p w:rsidR="00002F1C" w:rsidRPr="00A37D66" w:rsidRDefault="00002F1C" w:rsidP="00002F1C">
      <w:pPr>
        <w:outlineLvl w:val="0"/>
        <w:rPr>
          <w:rFonts w:ascii="Verdana" w:hAnsi="Verdana" w:cs="Arial"/>
          <w:sz w:val="20"/>
          <w:szCs w:val="20"/>
          <w:lang w:val="el-GR"/>
        </w:rPr>
      </w:pPr>
      <w:r w:rsidRPr="00A37D66">
        <w:rPr>
          <w:rFonts w:ascii="Verdana" w:hAnsi="Verdana" w:cs="Arial"/>
          <w:b/>
          <w:sz w:val="20"/>
          <w:szCs w:val="20"/>
          <w:u w:val="single"/>
          <w:lang w:val="el-GR"/>
        </w:rPr>
        <w:t>2.33 ΣΕΤ 10 ΦΙΓΟΥΡΕΣ ΖΩΩΝ</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Κλαστικές θεατρόκουκλες με πλαστικό κεφάλι και υφασμάτινο ρούχο. Το σετ αποτελε</w:t>
      </w:r>
      <w:r w:rsidRPr="00A37D66">
        <w:rPr>
          <w:rFonts w:ascii="Verdana" w:hAnsi="Verdana" w:cs="Arial"/>
          <w:sz w:val="20"/>
          <w:szCs w:val="20"/>
          <w:lang w:val="el-GR"/>
        </w:rPr>
        <w:t>ί</w:t>
      </w:r>
      <w:r w:rsidRPr="00A37D66">
        <w:rPr>
          <w:rFonts w:ascii="Verdana" w:hAnsi="Verdana" w:cs="Arial"/>
          <w:sz w:val="20"/>
          <w:szCs w:val="20"/>
          <w:lang w:val="el-GR"/>
        </w:rPr>
        <w:t>ται από 10 διαφορετικές ανθρώπινες ζώων.</w:t>
      </w:r>
    </w:p>
    <w:p w:rsidR="00002F1C" w:rsidRPr="00A37D66" w:rsidRDefault="00002F1C" w:rsidP="00002F1C">
      <w:pPr>
        <w:outlineLvl w:val="0"/>
        <w:rPr>
          <w:rFonts w:ascii="Verdana" w:hAnsi="Verdana" w:cs="Arial"/>
          <w:sz w:val="20"/>
          <w:szCs w:val="20"/>
          <w:lang w:val="el-GR"/>
        </w:rPr>
      </w:pPr>
      <w:r w:rsidRPr="00A37D66">
        <w:rPr>
          <w:rFonts w:ascii="Verdana" w:hAnsi="Verdana" w:cs="Arial"/>
          <w:b/>
          <w:sz w:val="20"/>
          <w:szCs w:val="20"/>
          <w:u w:val="single"/>
          <w:lang w:val="el-GR"/>
        </w:rPr>
        <w:t>2.34 ΓΑΝΤΟΚΟΥΚΛΑ ΓΙΑΓΙΑ ΓΙΓΑΣ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Γαντόκουκλα γιαγιά ύψους 80 εκ. Τα χέρια της έχουν υποδοχές ώστε να γίνεται μια μ</w:t>
      </w:r>
      <w:r w:rsidRPr="00A37D66">
        <w:rPr>
          <w:rFonts w:ascii="Verdana" w:hAnsi="Verdana" w:cs="Arial"/>
          <w:sz w:val="20"/>
          <w:szCs w:val="20"/>
          <w:lang w:val="el-GR"/>
        </w:rPr>
        <w:t>ε</w:t>
      </w:r>
      <w:r w:rsidRPr="00A37D66">
        <w:rPr>
          <w:rFonts w:ascii="Verdana" w:hAnsi="Verdana" w:cs="Arial"/>
          <w:sz w:val="20"/>
          <w:szCs w:val="20"/>
          <w:lang w:val="el-GR"/>
        </w:rPr>
        <w:t>γάλη αγκαλιά.</w:t>
      </w:r>
    </w:p>
    <w:p w:rsidR="00002F1C" w:rsidRPr="00A37D66" w:rsidRDefault="00002F1C" w:rsidP="00002F1C">
      <w:pPr>
        <w:outlineLvl w:val="0"/>
        <w:rPr>
          <w:rFonts w:ascii="Verdana" w:hAnsi="Verdana" w:cs="Arial"/>
          <w:sz w:val="20"/>
          <w:szCs w:val="20"/>
          <w:lang w:val="el-GR"/>
        </w:rPr>
      </w:pPr>
      <w:r w:rsidRPr="00A37D66">
        <w:rPr>
          <w:rFonts w:ascii="Verdana" w:hAnsi="Verdana" w:cs="Arial"/>
          <w:b/>
          <w:sz w:val="20"/>
          <w:szCs w:val="20"/>
          <w:u w:val="single"/>
          <w:lang w:val="el-GR"/>
        </w:rPr>
        <w:t>2.35 ΓΑΝΤΟΚΟΥΚΛΑ ΠΑΠΠΟΥΣ ΓΙΓΑΣ</w:t>
      </w:r>
    </w:p>
    <w:p w:rsidR="00002F1C" w:rsidRPr="00A37D66" w:rsidRDefault="00002F1C" w:rsidP="00002F1C">
      <w:pPr>
        <w:rPr>
          <w:rFonts w:ascii="Verdana" w:hAnsi="Verdana" w:cs="Arial"/>
          <w:color w:val="000000"/>
          <w:sz w:val="20"/>
          <w:szCs w:val="20"/>
          <w:shd w:val="clear" w:color="auto" w:fill="FFFFFF"/>
          <w:lang w:val="el-GR"/>
        </w:rPr>
      </w:pPr>
      <w:r w:rsidRPr="00A37D66">
        <w:rPr>
          <w:rFonts w:ascii="Verdana" w:hAnsi="Verdana" w:cs="Arial"/>
          <w:color w:val="000000"/>
          <w:sz w:val="20"/>
          <w:szCs w:val="20"/>
          <w:shd w:val="clear" w:color="auto" w:fill="FFFFFF"/>
          <w:lang w:val="el-GR"/>
        </w:rPr>
        <w:t>Γαντόκουκλα παππούς ύψους 80 εκ. Τα χέρια της έχουν υποδοχές ώστε να γ</w:t>
      </w:r>
      <w:r w:rsidRPr="00A37D66">
        <w:rPr>
          <w:rFonts w:ascii="Verdana" w:hAnsi="Verdana" w:cs="Arial"/>
          <w:color w:val="000000"/>
          <w:sz w:val="20"/>
          <w:szCs w:val="20"/>
          <w:shd w:val="clear" w:color="auto" w:fill="FFFFFF"/>
          <w:lang w:val="el-GR"/>
        </w:rPr>
        <w:t>ί</w:t>
      </w:r>
      <w:r w:rsidRPr="00A37D66">
        <w:rPr>
          <w:rFonts w:ascii="Verdana" w:hAnsi="Verdana" w:cs="Arial"/>
          <w:color w:val="000000"/>
          <w:sz w:val="20"/>
          <w:szCs w:val="20"/>
          <w:shd w:val="clear" w:color="auto" w:fill="FFFFFF"/>
          <w:lang w:val="el-GR"/>
        </w:rPr>
        <w:t>νεται μια μεγ</w:t>
      </w:r>
      <w:r w:rsidRPr="00A37D66">
        <w:rPr>
          <w:rFonts w:ascii="Verdana" w:hAnsi="Verdana" w:cs="Arial"/>
          <w:color w:val="000000"/>
          <w:sz w:val="20"/>
          <w:szCs w:val="20"/>
          <w:shd w:val="clear" w:color="auto" w:fill="FFFFFF"/>
          <w:lang w:val="el-GR"/>
        </w:rPr>
        <w:t>ά</w:t>
      </w:r>
      <w:r w:rsidRPr="00A37D66">
        <w:rPr>
          <w:rFonts w:ascii="Verdana" w:hAnsi="Verdana" w:cs="Arial"/>
          <w:color w:val="000000"/>
          <w:sz w:val="20"/>
          <w:szCs w:val="20"/>
          <w:shd w:val="clear" w:color="auto" w:fill="FFFFFF"/>
          <w:lang w:val="el-GR"/>
        </w:rPr>
        <w:t>λη αγκαλιά</w:t>
      </w: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2.36 ΔΙΑΚΟΣΜΗΤΙΚΗ ΠΑΡΑΣΤΑΣΗ ΤΟΙΧΟΥ ‘’Η ΧΙΟΝΑΤΗ &amp; ΟΙ 7 ΝΑΝ</w:t>
      </w:r>
      <w:r w:rsidRPr="00A37D66">
        <w:rPr>
          <w:rFonts w:ascii="Verdana" w:hAnsi="Verdana" w:cs="Arial"/>
          <w:b/>
          <w:sz w:val="20"/>
          <w:szCs w:val="20"/>
          <w:u w:val="single"/>
          <w:lang w:val="el-GR"/>
        </w:rPr>
        <w:t>Ο</w:t>
      </w:r>
      <w:r w:rsidRPr="00A37D66">
        <w:rPr>
          <w:rFonts w:ascii="Verdana" w:hAnsi="Verdana" w:cs="Arial"/>
          <w:b/>
          <w:sz w:val="20"/>
          <w:szCs w:val="20"/>
          <w:u w:val="single"/>
          <w:lang w:val="el-GR"/>
        </w:rPr>
        <w:t>Ι’’</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Σύνθεση αποτελούμενη από 24 κομμάτια (2 Χιονάτη και νάνοι, 4 πεταλούδες, 3 ζω</w:t>
      </w:r>
      <w:r w:rsidRPr="00A37D66">
        <w:rPr>
          <w:rFonts w:ascii="Verdana" w:hAnsi="Verdana" w:cs="Arial"/>
          <w:sz w:val="20"/>
          <w:szCs w:val="20"/>
          <w:lang w:val="el-GR"/>
        </w:rPr>
        <w:t>ά</w:t>
      </w:r>
      <w:r w:rsidRPr="00A37D66">
        <w:rPr>
          <w:rFonts w:ascii="Verdana" w:hAnsi="Verdana" w:cs="Arial"/>
          <w:sz w:val="20"/>
          <w:szCs w:val="20"/>
          <w:lang w:val="el-GR"/>
        </w:rPr>
        <w:t>κια, 2 λουλούδια, 1 μανιτάρι, 2 πουλάκια, 2 χελιδόνια και 8 πρασινάδες). Είναι κατασκε</w:t>
      </w:r>
      <w:r w:rsidRPr="00A37D66">
        <w:rPr>
          <w:rFonts w:ascii="Verdana" w:hAnsi="Verdana" w:cs="Arial"/>
          <w:sz w:val="20"/>
          <w:szCs w:val="20"/>
          <w:lang w:val="el-GR"/>
        </w:rPr>
        <w:t>υ</w:t>
      </w:r>
      <w:r w:rsidRPr="00A37D66">
        <w:rPr>
          <w:rFonts w:ascii="Verdana" w:hAnsi="Verdana" w:cs="Arial"/>
          <w:sz w:val="20"/>
          <w:szCs w:val="20"/>
          <w:lang w:val="el-GR"/>
        </w:rPr>
        <w:t xml:space="preserve">ασμένα από συνθετικό ξύλο </w:t>
      </w:r>
      <w:r w:rsidRPr="00A37D66">
        <w:rPr>
          <w:rFonts w:ascii="Verdana" w:hAnsi="Verdana" w:cs="Arial"/>
          <w:sz w:val="20"/>
          <w:szCs w:val="20"/>
        </w:rPr>
        <w:t>M</w:t>
      </w:r>
      <w:r w:rsidRPr="00A37D66">
        <w:rPr>
          <w:rFonts w:ascii="Verdana" w:hAnsi="Verdana" w:cs="Arial"/>
          <w:sz w:val="20"/>
          <w:szCs w:val="20"/>
          <w:lang w:val="el-GR"/>
        </w:rPr>
        <w:t>.</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5 χιλ. με επένδυση οξιάς. Τα θέματα είναι χαραγμ</w:t>
      </w:r>
      <w:r w:rsidRPr="00A37D66">
        <w:rPr>
          <w:rFonts w:ascii="Verdana" w:hAnsi="Verdana" w:cs="Arial"/>
          <w:sz w:val="20"/>
          <w:szCs w:val="20"/>
          <w:lang w:val="el-GR"/>
        </w:rPr>
        <w:t>έ</w:t>
      </w:r>
      <w:r w:rsidRPr="00A37D66">
        <w:rPr>
          <w:rFonts w:ascii="Verdana" w:hAnsi="Verdana" w:cs="Arial"/>
          <w:sz w:val="20"/>
          <w:szCs w:val="20"/>
          <w:lang w:val="el-GR"/>
        </w:rPr>
        <w:t>να πάνω σε ηλεκτρονικό μηχάνημα ακριβείας. Είναι βαμμένα με ζωηρά χρώμ</w:t>
      </w:r>
      <w:r w:rsidRPr="00A37D66">
        <w:rPr>
          <w:rFonts w:ascii="Verdana" w:hAnsi="Verdana" w:cs="Arial"/>
          <w:sz w:val="20"/>
          <w:szCs w:val="20"/>
          <w:lang w:val="el-GR"/>
        </w:rPr>
        <w:t>α</w:t>
      </w:r>
      <w:r w:rsidRPr="00A37D66">
        <w:rPr>
          <w:rFonts w:ascii="Verdana" w:hAnsi="Verdana" w:cs="Arial"/>
          <w:sz w:val="20"/>
          <w:szCs w:val="20"/>
          <w:lang w:val="el-GR"/>
        </w:rPr>
        <w:t xml:space="preserve">τα και βερνικωμένα. Τα χρώματα και τα βερνίκια που θα χρησιμοποιηθούν  να είναι νερού, μη τοξικά και φιλικά προς το περιβάλλον.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250Χ150 εκ. περίπου</w:t>
      </w: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2.37 ΔΙΑΚΟΣΜΗΤΙΚΗ ΠΑΡΑΣΤΑΣΗ ΤΟΙΧΟΥ ‘Η ΚΟΚΚΙΝΟΣΚΟΥΦΙΤΣΑ’’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Σύνθεση αποτελούμενη από 12 κομμάτια (Κοκκινοσκουφίτσα, λύκος, 2 χελιδ</w:t>
      </w:r>
      <w:r w:rsidRPr="00A37D66">
        <w:rPr>
          <w:rFonts w:ascii="Verdana" w:hAnsi="Verdana" w:cs="Arial"/>
          <w:sz w:val="20"/>
          <w:szCs w:val="20"/>
          <w:lang w:val="el-GR"/>
        </w:rPr>
        <w:t>ό</w:t>
      </w:r>
      <w:r w:rsidRPr="00A37D66">
        <w:rPr>
          <w:rFonts w:ascii="Verdana" w:hAnsi="Verdana" w:cs="Arial"/>
          <w:sz w:val="20"/>
          <w:szCs w:val="20"/>
          <w:lang w:val="el-GR"/>
        </w:rPr>
        <w:t>νια, 1 πεταλούδα, 1 ζωάκι, 1 λουλούδι και 5 πρασινάδες). Είναι κατασκευασμένα από συνθ</w:t>
      </w:r>
      <w:r w:rsidRPr="00A37D66">
        <w:rPr>
          <w:rFonts w:ascii="Verdana" w:hAnsi="Verdana" w:cs="Arial"/>
          <w:sz w:val="20"/>
          <w:szCs w:val="20"/>
          <w:lang w:val="el-GR"/>
        </w:rPr>
        <w:t>ε</w:t>
      </w:r>
      <w:r w:rsidRPr="00A37D66">
        <w:rPr>
          <w:rFonts w:ascii="Verdana" w:hAnsi="Verdana" w:cs="Arial"/>
          <w:sz w:val="20"/>
          <w:szCs w:val="20"/>
          <w:lang w:val="el-GR"/>
        </w:rPr>
        <w:t xml:space="preserve">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5 χιλ. με επένδυση οξιάς. Τα θέματα είναι χαραγμένα πάνω σε ηλε</w:t>
      </w:r>
      <w:r w:rsidRPr="00A37D66">
        <w:rPr>
          <w:rFonts w:ascii="Verdana" w:hAnsi="Verdana" w:cs="Arial"/>
          <w:sz w:val="20"/>
          <w:szCs w:val="20"/>
          <w:lang w:val="el-GR"/>
        </w:rPr>
        <w:t>κ</w:t>
      </w:r>
      <w:r w:rsidRPr="00A37D66">
        <w:rPr>
          <w:rFonts w:ascii="Verdana" w:hAnsi="Verdana" w:cs="Arial"/>
          <w:sz w:val="20"/>
          <w:szCs w:val="20"/>
          <w:lang w:val="el-GR"/>
        </w:rPr>
        <w:t>τρονικό μηχ</w:t>
      </w:r>
      <w:r w:rsidRPr="00A37D66">
        <w:rPr>
          <w:rFonts w:ascii="Verdana" w:hAnsi="Verdana" w:cs="Arial"/>
          <w:sz w:val="20"/>
          <w:szCs w:val="20"/>
          <w:lang w:val="el-GR"/>
        </w:rPr>
        <w:t>ά</w:t>
      </w:r>
      <w:r w:rsidRPr="00A37D66">
        <w:rPr>
          <w:rFonts w:ascii="Verdana" w:hAnsi="Verdana" w:cs="Arial"/>
          <w:sz w:val="20"/>
          <w:szCs w:val="20"/>
          <w:lang w:val="el-GR"/>
        </w:rPr>
        <w:t>νημα ακριβείας. Είναι βαμμένα με ζωηρά χρώματα και βερνικωμένα. Τα χρώματα και τα βερνίκια που θα χρησιμοποι</w:t>
      </w:r>
      <w:r w:rsidRPr="00A37D66">
        <w:rPr>
          <w:rFonts w:ascii="Verdana" w:hAnsi="Verdana" w:cs="Arial"/>
          <w:sz w:val="20"/>
          <w:szCs w:val="20"/>
          <w:lang w:val="el-GR"/>
        </w:rPr>
        <w:t>η</w:t>
      </w:r>
      <w:r w:rsidRPr="00A37D66">
        <w:rPr>
          <w:rFonts w:ascii="Verdana" w:hAnsi="Verdana" w:cs="Arial"/>
          <w:sz w:val="20"/>
          <w:szCs w:val="20"/>
          <w:lang w:val="el-GR"/>
        </w:rPr>
        <w:t xml:space="preserve">θούν  να είναι νερού, μη τοξικά και φιλικά </w:t>
      </w:r>
      <w:r w:rsidRPr="00A37D66">
        <w:rPr>
          <w:rFonts w:ascii="Verdana" w:hAnsi="Verdana" w:cs="Arial"/>
          <w:sz w:val="20"/>
          <w:szCs w:val="20"/>
          <w:lang w:val="el-GR"/>
        </w:rPr>
        <w:lastRenderedPageBreak/>
        <w:t>προς το περιβά</w:t>
      </w:r>
      <w:r w:rsidRPr="00A37D66">
        <w:rPr>
          <w:rFonts w:ascii="Verdana" w:hAnsi="Verdana" w:cs="Arial"/>
          <w:sz w:val="20"/>
          <w:szCs w:val="20"/>
          <w:lang w:val="el-GR"/>
        </w:rPr>
        <w:t>λ</w:t>
      </w:r>
      <w:r w:rsidRPr="00A37D66">
        <w:rPr>
          <w:rFonts w:ascii="Verdana" w:hAnsi="Verdana" w:cs="Arial"/>
          <w:sz w:val="20"/>
          <w:szCs w:val="20"/>
          <w:lang w:val="el-GR"/>
        </w:rPr>
        <w:t xml:space="preserve">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200Χ100 εκ. περίπου</w:t>
      </w:r>
    </w:p>
    <w:p w:rsidR="00002F1C" w:rsidRPr="00A37D66" w:rsidRDefault="00002F1C" w:rsidP="00002F1C">
      <w:pPr>
        <w:rPr>
          <w:rFonts w:ascii="Verdana" w:hAnsi="Verdana" w:cs="Arial"/>
          <w:sz w:val="20"/>
          <w:szCs w:val="20"/>
          <w:lang w:val="el-GR"/>
        </w:rPr>
      </w:pP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2.38 ΔΙΑΚΟΣΜΗΤΙΚΗ ΠΑΡΑΣΤΑΣΗ ΤΟΙΧΟΥ ΤΑ ΤΡΙΑ ΓΟΥΡΟΥΝΑΚΙΑ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Σύνθεση αποτελούμενη από 12 κομμάτια (3 γουρνάκια, 2 πεταλούδες, 1 ζωάκι, 1 λο</w:t>
      </w:r>
      <w:r w:rsidRPr="00A37D66">
        <w:rPr>
          <w:rFonts w:ascii="Verdana" w:hAnsi="Verdana" w:cs="Arial"/>
          <w:sz w:val="20"/>
          <w:szCs w:val="20"/>
          <w:lang w:val="el-GR"/>
        </w:rPr>
        <w:t>υ</w:t>
      </w:r>
      <w:r w:rsidRPr="00A37D66">
        <w:rPr>
          <w:rFonts w:ascii="Verdana" w:hAnsi="Verdana" w:cs="Arial"/>
          <w:sz w:val="20"/>
          <w:szCs w:val="20"/>
          <w:lang w:val="el-GR"/>
        </w:rPr>
        <w:t xml:space="preserve">λούδι και 5 πρασινάδες). Είναι κατασκευασμένα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5 χιλ. με επένδυση οξιάς. Τα θέματα είναι χαραγμένα πάνω σε ηλεκτρ</w:t>
      </w:r>
      <w:r w:rsidRPr="00A37D66">
        <w:rPr>
          <w:rFonts w:ascii="Verdana" w:hAnsi="Verdana" w:cs="Arial"/>
          <w:sz w:val="20"/>
          <w:szCs w:val="20"/>
          <w:lang w:val="el-GR"/>
        </w:rPr>
        <w:t>ο</w:t>
      </w:r>
      <w:r w:rsidRPr="00A37D66">
        <w:rPr>
          <w:rFonts w:ascii="Verdana" w:hAnsi="Verdana" w:cs="Arial"/>
          <w:sz w:val="20"/>
          <w:szCs w:val="20"/>
          <w:lang w:val="el-GR"/>
        </w:rPr>
        <w:t>νικό μηχάνημα ακριβείας. Είναι βαμμένα με ζωηρά χρώματα και βερνικωμένα. Τα χρώματα και τα βερνίκια που θα χρησ</w:t>
      </w:r>
      <w:r w:rsidRPr="00A37D66">
        <w:rPr>
          <w:rFonts w:ascii="Verdana" w:hAnsi="Verdana" w:cs="Arial"/>
          <w:sz w:val="20"/>
          <w:szCs w:val="20"/>
          <w:lang w:val="el-GR"/>
        </w:rPr>
        <w:t>ι</w:t>
      </w:r>
      <w:r w:rsidRPr="00A37D66">
        <w:rPr>
          <w:rFonts w:ascii="Verdana" w:hAnsi="Verdana" w:cs="Arial"/>
          <w:sz w:val="20"/>
          <w:szCs w:val="20"/>
          <w:lang w:val="el-GR"/>
        </w:rPr>
        <w:t xml:space="preserve">μοποιηθούν  να είναι νερού, μη τοξικά και φιλικά προς το περιβάλλον.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200Χ100 εκ. περίπου</w:t>
      </w: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2.39 ΔΙΑΚΟΣΜΗΤΙΚΗ ΠΑΡΑΣΤΑΣΗ ΤΟΙΧΟΥ Η ΖΟΥΓΚΛΑ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Σύνθεση αποτελούμενη από 12 κομμάτια (Παπαγάλος σε κλαδί, Φοίνικας με φίδι, τί</w:t>
      </w:r>
      <w:r w:rsidRPr="00A37D66">
        <w:rPr>
          <w:rFonts w:ascii="Verdana" w:hAnsi="Verdana" w:cs="Arial"/>
          <w:sz w:val="20"/>
          <w:szCs w:val="20"/>
          <w:lang w:val="el-GR"/>
        </w:rPr>
        <w:t>γ</w:t>
      </w:r>
      <w:r w:rsidRPr="00A37D66">
        <w:rPr>
          <w:rFonts w:ascii="Verdana" w:hAnsi="Verdana" w:cs="Arial"/>
          <w:sz w:val="20"/>
          <w:szCs w:val="20"/>
          <w:lang w:val="el-GR"/>
        </w:rPr>
        <w:t>ρης, ελέφαντας με μαϊμού, καμηλοπάρδαλη και 7 πρασινάδες). Είναι κ</w:t>
      </w:r>
      <w:r w:rsidRPr="00A37D66">
        <w:rPr>
          <w:rFonts w:ascii="Verdana" w:hAnsi="Verdana" w:cs="Arial"/>
          <w:sz w:val="20"/>
          <w:szCs w:val="20"/>
          <w:lang w:val="el-GR"/>
        </w:rPr>
        <w:t>α</w:t>
      </w:r>
      <w:r w:rsidRPr="00A37D66">
        <w:rPr>
          <w:rFonts w:ascii="Verdana" w:hAnsi="Verdana" w:cs="Arial"/>
          <w:sz w:val="20"/>
          <w:szCs w:val="20"/>
          <w:lang w:val="el-GR"/>
        </w:rPr>
        <w:t xml:space="preserve">τασκευασμένα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5 χιλ. με επένδυση οξιάς. Τα θέματα είναι χαραγμένα πάνω σε ηλεκτρονικό μηχάνημα ακριβείας. Είναι βαμμένα με ζωηρά χρώματα και βερνικωμ</w:t>
      </w:r>
      <w:r w:rsidRPr="00A37D66">
        <w:rPr>
          <w:rFonts w:ascii="Verdana" w:hAnsi="Verdana" w:cs="Arial"/>
          <w:sz w:val="20"/>
          <w:szCs w:val="20"/>
          <w:lang w:val="el-GR"/>
        </w:rPr>
        <w:t>έ</w:t>
      </w:r>
      <w:r w:rsidRPr="00A37D66">
        <w:rPr>
          <w:rFonts w:ascii="Verdana" w:hAnsi="Verdana" w:cs="Arial"/>
          <w:sz w:val="20"/>
          <w:szCs w:val="20"/>
          <w:lang w:val="el-GR"/>
        </w:rPr>
        <w:t>να. Τα χρώματα και τα βερνίκια που  θα χρησ</w:t>
      </w:r>
      <w:r w:rsidRPr="00A37D66">
        <w:rPr>
          <w:rFonts w:ascii="Verdana" w:hAnsi="Verdana" w:cs="Arial"/>
          <w:sz w:val="20"/>
          <w:szCs w:val="20"/>
          <w:lang w:val="el-GR"/>
        </w:rPr>
        <w:t>ι</w:t>
      </w:r>
      <w:r w:rsidRPr="00A37D66">
        <w:rPr>
          <w:rFonts w:ascii="Verdana" w:hAnsi="Verdana" w:cs="Arial"/>
          <w:sz w:val="20"/>
          <w:szCs w:val="20"/>
          <w:lang w:val="el-GR"/>
        </w:rPr>
        <w:t>μοποιηθούν  να είναι νερού, μη τοξικά και φιλικά προς το περιβάλλον.</w:t>
      </w:r>
    </w:p>
    <w:p w:rsidR="00002F1C" w:rsidRPr="00A37D66" w:rsidRDefault="00002F1C" w:rsidP="00002F1C">
      <w:pPr>
        <w:outlineLvl w:val="0"/>
        <w:rPr>
          <w:rFonts w:ascii="Verdana" w:hAnsi="Verdana" w:cs="Arial"/>
          <w:b/>
          <w:sz w:val="20"/>
          <w:szCs w:val="20"/>
          <w:u w:val="single"/>
          <w:lang w:val="el-GR"/>
        </w:rPr>
      </w:pPr>
      <w:r w:rsidRPr="00A37D66">
        <w:rPr>
          <w:rFonts w:ascii="Verdana" w:hAnsi="Verdana" w:cs="Arial"/>
          <w:b/>
          <w:sz w:val="20"/>
          <w:szCs w:val="20"/>
          <w:u w:val="single"/>
          <w:lang w:val="el-GR"/>
        </w:rPr>
        <w:t>2.40 ΔΙΑΚΟΣΜΗΤΙΚΗ ΠΑΡΑΣΤΑΣΗ ΤΟΙΧΟΥ ΤΟ ΔΑΣΟΣ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Σύνθεση αποτελούμενη από 29 κομμάτια (1 δέντρο, 1 ήλιο, 2 πουλάκια, 2 σύ</w:t>
      </w:r>
      <w:r w:rsidRPr="00A37D66">
        <w:rPr>
          <w:rFonts w:ascii="Verdana" w:hAnsi="Verdana" w:cs="Arial"/>
          <w:sz w:val="20"/>
          <w:szCs w:val="20"/>
          <w:lang w:val="el-GR"/>
        </w:rPr>
        <w:t>ν</w:t>
      </w:r>
      <w:r w:rsidRPr="00A37D66">
        <w:rPr>
          <w:rFonts w:ascii="Verdana" w:hAnsi="Verdana" w:cs="Arial"/>
          <w:sz w:val="20"/>
          <w:szCs w:val="20"/>
          <w:lang w:val="el-GR"/>
        </w:rPr>
        <w:t>νεφα, 4 π</w:t>
      </w:r>
      <w:r w:rsidRPr="00A37D66">
        <w:rPr>
          <w:rFonts w:ascii="Verdana" w:hAnsi="Verdana" w:cs="Arial"/>
          <w:sz w:val="20"/>
          <w:szCs w:val="20"/>
          <w:lang w:val="el-GR"/>
        </w:rPr>
        <w:t>ε</w:t>
      </w:r>
      <w:r w:rsidRPr="00A37D66">
        <w:rPr>
          <w:rFonts w:ascii="Verdana" w:hAnsi="Verdana" w:cs="Arial"/>
          <w:sz w:val="20"/>
          <w:szCs w:val="20"/>
          <w:lang w:val="el-GR"/>
        </w:rPr>
        <w:t>ταλούδες, 1 θάμνο με λουλούδια και ζωάκια, 8 διαφορετικά ζωάκια όπως αλεπού, ελάφι, αγριογούρουνο, σκιουράκι, λαγός, σαλιγκάρι, βάτραχος κλπ). Είναι κατασκευα</w:t>
      </w:r>
      <w:r w:rsidRPr="00A37D66">
        <w:rPr>
          <w:rFonts w:ascii="Verdana" w:hAnsi="Verdana" w:cs="Arial"/>
          <w:sz w:val="20"/>
          <w:szCs w:val="20"/>
          <w:lang w:val="el-GR"/>
        </w:rPr>
        <w:t>σ</w:t>
      </w:r>
      <w:r w:rsidRPr="00A37D66">
        <w:rPr>
          <w:rFonts w:ascii="Verdana" w:hAnsi="Verdana" w:cs="Arial"/>
          <w:sz w:val="20"/>
          <w:szCs w:val="20"/>
          <w:lang w:val="el-GR"/>
        </w:rPr>
        <w:t xml:space="preserve">μένα από συνθετικό ξύλο </w:t>
      </w:r>
      <w:r w:rsidRPr="00A37D66">
        <w:rPr>
          <w:rFonts w:ascii="Verdana" w:hAnsi="Verdana" w:cs="Arial"/>
          <w:sz w:val="20"/>
          <w:szCs w:val="20"/>
          <w:lang w:val="en-US"/>
        </w:rPr>
        <w:t>M</w:t>
      </w:r>
      <w:r w:rsidRPr="00A37D66">
        <w:rPr>
          <w:rFonts w:ascii="Verdana" w:hAnsi="Verdana" w:cs="Arial"/>
          <w:sz w:val="20"/>
          <w:szCs w:val="20"/>
          <w:lang w:val="el-GR"/>
        </w:rPr>
        <w:t>.</w:t>
      </w:r>
      <w:r w:rsidRPr="00A37D66">
        <w:rPr>
          <w:rFonts w:ascii="Verdana" w:hAnsi="Verdana" w:cs="Arial"/>
          <w:sz w:val="20"/>
          <w:szCs w:val="20"/>
          <w:lang w:val="en-US"/>
        </w:rPr>
        <w:t>D</w:t>
      </w:r>
      <w:r w:rsidRPr="00A37D66">
        <w:rPr>
          <w:rFonts w:ascii="Verdana" w:hAnsi="Verdana" w:cs="Arial"/>
          <w:sz w:val="20"/>
          <w:szCs w:val="20"/>
          <w:lang w:val="el-GR"/>
        </w:rPr>
        <w:t>.</w:t>
      </w:r>
      <w:r w:rsidRPr="00A37D66">
        <w:rPr>
          <w:rFonts w:ascii="Verdana" w:hAnsi="Verdana" w:cs="Arial"/>
          <w:sz w:val="20"/>
          <w:szCs w:val="20"/>
          <w:lang w:val="en-US"/>
        </w:rPr>
        <w:t>F</w:t>
      </w:r>
      <w:r w:rsidRPr="00A37D66">
        <w:rPr>
          <w:rFonts w:ascii="Verdana" w:hAnsi="Verdana" w:cs="Arial"/>
          <w:sz w:val="20"/>
          <w:szCs w:val="20"/>
          <w:lang w:val="el-GR"/>
        </w:rPr>
        <w:t xml:space="preserve">. 5 χιλ. με επένδυση </w:t>
      </w:r>
      <w:r w:rsidRPr="00A37D66">
        <w:rPr>
          <w:rFonts w:ascii="Verdana" w:hAnsi="Verdana" w:cs="Arial"/>
          <w:sz w:val="20"/>
          <w:szCs w:val="20"/>
          <w:lang w:val="el-GR"/>
        </w:rPr>
        <w:t>ο</w:t>
      </w:r>
      <w:r w:rsidRPr="00A37D66">
        <w:rPr>
          <w:rFonts w:ascii="Verdana" w:hAnsi="Verdana" w:cs="Arial"/>
          <w:sz w:val="20"/>
          <w:szCs w:val="20"/>
          <w:lang w:val="el-GR"/>
        </w:rPr>
        <w:t>ξιάς. Τα θέματα είναι χαραγμένα πάνω σε ηλεκτρονικό μηχάνημα ακριβείας. Είναι βαμμένα με ζωηρά χρώματα και βερν</w:t>
      </w:r>
      <w:r w:rsidRPr="00A37D66">
        <w:rPr>
          <w:rFonts w:ascii="Verdana" w:hAnsi="Verdana" w:cs="Arial"/>
          <w:sz w:val="20"/>
          <w:szCs w:val="20"/>
          <w:lang w:val="el-GR"/>
        </w:rPr>
        <w:t>ι</w:t>
      </w:r>
      <w:r w:rsidRPr="00A37D66">
        <w:rPr>
          <w:rFonts w:ascii="Verdana" w:hAnsi="Verdana" w:cs="Arial"/>
          <w:sz w:val="20"/>
          <w:szCs w:val="20"/>
          <w:lang w:val="el-GR"/>
        </w:rPr>
        <w:t>κωμένα. Τα χρώματα και τα βερνίκια που θα χρησιμοποιηθούν  να είναι νερού, μη τοξ</w:t>
      </w:r>
      <w:r w:rsidRPr="00A37D66">
        <w:rPr>
          <w:rFonts w:ascii="Verdana" w:hAnsi="Verdana" w:cs="Arial"/>
          <w:sz w:val="20"/>
          <w:szCs w:val="20"/>
          <w:lang w:val="el-GR"/>
        </w:rPr>
        <w:t>ι</w:t>
      </w:r>
      <w:r w:rsidRPr="00A37D66">
        <w:rPr>
          <w:rFonts w:ascii="Verdana" w:hAnsi="Verdana" w:cs="Arial"/>
          <w:sz w:val="20"/>
          <w:szCs w:val="20"/>
          <w:lang w:val="el-GR"/>
        </w:rPr>
        <w:t>κά και φιλικά προς το περ</w:t>
      </w:r>
      <w:r w:rsidRPr="00A37D66">
        <w:rPr>
          <w:rFonts w:ascii="Verdana" w:hAnsi="Verdana" w:cs="Arial"/>
          <w:sz w:val="20"/>
          <w:szCs w:val="20"/>
          <w:lang w:val="el-GR"/>
        </w:rPr>
        <w:t>ι</w:t>
      </w:r>
      <w:r w:rsidRPr="00A37D66">
        <w:rPr>
          <w:rFonts w:ascii="Verdana" w:hAnsi="Verdana" w:cs="Arial"/>
          <w:sz w:val="20"/>
          <w:szCs w:val="20"/>
          <w:lang w:val="el-GR"/>
        </w:rPr>
        <w:t xml:space="preserve">βάλλον. </w:t>
      </w: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Διαστάσεις: 200Χ100 εκ. περίπου</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2.41 ΑΥΤΟΚΟΛΛΗΤΟ ΤΟΙΧΟΥ ΤΟ ΔΕΝΤΡΟ ΤΩΝ ΠΟΙΗΤΩΝ</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Αυτοκόλλητο τοίχου με θέμα το δέντρο των ποιητών. Σύνθεση από 95 κομμάτια που εκτός από το δέντρου ύψους 110 εκ. περιλαμβάνει διάφορα πουλιά, φύ</w:t>
      </w:r>
      <w:r w:rsidRPr="00A37D66">
        <w:rPr>
          <w:rFonts w:ascii="Verdana" w:hAnsi="Verdana" w:cs="Arial"/>
          <w:sz w:val="20"/>
          <w:szCs w:val="20"/>
          <w:lang w:val="el-GR"/>
        </w:rPr>
        <w:t>λ</w:t>
      </w:r>
      <w:r w:rsidRPr="00A37D66">
        <w:rPr>
          <w:rFonts w:ascii="Verdana" w:hAnsi="Verdana" w:cs="Arial"/>
          <w:sz w:val="20"/>
          <w:szCs w:val="20"/>
          <w:lang w:val="el-GR"/>
        </w:rPr>
        <w:t>λα, πεταλούδες και λουλ</w:t>
      </w:r>
      <w:r w:rsidRPr="00A37D66">
        <w:rPr>
          <w:rFonts w:ascii="Verdana" w:hAnsi="Verdana" w:cs="Arial"/>
          <w:sz w:val="20"/>
          <w:szCs w:val="20"/>
          <w:lang w:val="el-GR"/>
        </w:rPr>
        <w:t>ο</w:t>
      </w:r>
      <w:r w:rsidRPr="00A37D66">
        <w:rPr>
          <w:rFonts w:ascii="Verdana" w:hAnsi="Verdana" w:cs="Arial"/>
          <w:sz w:val="20"/>
          <w:szCs w:val="20"/>
          <w:lang w:val="el-GR"/>
        </w:rPr>
        <w:t>ύδια.</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2.42 ΑΥΤΟΚΟΛΛΗΤΟ ΤΟΙΧΟΥ ΠΡΙΓΚΙΠΙΣΣΑ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Αυτοκόλλητο τοίχου με θέμα πριγκίπισσα. Σύνθεση από 58 κομμάτια που εκτός από την </w:t>
      </w:r>
      <w:r w:rsidRPr="00A37D66">
        <w:rPr>
          <w:rFonts w:ascii="Verdana" w:hAnsi="Verdana" w:cs="Arial"/>
          <w:sz w:val="20"/>
          <w:szCs w:val="20"/>
          <w:lang w:val="el-GR"/>
        </w:rPr>
        <w:lastRenderedPageBreak/>
        <w:t>πριγκίπισσα περιλαμβάνει διάφορα κάστρο, άμαξα, δέντρα, λουλούδια, πουλιά και κα</w:t>
      </w:r>
      <w:r w:rsidRPr="00A37D66">
        <w:rPr>
          <w:rFonts w:ascii="Verdana" w:hAnsi="Verdana" w:cs="Arial"/>
          <w:sz w:val="20"/>
          <w:szCs w:val="20"/>
          <w:lang w:val="el-GR"/>
        </w:rPr>
        <w:t>ρ</w:t>
      </w:r>
      <w:r w:rsidRPr="00A37D66">
        <w:rPr>
          <w:rFonts w:ascii="Verdana" w:hAnsi="Verdana" w:cs="Arial"/>
          <w:sz w:val="20"/>
          <w:szCs w:val="20"/>
          <w:lang w:val="el-GR"/>
        </w:rPr>
        <w:t>δούλες.</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2.43 ΑΥΤΟΚΟΛΛΗΤΟ ΤΟΙΧΟΥ ΠΑΝΕΛ 92Χ254 εκ.</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Αυτοκόλλητο τοίχου πάνελ με θέμα τον </w:t>
      </w:r>
      <w:r w:rsidRPr="00A37D66">
        <w:rPr>
          <w:rFonts w:ascii="Verdana" w:hAnsi="Verdana" w:cs="Arial"/>
          <w:sz w:val="20"/>
          <w:szCs w:val="20"/>
        </w:rPr>
        <w:t>Winnie</w:t>
      </w:r>
      <w:r w:rsidRPr="00A37D66">
        <w:rPr>
          <w:rFonts w:ascii="Verdana" w:hAnsi="Verdana" w:cs="Arial"/>
          <w:sz w:val="20"/>
          <w:szCs w:val="20"/>
          <w:lang w:val="el-GR"/>
        </w:rPr>
        <w:t xml:space="preserve"> </w:t>
      </w:r>
      <w:r w:rsidRPr="00A37D66">
        <w:rPr>
          <w:rFonts w:ascii="Verdana" w:hAnsi="Verdana" w:cs="Arial"/>
          <w:sz w:val="20"/>
          <w:szCs w:val="20"/>
        </w:rPr>
        <w:t>the</w:t>
      </w:r>
      <w:r w:rsidRPr="00A37D66">
        <w:rPr>
          <w:rFonts w:ascii="Verdana" w:hAnsi="Verdana" w:cs="Arial"/>
          <w:sz w:val="20"/>
          <w:szCs w:val="20"/>
          <w:lang w:val="el-GR"/>
        </w:rPr>
        <w:t xml:space="preserve"> </w:t>
      </w:r>
      <w:r w:rsidRPr="00A37D66">
        <w:rPr>
          <w:rFonts w:ascii="Verdana" w:hAnsi="Verdana" w:cs="Arial"/>
          <w:sz w:val="20"/>
          <w:szCs w:val="20"/>
        </w:rPr>
        <w:t>Pooh</w:t>
      </w:r>
      <w:r w:rsidRPr="00A37D66">
        <w:rPr>
          <w:rFonts w:ascii="Verdana" w:hAnsi="Verdana" w:cs="Arial"/>
          <w:sz w:val="20"/>
          <w:szCs w:val="20"/>
          <w:lang w:val="el-GR"/>
        </w:rPr>
        <w:t xml:space="preserve"> σε πολύ ζωηρά χρώματα. Δ</w:t>
      </w:r>
      <w:r w:rsidRPr="00A37D66">
        <w:rPr>
          <w:rFonts w:ascii="Verdana" w:hAnsi="Verdana" w:cs="Arial"/>
          <w:sz w:val="20"/>
          <w:szCs w:val="20"/>
          <w:lang w:val="el-GR"/>
        </w:rPr>
        <w:t>ι</w:t>
      </w:r>
      <w:r w:rsidRPr="00A37D66">
        <w:rPr>
          <w:rFonts w:ascii="Verdana" w:hAnsi="Verdana" w:cs="Arial"/>
          <w:sz w:val="20"/>
          <w:szCs w:val="20"/>
          <w:lang w:val="el-GR"/>
        </w:rPr>
        <w:t>αστάσ</w:t>
      </w:r>
      <w:r w:rsidRPr="00A37D66">
        <w:rPr>
          <w:rFonts w:ascii="Verdana" w:hAnsi="Verdana" w:cs="Arial"/>
          <w:sz w:val="20"/>
          <w:szCs w:val="20"/>
          <w:lang w:val="el-GR"/>
        </w:rPr>
        <w:t>ε</w:t>
      </w:r>
      <w:r w:rsidRPr="00A37D66">
        <w:rPr>
          <w:rFonts w:ascii="Verdana" w:hAnsi="Verdana" w:cs="Arial"/>
          <w:sz w:val="20"/>
          <w:szCs w:val="20"/>
          <w:lang w:val="el-GR"/>
        </w:rPr>
        <w:t xml:space="preserve">ις: 92Χ254 εκ. </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2.44 ΑΥΤΟΚΟΛΛΗΤΟ ΤΟΙΧΟΥ ΠΑΝΕΛ 184Χ254 εκ.</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Αυτοκόλλητο τοίχου πάνελ με θέμα τον </w:t>
      </w:r>
      <w:r w:rsidRPr="00A37D66">
        <w:rPr>
          <w:rFonts w:ascii="Verdana" w:hAnsi="Verdana" w:cs="Arial"/>
          <w:sz w:val="20"/>
          <w:szCs w:val="20"/>
        </w:rPr>
        <w:t>Winnie</w:t>
      </w:r>
      <w:r w:rsidRPr="00A37D66">
        <w:rPr>
          <w:rFonts w:ascii="Verdana" w:hAnsi="Verdana" w:cs="Arial"/>
          <w:sz w:val="20"/>
          <w:szCs w:val="20"/>
          <w:lang w:val="el-GR"/>
        </w:rPr>
        <w:t xml:space="preserve"> </w:t>
      </w:r>
      <w:r w:rsidRPr="00A37D66">
        <w:rPr>
          <w:rFonts w:ascii="Verdana" w:hAnsi="Verdana" w:cs="Arial"/>
          <w:sz w:val="20"/>
          <w:szCs w:val="20"/>
        </w:rPr>
        <w:t>the</w:t>
      </w:r>
      <w:r w:rsidRPr="00A37D66">
        <w:rPr>
          <w:rFonts w:ascii="Verdana" w:hAnsi="Verdana" w:cs="Arial"/>
          <w:sz w:val="20"/>
          <w:szCs w:val="20"/>
          <w:lang w:val="el-GR"/>
        </w:rPr>
        <w:t xml:space="preserve"> </w:t>
      </w:r>
      <w:r w:rsidRPr="00A37D66">
        <w:rPr>
          <w:rFonts w:ascii="Verdana" w:hAnsi="Verdana" w:cs="Arial"/>
          <w:sz w:val="20"/>
          <w:szCs w:val="20"/>
        </w:rPr>
        <w:t>Pooh</w:t>
      </w:r>
      <w:r w:rsidRPr="00A37D66">
        <w:rPr>
          <w:rFonts w:ascii="Verdana" w:hAnsi="Verdana" w:cs="Arial"/>
          <w:sz w:val="20"/>
          <w:szCs w:val="20"/>
          <w:lang w:val="el-GR"/>
        </w:rPr>
        <w:t xml:space="preserve"> σε πολύ ζωηρά χρώματα. Δ</w:t>
      </w:r>
      <w:r w:rsidRPr="00A37D66">
        <w:rPr>
          <w:rFonts w:ascii="Verdana" w:hAnsi="Verdana" w:cs="Arial"/>
          <w:sz w:val="20"/>
          <w:szCs w:val="20"/>
          <w:lang w:val="el-GR"/>
        </w:rPr>
        <w:t>ι</w:t>
      </w:r>
      <w:r w:rsidRPr="00A37D66">
        <w:rPr>
          <w:rFonts w:ascii="Verdana" w:hAnsi="Verdana" w:cs="Arial"/>
          <w:sz w:val="20"/>
          <w:szCs w:val="20"/>
          <w:lang w:val="el-GR"/>
        </w:rPr>
        <w:t>αστάσ</w:t>
      </w:r>
      <w:r w:rsidRPr="00A37D66">
        <w:rPr>
          <w:rFonts w:ascii="Verdana" w:hAnsi="Verdana" w:cs="Arial"/>
          <w:sz w:val="20"/>
          <w:szCs w:val="20"/>
          <w:lang w:val="el-GR"/>
        </w:rPr>
        <w:t>ε</w:t>
      </w:r>
      <w:r w:rsidRPr="00A37D66">
        <w:rPr>
          <w:rFonts w:ascii="Verdana" w:hAnsi="Verdana" w:cs="Arial"/>
          <w:sz w:val="20"/>
          <w:szCs w:val="20"/>
          <w:lang w:val="el-GR"/>
        </w:rPr>
        <w:t xml:space="preserve">ις: 184Χ254 εκ. </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2.45 ΚΟΥΒΑΔΑΚΙ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Από ανθεκτικό εύκαμπτο πλαστικό υλικό υψηλής ποιότητας και απεριόριστης αντοχής. Κατάλληλο για παιχνίδι με άμμο και νερό. Σε διάφορα έντονα χρώματα. Διάμετρος: 18,20 εκ.</w:t>
      </w:r>
    </w:p>
    <w:p w:rsidR="00002F1C" w:rsidRPr="00A37D66" w:rsidRDefault="00002F1C" w:rsidP="00002F1C">
      <w:pPr>
        <w:spacing w:after="0"/>
        <w:rPr>
          <w:rFonts w:ascii="Verdana" w:hAnsi="Verdana" w:cs="Arial"/>
          <w:sz w:val="20"/>
          <w:szCs w:val="20"/>
          <w:lang w:val="el-GR"/>
        </w:rPr>
      </w:pPr>
    </w:p>
    <w:p w:rsidR="00002F1C" w:rsidRPr="00A37D66" w:rsidRDefault="00002F1C" w:rsidP="00002F1C">
      <w:pPr>
        <w:spacing w:after="0"/>
        <w:rPr>
          <w:rFonts w:ascii="Verdana" w:hAnsi="Verdana" w:cs="Arial"/>
          <w:b/>
          <w:sz w:val="20"/>
          <w:szCs w:val="20"/>
          <w:u w:val="single"/>
          <w:lang w:val="el-GR"/>
        </w:rPr>
      </w:pPr>
      <w:r w:rsidRPr="00A37D66">
        <w:rPr>
          <w:rFonts w:ascii="Verdana" w:hAnsi="Verdana" w:cs="Arial"/>
          <w:b/>
          <w:sz w:val="20"/>
          <w:szCs w:val="20"/>
          <w:u w:val="single"/>
          <w:lang w:val="el-GR"/>
        </w:rPr>
        <w:t>2.46 ΣΕΣΟΥΛΑ 2.47 ΤΣΟΥΓΚΡΑΝΑ</w:t>
      </w:r>
    </w:p>
    <w:p w:rsidR="00002F1C" w:rsidRPr="00A37D66" w:rsidRDefault="00002F1C" w:rsidP="00002F1C">
      <w:pPr>
        <w:spacing w:after="0"/>
        <w:rPr>
          <w:rFonts w:ascii="Verdana" w:hAnsi="Verdana" w:cs="Arial"/>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color w:val="000000"/>
          <w:sz w:val="20"/>
          <w:szCs w:val="20"/>
          <w:shd w:val="clear" w:color="auto" w:fill="FFFFFF"/>
          <w:lang w:val="el-GR"/>
        </w:rPr>
        <w:t>Από ανθεκτικό εύκαμπτο πλαστικό υλικό υψηλής ποιότητας και απεριόριστης αντοχής. Κατάλληλο για παιχνίδι με άμμο και νερό. Σε διάφορα έντονα χρώμ</w:t>
      </w:r>
      <w:r w:rsidRPr="00A37D66">
        <w:rPr>
          <w:rFonts w:ascii="Verdana" w:hAnsi="Verdana" w:cs="Arial"/>
          <w:color w:val="000000"/>
          <w:sz w:val="20"/>
          <w:szCs w:val="20"/>
          <w:shd w:val="clear" w:color="auto" w:fill="FFFFFF"/>
          <w:lang w:val="el-GR"/>
        </w:rPr>
        <w:t>α</w:t>
      </w:r>
      <w:r w:rsidRPr="00A37D66">
        <w:rPr>
          <w:rFonts w:ascii="Verdana" w:hAnsi="Verdana" w:cs="Arial"/>
          <w:color w:val="000000"/>
          <w:sz w:val="20"/>
          <w:szCs w:val="20"/>
          <w:shd w:val="clear" w:color="auto" w:fill="FFFFFF"/>
          <w:lang w:val="el-GR"/>
        </w:rPr>
        <w:t>τα</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2.48 ΦΟΡΤΩΤΗΣ- 2.49 ΦΟΡΤΗΓΟ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Παιδικά οχήµατα από πλαστικό υψηλής ποιότητας , άθραυστα το  σετ περιλα</w:t>
      </w:r>
      <w:r w:rsidRPr="00A37D66">
        <w:rPr>
          <w:rFonts w:ascii="Verdana" w:hAnsi="Verdana" w:cs="Arial"/>
          <w:sz w:val="20"/>
          <w:szCs w:val="20"/>
          <w:lang w:val="el-GR"/>
        </w:rPr>
        <w:t>μ</w:t>
      </w:r>
      <w:r w:rsidRPr="00A37D66">
        <w:rPr>
          <w:rFonts w:ascii="Verdana" w:hAnsi="Verdana" w:cs="Arial"/>
          <w:sz w:val="20"/>
          <w:szCs w:val="20"/>
          <w:lang w:val="el-GR"/>
        </w:rPr>
        <w:t>βάνει ένα φο</w:t>
      </w:r>
      <w:r w:rsidRPr="00A37D66">
        <w:rPr>
          <w:rFonts w:ascii="Verdana" w:hAnsi="Verdana" w:cs="Arial"/>
          <w:sz w:val="20"/>
          <w:szCs w:val="20"/>
          <w:lang w:val="el-GR"/>
        </w:rPr>
        <w:t>ρ</w:t>
      </w:r>
      <w:r w:rsidRPr="00A37D66">
        <w:rPr>
          <w:rFonts w:ascii="Verdana" w:hAnsi="Verdana" w:cs="Arial"/>
          <w:sz w:val="20"/>
          <w:szCs w:val="20"/>
          <w:lang w:val="el-GR"/>
        </w:rPr>
        <w:t>τηγό διαστάσεων 28 εκ και ένα φορτωτή   28 εκ.</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2.50 ΣΙΔΕΡΩΣΤΡΑ ΠΑΙΔΙΚΗ</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Κατασκευασμένη από πλαστικό υλικό υψηλής ποιότητας με σιδερόπανο στην επιφάνεια σ</w:t>
      </w:r>
      <w:r w:rsidRPr="00A37D66">
        <w:rPr>
          <w:rFonts w:ascii="Verdana" w:hAnsi="Verdana" w:cs="Arial"/>
          <w:sz w:val="20"/>
          <w:szCs w:val="20"/>
          <w:lang w:val="el-GR"/>
        </w:rPr>
        <w:t>ι</w:t>
      </w:r>
      <w:r w:rsidRPr="00A37D66">
        <w:rPr>
          <w:rFonts w:ascii="Verdana" w:hAnsi="Verdana" w:cs="Arial"/>
          <w:sz w:val="20"/>
          <w:szCs w:val="20"/>
          <w:lang w:val="el-GR"/>
        </w:rPr>
        <w:t xml:space="preserve">δερώματος και θέση για το σίδερο. Μήκος: 73 εκ. και ρυθμιζόμενο ύψος από 49 – 56 εκ. </w:t>
      </w:r>
    </w:p>
    <w:p w:rsidR="00002F1C" w:rsidRPr="00A37D66" w:rsidRDefault="00002F1C" w:rsidP="00002F1C">
      <w:pPr>
        <w:rPr>
          <w:rFonts w:ascii="Verdana" w:hAnsi="Verdana" w:cs="Arial"/>
          <w:b/>
          <w:color w:val="000000"/>
          <w:sz w:val="20"/>
          <w:szCs w:val="20"/>
          <w:u w:val="single"/>
          <w:lang w:val="el-GR"/>
        </w:rPr>
      </w:pPr>
      <w:r w:rsidRPr="00A37D66">
        <w:rPr>
          <w:rFonts w:ascii="Verdana" w:hAnsi="Verdana" w:cs="Arial"/>
          <w:b/>
          <w:color w:val="000000"/>
          <w:sz w:val="20"/>
          <w:szCs w:val="20"/>
          <w:u w:val="single"/>
          <w:lang w:val="el-GR"/>
        </w:rPr>
        <w:t>2.51 ΠΙΝΑΚΑΚΙ ΜΕ ΦΕΛΛΟ ΣΤΡΟΓΓΥΛΟ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πλαίσιο να είναι κατασκευασμένο από συνθετικό ξύλο Μ.</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(περίπου 8 εκ. περ</w:t>
      </w:r>
      <w:r w:rsidRPr="00A37D66">
        <w:rPr>
          <w:rFonts w:ascii="Verdana" w:hAnsi="Verdana" w:cs="Arial"/>
          <w:sz w:val="20"/>
          <w:szCs w:val="20"/>
          <w:lang w:val="el-GR"/>
        </w:rPr>
        <w:t>ι</w:t>
      </w:r>
      <w:r w:rsidRPr="00A37D66">
        <w:rPr>
          <w:rFonts w:ascii="Verdana" w:hAnsi="Verdana" w:cs="Arial"/>
          <w:sz w:val="20"/>
          <w:szCs w:val="20"/>
          <w:lang w:val="el-GR"/>
        </w:rPr>
        <w:t>μετρικά) με επένδυση οξιάς, χρωματιστό και ο πίνακας από φελλό, για την ανάρτηση εργασιών. Τα χρώματα και τα βερνίκια που θα χρησιμοποιηθούν  να είναι νερού, μη τ</w:t>
      </w:r>
      <w:r w:rsidRPr="00A37D66">
        <w:rPr>
          <w:rFonts w:ascii="Verdana" w:hAnsi="Verdana" w:cs="Arial"/>
          <w:sz w:val="20"/>
          <w:szCs w:val="20"/>
          <w:lang w:val="el-GR"/>
        </w:rPr>
        <w:t>ο</w:t>
      </w:r>
      <w:r w:rsidRPr="00A37D66">
        <w:rPr>
          <w:rFonts w:ascii="Verdana" w:hAnsi="Verdana" w:cs="Arial"/>
          <w:sz w:val="20"/>
          <w:szCs w:val="20"/>
          <w:lang w:val="el-GR"/>
        </w:rPr>
        <w:t xml:space="preserve">ξικά και φιλικά προς το περιβάλλον.  Διάμετρος: 70 εκ. </w:t>
      </w:r>
    </w:p>
    <w:p w:rsidR="00002F1C" w:rsidRPr="00A37D66" w:rsidRDefault="00002F1C" w:rsidP="00002F1C">
      <w:pPr>
        <w:rPr>
          <w:rFonts w:ascii="Verdana" w:hAnsi="Verdana" w:cs="Arial"/>
          <w:b/>
          <w:color w:val="000000"/>
          <w:sz w:val="20"/>
          <w:szCs w:val="20"/>
          <w:u w:val="single"/>
          <w:lang w:val="el-GR"/>
        </w:rPr>
      </w:pPr>
      <w:r w:rsidRPr="00A37D66">
        <w:rPr>
          <w:rFonts w:ascii="Verdana" w:hAnsi="Verdana" w:cs="Arial"/>
          <w:b/>
          <w:color w:val="000000"/>
          <w:sz w:val="20"/>
          <w:szCs w:val="20"/>
          <w:u w:val="single"/>
          <w:lang w:val="el-GR"/>
        </w:rPr>
        <w:t>2.52 ΠΙΝΑΚΑΚΙ ΜΕ ΦΕΛΛΟ ΤΕΤΡΑΓΩΝΟ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Το πλαίσιο να  είναι κατασκευασμένο από συνθετικό ξύλο Μ.</w:t>
      </w:r>
      <w:r w:rsidRPr="00A37D66">
        <w:rPr>
          <w:rFonts w:ascii="Verdana" w:hAnsi="Verdana" w:cs="Arial"/>
          <w:sz w:val="20"/>
          <w:szCs w:val="20"/>
        </w:rPr>
        <w:t>D</w:t>
      </w:r>
      <w:r w:rsidRPr="00A37D66">
        <w:rPr>
          <w:rFonts w:ascii="Verdana" w:hAnsi="Verdana" w:cs="Arial"/>
          <w:sz w:val="20"/>
          <w:szCs w:val="20"/>
          <w:lang w:val="el-GR"/>
        </w:rPr>
        <w:t>.</w:t>
      </w:r>
      <w:r w:rsidRPr="00A37D66">
        <w:rPr>
          <w:rFonts w:ascii="Verdana" w:hAnsi="Verdana" w:cs="Arial"/>
          <w:sz w:val="20"/>
          <w:szCs w:val="20"/>
        </w:rPr>
        <w:t>F</w:t>
      </w:r>
      <w:r w:rsidRPr="00A37D66">
        <w:rPr>
          <w:rFonts w:ascii="Verdana" w:hAnsi="Verdana" w:cs="Arial"/>
          <w:sz w:val="20"/>
          <w:szCs w:val="20"/>
          <w:lang w:val="el-GR"/>
        </w:rPr>
        <w:t>. με επένδυση οξιάς, (π</w:t>
      </w:r>
      <w:r w:rsidRPr="00A37D66">
        <w:rPr>
          <w:rFonts w:ascii="Verdana" w:hAnsi="Verdana" w:cs="Arial"/>
          <w:sz w:val="20"/>
          <w:szCs w:val="20"/>
          <w:lang w:val="el-GR"/>
        </w:rPr>
        <w:t>ε</w:t>
      </w:r>
      <w:r w:rsidRPr="00A37D66">
        <w:rPr>
          <w:rFonts w:ascii="Verdana" w:hAnsi="Verdana" w:cs="Arial"/>
          <w:sz w:val="20"/>
          <w:szCs w:val="20"/>
          <w:lang w:val="el-GR"/>
        </w:rPr>
        <w:t xml:space="preserve">ρίπου 8 εκ. περιμετρικά) χρωματιστό και ο πίνακας από φελλό, για την ανάρτηση </w:t>
      </w:r>
      <w:r w:rsidRPr="00A37D66">
        <w:rPr>
          <w:rFonts w:ascii="Verdana" w:hAnsi="Verdana" w:cs="Arial"/>
          <w:sz w:val="20"/>
          <w:szCs w:val="20"/>
          <w:lang w:val="el-GR"/>
        </w:rPr>
        <w:lastRenderedPageBreak/>
        <w:t>εργασιών. Τα χρώματα και τα βερνίκια που θα χρησιμοποιηθούν  να είναι νερού, μη τ</w:t>
      </w:r>
      <w:r w:rsidRPr="00A37D66">
        <w:rPr>
          <w:rFonts w:ascii="Verdana" w:hAnsi="Verdana" w:cs="Arial"/>
          <w:sz w:val="20"/>
          <w:szCs w:val="20"/>
          <w:lang w:val="el-GR"/>
        </w:rPr>
        <w:t>ο</w:t>
      </w:r>
      <w:r w:rsidRPr="00A37D66">
        <w:rPr>
          <w:rFonts w:ascii="Verdana" w:hAnsi="Verdana" w:cs="Arial"/>
          <w:sz w:val="20"/>
          <w:szCs w:val="20"/>
          <w:lang w:val="el-GR"/>
        </w:rPr>
        <w:t xml:space="preserve">ξικά και φιλικά προς το περιβάλλον.  Διαστάσεις: 70Χ70 εκ. </w:t>
      </w:r>
    </w:p>
    <w:p w:rsidR="00002F1C" w:rsidRPr="00A37D66" w:rsidRDefault="00002F1C" w:rsidP="00002F1C">
      <w:pPr>
        <w:rPr>
          <w:rFonts w:ascii="Verdana" w:hAnsi="Verdana" w:cs="Arial"/>
          <w:spacing w:val="1"/>
          <w:sz w:val="20"/>
          <w:szCs w:val="20"/>
          <w:lang w:val="el-GR"/>
        </w:rPr>
      </w:pPr>
    </w:p>
    <w:p w:rsidR="00002F1C" w:rsidRPr="00A37D66" w:rsidRDefault="00002F1C" w:rsidP="00002F1C">
      <w:pPr>
        <w:rPr>
          <w:rFonts w:ascii="Verdana" w:hAnsi="Verdana" w:cs="Arial"/>
          <w:b/>
          <w:color w:val="000000"/>
          <w:sz w:val="20"/>
          <w:szCs w:val="20"/>
          <w:u w:val="single"/>
          <w:lang w:val="el-GR"/>
        </w:rPr>
      </w:pPr>
      <w:r w:rsidRPr="00A37D66">
        <w:rPr>
          <w:rFonts w:ascii="Verdana" w:hAnsi="Verdana" w:cs="Arial"/>
          <w:b/>
          <w:color w:val="000000"/>
          <w:sz w:val="20"/>
          <w:szCs w:val="20"/>
          <w:u w:val="single"/>
          <w:lang w:val="el-GR"/>
        </w:rPr>
        <w:t>2 .53   ΠΑΙΧΝΙΔΙΑ ΔΙΑΦΟΡΩΝ ΔΡΑΣΤΗΡΙΟΤΗΤΩΝ &amp; ΒΙΒΛΙΑ ΓΙΑ Ν</w:t>
      </w:r>
      <w:r w:rsidRPr="00A37D66">
        <w:rPr>
          <w:rFonts w:ascii="Verdana" w:hAnsi="Verdana" w:cs="Arial"/>
          <w:b/>
          <w:color w:val="000000"/>
          <w:sz w:val="20"/>
          <w:szCs w:val="20"/>
          <w:u w:val="single"/>
          <w:lang w:val="el-GR"/>
        </w:rPr>
        <w:t>Η</w:t>
      </w:r>
      <w:r w:rsidRPr="00A37D66">
        <w:rPr>
          <w:rFonts w:ascii="Verdana" w:hAnsi="Verdana" w:cs="Arial"/>
          <w:b/>
          <w:color w:val="000000"/>
          <w:sz w:val="20"/>
          <w:szCs w:val="20"/>
          <w:u w:val="single"/>
          <w:lang w:val="el-GR"/>
        </w:rPr>
        <w:t xml:space="preserve">ΠΙΑ </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Διάφορα παιχνίδια εκπαιδευτικά για νήπια 2,5 έως 5 ετών, όπως πάζλ, τουβλάκια, κ</w:t>
      </w:r>
      <w:r w:rsidRPr="00A37D66">
        <w:rPr>
          <w:rFonts w:ascii="Verdana" w:hAnsi="Verdana" w:cs="Arial"/>
          <w:sz w:val="20"/>
          <w:szCs w:val="20"/>
          <w:lang w:val="el-GR"/>
        </w:rPr>
        <w:t>ο</w:t>
      </w:r>
      <w:r w:rsidRPr="00A37D66">
        <w:rPr>
          <w:rFonts w:ascii="Verdana" w:hAnsi="Verdana" w:cs="Arial"/>
          <w:sz w:val="20"/>
          <w:szCs w:val="20"/>
          <w:lang w:val="el-GR"/>
        </w:rPr>
        <w:t xml:space="preserve">ύκλες κουκλοθέατρου, λαβύρινθοι, βιβλία με ήχους, παιχνίδια με ήχους, κτλ., κατά </w:t>
      </w:r>
      <w:r w:rsidRPr="00A37D66">
        <w:rPr>
          <w:rFonts w:ascii="Verdana" w:hAnsi="Verdana" w:cs="Arial"/>
          <w:sz w:val="20"/>
          <w:szCs w:val="20"/>
          <w:lang w:val="el-GR"/>
        </w:rPr>
        <w:t>υ</w:t>
      </w:r>
      <w:r w:rsidRPr="00A37D66">
        <w:rPr>
          <w:rFonts w:ascii="Verdana" w:hAnsi="Verdana" w:cs="Arial"/>
          <w:sz w:val="20"/>
          <w:szCs w:val="20"/>
          <w:lang w:val="el-GR"/>
        </w:rPr>
        <w:t>πόδειξη της Υπηρεσίας.</w:t>
      </w:r>
    </w:p>
    <w:p w:rsidR="00002F1C" w:rsidRPr="00A37D66" w:rsidRDefault="00002F1C" w:rsidP="00002F1C">
      <w:pPr>
        <w:widowControl w:val="0"/>
        <w:autoSpaceDE w:val="0"/>
        <w:autoSpaceDN w:val="0"/>
        <w:adjustRightInd w:val="0"/>
        <w:spacing w:before="5" w:after="0" w:line="240" w:lineRule="exact"/>
        <w:rPr>
          <w:rFonts w:ascii="Verdana" w:hAnsi="Verdana" w:cs="Arial"/>
          <w:sz w:val="20"/>
          <w:szCs w:val="20"/>
          <w:lang w:val="el-GR"/>
        </w:rPr>
      </w:pPr>
    </w:p>
    <w:p w:rsidR="00002F1C" w:rsidRPr="00A37D66" w:rsidRDefault="00002F1C" w:rsidP="00002F1C">
      <w:pPr>
        <w:tabs>
          <w:tab w:val="left" w:pos="3960"/>
        </w:tabs>
        <w:rPr>
          <w:rFonts w:ascii="Verdana" w:hAnsi="Verdana" w:cs="Arial"/>
          <w:spacing w:val="1"/>
          <w:sz w:val="20"/>
          <w:szCs w:val="20"/>
          <w:lang w:val="el-GR"/>
        </w:rPr>
      </w:pPr>
      <w:r w:rsidRPr="00A37D66">
        <w:rPr>
          <w:rFonts w:ascii="Verdana" w:hAnsi="Verdana" w:cs="Arial"/>
          <w:spacing w:val="1"/>
          <w:sz w:val="20"/>
          <w:szCs w:val="20"/>
          <w:lang w:val="el-GR"/>
        </w:rPr>
        <w:tab/>
      </w:r>
    </w:p>
    <w:p w:rsidR="00002F1C" w:rsidRPr="00A37D66" w:rsidRDefault="00002F1C" w:rsidP="00002F1C">
      <w:pPr>
        <w:rPr>
          <w:rFonts w:ascii="Verdana" w:hAnsi="Verdana" w:cs="Arial"/>
          <w:spacing w:val="1"/>
          <w:sz w:val="20"/>
          <w:szCs w:val="20"/>
          <w:lang w:val="el-GR"/>
        </w:rPr>
      </w:pPr>
    </w:p>
    <w:p w:rsidR="00002F1C" w:rsidRPr="00A37D66" w:rsidRDefault="00002F1C" w:rsidP="00002F1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cs="Arial"/>
          <w:b/>
          <w:color w:val="000000"/>
          <w:sz w:val="20"/>
          <w:szCs w:val="20"/>
          <w:lang w:val="el-GR"/>
        </w:rPr>
      </w:pPr>
      <w:r w:rsidRPr="00A37D66">
        <w:rPr>
          <w:rFonts w:ascii="Verdana" w:hAnsi="Verdana" w:cs="Arial"/>
          <w:b/>
          <w:color w:val="000000"/>
          <w:sz w:val="20"/>
          <w:szCs w:val="20"/>
          <w:lang w:val="el-GR"/>
        </w:rPr>
        <w:t>3. ΕΠΙΠΛΑ ΓΡΑΦΕΙΟΥ</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3.1 ΓΡΑΦΕΙΟ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rPr>
        <w:t>H</w:t>
      </w:r>
      <w:r w:rsidRPr="00A37D66">
        <w:rPr>
          <w:rFonts w:ascii="Verdana" w:hAnsi="Verdana" w:cs="Arial"/>
          <w:sz w:val="20"/>
          <w:szCs w:val="20"/>
          <w:lang w:val="el-GR"/>
        </w:rPr>
        <w:t xml:space="preserve"> </w:t>
      </w:r>
      <w:r w:rsidRPr="00A37D66">
        <w:rPr>
          <w:rFonts w:ascii="Verdana" w:hAnsi="Verdana" w:cs="Arial"/>
          <w:sz w:val="20"/>
          <w:szCs w:val="20"/>
        </w:rPr>
        <w:t>E</w:t>
      </w:r>
      <w:r w:rsidRPr="00A37D66">
        <w:rPr>
          <w:rFonts w:ascii="Verdana" w:hAnsi="Verdana" w:cs="Arial"/>
          <w:sz w:val="20"/>
          <w:szCs w:val="20"/>
          <w:lang w:val="el-GR"/>
        </w:rPr>
        <w:t>πιφάνεια του γραφείου είναι κατασκευασμένη από μοριοσανίδα επενδεδυμ</w:t>
      </w:r>
      <w:r w:rsidRPr="00A37D66">
        <w:rPr>
          <w:rFonts w:ascii="Verdana" w:hAnsi="Verdana" w:cs="Arial"/>
          <w:sz w:val="20"/>
          <w:szCs w:val="20"/>
          <w:lang w:val="el-GR"/>
        </w:rPr>
        <w:t>έ</w:t>
      </w:r>
      <w:r w:rsidRPr="00A37D66">
        <w:rPr>
          <w:rFonts w:ascii="Verdana" w:hAnsi="Verdana" w:cs="Arial"/>
          <w:sz w:val="20"/>
          <w:szCs w:val="20"/>
          <w:lang w:val="el-GR"/>
        </w:rPr>
        <w:t>νη με αντιγδαρτική μελαμίνη πάχους 25 χιλ, άριστης ποιότητας. Οι πλαϊνές επιφάνειες στήρ</w:t>
      </w:r>
      <w:r w:rsidRPr="00A37D66">
        <w:rPr>
          <w:rFonts w:ascii="Verdana" w:hAnsi="Verdana" w:cs="Arial"/>
          <w:sz w:val="20"/>
          <w:szCs w:val="20"/>
          <w:lang w:val="el-GR"/>
        </w:rPr>
        <w:t>ι</w:t>
      </w:r>
      <w:r w:rsidRPr="00A37D66">
        <w:rPr>
          <w:rFonts w:ascii="Verdana" w:hAnsi="Verdana" w:cs="Arial"/>
          <w:sz w:val="20"/>
          <w:szCs w:val="20"/>
          <w:lang w:val="el-GR"/>
        </w:rPr>
        <w:t>ξης του γραφείου είναι κατασκευασμένες από μοριοσανίδα επενδεδυμένη με μελ</w:t>
      </w:r>
      <w:r w:rsidRPr="00A37D66">
        <w:rPr>
          <w:rFonts w:ascii="Verdana" w:hAnsi="Verdana" w:cs="Arial"/>
          <w:sz w:val="20"/>
          <w:szCs w:val="20"/>
          <w:lang w:val="el-GR"/>
        </w:rPr>
        <w:t>α</w:t>
      </w:r>
      <w:r w:rsidRPr="00A37D66">
        <w:rPr>
          <w:rFonts w:ascii="Verdana" w:hAnsi="Verdana" w:cs="Arial"/>
          <w:sz w:val="20"/>
          <w:szCs w:val="20"/>
          <w:lang w:val="el-GR"/>
        </w:rPr>
        <w:t xml:space="preserve">μίνη πάχους 25 χιλ. </w:t>
      </w:r>
    </w:p>
    <w:p w:rsidR="00002F1C" w:rsidRPr="00A37D66" w:rsidRDefault="00002F1C" w:rsidP="00002F1C">
      <w:pPr>
        <w:widowControl w:val="0"/>
        <w:tabs>
          <w:tab w:val="left" w:pos="8306"/>
        </w:tabs>
        <w:autoSpaceDE w:val="0"/>
        <w:autoSpaceDN w:val="0"/>
        <w:adjustRightInd w:val="0"/>
        <w:spacing w:after="0" w:line="250" w:lineRule="exact"/>
        <w:ind w:right="-58"/>
        <w:rPr>
          <w:rFonts w:ascii="Verdana" w:hAnsi="Verdana" w:cs="Arial"/>
          <w:b/>
          <w:bCs/>
          <w:sz w:val="20"/>
          <w:szCs w:val="20"/>
          <w:lang w:val="el-GR"/>
        </w:rPr>
      </w:pPr>
      <w:r w:rsidRPr="00A37D66">
        <w:rPr>
          <w:rFonts w:ascii="Verdana" w:hAnsi="Verdana" w:cs="Arial"/>
          <w:b/>
          <w:bCs/>
          <w:sz w:val="20"/>
          <w:szCs w:val="20"/>
          <w:lang w:val="el-GR"/>
        </w:rPr>
        <w:t>Διαστάσεις: 160Χ80Χ72εκ.</w:t>
      </w:r>
    </w:p>
    <w:p w:rsidR="00002F1C" w:rsidRPr="00A37D66" w:rsidRDefault="00002F1C" w:rsidP="00002F1C">
      <w:pPr>
        <w:widowControl w:val="0"/>
        <w:tabs>
          <w:tab w:val="left" w:pos="8306"/>
        </w:tabs>
        <w:autoSpaceDE w:val="0"/>
        <w:autoSpaceDN w:val="0"/>
        <w:adjustRightInd w:val="0"/>
        <w:spacing w:after="0" w:line="250" w:lineRule="exact"/>
        <w:ind w:right="-58"/>
        <w:rPr>
          <w:rFonts w:ascii="Verdana" w:hAnsi="Verdana" w:cs="Arial"/>
          <w:b/>
          <w:bCs/>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3.2 ΕΠΙΠΛΟ ΦΩΤΟΤΥΠΙΚΟΥ</w:t>
      </w:r>
    </w:p>
    <w:p w:rsidR="00002F1C" w:rsidRPr="00A37D66" w:rsidRDefault="00002F1C" w:rsidP="00002F1C">
      <w:pPr>
        <w:rPr>
          <w:rFonts w:ascii="Verdana" w:hAnsi="Verdana" w:cs="Arial"/>
          <w:sz w:val="20"/>
          <w:szCs w:val="20"/>
          <w:lang w:val="el-GR"/>
        </w:rPr>
      </w:pPr>
      <w:r w:rsidRPr="00A37D66">
        <w:rPr>
          <w:rFonts w:ascii="Verdana" w:hAnsi="Verdana" w:cs="Arial"/>
          <w:spacing w:val="1"/>
          <w:sz w:val="20"/>
          <w:szCs w:val="20"/>
          <w:lang w:val="el-GR"/>
        </w:rPr>
        <w:t>Ο</w:t>
      </w:r>
      <w:r w:rsidRPr="00A37D66">
        <w:rPr>
          <w:rFonts w:ascii="Verdana" w:hAnsi="Verdana" w:cs="Arial"/>
          <w:sz w:val="20"/>
          <w:szCs w:val="20"/>
          <w:lang w:val="el-GR"/>
        </w:rPr>
        <w:t xml:space="preserve">ι </w:t>
      </w:r>
      <w:r w:rsidRPr="00A37D66">
        <w:rPr>
          <w:rFonts w:ascii="Verdana" w:hAnsi="Verdana" w:cs="Arial"/>
          <w:spacing w:val="1"/>
          <w:sz w:val="20"/>
          <w:szCs w:val="20"/>
          <w:lang w:val="el-GR"/>
        </w:rPr>
        <w:t>π</w:t>
      </w:r>
      <w:r w:rsidRPr="00A37D66">
        <w:rPr>
          <w:rFonts w:ascii="Verdana" w:hAnsi="Verdana" w:cs="Arial"/>
          <w:spacing w:val="-1"/>
          <w:sz w:val="20"/>
          <w:szCs w:val="20"/>
          <w:lang w:val="el-GR"/>
        </w:rPr>
        <w:t>ρ</w:t>
      </w:r>
      <w:r w:rsidRPr="00A37D66">
        <w:rPr>
          <w:rFonts w:ascii="Verdana" w:hAnsi="Verdana" w:cs="Arial"/>
          <w:spacing w:val="-3"/>
          <w:sz w:val="20"/>
          <w:szCs w:val="20"/>
          <w:lang w:val="el-GR"/>
        </w:rPr>
        <w:t>ο</w:t>
      </w:r>
      <w:r w:rsidRPr="00A37D66">
        <w:rPr>
          <w:rFonts w:ascii="Verdana" w:hAnsi="Verdana" w:cs="Arial"/>
          <w:spacing w:val="2"/>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z w:val="20"/>
          <w:szCs w:val="20"/>
          <w:lang w:val="el-GR"/>
        </w:rPr>
        <w:t>γ</w:t>
      </w:r>
      <w:r w:rsidRPr="00A37D66">
        <w:rPr>
          <w:rFonts w:ascii="Verdana" w:hAnsi="Verdana" w:cs="Arial"/>
          <w:spacing w:val="-6"/>
          <w:sz w:val="20"/>
          <w:szCs w:val="20"/>
          <w:lang w:val="el-GR"/>
        </w:rPr>
        <w:t>ρ</w:t>
      </w:r>
      <w:r w:rsidRPr="00A37D66">
        <w:rPr>
          <w:rFonts w:ascii="Verdana" w:hAnsi="Verdana" w:cs="Arial"/>
          <w:spacing w:val="2"/>
          <w:sz w:val="20"/>
          <w:szCs w:val="20"/>
          <w:lang w:val="el-GR"/>
        </w:rPr>
        <w:t>α</w:t>
      </w:r>
      <w:r w:rsidRPr="00A37D66">
        <w:rPr>
          <w:rFonts w:ascii="Verdana" w:hAnsi="Verdana" w:cs="Arial"/>
          <w:spacing w:val="1"/>
          <w:sz w:val="20"/>
          <w:szCs w:val="20"/>
          <w:lang w:val="el-GR"/>
        </w:rPr>
        <w:t>φ</w:t>
      </w:r>
      <w:r w:rsidRPr="00A37D66">
        <w:rPr>
          <w:rFonts w:ascii="Verdana" w:hAnsi="Verdana" w:cs="Arial"/>
          <w:spacing w:val="2"/>
          <w:sz w:val="20"/>
          <w:szCs w:val="20"/>
          <w:lang w:val="el-GR"/>
        </w:rPr>
        <w:t>έ</w:t>
      </w:r>
      <w:r w:rsidRPr="00A37D66">
        <w:rPr>
          <w:rFonts w:ascii="Verdana" w:hAnsi="Verdana" w:cs="Arial"/>
          <w:sz w:val="20"/>
          <w:szCs w:val="20"/>
          <w:lang w:val="el-GR"/>
        </w:rPr>
        <w:t>ς</w:t>
      </w:r>
      <w:r w:rsidRPr="00A37D66">
        <w:rPr>
          <w:rFonts w:ascii="Verdana" w:hAnsi="Verdana" w:cs="Arial"/>
          <w:spacing w:val="-4"/>
          <w:sz w:val="20"/>
          <w:szCs w:val="20"/>
          <w:lang w:val="el-GR"/>
        </w:rPr>
        <w:t xml:space="preserve"> </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υ</w:t>
      </w:r>
      <w:r w:rsidRPr="00A37D66">
        <w:rPr>
          <w:rFonts w:ascii="Verdana" w:hAnsi="Verdana" w:cs="Arial"/>
          <w:spacing w:val="-4"/>
          <w:sz w:val="20"/>
          <w:szCs w:val="20"/>
          <w:lang w:val="el-GR"/>
        </w:rPr>
        <w:t xml:space="preserve"> </w:t>
      </w:r>
      <w:r w:rsidRPr="00A37D66">
        <w:rPr>
          <w:rFonts w:ascii="Verdana" w:hAnsi="Verdana" w:cs="Arial"/>
          <w:spacing w:val="2"/>
          <w:sz w:val="20"/>
          <w:szCs w:val="20"/>
          <w:lang w:val="el-GR"/>
        </w:rPr>
        <w:t>ξ</w:t>
      </w:r>
      <w:r w:rsidRPr="00A37D66">
        <w:rPr>
          <w:rFonts w:ascii="Verdana" w:hAnsi="Verdana" w:cs="Arial"/>
          <w:spacing w:val="-1"/>
          <w:sz w:val="20"/>
          <w:szCs w:val="20"/>
          <w:lang w:val="el-GR"/>
        </w:rPr>
        <w:t>ύ</w:t>
      </w:r>
      <w:r w:rsidRPr="00A37D66">
        <w:rPr>
          <w:rFonts w:ascii="Verdana" w:hAnsi="Verdana" w:cs="Arial"/>
          <w:sz w:val="20"/>
          <w:szCs w:val="20"/>
          <w:lang w:val="el-GR"/>
        </w:rPr>
        <w:t>λ</w:t>
      </w:r>
      <w:r w:rsidRPr="00A37D66">
        <w:rPr>
          <w:rFonts w:ascii="Verdana" w:hAnsi="Verdana" w:cs="Arial"/>
          <w:spacing w:val="2"/>
          <w:sz w:val="20"/>
          <w:szCs w:val="20"/>
          <w:lang w:val="el-GR"/>
        </w:rPr>
        <w:t>ο</w:t>
      </w:r>
      <w:r w:rsidRPr="00A37D66">
        <w:rPr>
          <w:rFonts w:ascii="Verdana" w:hAnsi="Verdana" w:cs="Arial"/>
          <w:sz w:val="20"/>
          <w:szCs w:val="20"/>
          <w:lang w:val="el-GR"/>
        </w:rPr>
        <w:t>υ</w:t>
      </w:r>
      <w:r w:rsidRPr="00A37D66">
        <w:rPr>
          <w:rFonts w:ascii="Verdana" w:hAnsi="Verdana" w:cs="Arial"/>
          <w:spacing w:val="-4"/>
          <w:sz w:val="20"/>
          <w:szCs w:val="20"/>
          <w:lang w:val="el-GR"/>
        </w:rPr>
        <w:t xml:space="preserve"> </w:t>
      </w:r>
      <w:r w:rsidRPr="00A37D66">
        <w:rPr>
          <w:rFonts w:ascii="Verdana" w:hAnsi="Verdana" w:cs="Arial"/>
          <w:sz w:val="20"/>
          <w:szCs w:val="20"/>
          <w:lang w:val="el-GR"/>
        </w:rPr>
        <w:t>να</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ε</w:t>
      </w:r>
      <w:r w:rsidRPr="00A37D66">
        <w:rPr>
          <w:rFonts w:ascii="Verdana" w:hAnsi="Verdana" w:cs="Arial"/>
          <w:spacing w:val="-1"/>
          <w:sz w:val="20"/>
          <w:szCs w:val="20"/>
          <w:lang w:val="el-GR"/>
        </w:rPr>
        <w:t>ί</w:t>
      </w:r>
      <w:r w:rsidRPr="00A37D66">
        <w:rPr>
          <w:rFonts w:ascii="Verdana" w:hAnsi="Verdana" w:cs="Arial"/>
          <w:sz w:val="20"/>
          <w:szCs w:val="20"/>
          <w:lang w:val="el-GR"/>
        </w:rPr>
        <w:t>ν</w:t>
      </w:r>
      <w:r w:rsidRPr="00A37D66">
        <w:rPr>
          <w:rFonts w:ascii="Verdana" w:hAnsi="Verdana" w:cs="Arial"/>
          <w:spacing w:val="2"/>
          <w:sz w:val="20"/>
          <w:szCs w:val="20"/>
          <w:lang w:val="el-GR"/>
        </w:rPr>
        <w:t>α</w:t>
      </w:r>
      <w:r w:rsidRPr="00A37D66">
        <w:rPr>
          <w:rFonts w:ascii="Verdana" w:hAnsi="Verdana" w:cs="Arial"/>
          <w:sz w:val="20"/>
          <w:szCs w:val="20"/>
          <w:lang w:val="el-GR"/>
        </w:rPr>
        <w:t xml:space="preserve">ι </w:t>
      </w:r>
      <w:r w:rsidRPr="00A37D66">
        <w:rPr>
          <w:rFonts w:ascii="Verdana" w:hAnsi="Verdana" w:cs="Arial"/>
          <w:spacing w:val="-6"/>
          <w:sz w:val="20"/>
          <w:szCs w:val="20"/>
          <w:lang w:val="el-GR"/>
        </w:rPr>
        <w:t>ί</w:t>
      </w:r>
      <w:r w:rsidRPr="00A37D66">
        <w:rPr>
          <w:rFonts w:ascii="Verdana" w:hAnsi="Verdana" w:cs="Arial"/>
          <w:spacing w:val="2"/>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ε</w:t>
      </w:r>
      <w:r w:rsidRPr="00A37D66">
        <w:rPr>
          <w:rFonts w:ascii="Verdana" w:hAnsi="Verdana" w:cs="Arial"/>
          <w:sz w:val="20"/>
          <w:szCs w:val="20"/>
          <w:lang w:val="el-GR"/>
        </w:rPr>
        <w:t>ς</w:t>
      </w:r>
      <w:r w:rsidRPr="00A37D66">
        <w:rPr>
          <w:rFonts w:ascii="Verdana" w:hAnsi="Verdana" w:cs="Arial"/>
          <w:spacing w:val="-4"/>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ε</w:t>
      </w:r>
      <w:r w:rsidRPr="00A37D66">
        <w:rPr>
          <w:rFonts w:ascii="Verdana" w:hAnsi="Verdana" w:cs="Arial"/>
          <w:spacing w:val="5"/>
          <w:sz w:val="20"/>
          <w:szCs w:val="20"/>
          <w:lang w:val="el-GR"/>
        </w:rPr>
        <w:t xml:space="preserve"> </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υ</w:t>
      </w:r>
      <w:r w:rsidRPr="00A37D66">
        <w:rPr>
          <w:rFonts w:ascii="Verdana" w:hAnsi="Verdana" w:cs="Arial"/>
          <w:spacing w:val="-4"/>
          <w:sz w:val="20"/>
          <w:szCs w:val="20"/>
          <w:lang w:val="el-GR"/>
        </w:rPr>
        <w:t xml:space="preserve"> </w:t>
      </w:r>
      <w:r w:rsidRPr="00A37D66">
        <w:rPr>
          <w:rFonts w:ascii="Verdana" w:hAnsi="Verdana" w:cs="Arial"/>
          <w:sz w:val="20"/>
          <w:szCs w:val="20"/>
          <w:lang w:val="el-GR"/>
        </w:rPr>
        <w:t>προαναφερθέντος γ</w:t>
      </w:r>
      <w:r w:rsidRPr="00A37D66">
        <w:rPr>
          <w:rFonts w:ascii="Verdana" w:hAnsi="Verdana" w:cs="Arial"/>
          <w:spacing w:val="-6"/>
          <w:sz w:val="20"/>
          <w:szCs w:val="20"/>
          <w:lang w:val="el-GR"/>
        </w:rPr>
        <w:t>ρ</w:t>
      </w:r>
      <w:r w:rsidRPr="00A37D66">
        <w:rPr>
          <w:rFonts w:ascii="Verdana" w:hAnsi="Verdana" w:cs="Arial"/>
          <w:spacing w:val="2"/>
          <w:sz w:val="20"/>
          <w:szCs w:val="20"/>
          <w:lang w:val="el-GR"/>
        </w:rPr>
        <w:t>α</w:t>
      </w:r>
      <w:r w:rsidRPr="00A37D66">
        <w:rPr>
          <w:rFonts w:ascii="Verdana" w:hAnsi="Verdana" w:cs="Arial"/>
          <w:spacing w:val="1"/>
          <w:sz w:val="20"/>
          <w:szCs w:val="20"/>
          <w:lang w:val="el-GR"/>
        </w:rPr>
        <w:t>φ</w:t>
      </w:r>
      <w:r w:rsidRPr="00A37D66">
        <w:rPr>
          <w:rFonts w:ascii="Verdana" w:hAnsi="Verdana" w:cs="Arial"/>
          <w:spacing w:val="2"/>
          <w:sz w:val="20"/>
          <w:szCs w:val="20"/>
          <w:lang w:val="el-GR"/>
        </w:rPr>
        <w:t>ε</w:t>
      </w:r>
      <w:r w:rsidRPr="00A37D66">
        <w:rPr>
          <w:rFonts w:ascii="Verdana" w:hAnsi="Verdana" w:cs="Arial"/>
          <w:spacing w:val="-6"/>
          <w:sz w:val="20"/>
          <w:szCs w:val="20"/>
          <w:lang w:val="el-GR"/>
        </w:rPr>
        <w:t>ί</w:t>
      </w:r>
      <w:r w:rsidRPr="00A37D66">
        <w:rPr>
          <w:rFonts w:ascii="Verdana" w:hAnsi="Verdana" w:cs="Arial"/>
          <w:spacing w:val="2"/>
          <w:sz w:val="20"/>
          <w:szCs w:val="20"/>
          <w:lang w:val="el-GR"/>
        </w:rPr>
        <w:t>ο</w:t>
      </w:r>
      <w:r w:rsidRPr="00A37D66">
        <w:rPr>
          <w:rFonts w:ascii="Verdana" w:hAnsi="Verdana" w:cs="Arial"/>
          <w:spacing w:val="-1"/>
          <w:sz w:val="20"/>
          <w:szCs w:val="20"/>
          <w:lang w:val="el-GR"/>
        </w:rPr>
        <w:t>υ</w:t>
      </w:r>
      <w:r w:rsidRPr="00A37D66">
        <w:rPr>
          <w:rFonts w:ascii="Verdana" w:hAnsi="Verdana" w:cs="Arial"/>
          <w:sz w:val="20"/>
          <w:szCs w:val="20"/>
          <w:lang w:val="el-GR"/>
        </w:rPr>
        <w:t>.</w:t>
      </w:r>
    </w:p>
    <w:p w:rsidR="00002F1C" w:rsidRPr="00A37D66" w:rsidRDefault="00002F1C" w:rsidP="00002F1C">
      <w:pPr>
        <w:widowControl w:val="0"/>
        <w:tabs>
          <w:tab w:val="left" w:pos="8306"/>
        </w:tabs>
        <w:autoSpaceDE w:val="0"/>
        <w:autoSpaceDN w:val="0"/>
        <w:adjustRightInd w:val="0"/>
        <w:spacing w:after="0" w:line="250" w:lineRule="exact"/>
        <w:ind w:right="-58"/>
        <w:rPr>
          <w:rFonts w:ascii="Verdana" w:hAnsi="Verdana" w:cs="Arial"/>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z w:val="20"/>
          <w:szCs w:val="20"/>
          <w:lang w:val="el-GR"/>
        </w:rPr>
        <w:t>ε</w:t>
      </w:r>
      <w:r w:rsidRPr="00A37D66">
        <w:rPr>
          <w:rFonts w:ascii="Verdana" w:hAnsi="Verdana" w:cs="Arial"/>
          <w:b/>
          <w:bCs/>
          <w:spacing w:val="1"/>
          <w:sz w:val="20"/>
          <w:szCs w:val="20"/>
          <w:lang w:val="el-GR"/>
        </w:rPr>
        <w:t>ι</w:t>
      </w:r>
      <w:r w:rsidRPr="00A37D66">
        <w:rPr>
          <w:rFonts w:ascii="Verdana" w:hAnsi="Verdana" w:cs="Arial"/>
          <w:b/>
          <w:bCs/>
          <w:sz w:val="20"/>
          <w:szCs w:val="20"/>
          <w:lang w:val="el-GR"/>
        </w:rPr>
        <w:t>ς</w:t>
      </w:r>
      <w:r w:rsidRPr="00A37D66">
        <w:rPr>
          <w:rFonts w:ascii="Verdana" w:hAnsi="Verdana" w:cs="Arial"/>
          <w:b/>
          <w:bCs/>
          <w:spacing w:val="-3"/>
          <w:sz w:val="20"/>
          <w:szCs w:val="20"/>
          <w:lang w:val="el-GR"/>
        </w:rPr>
        <w:t xml:space="preserve"> </w:t>
      </w:r>
      <w:r w:rsidRPr="00A37D66">
        <w:rPr>
          <w:rFonts w:ascii="Verdana" w:hAnsi="Verdana" w:cs="Arial"/>
          <w:b/>
          <w:bCs/>
          <w:sz w:val="20"/>
          <w:szCs w:val="20"/>
          <w:lang w:val="el-GR"/>
        </w:rPr>
        <w:t>:</w:t>
      </w:r>
      <w:r w:rsidRPr="00A37D66">
        <w:rPr>
          <w:rFonts w:ascii="Verdana" w:hAnsi="Verdana" w:cs="Arial"/>
          <w:b/>
          <w:bCs/>
          <w:spacing w:val="4"/>
          <w:sz w:val="20"/>
          <w:szCs w:val="20"/>
          <w:lang w:val="el-GR"/>
        </w:rPr>
        <w:t xml:space="preserve"> </w:t>
      </w:r>
      <w:r w:rsidRPr="00A37D66">
        <w:rPr>
          <w:rFonts w:ascii="Verdana" w:hAnsi="Verdana" w:cs="Arial"/>
          <w:b/>
          <w:bCs/>
          <w:spacing w:val="-3"/>
          <w:sz w:val="20"/>
          <w:szCs w:val="20"/>
          <w:lang w:val="el-GR"/>
        </w:rPr>
        <w:t>1</w:t>
      </w:r>
      <w:r w:rsidRPr="00A37D66">
        <w:rPr>
          <w:rFonts w:ascii="Verdana" w:hAnsi="Verdana" w:cs="Arial"/>
          <w:b/>
          <w:bCs/>
          <w:spacing w:val="2"/>
          <w:sz w:val="20"/>
          <w:szCs w:val="20"/>
          <w:lang w:val="el-GR"/>
        </w:rPr>
        <w:t>2</w:t>
      </w:r>
      <w:r w:rsidRPr="00A37D66">
        <w:rPr>
          <w:rFonts w:ascii="Verdana" w:hAnsi="Verdana" w:cs="Arial"/>
          <w:b/>
          <w:bCs/>
          <w:spacing w:val="-1"/>
          <w:sz w:val="20"/>
          <w:szCs w:val="20"/>
          <w:lang w:val="el-GR"/>
        </w:rPr>
        <w:t>0</w:t>
      </w:r>
      <w:r w:rsidRPr="00A37D66">
        <w:rPr>
          <w:rFonts w:ascii="Verdana" w:hAnsi="Verdana" w:cs="Arial"/>
          <w:b/>
          <w:bCs/>
          <w:spacing w:val="2"/>
          <w:sz w:val="20"/>
          <w:szCs w:val="20"/>
        </w:rPr>
        <w:t>x</w:t>
      </w:r>
      <w:r w:rsidRPr="00A37D66">
        <w:rPr>
          <w:rFonts w:ascii="Verdana" w:hAnsi="Verdana" w:cs="Arial"/>
          <w:b/>
          <w:bCs/>
          <w:spacing w:val="-3"/>
          <w:sz w:val="20"/>
          <w:szCs w:val="20"/>
          <w:lang w:val="el-GR"/>
        </w:rPr>
        <w:t>6</w:t>
      </w:r>
      <w:r w:rsidRPr="00A37D66">
        <w:rPr>
          <w:rFonts w:ascii="Verdana" w:hAnsi="Verdana" w:cs="Arial"/>
          <w:b/>
          <w:bCs/>
          <w:spacing w:val="2"/>
          <w:sz w:val="20"/>
          <w:szCs w:val="20"/>
          <w:lang w:val="el-GR"/>
        </w:rPr>
        <w:t>0</w:t>
      </w:r>
      <w:r w:rsidRPr="00A37D66">
        <w:rPr>
          <w:rFonts w:ascii="Verdana" w:hAnsi="Verdana" w:cs="Arial"/>
          <w:b/>
          <w:bCs/>
          <w:spacing w:val="-3"/>
          <w:sz w:val="20"/>
          <w:szCs w:val="20"/>
        </w:rPr>
        <w:t>x</w:t>
      </w:r>
      <w:r w:rsidRPr="00A37D66">
        <w:rPr>
          <w:rFonts w:ascii="Verdana" w:hAnsi="Verdana" w:cs="Arial"/>
          <w:b/>
          <w:bCs/>
          <w:spacing w:val="2"/>
          <w:sz w:val="20"/>
          <w:szCs w:val="20"/>
          <w:lang w:val="el-GR"/>
        </w:rPr>
        <w:t>7</w:t>
      </w:r>
      <w:r w:rsidRPr="00A37D66">
        <w:rPr>
          <w:rFonts w:ascii="Verdana" w:hAnsi="Verdana" w:cs="Arial"/>
          <w:b/>
          <w:bCs/>
          <w:sz w:val="20"/>
          <w:szCs w:val="20"/>
          <w:lang w:val="el-GR"/>
        </w:rPr>
        <w:t>2</w:t>
      </w:r>
      <w:r w:rsidRPr="00A37D66">
        <w:rPr>
          <w:rFonts w:ascii="Verdana" w:hAnsi="Verdana" w:cs="Arial"/>
          <w:b/>
          <w:bCs/>
          <w:spacing w:val="61"/>
          <w:sz w:val="20"/>
          <w:szCs w:val="20"/>
          <w:lang w:val="el-GR"/>
        </w:rPr>
        <w:t xml:space="preserve"> </w:t>
      </w:r>
      <w:r w:rsidRPr="00A37D66">
        <w:rPr>
          <w:rFonts w:ascii="Verdana" w:hAnsi="Verdana" w:cs="Arial"/>
          <w:b/>
          <w:bCs/>
          <w:spacing w:val="2"/>
          <w:sz w:val="20"/>
          <w:szCs w:val="20"/>
        </w:rPr>
        <w:t>cm</w:t>
      </w:r>
    </w:p>
    <w:p w:rsidR="00002F1C" w:rsidRPr="00A37D66" w:rsidRDefault="00002F1C" w:rsidP="00002F1C">
      <w:pPr>
        <w:pStyle w:val="aff3"/>
        <w:ind w:left="405"/>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3.3 ΣΥΡΤΑΡΙ</w:t>
      </w:r>
      <w:r w:rsidRPr="00A37D66">
        <w:rPr>
          <w:rFonts w:ascii="Verdana" w:hAnsi="Verdana" w:cs="Arial"/>
          <w:b/>
          <w:sz w:val="20"/>
          <w:szCs w:val="20"/>
          <w:u w:val="single"/>
          <w:lang w:val="en-US"/>
        </w:rPr>
        <w:t>E</w:t>
      </w:r>
      <w:r w:rsidRPr="00A37D66">
        <w:rPr>
          <w:rFonts w:ascii="Verdana" w:hAnsi="Verdana" w:cs="Arial"/>
          <w:b/>
          <w:sz w:val="20"/>
          <w:szCs w:val="20"/>
          <w:u w:val="single"/>
          <w:lang w:val="el-GR"/>
        </w:rPr>
        <w:t>ΡΑ ΤΡΟΧΗΛΑΤΗ</w:t>
      </w:r>
    </w:p>
    <w:p w:rsidR="00002F1C" w:rsidRPr="00A37D66" w:rsidRDefault="00002F1C" w:rsidP="00002F1C">
      <w:pPr>
        <w:widowControl w:val="0"/>
        <w:autoSpaceDE w:val="0"/>
        <w:autoSpaceDN w:val="0"/>
        <w:adjustRightInd w:val="0"/>
        <w:spacing w:before="12" w:after="0" w:line="250" w:lineRule="exact"/>
        <w:ind w:right="93"/>
        <w:rPr>
          <w:rFonts w:ascii="Verdana" w:hAnsi="Verdana" w:cs="Arial"/>
          <w:sz w:val="20"/>
          <w:szCs w:val="20"/>
          <w:lang w:val="el-GR"/>
        </w:rPr>
      </w:pPr>
      <w:r w:rsidRPr="00A37D66">
        <w:rPr>
          <w:rFonts w:ascii="Verdana" w:hAnsi="Verdana" w:cs="Arial"/>
          <w:spacing w:val="1"/>
          <w:sz w:val="20"/>
          <w:szCs w:val="20"/>
          <w:lang w:val="el-GR"/>
        </w:rPr>
        <w:t>Ο</w:t>
      </w:r>
      <w:r w:rsidRPr="00A37D66">
        <w:rPr>
          <w:rFonts w:ascii="Verdana" w:hAnsi="Verdana" w:cs="Arial"/>
          <w:sz w:val="20"/>
          <w:szCs w:val="20"/>
          <w:lang w:val="el-GR"/>
        </w:rPr>
        <w:t xml:space="preserve">ι </w:t>
      </w:r>
      <w:r w:rsidRPr="00A37D66">
        <w:rPr>
          <w:rFonts w:ascii="Verdana" w:hAnsi="Verdana" w:cs="Arial"/>
          <w:spacing w:val="21"/>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1"/>
          <w:sz w:val="20"/>
          <w:szCs w:val="20"/>
          <w:lang w:val="el-GR"/>
        </w:rPr>
        <w:t>ρ</w:t>
      </w:r>
      <w:r w:rsidRPr="00A37D66">
        <w:rPr>
          <w:rFonts w:ascii="Verdana" w:hAnsi="Verdana" w:cs="Arial"/>
          <w:spacing w:val="-3"/>
          <w:sz w:val="20"/>
          <w:szCs w:val="20"/>
          <w:lang w:val="el-GR"/>
        </w:rPr>
        <w:t>ο</w:t>
      </w:r>
      <w:r w:rsidRPr="00A37D66">
        <w:rPr>
          <w:rFonts w:ascii="Verdana" w:hAnsi="Verdana" w:cs="Arial"/>
          <w:spacing w:val="2"/>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z w:val="20"/>
          <w:szCs w:val="20"/>
          <w:lang w:val="el-GR"/>
        </w:rPr>
        <w:t>γ</w:t>
      </w:r>
      <w:r w:rsidRPr="00A37D66">
        <w:rPr>
          <w:rFonts w:ascii="Verdana" w:hAnsi="Verdana" w:cs="Arial"/>
          <w:spacing w:val="-1"/>
          <w:sz w:val="20"/>
          <w:szCs w:val="20"/>
          <w:lang w:val="el-GR"/>
        </w:rPr>
        <w:t>ρ</w:t>
      </w:r>
      <w:r w:rsidRPr="00A37D66">
        <w:rPr>
          <w:rFonts w:ascii="Verdana" w:hAnsi="Verdana" w:cs="Arial"/>
          <w:spacing w:val="-3"/>
          <w:sz w:val="20"/>
          <w:szCs w:val="20"/>
          <w:lang w:val="el-GR"/>
        </w:rPr>
        <w:t>α</w:t>
      </w:r>
      <w:r w:rsidRPr="00A37D66">
        <w:rPr>
          <w:rFonts w:ascii="Verdana" w:hAnsi="Verdana" w:cs="Arial"/>
          <w:spacing w:val="1"/>
          <w:sz w:val="20"/>
          <w:szCs w:val="20"/>
          <w:lang w:val="el-GR"/>
        </w:rPr>
        <w:t>φ</w:t>
      </w:r>
      <w:r w:rsidRPr="00A37D66">
        <w:rPr>
          <w:rFonts w:ascii="Verdana" w:hAnsi="Verdana" w:cs="Arial"/>
          <w:spacing w:val="2"/>
          <w:sz w:val="20"/>
          <w:szCs w:val="20"/>
          <w:lang w:val="el-GR"/>
        </w:rPr>
        <w:t>έ</w:t>
      </w:r>
      <w:r w:rsidRPr="00A37D66">
        <w:rPr>
          <w:rFonts w:ascii="Verdana" w:hAnsi="Verdana" w:cs="Arial"/>
          <w:sz w:val="20"/>
          <w:szCs w:val="20"/>
          <w:lang w:val="el-GR"/>
        </w:rPr>
        <w:t xml:space="preserve">ς </w:t>
      </w:r>
      <w:r w:rsidRPr="00A37D66">
        <w:rPr>
          <w:rFonts w:ascii="Verdana" w:hAnsi="Verdana" w:cs="Arial"/>
          <w:spacing w:val="21"/>
          <w:sz w:val="20"/>
          <w:szCs w:val="20"/>
          <w:lang w:val="el-GR"/>
        </w:rPr>
        <w:t xml:space="preserve"> </w:t>
      </w:r>
      <w:r w:rsidRPr="00A37D66">
        <w:rPr>
          <w:rFonts w:ascii="Verdana" w:hAnsi="Verdana" w:cs="Arial"/>
          <w:spacing w:val="-6"/>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 xml:space="preserve">υ </w:t>
      </w:r>
      <w:r w:rsidRPr="00A37D66">
        <w:rPr>
          <w:rFonts w:ascii="Verdana" w:hAnsi="Verdana" w:cs="Arial"/>
          <w:spacing w:val="21"/>
          <w:sz w:val="20"/>
          <w:szCs w:val="20"/>
          <w:lang w:val="el-GR"/>
        </w:rPr>
        <w:t xml:space="preserve"> </w:t>
      </w:r>
      <w:r w:rsidRPr="00A37D66">
        <w:rPr>
          <w:rFonts w:ascii="Verdana" w:hAnsi="Verdana" w:cs="Arial"/>
          <w:spacing w:val="2"/>
          <w:sz w:val="20"/>
          <w:szCs w:val="20"/>
          <w:lang w:val="el-GR"/>
        </w:rPr>
        <w:t>ξ</w:t>
      </w:r>
      <w:r w:rsidRPr="00A37D66">
        <w:rPr>
          <w:rFonts w:ascii="Verdana" w:hAnsi="Verdana" w:cs="Arial"/>
          <w:spacing w:val="-1"/>
          <w:sz w:val="20"/>
          <w:szCs w:val="20"/>
          <w:lang w:val="el-GR"/>
        </w:rPr>
        <w:t>ύ</w:t>
      </w:r>
      <w:r w:rsidRPr="00A37D66">
        <w:rPr>
          <w:rFonts w:ascii="Verdana" w:hAnsi="Verdana" w:cs="Arial"/>
          <w:spacing w:val="-5"/>
          <w:sz w:val="20"/>
          <w:szCs w:val="20"/>
          <w:lang w:val="el-GR"/>
        </w:rPr>
        <w:t>λ</w:t>
      </w:r>
      <w:r w:rsidRPr="00A37D66">
        <w:rPr>
          <w:rFonts w:ascii="Verdana" w:hAnsi="Verdana" w:cs="Arial"/>
          <w:spacing w:val="2"/>
          <w:sz w:val="20"/>
          <w:szCs w:val="20"/>
          <w:lang w:val="el-GR"/>
        </w:rPr>
        <w:t>ο</w:t>
      </w:r>
      <w:r w:rsidRPr="00A37D66">
        <w:rPr>
          <w:rFonts w:ascii="Verdana" w:hAnsi="Verdana" w:cs="Arial"/>
          <w:sz w:val="20"/>
          <w:szCs w:val="20"/>
          <w:lang w:val="el-GR"/>
        </w:rPr>
        <w:t xml:space="preserve">υ </w:t>
      </w:r>
      <w:r w:rsidRPr="00A37D66">
        <w:rPr>
          <w:rFonts w:ascii="Verdana" w:hAnsi="Verdana" w:cs="Arial"/>
          <w:spacing w:val="21"/>
          <w:sz w:val="20"/>
          <w:szCs w:val="20"/>
          <w:lang w:val="el-GR"/>
        </w:rPr>
        <w:t xml:space="preserve"> </w:t>
      </w:r>
      <w:r w:rsidRPr="00A37D66">
        <w:rPr>
          <w:rFonts w:ascii="Verdana" w:hAnsi="Verdana" w:cs="Arial"/>
          <w:spacing w:val="2"/>
          <w:sz w:val="20"/>
          <w:szCs w:val="20"/>
          <w:lang w:val="el-GR"/>
        </w:rPr>
        <w:t>ε</w:t>
      </w:r>
      <w:r w:rsidRPr="00A37D66">
        <w:rPr>
          <w:rFonts w:ascii="Verdana" w:hAnsi="Verdana" w:cs="Arial"/>
          <w:spacing w:val="-1"/>
          <w:sz w:val="20"/>
          <w:szCs w:val="20"/>
          <w:lang w:val="el-GR"/>
        </w:rPr>
        <w:t>ί</w:t>
      </w:r>
      <w:r w:rsidRPr="00A37D66">
        <w:rPr>
          <w:rFonts w:ascii="Verdana" w:hAnsi="Verdana" w:cs="Arial"/>
          <w:sz w:val="20"/>
          <w:szCs w:val="20"/>
          <w:lang w:val="el-GR"/>
        </w:rPr>
        <w:t>ν</w:t>
      </w:r>
      <w:r w:rsidRPr="00A37D66">
        <w:rPr>
          <w:rFonts w:ascii="Verdana" w:hAnsi="Verdana" w:cs="Arial"/>
          <w:spacing w:val="2"/>
          <w:sz w:val="20"/>
          <w:szCs w:val="20"/>
          <w:lang w:val="el-GR"/>
        </w:rPr>
        <w:t>α</w:t>
      </w:r>
      <w:r w:rsidRPr="00A37D66">
        <w:rPr>
          <w:rFonts w:ascii="Verdana" w:hAnsi="Verdana" w:cs="Arial"/>
          <w:sz w:val="20"/>
          <w:szCs w:val="20"/>
          <w:lang w:val="el-GR"/>
        </w:rPr>
        <w:t xml:space="preserve">ι </w:t>
      </w:r>
      <w:r w:rsidRPr="00A37D66">
        <w:rPr>
          <w:rFonts w:ascii="Verdana" w:hAnsi="Verdana" w:cs="Arial"/>
          <w:spacing w:val="21"/>
          <w:sz w:val="20"/>
          <w:szCs w:val="20"/>
          <w:lang w:val="el-GR"/>
        </w:rPr>
        <w:t xml:space="preserve"> </w:t>
      </w:r>
      <w:r w:rsidRPr="00A37D66">
        <w:rPr>
          <w:rFonts w:ascii="Verdana" w:hAnsi="Verdana" w:cs="Arial"/>
          <w:spacing w:val="-6"/>
          <w:sz w:val="20"/>
          <w:szCs w:val="20"/>
          <w:lang w:val="el-GR"/>
        </w:rPr>
        <w:t>ί</w:t>
      </w:r>
      <w:r w:rsidRPr="00A37D66">
        <w:rPr>
          <w:rFonts w:ascii="Verdana" w:hAnsi="Verdana" w:cs="Arial"/>
          <w:spacing w:val="2"/>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ε</w:t>
      </w:r>
      <w:r w:rsidRPr="00A37D66">
        <w:rPr>
          <w:rFonts w:ascii="Verdana" w:hAnsi="Verdana" w:cs="Arial"/>
          <w:sz w:val="20"/>
          <w:szCs w:val="20"/>
          <w:lang w:val="el-GR"/>
        </w:rPr>
        <w:t xml:space="preserve">ς </w:t>
      </w:r>
      <w:r w:rsidRPr="00A37D66">
        <w:rPr>
          <w:rFonts w:ascii="Verdana" w:hAnsi="Verdana" w:cs="Arial"/>
          <w:spacing w:val="16"/>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 xml:space="preserve">ε </w:t>
      </w:r>
      <w:r w:rsidRPr="00A37D66">
        <w:rPr>
          <w:rFonts w:ascii="Verdana" w:hAnsi="Verdana" w:cs="Arial"/>
          <w:spacing w:val="24"/>
          <w:sz w:val="20"/>
          <w:szCs w:val="20"/>
          <w:lang w:val="el-GR"/>
        </w:rPr>
        <w:t xml:space="preserve"> </w:t>
      </w:r>
      <w:r w:rsidRPr="00A37D66">
        <w:rPr>
          <w:rFonts w:ascii="Verdana" w:hAnsi="Verdana" w:cs="Arial"/>
          <w:spacing w:val="-6"/>
          <w:sz w:val="20"/>
          <w:szCs w:val="20"/>
          <w:lang w:val="el-GR"/>
        </w:rPr>
        <w:t>τ</w:t>
      </w:r>
      <w:r w:rsidRPr="00A37D66">
        <w:rPr>
          <w:rFonts w:ascii="Verdana" w:hAnsi="Verdana" w:cs="Arial"/>
          <w:spacing w:val="-3"/>
          <w:sz w:val="20"/>
          <w:szCs w:val="20"/>
          <w:lang w:val="el-GR"/>
        </w:rPr>
        <w:t>ο</w:t>
      </w:r>
      <w:r w:rsidRPr="00A37D66">
        <w:rPr>
          <w:rFonts w:ascii="Verdana" w:hAnsi="Verdana" w:cs="Arial"/>
          <w:sz w:val="20"/>
          <w:szCs w:val="20"/>
          <w:lang w:val="el-GR"/>
        </w:rPr>
        <w:t xml:space="preserve">υ </w:t>
      </w:r>
      <w:r w:rsidRPr="00A37D66">
        <w:rPr>
          <w:rFonts w:ascii="Verdana" w:hAnsi="Verdana" w:cs="Arial"/>
          <w:spacing w:val="21"/>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1"/>
          <w:sz w:val="20"/>
          <w:szCs w:val="20"/>
          <w:lang w:val="el-GR"/>
        </w:rPr>
        <w:t>ρ</w:t>
      </w:r>
      <w:r w:rsidRPr="00A37D66">
        <w:rPr>
          <w:rFonts w:ascii="Verdana" w:hAnsi="Verdana" w:cs="Arial"/>
          <w:spacing w:val="2"/>
          <w:sz w:val="20"/>
          <w:szCs w:val="20"/>
          <w:lang w:val="el-GR"/>
        </w:rPr>
        <w:t>οα</w:t>
      </w:r>
      <w:r w:rsidRPr="00A37D66">
        <w:rPr>
          <w:rFonts w:ascii="Verdana" w:hAnsi="Verdana" w:cs="Arial"/>
          <w:spacing w:val="-5"/>
          <w:sz w:val="20"/>
          <w:szCs w:val="20"/>
          <w:lang w:val="el-GR"/>
        </w:rPr>
        <w:t>ν</w:t>
      </w:r>
      <w:r w:rsidRPr="00A37D66">
        <w:rPr>
          <w:rFonts w:ascii="Verdana" w:hAnsi="Verdana" w:cs="Arial"/>
          <w:spacing w:val="2"/>
          <w:sz w:val="20"/>
          <w:szCs w:val="20"/>
          <w:lang w:val="el-GR"/>
        </w:rPr>
        <w:t>α</w:t>
      </w:r>
      <w:r w:rsidRPr="00A37D66">
        <w:rPr>
          <w:rFonts w:ascii="Verdana" w:hAnsi="Verdana" w:cs="Arial"/>
          <w:spacing w:val="-4"/>
          <w:sz w:val="20"/>
          <w:szCs w:val="20"/>
          <w:lang w:val="el-GR"/>
        </w:rPr>
        <w:t>φ</w:t>
      </w:r>
      <w:r w:rsidRPr="00A37D66">
        <w:rPr>
          <w:rFonts w:ascii="Verdana" w:hAnsi="Verdana" w:cs="Arial"/>
          <w:spacing w:val="2"/>
          <w:sz w:val="20"/>
          <w:szCs w:val="20"/>
          <w:lang w:val="el-GR"/>
        </w:rPr>
        <w:t>ε</w:t>
      </w:r>
      <w:r w:rsidRPr="00A37D66">
        <w:rPr>
          <w:rFonts w:ascii="Verdana" w:hAnsi="Verdana" w:cs="Arial"/>
          <w:spacing w:val="-1"/>
          <w:sz w:val="20"/>
          <w:szCs w:val="20"/>
          <w:lang w:val="el-GR"/>
        </w:rPr>
        <w:t>ρ</w:t>
      </w:r>
      <w:r w:rsidRPr="00A37D66">
        <w:rPr>
          <w:rFonts w:ascii="Verdana" w:hAnsi="Verdana" w:cs="Arial"/>
          <w:spacing w:val="-3"/>
          <w:sz w:val="20"/>
          <w:szCs w:val="20"/>
          <w:lang w:val="el-GR"/>
        </w:rPr>
        <w:t>θ</w:t>
      </w:r>
      <w:r w:rsidRPr="00A37D66">
        <w:rPr>
          <w:rFonts w:ascii="Verdana" w:hAnsi="Verdana" w:cs="Arial"/>
          <w:spacing w:val="2"/>
          <w:sz w:val="20"/>
          <w:szCs w:val="20"/>
          <w:lang w:val="el-GR"/>
        </w:rPr>
        <w:t>έ</w:t>
      </w:r>
      <w:r w:rsidRPr="00A37D66">
        <w:rPr>
          <w:rFonts w:ascii="Verdana" w:hAnsi="Verdana" w:cs="Arial"/>
          <w:sz w:val="20"/>
          <w:szCs w:val="20"/>
          <w:lang w:val="el-GR"/>
        </w:rPr>
        <w:t>ν</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 xml:space="preserve">ς </w:t>
      </w:r>
      <w:r w:rsidRPr="00A37D66">
        <w:rPr>
          <w:rFonts w:ascii="Verdana" w:hAnsi="Verdana" w:cs="Arial"/>
          <w:spacing w:val="21"/>
          <w:sz w:val="20"/>
          <w:szCs w:val="20"/>
          <w:lang w:val="el-GR"/>
        </w:rPr>
        <w:t xml:space="preserve"> </w:t>
      </w:r>
      <w:r w:rsidRPr="00A37D66">
        <w:rPr>
          <w:rFonts w:ascii="Verdana" w:hAnsi="Verdana" w:cs="Arial"/>
          <w:sz w:val="20"/>
          <w:szCs w:val="20"/>
          <w:lang w:val="el-GR"/>
        </w:rPr>
        <w:t>γ</w:t>
      </w:r>
      <w:r w:rsidRPr="00A37D66">
        <w:rPr>
          <w:rFonts w:ascii="Verdana" w:hAnsi="Verdana" w:cs="Arial"/>
          <w:spacing w:val="-6"/>
          <w:sz w:val="20"/>
          <w:szCs w:val="20"/>
          <w:lang w:val="el-GR"/>
        </w:rPr>
        <w:t>ρ</w:t>
      </w:r>
      <w:r w:rsidRPr="00A37D66">
        <w:rPr>
          <w:rFonts w:ascii="Verdana" w:hAnsi="Verdana" w:cs="Arial"/>
          <w:spacing w:val="2"/>
          <w:sz w:val="20"/>
          <w:szCs w:val="20"/>
          <w:lang w:val="el-GR"/>
        </w:rPr>
        <w:t>α</w:t>
      </w:r>
      <w:r w:rsidRPr="00A37D66">
        <w:rPr>
          <w:rFonts w:ascii="Verdana" w:hAnsi="Verdana" w:cs="Arial"/>
          <w:spacing w:val="-4"/>
          <w:sz w:val="20"/>
          <w:szCs w:val="20"/>
          <w:lang w:val="el-GR"/>
        </w:rPr>
        <w:t>φ</w:t>
      </w:r>
      <w:r w:rsidRPr="00A37D66">
        <w:rPr>
          <w:rFonts w:ascii="Verdana" w:hAnsi="Verdana" w:cs="Arial"/>
          <w:spacing w:val="2"/>
          <w:sz w:val="20"/>
          <w:szCs w:val="20"/>
          <w:lang w:val="el-GR"/>
        </w:rPr>
        <w:t>ε</w:t>
      </w:r>
      <w:r w:rsidRPr="00A37D66">
        <w:rPr>
          <w:rFonts w:ascii="Verdana" w:hAnsi="Verdana" w:cs="Arial"/>
          <w:spacing w:val="-1"/>
          <w:sz w:val="20"/>
          <w:szCs w:val="20"/>
          <w:lang w:val="el-GR"/>
        </w:rPr>
        <w:t>ί</w:t>
      </w:r>
      <w:r w:rsidRPr="00A37D66">
        <w:rPr>
          <w:rFonts w:ascii="Verdana" w:hAnsi="Verdana" w:cs="Arial"/>
          <w:spacing w:val="2"/>
          <w:sz w:val="20"/>
          <w:szCs w:val="20"/>
          <w:lang w:val="el-GR"/>
        </w:rPr>
        <w:t>ο</w:t>
      </w:r>
      <w:r w:rsidRPr="00A37D66">
        <w:rPr>
          <w:rFonts w:ascii="Verdana" w:hAnsi="Verdana" w:cs="Arial"/>
          <w:sz w:val="20"/>
          <w:szCs w:val="20"/>
          <w:lang w:val="el-GR"/>
        </w:rPr>
        <w:t xml:space="preserve">υ </w:t>
      </w:r>
      <w:r w:rsidRPr="00A37D66">
        <w:rPr>
          <w:rFonts w:ascii="Verdana" w:hAnsi="Verdana" w:cs="Arial"/>
          <w:spacing w:val="21"/>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 xml:space="preserve">ε </w:t>
      </w:r>
      <w:r w:rsidRPr="00A37D66">
        <w:rPr>
          <w:rFonts w:ascii="Verdana" w:hAnsi="Verdana" w:cs="Arial"/>
          <w:spacing w:val="19"/>
          <w:sz w:val="20"/>
          <w:szCs w:val="20"/>
          <w:lang w:val="el-GR"/>
        </w:rPr>
        <w:t xml:space="preserve"> </w:t>
      </w:r>
      <w:r w:rsidRPr="00A37D66">
        <w:rPr>
          <w:rFonts w:ascii="Verdana" w:hAnsi="Verdana" w:cs="Arial"/>
          <w:sz w:val="20"/>
          <w:szCs w:val="20"/>
          <w:lang w:val="el-GR"/>
        </w:rPr>
        <w:t xml:space="preserve">3 </w:t>
      </w:r>
      <w:r w:rsidRPr="00A37D66">
        <w:rPr>
          <w:rFonts w:ascii="Verdana" w:hAnsi="Verdana" w:cs="Arial"/>
          <w:spacing w:val="-2"/>
          <w:sz w:val="20"/>
          <w:szCs w:val="20"/>
          <w:lang w:val="el-GR"/>
        </w:rPr>
        <w:t>σ</w:t>
      </w:r>
      <w:r w:rsidRPr="00A37D66">
        <w:rPr>
          <w:rFonts w:ascii="Verdana" w:hAnsi="Verdana" w:cs="Arial"/>
          <w:spacing w:val="-1"/>
          <w:sz w:val="20"/>
          <w:szCs w:val="20"/>
          <w:lang w:val="el-GR"/>
        </w:rPr>
        <w:t>υ</w:t>
      </w:r>
      <w:r w:rsidRPr="00A37D66">
        <w:rPr>
          <w:rFonts w:ascii="Verdana" w:hAnsi="Verdana" w:cs="Arial"/>
          <w:spacing w:val="-1"/>
          <w:sz w:val="20"/>
          <w:szCs w:val="20"/>
          <w:lang w:val="el-GR"/>
        </w:rPr>
        <w:t>ρ</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1"/>
          <w:sz w:val="20"/>
          <w:szCs w:val="20"/>
          <w:lang w:val="el-GR"/>
        </w:rPr>
        <w:t>ρι</w:t>
      </w:r>
      <w:r w:rsidRPr="00A37D66">
        <w:rPr>
          <w:rFonts w:ascii="Verdana" w:hAnsi="Verdana" w:cs="Arial"/>
          <w:sz w:val="20"/>
          <w:szCs w:val="20"/>
          <w:lang w:val="el-GR"/>
        </w:rPr>
        <w:t>α</w:t>
      </w:r>
      <w:r w:rsidRPr="00A37D66">
        <w:rPr>
          <w:rFonts w:ascii="Verdana" w:hAnsi="Verdana" w:cs="Arial"/>
          <w:spacing w:val="3"/>
          <w:sz w:val="20"/>
          <w:szCs w:val="20"/>
          <w:lang w:val="el-GR"/>
        </w:rPr>
        <w:t xml:space="preserve"> </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z w:val="20"/>
          <w:szCs w:val="20"/>
          <w:lang w:val="el-GR"/>
        </w:rPr>
        <w:t>ι</w:t>
      </w:r>
      <w:r w:rsidRPr="00A37D66">
        <w:rPr>
          <w:rFonts w:ascii="Verdana" w:hAnsi="Verdana" w:cs="Arial"/>
          <w:spacing w:val="-4"/>
          <w:sz w:val="20"/>
          <w:szCs w:val="20"/>
          <w:lang w:val="el-GR"/>
        </w:rPr>
        <w:t xml:space="preserve"> </w:t>
      </w:r>
      <w:r w:rsidRPr="00A37D66">
        <w:rPr>
          <w:rFonts w:ascii="Verdana" w:hAnsi="Verdana" w:cs="Arial"/>
          <w:spacing w:val="2"/>
          <w:sz w:val="20"/>
          <w:szCs w:val="20"/>
          <w:lang w:val="el-GR"/>
        </w:rPr>
        <w:t>μο</w:t>
      </w:r>
      <w:r w:rsidRPr="00A37D66">
        <w:rPr>
          <w:rFonts w:ascii="Verdana" w:hAnsi="Verdana" w:cs="Arial"/>
          <w:sz w:val="20"/>
          <w:szCs w:val="20"/>
          <w:lang w:val="el-GR"/>
        </w:rPr>
        <w:t>λ</w:t>
      </w:r>
      <w:r w:rsidRPr="00A37D66">
        <w:rPr>
          <w:rFonts w:ascii="Verdana" w:hAnsi="Verdana" w:cs="Arial"/>
          <w:spacing w:val="-1"/>
          <w:sz w:val="20"/>
          <w:szCs w:val="20"/>
          <w:lang w:val="el-GR"/>
        </w:rPr>
        <w:t>υ</w:t>
      </w:r>
      <w:r w:rsidRPr="00A37D66">
        <w:rPr>
          <w:rFonts w:ascii="Verdana" w:hAnsi="Verdana" w:cs="Arial"/>
          <w:spacing w:val="-2"/>
          <w:sz w:val="20"/>
          <w:szCs w:val="20"/>
          <w:lang w:val="el-GR"/>
        </w:rPr>
        <w:t>β</w:t>
      </w:r>
      <w:r w:rsidRPr="00A37D66">
        <w:rPr>
          <w:rFonts w:ascii="Verdana" w:hAnsi="Verdana" w:cs="Arial"/>
          <w:spacing w:val="-3"/>
          <w:sz w:val="20"/>
          <w:szCs w:val="20"/>
          <w:lang w:val="el-GR"/>
        </w:rPr>
        <w:t>οθ</w:t>
      </w:r>
      <w:r w:rsidRPr="00A37D66">
        <w:rPr>
          <w:rFonts w:ascii="Verdana" w:hAnsi="Verdana" w:cs="Arial"/>
          <w:spacing w:val="2"/>
          <w:sz w:val="20"/>
          <w:szCs w:val="20"/>
          <w:lang w:val="el-GR"/>
        </w:rPr>
        <w:t>ή</w:t>
      </w:r>
      <w:r w:rsidRPr="00A37D66">
        <w:rPr>
          <w:rFonts w:ascii="Verdana" w:hAnsi="Verdana" w:cs="Arial"/>
          <w:sz w:val="20"/>
          <w:szCs w:val="20"/>
          <w:lang w:val="el-GR"/>
        </w:rPr>
        <w:t>κ</w:t>
      </w:r>
      <w:r w:rsidRPr="00A37D66">
        <w:rPr>
          <w:rFonts w:ascii="Verdana" w:hAnsi="Verdana" w:cs="Arial"/>
          <w:spacing w:val="2"/>
          <w:sz w:val="20"/>
          <w:szCs w:val="20"/>
          <w:lang w:val="el-GR"/>
        </w:rPr>
        <w:t>η</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12" w:after="0" w:line="250" w:lineRule="exact"/>
        <w:ind w:right="93"/>
        <w:rPr>
          <w:rFonts w:ascii="Verdana" w:hAnsi="Verdana" w:cs="Arial"/>
          <w:sz w:val="20"/>
          <w:szCs w:val="20"/>
          <w:lang w:val="el-GR"/>
        </w:rPr>
      </w:pPr>
    </w:p>
    <w:p w:rsidR="00002F1C" w:rsidRPr="00A37D66" w:rsidRDefault="00002F1C" w:rsidP="00002F1C">
      <w:pPr>
        <w:widowControl w:val="0"/>
        <w:tabs>
          <w:tab w:val="left" w:pos="8306"/>
        </w:tabs>
        <w:autoSpaceDE w:val="0"/>
        <w:autoSpaceDN w:val="0"/>
        <w:adjustRightInd w:val="0"/>
        <w:spacing w:after="0" w:line="250" w:lineRule="exact"/>
        <w:ind w:right="-58"/>
        <w:rPr>
          <w:rFonts w:ascii="Verdana" w:hAnsi="Verdana" w:cs="Arial"/>
          <w:b/>
          <w:bCs/>
          <w:sz w:val="20"/>
          <w:szCs w:val="20"/>
          <w:lang w:val="el-GR"/>
        </w:rPr>
      </w:pPr>
      <w:r w:rsidRPr="00A37D66">
        <w:rPr>
          <w:rFonts w:ascii="Verdana" w:hAnsi="Verdana" w:cs="Arial"/>
          <w:b/>
          <w:bCs/>
          <w:sz w:val="20"/>
          <w:szCs w:val="20"/>
          <w:lang w:val="el-GR"/>
        </w:rPr>
        <w:t>Διαστάσεις :  43</w:t>
      </w:r>
      <w:r w:rsidRPr="00A37D66">
        <w:rPr>
          <w:rFonts w:ascii="Verdana" w:hAnsi="Verdana" w:cs="Arial"/>
          <w:b/>
          <w:bCs/>
          <w:sz w:val="20"/>
          <w:szCs w:val="20"/>
        </w:rPr>
        <w:t>x</w:t>
      </w:r>
      <w:r w:rsidRPr="00A37D66">
        <w:rPr>
          <w:rFonts w:ascii="Verdana" w:hAnsi="Verdana" w:cs="Arial"/>
          <w:b/>
          <w:bCs/>
          <w:sz w:val="20"/>
          <w:szCs w:val="20"/>
          <w:lang w:val="el-GR"/>
        </w:rPr>
        <w:t xml:space="preserve"> 60</w:t>
      </w:r>
      <w:r w:rsidRPr="00A37D66">
        <w:rPr>
          <w:rFonts w:ascii="Verdana" w:hAnsi="Verdana" w:cs="Arial"/>
          <w:b/>
          <w:bCs/>
          <w:sz w:val="20"/>
          <w:szCs w:val="20"/>
        </w:rPr>
        <w:t>x</w:t>
      </w:r>
      <w:r w:rsidRPr="00A37D66">
        <w:rPr>
          <w:rFonts w:ascii="Verdana" w:hAnsi="Verdana" w:cs="Arial"/>
          <w:b/>
          <w:bCs/>
          <w:sz w:val="20"/>
          <w:szCs w:val="20"/>
          <w:lang w:val="el-GR"/>
        </w:rPr>
        <w:t xml:space="preserve"> 60εκ.</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w w:val="114"/>
          <w:sz w:val="20"/>
          <w:szCs w:val="20"/>
          <w:u w:val="single"/>
          <w:lang w:val="el-GR"/>
        </w:rPr>
      </w:pPr>
      <w:r w:rsidRPr="00A37D66">
        <w:rPr>
          <w:rFonts w:ascii="Verdana" w:hAnsi="Verdana" w:cs="Arial"/>
          <w:b/>
          <w:sz w:val="20"/>
          <w:szCs w:val="20"/>
          <w:u w:val="single"/>
          <w:lang w:val="el-GR"/>
        </w:rPr>
        <w:t>3.4 ΚΑΘΙΣΜΑ ΤΡΟΧΗΛΑΤΟ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rPr>
        <w:t>K</w:t>
      </w:r>
      <w:r w:rsidRPr="00A37D66">
        <w:rPr>
          <w:rFonts w:ascii="Verdana" w:hAnsi="Verdana" w:cs="Arial"/>
          <w:sz w:val="20"/>
          <w:szCs w:val="20"/>
          <w:lang w:val="el-GR"/>
        </w:rPr>
        <w:t>άθισµα εργασίας  γραφείου, µε  πλάτη ψηλή, µε  µπράτσα, τροχήλατο ανατοµικό.  Με σκελετό από ανθεκτικό πλαστικό, βάση τοξωτή µε  ρόδες. Το ύψος ρυθµίζεται µε µοχλό. Καλύ</w:t>
      </w:r>
      <w:r w:rsidRPr="00A37D66">
        <w:rPr>
          <w:rFonts w:ascii="Verdana" w:hAnsi="Verdana" w:cs="Arial"/>
          <w:sz w:val="20"/>
          <w:szCs w:val="20"/>
          <w:lang w:val="el-GR"/>
        </w:rPr>
        <w:t>π</w:t>
      </w:r>
      <w:r w:rsidRPr="00A37D66">
        <w:rPr>
          <w:rFonts w:ascii="Verdana" w:hAnsi="Verdana" w:cs="Arial"/>
          <w:sz w:val="20"/>
          <w:szCs w:val="20"/>
          <w:lang w:val="el-GR"/>
        </w:rPr>
        <w:t>τεται από ανθεκτική δερµατίνη σε διάφορα χρώµατα.</w:t>
      </w:r>
    </w:p>
    <w:p w:rsidR="00002F1C" w:rsidRPr="00A37D66" w:rsidRDefault="00002F1C" w:rsidP="00002F1C">
      <w:pPr>
        <w:spacing w:before="69" w:line="253" w:lineRule="auto"/>
        <w:ind w:right="146"/>
        <w:rPr>
          <w:rFonts w:ascii="Verdana" w:hAnsi="Verdana" w:cs="Arial"/>
          <w:b/>
          <w:sz w:val="20"/>
          <w:szCs w:val="20"/>
          <w:u w:val="single"/>
          <w:lang w:val="el-GR"/>
        </w:rPr>
      </w:pPr>
      <w:r w:rsidRPr="00A37D66">
        <w:rPr>
          <w:rFonts w:ascii="Verdana" w:hAnsi="Verdana" w:cs="Arial"/>
          <w:b/>
          <w:sz w:val="20"/>
          <w:szCs w:val="20"/>
          <w:u w:val="single"/>
          <w:lang w:val="el-GR"/>
        </w:rPr>
        <w:lastRenderedPageBreak/>
        <w:t>3.5 ΑΡΧΕΙΟΘΗΚΗ</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rPr>
        <w:t>E</w:t>
      </w:r>
      <w:r w:rsidRPr="00A37D66">
        <w:rPr>
          <w:rFonts w:ascii="Verdana" w:hAnsi="Verdana" w:cs="Arial"/>
          <w:sz w:val="20"/>
          <w:szCs w:val="20"/>
          <w:lang w:val="el-GR"/>
        </w:rPr>
        <w:t xml:space="preserve">ίναι κατασκευασμένη από µοριοσανίδα επενδεδυµένη  µε µελαµίνη πάχους 18 χιλ. </w:t>
      </w:r>
      <w:r w:rsidRPr="00A37D66">
        <w:rPr>
          <w:rFonts w:ascii="Verdana" w:hAnsi="Verdana" w:cs="Arial"/>
          <w:sz w:val="20"/>
          <w:szCs w:val="20"/>
        </w:rPr>
        <w:t>H</w:t>
      </w:r>
      <w:r w:rsidRPr="00A37D66">
        <w:rPr>
          <w:rFonts w:ascii="Verdana" w:hAnsi="Verdana" w:cs="Arial"/>
          <w:sz w:val="20"/>
          <w:szCs w:val="20"/>
          <w:lang w:val="el-GR"/>
        </w:rPr>
        <w:t xml:space="preserve"> βάση στο  σηµείο επαφής µε το  έδαφος φέρει αντιολισθητικά και  ρυθµιζόµενα πέλµατα. Το χρώµα του κασώµατος είναι είτε  σε  φυσικό χρώµα ξύλου είτε  κάποιο ά</w:t>
      </w:r>
      <w:r w:rsidRPr="00A37D66">
        <w:rPr>
          <w:rFonts w:ascii="Verdana" w:hAnsi="Verdana" w:cs="Arial"/>
          <w:sz w:val="20"/>
          <w:szCs w:val="20"/>
          <w:lang w:val="el-GR"/>
        </w:rPr>
        <w:t>λ</w:t>
      </w:r>
      <w:r w:rsidRPr="00A37D66">
        <w:rPr>
          <w:rFonts w:ascii="Verdana" w:hAnsi="Verdana" w:cs="Arial"/>
          <w:sz w:val="20"/>
          <w:szCs w:val="20"/>
          <w:lang w:val="el-GR"/>
        </w:rPr>
        <w:t xml:space="preserve">λο χρώµα της επιλογής του πελάτη. </w:t>
      </w:r>
      <w:r w:rsidRPr="00A37D66">
        <w:rPr>
          <w:rFonts w:ascii="Verdana" w:hAnsi="Verdana" w:cs="Arial"/>
          <w:sz w:val="20"/>
          <w:szCs w:val="20"/>
        </w:rPr>
        <w:t>T</w:t>
      </w:r>
      <w:r w:rsidRPr="00A37D66">
        <w:rPr>
          <w:rFonts w:ascii="Verdana" w:hAnsi="Verdana" w:cs="Arial"/>
          <w:sz w:val="20"/>
          <w:szCs w:val="20"/>
          <w:lang w:val="el-GR"/>
        </w:rPr>
        <w:t>α πλαϊνά φέρουν κατά µήκος των εσωτερικών πλευρών τους οπές για τη  στήριξη των ραφιών. Ενδεικτικο πλάτος ραφιων 63 εκ. σ</w:t>
      </w:r>
      <w:r w:rsidRPr="00A37D66">
        <w:rPr>
          <w:rFonts w:ascii="Verdana" w:hAnsi="Verdana" w:cs="Arial"/>
          <w:sz w:val="20"/>
          <w:szCs w:val="20"/>
          <w:lang w:val="el-GR"/>
        </w:rPr>
        <w:t>υ</w:t>
      </w:r>
      <w:r w:rsidRPr="00A37D66">
        <w:rPr>
          <w:rFonts w:ascii="Verdana" w:hAnsi="Verdana" w:cs="Arial"/>
          <w:sz w:val="20"/>
          <w:szCs w:val="20"/>
          <w:lang w:val="el-GR"/>
        </w:rPr>
        <w:t>νολο 6 ράφια. Η βιβλιοθηκη χωρίζεται στα δυο από καθετη ταβλα. Στο κατω μέρος φ</w:t>
      </w:r>
      <w:r w:rsidRPr="00A37D66">
        <w:rPr>
          <w:rFonts w:ascii="Verdana" w:hAnsi="Verdana" w:cs="Arial"/>
          <w:sz w:val="20"/>
          <w:szCs w:val="20"/>
          <w:lang w:val="el-GR"/>
        </w:rPr>
        <w:t>έ</w:t>
      </w:r>
      <w:r w:rsidRPr="00A37D66">
        <w:rPr>
          <w:rFonts w:ascii="Verdana" w:hAnsi="Verdana" w:cs="Arial"/>
          <w:sz w:val="20"/>
          <w:szCs w:val="20"/>
          <w:lang w:val="el-GR"/>
        </w:rPr>
        <w:t>ρει 4 κλειστά ντουλάπια διαφόρων χρωματισμων</w:t>
      </w:r>
    </w:p>
    <w:p w:rsidR="00002F1C" w:rsidRPr="00A37D66" w:rsidRDefault="00002F1C" w:rsidP="00002F1C">
      <w:pPr>
        <w:widowControl w:val="0"/>
        <w:tabs>
          <w:tab w:val="left" w:pos="8306"/>
        </w:tabs>
        <w:autoSpaceDE w:val="0"/>
        <w:autoSpaceDN w:val="0"/>
        <w:adjustRightInd w:val="0"/>
        <w:spacing w:after="0" w:line="250" w:lineRule="exact"/>
        <w:ind w:right="-58"/>
        <w:rPr>
          <w:rFonts w:ascii="Verdana" w:hAnsi="Verdana" w:cs="Arial"/>
          <w:b/>
          <w:bCs/>
          <w:sz w:val="20"/>
          <w:szCs w:val="20"/>
          <w:lang w:val="el-GR"/>
        </w:rPr>
      </w:pPr>
      <w:r w:rsidRPr="00A37D66">
        <w:rPr>
          <w:rFonts w:ascii="Verdana" w:hAnsi="Verdana" w:cs="Arial"/>
          <w:b/>
          <w:bCs/>
          <w:sz w:val="20"/>
          <w:szCs w:val="20"/>
          <w:lang w:val="el-GR"/>
        </w:rPr>
        <w:t>Ενδεικτικές διαστάσεις: 124χ40χ180</w:t>
      </w:r>
    </w:p>
    <w:p w:rsidR="00002F1C" w:rsidRPr="00A37D66" w:rsidRDefault="00002F1C" w:rsidP="00002F1C">
      <w:pPr>
        <w:widowControl w:val="0"/>
        <w:tabs>
          <w:tab w:val="left" w:pos="8306"/>
        </w:tabs>
        <w:autoSpaceDE w:val="0"/>
        <w:autoSpaceDN w:val="0"/>
        <w:adjustRightInd w:val="0"/>
        <w:spacing w:after="0" w:line="250" w:lineRule="exact"/>
        <w:ind w:right="-58"/>
        <w:rPr>
          <w:rFonts w:ascii="Verdana" w:hAnsi="Verdana" w:cs="Arial"/>
          <w:b/>
          <w:bCs/>
          <w:sz w:val="20"/>
          <w:szCs w:val="20"/>
          <w:lang w:val="el-GR"/>
        </w:rPr>
      </w:pPr>
    </w:p>
    <w:p w:rsidR="00002F1C" w:rsidRPr="00A37D66" w:rsidRDefault="00002F1C" w:rsidP="00F451DB">
      <w:pPr>
        <w:pStyle w:val="aff3"/>
        <w:widowControl/>
        <w:numPr>
          <w:ilvl w:val="1"/>
          <w:numId w:val="18"/>
        </w:numPr>
        <w:autoSpaceDE/>
        <w:autoSpaceDN/>
        <w:spacing w:before="0" w:after="200"/>
        <w:ind w:right="0"/>
        <w:contextualSpacing/>
        <w:rPr>
          <w:rFonts w:ascii="Verdana" w:hAnsi="Verdana" w:cs="Arial"/>
          <w:b/>
          <w:sz w:val="20"/>
          <w:szCs w:val="20"/>
          <w:u w:val="single"/>
        </w:rPr>
      </w:pPr>
      <w:r w:rsidRPr="00A37D66">
        <w:rPr>
          <w:rFonts w:ascii="Verdana" w:hAnsi="Verdana" w:cs="Arial"/>
          <w:b/>
          <w:sz w:val="20"/>
          <w:szCs w:val="20"/>
          <w:u w:val="single"/>
        </w:rPr>
        <w:t>ΜΕΤΑΛΙΚΑ ΡΑΦΙΑ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Να αποτελούνται από διάτρητα γωνιακά ελάσματα τύπου ΝΤΕΞΙΟΝ 122</w:t>
      </w:r>
      <w:r w:rsidRPr="00A37D66">
        <w:rPr>
          <w:rFonts w:ascii="Verdana" w:hAnsi="Verdana" w:cs="Arial"/>
          <w:sz w:val="20"/>
          <w:szCs w:val="20"/>
        </w:rPr>
        <w:t>X</w:t>
      </w:r>
      <w:r w:rsidRPr="00A37D66">
        <w:rPr>
          <w:rFonts w:ascii="Verdana" w:hAnsi="Verdana" w:cs="Arial"/>
          <w:sz w:val="20"/>
          <w:szCs w:val="20"/>
          <w:lang w:val="el-GR"/>
        </w:rPr>
        <w:t>46</w:t>
      </w:r>
      <w:r w:rsidRPr="00A37D66">
        <w:rPr>
          <w:rFonts w:ascii="Verdana" w:hAnsi="Verdana" w:cs="Arial"/>
          <w:sz w:val="20"/>
          <w:szCs w:val="20"/>
        </w:rPr>
        <w:t>X</w:t>
      </w:r>
      <w:r w:rsidRPr="00A37D66">
        <w:rPr>
          <w:rFonts w:ascii="Verdana" w:hAnsi="Verdana" w:cs="Arial"/>
          <w:sz w:val="20"/>
          <w:szCs w:val="20"/>
          <w:lang w:val="el-GR"/>
        </w:rPr>
        <w:t xml:space="preserve">200 εκ και κολώνες ή ορθοστάτες, μεταλλικά ράφια από λαμαρίνα ή πάνελ πάχους 1,00 </w:t>
      </w:r>
      <w:r w:rsidRPr="00A37D66">
        <w:rPr>
          <w:rFonts w:ascii="Verdana" w:hAnsi="Verdana" w:cs="Arial"/>
          <w:sz w:val="20"/>
          <w:szCs w:val="20"/>
        </w:rPr>
        <w:t>mm</w:t>
      </w:r>
      <w:r w:rsidRPr="00A37D66">
        <w:rPr>
          <w:rFonts w:ascii="Verdana" w:hAnsi="Verdana" w:cs="Arial"/>
          <w:sz w:val="20"/>
          <w:szCs w:val="20"/>
          <w:lang w:val="el-GR"/>
        </w:rPr>
        <w:t xml:space="preserve"> και πλ</w:t>
      </w:r>
      <w:r w:rsidRPr="00A37D66">
        <w:rPr>
          <w:rFonts w:ascii="Verdana" w:hAnsi="Verdana" w:cs="Arial"/>
          <w:sz w:val="20"/>
          <w:szCs w:val="20"/>
          <w:lang w:val="el-GR"/>
        </w:rPr>
        <w:t>ά</w:t>
      </w:r>
      <w:r w:rsidRPr="00A37D66">
        <w:rPr>
          <w:rFonts w:ascii="Verdana" w:hAnsi="Verdana" w:cs="Arial"/>
          <w:sz w:val="20"/>
          <w:szCs w:val="20"/>
          <w:lang w:val="el-GR"/>
        </w:rPr>
        <w:t>τους 0,46 εκ και συμπληρωματικά υλικά όπως βίδες, γωνιές, πέλματα κ.λ.π.</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Οι κολώνες να έχουν ύψος 220 εκ τουλάχιστον.</w:t>
      </w: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 xml:space="preserve">3.7 ΠΟΛΥΘΡΟΝΑ ΑΝΑΜΟΝΗΣ </w:t>
      </w:r>
    </w:p>
    <w:p w:rsidR="00002F1C" w:rsidRPr="00A37D66" w:rsidRDefault="00002F1C" w:rsidP="00002F1C">
      <w:pPr>
        <w:widowControl w:val="0"/>
        <w:autoSpaceDE w:val="0"/>
        <w:autoSpaceDN w:val="0"/>
        <w:adjustRightInd w:val="0"/>
        <w:spacing w:before="2" w:after="0"/>
        <w:rPr>
          <w:rFonts w:ascii="Verdana" w:hAnsi="Verdana" w:cs="Arial"/>
          <w:spacing w:val="3"/>
          <w:sz w:val="20"/>
          <w:szCs w:val="20"/>
          <w:lang w:val="el-GR"/>
        </w:rPr>
      </w:pPr>
      <w:r w:rsidRPr="00A37D66">
        <w:rPr>
          <w:rFonts w:ascii="Verdana" w:hAnsi="Verdana" w:cs="Arial"/>
          <w:spacing w:val="3"/>
          <w:sz w:val="20"/>
          <w:szCs w:val="20"/>
          <w:lang w:val="el-GR"/>
        </w:rPr>
        <w:t>Πολυθρόνα με μεταλλικό σκελετό σε χρώμα μαύρο, κάθισμα και πλάτη από αφρώδες υλ</w:t>
      </w:r>
      <w:r w:rsidRPr="00A37D66">
        <w:rPr>
          <w:rFonts w:ascii="Verdana" w:hAnsi="Verdana" w:cs="Arial"/>
          <w:spacing w:val="3"/>
          <w:sz w:val="20"/>
          <w:szCs w:val="20"/>
          <w:lang w:val="el-GR"/>
        </w:rPr>
        <w:t>ι</w:t>
      </w:r>
      <w:r w:rsidRPr="00A37D66">
        <w:rPr>
          <w:rFonts w:ascii="Verdana" w:hAnsi="Verdana" w:cs="Arial"/>
          <w:spacing w:val="3"/>
          <w:sz w:val="20"/>
          <w:szCs w:val="20"/>
          <w:lang w:val="el-GR"/>
        </w:rPr>
        <w:t>κό επενδυμένο με μαύρη δερματίνη.</w:t>
      </w:r>
    </w:p>
    <w:p w:rsidR="00002F1C" w:rsidRPr="00A37D66" w:rsidRDefault="00002F1C" w:rsidP="00002F1C">
      <w:pPr>
        <w:widowControl w:val="0"/>
        <w:autoSpaceDE w:val="0"/>
        <w:autoSpaceDN w:val="0"/>
        <w:adjustRightInd w:val="0"/>
        <w:spacing w:after="0" w:line="248" w:lineRule="exact"/>
        <w:rPr>
          <w:rFonts w:ascii="Verdana" w:hAnsi="Verdana" w:cs="Arial"/>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z w:val="20"/>
          <w:szCs w:val="20"/>
          <w:lang w:val="el-GR"/>
        </w:rPr>
        <w:t>ε</w:t>
      </w:r>
      <w:r w:rsidRPr="00A37D66">
        <w:rPr>
          <w:rFonts w:ascii="Verdana" w:hAnsi="Verdana" w:cs="Arial"/>
          <w:b/>
          <w:bCs/>
          <w:spacing w:val="1"/>
          <w:sz w:val="20"/>
          <w:szCs w:val="20"/>
          <w:lang w:val="el-GR"/>
        </w:rPr>
        <w:t>ι</w:t>
      </w:r>
      <w:r w:rsidRPr="00A37D66">
        <w:rPr>
          <w:rFonts w:ascii="Verdana" w:hAnsi="Verdana" w:cs="Arial"/>
          <w:b/>
          <w:bCs/>
          <w:sz w:val="20"/>
          <w:szCs w:val="20"/>
          <w:lang w:val="el-GR"/>
        </w:rPr>
        <w:t>ς</w:t>
      </w:r>
      <w:r w:rsidRPr="00A37D66">
        <w:rPr>
          <w:rFonts w:ascii="Verdana" w:hAnsi="Verdana" w:cs="Arial"/>
          <w:b/>
          <w:bCs/>
          <w:spacing w:val="-3"/>
          <w:sz w:val="20"/>
          <w:szCs w:val="20"/>
          <w:lang w:val="el-GR"/>
        </w:rPr>
        <w:t xml:space="preserve"> </w:t>
      </w:r>
      <w:r w:rsidRPr="00A37D66">
        <w:rPr>
          <w:rFonts w:ascii="Verdana" w:hAnsi="Verdana" w:cs="Arial"/>
          <w:b/>
          <w:bCs/>
          <w:sz w:val="20"/>
          <w:szCs w:val="20"/>
          <w:lang w:val="el-GR"/>
        </w:rPr>
        <w:t>:</w:t>
      </w:r>
      <w:r w:rsidRPr="00A37D66">
        <w:rPr>
          <w:rFonts w:ascii="Verdana" w:hAnsi="Verdana" w:cs="Arial"/>
          <w:b/>
          <w:bCs/>
          <w:spacing w:val="4"/>
          <w:sz w:val="20"/>
          <w:szCs w:val="20"/>
          <w:lang w:val="el-GR"/>
        </w:rPr>
        <w:t xml:space="preserve"> </w:t>
      </w:r>
      <w:r w:rsidRPr="00A37D66">
        <w:rPr>
          <w:rFonts w:ascii="Verdana" w:hAnsi="Verdana" w:cs="Arial"/>
          <w:b/>
          <w:bCs/>
          <w:spacing w:val="-3"/>
          <w:sz w:val="20"/>
          <w:szCs w:val="20"/>
          <w:lang w:val="el-GR"/>
        </w:rPr>
        <w:t>7</w:t>
      </w:r>
      <w:r w:rsidRPr="00A37D66">
        <w:rPr>
          <w:rFonts w:ascii="Verdana" w:hAnsi="Verdana" w:cs="Arial"/>
          <w:b/>
          <w:bCs/>
          <w:spacing w:val="4"/>
          <w:sz w:val="20"/>
          <w:szCs w:val="20"/>
          <w:lang w:val="el-GR"/>
        </w:rPr>
        <w:t>0</w:t>
      </w:r>
      <w:r w:rsidRPr="00A37D66">
        <w:rPr>
          <w:rFonts w:ascii="Verdana" w:hAnsi="Verdana" w:cs="Arial"/>
          <w:b/>
          <w:bCs/>
          <w:spacing w:val="-3"/>
          <w:sz w:val="20"/>
          <w:szCs w:val="20"/>
        </w:rPr>
        <w:t>x</w:t>
      </w:r>
      <w:r w:rsidRPr="00A37D66">
        <w:rPr>
          <w:rFonts w:ascii="Verdana" w:hAnsi="Verdana" w:cs="Arial"/>
          <w:b/>
          <w:bCs/>
          <w:spacing w:val="2"/>
          <w:sz w:val="20"/>
          <w:szCs w:val="20"/>
          <w:lang w:val="el-GR"/>
        </w:rPr>
        <w:t>6</w:t>
      </w:r>
      <w:r w:rsidRPr="00A37D66">
        <w:rPr>
          <w:rFonts w:ascii="Verdana" w:hAnsi="Verdana" w:cs="Arial"/>
          <w:b/>
          <w:bCs/>
          <w:spacing w:val="-3"/>
          <w:sz w:val="20"/>
          <w:szCs w:val="20"/>
          <w:lang w:val="el-GR"/>
        </w:rPr>
        <w:t>7</w:t>
      </w:r>
      <w:r w:rsidRPr="00A37D66">
        <w:rPr>
          <w:rFonts w:ascii="Verdana" w:hAnsi="Verdana" w:cs="Arial"/>
          <w:b/>
          <w:bCs/>
          <w:sz w:val="20"/>
          <w:szCs w:val="20"/>
        </w:rPr>
        <w:t>x</w:t>
      </w:r>
      <w:r w:rsidRPr="00A37D66">
        <w:rPr>
          <w:rFonts w:ascii="Verdana" w:hAnsi="Verdana" w:cs="Arial"/>
          <w:b/>
          <w:bCs/>
          <w:spacing w:val="-1"/>
          <w:sz w:val="20"/>
          <w:szCs w:val="20"/>
          <w:lang w:val="el-GR"/>
        </w:rPr>
        <w:t xml:space="preserve"> </w:t>
      </w:r>
      <w:r w:rsidRPr="00A37D66">
        <w:rPr>
          <w:rFonts w:ascii="Verdana" w:hAnsi="Verdana" w:cs="Arial"/>
          <w:b/>
          <w:bCs/>
          <w:spacing w:val="2"/>
          <w:sz w:val="20"/>
          <w:szCs w:val="20"/>
          <w:lang w:val="el-GR"/>
        </w:rPr>
        <w:t>70</w:t>
      </w:r>
      <w:r w:rsidRPr="00A37D66">
        <w:rPr>
          <w:rFonts w:ascii="Verdana" w:hAnsi="Verdana" w:cs="Arial"/>
          <w:b/>
          <w:bCs/>
          <w:spacing w:val="-4"/>
          <w:sz w:val="20"/>
          <w:szCs w:val="20"/>
          <w:lang w:val="el-GR"/>
        </w:rPr>
        <w:t>ε</w:t>
      </w:r>
      <w:r w:rsidRPr="00A37D66">
        <w:rPr>
          <w:rFonts w:ascii="Verdana" w:hAnsi="Verdana" w:cs="Arial"/>
          <w:b/>
          <w:bCs/>
          <w:spacing w:val="1"/>
          <w:sz w:val="20"/>
          <w:szCs w:val="20"/>
          <w:lang w:val="el-GR"/>
        </w:rPr>
        <w:t>κ</w:t>
      </w:r>
      <w:r w:rsidRPr="00A37D66">
        <w:rPr>
          <w:rFonts w:ascii="Verdana" w:hAnsi="Verdana" w:cs="Arial"/>
          <w:b/>
          <w:bCs/>
          <w:sz w:val="20"/>
          <w:szCs w:val="20"/>
          <w:lang w:val="el-GR"/>
        </w:rPr>
        <w:t>.</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3.8 ΚΑΘΙΣΜΑ</w:t>
      </w:r>
    </w:p>
    <w:p w:rsidR="00002F1C" w:rsidRPr="00A37D66" w:rsidRDefault="00002F1C" w:rsidP="00002F1C">
      <w:pPr>
        <w:widowControl w:val="0"/>
        <w:autoSpaceDE w:val="0"/>
        <w:autoSpaceDN w:val="0"/>
        <w:adjustRightInd w:val="0"/>
        <w:spacing w:before="2" w:after="0"/>
        <w:rPr>
          <w:rFonts w:ascii="Verdana" w:hAnsi="Verdana" w:cs="Arial"/>
          <w:spacing w:val="3"/>
          <w:sz w:val="20"/>
          <w:szCs w:val="20"/>
          <w:lang w:val="el-GR"/>
        </w:rPr>
      </w:pPr>
      <w:r w:rsidRPr="00A37D66">
        <w:rPr>
          <w:rFonts w:ascii="Verdana" w:hAnsi="Verdana" w:cs="Arial"/>
          <w:spacing w:val="3"/>
          <w:sz w:val="20"/>
          <w:szCs w:val="20"/>
          <w:lang w:val="el-GR"/>
        </w:rPr>
        <w:t>Καρέκλες µε µεταλλικό σκελετό βάση και  πλάτη επενδυµένα µε δερµατίνη σε  δι</w:t>
      </w:r>
      <w:r w:rsidRPr="00A37D66">
        <w:rPr>
          <w:rFonts w:ascii="Verdana" w:hAnsi="Verdana" w:cs="Arial"/>
          <w:spacing w:val="3"/>
          <w:sz w:val="20"/>
          <w:szCs w:val="20"/>
          <w:lang w:val="el-GR"/>
        </w:rPr>
        <w:t>ά</w:t>
      </w:r>
      <w:r w:rsidRPr="00A37D66">
        <w:rPr>
          <w:rFonts w:ascii="Verdana" w:hAnsi="Verdana" w:cs="Arial"/>
          <w:spacing w:val="3"/>
          <w:sz w:val="20"/>
          <w:szCs w:val="20"/>
          <w:lang w:val="el-GR"/>
        </w:rPr>
        <w:t>φορα χρώµατα. Με µπράτσα</w:t>
      </w:r>
    </w:p>
    <w:p w:rsidR="00002F1C" w:rsidRPr="00A37D66" w:rsidRDefault="00002F1C" w:rsidP="00002F1C">
      <w:pPr>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3.9 ΚΑΛΟΓΗΡΟΣ ΧΡΩΜΙΟΥ ΜΕ ΟΜΠΡΕΛΟΘΗΚΗ</w:t>
      </w:r>
    </w:p>
    <w:p w:rsidR="00002F1C" w:rsidRPr="00A37D66" w:rsidRDefault="00002F1C" w:rsidP="00002F1C">
      <w:pPr>
        <w:widowControl w:val="0"/>
        <w:autoSpaceDE w:val="0"/>
        <w:autoSpaceDN w:val="0"/>
        <w:adjustRightInd w:val="0"/>
        <w:spacing w:before="2" w:after="0"/>
        <w:rPr>
          <w:rFonts w:ascii="Verdana" w:hAnsi="Verdana" w:cs="Arial"/>
          <w:sz w:val="20"/>
          <w:szCs w:val="20"/>
          <w:lang w:val="el-GR"/>
        </w:rPr>
      </w:pPr>
      <w:r w:rsidRPr="00A37D66">
        <w:rPr>
          <w:rFonts w:ascii="Verdana" w:hAnsi="Verdana" w:cs="Arial"/>
          <w:spacing w:val="1"/>
          <w:sz w:val="20"/>
          <w:szCs w:val="20"/>
          <w:lang w:val="el-GR"/>
        </w:rPr>
        <w:t xml:space="preserve">Μεταλλικός καλόγηρος χρωμίου με μαύρες θήκες. </w:t>
      </w:r>
    </w:p>
    <w:p w:rsidR="00002F1C" w:rsidRPr="00A37D66" w:rsidRDefault="00002F1C" w:rsidP="00002F1C">
      <w:pPr>
        <w:widowControl w:val="0"/>
        <w:autoSpaceDE w:val="0"/>
        <w:autoSpaceDN w:val="0"/>
        <w:adjustRightInd w:val="0"/>
        <w:spacing w:after="0" w:line="239" w:lineRule="auto"/>
        <w:ind w:right="3778"/>
        <w:rPr>
          <w:rFonts w:ascii="Verdana" w:hAnsi="Verdana" w:cs="Arial"/>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z w:val="20"/>
          <w:szCs w:val="20"/>
          <w:lang w:val="el-GR"/>
        </w:rPr>
        <w:t>ε</w:t>
      </w:r>
      <w:r w:rsidRPr="00A37D66">
        <w:rPr>
          <w:rFonts w:ascii="Verdana" w:hAnsi="Verdana" w:cs="Arial"/>
          <w:b/>
          <w:bCs/>
          <w:spacing w:val="1"/>
          <w:sz w:val="20"/>
          <w:szCs w:val="20"/>
          <w:lang w:val="el-GR"/>
        </w:rPr>
        <w:t>ι</w:t>
      </w:r>
      <w:r w:rsidRPr="00A37D66">
        <w:rPr>
          <w:rFonts w:ascii="Verdana" w:hAnsi="Verdana" w:cs="Arial"/>
          <w:b/>
          <w:bCs/>
          <w:sz w:val="20"/>
          <w:szCs w:val="20"/>
          <w:lang w:val="el-GR"/>
        </w:rPr>
        <w:t>ς</w:t>
      </w:r>
      <w:r w:rsidRPr="00A37D66">
        <w:rPr>
          <w:rFonts w:ascii="Verdana" w:hAnsi="Verdana" w:cs="Arial"/>
          <w:b/>
          <w:bCs/>
          <w:spacing w:val="-3"/>
          <w:sz w:val="20"/>
          <w:szCs w:val="20"/>
          <w:lang w:val="el-GR"/>
        </w:rPr>
        <w:t xml:space="preserve"> </w:t>
      </w:r>
      <w:r w:rsidRPr="00A37D66">
        <w:rPr>
          <w:rFonts w:ascii="Verdana" w:hAnsi="Verdana" w:cs="Arial"/>
          <w:b/>
          <w:bCs/>
          <w:sz w:val="20"/>
          <w:szCs w:val="20"/>
          <w:lang w:val="el-GR"/>
        </w:rPr>
        <w:t>:</w:t>
      </w:r>
      <w:r w:rsidRPr="00A37D66">
        <w:rPr>
          <w:rFonts w:ascii="Verdana" w:hAnsi="Verdana" w:cs="Arial"/>
          <w:b/>
          <w:bCs/>
          <w:spacing w:val="4"/>
          <w:sz w:val="20"/>
          <w:szCs w:val="20"/>
          <w:lang w:val="el-GR"/>
        </w:rPr>
        <w:t xml:space="preserve"> </w:t>
      </w:r>
      <w:r w:rsidRPr="00A37D66">
        <w:rPr>
          <w:rFonts w:ascii="Verdana" w:hAnsi="Verdana" w:cs="Arial"/>
          <w:b/>
          <w:bCs/>
          <w:spacing w:val="1"/>
          <w:sz w:val="20"/>
          <w:szCs w:val="20"/>
          <w:lang w:val="el-GR"/>
        </w:rPr>
        <w:t>ύ</w:t>
      </w:r>
      <w:r w:rsidRPr="00A37D66">
        <w:rPr>
          <w:rFonts w:ascii="Verdana" w:hAnsi="Verdana" w:cs="Arial"/>
          <w:b/>
          <w:bCs/>
          <w:spacing w:val="-3"/>
          <w:sz w:val="20"/>
          <w:szCs w:val="20"/>
          <w:lang w:val="el-GR"/>
        </w:rPr>
        <w:t>ψ</w:t>
      </w:r>
      <w:r w:rsidRPr="00A37D66">
        <w:rPr>
          <w:rFonts w:ascii="Verdana" w:hAnsi="Verdana" w:cs="Arial"/>
          <w:b/>
          <w:bCs/>
          <w:sz w:val="20"/>
          <w:szCs w:val="20"/>
          <w:lang w:val="el-GR"/>
        </w:rPr>
        <w:t>ος</w:t>
      </w:r>
      <w:r w:rsidRPr="00A37D66">
        <w:rPr>
          <w:rFonts w:ascii="Verdana" w:hAnsi="Verdana" w:cs="Arial"/>
          <w:b/>
          <w:bCs/>
          <w:spacing w:val="-4"/>
          <w:sz w:val="20"/>
          <w:szCs w:val="20"/>
          <w:lang w:val="el-GR"/>
        </w:rPr>
        <w:t xml:space="preserve"> </w:t>
      </w:r>
      <w:r w:rsidRPr="00A37D66">
        <w:rPr>
          <w:rFonts w:ascii="Verdana" w:hAnsi="Verdana" w:cs="Arial"/>
          <w:b/>
          <w:bCs/>
          <w:spacing w:val="2"/>
          <w:sz w:val="20"/>
          <w:szCs w:val="20"/>
          <w:lang w:val="el-GR"/>
        </w:rPr>
        <w:t>1</w:t>
      </w:r>
      <w:r w:rsidRPr="00A37D66">
        <w:rPr>
          <w:rFonts w:ascii="Verdana" w:hAnsi="Verdana" w:cs="Arial"/>
          <w:b/>
          <w:bCs/>
          <w:spacing w:val="-3"/>
          <w:sz w:val="20"/>
          <w:szCs w:val="20"/>
          <w:lang w:val="el-GR"/>
        </w:rPr>
        <w:t>7</w:t>
      </w:r>
      <w:r w:rsidRPr="00A37D66">
        <w:rPr>
          <w:rFonts w:ascii="Verdana" w:hAnsi="Verdana" w:cs="Arial"/>
          <w:b/>
          <w:bCs/>
          <w:sz w:val="20"/>
          <w:szCs w:val="20"/>
          <w:lang w:val="el-GR"/>
        </w:rPr>
        <w:t>5</w:t>
      </w:r>
      <w:r w:rsidRPr="00A37D66">
        <w:rPr>
          <w:rFonts w:ascii="Verdana" w:hAnsi="Verdana" w:cs="Arial"/>
          <w:b/>
          <w:bCs/>
          <w:spacing w:val="3"/>
          <w:sz w:val="20"/>
          <w:szCs w:val="20"/>
          <w:lang w:val="el-GR"/>
        </w:rPr>
        <w:t xml:space="preserve"> </w:t>
      </w:r>
      <w:r w:rsidRPr="00A37D66">
        <w:rPr>
          <w:rFonts w:ascii="Verdana" w:hAnsi="Verdana" w:cs="Arial"/>
          <w:b/>
          <w:bCs/>
          <w:spacing w:val="-4"/>
          <w:sz w:val="20"/>
          <w:szCs w:val="20"/>
          <w:lang w:val="el-GR"/>
        </w:rPr>
        <w:t>ε</w:t>
      </w:r>
      <w:r w:rsidRPr="00A37D66">
        <w:rPr>
          <w:rFonts w:ascii="Verdana" w:hAnsi="Verdana" w:cs="Arial"/>
          <w:b/>
          <w:bCs/>
          <w:spacing w:val="4"/>
          <w:sz w:val="20"/>
          <w:szCs w:val="20"/>
          <w:lang w:val="el-GR"/>
        </w:rPr>
        <w:t>κ</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16" w:after="0" w:line="240" w:lineRule="exact"/>
        <w:rPr>
          <w:rFonts w:ascii="Verdana" w:hAnsi="Verdana" w:cs="Arial"/>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3.10 ΦΑΡΜΑΚΕΙΟ</w:t>
      </w:r>
    </w:p>
    <w:p w:rsidR="00002F1C" w:rsidRPr="00A37D66" w:rsidRDefault="00002F1C" w:rsidP="00002F1C">
      <w:pPr>
        <w:widowControl w:val="0"/>
        <w:autoSpaceDE w:val="0"/>
        <w:autoSpaceDN w:val="0"/>
        <w:adjustRightInd w:val="0"/>
        <w:spacing w:before="2" w:after="0"/>
        <w:rPr>
          <w:rFonts w:ascii="Verdana" w:hAnsi="Verdana" w:cs="Arial"/>
          <w:sz w:val="20"/>
          <w:szCs w:val="20"/>
          <w:lang w:val="el-GR"/>
        </w:rPr>
      </w:pPr>
      <w:r w:rsidRPr="00A37D66">
        <w:rPr>
          <w:rFonts w:ascii="Verdana" w:hAnsi="Verdana" w:cs="Arial"/>
          <w:sz w:val="20"/>
          <w:szCs w:val="20"/>
          <w:lang w:val="el-GR"/>
        </w:rPr>
        <w:t>Ξύλ</w:t>
      </w:r>
      <w:r w:rsidRPr="00A37D66">
        <w:rPr>
          <w:rFonts w:ascii="Verdana" w:hAnsi="Verdana" w:cs="Arial"/>
          <w:spacing w:val="-1"/>
          <w:sz w:val="20"/>
          <w:szCs w:val="20"/>
          <w:lang w:val="el-GR"/>
        </w:rPr>
        <w:t>ι</w:t>
      </w:r>
      <w:r w:rsidRPr="00A37D66">
        <w:rPr>
          <w:rFonts w:ascii="Verdana" w:hAnsi="Verdana" w:cs="Arial"/>
          <w:sz w:val="20"/>
          <w:szCs w:val="20"/>
          <w:lang w:val="el-GR"/>
        </w:rPr>
        <w:t>νη</w:t>
      </w:r>
      <w:r w:rsidRPr="00A37D66">
        <w:rPr>
          <w:rFonts w:ascii="Verdana" w:hAnsi="Verdana" w:cs="Arial"/>
          <w:spacing w:val="3"/>
          <w:sz w:val="20"/>
          <w:szCs w:val="20"/>
          <w:lang w:val="el-GR"/>
        </w:rPr>
        <w:t xml:space="preserve"> </w:t>
      </w:r>
      <w:r w:rsidRPr="00A37D66">
        <w:rPr>
          <w:rFonts w:ascii="Verdana" w:hAnsi="Verdana" w:cs="Arial"/>
          <w:spacing w:val="-5"/>
          <w:sz w:val="20"/>
          <w:szCs w:val="20"/>
          <w:lang w:val="el-GR"/>
        </w:rPr>
        <w:t>κ</w:t>
      </w:r>
      <w:r w:rsidRPr="00A37D66">
        <w:rPr>
          <w:rFonts w:ascii="Verdana" w:hAnsi="Verdana" w:cs="Arial"/>
          <w:spacing w:val="2"/>
          <w:sz w:val="20"/>
          <w:szCs w:val="20"/>
          <w:lang w:val="el-GR"/>
        </w:rPr>
        <w:t>α</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z w:val="20"/>
          <w:szCs w:val="20"/>
          <w:lang w:val="el-GR"/>
        </w:rPr>
        <w:t>κ</w:t>
      </w:r>
      <w:r w:rsidRPr="00A37D66">
        <w:rPr>
          <w:rFonts w:ascii="Verdana" w:hAnsi="Verdana" w:cs="Arial"/>
          <w:spacing w:val="2"/>
          <w:sz w:val="20"/>
          <w:szCs w:val="20"/>
          <w:lang w:val="el-GR"/>
        </w:rPr>
        <w:t>ε</w:t>
      </w:r>
      <w:r w:rsidRPr="00A37D66">
        <w:rPr>
          <w:rFonts w:ascii="Verdana" w:hAnsi="Verdana" w:cs="Arial"/>
          <w:spacing w:val="-6"/>
          <w:sz w:val="20"/>
          <w:szCs w:val="20"/>
          <w:lang w:val="el-GR"/>
        </w:rPr>
        <w:t>υ</w:t>
      </w:r>
      <w:r w:rsidRPr="00A37D66">
        <w:rPr>
          <w:rFonts w:ascii="Verdana" w:hAnsi="Verdana" w:cs="Arial"/>
          <w:sz w:val="20"/>
          <w:szCs w:val="20"/>
          <w:lang w:val="el-GR"/>
        </w:rPr>
        <w:t>ή</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ε</w:t>
      </w:r>
      <w:r w:rsidRPr="00A37D66">
        <w:rPr>
          <w:rFonts w:ascii="Verdana" w:hAnsi="Verdana" w:cs="Arial"/>
          <w:spacing w:val="4"/>
          <w:sz w:val="20"/>
          <w:szCs w:val="20"/>
          <w:lang w:val="el-GR"/>
        </w:rPr>
        <w:t xml:space="preserve"> </w:t>
      </w:r>
      <w:r w:rsidRPr="00A37D66">
        <w:rPr>
          <w:rFonts w:ascii="Verdana" w:hAnsi="Verdana" w:cs="Arial"/>
          <w:spacing w:val="-7"/>
          <w:sz w:val="20"/>
          <w:szCs w:val="20"/>
          <w:lang w:val="el-GR"/>
        </w:rPr>
        <w:t>σ</w:t>
      </w:r>
      <w:r w:rsidRPr="00A37D66">
        <w:rPr>
          <w:rFonts w:ascii="Verdana" w:hAnsi="Verdana" w:cs="Arial"/>
          <w:spacing w:val="2"/>
          <w:sz w:val="20"/>
          <w:szCs w:val="20"/>
          <w:lang w:val="el-GR"/>
        </w:rPr>
        <w:t>ή</w:t>
      </w:r>
      <w:r w:rsidRPr="00A37D66">
        <w:rPr>
          <w:rFonts w:ascii="Verdana" w:hAnsi="Verdana" w:cs="Arial"/>
          <w:spacing w:val="-2"/>
          <w:sz w:val="20"/>
          <w:szCs w:val="20"/>
          <w:lang w:val="el-GR"/>
        </w:rPr>
        <w:t>μ</w:t>
      </w:r>
      <w:r w:rsidRPr="00A37D66">
        <w:rPr>
          <w:rFonts w:ascii="Verdana" w:hAnsi="Verdana" w:cs="Arial"/>
          <w:spacing w:val="2"/>
          <w:sz w:val="20"/>
          <w:szCs w:val="20"/>
          <w:lang w:val="el-GR"/>
        </w:rPr>
        <w:t>α</w:t>
      </w:r>
      <w:r w:rsidRPr="00A37D66">
        <w:rPr>
          <w:rFonts w:ascii="Verdana" w:hAnsi="Verdana" w:cs="Arial"/>
          <w:sz w:val="20"/>
          <w:szCs w:val="20"/>
          <w:lang w:val="el-GR"/>
        </w:rPr>
        <w:t>ν</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w:t>
      </w:r>
      <w:r w:rsidRPr="00A37D66">
        <w:rPr>
          <w:rFonts w:ascii="Verdana" w:hAnsi="Verdana" w:cs="Arial"/>
          <w:spacing w:val="-3"/>
          <w:sz w:val="20"/>
          <w:szCs w:val="20"/>
          <w:lang w:val="el-GR"/>
        </w:rPr>
        <w:t>Φ</w:t>
      </w:r>
      <w:r w:rsidRPr="00A37D66">
        <w:rPr>
          <w:rFonts w:ascii="Verdana" w:hAnsi="Verdana" w:cs="Arial"/>
          <w:spacing w:val="1"/>
          <w:sz w:val="20"/>
          <w:szCs w:val="20"/>
          <w:lang w:val="el-GR"/>
        </w:rPr>
        <w:t>ΑΡ</w:t>
      </w:r>
      <w:r w:rsidRPr="00A37D66">
        <w:rPr>
          <w:rFonts w:ascii="Verdana" w:hAnsi="Verdana" w:cs="Arial"/>
          <w:spacing w:val="-6"/>
          <w:sz w:val="20"/>
          <w:szCs w:val="20"/>
          <w:lang w:val="el-GR"/>
        </w:rPr>
        <w:t>Μ</w:t>
      </w:r>
      <w:r w:rsidRPr="00A37D66">
        <w:rPr>
          <w:rFonts w:ascii="Verdana" w:hAnsi="Verdana" w:cs="Arial"/>
          <w:spacing w:val="1"/>
          <w:sz w:val="20"/>
          <w:szCs w:val="20"/>
          <w:lang w:val="el-GR"/>
        </w:rPr>
        <w:t>ΑΚΕ</w:t>
      </w:r>
      <w:r w:rsidRPr="00A37D66">
        <w:rPr>
          <w:rFonts w:ascii="Verdana" w:hAnsi="Verdana" w:cs="Arial"/>
          <w:spacing w:val="-4"/>
          <w:sz w:val="20"/>
          <w:szCs w:val="20"/>
          <w:lang w:val="el-GR"/>
        </w:rPr>
        <w:t>Ι</w:t>
      </w:r>
      <w:r w:rsidRPr="00A37D66">
        <w:rPr>
          <w:rFonts w:ascii="Verdana" w:hAnsi="Verdana" w:cs="Arial"/>
          <w:spacing w:val="1"/>
          <w:sz w:val="20"/>
          <w:szCs w:val="20"/>
          <w:lang w:val="el-GR"/>
        </w:rPr>
        <w:t>Ο</w:t>
      </w:r>
      <w:r w:rsidRPr="00A37D66">
        <w:rPr>
          <w:rFonts w:ascii="Verdana" w:hAnsi="Verdana" w:cs="Arial"/>
          <w:sz w:val="20"/>
          <w:szCs w:val="20"/>
          <w:lang w:val="el-GR"/>
        </w:rPr>
        <w:t>»</w:t>
      </w:r>
      <w:r w:rsidRPr="00A37D66">
        <w:rPr>
          <w:rFonts w:ascii="Verdana" w:hAnsi="Verdana" w:cs="Arial"/>
          <w:spacing w:val="-2"/>
          <w:sz w:val="20"/>
          <w:szCs w:val="20"/>
          <w:lang w:val="el-GR"/>
        </w:rPr>
        <w:t xml:space="preserve"> σ</w:t>
      </w:r>
      <w:r w:rsidRPr="00A37D66">
        <w:rPr>
          <w:rFonts w:ascii="Verdana" w:hAnsi="Verdana" w:cs="Arial"/>
          <w:spacing w:val="-1"/>
          <w:sz w:val="20"/>
          <w:szCs w:val="20"/>
          <w:lang w:val="el-GR"/>
        </w:rPr>
        <w:t>τ</w:t>
      </w:r>
      <w:r w:rsidRPr="00A37D66">
        <w:rPr>
          <w:rFonts w:ascii="Verdana" w:hAnsi="Verdana" w:cs="Arial"/>
          <w:sz w:val="20"/>
          <w:szCs w:val="20"/>
          <w:lang w:val="el-GR"/>
        </w:rPr>
        <w:t>ο</w:t>
      </w:r>
      <w:r w:rsidRPr="00A37D66">
        <w:rPr>
          <w:rFonts w:ascii="Verdana" w:hAnsi="Verdana" w:cs="Arial"/>
          <w:spacing w:val="3"/>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pacing w:val="1"/>
          <w:sz w:val="20"/>
          <w:szCs w:val="20"/>
          <w:lang w:val="el-GR"/>
        </w:rPr>
        <w:t>π</w:t>
      </w:r>
      <w:r w:rsidRPr="00A37D66">
        <w:rPr>
          <w:rFonts w:ascii="Verdana" w:hAnsi="Verdana" w:cs="Arial"/>
          <w:spacing w:val="-1"/>
          <w:sz w:val="20"/>
          <w:szCs w:val="20"/>
          <w:lang w:val="el-GR"/>
        </w:rPr>
        <w:t>ρ</w:t>
      </w:r>
      <w:r w:rsidRPr="00A37D66">
        <w:rPr>
          <w:rFonts w:ascii="Verdana" w:hAnsi="Verdana" w:cs="Arial"/>
          <w:spacing w:val="2"/>
          <w:sz w:val="20"/>
          <w:szCs w:val="20"/>
          <w:lang w:val="el-GR"/>
        </w:rPr>
        <w:t>ο</w:t>
      </w:r>
      <w:r w:rsidRPr="00A37D66">
        <w:rPr>
          <w:rFonts w:ascii="Verdana" w:hAnsi="Verdana" w:cs="Arial"/>
          <w:spacing w:val="-2"/>
          <w:sz w:val="20"/>
          <w:szCs w:val="20"/>
          <w:lang w:val="el-GR"/>
        </w:rPr>
        <w:t>σ</w:t>
      </w:r>
      <w:r w:rsidRPr="00A37D66">
        <w:rPr>
          <w:rFonts w:ascii="Verdana" w:hAnsi="Verdana" w:cs="Arial"/>
          <w:spacing w:val="-1"/>
          <w:sz w:val="20"/>
          <w:szCs w:val="20"/>
          <w:lang w:val="el-GR"/>
        </w:rPr>
        <w:t>τι</w:t>
      </w:r>
      <w:r w:rsidRPr="00A37D66">
        <w:rPr>
          <w:rFonts w:ascii="Verdana" w:hAnsi="Verdana" w:cs="Arial"/>
          <w:sz w:val="20"/>
          <w:szCs w:val="20"/>
          <w:lang w:val="el-GR"/>
        </w:rPr>
        <w:t>νό</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2"/>
          <w:sz w:val="20"/>
          <w:szCs w:val="20"/>
          <w:lang w:val="el-GR"/>
        </w:rPr>
        <w:t>ο</w:t>
      </w:r>
      <w:r w:rsidRPr="00A37D66">
        <w:rPr>
          <w:rFonts w:ascii="Verdana" w:hAnsi="Verdana" w:cs="Arial"/>
          <w:spacing w:val="-1"/>
          <w:sz w:val="20"/>
          <w:szCs w:val="20"/>
          <w:lang w:val="el-GR"/>
        </w:rPr>
        <w:t>ρ</w:t>
      </w:r>
      <w:r w:rsidRPr="00A37D66">
        <w:rPr>
          <w:rFonts w:ascii="Verdana" w:hAnsi="Verdana" w:cs="Arial"/>
          <w:spacing w:val="-6"/>
          <w:sz w:val="20"/>
          <w:szCs w:val="20"/>
          <w:lang w:val="el-GR"/>
        </w:rPr>
        <w:t>τ</w:t>
      </w:r>
      <w:r w:rsidRPr="00A37D66">
        <w:rPr>
          <w:rFonts w:ascii="Verdana" w:hAnsi="Verdana" w:cs="Arial"/>
          <w:spacing w:val="2"/>
          <w:sz w:val="20"/>
          <w:szCs w:val="20"/>
          <w:lang w:val="el-GR"/>
        </w:rPr>
        <w:t>ά</w:t>
      </w:r>
      <w:r w:rsidRPr="00A37D66">
        <w:rPr>
          <w:rFonts w:ascii="Verdana" w:hAnsi="Verdana" w:cs="Arial"/>
          <w:sz w:val="20"/>
          <w:szCs w:val="20"/>
          <w:lang w:val="el-GR"/>
        </w:rPr>
        <w:t>κι</w:t>
      </w:r>
    </w:p>
    <w:p w:rsidR="00002F1C" w:rsidRPr="00A37D66" w:rsidRDefault="00002F1C" w:rsidP="00002F1C">
      <w:pPr>
        <w:widowControl w:val="0"/>
        <w:autoSpaceDE w:val="0"/>
        <w:autoSpaceDN w:val="0"/>
        <w:adjustRightInd w:val="0"/>
        <w:spacing w:after="0" w:line="250" w:lineRule="exact"/>
        <w:rPr>
          <w:rFonts w:ascii="Verdana" w:hAnsi="Verdana" w:cs="Arial"/>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z w:val="20"/>
          <w:szCs w:val="20"/>
          <w:lang w:val="el-GR"/>
        </w:rPr>
        <w:t>ε</w:t>
      </w:r>
      <w:r w:rsidRPr="00A37D66">
        <w:rPr>
          <w:rFonts w:ascii="Verdana" w:hAnsi="Verdana" w:cs="Arial"/>
          <w:b/>
          <w:bCs/>
          <w:spacing w:val="1"/>
          <w:sz w:val="20"/>
          <w:szCs w:val="20"/>
          <w:lang w:val="el-GR"/>
        </w:rPr>
        <w:t>ι</w:t>
      </w:r>
      <w:r w:rsidRPr="00A37D66">
        <w:rPr>
          <w:rFonts w:ascii="Verdana" w:hAnsi="Verdana" w:cs="Arial"/>
          <w:b/>
          <w:bCs/>
          <w:sz w:val="20"/>
          <w:szCs w:val="20"/>
          <w:lang w:val="el-GR"/>
        </w:rPr>
        <w:t>ς</w:t>
      </w:r>
      <w:r w:rsidRPr="00A37D66">
        <w:rPr>
          <w:rFonts w:ascii="Verdana" w:hAnsi="Verdana" w:cs="Arial"/>
          <w:b/>
          <w:bCs/>
          <w:spacing w:val="-3"/>
          <w:sz w:val="20"/>
          <w:szCs w:val="20"/>
          <w:lang w:val="el-GR"/>
        </w:rPr>
        <w:t xml:space="preserve"> </w:t>
      </w:r>
      <w:r w:rsidRPr="00A37D66">
        <w:rPr>
          <w:rFonts w:ascii="Verdana" w:hAnsi="Verdana" w:cs="Arial"/>
          <w:b/>
          <w:bCs/>
          <w:sz w:val="20"/>
          <w:szCs w:val="20"/>
          <w:lang w:val="el-GR"/>
        </w:rPr>
        <w:t>:</w:t>
      </w:r>
      <w:r w:rsidRPr="00A37D66">
        <w:rPr>
          <w:rFonts w:ascii="Verdana" w:hAnsi="Verdana" w:cs="Arial"/>
          <w:b/>
          <w:bCs/>
          <w:spacing w:val="6"/>
          <w:sz w:val="20"/>
          <w:szCs w:val="20"/>
          <w:lang w:val="el-GR"/>
        </w:rPr>
        <w:t xml:space="preserve"> </w:t>
      </w:r>
      <w:r w:rsidRPr="00A37D66">
        <w:rPr>
          <w:rFonts w:ascii="Verdana" w:hAnsi="Verdana" w:cs="Arial"/>
          <w:b/>
          <w:bCs/>
          <w:spacing w:val="-3"/>
          <w:sz w:val="20"/>
          <w:szCs w:val="20"/>
          <w:lang w:val="el-GR"/>
        </w:rPr>
        <w:t>4</w:t>
      </w:r>
      <w:r w:rsidRPr="00A37D66">
        <w:rPr>
          <w:rFonts w:ascii="Verdana" w:hAnsi="Verdana" w:cs="Arial"/>
          <w:b/>
          <w:bCs/>
          <w:spacing w:val="2"/>
          <w:sz w:val="20"/>
          <w:szCs w:val="20"/>
          <w:lang w:val="el-GR"/>
        </w:rPr>
        <w:t>0</w:t>
      </w:r>
      <w:r w:rsidRPr="00A37D66">
        <w:rPr>
          <w:rFonts w:ascii="Verdana" w:hAnsi="Verdana" w:cs="Arial"/>
          <w:b/>
          <w:bCs/>
          <w:spacing w:val="-3"/>
          <w:sz w:val="20"/>
          <w:szCs w:val="20"/>
        </w:rPr>
        <w:t>x</w:t>
      </w:r>
      <w:r w:rsidRPr="00A37D66">
        <w:rPr>
          <w:rFonts w:ascii="Verdana" w:hAnsi="Verdana" w:cs="Arial"/>
          <w:b/>
          <w:bCs/>
          <w:spacing w:val="2"/>
          <w:sz w:val="20"/>
          <w:szCs w:val="20"/>
          <w:lang w:val="el-GR"/>
        </w:rPr>
        <w:t>2</w:t>
      </w:r>
      <w:r w:rsidRPr="00A37D66">
        <w:rPr>
          <w:rFonts w:ascii="Verdana" w:hAnsi="Verdana" w:cs="Arial"/>
          <w:b/>
          <w:bCs/>
          <w:spacing w:val="-3"/>
          <w:sz w:val="20"/>
          <w:szCs w:val="20"/>
          <w:lang w:val="el-GR"/>
        </w:rPr>
        <w:t>3</w:t>
      </w:r>
      <w:r w:rsidRPr="00A37D66">
        <w:rPr>
          <w:rFonts w:ascii="Verdana" w:hAnsi="Verdana" w:cs="Arial"/>
          <w:b/>
          <w:bCs/>
          <w:spacing w:val="2"/>
          <w:sz w:val="20"/>
          <w:szCs w:val="20"/>
        </w:rPr>
        <w:t>x</w:t>
      </w:r>
      <w:r w:rsidRPr="00A37D66">
        <w:rPr>
          <w:rFonts w:ascii="Verdana" w:hAnsi="Verdana" w:cs="Arial"/>
          <w:b/>
          <w:bCs/>
          <w:spacing w:val="-3"/>
          <w:sz w:val="20"/>
          <w:szCs w:val="20"/>
          <w:lang w:val="el-GR"/>
        </w:rPr>
        <w:t>6</w:t>
      </w:r>
      <w:r w:rsidRPr="00A37D66">
        <w:rPr>
          <w:rFonts w:ascii="Verdana" w:hAnsi="Verdana" w:cs="Arial"/>
          <w:b/>
          <w:bCs/>
          <w:sz w:val="20"/>
          <w:szCs w:val="20"/>
          <w:lang w:val="el-GR"/>
        </w:rPr>
        <w:t>1</w:t>
      </w:r>
      <w:r w:rsidRPr="00A37D66">
        <w:rPr>
          <w:rFonts w:ascii="Verdana" w:hAnsi="Verdana" w:cs="Arial"/>
          <w:b/>
          <w:bCs/>
          <w:spacing w:val="3"/>
          <w:sz w:val="20"/>
          <w:szCs w:val="20"/>
          <w:lang w:val="el-GR"/>
        </w:rPr>
        <w:t xml:space="preserve"> </w:t>
      </w:r>
      <w:r w:rsidRPr="00A37D66">
        <w:rPr>
          <w:rFonts w:ascii="Verdana" w:hAnsi="Verdana" w:cs="Arial"/>
          <w:b/>
          <w:bCs/>
          <w:spacing w:val="-4"/>
          <w:sz w:val="20"/>
          <w:szCs w:val="20"/>
          <w:lang w:val="el-GR"/>
        </w:rPr>
        <w:t>ε</w:t>
      </w:r>
      <w:r w:rsidRPr="00A37D66">
        <w:rPr>
          <w:rFonts w:ascii="Verdana" w:hAnsi="Verdana" w:cs="Arial"/>
          <w:b/>
          <w:bCs/>
          <w:spacing w:val="1"/>
          <w:sz w:val="20"/>
          <w:szCs w:val="20"/>
          <w:lang w:val="el-GR"/>
        </w:rPr>
        <w:t>κ</w:t>
      </w:r>
      <w:r w:rsidRPr="00A37D66">
        <w:rPr>
          <w:rFonts w:ascii="Verdana" w:hAnsi="Verdana" w:cs="Arial"/>
          <w:b/>
          <w:bCs/>
          <w:sz w:val="20"/>
          <w:szCs w:val="20"/>
          <w:lang w:val="el-GR"/>
        </w:rPr>
        <w:t>.</w:t>
      </w:r>
    </w:p>
    <w:p w:rsidR="00002F1C" w:rsidRPr="00A37D66" w:rsidRDefault="00002F1C" w:rsidP="00002F1C">
      <w:pPr>
        <w:ind w:left="547"/>
        <w:rPr>
          <w:rFonts w:ascii="Verdana" w:hAnsi="Verdana" w:cs="Arial"/>
          <w:b/>
          <w:sz w:val="20"/>
          <w:szCs w:val="20"/>
          <w:u w:val="single"/>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3.11 ΚΛΕΙΔΟΘΗΚΗ</w:t>
      </w:r>
    </w:p>
    <w:p w:rsidR="00002F1C" w:rsidRPr="00A37D66" w:rsidRDefault="00002F1C" w:rsidP="00002F1C">
      <w:pPr>
        <w:widowControl w:val="0"/>
        <w:autoSpaceDE w:val="0"/>
        <w:autoSpaceDN w:val="0"/>
        <w:adjustRightInd w:val="0"/>
        <w:spacing w:before="2" w:after="0"/>
        <w:rPr>
          <w:rFonts w:ascii="Verdana" w:hAnsi="Verdana" w:cs="Arial"/>
          <w:sz w:val="20"/>
          <w:szCs w:val="20"/>
          <w:lang w:val="el-GR"/>
        </w:rPr>
      </w:pPr>
      <w:r w:rsidRPr="00A37D66">
        <w:rPr>
          <w:rFonts w:ascii="Verdana" w:hAnsi="Verdana" w:cs="Arial"/>
          <w:sz w:val="20"/>
          <w:szCs w:val="20"/>
          <w:lang w:val="el-GR"/>
        </w:rPr>
        <w:t>Κλειδοθήκη διαστάσεων 35</w:t>
      </w:r>
      <w:r w:rsidRPr="00A37D66">
        <w:rPr>
          <w:rFonts w:ascii="Verdana" w:hAnsi="Verdana" w:cs="Arial"/>
          <w:sz w:val="20"/>
          <w:szCs w:val="20"/>
        </w:rPr>
        <w:t>x</w:t>
      </w:r>
      <w:r w:rsidRPr="00A37D66">
        <w:rPr>
          <w:rFonts w:ascii="Verdana" w:hAnsi="Verdana" w:cs="Arial"/>
          <w:sz w:val="20"/>
          <w:szCs w:val="20"/>
          <w:lang w:val="el-GR"/>
        </w:rPr>
        <w:t>45 εκ.</w:t>
      </w:r>
    </w:p>
    <w:p w:rsidR="00002F1C" w:rsidRPr="00A37D66" w:rsidRDefault="00002F1C" w:rsidP="00002F1C">
      <w:pPr>
        <w:widowControl w:val="0"/>
        <w:autoSpaceDE w:val="0"/>
        <w:autoSpaceDN w:val="0"/>
        <w:adjustRightInd w:val="0"/>
        <w:spacing w:before="12" w:after="0" w:line="250" w:lineRule="exact"/>
        <w:ind w:right="93"/>
        <w:rPr>
          <w:rFonts w:ascii="Verdana" w:hAnsi="Verdana" w:cs="Arial"/>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3.12 ΚΑΛΑΘΙΑ  ΑΧΡΗΣΤΩΝ ΓΡΑΦΕΙΟΥ</w:t>
      </w:r>
    </w:p>
    <w:p w:rsidR="00002F1C" w:rsidRPr="00A37D66" w:rsidRDefault="00002F1C" w:rsidP="00002F1C">
      <w:pPr>
        <w:widowControl w:val="0"/>
        <w:autoSpaceDE w:val="0"/>
        <w:autoSpaceDN w:val="0"/>
        <w:adjustRightInd w:val="0"/>
        <w:spacing w:before="12" w:after="0" w:line="250" w:lineRule="exact"/>
        <w:ind w:right="93"/>
        <w:rPr>
          <w:rFonts w:ascii="Verdana" w:hAnsi="Verdana" w:cs="Arial"/>
          <w:spacing w:val="-3"/>
          <w:sz w:val="20"/>
          <w:szCs w:val="20"/>
          <w:lang w:val="el-GR"/>
        </w:rPr>
      </w:pPr>
      <w:r w:rsidRPr="00A37D66">
        <w:rPr>
          <w:rFonts w:ascii="Verdana" w:hAnsi="Verdana" w:cs="Arial"/>
          <w:spacing w:val="-3"/>
          <w:sz w:val="20"/>
          <w:szCs w:val="20"/>
          <w:lang w:val="el-GR"/>
        </w:rPr>
        <w:t xml:space="preserve">Καλαθάκια απορριμμάτων - αχρήστων γραφείου </w:t>
      </w:r>
    </w:p>
    <w:p w:rsidR="00002F1C" w:rsidRPr="00A37D66" w:rsidRDefault="00002F1C" w:rsidP="00002F1C">
      <w:pPr>
        <w:widowControl w:val="0"/>
        <w:autoSpaceDE w:val="0"/>
        <w:autoSpaceDN w:val="0"/>
        <w:adjustRightInd w:val="0"/>
        <w:spacing w:after="0" w:line="239" w:lineRule="auto"/>
        <w:ind w:right="3911"/>
        <w:rPr>
          <w:rFonts w:ascii="Verdana" w:hAnsi="Verdana" w:cs="Arial"/>
          <w:sz w:val="20"/>
          <w:szCs w:val="20"/>
          <w:lang w:val="el-GR"/>
        </w:rPr>
      </w:pPr>
      <w:r w:rsidRPr="00A37D66">
        <w:rPr>
          <w:rFonts w:ascii="Verdana" w:hAnsi="Verdana" w:cs="Arial"/>
          <w:b/>
          <w:bCs/>
          <w:sz w:val="20"/>
          <w:szCs w:val="20"/>
          <w:lang w:val="el-GR"/>
        </w:rPr>
        <w:t>Δι</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ά</w:t>
      </w:r>
      <w:r w:rsidRPr="00A37D66">
        <w:rPr>
          <w:rFonts w:ascii="Verdana" w:hAnsi="Verdana" w:cs="Arial"/>
          <w:b/>
          <w:bCs/>
          <w:spacing w:val="-2"/>
          <w:sz w:val="20"/>
          <w:szCs w:val="20"/>
          <w:lang w:val="el-GR"/>
        </w:rPr>
        <w:t>σ</w:t>
      </w:r>
      <w:r w:rsidRPr="00A37D66">
        <w:rPr>
          <w:rFonts w:ascii="Verdana" w:hAnsi="Verdana" w:cs="Arial"/>
          <w:b/>
          <w:bCs/>
          <w:sz w:val="20"/>
          <w:szCs w:val="20"/>
          <w:lang w:val="el-GR"/>
        </w:rPr>
        <w:t>ε</w:t>
      </w:r>
      <w:r w:rsidRPr="00A37D66">
        <w:rPr>
          <w:rFonts w:ascii="Verdana" w:hAnsi="Verdana" w:cs="Arial"/>
          <w:b/>
          <w:bCs/>
          <w:spacing w:val="1"/>
          <w:sz w:val="20"/>
          <w:szCs w:val="20"/>
          <w:lang w:val="el-GR"/>
        </w:rPr>
        <w:t>ι</w:t>
      </w:r>
      <w:r w:rsidRPr="00A37D66">
        <w:rPr>
          <w:rFonts w:ascii="Verdana" w:hAnsi="Verdana" w:cs="Arial"/>
          <w:b/>
          <w:bCs/>
          <w:sz w:val="20"/>
          <w:szCs w:val="20"/>
          <w:lang w:val="el-GR"/>
        </w:rPr>
        <w:t>ς</w:t>
      </w:r>
      <w:r w:rsidRPr="00A37D66">
        <w:rPr>
          <w:rFonts w:ascii="Verdana" w:hAnsi="Verdana" w:cs="Arial"/>
          <w:b/>
          <w:bCs/>
          <w:spacing w:val="-3"/>
          <w:sz w:val="20"/>
          <w:szCs w:val="20"/>
          <w:lang w:val="el-GR"/>
        </w:rPr>
        <w:t xml:space="preserve"> </w:t>
      </w:r>
      <w:r w:rsidRPr="00A37D66">
        <w:rPr>
          <w:rFonts w:ascii="Verdana" w:hAnsi="Verdana" w:cs="Arial"/>
          <w:b/>
          <w:bCs/>
          <w:sz w:val="20"/>
          <w:szCs w:val="20"/>
          <w:lang w:val="el-GR"/>
        </w:rPr>
        <w:t>:</w:t>
      </w:r>
      <w:r w:rsidRPr="00A37D66">
        <w:rPr>
          <w:rFonts w:ascii="Verdana" w:hAnsi="Verdana" w:cs="Arial"/>
          <w:b/>
          <w:bCs/>
          <w:spacing w:val="5"/>
          <w:sz w:val="20"/>
          <w:szCs w:val="20"/>
          <w:lang w:val="el-GR"/>
        </w:rPr>
        <w:t xml:space="preserve"> </w:t>
      </w:r>
      <w:r w:rsidRPr="00A37D66">
        <w:rPr>
          <w:rFonts w:ascii="Verdana" w:hAnsi="Verdana" w:cs="Arial"/>
          <w:b/>
          <w:bCs/>
          <w:spacing w:val="-3"/>
          <w:sz w:val="20"/>
          <w:szCs w:val="20"/>
          <w:lang w:val="el-GR"/>
        </w:rPr>
        <w:t>3</w:t>
      </w:r>
      <w:r w:rsidRPr="00A37D66">
        <w:rPr>
          <w:rFonts w:ascii="Verdana" w:hAnsi="Verdana" w:cs="Arial"/>
          <w:b/>
          <w:bCs/>
          <w:spacing w:val="2"/>
          <w:sz w:val="20"/>
          <w:szCs w:val="20"/>
          <w:lang w:val="el-GR"/>
        </w:rPr>
        <w:t>0</w:t>
      </w:r>
      <w:r w:rsidRPr="00A37D66">
        <w:rPr>
          <w:rFonts w:ascii="Verdana" w:hAnsi="Verdana" w:cs="Arial"/>
          <w:b/>
          <w:bCs/>
          <w:spacing w:val="-3"/>
          <w:sz w:val="20"/>
          <w:szCs w:val="20"/>
        </w:rPr>
        <w:t>x</w:t>
      </w:r>
      <w:r w:rsidRPr="00A37D66">
        <w:rPr>
          <w:rFonts w:ascii="Verdana" w:hAnsi="Verdana" w:cs="Arial"/>
          <w:b/>
          <w:bCs/>
          <w:spacing w:val="2"/>
          <w:sz w:val="20"/>
          <w:szCs w:val="20"/>
          <w:lang w:val="el-GR"/>
        </w:rPr>
        <w:t>3</w:t>
      </w:r>
      <w:r w:rsidRPr="00A37D66">
        <w:rPr>
          <w:rFonts w:ascii="Verdana" w:hAnsi="Verdana" w:cs="Arial"/>
          <w:b/>
          <w:bCs/>
          <w:spacing w:val="-3"/>
          <w:sz w:val="20"/>
          <w:szCs w:val="20"/>
          <w:lang w:val="el-GR"/>
        </w:rPr>
        <w:t>0</w:t>
      </w:r>
      <w:r w:rsidRPr="00A37D66">
        <w:rPr>
          <w:rFonts w:ascii="Verdana" w:hAnsi="Verdana" w:cs="Arial"/>
          <w:b/>
          <w:bCs/>
          <w:spacing w:val="2"/>
          <w:sz w:val="20"/>
          <w:szCs w:val="20"/>
        </w:rPr>
        <w:t>x</w:t>
      </w:r>
      <w:r w:rsidRPr="00A37D66">
        <w:rPr>
          <w:rFonts w:ascii="Verdana" w:hAnsi="Verdana" w:cs="Arial"/>
          <w:b/>
          <w:bCs/>
          <w:spacing w:val="-3"/>
          <w:sz w:val="20"/>
          <w:szCs w:val="20"/>
          <w:lang w:val="el-GR"/>
        </w:rPr>
        <w:t>3</w:t>
      </w:r>
      <w:r w:rsidRPr="00A37D66">
        <w:rPr>
          <w:rFonts w:ascii="Verdana" w:hAnsi="Verdana" w:cs="Arial"/>
          <w:b/>
          <w:bCs/>
          <w:sz w:val="20"/>
          <w:szCs w:val="20"/>
          <w:lang w:val="el-GR"/>
        </w:rPr>
        <w:t>2</w:t>
      </w:r>
      <w:r w:rsidRPr="00A37D66">
        <w:rPr>
          <w:rFonts w:ascii="Verdana" w:hAnsi="Verdana" w:cs="Arial"/>
          <w:b/>
          <w:bCs/>
          <w:spacing w:val="3"/>
          <w:sz w:val="20"/>
          <w:szCs w:val="20"/>
          <w:lang w:val="el-GR"/>
        </w:rPr>
        <w:t xml:space="preserve"> </w:t>
      </w:r>
      <w:r w:rsidRPr="00A37D66">
        <w:rPr>
          <w:rFonts w:ascii="Verdana" w:hAnsi="Verdana" w:cs="Arial"/>
          <w:b/>
          <w:bCs/>
          <w:spacing w:val="-4"/>
          <w:sz w:val="20"/>
          <w:szCs w:val="20"/>
          <w:lang w:val="el-GR"/>
        </w:rPr>
        <w:t>ε</w:t>
      </w:r>
      <w:r w:rsidRPr="00A37D66">
        <w:rPr>
          <w:rFonts w:ascii="Verdana" w:hAnsi="Verdana" w:cs="Arial"/>
          <w:b/>
          <w:bCs/>
          <w:spacing w:val="1"/>
          <w:sz w:val="20"/>
          <w:szCs w:val="20"/>
          <w:lang w:val="el-GR"/>
        </w:rPr>
        <w:t>κ</w:t>
      </w:r>
      <w:r w:rsidRPr="00A37D66">
        <w:rPr>
          <w:rFonts w:ascii="Verdana" w:hAnsi="Verdana" w:cs="Arial"/>
          <w:b/>
          <w:bCs/>
          <w:sz w:val="20"/>
          <w:szCs w:val="20"/>
          <w:lang w:val="el-GR"/>
        </w:rPr>
        <w:t>.</w:t>
      </w:r>
    </w:p>
    <w:p w:rsidR="00002F1C" w:rsidRPr="00A37D66" w:rsidRDefault="00002F1C" w:rsidP="00002F1C">
      <w:pPr>
        <w:widowControl w:val="0"/>
        <w:autoSpaceDE w:val="0"/>
        <w:autoSpaceDN w:val="0"/>
        <w:adjustRightInd w:val="0"/>
        <w:spacing w:after="0" w:line="239" w:lineRule="auto"/>
        <w:ind w:right="3911"/>
        <w:rPr>
          <w:rFonts w:ascii="Verdana" w:hAnsi="Verdana" w:cs="Arial"/>
          <w:sz w:val="20"/>
          <w:szCs w:val="20"/>
          <w:lang w:val="el-GR"/>
        </w:rPr>
      </w:pPr>
    </w:p>
    <w:p w:rsidR="00002F1C" w:rsidRPr="00A37D66" w:rsidRDefault="00002F1C" w:rsidP="00002F1C">
      <w:pPr>
        <w:rPr>
          <w:rFonts w:ascii="Verdana" w:hAnsi="Verdana" w:cs="Arial"/>
          <w:b/>
          <w:sz w:val="20"/>
          <w:szCs w:val="20"/>
          <w:u w:val="single"/>
          <w:lang w:val="el-GR"/>
        </w:rPr>
      </w:pPr>
      <w:r w:rsidRPr="00A37D66">
        <w:rPr>
          <w:rFonts w:ascii="Verdana" w:hAnsi="Verdana" w:cs="Arial"/>
          <w:b/>
          <w:sz w:val="20"/>
          <w:szCs w:val="20"/>
          <w:u w:val="single"/>
          <w:lang w:val="el-GR"/>
        </w:rPr>
        <w:t>3.13 ΣΥΣΚΕΥΗ ΧΕΙΡΟΠΕΤΣΕΤΕΣ</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Επιτοίχια</w:t>
      </w:r>
      <w:r w:rsidRPr="00A37D66">
        <w:rPr>
          <w:rFonts w:ascii="Verdana" w:hAnsi="Verdana" w:cs="Arial"/>
          <w:sz w:val="20"/>
          <w:szCs w:val="20"/>
        </w:rPr>
        <w:t> </w:t>
      </w:r>
      <w:r w:rsidRPr="00A37D66">
        <w:rPr>
          <w:rFonts w:ascii="Verdana" w:hAnsi="Verdana" w:cs="Arial"/>
          <w:sz w:val="20"/>
          <w:szCs w:val="20"/>
          <w:lang w:val="el-GR"/>
        </w:rPr>
        <w:t>συσκευή. Κατασκευασμένη από</w:t>
      </w:r>
      <w:r w:rsidRPr="00A37D66">
        <w:rPr>
          <w:rFonts w:ascii="Verdana" w:hAnsi="Verdana" w:cs="Arial"/>
          <w:sz w:val="20"/>
          <w:szCs w:val="20"/>
        </w:rPr>
        <w:t> </w:t>
      </w:r>
      <w:r w:rsidRPr="00A37D66">
        <w:rPr>
          <w:rFonts w:ascii="Verdana" w:hAnsi="Verdana" w:cs="Arial"/>
          <w:sz w:val="20"/>
          <w:szCs w:val="20"/>
          <w:lang w:val="el-GR"/>
        </w:rPr>
        <w:t>ανθεκτικό πλαστικό. Παράθυρο ελέ</w:t>
      </w:r>
      <w:r w:rsidRPr="00A37D66">
        <w:rPr>
          <w:rFonts w:ascii="Verdana" w:hAnsi="Verdana" w:cs="Arial"/>
          <w:sz w:val="20"/>
          <w:szCs w:val="20"/>
          <w:lang w:val="el-GR"/>
        </w:rPr>
        <w:t>γ</w:t>
      </w:r>
      <w:r w:rsidRPr="00A37D66">
        <w:rPr>
          <w:rFonts w:ascii="Verdana" w:hAnsi="Verdana" w:cs="Arial"/>
          <w:sz w:val="20"/>
          <w:szCs w:val="20"/>
          <w:lang w:val="el-GR"/>
        </w:rPr>
        <w:t>χου</w:t>
      </w:r>
      <w:r w:rsidRPr="00A37D66">
        <w:rPr>
          <w:rFonts w:ascii="Verdana" w:hAnsi="Verdana" w:cs="Arial"/>
          <w:sz w:val="20"/>
          <w:szCs w:val="20"/>
        </w:rPr>
        <w:t> </w:t>
      </w:r>
      <w:r w:rsidRPr="00A37D66">
        <w:rPr>
          <w:rFonts w:ascii="Verdana" w:hAnsi="Verdana" w:cs="Arial"/>
          <w:sz w:val="20"/>
          <w:szCs w:val="20"/>
          <w:lang w:val="el-GR"/>
        </w:rPr>
        <w:t>του αποθέματος των χειροπετσετών. Με</w:t>
      </w:r>
      <w:r w:rsidRPr="00A37D66">
        <w:rPr>
          <w:rFonts w:ascii="Verdana" w:hAnsi="Verdana" w:cs="Arial"/>
          <w:sz w:val="20"/>
          <w:szCs w:val="20"/>
        </w:rPr>
        <w:t> </w:t>
      </w:r>
      <w:r w:rsidRPr="00A37D66">
        <w:rPr>
          <w:rFonts w:ascii="Verdana" w:hAnsi="Verdana" w:cs="Arial"/>
          <w:sz w:val="20"/>
          <w:szCs w:val="20"/>
          <w:lang w:val="el-GR"/>
        </w:rPr>
        <w:t>κλειδαριά. Διατίθεται σε</w:t>
      </w:r>
      <w:r w:rsidRPr="00A37D66">
        <w:rPr>
          <w:rFonts w:ascii="Verdana" w:hAnsi="Verdana" w:cs="Arial"/>
          <w:sz w:val="20"/>
          <w:szCs w:val="20"/>
        </w:rPr>
        <w:t> </w:t>
      </w:r>
      <w:r w:rsidRPr="00A37D66">
        <w:rPr>
          <w:rFonts w:ascii="Verdana" w:hAnsi="Verdana" w:cs="Arial"/>
          <w:sz w:val="20"/>
          <w:szCs w:val="20"/>
          <w:lang w:val="el-GR"/>
        </w:rPr>
        <w:t>2 χρώματα λευκό και μα</w:t>
      </w:r>
      <w:r w:rsidRPr="00A37D66">
        <w:rPr>
          <w:rFonts w:ascii="Verdana" w:hAnsi="Verdana" w:cs="Arial"/>
          <w:sz w:val="20"/>
          <w:szCs w:val="20"/>
          <w:lang w:val="el-GR"/>
        </w:rPr>
        <w:t>ύ</w:t>
      </w:r>
      <w:r w:rsidRPr="00A37D66">
        <w:rPr>
          <w:rFonts w:ascii="Verdana" w:hAnsi="Verdana" w:cs="Arial"/>
          <w:sz w:val="20"/>
          <w:szCs w:val="20"/>
          <w:lang w:val="el-GR"/>
        </w:rPr>
        <w:t>ρο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Διαστάσεις : 30εκ </w:t>
      </w:r>
      <w:r w:rsidRPr="00A37D66">
        <w:rPr>
          <w:rFonts w:ascii="Verdana" w:hAnsi="Verdana" w:cs="Arial"/>
          <w:sz w:val="20"/>
          <w:szCs w:val="20"/>
        </w:rPr>
        <w:t>x</w:t>
      </w:r>
      <w:r w:rsidRPr="00A37D66">
        <w:rPr>
          <w:rFonts w:ascii="Verdana" w:hAnsi="Verdana" w:cs="Arial"/>
          <w:sz w:val="20"/>
          <w:szCs w:val="20"/>
          <w:lang w:val="el-GR"/>
        </w:rPr>
        <w:t xml:space="preserve"> 30εκ </w:t>
      </w:r>
      <w:r w:rsidRPr="00A37D66">
        <w:rPr>
          <w:rFonts w:ascii="Verdana" w:hAnsi="Verdana" w:cs="Arial"/>
          <w:sz w:val="20"/>
          <w:szCs w:val="20"/>
        </w:rPr>
        <w:t>x</w:t>
      </w:r>
      <w:r w:rsidRPr="00A37D66">
        <w:rPr>
          <w:rFonts w:ascii="Verdana" w:hAnsi="Verdana" w:cs="Arial"/>
          <w:sz w:val="20"/>
          <w:szCs w:val="20"/>
          <w:lang w:val="el-GR"/>
        </w:rPr>
        <w:t xml:space="preserve"> 11εκ (Υ</w:t>
      </w:r>
      <w:r w:rsidRPr="00A37D66">
        <w:rPr>
          <w:rFonts w:ascii="Verdana" w:hAnsi="Verdana" w:cs="Arial"/>
          <w:sz w:val="20"/>
          <w:szCs w:val="20"/>
        </w:rPr>
        <w:t>x</w:t>
      </w:r>
      <w:r w:rsidRPr="00A37D66">
        <w:rPr>
          <w:rFonts w:ascii="Verdana" w:hAnsi="Verdana" w:cs="Arial"/>
          <w:sz w:val="20"/>
          <w:szCs w:val="20"/>
          <w:lang w:val="el-GR"/>
        </w:rPr>
        <w:t>Π</w:t>
      </w:r>
      <w:r w:rsidRPr="00A37D66">
        <w:rPr>
          <w:rFonts w:ascii="Verdana" w:hAnsi="Verdana" w:cs="Arial"/>
          <w:sz w:val="20"/>
          <w:szCs w:val="20"/>
        </w:rPr>
        <w:t>xB</w:t>
      </w:r>
      <w:r w:rsidRPr="00A37D66">
        <w:rPr>
          <w:rFonts w:ascii="Verdana" w:hAnsi="Verdana" w:cs="Arial"/>
          <w:sz w:val="20"/>
          <w:szCs w:val="20"/>
          <w:lang w:val="el-GR"/>
        </w:rPr>
        <w:t>)</w:t>
      </w:r>
      <w:r w:rsidRPr="00A37D66">
        <w:rPr>
          <w:rFonts w:ascii="Verdana" w:hAnsi="Verdana" w:cs="Arial"/>
          <w:sz w:val="20"/>
          <w:szCs w:val="20"/>
        </w:rPr>
        <w:t> </w:t>
      </w:r>
      <w:r w:rsidRPr="00A37D66">
        <w:rPr>
          <w:rFonts w:ascii="Verdana" w:hAnsi="Verdana" w:cs="Arial"/>
          <w:sz w:val="20"/>
          <w:szCs w:val="20"/>
          <w:lang w:val="el-GR"/>
        </w:rPr>
        <w:t xml:space="preserve"> </w:t>
      </w:r>
      <w:r w:rsidRPr="00A37D66">
        <w:rPr>
          <w:rFonts w:ascii="Verdana" w:hAnsi="Verdana" w:cs="Arial"/>
          <w:sz w:val="20"/>
          <w:szCs w:val="20"/>
        </w:rPr>
        <w:t> </w:t>
      </w:r>
      <w:r w:rsidRPr="00A37D66">
        <w:rPr>
          <w:rFonts w:ascii="Verdana" w:hAnsi="Verdana" w:cs="Arial"/>
          <w:sz w:val="20"/>
          <w:szCs w:val="20"/>
          <w:lang w:val="el-GR"/>
        </w:rPr>
        <w:t xml:space="preserve"> </w:t>
      </w:r>
      <w:r w:rsidRPr="00A37D66">
        <w:rPr>
          <w:rFonts w:ascii="Verdana" w:hAnsi="Verdana" w:cs="Arial"/>
          <w:sz w:val="20"/>
          <w:szCs w:val="20"/>
        </w:rPr>
        <w:t> </w:t>
      </w:r>
      <w:r w:rsidRPr="00A37D66">
        <w:rPr>
          <w:rFonts w:ascii="Verdana" w:hAnsi="Verdana" w:cs="Arial"/>
          <w:sz w:val="20"/>
          <w:szCs w:val="20"/>
          <w:lang w:val="el-GR"/>
        </w:rPr>
        <w:t xml:space="preserve"> </w:t>
      </w:r>
    </w:p>
    <w:p w:rsidR="00002F1C" w:rsidRPr="00A37D66" w:rsidRDefault="00002F1C" w:rsidP="00002F1C">
      <w:pPr>
        <w:rPr>
          <w:rFonts w:ascii="Verdana" w:hAnsi="Verdana" w:cs="Arial"/>
          <w:sz w:val="20"/>
          <w:szCs w:val="20"/>
          <w:lang w:val="el-GR"/>
        </w:rPr>
      </w:pPr>
    </w:p>
    <w:p w:rsidR="00002F1C" w:rsidRPr="00A37D66" w:rsidRDefault="00002F1C" w:rsidP="00002F1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cs="Arial"/>
          <w:b/>
          <w:color w:val="000000"/>
          <w:sz w:val="20"/>
          <w:szCs w:val="20"/>
        </w:rPr>
      </w:pPr>
      <w:r w:rsidRPr="00A37D66">
        <w:rPr>
          <w:rFonts w:ascii="Verdana" w:hAnsi="Verdana" w:cs="Arial"/>
          <w:b/>
          <w:color w:val="000000"/>
          <w:sz w:val="20"/>
          <w:szCs w:val="20"/>
        </w:rPr>
        <w:t> </w:t>
      </w:r>
      <w:r w:rsidRPr="00A37D66">
        <w:rPr>
          <w:rFonts w:ascii="Verdana" w:hAnsi="Verdana" w:cs="Arial"/>
          <w:b/>
          <w:color w:val="000000"/>
          <w:sz w:val="20"/>
          <w:szCs w:val="20"/>
          <w:lang w:val="el-GR"/>
        </w:rPr>
        <w:t xml:space="preserve"> </w:t>
      </w:r>
      <w:r w:rsidRPr="00A37D66">
        <w:rPr>
          <w:rFonts w:ascii="Verdana" w:hAnsi="Verdana" w:cs="Arial"/>
          <w:b/>
          <w:color w:val="000000"/>
          <w:sz w:val="20"/>
          <w:szCs w:val="20"/>
        </w:rPr>
        <w:t>4. ΕΙΔΗ ΕΣΤΙΑΣΕΩΣ – ΗΛΕΚΤΡΙΚΕΣ ΣΥΣΚΕΥΕΣ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Χύτρες ταχύτητας ανοξείδωτες επαγγελματικές 10</w:t>
      </w:r>
      <w:r w:rsidRPr="00A37D66">
        <w:rPr>
          <w:rFonts w:ascii="Verdana" w:hAnsi="Verdana" w:cs="Arial"/>
          <w:sz w:val="20"/>
          <w:szCs w:val="20"/>
        </w:rPr>
        <w:t>lt</w:t>
      </w:r>
      <w:r w:rsidRPr="00A37D66">
        <w:rPr>
          <w:rFonts w:ascii="Verdana" w:hAnsi="Verdana" w:cs="Arial"/>
          <w:sz w:val="20"/>
          <w:szCs w:val="20"/>
          <w:lang w:val="el-GR"/>
        </w:rPr>
        <w:t>.</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Κατσαρόλες </w:t>
      </w:r>
      <w:r w:rsidRPr="00A37D66">
        <w:rPr>
          <w:rFonts w:ascii="Verdana" w:hAnsi="Verdana" w:cs="Arial"/>
          <w:sz w:val="20"/>
          <w:szCs w:val="20"/>
        </w:rPr>
        <w:t>INOX</w:t>
      </w:r>
      <w:r w:rsidRPr="00A37D66">
        <w:rPr>
          <w:rFonts w:ascii="Verdana" w:hAnsi="Verdana" w:cs="Arial"/>
          <w:sz w:val="20"/>
          <w:szCs w:val="20"/>
          <w:lang w:val="el-GR"/>
        </w:rPr>
        <w:t xml:space="preserve">, το σετ (5 τεμάχια) σε πάχος 1,2 </w:t>
      </w:r>
      <w:r w:rsidRPr="00A37D66">
        <w:rPr>
          <w:rFonts w:ascii="Verdana" w:hAnsi="Verdana" w:cs="Arial"/>
          <w:sz w:val="20"/>
          <w:szCs w:val="20"/>
        </w:rPr>
        <w:t>mm</w:t>
      </w:r>
      <w:r w:rsidRPr="00A37D66">
        <w:rPr>
          <w:rFonts w:ascii="Verdana" w:hAnsi="Verdana" w:cs="Arial"/>
          <w:sz w:val="20"/>
          <w:szCs w:val="20"/>
          <w:lang w:val="el-GR"/>
        </w:rPr>
        <w:t xml:space="preserve"> και με πάτο </w:t>
      </w:r>
      <w:r w:rsidRPr="00A37D66">
        <w:rPr>
          <w:rFonts w:ascii="Verdana" w:hAnsi="Verdana" w:cs="Arial"/>
          <w:sz w:val="20"/>
          <w:szCs w:val="20"/>
        </w:rPr>
        <w:t>sandwich</w:t>
      </w:r>
      <w:r w:rsidRPr="00A37D66">
        <w:rPr>
          <w:rFonts w:ascii="Verdana" w:hAnsi="Verdana" w:cs="Arial"/>
          <w:sz w:val="20"/>
          <w:szCs w:val="20"/>
          <w:lang w:val="el-GR"/>
        </w:rPr>
        <w:t xml:space="preserve"> (Φ45,Φ50,Φ34,Φ36,Φ28,Φ36)</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Σουρωτήρι ανοξείδωτο ΙΝΟΧ μεγάλο με πάχος 1</w:t>
      </w:r>
      <w:r w:rsidRPr="00A37D66">
        <w:rPr>
          <w:rFonts w:ascii="Verdana" w:hAnsi="Verdana" w:cs="Arial"/>
          <w:sz w:val="20"/>
          <w:szCs w:val="20"/>
        </w:rPr>
        <w:t>mm</w:t>
      </w:r>
      <w:r w:rsidRPr="00A37D66">
        <w:rPr>
          <w:rFonts w:ascii="Verdana" w:hAnsi="Verdana" w:cs="Arial"/>
          <w:sz w:val="20"/>
          <w:szCs w:val="20"/>
          <w:lang w:val="el-GR"/>
        </w:rPr>
        <w:t xml:space="preserve"> (Φ40,Φ50)</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Σουρωτήρι ανοξείδωτο ΙΝΟΧ μεσαίο με πάχος 1</w:t>
      </w:r>
      <w:r w:rsidRPr="00A37D66">
        <w:rPr>
          <w:rFonts w:ascii="Verdana" w:hAnsi="Verdana" w:cs="Arial"/>
          <w:sz w:val="20"/>
          <w:szCs w:val="20"/>
        </w:rPr>
        <w:t>mm</w:t>
      </w:r>
      <w:r w:rsidRPr="00A37D66">
        <w:rPr>
          <w:rFonts w:ascii="Verdana" w:hAnsi="Verdana" w:cs="Arial"/>
          <w:sz w:val="20"/>
          <w:szCs w:val="20"/>
          <w:lang w:val="el-GR"/>
        </w:rPr>
        <w:t xml:space="preserve"> (Φ28,Φ32)</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Σερβίτσιο φαγητού πορσελάνης ανάγλυφη 24 ατόμων (ρηχά Φ26, βαθιά Φ23, φρούτου Φ18, καφέ Φ10, τσαγιού Φ13), επί πλέον 24 πιατάκια και φλιτζανάκια καφέ 70 </w:t>
      </w:r>
      <w:r w:rsidRPr="00A37D66">
        <w:rPr>
          <w:rFonts w:ascii="Verdana" w:hAnsi="Verdana" w:cs="Arial"/>
          <w:sz w:val="20"/>
          <w:szCs w:val="20"/>
        </w:rPr>
        <w:t>cl</w:t>
      </w:r>
      <w:r w:rsidRPr="00A37D66">
        <w:rPr>
          <w:rFonts w:ascii="Verdana" w:hAnsi="Verdana" w:cs="Arial"/>
          <w:sz w:val="20"/>
          <w:szCs w:val="20"/>
          <w:lang w:val="el-GR"/>
        </w:rPr>
        <w:t xml:space="preserve"> και τσ</w:t>
      </w:r>
      <w:r w:rsidRPr="00A37D66">
        <w:rPr>
          <w:rFonts w:ascii="Verdana" w:hAnsi="Verdana" w:cs="Arial"/>
          <w:sz w:val="20"/>
          <w:szCs w:val="20"/>
          <w:lang w:val="el-GR"/>
        </w:rPr>
        <w:t>α</w:t>
      </w:r>
      <w:r w:rsidRPr="00A37D66">
        <w:rPr>
          <w:rFonts w:ascii="Verdana" w:hAnsi="Verdana" w:cs="Arial"/>
          <w:sz w:val="20"/>
          <w:szCs w:val="20"/>
          <w:lang w:val="el-GR"/>
        </w:rPr>
        <w:t xml:space="preserve">γιού 180 </w:t>
      </w:r>
      <w:r w:rsidRPr="00A37D66">
        <w:rPr>
          <w:rFonts w:ascii="Verdana" w:hAnsi="Verdana" w:cs="Arial"/>
          <w:sz w:val="20"/>
          <w:szCs w:val="20"/>
        </w:rPr>
        <w:t>cl</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πιρούνια φαγητού INOX</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κουτάλια φαγητού INOX</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Μαχαίρια φαγητού ΙΝΟΧ</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Ποτήρια νερού μελαμίνης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Κύπελλο νερού μελαμίνης με χεράκι Φ85Χ83</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Μπολάκια σούπας μελαμίνης Φ180Χ45</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πιάτα βαθιά μελαμίνης Φ210</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πιάτα ρηχά μελαμίνης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Ποτήρια νερού γυάλινα</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Κανάτες γυάλινες και πλαστικές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Πλάκα πολυαιθυλενίου 30Χ50 για κόψιμο λαχανικών χρωμ. πράσινο</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Σανίδα κοπής ψωμιού</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Σανίδα κοπής κρέατος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Δίσκοι σερβιρίσματος αντιολισθητικοί μεγάλοι</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Δίσκοι σερβιρίσματος αντιολισθητικοί μεσαίοι</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Σαλατιέρες ανοξείδωτες Φ29</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Κούπες γάλακτος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Κουτάλια – πιρούνια μελαμίνης σετ</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Ταψιά </w:t>
      </w:r>
      <w:r w:rsidRPr="00A37D66">
        <w:rPr>
          <w:rFonts w:ascii="Verdana" w:hAnsi="Verdana" w:cs="Arial"/>
          <w:sz w:val="20"/>
          <w:szCs w:val="20"/>
        </w:rPr>
        <w:t>INOX</w:t>
      </w:r>
      <w:r w:rsidRPr="00A37D66">
        <w:rPr>
          <w:rFonts w:ascii="Verdana" w:hAnsi="Verdana" w:cs="Arial"/>
          <w:sz w:val="20"/>
          <w:szCs w:val="20"/>
          <w:lang w:val="el-GR"/>
        </w:rPr>
        <w:t xml:space="preserve"> με ειδική νεύρωση στην επιφάνεια και τις γωνίες ορθογώνια</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Ταψιά </w:t>
      </w:r>
      <w:r w:rsidRPr="00A37D66">
        <w:rPr>
          <w:rFonts w:ascii="Verdana" w:hAnsi="Verdana" w:cs="Arial"/>
          <w:sz w:val="20"/>
          <w:szCs w:val="20"/>
        </w:rPr>
        <w:t>INOX</w:t>
      </w:r>
      <w:r w:rsidRPr="00A37D66">
        <w:rPr>
          <w:rFonts w:ascii="Verdana" w:hAnsi="Verdana" w:cs="Arial"/>
          <w:sz w:val="20"/>
          <w:szCs w:val="20"/>
          <w:lang w:val="el-GR"/>
        </w:rPr>
        <w:t xml:space="preserve"> με ειδική νεύρωση στην επιφάνεια στρογγυλά</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Σετ   μαχαίρια   κουζίνας   (για   κρέας-ψάρι-   κοτόπουλο-λαχανικά)   ανοξείδωτα διαφ</w:t>
      </w:r>
      <w:r w:rsidRPr="00A37D66">
        <w:rPr>
          <w:rFonts w:ascii="Verdana" w:hAnsi="Verdana" w:cs="Arial"/>
          <w:sz w:val="20"/>
          <w:szCs w:val="20"/>
          <w:lang w:val="el-GR"/>
        </w:rPr>
        <w:t>ό</w:t>
      </w:r>
      <w:r w:rsidRPr="00A37D66">
        <w:rPr>
          <w:rFonts w:ascii="Verdana" w:hAnsi="Verdana" w:cs="Arial"/>
          <w:sz w:val="20"/>
          <w:szCs w:val="20"/>
          <w:lang w:val="el-GR"/>
        </w:rPr>
        <w:lastRenderedPageBreak/>
        <w:t>ρων δ</w:t>
      </w:r>
      <w:r w:rsidRPr="00A37D66">
        <w:rPr>
          <w:rFonts w:ascii="Verdana" w:hAnsi="Verdana" w:cs="Arial"/>
          <w:sz w:val="20"/>
          <w:szCs w:val="20"/>
          <w:lang w:val="el-GR"/>
        </w:rPr>
        <w:t>ι</w:t>
      </w:r>
      <w:r w:rsidRPr="00A37D66">
        <w:rPr>
          <w:rFonts w:ascii="Verdana" w:hAnsi="Verdana" w:cs="Arial"/>
          <w:sz w:val="20"/>
          <w:szCs w:val="20"/>
          <w:lang w:val="el-GR"/>
        </w:rPr>
        <w:t>αστάσεων</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Σπάτουλες - κουτάλες διάφορες INOX</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Ψωμιέρες επιτραπέζιες μπαμπού  Φ22</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Πιρούνια ανοξείδωτα μικρά</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Κουτάλια ανοξείδωτα μικρά</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Λεκάνες κουζίνας INOX Φ30</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Πιατέλες ΙΝΟΧ διάφορα μεγέθη</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Μπρίκια καφέ INOX διαφόρων διαστάσεων</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Θήκη αλουμινόχαρτου &amp; μεμβράνης &amp; χαρτί κουζίνας 37,50</w:t>
      </w:r>
      <w:r w:rsidRPr="00A37D66">
        <w:rPr>
          <w:rFonts w:ascii="Verdana" w:hAnsi="Verdana" w:cs="Arial"/>
          <w:sz w:val="20"/>
          <w:szCs w:val="20"/>
        </w:rPr>
        <w:t>X</w:t>
      </w:r>
      <w:r w:rsidRPr="00A37D66">
        <w:rPr>
          <w:rFonts w:ascii="Verdana" w:hAnsi="Verdana" w:cs="Arial"/>
          <w:sz w:val="20"/>
          <w:szCs w:val="20"/>
          <w:lang w:val="el-GR"/>
        </w:rPr>
        <w:t>18,50</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Κρεμάστρα τοίχου για πετσέτες </w:t>
      </w:r>
      <w:r w:rsidRPr="00A37D66">
        <w:rPr>
          <w:rFonts w:ascii="Verdana" w:hAnsi="Verdana" w:cs="Arial"/>
          <w:sz w:val="20"/>
          <w:szCs w:val="20"/>
        </w:rPr>
        <w:t>INOX</w:t>
      </w:r>
      <w:r w:rsidRPr="00A37D66">
        <w:rPr>
          <w:rFonts w:ascii="Verdana" w:hAnsi="Verdana" w:cs="Arial"/>
          <w:sz w:val="20"/>
          <w:szCs w:val="20"/>
          <w:lang w:val="el-GR"/>
        </w:rPr>
        <w:t xml:space="preserve"> 8</w:t>
      </w:r>
      <w:r w:rsidRPr="00A37D66">
        <w:rPr>
          <w:rFonts w:ascii="Verdana" w:hAnsi="Verdana" w:cs="Arial"/>
          <w:sz w:val="20"/>
          <w:szCs w:val="20"/>
        </w:rPr>
        <w:t>X</w:t>
      </w:r>
      <w:r w:rsidRPr="00A37D66">
        <w:rPr>
          <w:rFonts w:ascii="Verdana" w:hAnsi="Verdana" w:cs="Arial"/>
          <w:sz w:val="20"/>
          <w:szCs w:val="20"/>
          <w:lang w:val="el-GR"/>
        </w:rPr>
        <w:t>60</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Θήκη για χαρτοπετσέτες ΙΝΟΧ</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Στεγνωτήριο πιάτων ανοξείδωτο</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Σετ καφέ - ζάχαρη INOX</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Σετ γυάλινα βαζάκια μπαχαρικών</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Σετ γυάλινα βαζάκια αλάτι - πιπέρι</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Βραστήρας νερού ηλεκτρικός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Σκάλα αλουμινίου ενισχυμένη με 3 σκαλοπάτια επαγγελματική</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Σκάλα αλουμινίου ενισχυμένη με 6 σκαλοπάτια επαγγελματική</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Ψαλίδια INOX</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καρότσι σφουγγαρίσματος διπλό πλαστικό και πρέσα με ρόδες</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καλαθάκια απορριμμάτων πλαστικά με περιστρεφόμενο καπάκι</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Δοχείο απορριμμάτων τουαλέτας με πετάλι </w:t>
      </w:r>
      <w:r w:rsidRPr="00A37D66">
        <w:rPr>
          <w:rFonts w:ascii="Verdana" w:hAnsi="Verdana" w:cs="Arial"/>
          <w:sz w:val="20"/>
          <w:szCs w:val="20"/>
        </w:rPr>
        <w:t>INOX</w:t>
      </w:r>
      <w:r w:rsidRPr="00A37D66">
        <w:rPr>
          <w:rFonts w:ascii="Verdana" w:hAnsi="Verdana" w:cs="Arial"/>
          <w:sz w:val="20"/>
          <w:szCs w:val="20"/>
          <w:lang w:val="el-GR"/>
        </w:rPr>
        <w:t xml:space="preserve">  7,50 λίτρα</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Βούρτσες τουαλέτας INOX ΠΙΓΚΑΛ</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Σκούπα χόρτινη με κοντάρι</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Σκούπα Πλαστική με κοντάρι αλουμινίου</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Σφουγγαρίστρα με κοντάρι αλουμινίου</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Φαράσι με κοντάρι</w:t>
      </w:r>
    </w:p>
    <w:p w:rsidR="00002F1C" w:rsidRPr="00A37D66" w:rsidRDefault="00002F1C" w:rsidP="00F451DB">
      <w:pPr>
        <w:widowControl w:val="0"/>
        <w:numPr>
          <w:ilvl w:val="0"/>
          <w:numId w:val="19"/>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Μηχανισμοί καθαρισμού τζαμιών με κλιπ και ορειχάλκινη ράγα με λάστιχο</w:t>
      </w:r>
    </w:p>
    <w:p w:rsidR="00002F1C" w:rsidRPr="00A37D66" w:rsidRDefault="00002F1C" w:rsidP="00002F1C">
      <w:pPr>
        <w:widowControl w:val="0"/>
        <w:autoSpaceDE w:val="0"/>
        <w:autoSpaceDN w:val="0"/>
        <w:adjustRightInd w:val="0"/>
        <w:spacing w:before="40" w:after="0"/>
        <w:ind w:left="105"/>
        <w:rPr>
          <w:rFonts w:ascii="Verdana" w:hAnsi="Verdana" w:cs="Arial"/>
          <w:sz w:val="20"/>
          <w:szCs w:val="20"/>
          <w:lang w:val="el-GR"/>
        </w:rPr>
      </w:pPr>
      <w:r w:rsidRPr="00A37D66">
        <w:rPr>
          <w:rFonts w:ascii="Verdana" w:hAnsi="Verdana" w:cs="Arial"/>
          <w:b/>
          <w:bCs/>
          <w:spacing w:val="2"/>
          <w:sz w:val="20"/>
          <w:szCs w:val="20"/>
          <w:lang w:val="el-GR"/>
        </w:rPr>
        <w:t>54</w:t>
      </w:r>
      <w:r w:rsidRPr="00A37D66">
        <w:rPr>
          <w:rFonts w:ascii="Verdana" w:hAnsi="Verdana" w:cs="Arial"/>
          <w:spacing w:val="1"/>
          <w:sz w:val="20"/>
          <w:szCs w:val="20"/>
          <w:lang w:val="el-GR"/>
        </w:rPr>
        <w:t>.</w:t>
      </w:r>
      <w:r w:rsidRPr="00A37D66">
        <w:rPr>
          <w:rFonts w:ascii="Verdana" w:hAnsi="Verdana" w:cs="Arial"/>
          <w:b/>
          <w:bCs/>
          <w:spacing w:val="-6"/>
          <w:sz w:val="20"/>
          <w:szCs w:val="20"/>
          <w:lang w:val="el-GR"/>
        </w:rPr>
        <w:t>Μ</w:t>
      </w:r>
      <w:r w:rsidRPr="00A37D66">
        <w:rPr>
          <w:rFonts w:ascii="Verdana" w:hAnsi="Verdana" w:cs="Arial"/>
          <w:b/>
          <w:bCs/>
          <w:spacing w:val="1"/>
          <w:sz w:val="20"/>
          <w:szCs w:val="20"/>
          <w:lang w:val="el-GR"/>
        </w:rPr>
        <w:t>ί</w:t>
      </w:r>
      <w:r w:rsidRPr="00A37D66">
        <w:rPr>
          <w:rFonts w:ascii="Verdana" w:hAnsi="Verdana" w:cs="Arial"/>
          <w:b/>
          <w:bCs/>
          <w:spacing w:val="-2"/>
          <w:sz w:val="20"/>
          <w:szCs w:val="20"/>
          <w:lang w:val="el-GR"/>
        </w:rPr>
        <w:t>ξ</w:t>
      </w:r>
      <w:r w:rsidRPr="00A37D66">
        <w:rPr>
          <w:rFonts w:ascii="Verdana" w:hAnsi="Verdana" w:cs="Arial"/>
          <w:b/>
          <w:bCs/>
          <w:sz w:val="20"/>
          <w:szCs w:val="20"/>
          <w:lang w:val="el-GR"/>
        </w:rPr>
        <w:t>ερ</w:t>
      </w:r>
      <w:r w:rsidRPr="00A37D66">
        <w:rPr>
          <w:rFonts w:ascii="Verdana" w:hAnsi="Verdana" w:cs="Arial"/>
          <w:b/>
          <w:bCs/>
          <w:spacing w:val="-1"/>
          <w:sz w:val="20"/>
          <w:szCs w:val="20"/>
          <w:lang w:val="el-GR"/>
        </w:rPr>
        <w:t xml:space="preserve"> μ</w:t>
      </w:r>
      <w:r w:rsidRPr="00A37D66">
        <w:rPr>
          <w:rFonts w:ascii="Verdana" w:hAnsi="Verdana" w:cs="Arial"/>
          <w:b/>
          <w:bCs/>
          <w:sz w:val="20"/>
          <w:szCs w:val="20"/>
          <w:lang w:val="el-GR"/>
        </w:rPr>
        <w:t>ε</w:t>
      </w:r>
      <w:r w:rsidRPr="00A37D66">
        <w:rPr>
          <w:rFonts w:ascii="Verdana" w:hAnsi="Verdana" w:cs="Arial"/>
          <w:b/>
          <w:bCs/>
          <w:spacing w:val="2"/>
          <w:sz w:val="20"/>
          <w:szCs w:val="20"/>
          <w:lang w:val="el-GR"/>
        </w:rPr>
        <w:t xml:space="preserve"> </w:t>
      </w:r>
      <w:r w:rsidRPr="00A37D66">
        <w:rPr>
          <w:rFonts w:ascii="Verdana" w:hAnsi="Verdana" w:cs="Arial"/>
          <w:b/>
          <w:bCs/>
          <w:spacing w:val="-3"/>
          <w:sz w:val="20"/>
          <w:szCs w:val="20"/>
          <w:lang w:val="el-GR"/>
        </w:rPr>
        <w:t>γ</w:t>
      </w:r>
      <w:r w:rsidRPr="00A37D66">
        <w:rPr>
          <w:rFonts w:ascii="Verdana" w:hAnsi="Verdana" w:cs="Arial"/>
          <w:b/>
          <w:bCs/>
          <w:spacing w:val="1"/>
          <w:sz w:val="20"/>
          <w:szCs w:val="20"/>
          <w:lang w:val="el-GR"/>
        </w:rPr>
        <w:t>υ</w:t>
      </w:r>
      <w:r w:rsidRPr="00A37D66">
        <w:rPr>
          <w:rFonts w:ascii="Verdana" w:hAnsi="Verdana" w:cs="Arial"/>
          <w:b/>
          <w:bCs/>
          <w:spacing w:val="-1"/>
          <w:sz w:val="20"/>
          <w:szCs w:val="20"/>
          <w:lang w:val="el-GR"/>
        </w:rPr>
        <w:t>ά</w:t>
      </w:r>
      <w:r w:rsidRPr="00A37D66">
        <w:rPr>
          <w:rFonts w:ascii="Verdana" w:hAnsi="Verdana" w:cs="Arial"/>
          <w:b/>
          <w:bCs/>
          <w:spacing w:val="-3"/>
          <w:sz w:val="20"/>
          <w:szCs w:val="20"/>
          <w:lang w:val="el-GR"/>
        </w:rPr>
        <w:t>λ</w:t>
      </w:r>
      <w:r w:rsidRPr="00A37D66">
        <w:rPr>
          <w:rFonts w:ascii="Verdana" w:hAnsi="Verdana" w:cs="Arial"/>
          <w:b/>
          <w:bCs/>
          <w:spacing w:val="1"/>
          <w:sz w:val="20"/>
          <w:szCs w:val="20"/>
          <w:lang w:val="el-GR"/>
        </w:rPr>
        <w:t>ι</w:t>
      </w:r>
      <w:r w:rsidRPr="00A37D66">
        <w:rPr>
          <w:rFonts w:ascii="Verdana" w:hAnsi="Verdana" w:cs="Arial"/>
          <w:b/>
          <w:bCs/>
          <w:spacing w:val="-3"/>
          <w:sz w:val="20"/>
          <w:szCs w:val="20"/>
          <w:lang w:val="el-GR"/>
        </w:rPr>
        <w:t>ν</w:t>
      </w:r>
      <w:r w:rsidRPr="00A37D66">
        <w:rPr>
          <w:rFonts w:ascii="Verdana" w:hAnsi="Verdana" w:cs="Arial"/>
          <w:b/>
          <w:bCs/>
          <w:sz w:val="20"/>
          <w:szCs w:val="20"/>
          <w:lang w:val="el-GR"/>
        </w:rPr>
        <w:t>ο μ</w:t>
      </w:r>
      <w:r w:rsidRPr="00A37D66">
        <w:rPr>
          <w:rFonts w:ascii="Verdana" w:hAnsi="Verdana" w:cs="Arial"/>
          <w:b/>
          <w:bCs/>
          <w:spacing w:val="-1"/>
          <w:sz w:val="20"/>
          <w:szCs w:val="20"/>
          <w:lang w:val="el-GR"/>
        </w:rPr>
        <w:t>π</w:t>
      </w:r>
      <w:r w:rsidRPr="00A37D66">
        <w:rPr>
          <w:rFonts w:ascii="Verdana" w:hAnsi="Verdana" w:cs="Arial"/>
          <w:b/>
          <w:bCs/>
          <w:spacing w:val="-3"/>
          <w:sz w:val="20"/>
          <w:szCs w:val="20"/>
          <w:lang w:val="el-GR"/>
        </w:rPr>
        <w:t>λ</w:t>
      </w:r>
      <w:r w:rsidRPr="00A37D66">
        <w:rPr>
          <w:rFonts w:ascii="Verdana" w:hAnsi="Verdana" w:cs="Arial"/>
          <w:b/>
          <w:bCs/>
          <w:spacing w:val="6"/>
          <w:sz w:val="20"/>
          <w:szCs w:val="20"/>
          <w:lang w:val="el-GR"/>
        </w:rPr>
        <w:t>έ</w:t>
      </w:r>
      <w:r w:rsidRPr="00A37D66">
        <w:rPr>
          <w:rFonts w:ascii="Verdana" w:hAnsi="Verdana" w:cs="Arial"/>
          <w:b/>
          <w:bCs/>
          <w:spacing w:val="-3"/>
          <w:sz w:val="20"/>
          <w:szCs w:val="20"/>
          <w:lang w:val="el-GR"/>
        </w:rPr>
        <w:t>ν</w:t>
      </w:r>
      <w:r w:rsidRPr="00A37D66">
        <w:rPr>
          <w:rFonts w:ascii="Verdana" w:hAnsi="Verdana" w:cs="Arial"/>
          <w:b/>
          <w:bCs/>
          <w:spacing w:val="2"/>
          <w:sz w:val="20"/>
          <w:szCs w:val="20"/>
          <w:lang w:val="el-GR"/>
        </w:rPr>
        <w:t>τ</w:t>
      </w:r>
      <w:r w:rsidRPr="00A37D66">
        <w:rPr>
          <w:rFonts w:ascii="Verdana" w:hAnsi="Verdana" w:cs="Arial"/>
          <w:b/>
          <w:bCs/>
          <w:sz w:val="20"/>
          <w:szCs w:val="20"/>
          <w:lang w:val="el-GR"/>
        </w:rPr>
        <w:t>ε</w:t>
      </w:r>
      <w:r w:rsidRPr="00A37D66">
        <w:rPr>
          <w:rFonts w:ascii="Verdana" w:hAnsi="Verdana" w:cs="Arial"/>
          <w:b/>
          <w:bCs/>
          <w:spacing w:val="-2"/>
          <w:sz w:val="20"/>
          <w:szCs w:val="20"/>
          <w:lang w:val="el-GR"/>
        </w:rPr>
        <w:t>ρ</w:t>
      </w:r>
      <w:r w:rsidRPr="00A37D66">
        <w:rPr>
          <w:rFonts w:ascii="Verdana" w:hAnsi="Verdana" w:cs="Arial"/>
          <w:b/>
          <w:bCs/>
          <w:sz w:val="20"/>
          <w:szCs w:val="20"/>
          <w:lang w:val="el-GR"/>
        </w:rPr>
        <w:t>:</w:t>
      </w:r>
    </w:p>
    <w:p w:rsidR="00002F1C" w:rsidRPr="00A37D66" w:rsidRDefault="00002F1C" w:rsidP="00002F1C">
      <w:pPr>
        <w:widowControl w:val="0"/>
        <w:autoSpaceDE w:val="0"/>
        <w:autoSpaceDN w:val="0"/>
        <w:adjustRightInd w:val="0"/>
        <w:spacing w:before="40" w:after="0" w:line="277" w:lineRule="auto"/>
        <w:ind w:left="437" w:right="2641" w:firstLine="10"/>
        <w:rPr>
          <w:rFonts w:ascii="Verdana" w:hAnsi="Verdana" w:cs="Arial"/>
          <w:sz w:val="20"/>
          <w:szCs w:val="20"/>
          <w:lang w:val="el-GR"/>
        </w:rPr>
      </w:pPr>
      <w:r w:rsidRPr="00A37D66">
        <w:rPr>
          <w:rFonts w:ascii="Verdana" w:hAnsi="Verdana" w:cs="Arial"/>
          <w:spacing w:val="-6"/>
          <w:sz w:val="20"/>
          <w:szCs w:val="20"/>
          <w:lang w:val="el-GR"/>
        </w:rPr>
        <w:t>Μ</w:t>
      </w:r>
      <w:r w:rsidRPr="00A37D66">
        <w:rPr>
          <w:rFonts w:ascii="Verdana" w:hAnsi="Verdana" w:cs="Arial"/>
          <w:spacing w:val="-1"/>
          <w:sz w:val="20"/>
          <w:szCs w:val="20"/>
          <w:lang w:val="el-GR"/>
        </w:rPr>
        <w:t>ί</w:t>
      </w:r>
      <w:r w:rsidRPr="00A37D66">
        <w:rPr>
          <w:rFonts w:ascii="Verdana" w:hAnsi="Verdana" w:cs="Arial"/>
          <w:spacing w:val="2"/>
          <w:sz w:val="20"/>
          <w:szCs w:val="20"/>
          <w:lang w:val="el-GR"/>
        </w:rPr>
        <w:t>ξε</w:t>
      </w:r>
      <w:r w:rsidRPr="00A37D66">
        <w:rPr>
          <w:rFonts w:ascii="Verdana" w:hAnsi="Verdana" w:cs="Arial"/>
          <w:sz w:val="20"/>
          <w:szCs w:val="20"/>
          <w:lang w:val="el-GR"/>
        </w:rPr>
        <w:t xml:space="preserve">ρ </w:t>
      </w:r>
      <w:r w:rsidRPr="00A37D66">
        <w:rPr>
          <w:rFonts w:ascii="Verdana" w:hAnsi="Verdana" w:cs="Arial"/>
          <w:spacing w:val="-2"/>
          <w:sz w:val="20"/>
          <w:szCs w:val="20"/>
          <w:lang w:val="el-GR"/>
        </w:rPr>
        <w:t>σ</w:t>
      </w:r>
      <w:r w:rsidRPr="00A37D66">
        <w:rPr>
          <w:rFonts w:ascii="Verdana" w:hAnsi="Verdana" w:cs="Arial"/>
          <w:spacing w:val="-1"/>
          <w:sz w:val="20"/>
          <w:szCs w:val="20"/>
          <w:lang w:val="el-GR"/>
        </w:rPr>
        <w:t>υ</w:t>
      </w:r>
      <w:r w:rsidRPr="00A37D66">
        <w:rPr>
          <w:rFonts w:ascii="Verdana" w:hAnsi="Verdana" w:cs="Arial"/>
          <w:sz w:val="20"/>
          <w:szCs w:val="20"/>
          <w:lang w:val="el-GR"/>
        </w:rPr>
        <w:t>ν</w:t>
      </w:r>
      <w:r w:rsidRPr="00A37D66">
        <w:rPr>
          <w:rFonts w:ascii="Verdana" w:hAnsi="Verdana" w:cs="Arial"/>
          <w:spacing w:val="2"/>
          <w:sz w:val="20"/>
          <w:szCs w:val="20"/>
          <w:lang w:val="el-GR"/>
        </w:rPr>
        <w:t>οδε</w:t>
      </w:r>
      <w:r w:rsidRPr="00A37D66">
        <w:rPr>
          <w:rFonts w:ascii="Verdana" w:hAnsi="Verdana" w:cs="Arial"/>
          <w:spacing w:val="-6"/>
          <w:sz w:val="20"/>
          <w:szCs w:val="20"/>
          <w:lang w:val="el-GR"/>
        </w:rPr>
        <w:t>υ</w:t>
      </w:r>
      <w:r w:rsidRPr="00A37D66">
        <w:rPr>
          <w:rFonts w:ascii="Verdana" w:hAnsi="Verdana" w:cs="Arial"/>
          <w:spacing w:val="2"/>
          <w:sz w:val="20"/>
          <w:szCs w:val="20"/>
          <w:lang w:val="el-GR"/>
        </w:rPr>
        <w:t>ό</w:t>
      </w:r>
      <w:r w:rsidRPr="00A37D66">
        <w:rPr>
          <w:rFonts w:ascii="Verdana" w:hAnsi="Verdana" w:cs="Arial"/>
          <w:spacing w:val="-2"/>
          <w:sz w:val="20"/>
          <w:szCs w:val="20"/>
          <w:lang w:val="el-GR"/>
        </w:rPr>
        <w:t>μ</w:t>
      </w:r>
      <w:r w:rsidRPr="00A37D66">
        <w:rPr>
          <w:rFonts w:ascii="Verdana" w:hAnsi="Verdana" w:cs="Arial"/>
          <w:spacing w:val="2"/>
          <w:sz w:val="20"/>
          <w:szCs w:val="20"/>
          <w:lang w:val="el-GR"/>
        </w:rPr>
        <w:t>ε</w:t>
      </w:r>
      <w:r w:rsidRPr="00A37D66">
        <w:rPr>
          <w:rFonts w:ascii="Verdana" w:hAnsi="Verdana" w:cs="Arial"/>
          <w:sz w:val="20"/>
          <w:szCs w:val="20"/>
          <w:lang w:val="el-GR"/>
        </w:rPr>
        <w:t>νο</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α</w:t>
      </w:r>
      <w:r w:rsidRPr="00A37D66">
        <w:rPr>
          <w:rFonts w:ascii="Verdana" w:hAnsi="Verdana" w:cs="Arial"/>
          <w:spacing w:val="1"/>
          <w:sz w:val="20"/>
          <w:szCs w:val="20"/>
          <w:lang w:val="el-GR"/>
        </w:rPr>
        <w:t>π</w:t>
      </w:r>
      <w:r w:rsidRPr="00A37D66">
        <w:rPr>
          <w:rFonts w:ascii="Verdana" w:hAnsi="Verdana" w:cs="Arial"/>
          <w:sz w:val="20"/>
          <w:szCs w:val="20"/>
          <w:lang w:val="el-GR"/>
        </w:rPr>
        <w:t>ό</w:t>
      </w:r>
      <w:r w:rsidRPr="00A37D66">
        <w:rPr>
          <w:rFonts w:ascii="Verdana" w:hAnsi="Verdana" w:cs="Arial"/>
          <w:spacing w:val="3"/>
          <w:sz w:val="20"/>
          <w:szCs w:val="20"/>
          <w:lang w:val="el-GR"/>
        </w:rPr>
        <w:t xml:space="preserve"> </w:t>
      </w:r>
      <w:r w:rsidRPr="00A37D66">
        <w:rPr>
          <w:rFonts w:ascii="Verdana" w:hAnsi="Verdana" w:cs="Arial"/>
          <w:spacing w:val="-6"/>
          <w:sz w:val="20"/>
          <w:szCs w:val="20"/>
          <w:lang w:val="el-GR"/>
        </w:rPr>
        <w:t>τ</w:t>
      </w:r>
      <w:r w:rsidRPr="00A37D66">
        <w:rPr>
          <w:rFonts w:ascii="Verdana" w:hAnsi="Verdana" w:cs="Arial"/>
          <w:sz w:val="20"/>
          <w:szCs w:val="20"/>
          <w:lang w:val="el-GR"/>
        </w:rPr>
        <w:t>ο</w:t>
      </w:r>
      <w:r w:rsidRPr="00A37D66">
        <w:rPr>
          <w:rFonts w:ascii="Verdana" w:hAnsi="Verdana" w:cs="Arial"/>
          <w:spacing w:val="3"/>
          <w:sz w:val="20"/>
          <w:szCs w:val="20"/>
          <w:lang w:val="el-GR"/>
        </w:rPr>
        <w:t xml:space="preserve"> </w:t>
      </w:r>
      <w:r w:rsidRPr="00A37D66">
        <w:rPr>
          <w:rFonts w:ascii="Verdana" w:hAnsi="Verdana" w:cs="Arial"/>
          <w:sz w:val="20"/>
          <w:szCs w:val="20"/>
          <w:lang w:val="el-GR"/>
        </w:rPr>
        <w:t>γ</w:t>
      </w:r>
      <w:r w:rsidRPr="00A37D66">
        <w:rPr>
          <w:rFonts w:ascii="Verdana" w:hAnsi="Verdana" w:cs="Arial"/>
          <w:spacing w:val="-6"/>
          <w:sz w:val="20"/>
          <w:szCs w:val="20"/>
          <w:lang w:val="el-GR"/>
        </w:rPr>
        <w:t>υ</w:t>
      </w:r>
      <w:r w:rsidRPr="00A37D66">
        <w:rPr>
          <w:rFonts w:ascii="Verdana" w:hAnsi="Verdana" w:cs="Arial"/>
          <w:spacing w:val="2"/>
          <w:sz w:val="20"/>
          <w:szCs w:val="20"/>
          <w:lang w:val="el-GR"/>
        </w:rPr>
        <w:t>ά</w:t>
      </w:r>
      <w:r w:rsidRPr="00A37D66">
        <w:rPr>
          <w:rFonts w:ascii="Verdana" w:hAnsi="Verdana" w:cs="Arial"/>
          <w:sz w:val="20"/>
          <w:szCs w:val="20"/>
          <w:lang w:val="el-GR"/>
        </w:rPr>
        <w:t>λ</w:t>
      </w:r>
      <w:r w:rsidRPr="00A37D66">
        <w:rPr>
          <w:rFonts w:ascii="Verdana" w:hAnsi="Verdana" w:cs="Arial"/>
          <w:spacing w:val="-1"/>
          <w:sz w:val="20"/>
          <w:szCs w:val="20"/>
          <w:lang w:val="el-GR"/>
        </w:rPr>
        <w:t>ι</w:t>
      </w:r>
      <w:r w:rsidRPr="00A37D66">
        <w:rPr>
          <w:rFonts w:ascii="Verdana" w:hAnsi="Verdana" w:cs="Arial"/>
          <w:sz w:val="20"/>
          <w:szCs w:val="20"/>
          <w:lang w:val="el-GR"/>
        </w:rPr>
        <w:t>νο</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pacing w:val="1"/>
          <w:sz w:val="20"/>
          <w:szCs w:val="20"/>
          <w:lang w:val="el-GR"/>
        </w:rPr>
        <w:t>π</w:t>
      </w:r>
      <w:r w:rsidRPr="00A37D66">
        <w:rPr>
          <w:rFonts w:ascii="Verdana" w:hAnsi="Verdana" w:cs="Arial"/>
          <w:spacing w:val="-5"/>
          <w:sz w:val="20"/>
          <w:szCs w:val="20"/>
          <w:lang w:val="el-GR"/>
        </w:rPr>
        <w:t>λ</w:t>
      </w:r>
      <w:r w:rsidRPr="00A37D66">
        <w:rPr>
          <w:rFonts w:ascii="Verdana" w:hAnsi="Verdana" w:cs="Arial"/>
          <w:spacing w:val="2"/>
          <w:sz w:val="20"/>
          <w:szCs w:val="20"/>
          <w:lang w:val="el-GR"/>
        </w:rPr>
        <w:t>έ</w:t>
      </w:r>
      <w:r w:rsidRPr="00A37D66">
        <w:rPr>
          <w:rFonts w:ascii="Verdana" w:hAnsi="Verdana" w:cs="Arial"/>
          <w:sz w:val="20"/>
          <w:szCs w:val="20"/>
          <w:lang w:val="el-GR"/>
        </w:rPr>
        <w:t>ν</w:t>
      </w:r>
      <w:r w:rsidRPr="00A37D66">
        <w:rPr>
          <w:rFonts w:ascii="Verdana" w:hAnsi="Verdana" w:cs="Arial"/>
          <w:spacing w:val="-6"/>
          <w:sz w:val="20"/>
          <w:szCs w:val="20"/>
          <w:lang w:val="el-GR"/>
        </w:rPr>
        <w:t>τ</w:t>
      </w:r>
      <w:r w:rsidRPr="00A37D66">
        <w:rPr>
          <w:rFonts w:ascii="Verdana" w:hAnsi="Verdana" w:cs="Arial"/>
          <w:spacing w:val="2"/>
          <w:sz w:val="20"/>
          <w:szCs w:val="20"/>
          <w:lang w:val="el-GR"/>
        </w:rPr>
        <w:t>ε</w:t>
      </w:r>
      <w:r w:rsidRPr="00A37D66">
        <w:rPr>
          <w:rFonts w:ascii="Verdana" w:hAnsi="Verdana" w:cs="Arial"/>
          <w:sz w:val="20"/>
          <w:szCs w:val="20"/>
          <w:lang w:val="el-GR"/>
        </w:rPr>
        <w:t xml:space="preserve">ρ </w:t>
      </w:r>
      <w:r w:rsidRPr="00A37D66">
        <w:rPr>
          <w:rFonts w:ascii="Verdana" w:hAnsi="Verdana" w:cs="Arial"/>
          <w:spacing w:val="-3"/>
          <w:sz w:val="20"/>
          <w:szCs w:val="20"/>
          <w:lang w:val="el-GR"/>
        </w:rPr>
        <w:t>1</w:t>
      </w:r>
      <w:r w:rsidRPr="00A37D66">
        <w:rPr>
          <w:rFonts w:ascii="Verdana" w:hAnsi="Verdana" w:cs="Arial"/>
          <w:spacing w:val="1"/>
          <w:sz w:val="20"/>
          <w:szCs w:val="20"/>
          <w:lang w:val="el-GR"/>
        </w:rPr>
        <w:t>,</w:t>
      </w:r>
      <w:r w:rsidRPr="00A37D66">
        <w:rPr>
          <w:rFonts w:ascii="Verdana" w:hAnsi="Verdana" w:cs="Arial"/>
          <w:sz w:val="20"/>
          <w:szCs w:val="20"/>
          <w:lang w:val="el-GR"/>
        </w:rPr>
        <w:t>5</w:t>
      </w:r>
      <w:r w:rsidRPr="00A37D66">
        <w:rPr>
          <w:rFonts w:ascii="Verdana" w:hAnsi="Verdana" w:cs="Arial"/>
          <w:spacing w:val="-2"/>
          <w:sz w:val="20"/>
          <w:szCs w:val="20"/>
          <w:lang w:val="el-GR"/>
        </w:rPr>
        <w:t xml:space="preserve"> </w:t>
      </w:r>
      <w:r w:rsidRPr="00A37D66">
        <w:rPr>
          <w:rFonts w:ascii="Verdana" w:hAnsi="Verdana" w:cs="Arial"/>
          <w:sz w:val="20"/>
          <w:szCs w:val="20"/>
          <w:lang w:val="el-GR"/>
        </w:rPr>
        <w:t>λ</w:t>
      </w:r>
      <w:r w:rsidRPr="00A37D66">
        <w:rPr>
          <w:rFonts w:ascii="Verdana" w:hAnsi="Verdana" w:cs="Arial"/>
          <w:spacing w:val="-1"/>
          <w:sz w:val="20"/>
          <w:szCs w:val="20"/>
          <w:lang w:val="el-GR"/>
        </w:rPr>
        <w:t>ίτρ</w:t>
      </w:r>
      <w:r w:rsidRPr="00A37D66">
        <w:rPr>
          <w:rFonts w:ascii="Verdana" w:hAnsi="Verdana" w:cs="Arial"/>
          <w:spacing w:val="2"/>
          <w:sz w:val="20"/>
          <w:szCs w:val="20"/>
          <w:lang w:val="el-GR"/>
        </w:rPr>
        <w:t>ο</w:t>
      </w:r>
      <w:r w:rsidRPr="00A37D66">
        <w:rPr>
          <w:rFonts w:ascii="Verdana" w:hAnsi="Verdana" w:cs="Arial"/>
          <w:spacing w:val="-1"/>
          <w:sz w:val="20"/>
          <w:szCs w:val="20"/>
          <w:lang w:val="el-GR"/>
        </w:rPr>
        <w:t>υ</w:t>
      </w:r>
      <w:r w:rsidRPr="00A37D66">
        <w:rPr>
          <w:rFonts w:ascii="Verdana" w:hAnsi="Verdana" w:cs="Arial"/>
          <w:sz w:val="20"/>
          <w:szCs w:val="20"/>
          <w:lang w:val="el-GR"/>
        </w:rPr>
        <w:t xml:space="preserve">. </w:t>
      </w:r>
      <w:r w:rsidRPr="00A37D66">
        <w:rPr>
          <w:rFonts w:ascii="Verdana" w:hAnsi="Verdana" w:cs="Arial"/>
          <w:spacing w:val="-4"/>
          <w:sz w:val="20"/>
          <w:szCs w:val="20"/>
          <w:lang w:val="el-GR"/>
        </w:rPr>
        <w:t>Ι</w:t>
      </w:r>
      <w:r w:rsidRPr="00A37D66">
        <w:rPr>
          <w:rFonts w:ascii="Verdana" w:hAnsi="Verdana" w:cs="Arial"/>
          <w:spacing w:val="-2"/>
          <w:sz w:val="20"/>
          <w:szCs w:val="20"/>
          <w:lang w:val="el-GR"/>
        </w:rPr>
        <w:t>σ</w:t>
      </w:r>
      <w:r w:rsidRPr="00A37D66">
        <w:rPr>
          <w:rFonts w:ascii="Verdana" w:hAnsi="Verdana" w:cs="Arial"/>
          <w:spacing w:val="-1"/>
          <w:sz w:val="20"/>
          <w:szCs w:val="20"/>
          <w:lang w:val="el-GR"/>
        </w:rPr>
        <w:t>χύς</w:t>
      </w:r>
      <w:r w:rsidRPr="00A37D66">
        <w:rPr>
          <w:rFonts w:ascii="Verdana" w:hAnsi="Verdana" w:cs="Arial"/>
          <w:sz w:val="20"/>
          <w:szCs w:val="20"/>
          <w:lang w:val="el-GR"/>
        </w:rPr>
        <w:t>:</w:t>
      </w:r>
      <w:r w:rsidRPr="00A37D66">
        <w:rPr>
          <w:rFonts w:ascii="Verdana" w:hAnsi="Verdana" w:cs="Arial"/>
          <w:spacing w:val="2"/>
          <w:sz w:val="20"/>
          <w:szCs w:val="20"/>
          <w:lang w:val="el-GR"/>
        </w:rPr>
        <w:t xml:space="preserve"> 90</w:t>
      </w:r>
      <w:r w:rsidRPr="00A37D66">
        <w:rPr>
          <w:rFonts w:ascii="Verdana" w:hAnsi="Verdana" w:cs="Arial"/>
          <w:spacing w:val="-7"/>
          <w:sz w:val="20"/>
          <w:szCs w:val="20"/>
          <w:lang w:val="el-GR"/>
        </w:rPr>
        <w:t>0</w:t>
      </w:r>
      <w:r w:rsidRPr="00A37D66">
        <w:rPr>
          <w:rFonts w:ascii="Verdana" w:hAnsi="Verdana" w:cs="Arial"/>
          <w:sz w:val="20"/>
          <w:szCs w:val="20"/>
        </w:rPr>
        <w:t>W</w:t>
      </w:r>
      <w:r w:rsidRPr="00A37D66">
        <w:rPr>
          <w:rFonts w:ascii="Verdana" w:hAnsi="Verdana" w:cs="Arial"/>
          <w:spacing w:val="9"/>
          <w:sz w:val="20"/>
          <w:szCs w:val="20"/>
          <w:lang w:val="el-GR"/>
        </w:rPr>
        <w:t xml:space="preserve"> </w:t>
      </w:r>
      <w:r w:rsidRPr="00A37D66">
        <w:rPr>
          <w:rFonts w:ascii="Verdana" w:hAnsi="Verdana" w:cs="Arial"/>
          <w:sz w:val="20"/>
          <w:szCs w:val="20"/>
          <w:lang w:val="el-GR"/>
        </w:rPr>
        <w:t xml:space="preserve">- </w:t>
      </w:r>
      <w:r w:rsidRPr="00A37D66">
        <w:rPr>
          <w:rFonts w:ascii="Verdana" w:hAnsi="Verdana" w:cs="Arial"/>
          <w:spacing w:val="-3"/>
          <w:sz w:val="20"/>
          <w:szCs w:val="20"/>
          <w:lang w:val="el-GR"/>
        </w:rPr>
        <w:t>2</w:t>
      </w:r>
      <w:r w:rsidRPr="00A37D66">
        <w:rPr>
          <w:rFonts w:ascii="Verdana" w:hAnsi="Verdana" w:cs="Arial"/>
          <w:spacing w:val="2"/>
          <w:sz w:val="20"/>
          <w:szCs w:val="20"/>
          <w:lang w:val="el-GR"/>
        </w:rPr>
        <w:t>3</w:t>
      </w:r>
      <w:r w:rsidRPr="00A37D66">
        <w:rPr>
          <w:rFonts w:ascii="Verdana" w:hAnsi="Verdana" w:cs="Arial"/>
          <w:spacing w:val="-2"/>
          <w:sz w:val="20"/>
          <w:szCs w:val="20"/>
          <w:lang w:val="el-GR"/>
        </w:rPr>
        <w:t>0</w:t>
      </w:r>
      <w:r w:rsidRPr="00A37D66">
        <w:rPr>
          <w:rFonts w:ascii="Verdana" w:hAnsi="Verdana" w:cs="Arial"/>
          <w:sz w:val="20"/>
          <w:szCs w:val="20"/>
        </w:rPr>
        <w:t>V</w:t>
      </w:r>
    </w:p>
    <w:p w:rsidR="00002F1C" w:rsidRPr="00A37D66" w:rsidRDefault="00002F1C" w:rsidP="00002F1C">
      <w:pPr>
        <w:widowControl w:val="0"/>
        <w:autoSpaceDE w:val="0"/>
        <w:autoSpaceDN w:val="0"/>
        <w:adjustRightInd w:val="0"/>
        <w:spacing w:before="1" w:after="0"/>
        <w:ind w:left="437"/>
        <w:rPr>
          <w:rFonts w:ascii="Verdana" w:hAnsi="Verdana" w:cs="Arial"/>
          <w:sz w:val="20"/>
          <w:szCs w:val="20"/>
          <w:lang w:val="el-GR"/>
        </w:rPr>
      </w:pPr>
      <w:r w:rsidRPr="00A37D66">
        <w:rPr>
          <w:rFonts w:ascii="Verdana" w:hAnsi="Verdana" w:cs="Arial"/>
          <w:spacing w:val="1"/>
          <w:sz w:val="20"/>
          <w:szCs w:val="20"/>
          <w:lang w:val="el-GR"/>
        </w:rPr>
        <w:t>Χ</w:t>
      </w:r>
      <w:r w:rsidRPr="00A37D66">
        <w:rPr>
          <w:rFonts w:ascii="Verdana" w:hAnsi="Verdana" w:cs="Arial"/>
          <w:sz w:val="20"/>
          <w:szCs w:val="20"/>
          <w:lang w:val="el-GR"/>
        </w:rPr>
        <w:t>ωρ</w:t>
      </w:r>
      <w:r w:rsidRPr="00A37D66">
        <w:rPr>
          <w:rFonts w:ascii="Verdana" w:hAnsi="Verdana" w:cs="Arial"/>
          <w:spacing w:val="1"/>
          <w:sz w:val="20"/>
          <w:szCs w:val="20"/>
          <w:lang w:val="el-GR"/>
        </w:rPr>
        <w:t>η</w:t>
      </w:r>
      <w:r w:rsidRPr="00A37D66">
        <w:rPr>
          <w:rFonts w:ascii="Verdana" w:hAnsi="Verdana" w:cs="Arial"/>
          <w:sz w:val="20"/>
          <w:szCs w:val="20"/>
          <w:lang w:val="el-GR"/>
        </w:rPr>
        <w:t>τ</w:t>
      </w:r>
      <w:r w:rsidRPr="00A37D66">
        <w:rPr>
          <w:rFonts w:ascii="Verdana" w:hAnsi="Verdana" w:cs="Arial"/>
          <w:spacing w:val="-1"/>
          <w:sz w:val="20"/>
          <w:szCs w:val="20"/>
          <w:lang w:val="el-GR"/>
        </w:rPr>
        <w:t>ι</w:t>
      </w:r>
      <w:r w:rsidRPr="00A37D66">
        <w:rPr>
          <w:rFonts w:ascii="Verdana" w:hAnsi="Verdana" w:cs="Arial"/>
          <w:sz w:val="20"/>
          <w:szCs w:val="20"/>
          <w:lang w:val="el-GR"/>
        </w:rPr>
        <w:t>κ</w:t>
      </w:r>
      <w:r w:rsidRPr="00A37D66">
        <w:rPr>
          <w:rFonts w:ascii="Verdana" w:hAnsi="Verdana" w:cs="Arial"/>
          <w:spacing w:val="2"/>
          <w:sz w:val="20"/>
          <w:szCs w:val="20"/>
          <w:lang w:val="el-GR"/>
        </w:rPr>
        <w:t>ό</w:t>
      </w:r>
      <w:r w:rsidRPr="00A37D66">
        <w:rPr>
          <w:rFonts w:ascii="Verdana" w:hAnsi="Verdana" w:cs="Arial"/>
          <w:spacing w:val="-6"/>
          <w:sz w:val="20"/>
          <w:szCs w:val="20"/>
          <w:lang w:val="el-GR"/>
        </w:rPr>
        <w:t>τ</w:t>
      </w:r>
      <w:r w:rsidRPr="00A37D66">
        <w:rPr>
          <w:rFonts w:ascii="Verdana" w:hAnsi="Verdana" w:cs="Arial"/>
          <w:spacing w:val="2"/>
          <w:sz w:val="20"/>
          <w:szCs w:val="20"/>
          <w:lang w:val="el-GR"/>
        </w:rPr>
        <w:t>η</w:t>
      </w:r>
      <w:r w:rsidRPr="00A37D66">
        <w:rPr>
          <w:rFonts w:ascii="Verdana" w:hAnsi="Verdana" w:cs="Arial"/>
          <w:spacing w:val="-1"/>
          <w:sz w:val="20"/>
          <w:szCs w:val="20"/>
          <w:lang w:val="el-GR"/>
        </w:rPr>
        <w:t>τ</w:t>
      </w:r>
      <w:r w:rsidRPr="00A37D66">
        <w:rPr>
          <w:rFonts w:ascii="Verdana" w:hAnsi="Verdana" w:cs="Arial"/>
          <w:spacing w:val="-3"/>
          <w:sz w:val="20"/>
          <w:szCs w:val="20"/>
          <w:lang w:val="el-GR"/>
        </w:rPr>
        <w:t>α</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6</w:t>
      </w:r>
      <w:r w:rsidRPr="00A37D66">
        <w:rPr>
          <w:rFonts w:ascii="Verdana" w:hAnsi="Verdana" w:cs="Arial"/>
          <w:spacing w:val="1"/>
          <w:sz w:val="20"/>
          <w:szCs w:val="20"/>
          <w:lang w:val="el-GR"/>
        </w:rPr>
        <w:t>,</w:t>
      </w:r>
      <w:r w:rsidRPr="00A37D66">
        <w:rPr>
          <w:rFonts w:ascii="Verdana" w:hAnsi="Verdana" w:cs="Arial"/>
          <w:spacing w:val="-3"/>
          <w:sz w:val="20"/>
          <w:szCs w:val="20"/>
          <w:lang w:val="el-GR"/>
        </w:rPr>
        <w:t>7</w:t>
      </w:r>
      <w:r w:rsidRPr="00A37D66">
        <w:rPr>
          <w:rFonts w:ascii="Verdana" w:hAnsi="Verdana" w:cs="Arial"/>
          <w:sz w:val="20"/>
          <w:szCs w:val="20"/>
          <w:lang w:val="el-GR"/>
        </w:rPr>
        <w:t>0</w:t>
      </w:r>
      <w:r w:rsidRPr="00A37D66">
        <w:rPr>
          <w:rFonts w:ascii="Verdana" w:hAnsi="Verdana" w:cs="Arial"/>
          <w:spacing w:val="3"/>
          <w:sz w:val="20"/>
          <w:szCs w:val="20"/>
          <w:lang w:val="el-GR"/>
        </w:rPr>
        <w:t xml:space="preserve"> </w:t>
      </w:r>
      <w:r w:rsidRPr="00A37D66">
        <w:rPr>
          <w:rFonts w:ascii="Verdana" w:hAnsi="Verdana" w:cs="Arial"/>
          <w:sz w:val="20"/>
          <w:szCs w:val="20"/>
          <w:lang w:val="el-GR"/>
        </w:rPr>
        <w:t>λ</w:t>
      </w:r>
      <w:r w:rsidRPr="00A37D66">
        <w:rPr>
          <w:rFonts w:ascii="Verdana" w:hAnsi="Verdana" w:cs="Arial"/>
          <w:spacing w:val="-1"/>
          <w:sz w:val="20"/>
          <w:szCs w:val="20"/>
          <w:lang w:val="el-GR"/>
        </w:rPr>
        <w:t>ίτρ</w:t>
      </w:r>
      <w:r w:rsidRPr="00A37D66">
        <w:rPr>
          <w:rFonts w:ascii="Verdana" w:hAnsi="Verdana" w:cs="Arial"/>
          <w:sz w:val="20"/>
          <w:szCs w:val="20"/>
          <w:lang w:val="el-GR"/>
        </w:rPr>
        <w:t>α</w:t>
      </w:r>
    </w:p>
    <w:p w:rsidR="00002F1C" w:rsidRPr="00A37D66" w:rsidRDefault="00002F1C" w:rsidP="00002F1C">
      <w:pPr>
        <w:widowControl w:val="0"/>
        <w:autoSpaceDE w:val="0"/>
        <w:autoSpaceDN w:val="0"/>
        <w:adjustRightInd w:val="0"/>
        <w:spacing w:before="35" w:after="0"/>
        <w:ind w:left="437"/>
        <w:rPr>
          <w:rFonts w:ascii="Verdana" w:hAnsi="Verdana" w:cs="Arial"/>
          <w:sz w:val="20"/>
          <w:szCs w:val="20"/>
          <w:lang w:val="el-GR"/>
        </w:rPr>
      </w:pP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2</w:t>
      </w:r>
      <w:r w:rsidRPr="00A37D66">
        <w:rPr>
          <w:rFonts w:ascii="Verdana" w:hAnsi="Verdana" w:cs="Arial"/>
          <w:spacing w:val="2"/>
          <w:sz w:val="20"/>
          <w:szCs w:val="20"/>
          <w:lang w:val="el-GR"/>
        </w:rPr>
        <w:t>4</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4</w:t>
      </w:r>
      <w:r w:rsidRPr="00A37D66">
        <w:rPr>
          <w:rFonts w:ascii="Verdana" w:hAnsi="Verdana" w:cs="Arial"/>
          <w:spacing w:val="-3"/>
          <w:sz w:val="20"/>
          <w:szCs w:val="20"/>
          <w:lang w:val="el-GR"/>
        </w:rPr>
        <w:t>0</w:t>
      </w:r>
      <w:r w:rsidRPr="00A37D66">
        <w:rPr>
          <w:rFonts w:ascii="Verdana" w:hAnsi="Verdana" w:cs="Arial"/>
          <w:sz w:val="20"/>
          <w:szCs w:val="20"/>
          <w:lang w:val="el-GR"/>
        </w:rPr>
        <w:t>0</w:t>
      </w:r>
      <w:r w:rsidRPr="00A37D66">
        <w:rPr>
          <w:rFonts w:ascii="Verdana" w:hAnsi="Verdana" w:cs="Arial"/>
          <w:spacing w:val="3"/>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3</w:t>
      </w:r>
      <w:r w:rsidRPr="00A37D66">
        <w:rPr>
          <w:rFonts w:ascii="Verdana" w:hAnsi="Verdana" w:cs="Arial"/>
          <w:spacing w:val="2"/>
          <w:sz w:val="20"/>
          <w:szCs w:val="20"/>
          <w:lang w:val="el-GR"/>
        </w:rPr>
        <w:t>5</w:t>
      </w:r>
      <w:r w:rsidRPr="00A37D66">
        <w:rPr>
          <w:rFonts w:ascii="Verdana" w:hAnsi="Verdana" w:cs="Arial"/>
          <w:sz w:val="20"/>
          <w:szCs w:val="20"/>
          <w:lang w:val="el-GR"/>
        </w:rPr>
        <w:t>0</w:t>
      </w:r>
    </w:p>
    <w:p w:rsidR="00002F1C" w:rsidRPr="00A37D66" w:rsidRDefault="00002F1C" w:rsidP="00002F1C">
      <w:pPr>
        <w:widowControl w:val="0"/>
        <w:autoSpaceDE w:val="0"/>
        <w:autoSpaceDN w:val="0"/>
        <w:adjustRightInd w:val="0"/>
        <w:spacing w:before="40" w:after="0" w:line="273" w:lineRule="auto"/>
        <w:ind w:left="427" w:right="6132"/>
        <w:rPr>
          <w:rFonts w:ascii="Verdana" w:hAnsi="Verdana" w:cs="Arial"/>
          <w:sz w:val="20"/>
          <w:szCs w:val="20"/>
          <w:lang w:val="el-GR"/>
        </w:rPr>
      </w:pPr>
      <w:r w:rsidRPr="00A37D66">
        <w:rPr>
          <w:rFonts w:ascii="Verdana" w:hAnsi="Verdana" w:cs="Arial"/>
          <w:spacing w:val="1"/>
          <w:sz w:val="20"/>
          <w:szCs w:val="20"/>
          <w:lang w:val="el-GR"/>
        </w:rPr>
        <w:t>Α</w:t>
      </w:r>
      <w:r w:rsidRPr="00A37D66">
        <w:rPr>
          <w:rFonts w:ascii="Verdana" w:hAnsi="Verdana" w:cs="Arial"/>
          <w:sz w:val="20"/>
          <w:szCs w:val="20"/>
          <w:lang w:val="el-GR"/>
        </w:rPr>
        <w:t>ν</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z w:val="20"/>
          <w:szCs w:val="20"/>
          <w:lang w:val="el-GR"/>
        </w:rPr>
        <w:t>λ</w:t>
      </w:r>
      <w:r w:rsidRPr="00A37D66">
        <w:rPr>
          <w:rFonts w:ascii="Verdana" w:hAnsi="Verdana" w:cs="Arial"/>
          <w:spacing w:val="-5"/>
          <w:sz w:val="20"/>
          <w:szCs w:val="20"/>
          <w:lang w:val="el-GR"/>
        </w:rPr>
        <w:t>λ</w:t>
      </w:r>
      <w:r w:rsidRPr="00A37D66">
        <w:rPr>
          <w:rFonts w:ascii="Verdana" w:hAnsi="Verdana" w:cs="Arial"/>
          <w:spacing w:val="2"/>
          <w:sz w:val="20"/>
          <w:szCs w:val="20"/>
          <w:lang w:val="el-GR"/>
        </w:rPr>
        <w:t>α</w:t>
      </w:r>
      <w:r w:rsidRPr="00A37D66">
        <w:rPr>
          <w:rFonts w:ascii="Verdana" w:hAnsi="Verdana" w:cs="Arial"/>
          <w:sz w:val="20"/>
          <w:szCs w:val="20"/>
          <w:lang w:val="el-GR"/>
        </w:rPr>
        <w:t>κ</w:t>
      </w:r>
      <w:r w:rsidRPr="00A37D66">
        <w:rPr>
          <w:rFonts w:ascii="Verdana" w:hAnsi="Verdana" w:cs="Arial"/>
          <w:spacing w:val="-1"/>
          <w:sz w:val="20"/>
          <w:szCs w:val="20"/>
          <w:lang w:val="el-GR"/>
        </w:rPr>
        <w:t>τι</w:t>
      </w:r>
      <w:r w:rsidRPr="00A37D66">
        <w:rPr>
          <w:rFonts w:ascii="Verdana" w:hAnsi="Verdana" w:cs="Arial"/>
          <w:sz w:val="20"/>
          <w:szCs w:val="20"/>
          <w:lang w:val="el-GR"/>
        </w:rPr>
        <w:t>κά</w:t>
      </w:r>
      <w:r w:rsidRPr="00A37D66">
        <w:rPr>
          <w:rFonts w:ascii="Verdana" w:hAnsi="Verdana" w:cs="Arial"/>
          <w:spacing w:val="-2"/>
          <w:sz w:val="20"/>
          <w:szCs w:val="20"/>
          <w:lang w:val="el-GR"/>
        </w:rPr>
        <w:t xml:space="preserve"> </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z w:val="20"/>
          <w:szCs w:val="20"/>
          <w:lang w:val="el-GR"/>
        </w:rPr>
        <w:t xml:space="preserve">. </w:t>
      </w:r>
      <w:r w:rsidRPr="00A37D66">
        <w:rPr>
          <w:rFonts w:ascii="Verdana" w:hAnsi="Verdana" w:cs="Arial"/>
          <w:spacing w:val="1"/>
          <w:sz w:val="20"/>
          <w:szCs w:val="20"/>
          <w:lang w:val="el-GR"/>
        </w:rPr>
        <w:t>Ε</w:t>
      </w:r>
      <w:r w:rsidRPr="00A37D66">
        <w:rPr>
          <w:rFonts w:ascii="Verdana" w:hAnsi="Verdana" w:cs="Arial"/>
          <w:sz w:val="20"/>
          <w:szCs w:val="20"/>
          <w:lang w:val="el-GR"/>
        </w:rPr>
        <w:t>γγ</w:t>
      </w:r>
      <w:r w:rsidRPr="00A37D66">
        <w:rPr>
          <w:rFonts w:ascii="Verdana" w:hAnsi="Verdana" w:cs="Arial"/>
          <w:spacing w:val="-1"/>
          <w:sz w:val="20"/>
          <w:szCs w:val="20"/>
          <w:lang w:val="el-GR"/>
        </w:rPr>
        <w:t>ύ</w:t>
      </w:r>
      <w:r w:rsidRPr="00A37D66">
        <w:rPr>
          <w:rFonts w:ascii="Verdana" w:hAnsi="Verdana" w:cs="Arial"/>
          <w:spacing w:val="2"/>
          <w:sz w:val="20"/>
          <w:szCs w:val="20"/>
          <w:lang w:val="el-GR"/>
        </w:rPr>
        <w:t>η</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2"/>
          <w:sz w:val="20"/>
          <w:szCs w:val="20"/>
          <w:lang w:val="el-GR"/>
        </w:rPr>
        <w:t xml:space="preserve"> </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z w:val="20"/>
          <w:szCs w:val="20"/>
          <w:lang w:val="el-GR"/>
        </w:rPr>
        <w:t>1</w:t>
      </w:r>
      <w:r w:rsidRPr="00A37D66">
        <w:rPr>
          <w:rFonts w:ascii="Verdana" w:hAnsi="Verdana" w:cs="Arial"/>
          <w:spacing w:val="3"/>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6"/>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ς</w:t>
      </w:r>
    </w:p>
    <w:p w:rsidR="00002F1C" w:rsidRPr="00A37D66" w:rsidRDefault="00002F1C" w:rsidP="00002F1C">
      <w:pPr>
        <w:widowControl w:val="0"/>
        <w:autoSpaceDE w:val="0"/>
        <w:autoSpaceDN w:val="0"/>
        <w:adjustRightInd w:val="0"/>
        <w:spacing w:before="1" w:after="0"/>
        <w:ind w:left="105"/>
        <w:rPr>
          <w:rFonts w:ascii="Verdana" w:hAnsi="Verdana" w:cs="Arial"/>
          <w:sz w:val="20"/>
          <w:szCs w:val="20"/>
          <w:lang w:val="el-GR"/>
        </w:rPr>
      </w:pPr>
      <w:r w:rsidRPr="00A37D66">
        <w:rPr>
          <w:rFonts w:ascii="Verdana" w:hAnsi="Verdana" w:cs="Arial"/>
          <w:b/>
          <w:bCs/>
          <w:spacing w:val="2"/>
          <w:sz w:val="20"/>
          <w:szCs w:val="20"/>
          <w:lang w:val="el-GR"/>
        </w:rPr>
        <w:t>55</w:t>
      </w:r>
      <w:r w:rsidRPr="00A37D66">
        <w:rPr>
          <w:rFonts w:ascii="Verdana" w:hAnsi="Verdana" w:cs="Arial"/>
          <w:spacing w:val="-4"/>
          <w:sz w:val="20"/>
          <w:szCs w:val="20"/>
          <w:lang w:val="el-GR"/>
        </w:rPr>
        <w:t>.</w:t>
      </w:r>
      <w:r w:rsidRPr="00A37D66">
        <w:rPr>
          <w:rFonts w:ascii="Verdana" w:hAnsi="Verdana" w:cs="Arial"/>
          <w:b/>
          <w:bCs/>
          <w:spacing w:val="1"/>
          <w:sz w:val="20"/>
          <w:szCs w:val="20"/>
          <w:lang w:val="el-GR"/>
        </w:rPr>
        <w:t>Λ</w:t>
      </w:r>
      <w:r w:rsidRPr="00A37D66">
        <w:rPr>
          <w:rFonts w:ascii="Verdana" w:hAnsi="Verdana" w:cs="Arial"/>
          <w:b/>
          <w:bCs/>
          <w:sz w:val="20"/>
          <w:szCs w:val="20"/>
          <w:lang w:val="el-GR"/>
        </w:rPr>
        <w:t>ε</w:t>
      </w:r>
      <w:r w:rsidRPr="00A37D66">
        <w:rPr>
          <w:rFonts w:ascii="Verdana" w:hAnsi="Verdana" w:cs="Arial"/>
          <w:b/>
          <w:bCs/>
          <w:spacing w:val="-1"/>
          <w:sz w:val="20"/>
          <w:szCs w:val="20"/>
          <w:lang w:val="el-GR"/>
        </w:rPr>
        <w:t>μ</w:t>
      </w:r>
      <w:r w:rsidRPr="00A37D66">
        <w:rPr>
          <w:rFonts w:ascii="Verdana" w:hAnsi="Verdana" w:cs="Arial"/>
          <w:b/>
          <w:bCs/>
          <w:sz w:val="20"/>
          <w:szCs w:val="20"/>
          <w:lang w:val="el-GR"/>
        </w:rPr>
        <w:t>ο</w:t>
      </w:r>
      <w:r w:rsidRPr="00A37D66">
        <w:rPr>
          <w:rFonts w:ascii="Verdana" w:hAnsi="Verdana" w:cs="Arial"/>
          <w:b/>
          <w:bCs/>
          <w:spacing w:val="-3"/>
          <w:sz w:val="20"/>
          <w:szCs w:val="20"/>
          <w:lang w:val="el-GR"/>
        </w:rPr>
        <w:t>ν</w:t>
      </w:r>
      <w:r w:rsidRPr="00A37D66">
        <w:rPr>
          <w:rFonts w:ascii="Verdana" w:hAnsi="Verdana" w:cs="Arial"/>
          <w:b/>
          <w:bCs/>
          <w:sz w:val="20"/>
          <w:szCs w:val="20"/>
          <w:lang w:val="el-GR"/>
        </w:rPr>
        <w:t>ο</w:t>
      </w:r>
      <w:r w:rsidRPr="00A37D66">
        <w:rPr>
          <w:rFonts w:ascii="Verdana" w:hAnsi="Verdana" w:cs="Arial"/>
          <w:b/>
          <w:bCs/>
          <w:spacing w:val="-3"/>
          <w:sz w:val="20"/>
          <w:szCs w:val="20"/>
          <w:lang w:val="el-GR"/>
        </w:rPr>
        <w:t>σ</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ί</w:t>
      </w:r>
      <w:r w:rsidRPr="00A37D66">
        <w:rPr>
          <w:rFonts w:ascii="Verdana" w:hAnsi="Verdana" w:cs="Arial"/>
          <w:b/>
          <w:bCs/>
          <w:spacing w:val="-4"/>
          <w:sz w:val="20"/>
          <w:szCs w:val="20"/>
          <w:lang w:val="el-GR"/>
        </w:rPr>
        <w:t>φ</w:t>
      </w:r>
      <w:r w:rsidRPr="00A37D66">
        <w:rPr>
          <w:rFonts w:ascii="Verdana" w:hAnsi="Verdana" w:cs="Arial"/>
          <w:b/>
          <w:bCs/>
          <w:spacing w:val="2"/>
          <w:sz w:val="20"/>
          <w:szCs w:val="20"/>
          <w:lang w:val="el-GR"/>
        </w:rPr>
        <w:t>τ</w:t>
      </w:r>
      <w:r w:rsidRPr="00A37D66">
        <w:rPr>
          <w:rFonts w:ascii="Verdana" w:hAnsi="Verdana" w:cs="Arial"/>
          <w:b/>
          <w:bCs/>
          <w:sz w:val="20"/>
          <w:szCs w:val="20"/>
          <w:lang w:val="el-GR"/>
        </w:rPr>
        <w:t>ης</w:t>
      </w:r>
      <w:r w:rsidRPr="00A37D66">
        <w:rPr>
          <w:rFonts w:ascii="Verdana" w:hAnsi="Verdana" w:cs="Arial"/>
          <w:b/>
          <w:bCs/>
          <w:spacing w:val="1"/>
          <w:sz w:val="20"/>
          <w:szCs w:val="20"/>
          <w:lang w:val="el-GR"/>
        </w:rPr>
        <w:t xml:space="preserve"> </w:t>
      </w:r>
      <w:r w:rsidRPr="00A37D66">
        <w:rPr>
          <w:rFonts w:ascii="Verdana" w:hAnsi="Verdana" w:cs="Arial"/>
          <w:b/>
          <w:bCs/>
          <w:sz w:val="20"/>
          <w:szCs w:val="20"/>
          <w:lang w:val="el-GR"/>
        </w:rPr>
        <w:t>ε</w:t>
      </w:r>
      <w:r w:rsidRPr="00A37D66">
        <w:rPr>
          <w:rFonts w:ascii="Verdana" w:hAnsi="Verdana" w:cs="Arial"/>
          <w:b/>
          <w:bCs/>
          <w:spacing w:val="-1"/>
          <w:sz w:val="20"/>
          <w:szCs w:val="20"/>
          <w:lang w:val="el-GR"/>
        </w:rPr>
        <w:t>πα</w:t>
      </w:r>
      <w:r w:rsidRPr="00A37D66">
        <w:rPr>
          <w:rFonts w:ascii="Verdana" w:hAnsi="Verdana" w:cs="Arial"/>
          <w:b/>
          <w:bCs/>
          <w:spacing w:val="-3"/>
          <w:sz w:val="20"/>
          <w:szCs w:val="20"/>
          <w:lang w:val="el-GR"/>
        </w:rPr>
        <w:t>γγ</w:t>
      </w:r>
      <w:r w:rsidRPr="00A37D66">
        <w:rPr>
          <w:rFonts w:ascii="Verdana" w:hAnsi="Verdana" w:cs="Arial"/>
          <w:b/>
          <w:bCs/>
          <w:sz w:val="20"/>
          <w:szCs w:val="20"/>
          <w:lang w:val="el-GR"/>
        </w:rPr>
        <w:t>ε</w:t>
      </w:r>
      <w:r w:rsidRPr="00A37D66">
        <w:rPr>
          <w:rFonts w:ascii="Verdana" w:hAnsi="Verdana" w:cs="Arial"/>
          <w:b/>
          <w:bCs/>
          <w:spacing w:val="-3"/>
          <w:sz w:val="20"/>
          <w:szCs w:val="20"/>
          <w:lang w:val="el-GR"/>
        </w:rPr>
        <w:t>λ</w:t>
      </w:r>
      <w:r w:rsidRPr="00A37D66">
        <w:rPr>
          <w:rFonts w:ascii="Verdana" w:hAnsi="Verdana" w:cs="Arial"/>
          <w:b/>
          <w:bCs/>
          <w:spacing w:val="-1"/>
          <w:sz w:val="20"/>
          <w:szCs w:val="20"/>
          <w:lang w:val="el-GR"/>
        </w:rPr>
        <w:t>μα</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ικ</w:t>
      </w:r>
      <w:r w:rsidRPr="00A37D66">
        <w:rPr>
          <w:rFonts w:ascii="Verdana" w:hAnsi="Verdana" w:cs="Arial"/>
          <w:b/>
          <w:bCs/>
          <w:sz w:val="20"/>
          <w:szCs w:val="20"/>
          <w:lang w:val="el-GR"/>
        </w:rPr>
        <w:t>ό</w:t>
      </w:r>
      <w:r w:rsidRPr="00A37D66">
        <w:rPr>
          <w:rFonts w:ascii="Verdana" w:hAnsi="Verdana" w:cs="Arial"/>
          <w:b/>
          <w:bCs/>
          <w:spacing w:val="-5"/>
          <w:sz w:val="20"/>
          <w:szCs w:val="20"/>
          <w:lang w:val="el-GR"/>
        </w:rPr>
        <w:t>ς</w:t>
      </w:r>
      <w:r w:rsidRPr="00A37D66">
        <w:rPr>
          <w:rFonts w:ascii="Verdana" w:hAnsi="Verdana" w:cs="Arial"/>
          <w:b/>
          <w:bCs/>
          <w:sz w:val="20"/>
          <w:szCs w:val="20"/>
          <w:lang w:val="el-GR"/>
        </w:rPr>
        <w:t>:</w:t>
      </w:r>
    </w:p>
    <w:p w:rsidR="00002F1C" w:rsidRPr="00A37D66" w:rsidRDefault="00002F1C" w:rsidP="00002F1C">
      <w:pPr>
        <w:widowControl w:val="0"/>
        <w:autoSpaceDE w:val="0"/>
        <w:autoSpaceDN w:val="0"/>
        <w:adjustRightInd w:val="0"/>
        <w:spacing w:before="44" w:after="0" w:line="275" w:lineRule="auto"/>
        <w:ind w:left="360" w:right="5477" w:firstLine="29"/>
        <w:rPr>
          <w:rFonts w:ascii="Verdana" w:hAnsi="Verdana" w:cs="Arial"/>
          <w:sz w:val="20"/>
          <w:szCs w:val="20"/>
          <w:lang w:val="el-GR"/>
        </w:rPr>
      </w:pPr>
      <w:r w:rsidRPr="00A37D66">
        <w:rPr>
          <w:rFonts w:ascii="Verdana" w:hAnsi="Verdana" w:cs="Arial"/>
          <w:spacing w:val="-4"/>
          <w:sz w:val="20"/>
          <w:szCs w:val="20"/>
          <w:lang w:val="el-GR"/>
        </w:rPr>
        <w:t>Ι</w:t>
      </w:r>
      <w:r w:rsidRPr="00A37D66">
        <w:rPr>
          <w:rFonts w:ascii="Verdana" w:hAnsi="Verdana" w:cs="Arial"/>
          <w:spacing w:val="-2"/>
          <w:sz w:val="20"/>
          <w:szCs w:val="20"/>
          <w:lang w:val="el-GR"/>
        </w:rPr>
        <w:t>σ</w:t>
      </w:r>
      <w:r w:rsidRPr="00A37D66">
        <w:rPr>
          <w:rFonts w:ascii="Verdana" w:hAnsi="Verdana" w:cs="Arial"/>
          <w:spacing w:val="-1"/>
          <w:sz w:val="20"/>
          <w:szCs w:val="20"/>
          <w:lang w:val="el-GR"/>
        </w:rPr>
        <w:t>χύ</w:t>
      </w:r>
      <w:r w:rsidRPr="00A37D66">
        <w:rPr>
          <w:rFonts w:ascii="Verdana" w:hAnsi="Verdana" w:cs="Arial"/>
          <w:sz w:val="20"/>
          <w:szCs w:val="20"/>
          <w:lang w:val="el-GR"/>
        </w:rPr>
        <w:t xml:space="preserve">ς </w:t>
      </w:r>
      <w:r w:rsidRPr="00A37D66">
        <w:rPr>
          <w:rFonts w:ascii="Verdana" w:hAnsi="Verdana" w:cs="Arial"/>
          <w:spacing w:val="2"/>
          <w:sz w:val="20"/>
          <w:szCs w:val="20"/>
          <w:lang w:val="el-GR"/>
        </w:rPr>
        <w:t>18</w:t>
      </w:r>
      <w:r w:rsidRPr="00A37D66">
        <w:rPr>
          <w:rFonts w:ascii="Verdana" w:hAnsi="Verdana" w:cs="Arial"/>
          <w:spacing w:val="-2"/>
          <w:sz w:val="20"/>
          <w:szCs w:val="20"/>
          <w:lang w:val="el-GR"/>
        </w:rPr>
        <w:t>0</w:t>
      </w:r>
      <w:r w:rsidRPr="00A37D66">
        <w:rPr>
          <w:rFonts w:ascii="Verdana" w:hAnsi="Verdana" w:cs="Arial"/>
          <w:sz w:val="20"/>
          <w:szCs w:val="20"/>
        </w:rPr>
        <w:t>W</w:t>
      </w:r>
      <w:r w:rsidRPr="00A37D66">
        <w:rPr>
          <w:rFonts w:ascii="Verdana" w:hAnsi="Verdana" w:cs="Arial"/>
          <w:spacing w:val="9"/>
          <w:sz w:val="20"/>
          <w:szCs w:val="20"/>
          <w:lang w:val="el-GR"/>
        </w:rPr>
        <w:t xml:space="preserve"> </w:t>
      </w:r>
      <w:r w:rsidRPr="00A37D66">
        <w:rPr>
          <w:rFonts w:ascii="Verdana" w:hAnsi="Verdana" w:cs="Arial"/>
          <w:sz w:val="20"/>
          <w:szCs w:val="20"/>
          <w:lang w:val="el-GR"/>
        </w:rPr>
        <w:t>-</w:t>
      </w:r>
      <w:r w:rsidRPr="00A37D66">
        <w:rPr>
          <w:rFonts w:ascii="Verdana" w:hAnsi="Verdana" w:cs="Arial"/>
          <w:spacing w:val="-5"/>
          <w:sz w:val="20"/>
          <w:szCs w:val="20"/>
          <w:lang w:val="el-GR"/>
        </w:rPr>
        <w:t xml:space="preserve"> </w:t>
      </w:r>
      <w:r w:rsidRPr="00A37D66">
        <w:rPr>
          <w:rFonts w:ascii="Verdana" w:hAnsi="Verdana" w:cs="Arial"/>
          <w:spacing w:val="-3"/>
          <w:sz w:val="20"/>
          <w:szCs w:val="20"/>
          <w:lang w:val="el-GR"/>
        </w:rPr>
        <w:t>2</w:t>
      </w:r>
      <w:r w:rsidRPr="00A37D66">
        <w:rPr>
          <w:rFonts w:ascii="Verdana" w:hAnsi="Verdana" w:cs="Arial"/>
          <w:spacing w:val="2"/>
          <w:sz w:val="20"/>
          <w:szCs w:val="20"/>
          <w:lang w:val="el-GR"/>
        </w:rPr>
        <w:t>2</w:t>
      </w:r>
      <w:r w:rsidRPr="00A37D66">
        <w:rPr>
          <w:rFonts w:ascii="Verdana" w:hAnsi="Verdana" w:cs="Arial"/>
          <w:spacing w:val="-2"/>
          <w:sz w:val="20"/>
          <w:szCs w:val="20"/>
          <w:lang w:val="el-GR"/>
        </w:rPr>
        <w:t>0</w:t>
      </w:r>
      <w:r w:rsidRPr="00A37D66">
        <w:rPr>
          <w:rFonts w:ascii="Verdana" w:hAnsi="Verdana" w:cs="Arial"/>
          <w:spacing w:val="2"/>
          <w:sz w:val="20"/>
          <w:szCs w:val="20"/>
        </w:rPr>
        <w:t>V</w:t>
      </w:r>
      <w:r w:rsidRPr="00A37D66">
        <w:rPr>
          <w:rFonts w:ascii="Verdana" w:hAnsi="Verdana" w:cs="Arial"/>
          <w:sz w:val="20"/>
          <w:szCs w:val="20"/>
          <w:lang w:val="el-GR"/>
        </w:rPr>
        <w:t xml:space="preserve">. </w:t>
      </w:r>
      <w:r w:rsidRPr="00A37D66">
        <w:rPr>
          <w:rFonts w:ascii="Verdana" w:hAnsi="Verdana" w:cs="Arial"/>
          <w:spacing w:val="1"/>
          <w:sz w:val="20"/>
          <w:szCs w:val="20"/>
          <w:lang w:val="el-GR"/>
        </w:rPr>
        <w:t>Χ</w:t>
      </w:r>
      <w:r w:rsidRPr="00A37D66">
        <w:rPr>
          <w:rFonts w:ascii="Verdana" w:hAnsi="Verdana" w:cs="Arial"/>
          <w:sz w:val="20"/>
          <w:szCs w:val="20"/>
          <w:lang w:val="el-GR"/>
        </w:rPr>
        <w:t>ωρ</w:t>
      </w:r>
      <w:r w:rsidRPr="00A37D66">
        <w:rPr>
          <w:rFonts w:ascii="Verdana" w:hAnsi="Verdana" w:cs="Arial"/>
          <w:spacing w:val="1"/>
          <w:sz w:val="20"/>
          <w:szCs w:val="20"/>
          <w:lang w:val="el-GR"/>
        </w:rPr>
        <w:t>η</w:t>
      </w:r>
      <w:r w:rsidRPr="00A37D66">
        <w:rPr>
          <w:rFonts w:ascii="Verdana" w:hAnsi="Verdana" w:cs="Arial"/>
          <w:spacing w:val="-1"/>
          <w:sz w:val="20"/>
          <w:szCs w:val="20"/>
          <w:lang w:val="el-GR"/>
        </w:rPr>
        <w:t>τι</w:t>
      </w:r>
      <w:r w:rsidRPr="00A37D66">
        <w:rPr>
          <w:rFonts w:ascii="Verdana" w:hAnsi="Verdana" w:cs="Arial"/>
          <w:sz w:val="20"/>
          <w:szCs w:val="20"/>
          <w:lang w:val="el-GR"/>
        </w:rPr>
        <w:t>κ</w:t>
      </w:r>
      <w:r w:rsidRPr="00A37D66">
        <w:rPr>
          <w:rFonts w:ascii="Verdana" w:hAnsi="Verdana" w:cs="Arial"/>
          <w:spacing w:val="2"/>
          <w:sz w:val="20"/>
          <w:szCs w:val="20"/>
          <w:lang w:val="el-GR"/>
        </w:rPr>
        <w:t>ό</w:t>
      </w:r>
      <w:r w:rsidRPr="00A37D66">
        <w:rPr>
          <w:rFonts w:ascii="Verdana" w:hAnsi="Verdana" w:cs="Arial"/>
          <w:spacing w:val="-6"/>
          <w:sz w:val="20"/>
          <w:szCs w:val="20"/>
          <w:lang w:val="el-GR"/>
        </w:rPr>
        <w:t>τ</w:t>
      </w:r>
      <w:r w:rsidRPr="00A37D66">
        <w:rPr>
          <w:rFonts w:ascii="Verdana" w:hAnsi="Verdana" w:cs="Arial"/>
          <w:spacing w:val="2"/>
          <w:sz w:val="20"/>
          <w:szCs w:val="20"/>
          <w:lang w:val="el-GR"/>
        </w:rPr>
        <w:t>η</w:t>
      </w:r>
      <w:r w:rsidRPr="00A37D66">
        <w:rPr>
          <w:rFonts w:ascii="Verdana" w:hAnsi="Verdana" w:cs="Arial"/>
          <w:spacing w:val="-1"/>
          <w:sz w:val="20"/>
          <w:szCs w:val="20"/>
          <w:lang w:val="el-GR"/>
        </w:rPr>
        <w:t>τ</w:t>
      </w:r>
      <w:r w:rsidRPr="00A37D66">
        <w:rPr>
          <w:rFonts w:ascii="Verdana" w:hAnsi="Verdana" w:cs="Arial"/>
          <w:sz w:val="20"/>
          <w:szCs w:val="20"/>
          <w:lang w:val="el-GR"/>
        </w:rPr>
        <w:t>α</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z w:val="20"/>
          <w:szCs w:val="20"/>
          <w:lang w:val="el-GR"/>
        </w:rPr>
        <w:t>8</w:t>
      </w:r>
      <w:r w:rsidRPr="00A37D66">
        <w:rPr>
          <w:rFonts w:ascii="Verdana" w:hAnsi="Verdana" w:cs="Arial"/>
          <w:spacing w:val="3"/>
          <w:sz w:val="20"/>
          <w:szCs w:val="20"/>
          <w:lang w:val="el-GR"/>
        </w:rPr>
        <w:t xml:space="preserve"> </w:t>
      </w:r>
      <w:r w:rsidRPr="00A37D66">
        <w:rPr>
          <w:rFonts w:ascii="Verdana" w:hAnsi="Verdana" w:cs="Arial"/>
          <w:sz w:val="20"/>
          <w:szCs w:val="20"/>
          <w:lang w:val="el-GR"/>
        </w:rPr>
        <w:t>λ</w:t>
      </w:r>
      <w:r w:rsidRPr="00A37D66">
        <w:rPr>
          <w:rFonts w:ascii="Verdana" w:hAnsi="Verdana" w:cs="Arial"/>
          <w:spacing w:val="-1"/>
          <w:sz w:val="20"/>
          <w:szCs w:val="20"/>
          <w:lang w:val="el-GR"/>
        </w:rPr>
        <w:t>ίτρ</w:t>
      </w:r>
      <w:r w:rsidRPr="00A37D66">
        <w:rPr>
          <w:rFonts w:ascii="Verdana" w:hAnsi="Verdana" w:cs="Arial"/>
          <w:sz w:val="20"/>
          <w:szCs w:val="20"/>
          <w:lang w:val="el-GR"/>
        </w:rPr>
        <w:t>α</w:t>
      </w:r>
      <w:r w:rsidRPr="00A37D66">
        <w:rPr>
          <w:rFonts w:ascii="Verdana" w:hAnsi="Verdana" w:cs="Arial"/>
          <w:spacing w:val="-2"/>
          <w:sz w:val="20"/>
          <w:szCs w:val="20"/>
          <w:lang w:val="el-GR"/>
        </w:rPr>
        <w:t xml:space="preserve"> </w:t>
      </w:r>
      <w:r w:rsidRPr="00A37D66">
        <w:rPr>
          <w:rFonts w:ascii="Verdana" w:hAnsi="Verdana" w:cs="Arial"/>
          <w:sz w:val="20"/>
          <w:szCs w:val="20"/>
          <w:lang w:val="el-GR"/>
        </w:rPr>
        <w:t xml:space="preserve">ώρα </w:t>
      </w: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3</w:t>
      </w:r>
      <w:r w:rsidRPr="00A37D66">
        <w:rPr>
          <w:rFonts w:ascii="Verdana" w:hAnsi="Verdana" w:cs="Arial"/>
          <w:spacing w:val="2"/>
          <w:sz w:val="20"/>
          <w:szCs w:val="20"/>
          <w:lang w:val="el-GR"/>
        </w:rPr>
        <w:t>9</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3</w:t>
      </w:r>
      <w:r w:rsidRPr="00A37D66">
        <w:rPr>
          <w:rFonts w:ascii="Verdana" w:hAnsi="Verdana" w:cs="Arial"/>
          <w:spacing w:val="-3"/>
          <w:sz w:val="20"/>
          <w:szCs w:val="20"/>
          <w:lang w:val="el-GR"/>
        </w:rPr>
        <w:t>3</w:t>
      </w:r>
      <w:r w:rsidRPr="00A37D66">
        <w:rPr>
          <w:rFonts w:ascii="Verdana" w:hAnsi="Verdana" w:cs="Arial"/>
          <w:sz w:val="20"/>
          <w:szCs w:val="20"/>
          <w:lang w:val="el-GR"/>
        </w:rPr>
        <w:t>0</w:t>
      </w:r>
      <w:r w:rsidRPr="00A37D66">
        <w:rPr>
          <w:rFonts w:ascii="Verdana" w:hAnsi="Verdana" w:cs="Arial"/>
          <w:spacing w:val="3"/>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2</w:t>
      </w:r>
      <w:r w:rsidRPr="00A37D66">
        <w:rPr>
          <w:rFonts w:ascii="Verdana" w:hAnsi="Verdana" w:cs="Arial"/>
          <w:spacing w:val="2"/>
          <w:sz w:val="20"/>
          <w:szCs w:val="20"/>
          <w:lang w:val="el-GR"/>
        </w:rPr>
        <w:t>5</w:t>
      </w:r>
      <w:r w:rsidRPr="00A37D66">
        <w:rPr>
          <w:rFonts w:ascii="Verdana" w:hAnsi="Verdana" w:cs="Arial"/>
          <w:sz w:val="20"/>
          <w:szCs w:val="20"/>
          <w:lang w:val="el-GR"/>
        </w:rPr>
        <w:t>0</w:t>
      </w:r>
    </w:p>
    <w:p w:rsidR="00002F1C" w:rsidRPr="00A37D66" w:rsidRDefault="00002F1C" w:rsidP="00002F1C">
      <w:pPr>
        <w:widowControl w:val="0"/>
        <w:autoSpaceDE w:val="0"/>
        <w:autoSpaceDN w:val="0"/>
        <w:adjustRightInd w:val="0"/>
        <w:spacing w:after="0" w:line="252" w:lineRule="exact"/>
        <w:ind w:left="360"/>
        <w:rPr>
          <w:rFonts w:ascii="Verdana" w:hAnsi="Verdana" w:cs="Arial"/>
          <w:sz w:val="20"/>
          <w:szCs w:val="20"/>
          <w:lang w:val="el-GR"/>
        </w:rPr>
      </w:pPr>
      <w:r w:rsidRPr="00A37D66">
        <w:rPr>
          <w:rFonts w:ascii="Verdana" w:hAnsi="Verdana" w:cs="Arial"/>
          <w:spacing w:val="1"/>
          <w:sz w:val="20"/>
          <w:szCs w:val="20"/>
          <w:lang w:val="el-GR"/>
        </w:rPr>
        <w:t>Α</w:t>
      </w:r>
      <w:r w:rsidRPr="00A37D66">
        <w:rPr>
          <w:rFonts w:ascii="Verdana" w:hAnsi="Verdana" w:cs="Arial"/>
          <w:sz w:val="20"/>
          <w:szCs w:val="20"/>
          <w:lang w:val="el-GR"/>
        </w:rPr>
        <w:t>ν</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z w:val="20"/>
          <w:szCs w:val="20"/>
          <w:lang w:val="el-GR"/>
        </w:rPr>
        <w:t>λ</w:t>
      </w:r>
      <w:r w:rsidRPr="00A37D66">
        <w:rPr>
          <w:rFonts w:ascii="Verdana" w:hAnsi="Verdana" w:cs="Arial"/>
          <w:spacing w:val="-5"/>
          <w:sz w:val="20"/>
          <w:szCs w:val="20"/>
          <w:lang w:val="el-GR"/>
        </w:rPr>
        <w:t>λ</w:t>
      </w:r>
      <w:r w:rsidRPr="00A37D66">
        <w:rPr>
          <w:rFonts w:ascii="Verdana" w:hAnsi="Verdana" w:cs="Arial"/>
          <w:spacing w:val="2"/>
          <w:sz w:val="20"/>
          <w:szCs w:val="20"/>
          <w:lang w:val="el-GR"/>
        </w:rPr>
        <w:t>α</w:t>
      </w:r>
      <w:r w:rsidRPr="00A37D66">
        <w:rPr>
          <w:rFonts w:ascii="Verdana" w:hAnsi="Verdana" w:cs="Arial"/>
          <w:sz w:val="20"/>
          <w:szCs w:val="20"/>
          <w:lang w:val="el-GR"/>
        </w:rPr>
        <w:t>κ</w:t>
      </w:r>
      <w:r w:rsidRPr="00A37D66">
        <w:rPr>
          <w:rFonts w:ascii="Verdana" w:hAnsi="Verdana" w:cs="Arial"/>
          <w:spacing w:val="-1"/>
          <w:sz w:val="20"/>
          <w:szCs w:val="20"/>
          <w:lang w:val="el-GR"/>
        </w:rPr>
        <w:t>τι</w:t>
      </w:r>
      <w:r w:rsidRPr="00A37D66">
        <w:rPr>
          <w:rFonts w:ascii="Verdana" w:hAnsi="Verdana" w:cs="Arial"/>
          <w:sz w:val="20"/>
          <w:szCs w:val="20"/>
          <w:lang w:val="el-GR"/>
        </w:rPr>
        <w:t>κά</w:t>
      </w:r>
      <w:r w:rsidRPr="00A37D66">
        <w:rPr>
          <w:rFonts w:ascii="Verdana" w:hAnsi="Verdana" w:cs="Arial"/>
          <w:spacing w:val="-2"/>
          <w:sz w:val="20"/>
          <w:szCs w:val="20"/>
          <w:lang w:val="el-GR"/>
        </w:rPr>
        <w:t xml:space="preserve"> </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40" w:after="0"/>
        <w:ind w:left="360"/>
        <w:rPr>
          <w:rFonts w:ascii="Verdana" w:hAnsi="Verdana" w:cs="Arial"/>
          <w:sz w:val="20"/>
          <w:szCs w:val="20"/>
          <w:lang w:val="el-GR"/>
        </w:rPr>
      </w:pPr>
      <w:r w:rsidRPr="00A37D66">
        <w:rPr>
          <w:rFonts w:ascii="Verdana" w:hAnsi="Verdana" w:cs="Arial"/>
          <w:spacing w:val="1"/>
          <w:sz w:val="20"/>
          <w:szCs w:val="20"/>
          <w:lang w:val="el-GR"/>
        </w:rPr>
        <w:t>Ε</w:t>
      </w:r>
      <w:r w:rsidRPr="00A37D66">
        <w:rPr>
          <w:rFonts w:ascii="Verdana" w:hAnsi="Verdana" w:cs="Arial"/>
          <w:sz w:val="20"/>
          <w:szCs w:val="20"/>
          <w:lang w:val="el-GR"/>
        </w:rPr>
        <w:t>γγ</w:t>
      </w:r>
      <w:r w:rsidRPr="00A37D66">
        <w:rPr>
          <w:rFonts w:ascii="Verdana" w:hAnsi="Verdana" w:cs="Arial"/>
          <w:spacing w:val="-1"/>
          <w:sz w:val="20"/>
          <w:szCs w:val="20"/>
          <w:lang w:val="el-GR"/>
        </w:rPr>
        <w:t>ύ</w:t>
      </w:r>
      <w:r w:rsidRPr="00A37D66">
        <w:rPr>
          <w:rFonts w:ascii="Verdana" w:hAnsi="Verdana" w:cs="Arial"/>
          <w:spacing w:val="2"/>
          <w:sz w:val="20"/>
          <w:szCs w:val="20"/>
          <w:lang w:val="el-GR"/>
        </w:rPr>
        <w:t>η</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2"/>
          <w:sz w:val="20"/>
          <w:szCs w:val="20"/>
          <w:lang w:val="el-GR"/>
        </w:rPr>
        <w:t xml:space="preserve"> </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z w:val="20"/>
          <w:szCs w:val="20"/>
          <w:lang w:val="el-GR"/>
        </w:rPr>
        <w:t>1</w:t>
      </w:r>
      <w:r w:rsidRPr="00A37D66">
        <w:rPr>
          <w:rFonts w:ascii="Verdana" w:hAnsi="Verdana" w:cs="Arial"/>
          <w:spacing w:val="3"/>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6"/>
          <w:sz w:val="20"/>
          <w:szCs w:val="20"/>
          <w:lang w:val="el-GR"/>
        </w:rPr>
        <w:t>τ</w:t>
      </w:r>
      <w:r w:rsidRPr="00A37D66">
        <w:rPr>
          <w:rFonts w:ascii="Verdana" w:hAnsi="Verdana" w:cs="Arial"/>
          <w:spacing w:val="2"/>
          <w:sz w:val="20"/>
          <w:szCs w:val="20"/>
          <w:lang w:val="el-GR"/>
        </w:rPr>
        <w:t>ο</w:t>
      </w:r>
      <w:r w:rsidRPr="00A37D66">
        <w:rPr>
          <w:rFonts w:ascii="Verdana" w:hAnsi="Verdana" w:cs="Arial"/>
          <w:spacing w:val="-1"/>
          <w:sz w:val="20"/>
          <w:szCs w:val="20"/>
          <w:lang w:val="el-GR"/>
        </w:rPr>
        <w:t>ς</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35" w:after="0"/>
        <w:ind w:left="423" w:right="4784" w:hanging="322"/>
        <w:rPr>
          <w:rFonts w:ascii="Verdana" w:hAnsi="Verdana" w:cs="Arial"/>
          <w:sz w:val="20"/>
          <w:szCs w:val="20"/>
          <w:lang w:val="el-GR"/>
        </w:rPr>
      </w:pPr>
      <w:r w:rsidRPr="00A37D66">
        <w:rPr>
          <w:rFonts w:ascii="Verdana" w:hAnsi="Verdana" w:cs="Arial"/>
          <w:b/>
          <w:bCs/>
          <w:spacing w:val="2"/>
          <w:sz w:val="20"/>
          <w:szCs w:val="20"/>
          <w:lang w:val="el-GR"/>
        </w:rPr>
        <w:t>56</w:t>
      </w:r>
      <w:r w:rsidRPr="00A37D66">
        <w:rPr>
          <w:rFonts w:ascii="Verdana" w:hAnsi="Verdana" w:cs="Arial"/>
          <w:spacing w:val="1"/>
          <w:sz w:val="20"/>
          <w:szCs w:val="20"/>
          <w:lang w:val="el-GR"/>
        </w:rPr>
        <w:t>.</w:t>
      </w:r>
      <w:r w:rsidRPr="00A37D66">
        <w:rPr>
          <w:rFonts w:ascii="Verdana" w:hAnsi="Verdana" w:cs="Arial"/>
          <w:b/>
          <w:bCs/>
          <w:spacing w:val="-5"/>
          <w:sz w:val="20"/>
          <w:szCs w:val="20"/>
          <w:lang w:val="el-GR"/>
        </w:rPr>
        <w:t>Ζ</w:t>
      </w:r>
      <w:r w:rsidRPr="00A37D66">
        <w:rPr>
          <w:rFonts w:ascii="Verdana" w:hAnsi="Verdana" w:cs="Arial"/>
          <w:b/>
          <w:bCs/>
          <w:spacing w:val="1"/>
          <w:sz w:val="20"/>
          <w:szCs w:val="20"/>
          <w:lang w:val="el-GR"/>
        </w:rPr>
        <w:t>υ</w:t>
      </w:r>
      <w:r w:rsidRPr="00A37D66">
        <w:rPr>
          <w:rFonts w:ascii="Verdana" w:hAnsi="Verdana" w:cs="Arial"/>
          <w:b/>
          <w:bCs/>
          <w:spacing w:val="-3"/>
          <w:sz w:val="20"/>
          <w:szCs w:val="20"/>
          <w:lang w:val="el-GR"/>
        </w:rPr>
        <w:t>γ</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ρ</w:t>
      </w:r>
      <w:r w:rsidRPr="00A37D66">
        <w:rPr>
          <w:rFonts w:ascii="Verdana" w:hAnsi="Verdana" w:cs="Arial"/>
          <w:b/>
          <w:bCs/>
          <w:spacing w:val="1"/>
          <w:sz w:val="20"/>
          <w:szCs w:val="20"/>
          <w:lang w:val="el-GR"/>
        </w:rPr>
        <w:t>ι</w:t>
      </w:r>
      <w:r w:rsidRPr="00A37D66">
        <w:rPr>
          <w:rFonts w:ascii="Verdana" w:hAnsi="Verdana" w:cs="Arial"/>
          <w:b/>
          <w:bCs/>
          <w:sz w:val="20"/>
          <w:szCs w:val="20"/>
          <w:lang w:val="el-GR"/>
        </w:rPr>
        <w:t xml:space="preserve">ά </w:t>
      </w:r>
      <w:r w:rsidRPr="00A37D66">
        <w:rPr>
          <w:rFonts w:ascii="Verdana" w:hAnsi="Verdana" w:cs="Arial"/>
          <w:b/>
          <w:bCs/>
          <w:spacing w:val="-2"/>
          <w:sz w:val="20"/>
          <w:szCs w:val="20"/>
          <w:lang w:val="el-GR"/>
        </w:rPr>
        <w:t>ρ</w:t>
      </w:r>
      <w:r w:rsidRPr="00A37D66">
        <w:rPr>
          <w:rFonts w:ascii="Verdana" w:hAnsi="Verdana" w:cs="Arial"/>
          <w:b/>
          <w:bCs/>
          <w:spacing w:val="1"/>
          <w:sz w:val="20"/>
          <w:szCs w:val="20"/>
          <w:lang w:val="el-GR"/>
        </w:rPr>
        <w:t>εύ</w:t>
      </w:r>
      <w:r w:rsidRPr="00A37D66">
        <w:rPr>
          <w:rFonts w:ascii="Verdana" w:hAnsi="Verdana" w:cs="Arial"/>
          <w:b/>
          <w:bCs/>
          <w:spacing w:val="-1"/>
          <w:sz w:val="20"/>
          <w:szCs w:val="20"/>
          <w:lang w:val="el-GR"/>
        </w:rPr>
        <w:t>μα</w:t>
      </w:r>
      <w:r w:rsidRPr="00A37D66">
        <w:rPr>
          <w:rFonts w:ascii="Verdana" w:hAnsi="Verdana" w:cs="Arial"/>
          <w:b/>
          <w:bCs/>
          <w:spacing w:val="2"/>
          <w:sz w:val="20"/>
          <w:szCs w:val="20"/>
          <w:lang w:val="el-GR"/>
        </w:rPr>
        <w:t>τ</w:t>
      </w:r>
      <w:r w:rsidRPr="00A37D66">
        <w:rPr>
          <w:rFonts w:ascii="Verdana" w:hAnsi="Verdana" w:cs="Arial"/>
          <w:b/>
          <w:bCs/>
          <w:sz w:val="20"/>
          <w:szCs w:val="20"/>
          <w:lang w:val="el-GR"/>
        </w:rPr>
        <w:t>ος</w:t>
      </w:r>
      <w:r w:rsidRPr="00A37D66">
        <w:rPr>
          <w:rFonts w:ascii="Verdana" w:hAnsi="Verdana" w:cs="Arial"/>
          <w:b/>
          <w:bCs/>
          <w:spacing w:val="1"/>
          <w:sz w:val="20"/>
          <w:szCs w:val="20"/>
          <w:lang w:val="el-GR"/>
        </w:rPr>
        <w:t xml:space="preserve"> κ</w:t>
      </w:r>
      <w:r w:rsidRPr="00A37D66">
        <w:rPr>
          <w:rFonts w:ascii="Verdana" w:hAnsi="Verdana" w:cs="Arial"/>
          <w:b/>
          <w:bCs/>
          <w:spacing w:val="-6"/>
          <w:sz w:val="20"/>
          <w:szCs w:val="20"/>
          <w:lang w:val="el-GR"/>
        </w:rPr>
        <w:t>α</w:t>
      </w:r>
      <w:r w:rsidRPr="00A37D66">
        <w:rPr>
          <w:rFonts w:ascii="Verdana" w:hAnsi="Verdana" w:cs="Arial"/>
          <w:b/>
          <w:bCs/>
          <w:sz w:val="20"/>
          <w:szCs w:val="20"/>
          <w:lang w:val="el-GR"/>
        </w:rPr>
        <w:t>ι</w:t>
      </w:r>
      <w:r w:rsidRPr="00A37D66">
        <w:rPr>
          <w:rFonts w:ascii="Verdana" w:hAnsi="Verdana" w:cs="Arial"/>
          <w:b/>
          <w:bCs/>
          <w:spacing w:val="2"/>
          <w:sz w:val="20"/>
          <w:szCs w:val="20"/>
          <w:lang w:val="el-GR"/>
        </w:rPr>
        <w:t xml:space="preserve"> </w:t>
      </w:r>
      <w:r w:rsidRPr="00A37D66">
        <w:rPr>
          <w:rFonts w:ascii="Verdana" w:hAnsi="Verdana" w:cs="Arial"/>
          <w:b/>
          <w:bCs/>
          <w:spacing w:val="-1"/>
          <w:sz w:val="20"/>
          <w:szCs w:val="20"/>
          <w:lang w:val="el-GR"/>
        </w:rPr>
        <w:t>μπα</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ρ</w:t>
      </w:r>
      <w:r w:rsidRPr="00A37D66">
        <w:rPr>
          <w:rFonts w:ascii="Verdana" w:hAnsi="Verdana" w:cs="Arial"/>
          <w:b/>
          <w:bCs/>
          <w:spacing w:val="1"/>
          <w:sz w:val="20"/>
          <w:szCs w:val="20"/>
          <w:lang w:val="el-GR"/>
        </w:rPr>
        <w:t>ί</w:t>
      </w:r>
      <w:r w:rsidRPr="00A37D66">
        <w:rPr>
          <w:rFonts w:ascii="Verdana" w:hAnsi="Verdana" w:cs="Arial"/>
          <w:b/>
          <w:bCs/>
          <w:spacing w:val="-1"/>
          <w:sz w:val="20"/>
          <w:szCs w:val="20"/>
          <w:lang w:val="el-GR"/>
        </w:rPr>
        <w:t>α</w:t>
      </w:r>
      <w:r w:rsidRPr="00A37D66">
        <w:rPr>
          <w:rFonts w:ascii="Verdana" w:hAnsi="Verdana" w:cs="Arial"/>
          <w:b/>
          <w:bCs/>
          <w:spacing w:val="-4"/>
          <w:sz w:val="20"/>
          <w:szCs w:val="20"/>
          <w:lang w:val="el-GR"/>
        </w:rPr>
        <w:t>ς</w:t>
      </w:r>
      <w:r w:rsidRPr="00A37D66">
        <w:rPr>
          <w:rFonts w:ascii="Verdana" w:hAnsi="Verdana" w:cs="Arial"/>
          <w:b/>
          <w:bCs/>
          <w:sz w:val="20"/>
          <w:szCs w:val="20"/>
          <w:lang w:val="el-GR"/>
        </w:rPr>
        <w:t xml:space="preserve">: </w:t>
      </w:r>
      <w:r w:rsidRPr="00A37D66">
        <w:rPr>
          <w:rFonts w:ascii="Verdana" w:hAnsi="Verdana" w:cs="Arial"/>
          <w:sz w:val="20"/>
          <w:szCs w:val="20"/>
          <w:lang w:val="el-GR"/>
        </w:rPr>
        <w:t>Ζ</w:t>
      </w:r>
      <w:r w:rsidRPr="00A37D66">
        <w:rPr>
          <w:rFonts w:ascii="Verdana" w:hAnsi="Verdana" w:cs="Arial"/>
          <w:spacing w:val="-1"/>
          <w:sz w:val="20"/>
          <w:szCs w:val="20"/>
          <w:lang w:val="el-GR"/>
        </w:rPr>
        <w:t>υ</w:t>
      </w:r>
      <w:r w:rsidRPr="00A37D66">
        <w:rPr>
          <w:rFonts w:ascii="Verdana" w:hAnsi="Verdana" w:cs="Arial"/>
          <w:sz w:val="20"/>
          <w:szCs w:val="20"/>
          <w:lang w:val="el-GR"/>
        </w:rPr>
        <w:t>γ</w:t>
      </w:r>
      <w:r w:rsidRPr="00A37D66">
        <w:rPr>
          <w:rFonts w:ascii="Verdana" w:hAnsi="Verdana" w:cs="Arial"/>
          <w:spacing w:val="2"/>
          <w:sz w:val="20"/>
          <w:szCs w:val="20"/>
          <w:lang w:val="el-GR"/>
        </w:rPr>
        <w:t>α</w:t>
      </w:r>
      <w:r w:rsidRPr="00A37D66">
        <w:rPr>
          <w:rFonts w:ascii="Verdana" w:hAnsi="Verdana" w:cs="Arial"/>
          <w:spacing w:val="-1"/>
          <w:sz w:val="20"/>
          <w:szCs w:val="20"/>
          <w:lang w:val="el-GR"/>
        </w:rPr>
        <w:t>ρι</w:t>
      </w:r>
      <w:r w:rsidRPr="00A37D66">
        <w:rPr>
          <w:rFonts w:ascii="Verdana" w:hAnsi="Verdana" w:cs="Arial"/>
          <w:sz w:val="20"/>
          <w:szCs w:val="20"/>
          <w:lang w:val="el-GR"/>
        </w:rPr>
        <w:t>ά</w:t>
      </w:r>
      <w:r w:rsidRPr="00A37D66">
        <w:rPr>
          <w:rFonts w:ascii="Verdana" w:hAnsi="Verdana" w:cs="Arial"/>
          <w:spacing w:val="3"/>
          <w:sz w:val="20"/>
          <w:szCs w:val="20"/>
          <w:lang w:val="el-GR"/>
        </w:rPr>
        <w:t xml:space="preserve"> </w:t>
      </w:r>
      <w:r w:rsidRPr="00A37D66">
        <w:rPr>
          <w:rFonts w:ascii="Verdana" w:hAnsi="Verdana" w:cs="Arial"/>
          <w:spacing w:val="-6"/>
          <w:sz w:val="20"/>
          <w:szCs w:val="20"/>
          <w:lang w:val="el-GR"/>
        </w:rPr>
        <w:t>ρ</w:t>
      </w:r>
      <w:r w:rsidRPr="00A37D66">
        <w:rPr>
          <w:rFonts w:ascii="Verdana" w:hAnsi="Verdana" w:cs="Arial"/>
          <w:spacing w:val="2"/>
          <w:sz w:val="20"/>
          <w:szCs w:val="20"/>
          <w:lang w:val="el-GR"/>
        </w:rPr>
        <w:t>ε</w:t>
      </w:r>
      <w:r w:rsidRPr="00A37D66">
        <w:rPr>
          <w:rFonts w:ascii="Verdana" w:hAnsi="Verdana" w:cs="Arial"/>
          <w:spacing w:val="-1"/>
          <w:sz w:val="20"/>
          <w:szCs w:val="20"/>
          <w:lang w:val="el-GR"/>
        </w:rPr>
        <w:t>ύ</w:t>
      </w:r>
      <w:r w:rsidRPr="00A37D66">
        <w:rPr>
          <w:rFonts w:ascii="Verdana" w:hAnsi="Verdana" w:cs="Arial"/>
          <w:spacing w:val="-2"/>
          <w:sz w:val="20"/>
          <w:szCs w:val="20"/>
          <w:lang w:val="el-GR"/>
        </w:rPr>
        <w:t>μ</w:t>
      </w:r>
      <w:r w:rsidRPr="00A37D66">
        <w:rPr>
          <w:rFonts w:ascii="Verdana" w:hAnsi="Verdana" w:cs="Arial"/>
          <w:spacing w:val="2"/>
          <w:sz w:val="20"/>
          <w:szCs w:val="20"/>
          <w:lang w:val="el-GR"/>
        </w:rPr>
        <w:t>α</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 xml:space="preserve">ς </w:t>
      </w:r>
      <w:r w:rsidRPr="00A37D66">
        <w:rPr>
          <w:rFonts w:ascii="Verdana" w:hAnsi="Verdana" w:cs="Arial"/>
          <w:spacing w:val="-5"/>
          <w:sz w:val="20"/>
          <w:szCs w:val="20"/>
          <w:lang w:val="el-GR"/>
        </w:rPr>
        <w:t>κ</w:t>
      </w:r>
      <w:r w:rsidRPr="00A37D66">
        <w:rPr>
          <w:rFonts w:ascii="Verdana" w:hAnsi="Verdana" w:cs="Arial"/>
          <w:spacing w:val="2"/>
          <w:sz w:val="20"/>
          <w:szCs w:val="20"/>
          <w:lang w:val="el-GR"/>
        </w:rPr>
        <w:t>α</w:t>
      </w:r>
      <w:r w:rsidRPr="00A37D66">
        <w:rPr>
          <w:rFonts w:ascii="Verdana" w:hAnsi="Verdana" w:cs="Arial"/>
          <w:sz w:val="20"/>
          <w:szCs w:val="20"/>
          <w:lang w:val="el-GR"/>
        </w:rPr>
        <w:t xml:space="preserve">ι </w:t>
      </w:r>
      <w:r w:rsidRPr="00A37D66">
        <w:rPr>
          <w:rFonts w:ascii="Verdana" w:hAnsi="Verdana" w:cs="Arial"/>
          <w:spacing w:val="-2"/>
          <w:sz w:val="20"/>
          <w:szCs w:val="20"/>
          <w:lang w:val="el-GR"/>
        </w:rPr>
        <w:t>μ</w:t>
      </w:r>
      <w:r w:rsidRPr="00A37D66">
        <w:rPr>
          <w:rFonts w:ascii="Verdana" w:hAnsi="Verdana" w:cs="Arial"/>
          <w:spacing w:val="1"/>
          <w:sz w:val="20"/>
          <w:szCs w:val="20"/>
          <w:lang w:val="el-GR"/>
        </w:rPr>
        <w:t>π</w:t>
      </w:r>
      <w:r w:rsidRPr="00A37D66">
        <w:rPr>
          <w:rFonts w:ascii="Verdana" w:hAnsi="Verdana" w:cs="Arial"/>
          <w:spacing w:val="2"/>
          <w:sz w:val="20"/>
          <w:szCs w:val="20"/>
          <w:lang w:val="el-GR"/>
        </w:rPr>
        <w:t>α</w:t>
      </w:r>
      <w:r w:rsidRPr="00A37D66">
        <w:rPr>
          <w:rFonts w:ascii="Verdana" w:hAnsi="Verdana" w:cs="Arial"/>
          <w:spacing w:val="-6"/>
          <w:sz w:val="20"/>
          <w:szCs w:val="20"/>
          <w:lang w:val="el-GR"/>
        </w:rPr>
        <w:t>τ</w:t>
      </w:r>
      <w:r w:rsidRPr="00A37D66">
        <w:rPr>
          <w:rFonts w:ascii="Verdana" w:hAnsi="Verdana" w:cs="Arial"/>
          <w:spacing w:val="2"/>
          <w:sz w:val="20"/>
          <w:szCs w:val="20"/>
          <w:lang w:val="el-GR"/>
        </w:rPr>
        <w:t>α</w:t>
      </w:r>
      <w:r w:rsidRPr="00A37D66">
        <w:rPr>
          <w:rFonts w:ascii="Verdana" w:hAnsi="Verdana" w:cs="Arial"/>
          <w:spacing w:val="-1"/>
          <w:sz w:val="20"/>
          <w:szCs w:val="20"/>
          <w:lang w:val="el-GR"/>
        </w:rPr>
        <w:t>ρί</w:t>
      </w:r>
      <w:r w:rsidRPr="00A37D66">
        <w:rPr>
          <w:rFonts w:ascii="Verdana" w:hAnsi="Verdana" w:cs="Arial"/>
          <w:spacing w:val="2"/>
          <w:sz w:val="20"/>
          <w:szCs w:val="20"/>
          <w:lang w:val="el-GR"/>
        </w:rPr>
        <w:t>α</w:t>
      </w:r>
      <w:r w:rsidRPr="00A37D66">
        <w:rPr>
          <w:rFonts w:ascii="Verdana" w:hAnsi="Verdana" w:cs="Arial"/>
          <w:spacing w:val="-1"/>
          <w:sz w:val="20"/>
          <w:szCs w:val="20"/>
          <w:lang w:val="el-GR"/>
        </w:rPr>
        <w:t>ς</w:t>
      </w:r>
      <w:r w:rsidRPr="00A37D66">
        <w:rPr>
          <w:rFonts w:ascii="Verdana" w:hAnsi="Verdana" w:cs="Arial"/>
          <w:sz w:val="20"/>
          <w:szCs w:val="20"/>
          <w:lang w:val="el-GR"/>
        </w:rPr>
        <w:t xml:space="preserve">. </w:t>
      </w:r>
      <w:r w:rsidRPr="00A37D66">
        <w:rPr>
          <w:rFonts w:ascii="Verdana" w:hAnsi="Verdana" w:cs="Arial"/>
          <w:spacing w:val="-4"/>
          <w:sz w:val="20"/>
          <w:szCs w:val="20"/>
          <w:lang w:val="el-GR"/>
        </w:rPr>
        <w:t>Ι</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z w:val="20"/>
          <w:szCs w:val="20"/>
          <w:lang w:val="el-GR"/>
        </w:rPr>
        <w:t>ν</w:t>
      </w:r>
      <w:r w:rsidRPr="00A37D66">
        <w:rPr>
          <w:rFonts w:ascii="Verdana" w:hAnsi="Verdana" w:cs="Arial"/>
          <w:spacing w:val="2"/>
          <w:sz w:val="20"/>
          <w:szCs w:val="20"/>
          <w:lang w:val="el-GR"/>
        </w:rPr>
        <w:t>ό</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pacing w:val="-1"/>
          <w:sz w:val="20"/>
          <w:szCs w:val="20"/>
          <w:lang w:val="el-GR"/>
        </w:rPr>
        <w:t>τ</w:t>
      </w:r>
      <w:r w:rsidRPr="00A37D66">
        <w:rPr>
          <w:rFonts w:ascii="Verdana" w:hAnsi="Verdana" w:cs="Arial"/>
          <w:sz w:val="20"/>
          <w:szCs w:val="20"/>
          <w:lang w:val="el-GR"/>
        </w:rPr>
        <w:t>α</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ζ</w:t>
      </w:r>
      <w:r w:rsidRPr="00A37D66">
        <w:rPr>
          <w:rFonts w:ascii="Verdana" w:hAnsi="Verdana" w:cs="Arial"/>
          <w:spacing w:val="-1"/>
          <w:sz w:val="20"/>
          <w:szCs w:val="20"/>
          <w:lang w:val="el-GR"/>
        </w:rPr>
        <w:t>ύ</w:t>
      </w:r>
      <w:r w:rsidRPr="00A37D66">
        <w:rPr>
          <w:rFonts w:ascii="Verdana" w:hAnsi="Verdana" w:cs="Arial"/>
          <w:sz w:val="20"/>
          <w:szCs w:val="20"/>
          <w:lang w:val="el-GR"/>
        </w:rPr>
        <w:t>γ</w:t>
      </w:r>
      <w:r w:rsidRPr="00A37D66">
        <w:rPr>
          <w:rFonts w:ascii="Verdana" w:hAnsi="Verdana" w:cs="Arial"/>
          <w:spacing w:val="-1"/>
          <w:sz w:val="20"/>
          <w:szCs w:val="20"/>
          <w:lang w:val="el-GR"/>
        </w:rPr>
        <w:t>ι</w:t>
      </w:r>
      <w:r w:rsidRPr="00A37D66">
        <w:rPr>
          <w:rFonts w:ascii="Verdana" w:hAnsi="Verdana" w:cs="Arial"/>
          <w:spacing w:val="-2"/>
          <w:sz w:val="20"/>
          <w:szCs w:val="20"/>
          <w:lang w:val="el-GR"/>
        </w:rPr>
        <w:t>σ</w:t>
      </w:r>
      <w:r w:rsidRPr="00A37D66">
        <w:rPr>
          <w:rFonts w:ascii="Verdana" w:hAnsi="Verdana" w:cs="Arial"/>
          <w:spacing w:val="2"/>
          <w:sz w:val="20"/>
          <w:szCs w:val="20"/>
          <w:lang w:val="el-GR"/>
        </w:rPr>
        <w:t>η</w:t>
      </w:r>
      <w:r w:rsidRPr="00A37D66">
        <w:rPr>
          <w:rFonts w:ascii="Verdana" w:hAnsi="Verdana" w:cs="Arial"/>
          <w:sz w:val="20"/>
          <w:szCs w:val="20"/>
          <w:lang w:val="el-GR"/>
        </w:rPr>
        <w:t xml:space="preserve">ς </w:t>
      </w:r>
      <w:r w:rsidRPr="00A37D66">
        <w:rPr>
          <w:rFonts w:ascii="Verdana" w:hAnsi="Verdana" w:cs="Arial"/>
          <w:spacing w:val="-3"/>
          <w:sz w:val="20"/>
          <w:szCs w:val="20"/>
          <w:lang w:val="el-GR"/>
        </w:rPr>
        <w:t>1</w:t>
      </w:r>
      <w:r w:rsidRPr="00A37D66">
        <w:rPr>
          <w:rFonts w:ascii="Verdana" w:hAnsi="Verdana" w:cs="Arial"/>
          <w:spacing w:val="2"/>
          <w:sz w:val="20"/>
          <w:szCs w:val="20"/>
          <w:lang w:val="el-GR"/>
        </w:rPr>
        <w:t>2</w:t>
      </w:r>
      <w:r w:rsidRPr="00A37D66">
        <w:rPr>
          <w:rFonts w:ascii="Verdana" w:hAnsi="Verdana" w:cs="Arial"/>
          <w:sz w:val="20"/>
          <w:szCs w:val="20"/>
          <w:lang w:val="el-GR"/>
        </w:rPr>
        <w:t>0</w:t>
      </w:r>
      <w:r w:rsidRPr="00A37D66">
        <w:rPr>
          <w:rFonts w:ascii="Verdana" w:hAnsi="Verdana" w:cs="Arial"/>
          <w:spacing w:val="3"/>
          <w:sz w:val="20"/>
          <w:szCs w:val="20"/>
          <w:lang w:val="el-GR"/>
        </w:rPr>
        <w:t xml:space="preserve"> </w:t>
      </w:r>
      <w:r w:rsidRPr="00A37D66">
        <w:rPr>
          <w:rFonts w:ascii="Verdana" w:hAnsi="Verdana" w:cs="Arial"/>
          <w:sz w:val="20"/>
          <w:szCs w:val="20"/>
          <w:lang w:val="el-GR"/>
        </w:rPr>
        <w:t>κ</w:t>
      </w:r>
      <w:r w:rsidRPr="00A37D66">
        <w:rPr>
          <w:rFonts w:ascii="Verdana" w:hAnsi="Verdana" w:cs="Arial"/>
          <w:spacing w:val="-1"/>
          <w:sz w:val="20"/>
          <w:szCs w:val="20"/>
          <w:lang w:val="el-GR"/>
        </w:rPr>
        <w:t>ι</w:t>
      </w:r>
      <w:r w:rsidRPr="00A37D66">
        <w:rPr>
          <w:rFonts w:ascii="Verdana" w:hAnsi="Verdana" w:cs="Arial"/>
          <w:spacing w:val="-5"/>
          <w:sz w:val="20"/>
          <w:szCs w:val="20"/>
          <w:lang w:val="el-GR"/>
        </w:rPr>
        <w:t>λ</w:t>
      </w:r>
      <w:r w:rsidRPr="00A37D66">
        <w:rPr>
          <w:rFonts w:ascii="Verdana" w:hAnsi="Verdana" w:cs="Arial"/>
          <w:spacing w:val="2"/>
          <w:sz w:val="20"/>
          <w:szCs w:val="20"/>
          <w:lang w:val="el-GR"/>
        </w:rPr>
        <w:t>ά</w:t>
      </w:r>
      <w:r w:rsidRPr="00A37D66">
        <w:rPr>
          <w:rFonts w:ascii="Verdana" w:hAnsi="Verdana" w:cs="Arial"/>
          <w:sz w:val="20"/>
          <w:szCs w:val="20"/>
          <w:lang w:val="el-GR"/>
        </w:rPr>
        <w:t xml:space="preserve">. </w:t>
      </w: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4</w:t>
      </w:r>
      <w:r w:rsidRPr="00A37D66">
        <w:rPr>
          <w:rFonts w:ascii="Verdana" w:hAnsi="Verdana" w:cs="Arial"/>
          <w:spacing w:val="2"/>
          <w:sz w:val="20"/>
          <w:szCs w:val="20"/>
          <w:lang w:val="el-GR"/>
        </w:rPr>
        <w:t>5</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5</w:t>
      </w:r>
      <w:r w:rsidRPr="00A37D66">
        <w:rPr>
          <w:rFonts w:ascii="Verdana" w:hAnsi="Verdana" w:cs="Arial"/>
          <w:spacing w:val="-3"/>
          <w:sz w:val="20"/>
          <w:szCs w:val="20"/>
          <w:lang w:val="el-GR"/>
        </w:rPr>
        <w:t>6</w:t>
      </w:r>
      <w:r w:rsidRPr="00A37D66">
        <w:rPr>
          <w:rFonts w:ascii="Verdana" w:hAnsi="Verdana" w:cs="Arial"/>
          <w:sz w:val="20"/>
          <w:szCs w:val="20"/>
          <w:lang w:val="el-GR"/>
        </w:rPr>
        <w:t>0</w:t>
      </w:r>
      <w:r w:rsidRPr="00A37D66">
        <w:rPr>
          <w:rFonts w:ascii="Verdana" w:hAnsi="Verdana" w:cs="Arial"/>
          <w:spacing w:val="3"/>
          <w:sz w:val="20"/>
          <w:szCs w:val="20"/>
          <w:lang w:val="el-GR"/>
        </w:rPr>
        <w:t xml:space="preserve"> </w:t>
      </w:r>
      <w:r w:rsidRPr="00A37D66">
        <w:rPr>
          <w:rFonts w:ascii="Verdana" w:hAnsi="Verdana" w:cs="Arial"/>
          <w:spacing w:val="-3"/>
          <w:sz w:val="20"/>
          <w:szCs w:val="20"/>
          <w:lang w:val="el-GR"/>
        </w:rPr>
        <w:lastRenderedPageBreak/>
        <w:t>Χ</w:t>
      </w:r>
      <w:r w:rsidRPr="00A37D66">
        <w:rPr>
          <w:rFonts w:ascii="Verdana" w:hAnsi="Verdana" w:cs="Arial"/>
          <w:spacing w:val="2"/>
          <w:sz w:val="20"/>
          <w:szCs w:val="20"/>
          <w:lang w:val="el-GR"/>
        </w:rPr>
        <w:t>7</w:t>
      </w:r>
      <w:r w:rsidRPr="00A37D66">
        <w:rPr>
          <w:rFonts w:ascii="Verdana" w:hAnsi="Verdana" w:cs="Arial"/>
          <w:spacing w:val="-3"/>
          <w:sz w:val="20"/>
          <w:szCs w:val="20"/>
          <w:lang w:val="el-GR"/>
        </w:rPr>
        <w:t>5</w:t>
      </w:r>
      <w:r w:rsidRPr="00A37D66">
        <w:rPr>
          <w:rFonts w:ascii="Verdana" w:hAnsi="Verdana" w:cs="Arial"/>
          <w:sz w:val="20"/>
          <w:szCs w:val="20"/>
          <w:lang w:val="el-GR"/>
        </w:rPr>
        <w:t>0</w:t>
      </w:r>
    </w:p>
    <w:p w:rsidR="00002F1C" w:rsidRPr="00A37D66" w:rsidRDefault="00002F1C" w:rsidP="00002F1C">
      <w:pPr>
        <w:widowControl w:val="0"/>
        <w:autoSpaceDE w:val="0"/>
        <w:autoSpaceDN w:val="0"/>
        <w:adjustRightInd w:val="0"/>
        <w:spacing w:before="2" w:after="0"/>
        <w:ind w:left="442"/>
        <w:rPr>
          <w:rFonts w:ascii="Verdana" w:hAnsi="Verdana" w:cs="Arial"/>
          <w:sz w:val="20"/>
          <w:szCs w:val="20"/>
          <w:lang w:val="el-GR"/>
        </w:rPr>
      </w:pP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w:t>
      </w:r>
      <w:r w:rsidRPr="00A37D66">
        <w:rPr>
          <w:rFonts w:ascii="Verdana" w:hAnsi="Verdana" w:cs="Arial"/>
          <w:spacing w:val="-4"/>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z w:val="20"/>
          <w:szCs w:val="20"/>
          <w:lang w:val="el-GR"/>
        </w:rPr>
        <w:t>λ</w:t>
      </w:r>
      <w:r w:rsidRPr="00A37D66">
        <w:rPr>
          <w:rFonts w:ascii="Verdana" w:hAnsi="Verdana" w:cs="Arial"/>
          <w:spacing w:val="2"/>
          <w:sz w:val="20"/>
          <w:szCs w:val="20"/>
          <w:lang w:val="el-GR"/>
        </w:rPr>
        <w:t>α</w:t>
      </w:r>
      <w:r w:rsidRPr="00A37D66">
        <w:rPr>
          <w:rFonts w:ascii="Verdana" w:hAnsi="Verdana" w:cs="Arial"/>
          <w:spacing w:val="-1"/>
          <w:sz w:val="20"/>
          <w:szCs w:val="20"/>
          <w:lang w:val="el-GR"/>
        </w:rPr>
        <w:t>τ</w:t>
      </w:r>
      <w:r w:rsidRPr="00A37D66">
        <w:rPr>
          <w:rFonts w:ascii="Verdana" w:hAnsi="Verdana" w:cs="Arial"/>
          <w:spacing w:val="-4"/>
          <w:sz w:val="20"/>
          <w:szCs w:val="20"/>
          <w:lang w:val="el-GR"/>
        </w:rPr>
        <w:t>φ</w:t>
      </w:r>
      <w:r w:rsidRPr="00A37D66">
        <w:rPr>
          <w:rFonts w:ascii="Verdana" w:hAnsi="Verdana" w:cs="Arial"/>
          <w:spacing w:val="2"/>
          <w:sz w:val="20"/>
          <w:szCs w:val="20"/>
          <w:lang w:val="el-GR"/>
        </w:rPr>
        <w:t>ό</w:t>
      </w:r>
      <w:r w:rsidRPr="00A37D66">
        <w:rPr>
          <w:rFonts w:ascii="Verdana" w:hAnsi="Verdana" w:cs="Arial"/>
          <w:spacing w:val="-1"/>
          <w:sz w:val="20"/>
          <w:szCs w:val="20"/>
          <w:lang w:val="el-GR"/>
        </w:rPr>
        <w:t>ρ</w:t>
      </w:r>
      <w:r w:rsidRPr="00A37D66">
        <w:rPr>
          <w:rFonts w:ascii="Verdana" w:hAnsi="Verdana" w:cs="Arial"/>
          <w:spacing w:val="-2"/>
          <w:sz w:val="20"/>
          <w:szCs w:val="20"/>
          <w:lang w:val="el-GR"/>
        </w:rPr>
        <w:t>μ</w:t>
      </w:r>
      <w:r w:rsidRPr="00A37D66">
        <w:rPr>
          <w:rFonts w:ascii="Verdana" w:hAnsi="Verdana" w:cs="Arial"/>
          <w:spacing w:val="2"/>
          <w:sz w:val="20"/>
          <w:szCs w:val="20"/>
          <w:lang w:val="el-GR"/>
        </w:rPr>
        <w:t>α</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4</w:t>
      </w:r>
      <w:r w:rsidRPr="00A37D66">
        <w:rPr>
          <w:rFonts w:ascii="Verdana" w:hAnsi="Verdana" w:cs="Arial"/>
          <w:spacing w:val="2"/>
          <w:sz w:val="20"/>
          <w:szCs w:val="20"/>
          <w:lang w:val="el-GR"/>
        </w:rPr>
        <w:t>0</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5</w:t>
      </w:r>
      <w:r w:rsidRPr="00A37D66">
        <w:rPr>
          <w:rFonts w:ascii="Verdana" w:hAnsi="Verdana" w:cs="Arial"/>
          <w:spacing w:val="-3"/>
          <w:sz w:val="20"/>
          <w:szCs w:val="20"/>
          <w:lang w:val="el-GR"/>
        </w:rPr>
        <w:t>0</w:t>
      </w:r>
      <w:r w:rsidRPr="00A37D66">
        <w:rPr>
          <w:rFonts w:ascii="Verdana" w:hAnsi="Verdana" w:cs="Arial"/>
          <w:sz w:val="20"/>
          <w:szCs w:val="20"/>
          <w:lang w:val="el-GR"/>
        </w:rPr>
        <w:t>0</w:t>
      </w:r>
    </w:p>
    <w:p w:rsidR="00002F1C" w:rsidRPr="00A37D66" w:rsidRDefault="00002F1C" w:rsidP="00002F1C">
      <w:pPr>
        <w:widowControl w:val="0"/>
        <w:autoSpaceDE w:val="0"/>
        <w:autoSpaceDN w:val="0"/>
        <w:adjustRightInd w:val="0"/>
        <w:spacing w:before="40" w:after="0"/>
        <w:ind w:left="442"/>
        <w:rPr>
          <w:rFonts w:ascii="Verdana" w:hAnsi="Verdana" w:cs="Arial"/>
          <w:sz w:val="20"/>
          <w:szCs w:val="20"/>
          <w:lang w:val="el-GR"/>
        </w:rPr>
      </w:pPr>
      <w:r w:rsidRPr="00A37D66">
        <w:rPr>
          <w:rFonts w:ascii="Verdana" w:hAnsi="Verdana" w:cs="Arial"/>
          <w:spacing w:val="1"/>
          <w:sz w:val="20"/>
          <w:szCs w:val="20"/>
          <w:lang w:val="el-GR"/>
        </w:rPr>
        <w:t>Α</w:t>
      </w:r>
      <w:r w:rsidRPr="00A37D66">
        <w:rPr>
          <w:rFonts w:ascii="Verdana" w:hAnsi="Verdana" w:cs="Arial"/>
          <w:sz w:val="20"/>
          <w:szCs w:val="20"/>
          <w:lang w:val="el-GR"/>
        </w:rPr>
        <w:t>ν</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z w:val="20"/>
          <w:szCs w:val="20"/>
          <w:lang w:val="el-GR"/>
        </w:rPr>
        <w:t>λ</w:t>
      </w:r>
      <w:r w:rsidRPr="00A37D66">
        <w:rPr>
          <w:rFonts w:ascii="Verdana" w:hAnsi="Verdana" w:cs="Arial"/>
          <w:spacing w:val="-5"/>
          <w:sz w:val="20"/>
          <w:szCs w:val="20"/>
          <w:lang w:val="el-GR"/>
        </w:rPr>
        <w:t>λ</w:t>
      </w:r>
      <w:r w:rsidRPr="00A37D66">
        <w:rPr>
          <w:rFonts w:ascii="Verdana" w:hAnsi="Verdana" w:cs="Arial"/>
          <w:spacing w:val="2"/>
          <w:sz w:val="20"/>
          <w:szCs w:val="20"/>
          <w:lang w:val="el-GR"/>
        </w:rPr>
        <w:t>α</w:t>
      </w:r>
      <w:r w:rsidRPr="00A37D66">
        <w:rPr>
          <w:rFonts w:ascii="Verdana" w:hAnsi="Verdana" w:cs="Arial"/>
          <w:sz w:val="20"/>
          <w:szCs w:val="20"/>
          <w:lang w:val="el-GR"/>
        </w:rPr>
        <w:t>κ</w:t>
      </w:r>
      <w:r w:rsidRPr="00A37D66">
        <w:rPr>
          <w:rFonts w:ascii="Verdana" w:hAnsi="Verdana" w:cs="Arial"/>
          <w:spacing w:val="-1"/>
          <w:sz w:val="20"/>
          <w:szCs w:val="20"/>
          <w:lang w:val="el-GR"/>
        </w:rPr>
        <w:t>τι</w:t>
      </w:r>
      <w:r w:rsidRPr="00A37D66">
        <w:rPr>
          <w:rFonts w:ascii="Verdana" w:hAnsi="Verdana" w:cs="Arial"/>
          <w:sz w:val="20"/>
          <w:szCs w:val="20"/>
          <w:lang w:val="el-GR"/>
        </w:rPr>
        <w:t>κά</w:t>
      </w:r>
      <w:r w:rsidRPr="00A37D66">
        <w:rPr>
          <w:rFonts w:ascii="Verdana" w:hAnsi="Verdana" w:cs="Arial"/>
          <w:spacing w:val="-2"/>
          <w:sz w:val="20"/>
          <w:szCs w:val="20"/>
          <w:lang w:val="el-GR"/>
        </w:rPr>
        <w:t xml:space="preserve"> </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30" w:after="0" w:line="280" w:lineRule="auto"/>
        <w:ind w:left="360" w:right="5902" w:hanging="260"/>
        <w:rPr>
          <w:rFonts w:ascii="Verdana" w:hAnsi="Verdana" w:cs="Arial"/>
          <w:sz w:val="20"/>
          <w:szCs w:val="20"/>
          <w:lang w:val="el-GR"/>
        </w:rPr>
      </w:pPr>
      <w:r w:rsidRPr="00A37D66">
        <w:rPr>
          <w:rFonts w:ascii="Verdana" w:hAnsi="Verdana" w:cs="Arial"/>
          <w:b/>
          <w:bCs/>
          <w:spacing w:val="2"/>
          <w:sz w:val="20"/>
          <w:szCs w:val="20"/>
          <w:lang w:val="el-GR"/>
        </w:rPr>
        <w:t>57</w:t>
      </w:r>
      <w:r w:rsidRPr="00A37D66">
        <w:rPr>
          <w:rFonts w:ascii="Verdana" w:hAnsi="Verdana" w:cs="Arial"/>
          <w:spacing w:val="1"/>
          <w:sz w:val="20"/>
          <w:szCs w:val="20"/>
          <w:lang w:val="el-GR"/>
        </w:rPr>
        <w:t>.</w:t>
      </w:r>
      <w:r w:rsidRPr="00A37D66">
        <w:rPr>
          <w:rFonts w:ascii="Verdana" w:hAnsi="Verdana" w:cs="Arial"/>
          <w:b/>
          <w:bCs/>
          <w:spacing w:val="-5"/>
          <w:sz w:val="20"/>
          <w:szCs w:val="20"/>
          <w:lang w:val="el-GR"/>
        </w:rPr>
        <w:t>Ζ</w:t>
      </w:r>
      <w:r w:rsidRPr="00A37D66">
        <w:rPr>
          <w:rFonts w:ascii="Verdana" w:hAnsi="Verdana" w:cs="Arial"/>
          <w:b/>
          <w:bCs/>
          <w:spacing w:val="1"/>
          <w:sz w:val="20"/>
          <w:szCs w:val="20"/>
          <w:lang w:val="el-GR"/>
        </w:rPr>
        <w:t>υ</w:t>
      </w:r>
      <w:r w:rsidRPr="00A37D66">
        <w:rPr>
          <w:rFonts w:ascii="Verdana" w:hAnsi="Verdana" w:cs="Arial"/>
          <w:b/>
          <w:bCs/>
          <w:spacing w:val="-3"/>
          <w:sz w:val="20"/>
          <w:szCs w:val="20"/>
          <w:lang w:val="el-GR"/>
        </w:rPr>
        <w:t>γ</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ρ</w:t>
      </w:r>
      <w:r w:rsidRPr="00A37D66">
        <w:rPr>
          <w:rFonts w:ascii="Verdana" w:hAnsi="Verdana" w:cs="Arial"/>
          <w:b/>
          <w:bCs/>
          <w:spacing w:val="1"/>
          <w:sz w:val="20"/>
          <w:szCs w:val="20"/>
          <w:lang w:val="el-GR"/>
        </w:rPr>
        <w:t>ι</w:t>
      </w:r>
      <w:r w:rsidRPr="00A37D66">
        <w:rPr>
          <w:rFonts w:ascii="Verdana" w:hAnsi="Verdana" w:cs="Arial"/>
          <w:b/>
          <w:bCs/>
          <w:sz w:val="20"/>
          <w:szCs w:val="20"/>
          <w:lang w:val="el-GR"/>
        </w:rPr>
        <w:t xml:space="preserve">ά </w:t>
      </w:r>
      <w:r w:rsidRPr="00A37D66">
        <w:rPr>
          <w:rFonts w:ascii="Verdana" w:hAnsi="Verdana" w:cs="Arial"/>
          <w:b/>
          <w:bCs/>
          <w:spacing w:val="-1"/>
          <w:sz w:val="20"/>
          <w:szCs w:val="20"/>
          <w:lang w:val="el-GR"/>
        </w:rPr>
        <w:t>μπα</w:t>
      </w:r>
      <w:r w:rsidRPr="00A37D66">
        <w:rPr>
          <w:rFonts w:ascii="Verdana" w:hAnsi="Verdana" w:cs="Arial"/>
          <w:b/>
          <w:bCs/>
          <w:spacing w:val="2"/>
          <w:sz w:val="20"/>
          <w:szCs w:val="20"/>
          <w:lang w:val="el-GR"/>
        </w:rPr>
        <w:t>τ</w:t>
      </w:r>
      <w:r w:rsidRPr="00A37D66">
        <w:rPr>
          <w:rFonts w:ascii="Verdana" w:hAnsi="Verdana" w:cs="Arial"/>
          <w:b/>
          <w:bCs/>
          <w:spacing w:val="-1"/>
          <w:sz w:val="20"/>
          <w:szCs w:val="20"/>
          <w:lang w:val="el-GR"/>
        </w:rPr>
        <w:t>α</w:t>
      </w:r>
      <w:r w:rsidRPr="00A37D66">
        <w:rPr>
          <w:rFonts w:ascii="Verdana" w:hAnsi="Verdana" w:cs="Arial"/>
          <w:b/>
          <w:bCs/>
          <w:spacing w:val="-2"/>
          <w:sz w:val="20"/>
          <w:szCs w:val="20"/>
          <w:lang w:val="el-GR"/>
        </w:rPr>
        <w:t>ρ</w:t>
      </w:r>
      <w:r w:rsidRPr="00A37D66">
        <w:rPr>
          <w:rFonts w:ascii="Verdana" w:hAnsi="Verdana" w:cs="Arial"/>
          <w:b/>
          <w:bCs/>
          <w:spacing w:val="1"/>
          <w:sz w:val="20"/>
          <w:szCs w:val="20"/>
          <w:lang w:val="el-GR"/>
        </w:rPr>
        <w:t>ί</w:t>
      </w:r>
      <w:r w:rsidRPr="00A37D66">
        <w:rPr>
          <w:rFonts w:ascii="Verdana" w:hAnsi="Verdana" w:cs="Arial"/>
          <w:b/>
          <w:bCs/>
          <w:spacing w:val="-1"/>
          <w:sz w:val="20"/>
          <w:szCs w:val="20"/>
          <w:lang w:val="el-GR"/>
        </w:rPr>
        <w:t>α</w:t>
      </w:r>
      <w:r w:rsidRPr="00A37D66">
        <w:rPr>
          <w:rFonts w:ascii="Verdana" w:hAnsi="Verdana" w:cs="Arial"/>
          <w:b/>
          <w:bCs/>
          <w:sz w:val="20"/>
          <w:szCs w:val="20"/>
          <w:lang w:val="el-GR"/>
        </w:rPr>
        <w:t xml:space="preserve">ς </w:t>
      </w:r>
      <w:r w:rsidRPr="00A37D66">
        <w:rPr>
          <w:rFonts w:ascii="Verdana" w:hAnsi="Verdana" w:cs="Arial"/>
          <w:sz w:val="20"/>
          <w:szCs w:val="20"/>
          <w:lang w:val="el-GR"/>
        </w:rPr>
        <w:t>Ζ</w:t>
      </w:r>
      <w:r w:rsidRPr="00A37D66">
        <w:rPr>
          <w:rFonts w:ascii="Verdana" w:hAnsi="Verdana" w:cs="Arial"/>
          <w:spacing w:val="-1"/>
          <w:sz w:val="20"/>
          <w:szCs w:val="20"/>
          <w:lang w:val="el-GR"/>
        </w:rPr>
        <w:t>υ</w:t>
      </w:r>
      <w:r w:rsidRPr="00A37D66">
        <w:rPr>
          <w:rFonts w:ascii="Verdana" w:hAnsi="Verdana" w:cs="Arial"/>
          <w:sz w:val="20"/>
          <w:szCs w:val="20"/>
          <w:lang w:val="el-GR"/>
        </w:rPr>
        <w:t>γ</w:t>
      </w:r>
      <w:r w:rsidRPr="00A37D66">
        <w:rPr>
          <w:rFonts w:ascii="Verdana" w:hAnsi="Verdana" w:cs="Arial"/>
          <w:spacing w:val="2"/>
          <w:sz w:val="20"/>
          <w:szCs w:val="20"/>
          <w:lang w:val="el-GR"/>
        </w:rPr>
        <w:t>α</w:t>
      </w:r>
      <w:r w:rsidRPr="00A37D66">
        <w:rPr>
          <w:rFonts w:ascii="Verdana" w:hAnsi="Verdana" w:cs="Arial"/>
          <w:spacing w:val="-1"/>
          <w:sz w:val="20"/>
          <w:szCs w:val="20"/>
          <w:lang w:val="el-GR"/>
        </w:rPr>
        <w:t>ρι</w:t>
      </w:r>
      <w:r w:rsidRPr="00A37D66">
        <w:rPr>
          <w:rFonts w:ascii="Verdana" w:hAnsi="Verdana" w:cs="Arial"/>
          <w:sz w:val="20"/>
          <w:szCs w:val="20"/>
          <w:lang w:val="el-GR"/>
        </w:rPr>
        <w:t>ά</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pacing w:val="-4"/>
          <w:sz w:val="20"/>
          <w:szCs w:val="20"/>
          <w:lang w:val="el-GR"/>
        </w:rPr>
        <w:t>π</w:t>
      </w:r>
      <w:r w:rsidRPr="00A37D66">
        <w:rPr>
          <w:rFonts w:ascii="Verdana" w:hAnsi="Verdana" w:cs="Arial"/>
          <w:spacing w:val="2"/>
          <w:sz w:val="20"/>
          <w:szCs w:val="20"/>
          <w:lang w:val="el-GR"/>
        </w:rPr>
        <w:t>α</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pacing w:val="-1"/>
          <w:sz w:val="20"/>
          <w:szCs w:val="20"/>
          <w:lang w:val="el-GR"/>
        </w:rPr>
        <w:t>ρί</w:t>
      </w:r>
      <w:r w:rsidRPr="00A37D66">
        <w:rPr>
          <w:rFonts w:ascii="Verdana" w:hAnsi="Verdana" w:cs="Arial"/>
          <w:spacing w:val="2"/>
          <w:sz w:val="20"/>
          <w:szCs w:val="20"/>
          <w:lang w:val="el-GR"/>
        </w:rPr>
        <w:t>α</w:t>
      </w:r>
      <w:r w:rsidRPr="00A37D66">
        <w:rPr>
          <w:rFonts w:ascii="Verdana" w:hAnsi="Verdana" w:cs="Arial"/>
          <w:spacing w:val="-1"/>
          <w:sz w:val="20"/>
          <w:szCs w:val="20"/>
          <w:lang w:val="el-GR"/>
        </w:rPr>
        <w:t>ς</w:t>
      </w:r>
      <w:r w:rsidRPr="00A37D66">
        <w:rPr>
          <w:rFonts w:ascii="Verdana" w:hAnsi="Verdana" w:cs="Arial"/>
          <w:sz w:val="20"/>
          <w:szCs w:val="20"/>
          <w:lang w:val="el-GR"/>
        </w:rPr>
        <w:t xml:space="preserve">. </w:t>
      </w:r>
      <w:r w:rsidRPr="00A37D66">
        <w:rPr>
          <w:rFonts w:ascii="Verdana" w:hAnsi="Verdana" w:cs="Arial"/>
          <w:spacing w:val="-4"/>
          <w:sz w:val="20"/>
          <w:szCs w:val="20"/>
          <w:lang w:val="el-GR"/>
        </w:rPr>
        <w:t>Ι</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z w:val="20"/>
          <w:szCs w:val="20"/>
          <w:lang w:val="el-GR"/>
        </w:rPr>
        <w:t>ν</w:t>
      </w:r>
      <w:r w:rsidRPr="00A37D66">
        <w:rPr>
          <w:rFonts w:ascii="Verdana" w:hAnsi="Verdana" w:cs="Arial"/>
          <w:spacing w:val="2"/>
          <w:sz w:val="20"/>
          <w:szCs w:val="20"/>
          <w:lang w:val="el-GR"/>
        </w:rPr>
        <w:t>ό</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pacing w:val="-1"/>
          <w:sz w:val="20"/>
          <w:szCs w:val="20"/>
          <w:lang w:val="el-GR"/>
        </w:rPr>
        <w:t>τ</w:t>
      </w:r>
      <w:r w:rsidRPr="00A37D66">
        <w:rPr>
          <w:rFonts w:ascii="Verdana" w:hAnsi="Verdana" w:cs="Arial"/>
          <w:sz w:val="20"/>
          <w:szCs w:val="20"/>
          <w:lang w:val="el-GR"/>
        </w:rPr>
        <w:t>α</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ζύ</w:t>
      </w:r>
      <w:r w:rsidRPr="00A37D66">
        <w:rPr>
          <w:rFonts w:ascii="Verdana" w:hAnsi="Verdana" w:cs="Arial"/>
          <w:sz w:val="20"/>
          <w:szCs w:val="20"/>
          <w:lang w:val="el-GR"/>
        </w:rPr>
        <w:t>γ</w:t>
      </w:r>
      <w:r w:rsidRPr="00A37D66">
        <w:rPr>
          <w:rFonts w:ascii="Verdana" w:hAnsi="Verdana" w:cs="Arial"/>
          <w:spacing w:val="-1"/>
          <w:sz w:val="20"/>
          <w:szCs w:val="20"/>
          <w:lang w:val="el-GR"/>
        </w:rPr>
        <w:t>ι</w:t>
      </w:r>
      <w:r w:rsidRPr="00A37D66">
        <w:rPr>
          <w:rFonts w:ascii="Verdana" w:hAnsi="Verdana" w:cs="Arial"/>
          <w:spacing w:val="-2"/>
          <w:sz w:val="20"/>
          <w:szCs w:val="20"/>
          <w:lang w:val="el-GR"/>
        </w:rPr>
        <w:t>σ</w:t>
      </w:r>
      <w:r w:rsidRPr="00A37D66">
        <w:rPr>
          <w:rFonts w:ascii="Verdana" w:hAnsi="Verdana" w:cs="Arial"/>
          <w:spacing w:val="2"/>
          <w:sz w:val="20"/>
          <w:szCs w:val="20"/>
          <w:lang w:val="el-GR"/>
        </w:rPr>
        <w:t>η</w:t>
      </w:r>
      <w:r w:rsidRPr="00A37D66">
        <w:rPr>
          <w:rFonts w:ascii="Verdana" w:hAnsi="Verdana" w:cs="Arial"/>
          <w:sz w:val="20"/>
          <w:szCs w:val="20"/>
          <w:lang w:val="el-GR"/>
        </w:rPr>
        <w:t>ς 6</w:t>
      </w:r>
      <w:r w:rsidRPr="00A37D66">
        <w:rPr>
          <w:rFonts w:ascii="Verdana" w:hAnsi="Verdana" w:cs="Arial"/>
          <w:spacing w:val="3"/>
          <w:sz w:val="20"/>
          <w:szCs w:val="20"/>
          <w:lang w:val="el-GR"/>
        </w:rPr>
        <w:t xml:space="preserve"> </w:t>
      </w:r>
      <w:r w:rsidRPr="00A37D66">
        <w:rPr>
          <w:rFonts w:ascii="Verdana" w:hAnsi="Verdana" w:cs="Arial"/>
          <w:sz w:val="20"/>
          <w:szCs w:val="20"/>
          <w:lang w:val="el-GR"/>
        </w:rPr>
        <w:t>κ</w:t>
      </w:r>
      <w:r w:rsidRPr="00A37D66">
        <w:rPr>
          <w:rFonts w:ascii="Verdana" w:hAnsi="Verdana" w:cs="Arial"/>
          <w:spacing w:val="-1"/>
          <w:sz w:val="20"/>
          <w:szCs w:val="20"/>
          <w:lang w:val="el-GR"/>
        </w:rPr>
        <w:t>ι</w:t>
      </w:r>
      <w:r w:rsidRPr="00A37D66">
        <w:rPr>
          <w:rFonts w:ascii="Verdana" w:hAnsi="Verdana" w:cs="Arial"/>
          <w:spacing w:val="-5"/>
          <w:sz w:val="20"/>
          <w:szCs w:val="20"/>
          <w:lang w:val="el-GR"/>
        </w:rPr>
        <w:t>λ</w:t>
      </w:r>
      <w:r w:rsidRPr="00A37D66">
        <w:rPr>
          <w:rFonts w:ascii="Verdana" w:hAnsi="Verdana" w:cs="Arial"/>
          <w:spacing w:val="2"/>
          <w:sz w:val="20"/>
          <w:szCs w:val="20"/>
          <w:lang w:val="el-GR"/>
        </w:rPr>
        <w:t>ά</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after="0" w:line="247" w:lineRule="exact"/>
        <w:ind w:left="360"/>
        <w:rPr>
          <w:rFonts w:ascii="Verdana" w:hAnsi="Verdana" w:cs="Arial"/>
          <w:sz w:val="20"/>
          <w:szCs w:val="20"/>
          <w:lang w:val="el-GR"/>
        </w:rPr>
      </w:pP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3</w:t>
      </w:r>
      <w:r w:rsidRPr="00A37D66">
        <w:rPr>
          <w:rFonts w:ascii="Verdana" w:hAnsi="Verdana" w:cs="Arial"/>
          <w:spacing w:val="2"/>
          <w:sz w:val="20"/>
          <w:szCs w:val="20"/>
          <w:lang w:val="el-GR"/>
        </w:rPr>
        <w:t>3</w:t>
      </w:r>
      <w:r w:rsidRPr="00A37D66">
        <w:rPr>
          <w:rFonts w:ascii="Verdana" w:hAnsi="Verdana" w:cs="Arial"/>
          <w:sz w:val="20"/>
          <w:szCs w:val="20"/>
          <w:lang w:val="el-GR"/>
        </w:rPr>
        <w:t>3</w:t>
      </w:r>
      <w:r w:rsidRPr="00A37D66">
        <w:rPr>
          <w:rFonts w:ascii="Verdana" w:hAnsi="Verdana" w:cs="Arial"/>
          <w:spacing w:val="-2"/>
          <w:sz w:val="20"/>
          <w:szCs w:val="20"/>
          <w:lang w:val="el-GR"/>
        </w:rPr>
        <w:t xml:space="preserve"> </w:t>
      </w:r>
      <w:r w:rsidRPr="00A37D66">
        <w:rPr>
          <w:rFonts w:ascii="Verdana" w:hAnsi="Verdana" w:cs="Arial"/>
          <w:sz w:val="20"/>
          <w:szCs w:val="20"/>
          <w:lang w:val="el-GR"/>
        </w:rPr>
        <w:t xml:space="preserve">Χ </w:t>
      </w:r>
      <w:r w:rsidRPr="00A37D66">
        <w:rPr>
          <w:rFonts w:ascii="Verdana" w:hAnsi="Verdana" w:cs="Arial"/>
          <w:spacing w:val="2"/>
          <w:sz w:val="20"/>
          <w:szCs w:val="20"/>
          <w:lang w:val="el-GR"/>
        </w:rPr>
        <w:t>2</w:t>
      </w:r>
      <w:r w:rsidRPr="00A37D66">
        <w:rPr>
          <w:rFonts w:ascii="Verdana" w:hAnsi="Verdana" w:cs="Arial"/>
          <w:spacing w:val="-3"/>
          <w:sz w:val="20"/>
          <w:szCs w:val="20"/>
          <w:lang w:val="el-GR"/>
        </w:rPr>
        <w:t>8</w:t>
      </w:r>
      <w:r w:rsidRPr="00A37D66">
        <w:rPr>
          <w:rFonts w:ascii="Verdana" w:hAnsi="Verdana" w:cs="Arial"/>
          <w:sz w:val="20"/>
          <w:szCs w:val="20"/>
          <w:lang w:val="el-GR"/>
        </w:rPr>
        <w:t>8</w:t>
      </w:r>
      <w:r w:rsidRPr="00A37D66">
        <w:rPr>
          <w:rFonts w:ascii="Verdana" w:hAnsi="Verdana" w:cs="Arial"/>
          <w:spacing w:val="3"/>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pacing w:val="2"/>
          <w:sz w:val="20"/>
          <w:szCs w:val="20"/>
          <w:lang w:val="el-GR"/>
        </w:rPr>
        <w:t>41</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40" w:after="0"/>
        <w:ind w:left="360"/>
        <w:rPr>
          <w:rFonts w:ascii="Verdana" w:hAnsi="Verdana" w:cs="Arial"/>
          <w:sz w:val="20"/>
          <w:szCs w:val="20"/>
          <w:lang w:val="el-GR"/>
        </w:rPr>
      </w:pP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w:t>
      </w:r>
      <w:r w:rsidRPr="00A37D66">
        <w:rPr>
          <w:rFonts w:ascii="Verdana" w:hAnsi="Verdana" w:cs="Arial"/>
          <w:spacing w:val="-4"/>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z w:val="20"/>
          <w:szCs w:val="20"/>
          <w:lang w:val="el-GR"/>
        </w:rPr>
        <w:t>λ</w:t>
      </w:r>
      <w:r w:rsidRPr="00A37D66">
        <w:rPr>
          <w:rFonts w:ascii="Verdana" w:hAnsi="Verdana" w:cs="Arial"/>
          <w:spacing w:val="2"/>
          <w:sz w:val="20"/>
          <w:szCs w:val="20"/>
          <w:lang w:val="el-GR"/>
        </w:rPr>
        <w:t>α</w:t>
      </w:r>
      <w:r w:rsidRPr="00A37D66">
        <w:rPr>
          <w:rFonts w:ascii="Verdana" w:hAnsi="Verdana" w:cs="Arial"/>
          <w:spacing w:val="-1"/>
          <w:sz w:val="20"/>
          <w:szCs w:val="20"/>
          <w:lang w:val="el-GR"/>
        </w:rPr>
        <w:t>τ</w:t>
      </w:r>
      <w:r w:rsidRPr="00A37D66">
        <w:rPr>
          <w:rFonts w:ascii="Verdana" w:hAnsi="Verdana" w:cs="Arial"/>
          <w:spacing w:val="-4"/>
          <w:sz w:val="20"/>
          <w:szCs w:val="20"/>
          <w:lang w:val="el-GR"/>
        </w:rPr>
        <w:t>φ</w:t>
      </w:r>
      <w:r w:rsidRPr="00A37D66">
        <w:rPr>
          <w:rFonts w:ascii="Verdana" w:hAnsi="Verdana" w:cs="Arial"/>
          <w:spacing w:val="2"/>
          <w:sz w:val="20"/>
          <w:szCs w:val="20"/>
          <w:lang w:val="el-GR"/>
        </w:rPr>
        <w:t>ό</w:t>
      </w:r>
      <w:r w:rsidRPr="00A37D66">
        <w:rPr>
          <w:rFonts w:ascii="Verdana" w:hAnsi="Verdana" w:cs="Arial"/>
          <w:spacing w:val="-1"/>
          <w:sz w:val="20"/>
          <w:szCs w:val="20"/>
          <w:lang w:val="el-GR"/>
        </w:rPr>
        <w:t>ρ</w:t>
      </w:r>
      <w:r w:rsidRPr="00A37D66">
        <w:rPr>
          <w:rFonts w:ascii="Verdana" w:hAnsi="Verdana" w:cs="Arial"/>
          <w:spacing w:val="-2"/>
          <w:sz w:val="20"/>
          <w:szCs w:val="20"/>
          <w:lang w:val="el-GR"/>
        </w:rPr>
        <w:t>μ</w:t>
      </w:r>
      <w:r w:rsidRPr="00A37D66">
        <w:rPr>
          <w:rFonts w:ascii="Verdana" w:hAnsi="Verdana" w:cs="Arial"/>
          <w:spacing w:val="2"/>
          <w:sz w:val="20"/>
          <w:szCs w:val="20"/>
          <w:lang w:val="el-GR"/>
        </w:rPr>
        <w:t>α</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2</w:t>
      </w:r>
      <w:r w:rsidRPr="00A37D66">
        <w:rPr>
          <w:rFonts w:ascii="Verdana" w:hAnsi="Verdana" w:cs="Arial"/>
          <w:spacing w:val="2"/>
          <w:sz w:val="20"/>
          <w:szCs w:val="20"/>
          <w:lang w:val="el-GR"/>
        </w:rPr>
        <w:t>1</w:t>
      </w:r>
      <w:r w:rsidRPr="00A37D66">
        <w:rPr>
          <w:rFonts w:ascii="Verdana" w:hAnsi="Verdana" w:cs="Arial"/>
          <w:sz w:val="20"/>
          <w:szCs w:val="20"/>
          <w:lang w:val="el-GR"/>
        </w:rPr>
        <w:t>5</w:t>
      </w:r>
      <w:r w:rsidRPr="00A37D66">
        <w:rPr>
          <w:rFonts w:ascii="Verdana" w:hAnsi="Verdana" w:cs="Arial"/>
          <w:spacing w:val="-2"/>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2</w:t>
      </w:r>
      <w:r w:rsidRPr="00A37D66">
        <w:rPr>
          <w:rFonts w:ascii="Verdana" w:hAnsi="Verdana" w:cs="Arial"/>
          <w:spacing w:val="-3"/>
          <w:sz w:val="20"/>
          <w:szCs w:val="20"/>
          <w:lang w:val="el-GR"/>
        </w:rPr>
        <w:t>7</w:t>
      </w:r>
      <w:r w:rsidRPr="00A37D66">
        <w:rPr>
          <w:rFonts w:ascii="Verdana" w:hAnsi="Verdana" w:cs="Arial"/>
          <w:sz w:val="20"/>
          <w:szCs w:val="20"/>
          <w:lang w:val="el-GR"/>
        </w:rPr>
        <w:t>5</w:t>
      </w:r>
    </w:p>
    <w:p w:rsidR="00002F1C" w:rsidRPr="00A37D66" w:rsidRDefault="00002F1C" w:rsidP="00002F1C">
      <w:pPr>
        <w:widowControl w:val="0"/>
        <w:autoSpaceDE w:val="0"/>
        <w:autoSpaceDN w:val="0"/>
        <w:adjustRightInd w:val="0"/>
        <w:spacing w:before="35" w:after="0"/>
        <w:ind w:left="360"/>
        <w:rPr>
          <w:rFonts w:ascii="Verdana" w:hAnsi="Verdana" w:cs="Arial"/>
          <w:sz w:val="20"/>
          <w:szCs w:val="20"/>
          <w:lang w:val="el-GR"/>
        </w:rPr>
      </w:pPr>
      <w:r w:rsidRPr="00A37D66">
        <w:rPr>
          <w:rFonts w:ascii="Verdana" w:hAnsi="Verdana" w:cs="Arial"/>
          <w:spacing w:val="1"/>
          <w:sz w:val="20"/>
          <w:szCs w:val="20"/>
          <w:lang w:val="el-GR"/>
        </w:rPr>
        <w:t>Α</w:t>
      </w:r>
      <w:r w:rsidRPr="00A37D66">
        <w:rPr>
          <w:rFonts w:ascii="Verdana" w:hAnsi="Verdana" w:cs="Arial"/>
          <w:sz w:val="20"/>
          <w:szCs w:val="20"/>
          <w:lang w:val="el-GR"/>
        </w:rPr>
        <w:t>ν</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z w:val="20"/>
          <w:szCs w:val="20"/>
          <w:lang w:val="el-GR"/>
        </w:rPr>
        <w:t>λ</w:t>
      </w:r>
      <w:r w:rsidRPr="00A37D66">
        <w:rPr>
          <w:rFonts w:ascii="Verdana" w:hAnsi="Verdana" w:cs="Arial"/>
          <w:spacing w:val="-5"/>
          <w:sz w:val="20"/>
          <w:szCs w:val="20"/>
          <w:lang w:val="el-GR"/>
        </w:rPr>
        <w:t>λ</w:t>
      </w:r>
      <w:r w:rsidRPr="00A37D66">
        <w:rPr>
          <w:rFonts w:ascii="Verdana" w:hAnsi="Verdana" w:cs="Arial"/>
          <w:spacing w:val="2"/>
          <w:sz w:val="20"/>
          <w:szCs w:val="20"/>
          <w:lang w:val="el-GR"/>
        </w:rPr>
        <w:t>α</w:t>
      </w:r>
      <w:r w:rsidRPr="00A37D66">
        <w:rPr>
          <w:rFonts w:ascii="Verdana" w:hAnsi="Verdana" w:cs="Arial"/>
          <w:sz w:val="20"/>
          <w:szCs w:val="20"/>
          <w:lang w:val="el-GR"/>
        </w:rPr>
        <w:t>κ</w:t>
      </w:r>
      <w:r w:rsidRPr="00A37D66">
        <w:rPr>
          <w:rFonts w:ascii="Verdana" w:hAnsi="Verdana" w:cs="Arial"/>
          <w:spacing w:val="-1"/>
          <w:sz w:val="20"/>
          <w:szCs w:val="20"/>
          <w:lang w:val="el-GR"/>
        </w:rPr>
        <w:t>τι</w:t>
      </w:r>
      <w:r w:rsidRPr="00A37D66">
        <w:rPr>
          <w:rFonts w:ascii="Verdana" w:hAnsi="Verdana" w:cs="Arial"/>
          <w:sz w:val="20"/>
          <w:szCs w:val="20"/>
          <w:lang w:val="el-GR"/>
        </w:rPr>
        <w:t>κά</w:t>
      </w:r>
      <w:r w:rsidRPr="00A37D66">
        <w:rPr>
          <w:rFonts w:ascii="Verdana" w:hAnsi="Verdana" w:cs="Arial"/>
          <w:spacing w:val="-2"/>
          <w:sz w:val="20"/>
          <w:szCs w:val="20"/>
          <w:lang w:val="el-GR"/>
        </w:rPr>
        <w:t xml:space="preserve"> </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after="0"/>
        <w:ind w:left="100"/>
        <w:rPr>
          <w:rFonts w:ascii="Verdana" w:hAnsi="Verdana" w:cs="Arial"/>
          <w:sz w:val="20"/>
          <w:szCs w:val="20"/>
          <w:lang w:val="el-GR"/>
        </w:rPr>
      </w:pPr>
      <w:r w:rsidRPr="00A37D66">
        <w:rPr>
          <w:rFonts w:ascii="Verdana" w:hAnsi="Verdana" w:cs="Arial"/>
          <w:b/>
          <w:spacing w:val="-4"/>
          <w:sz w:val="20"/>
          <w:szCs w:val="20"/>
          <w:lang w:val="el-GR"/>
        </w:rPr>
        <w:t>58</w:t>
      </w:r>
      <w:r w:rsidRPr="00A37D66">
        <w:rPr>
          <w:rFonts w:ascii="Verdana" w:hAnsi="Verdana" w:cs="Arial"/>
          <w:spacing w:val="-4"/>
          <w:sz w:val="20"/>
          <w:szCs w:val="20"/>
          <w:lang w:val="el-GR"/>
        </w:rPr>
        <w:t>.</w:t>
      </w:r>
      <w:r w:rsidRPr="00A37D66">
        <w:rPr>
          <w:rFonts w:ascii="Verdana" w:hAnsi="Verdana" w:cs="Arial"/>
          <w:b/>
          <w:bCs/>
          <w:spacing w:val="4"/>
          <w:sz w:val="20"/>
          <w:szCs w:val="20"/>
          <w:lang w:val="el-GR"/>
        </w:rPr>
        <w:t>Τ</w:t>
      </w:r>
      <w:r w:rsidRPr="00A37D66">
        <w:rPr>
          <w:rFonts w:ascii="Verdana" w:hAnsi="Verdana" w:cs="Arial"/>
          <w:b/>
          <w:bCs/>
          <w:spacing w:val="-2"/>
          <w:sz w:val="20"/>
          <w:szCs w:val="20"/>
          <w:lang w:val="el-GR"/>
        </w:rPr>
        <w:t>ρ</w:t>
      </w:r>
      <w:r w:rsidRPr="00A37D66">
        <w:rPr>
          <w:rFonts w:ascii="Verdana" w:hAnsi="Verdana" w:cs="Arial"/>
          <w:b/>
          <w:bCs/>
          <w:spacing w:val="-1"/>
          <w:sz w:val="20"/>
          <w:szCs w:val="20"/>
          <w:lang w:val="el-GR"/>
        </w:rPr>
        <w:t>α</w:t>
      </w:r>
      <w:r w:rsidRPr="00A37D66">
        <w:rPr>
          <w:rFonts w:ascii="Verdana" w:hAnsi="Verdana" w:cs="Arial"/>
          <w:b/>
          <w:bCs/>
          <w:spacing w:val="-6"/>
          <w:sz w:val="20"/>
          <w:szCs w:val="20"/>
          <w:lang w:val="el-GR"/>
        </w:rPr>
        <w:t>π</w:t>
      </w:r>
      <w:r w:rsidRPr="00A37D66">
        <w:rPr>
          <w:rFonts w:ascii="Verdana" w:hAnsi="Verdana" w:cs="Arial"/>
          <w:b/>
          <w:bCs/>
          <w:spacing w:val="6"/>
          <w:sz w:val="20"/>
          <w:szCs w:val="20"/>
          <w:lang w:val="el-GR"/>
        </w:rPr>
        <w:t>έ</w:t>
      </w:r>
      <w:r w:rsidRPr="00A37D66">
        <w:rPr>
          <w:rFonts w:ascii="Verdana" w:hAnsi="Verdana" w:cs="Arial"/>
          <w:b/>
          <w:bCs/>
          <w:spacing w:val="-1"/>
          <w:sz w:val="20"/>
          <w:szCs w:val="20"/>
          <w:lang w:val="el-GR"/>
        </w:rPr>
        <w:t>ζ</w:t>
      </w:r>
      <w:r w:rsidRPr="00A37D66">
        <w:rPr>
          <w:rFonts w:ascii="Verdana" w:hAnsi="Verdana" w:cs="Arial"/>
          <w:b/>
          <w:bCs/>
          <w:sz w:val="20"/>
          <w:szCs w:val="20"/>
          <w:lang w:val="el-GR"/>
        </w:rPr>
        <w:t>ι</w:t>
      </w:r>
      <w:r w:rsidRPr="00A37D66">
        <w:rPr>
          <w:rFonts w:ascii="Verdana" w:hAnsi="Verdana" w:cs="Arial"/>
          <w:b/>
          <w:bCs/>
          <w:spacing w:val="-2"/>
          <w:sz w:val="20"/>
          <w:szCs w:val="20"/>
          <w:lang w:val="el-GR"/>
        </w:rPr>
        <w:t xml:space="preserve"> </w:t>
      </w:r>
      <w:r w:rsidRPr="00A37D66">
        <w:rPr>
          <w:rFonts w:ascii="Verdana" w:hAnsi="Verdana" w:cs="Arial"/>
          <w:b/>
          <w:bCs/>
          <w:spacing w:val="1"/>
          <w:sz w:val="20"/>
          <w:szCs w:val="20"/>
          <w:lang w:val="el-GR"/>
        </w:rPr>
        <w:t>κ</w:t>
      </w:r>
      <w:r w:rsidRPr="00A37D66">
        <w:rPr>
          <w:rFonts w:ascii="Verdana" w:hAnsi="Verdana" w:cs="Arial"/>
          <w:b/>
          <w:bCs/>
          <w:sz w:val="20"/>
          <w:szCs w:val="20"/>
          <w:lang w:val="el-GR"/>
        </w:rPr>
        <w:t>ουζ</w:t>
      </w:r>
      <w:r w:rsidRPr="00A37D66">
        <w:rPr>
          <w:rFonts w:ascii="Verdana" w:hAnsi="Verdana" w:cs="Arial"/>
          <w:b/>
          <w:bCs/>
          <w:spacing w:val="1"/>
          <w:sz w:val="20"/>
          <w:szCs w:val="20"/>
          <w:lang w:val="el-GR"/>
        </w:rPr>
        <w:t>ί</w:t>
      </w:r>
      <w:r w:rsidRPr="00A37D66">
        <w:rPr>
          <w:rFonts w:ascii="Verdana" w:hAnsi="Verdana" w:cs="Arial"/>
          <w:b/>
          <w:bCs/>
          <w:spacing w:val="-3"/>
          <w:sz w:val="20"/>
          <w:szCs w:val="20"/>
          <w:lang w:val="el-GR"/>
        </w:rPr>
        <w:t>ν</w:t>
      </w:r>
      <w:r w:rsidRPr="00A37D66">
        <w:rPr>
          <w:rFonts w:ascii="Verdana" w:hAnsi="Verdana" w:cs="Arial"/>
          <w:b/>
          <w:bCs/>
          <w:spacing w:val="-1"/>
          <w:sz w:val="20"/>
          <w:szCs w:val="20"/>
          <w:lang w:val="el-GR"/>
        </w:rPr>
        <w:t>α</w:t>
      </w:r>
      <w:r w:rsidRPr="00A37D66">
        <w:rPr>
          <w:rFonts w:ascii="Verdana" w:hAnsi="Verdana" w:cs="Arial"/>
          <w:b/>
          <w:bCs/>
          <w:sz w:val="20"/>
          <w:szCs w:val="20"/>
          <w:lang w:val="el-GR"/>
        </w:rPr>
        <w:t>ς</w:t>
      </w:r>
    </w:p>
    <w:p w:rsidR="00002F1C" w:rsidRPr="00A37D66" w:rsidRDefault="00002F1C" w:rsidP="00002F1C">
      <w:pPr>
        <w:widowControl w:val="0"/>
        <w:autoSpaceDE w:val="0"/>
        <w:autoSpaceDN w:val="0"/>
        <w:adjustRightInd w:val="0"/>
        <w:spacing w:before="40" w:after="0"/>
        <w:ind w:left="100"/>
        <w:rPr>
          <w:rFonts w:ascii="Verdana" w:hAnsi="Verdana" w:cs="Arial"/>
          <w:spacing w:val="1"/>
          <w:sz w:val="20"/>
          <w:szCs w:val="20"/>
          <w:lang w:val="el-GR"/>
        </w:rPr>
      </w:pPr>
      <w:r w:rsidRPr="00A37D66">
        <w:rPr>
          <w:rFonts w:ascii="Verdana" w:hAnsi="Verdana" w:cs="Arial"/>
          <w:sz w:val="20"/>
          <w:szCs w:val="20"/>
          <w:lang w:val="el-GR"/>
        </w:rPr>
        <w:t>Τ</w:t>
      </w:r>
      <w:r w:rsidRPr="00A37D66">
        <w:rPr>
          <w:rFonts w:ascii="Verdana" w:hAnsi="Verdana" w:cs="Arial"/>
          <w:spacing w:val="-1"/>
          <w:sz w:val="20"/>
          <w:szCs w:val="20"/>
          <w:lang w:val="el-GR"/>
        </w:rPr>
        <w:t>ρ</w:t>
      </w:r>
      <w:r w:rsidRPr="00A37D66">
        <w:rPr>
          <w:rFonts w:ascii="Verdana" w:hAnsi="Verdana" w:cs="Arial"/>
          <w:spacing w:val="2"/>
          <w:sz w:val="20"/>
          <w:szCs w:val="20"/>
          <w:lang w:val="el-GR"/>
        </w:rPr>
        <w:t>α</w:t>
      </w:r>
      <w:r w:rsidRPr="00A37D66">
        <w:rPr>
          <w:rFonts w:ascii="Verdana" w:hAnsi="Verdana" w:cs="Arial"/>
          <w:spacing w:val="1"/>
          <w:sz w:val="20"/>
          <w:szCs w:val="20"/>
          <w:lang w:val="el-GR"/>
        </w:rPr>
        <w:t>π</w:t>
      </w:r>
      <w:r w:rsidRPr="00A37D66">
        <w:rPr>
          <w:rFonts w:ascii="Verdana" w:hAnsi="Verdana" w:cs="Arial"/>
          <w:spacing w:val="2"/>
          <w:sz w:val="20"/>
          <w:szCs w:val="20"/>
          <w:lang w:val="el-GR"/>
        </w:rPr>
        <w:t>έ</w:t>
      </w:r>
      <w:r w:rsidRPr="00A37D66">
        <w:rPr>
          <w:rFonts w:ascii="Verdana" w:hAnsi="Verdana" w:cs="Arial"/>
          <w:spacing w:val="-1"/>
          <w:sz w:val="20"/>
          <w:szCs w:val="20"/>
          <w:lang w:val="el-GR"/>
        </w:rPr>
        <w:t>ζ</w:t>
      </w:r>
      <w:r w:rsidRPr="00A37D66">
        <w:rPr>
          <w:rFonts w:ascii="Verdana" w:hAnsi="Verdana" w:cs="Arial"/>
          <w:sz w:val="20"/>
          <w:szCs w:val="20"/>
          <w:lang w:val="el-GR"/>
        </w:rPr>
        <w:t>ι</w:t>
      </w:r>
      <w:r w:rsidRPr="00A37D66">
        <w:rPr>
          <w:rFonts w:ascii="Verdana" w:hAnsi="Verdana" w:cs="Arial"/>
          <w:spacing w:val="-4"/>
          <w:sz w:val="20"/>
          <w:szCs w:val="20"/>
          <w:lang w:val="el-GR"/>
        </w:rPr>
        <w:t xml:space="preserve"> </w:t>
      </w:r>
      <w:r w:rsidRPr="00A37D66">
        <w:rPr>
          <w:rFonts w:ascii="Verdana" w:hAnsi="Verdana" w:cs="Arial"/>
          <w:spacing w:val="2"/>
          <w:sz w:val="20"/>
          <w:szCs w:val="20"/>
          <w:lang w:val="el-GR"/>
        </w:rPr>
        <w:t>ε</w:t>
      </w:r>
      <w:r w:rsidRPr="00A37D66">
        <w:rPr>
          <w:rFonts w:ascii="Verdana" w:hAnsi="Verdana" w:cs="Arial"/>
          <w:spacing w:val="-1"/>
          <w:sz w:val="20"/>
          <w:szCs w:val="20"/>
          <w:lang w:val="el-GR"/>
        </w:rPr>
        <w:t>ρ</w:t>
      </w:r>
      <w:r w:rsidRPr="00A37D66">
        <w:rPr>
          <w:rFonts w:ascii="Verdana" w:hAnsi="Verdana" w:cs="Arial"/>
          <w:sz w:val="20"/>
          <w:szCs w:val="20"/>
          <w:lang w:val="el-GR"/>
        </w:rPr>
        <w:t>γ</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ί</w:t>
      </w:r>
      <w:r w:rsidRPr="00A37D66">
        <w:rPr>
          <w:rFonts w:ascii="Verdana" w:hAnsi="Verdana" w:cs="Arial"/>
          <w:spacing w:val="2"/>
          <w:sz w:val="20"/>
          <w:szCs w:val="20"/>
          <w:lang w:val="el-GR"/>
        </w:rPr>
        <w:t>α</w:t>
      </w:r>
      <w:r w:rsidRPr="00A37D66">
        <w:rPr>
          <w:rFonts w:ascii="Verdana" w:hAnsi="Verdana" w:cs="Arial"/>
          <w:sz w:val="20"/>
          <w:szCs w:val="20"/>
          <w:lang w:val="el-GR"/>
        </w:rPr>
        <w:t>ς</w:t>
      </w:r>
      <w:r w:rsidRPr="00A37D66">
        <w:rPr>
          <w:rFonts w:ascii="Verdana" w:hAnsi="Verdana" w:cs="Arial"/>
          <w:spacing w:val="-2"/>
          <w:sz w:val="20"/>
          <w:szCs w:val="20"/>
          <w:lang w:val="el-GR"/>
        </w:rPr>
        <w:t xml:space="preserve"> </w:t>
      </w:r>
      <w:r w:rsidRPr="00A37D66">
        <w:rPr>
          <w:rFonts w:ascii="Verdana" w:hAnsi="Verdana" w:cs="Arial"/>
          <w:spacing w:val="-4"/>
          <w:sz w:val="20"/>
          <w:szCs w:val="20"/>
        </w:rPr>
        <w:t>I</w:t>
      </w:r>
      <w:r w:rsidRPr="00A37D66">
        <w:rPr>
          <w:rFonts w:ascii="Verdana" w:hAnsi="Verdana" w:cs="Arial"/>
          <w:spacing w:val="-1"/>
          <w:sz w:val="20"/>
          <w:szCs w:val="20"/>
          <w:lang w:val="el-GR"/>
        </w:rPr>
        <w:t>Ν</w:t>
      </w:r>
      <w:r w:rsidRPr="00A37D66">
        <w:rPr>
          <w:rFonts w:ascii="Verdana" w:hAnsi="Verdana" w:cs="Arial"/>
          <w:spacing w:val="1"/>
          <w:sz w:val="20"/>
          <w:szCs w:val="20"/>
          <w:lang w:val="el-GR"/>
        </w:rPr>
        <w:t>Ο</w:t>
      </w:r>
      <w:r w:rsidRPr="00A37D66">
        <w:rPr>
          <w:rFonts w:ascii="Verdana" w:hAnsi="Verdana" w:cs="Arial"/>
          <w:sz w:val="20"/>
          <w:szCs w:val="20"/>
          <w:lang w:val="el-GR"/>
        </w:rPr>
        <w:t>Χ</w:t>
      </w:r>
      <w:r w:rsidRPr="00A37D66">
        <w:rPr>
          <w:rFonts w:ascii="Verdana" w:hAnsi="Verdana" w:cs="Arial"/>
          <w:spacing w:val="3"/>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pacing w:val="2"/>
          <w:sz w:val="20"/>
          <w:szCs w:val="20"/>
          <w:lang w:val="el-GR"/>
        </w:rPr>
        <w:t>8</w:t>
      </w:r>
      <w:r w:rsidRPr="00A37D66">
        <w:rPr>
          <w:rFonts w:ascii="Verdana" w:hAnsi="Verdana" w:cs="Arial"/>
          <w:spacing w:val="-4"/>
          <w:sz w:val="20"/>
          <w:szCs w:val="20"/>
          <w:lang w:val="el-GR"/>
        </w:rPr>
        <w:t>/</w:t>
      </w:r>
      <w:r w:rsidRPr="00A37D66">
        <w:rPr>
          <w:rFonts w:ascii="Verdana" w:hAnsi="Verdana" w:cs="Arial"/>
          <w:spacing w:val="2"/>
          <w:sz w:val="20"/>
          <w:szCs w:val="20"/>
          <w:lang w:val="el-GR"/>
        </w:rPr>
        <w:t>1</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Α</w:t>
      </w:r>
      <w:r w:rsidRPr="00A37D66">
        <w:rPr>
          <w:rFonts w:ascii="Verdana" w:hAnsi="Verdana" w:cs="Arial"/>
          <w:spacing w:val="-2"/>
          <w:sz w:val="20"/>
          <w:szCs w:val="20"/>
          <w:lang w:val="el-GR"/>
        </w:rPr>
        <w:t>Ι</w:t>
      </w:r>
      <w:r w:rsidRPr="00A37D66">
        <w:rPr>
          <w:rFonts w:ascii="Verdana" w:hAnsi="Verdana" w:cs="Arial"/>
          <w:spacing w:val="2"/>
          <w:sz w:val="20"/>
          <w:szCs w:val="20"/>
        </w:rPr>
        <w:t>S</w:t>
      </w:r>
      <w:r w:rsidRPr="00A37D66">
        <w:rPr>
          <w:rFonts w:ascii="Verdana" w:hAnsi="Verdana" w:cs="Arial"/>
          <w:sz w:val="20"/>
          <w:szCs w:val="20"/>
        </w:rPr>
        <w:t>I</w:t>
      </w:r>
      <w:r w:rsidRPr="00A37D66">
        <w:rPr>
          <w:rFonts w:ascii="Verdana" w:hAnsi="Verdana" w:cs="Arial"/>
          <w:spacing w:val="60"/>
          <w:sz w:val="20"/>
          <w:szCs w:val="20"/>
          <w:lang w:val="el-GR"/>
        </w:rPr>
        <w:t xml:space="preserve"> </w:t>
      </w:r>
      <w:r w:rsidRPr="00A37D66">
        <w:rPr>
          <w:rFonts w:ascii="Verdana" w:hAnsi="Verdana" w:cs="Arial"/>
          <w:spacing w:val="-2"/>
          <w:sz w:val="20"/>
          <w:szCs w:val="20"/>
          <w:lang w:val="el-GR"/>
        </w:rPr>
        <w:t>β</w:t>
      </w:r>
      <w:r w:rsidRPr="00A37D66">
        <w:rPr>
          <w:rFonts w:ascii="Verdana" w:hAnsi="Verdana" w:cs="Arial"/>
          <w:spacing w:val="2"/>
          <w:sz w:val="20"/>
          <w:szCs w:val="20"/>
          <w:lang w:val="el-GR"/>
        </w:rPr>
        <w:t>α</w:t>
      </w:r>
      <w:r w:rsidRPr="00A37D66">
        <w:rPr>
          <w:rFonts w:ascii="Verdana" w:hAnsi="Verdana" w:cs="Arial"/>
          <w:spacing w:val="-1"/>
          <w:sz w:val="20"/>
          <w:szCs w:val="20"/>
          <w:lang w:val="el-GR"/>
        </w:rPr>
        <w:t>ρ</w:t>
      </w:r>
      <w:r w:rsidRPr="00A37D66">
        <w:rPr>
          <w:rFonts w:ascii="Verdana" w:hAnsi="Verdana" w:cs="Arial"/>
          <w:spacing w:val="2"/>
          <w:sz w:val="20"/>
          <w:szCs w:val="20"/>
          <w:lang w:val="el-GR"/>
        </w:rPr>
        <w:t>έ</w:t>
      </w:r>
      <w:r w:rsidRPr="00A37D66">
        <w:rPr>
          <w:rFonts w:ascii="Verdana" w:hAnsi="Verdana" w:cs="Arial"/>
          <w:sz w:val="20"/>
          <w:szCs w:val="20"/>
          <w:lang w:val="el-GR"/>
        </w:rPr>
        <w:t>ως τ</w:t>
      </w:r>
      <w:r w:rsidRPr="00A37D66">
        <w:rPr>
          <w:rFonts w:ascii="Verdana" w:hAnsi="Verdana" w:cs="Arial"/>
          <w:spacing w:val="-6"/>
          <w:sz w:val="20"/>
          <w:szCs w:val="20"/>
          <w:lang w:val="el-GR"/>
        </w:rPr>
        <w:t>ύ</w:t>
      </w:r>
      <w:r w:rsidRPr="00A37D66">
        <w:rPr>
          <w:rFonts w:ascii="Verdana" w:hAnsi="Verdana" w:cs="Arial"/>
          <w:spacing w:val="1"/>
          <w:sz w:val="20"/>
          <w:szCs w:val="20"/>
          <w:lang w:val="el-GR"/>
        </w:rPr>
        <w:t>π</w:t>
      </w:r>
      <w:r w:rsidRPr="00A37D66">
        <w:rPr>
          <w:rFonts w:ascii="Verdana" w:hAnsi="Verdana" w:cs="Arial"/>
          <w:spacing w:val="-3"/>
          <w:sz w:val="20"/>
          <w:szCs w:val="20"/>
          <w:lang w:val="el-GR"/>
        </w:rPr>
        <w:t>ο</w:t>
      </w:r>
      <w:r w:rsidRPr="00A37D66">
        <w:rPr>
          <w:rFonts w:ascii="Verdana" w:hAnsi="Verdana" w:cs="Arial"/>
          <w:sz w:val="20"/>
          <w:szCs w:val="20"/>
          <w:lang w:val="el-GR"/>
        </w:rPr>
        <w:t>υ Φ</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z w:val="20"/>
          <w:szCs w:val="20"/>
          <w:lang w:val="el-GR"/>
        </w:rPr>
        <w:t xml:space="preserve">0  </w:t>
      </w:r>
      <w:r w:rsidRPr="00A37D66">
        <w:rPr>
          <w:rFonts w:ascii="Verdana" w:hAnsi="Verdana" w:cs="Arial"/>
          <w:spacing w:val="-2"/>
          <w:sz w:val="20"/>
          <w:szCs w:val="20"/>
          <w:lang w:val="el-GR"/>
        </w:rPr>
        <w:t>μ</w:t>
      </w:r>
      <w:r w:rsidRPr="00A37D66">
        <w:rPr>
          <w:rFonts w:ascii="Verdana" w:hAnsi="Verdana" w:cs="Arial"/>
          <w:sz w:val="20"/>
          <w:szCs w:val="20"/>
          <w:lang w:val="el-GR"/>
        </w:rPr>
        <w:t>ε</w:t>
      </w:r>
      <w:r w:rsidRPr="00A37D66">
        <w:rPr>
          <w:rFonts w:ascii="Verdana" w:hAnsi="Verdana" w:cs="Arial"/>
          <w:spacing w:val="4"/>
          <w:sz w:val="20"/>
          <w:szCs w:val="20"/>
          <w:lang w:val="el-GR"/>
        </w:rPr>
        <w:t xml:space="preserve"> </w:t>
      </w:r>
      <w:r w:rsidRPr="00A37D66">
        <w:rPr>
          <w:rFonts w:ascii="Verdana" w:hAnsi="Verdana" w:cs="Arial"/>
          <w:spacing w:val="-1"/>
          <w:sz w:val="20"/>
          <w:szCs w:val="20"/>
          <w:lang w:val="el-GR"/>
        </w:rPr>
        <w:t>ρ</w:t>
      </w:r>
      <w:r w:rsidRPr="00A37D66">
        <w:rPr>
          <w:rFonts w:ascii="Verdana" w:hAnsi="Verdana" w:cs="Arial"/>
          <w:spacing w:val="-3"/>
          <w:sz w:val="20"/>
          <w:szCs w:val="20"/>
          <w:lang w:val="el-GR"/>
        </w:rPr>
        <w:t>ά</w:t>
      </w:r>
      <w:r w:rsidRPr="00A37D66">
        <w:rPr>
          <w:rFonts w:ascii="Verdana" w:hAnsi="Verdana" w:cs="Arial"/>
          <w:spacing w:val="1"/>
          <w:sz w:val="20"/>
          <w:szCs w:val="20"/>
          <w:lang w:val="el-GR"/>
        </w:rPr>
        <w:t>φ</w:t>
      </w:r>
      <w:r w:rsidRPr="00A37D66">
        <w:rPr>
          <w:rFonts w:ascii="Verdana" w:hAnsi="Verdana" w:cs="Arial"/>
          <w:sz w:val="20"/>
          <w:szCs w:val="20"/>
          <w:lang w:val="el-GR"/>
        </w:rPr>
        <w:t xml:space="preserve">ι </w:t>
      </w:r>
      <w:r w:rsidRPr="00A37D66">
        <w:rPr>
          <w:rFonts w:ascii="Verdana" w:hAnsi="Verdana" w:cs="Arial"/>
          <w:spacing w:val="2"/>
          <w:sz w:val="20"/>
          <w:szCs w:val="20"/>
          <w:lang w:val="el-GR"/>
        </w:rPr>
        <w:t>ε</w:t>
      </w:r>
      <w:r w:rsidRPr="00A37D66">
        <w:rPr>
          <w:rFonts w:ascii="Verdana" w:hAnsi="Verdana" w:cs="Arial"/>
          <w:spacing w:val="-5"/>
          <w:sz w:val="20"/>
          <w:szCs w:val="20"/>
          <w:lang w:val="el-GR"/>
        </w:rPr>
        <w:t>ν</w:t>
      </w:r>
      <w:r w:rsidRPr="00A37D66">
        <w:rPr>
          <w:rFonts w:ascii="Verdana" w:hAnsi="Verdana" w:cs="Arial"/>
          <w:spacing w:val="2"/>
          <w:sz w:val="20"/>
          <w:szCs w:val="20"/>
          <w:lang w:val="el-GR"/>
        </w:rPr>
        <w:t>δ</w:t>
      </w:r>
      <w:r w:rsidRPr="00A37D66">
        <w:rPr>
          <w:rFonts w:ascii="Verdana" w:hAnsi="Verdana" w:cs="Arial"/>
          <w:spacing w:val="-1"/>
          <w:sz w:val="20"/>
          <w:szCs w:val="20"/>
          <w:lang w:val="el-GR"/>
        </w:rPr>
        <w:t>ι</w:t>
      </w:r>
      <w:r w:rsidRPr="00A37D66">
        <w:rPr>
          <w:rFonts w:ascii="Verdana" w:hAnsi="Verdana" w:cs="Arial"/>
          <w:spacing w:val="-3"/>
          <w:sz w:val="20"/>
          <w:szCs w:val="20"/>
          <w:lang w:val="el-GR"/>
        </w:rPr>
        <w:t>ά</w:t>
      </w:r>
      <w:r w:rsidRPr="00A37D66">
        <w:rPr>
          <w:rFonts w:ascii="Verdana" w:hAnsi="Verdana" w:cs="Arial"/>
          <w:spacing w:val="2"/>
          <w:sz w:val="20"/>
          <w:szCs w:val="20"/>
          <w:lang w:val="el-GR"/>
        </w:rPr>
        <w:t>με</w:t>
      </w:r>
      <w:r w:rsidRPr="00A37D66">
        <w:rPr>
          <w:rFonts w:ascii="Verdana" w:hAnsi="Verdana" w:cs="Arial"/>
          <w:spacing w:val="-7"/>
          <w:sz w:val="20"/>
          <w:szCs w:val="20"/>
          <w:lang w:val="el-GR"/>
        </w:rPr>
        <w:t>σ</w:t>
      </w:r>
      <w:r w:rsidRPr="00A37D66">
        <w:rPr>
          <w:rFonts w:ascii="Verdana" w:hAnsi="Verdana" w:cs="Arial"/>
          <w:spacing w:val="2"/>
          <w:sz w:val="20"/>
          <w:szCs w:val="20"/>
          <w:lang w:val="el-GR"/>
        </w:rPr>
        <w:t>ο</w:t>
      </w:r>
      <w:r w:rsidRPr="00A37D66">
        <w:rPr>
          <w:rFonts w:ascii="Verdana" w:hAnsi="Verdana" w:cs="Arial"/>
          <w:spacing w:val="1"/>
          <w:sz w:val="20"/>
          <w:szCs w:val="20"/>
          <w:lang w:val="el-GR"/>
        </w:rPr>
        <w:t>.</w:t>
      </w:r>
    </w:p>
    <w:p w:rsidR="00002F1C" w:rsidRPr="00A37D66" w:rsidRDefault="00002F1C" w:rsidP="00002F1C">
      <w:pPr>
        <w:widowControl w:val="0"/>
        <w:autoSpaceDE w:val="0"/>
        <w:autoSpaceDN w:val="0"/>
        <w:adjustRightInd w:val="0"/>
        <w:spacing w:before="76" w:after="0"/>
        <w:ind w:left="100"/>
        <w:rPr>
          <w:rFonts w:ascii="Verdana" w:hAnsi="Verdana" w:cs="Arial"/>
          <w:sz w:val="20"/>
          <w:szCs w:val="20"/>
        </w:rPr>
      </w:pPr>
      <w:r w:rsidRPr="00A37D66">
        <w:rPr>
          <w:rFonts w:ascii="Verdana" w:hAnsi="Verdana" w:cs="Arial"/>
          <w:spacing w:val="1"/>
          <w:sz w:val="20"/>
          <w:szCs w:val="20"/>
        </w:rPr>
        <w:t>Δ</w:t>
      </w:r>
      <w:r w:rsidRPr="00A37D66">
        <w:rPr>
          <w:rFonts w:ascii="Verdana" w:hAnsi="Verdana" w:cs="Arial"/>
          <w:spacing w:val="-1"/>
          <w:sz w:val="20"/>
          <w:szCs w:val="20"/>
        </w:rPr>
        <w:t>ι</w:t>
      </w:r>
      <w:r w:rsidRPr="00A37D66">
        <w:rPr>
          <w:rFonts w:ascii="Verdana" w:hAnsi="Verdana" w:cs="Arial"/>
          <w:spacing w:val="2"/>
          <w:sz w:val="20"/>
          <w:szCs w:val="20"/>
        </w:rPr>
        <w:t>α</w:t>
      </w:r>
      <w:r w:rsidRPr="00A37D66">
        <w:rPr>
          <w:rFonts w:ascii="Verdana" w:hAnsi="Verdana" w:cs="Arial"/>
          <w:spacing w:val="-2"/>
          <w:sz w:val="20"/>
          <w:szCs w:val="20"/>
        </w:rPr>
        <w:t>σ</w:t>
      </w:r>
      <w:r w:rsidRPr="00A37D66">
        <w:rPr>
          <w:rFonts w:ascii="Verdana" w:hAnsi="Verdana" w:cs="Arial"/>
          <w:spacing w:val="-1"/>
          <w:sz w:val="20"/>
          <w:szCs w:val="20"/>
        </w:rPr>
        <w:t>τ</w:t>
      </w:r>
      <w:r w:rsidRPr="00A37D66">
        <w:rPr>
          <w:rFonts w:ascii="Verdana" w:hAnsi="Verdana" w:cs="Arial"/>
          <w:spacing w:val="2"/>
          <w:sz w:val="20"/>
          <w:szCs w:val="20"/>
        </w:rPr>
        <w:t>ά</w:t>
      </w:r>
      <w:r w:rsidRPr="00A37D66">
        <w:rPr>
          <w:rFonts w:ascii="Verdana" w:hAnsi="Verdana" w:cs="Arial"/>
          <w:spacing w:val="-2"/>
          <w:sz w:val="20"/>
          <w:szCs w:val="20"/>
        </w:rPr>
        <w:t>σ</w:t>
      </w:r>
      <w:r w:rsidRPr="00A37D66">
        <w:rPr>
          <w:rFonts w:ascii="Verdana" w:hAnsi="Verdana" w:cs="Arial"/>
          <w:spacing w:val="2"/>
          <w:sz w:val="20"/>
          <w:szCs w:val="20"/>
        </w:rPr>
        <w:t>ε</w:t>
      </w:r>
      <w:r w:rsidRPr="00A37D66">
        <w:rPr>
          <w:rFonts w:ascii="Verdana" w:hAnsi="Verdana" w:cs="Arial"/>
          <w:spacing w:val="-1"/>
          <w:sz w:val="20"/>
          <w:szCs w:val="20"/>
        </w:rPr>
        <w:t>ι</w:t>
      </w:r>
      <w:r w:rsidRPr="00A37D66">
        <w:rPr>
          <w:rFonts w:ascii="Verdana" w:hAnsi="Verdana" w:cs="Arial"/>
          <w:sz w:val="20"/>
          <w:szCs w:val="20"/>
        </w:rPr>
        <w:t>ς :</w:t>
      </w:r>
      <w:r w:rsidRPr="00A37D66">
        <w:rPr>
          <w:rFonts w:ascii="Verdana" w:hAnsi="Verdana" w:cs="Arial"/>
          <w:spacing w:val="-2"/>
          <w:sz w:val="20"/>
          <w:szCs w:val="20"/>
        </w:rPr>
        <w:t xml:space="preserve"> </w:t>
      </w:r>
      <w:r w:rsidRPr="00A37D66">
        <w:rPr>
          <w:rFonts w:ascii="Verdana" w:hAnsi="Verdana" w:cs="Arial"/>
          <w:spacing w:val="-3"/>
          <w:sz w:val="20"/>
          <w:szCs w:val="20"/>
        </w:rPr>
        <w:t>1</w:t>
      </w:r>
      <w:r w:rsidRPr="00A37D66">
        <w:rPr>
          <w:rFonts w:ascii="Verdana" w:hAnsi="Verdana" w:cs="Arial"/>
          <w:spacing w:val="2"/>
          <w:sz w:val="20"/>
          <w:szCs w:val="20"/>
        </w:rPr>
        <w:t>2</w:t>
      </w:r>
      <w:r w:rsidRPr="00A37D66">
        <w:rPr>
          <w:rFonts w:ascii="Verdana" w:hAnsi="Verdana" w:cs="Arial"/>
          <w:spacing w:val="4"/>
          <w:sz w:val="20"/>
          <w:szCs w:val="20"/>
        </w:rPr>
        <w:t>0</w:t>
      </w:r>
      <w:r w:rsidRPr="00A37D66">
        <w:rPr>
          <w:rFonts w:ascii="Verdana" w:hAnsi="Verdana" w:cs="Arial"/>
          <w:spacing w:val="-2"/>
          <w:sz w:val="20"/>
          <w:szCs w:val="20"/>
        </w:rPr>
        <w:t>-</w:t>
      </w:r>
      <w:r w:rsidRPr="00A37D66">
        <w:rPr>
          <w:rFonts w:ascii="Verdana" w:hAnsi="Verdana" w:cs="Arial"/>
          <w:spacing w:val="-3"/>
          <w:sz w:val="20"/>
          <w:szCs w:val="20"/>
        </w:rPr>
        <w:t>1</w:t>
      </w:r>
      <w:r w:rsidRPr="00A37D66">
        <w:rPr>
          <w:rFonts w:ascii="Verdana" w:hAnsi="Verdana" w:cs="Arial"/>
          <w:spacing w:val="2"/>
          <w:sz w:val="20"/>
          <w:szCs w:val="20"/>
        </w:rPr>
        <w:t>5</w:t>
      </w:r>
      <w:r w:rsidRPr="00A37D66">
        <w:rPr>
          <w:rFonts w:ascii="Verdana" w:hAnsi="Verdana" w:cs="Arial"/>
          <w:sz w:val="20"/>
          <w:szCs w:val="20"/>
        </w:rPr>
        <w:t>0</w:t>
      </w:r>
      <w:r w:rsidRPr="00A37D66">
        <w:rPr>
          <w:rFonts w:ascii="Verdana" w:hAnsi="Verdana" w:cs="Arial"/>
          <w:spacing w:val="-2"/>
          <w:sz w:val="20"/>
          <w:szCs w:val="20"/>
        </w:rPr>
        <w:t xml:space="preserve"> </w:t>
      </w:r>
      <w:r w:rsidRPr="00A37D66">
        <w:rPr>
          <w:rFonts w:ascii="Verdana" w:hAnsi="Verdana" w:cs="Arial"/>
          <w:spacing w:val="-3"/>
          <w:sz w:val="20"/>
          <w:szCs w:val="20"/>
        </w:rPr>
        <w:t>Χ</w:t>
      </w:r>
      <w:r w:rsidRPr="00A37D66">
        <w:rPr>
          <w:rFonts w:ascii="Verdana" w:hAnsi="Verdana" w:cs="Arial"/>
          <w:spacing w:val="2"/>
          <w:sz w:val="20"/>
          <w:szCs w:val="20"/>
        </w:rPr>
        <w:t>7</w:t>
      </w:r>
      <w:r w:rsidRPr="00A37D66">
        <w:rPr>
          <w:rFonts w:ascii="Verdana" w:hAnsi="Verdana" w:cs="Arial"/>
          <w:spacing w:val="-3"/>
          <w:sz w:val="20"/>
          <w:szCs w:val="20"/>
        </w:rPr>
        <w:t>0</w:t>
      </w:r>
      <w:r w:rsidRPr="00A37D66">
        <w:rPr>
          <w:rFonts w:ascii="Verdana" w:hAnsi="Verdana" w:cs="Arial"/>
          <w:spacing w:val="1"/>
          <w:sz w:val="20"/>
          <w:szCs w:val="20"/>
        </w:rPr>
        <w:t>Χ</w:t>
      </w:r>
      <w:r w:rsidRPr="00A37D66">
        <w:rPr>
          <w:rFonts w:ascii="Verdana" w:hAnsi="Verdana" w:cs="Arial"/>
          <w:spacing w:val="-3"/>
          <w:sz w:val="20"/>
          <w:szCs w:val="20"/>
        </w:rPr>
        <w:t>8</w:t>
      </w:r>
      <w:r w:rsidRPr="00A37D66">
        <w:rPr>
          <w:rFonts w:ascii="Verdana" w:hAnsi="Verdana" w:cs="Arial"/>
          <w:sz w:val="20"/>
          <w:szCs w:val="20"/>
        </w:rPr>
        <w:t>6</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Συσκευή γκαζάκι ασφαλείας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Μίξερ χειρός (Multi) δύο ταχυτήτων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Αποχυμωτής με δοχείο μεγάλης περιεκτικότητας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Τοστιέρα 4 θέσεων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Λεκάνες πλαστικές διαφόρων μεγεθών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lang w:val="el-GR"/>
        </w:rPr>
      </w:pPr>
      <w:r w:rsidRPr="00A37D66">
        <w:rPr>
          <w:rFonts w:ascii="Verdana" w:hAnsi="Verdana" w:cs="Arial"/>
          <w:sz w:val="20"/>
          <w:szCs w:val="20"/>
          <w:lang w:val="el-GR"/>
        </w:rPr>
        <w:t xml:space="preserve">Τηγάνια διαφόρων διαστάσεων αντικολλητικά, τύπου </w:t>
      </w:r>
      <w:r w:rsidRPr="00A37D66">
        <w:rPr>
          <w:rFonts w:ascii="Verdana" w:hAnsi="Verdana" w:cs="Arial"/>
          <w:sz w:val="20"/>
          <w:szCs w:val="20"/>
        </w:rPr>
        <w:t>TEFAL</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Τρίφτες τυριού με 4 πλευρές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Τρίφτες λαχανικών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Πυρεξ διαφόρων διαστάσεων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Πλαστικά μπολ με σκέπασμα ορθογώνιο</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Πλαστικά μπολ με σκέπασμα τετράγωνο</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Πλαστικά μπολ με σκέπασμα στρογγυλό</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Σετ με κουτάλες Ξύλινες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Σουρωτήρι για τσάι, ΙΝΟΧ</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Αναπτήρας μεγάλος για Γκάζι</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Ανοιχτήρι κονσέρβας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Τσιμπίδες – Λαβίδες ΙΝΟΧ</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Γάντια – Πιάστρες ταψιών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Σουβερ 2 σετ των 6</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Σουπλά</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Θερμόμετρα ψυγείου</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Μπολ φρούτου μελαμίνης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Θερμόμετρα ηλεκτρονικά</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Φρυγανιέρα ΙΝΟΧ</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Καφετιέρα Γαλλικού καφέ με κανάτα</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Ηλεκτρική φραπιέρα χειρός</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Αναδευτήρα αυγών</w:t>
      </w:r>
    </w:p>
    <w:p w:rsidR="00002F1C" w:rsidRPr="00A37D66" w:rsidRDefault="00002F1C" w:rsidP="00F451DB">
      <w:pPr>
        <w:widowControl w:val="0"/>
        <w:numPr>
          <w:ilvl w:val="0"/>
          <w:numId w:val="20"/>
        </w:numPr>
        <w:autoSpaceDE w:val="0"/>
        <w:autoSpaceDN w:val="0"/>
        <w:adjustRightInd w:val="0"/>
        <w:spacing w:before="32" w:after="0" w:line="240" w:lineRule="auto"/>
        <w:ind w:right="84"/>
        <w:rPr>
          <w:rFonts w:ascii="Verdana" w:hAnsi="Verdana" w:cs="Arial"/>
          <w:sz w:val="20"/>
          <w:szCs w:val="20"/>
        </w:rPr>
      </w:pPr>
      <w:r w:rsidRPr="00A37D66">
        <w:rPr>
          <w:rFonts w:ascii="Verdana" w:hAnsi="Verdana" w:cs="Arial"/>
          <w:sz w:val="20"/>
          <w:szCs w:val="20"/>
        </w:rPr>
        <w:t>Σετ «τσέρκι» διαφόρων μεγεθών – σχημάτων</w:t>
      </w:r>
    </w:p>
    <w:p w:rsidR="00002F1C" w:rsidRPr="00A37D66" w:rsidRDefault="00002F1C" w:rsidP="00002F1C">
      <w:pPr>
        <w:widowControl w:val="0"/>
        <w:autoSpaceDE w:val="0"/>
        <w:autoSpaceDN w:val="0"/>
        <w:adjustRightInd w:val="0"/>
        <w:spacing w:before="40" w:after="0"/>
        <w:ind w:left="100"/>
        <w:rPr>
          <w:rFonts w:ascii="Verdana" w:hAnsi="Verdana" w:cs="Arial"/>
          <w:b/>
          <w:sz w:val="20"/>
          <w:szCs w:val="20"/>
        </w:rPr>
      </w:pPr>
    </w:p>
    <w:p w:rsidR="00002F1C" w:rsidRPr="00A37D66" w:rsidRDefault="00002F1C" w:rsidP="00002F1C">
      <w:pPr>
        <w:widowControl w:val="0"/>
        <w:autoSpaceDE w:val="0"/>
        <w:autoSpaceDN w:val="0"/>
        <w:adjustRightInd w:val="0"/>
        <w:spacing w:before="40" w:after="0"/>
        <w:ind w:left="100"/>
        <w:rPr>
          <w:rFonts w:ascii="Verdana" w:hAnsi="Verdana" w:cs="Arial"/>
          <w:b/>
          <w:sz w:val="20"/>
          <w:szCs w:val="20"/>
        </w:rPr>
      </w:pPr>
    </w:p>
    <w:p w:rsidR="00002F1C" w:rsidRPr="00A37D66" w:rsidRDefault="00002F1C" w:rsidP="00002F1C">
      <w:pPr>
        <w:widowControl w:val="0"/>
        <w:autoSpaceDE w:val="0"/>
        <w:autoSpaceDN w:val="0"/>
        <w:adjustRightInd w:val="0"/>
        <w:spacing w:before="40" w:after="0"/>
        <w:ind w:left="100"/>
        <w:rPr>
          <w:rFonts w:ascii="Verdana" w:hAnsi="Verdana" w:cs="Arial"/>
          <w:b/>
          <w:sz w:val="20"/>
          <w:szCs w:val="20"/>
        </w:rPr>
      </w:pPr>
    </w:p>
    <w:p w:rsidR="00002F1C" w:rsidRPr="00A37D66" w:rsidRDefault="00002F1C" w:rsidP="00002F1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cs="Arial"/>
          <w:b/>
          <w:color w:val="000000"/>
          <w:sz w:val="20"/>
          <w:szCs w:val="20"/>
          <w:lang w:val="el-GR"/>
        </w:rPr>
      </w:pPr>
      <w:r w:rsidRPr="00A37D66">
        <w:rPr>
          <w:rFonts w:ascii="Verdana" w:hAnsi="Verdana" w:cs="Arial"/>
          <w:b/>
          <w:color w:val="000000"/>
          <w:sz w:val="20"/>
          <w:szCs w:val="20"/>
          <w:lang w:val="el-GR"/>
        </w:rPr>
        <w:lastRenderedPageBreak/>
        <w:t>5. ΕΞΟΠΛΙΣΜΟΣ ΠΛΥΝΤΗΡΙΟΥ</w:t>
      </w:r>
    </w:p>
    <w:p w:rsidR="00002F1C" w:rsidRPr="00A37D66" w:rsidRDefault="00002F1C" w:rsidP="00002F1C">
      <w:pPr>
        <w:widowControl w:val="0"/>
        <w:autoSpaceDE w:val="0"/>
        <w:autoSpaceDN w:val="0"/>
        <w:adjustRightInd w:val="0"/>
        <w:spacing w:before="40" w:after="0"/>
        <w:rPr>
          <w:rFonts w:ascii="Verdana" w:hAnsi="Verdana" w:cs="Arial"/>
          <w:b/>
          <w:sz w:val="20"/>
          <w:szCs w:val="20"/>
          <w:lang w:val="el-GR"/>
        </w:rPr>
      </w:pP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5.1 ΗΛΕΚΤΡΙΚΟ ΣΙΔΕΡΟ</w:t>
      </w:r>
    </w:p>
    <w:p w:rsidR="00002F1C" w:rsidRPr="00A37D66" w:rsidRDefault="00002F1C" w:rsidP="00002F1C">
      <w:pPr>
        <w:widowControl w:val="0"/>
        <w:tabs>
          <w:tab w:val="left" w:pos="6379"/>
          <w:tab w:val="left" w:pos="6946"/>
        </w:tabs>
        <w:autoSpaceDE w:val="0"/>
        <w:autoSpaceDN w:val="0"/>
        <w:adjustRightInd w:val="0"/>
        <w:spacing w:before="6" w:after="0"/>
        <w:ind w:left="120" w:right="84"/>
        <w:rPr>
          <w:rFonts w:ascii="Verdana" w:hAnsi="Verdana" w:cs="Arial"/>
          <w:sz w:val="20"/>
          <w:szCs w:val="20"/>
          <w:lang w:val="el-GR"/>
        </w:rPr>
      </w:pPr>
      <w:r w:rsidRPr="00A37D66">
        <w:rPr>
          <w:rFonts w:ascii="Verdana" w:hAnsi="Verdana" w:cs="Arial"/>
          <w:spacing w:val="-1"/>
          <w:sz w:val="20"/>
          <w:szCs w:val="20"/>
          <w:lang w:val="el-GR"/>
        </w:rPr>
        <w:t>Η</w:t>
      </w:r>
      <w:r w:rsidRPr="00A37D66">
        <w:rPr>
          <w:rFonts w:ascii="Verdana" w:hAnsi="Verdana" w:cs="Arial"/>
          <w:sz w:val="20"/>
          <w:szCs w:val="20"/>
          <w:lang w:val="el-GR"/>
        </w:rPr>
        <w:t>λ</w:t>
      </w:r>
      <w:r w:rsidRPr="00A37D66">
        <w:rPr>
          <w:rFonts w:ascii="Verdana" w:hAnsi="Verdana" w:cs="Arial"/>
          <w:spacing w:val="2"/>
          <w:sz w:val="20"/>
          <w:szCs w:val="20"/>
          <w:lang w:val="el-GR"/>
        </w:rPr>
        <w:t>ε</w:t>
      </w:r>
      <w:r w:rsidRPr="00A37D66">
        <w:rPr>
          <w:rFonts w:ascii="Verdana" w:hAnsi="Verdana" w:cs="Arial"/>
          <w:sz w:val="20"/>
          <w:szCs w:val="20"/>
          <w:lang w:val="el-GR"/>
        </w:rPr>
        <w:t>κ</w:t>
      </w:r>
      <w:r w:rsidRPr="00A37D66">
        <w:rPr>
          <w:rFonts w:ascii="Verdana" w:hAnsi="Verdana" w:cs="Arial"/>
          <w:spacing w:val="-1"/>
          <w:sz w:val="20"/>
          <w:szCs w:val="20"/>
          <w:lang w:val="el-GR"/>
        </w:rPr>
        <w:t>τρι</w:t>
      </w:r>
      <w:r w:rsidRPr="00A37D66">
        <w:rPr>
          <w:rFonts w:ascii="Verdana" w:hAnsi="Verdana" w:cs="Arial"/>
          <w:sz w:val="20"/>
          <w:szCs w:val="20"/>
          <w:lang w:val="el-GR"/>
        </w:rPr>
        <w:t>κό</w:t>
      </w:r>
      <w:r w:rsidRPr="00A37D66">
        <w:rPr>
          <w:rFonts w:ascii="Verdana" w:hAnsi="Verdana" w:cs="Arial"/>
          <w:spacing w:val="3"/>
          <w:sz w:val="20"/>
          <w:szCs w:val="20"/>
          <w:lang w:val="el-GR"/>
        </w:rPr>
        <w:t xml:space="preserve"> </w:t>
      </w:r>
      <w:r w:rsidRPr="00A37D66">
        <w:rPr>
          <w:rFonts w:ascii="Verdana" w:hAnsi="Verdana" w:cs="Arial"/>
          <w:spacing w:val="-2"/>
          <w:sz w:val="20"/>
          <w:szCs w:val="20"/>
          <w:lang w:val="el-GR"/>
        </w:rPr>
        <w:t>σ</w:t>
      </w:r>
      <w:r w:rsidRPr="00A37D66">
        <w:rPr>
          <w:rFonts w:ascii="Verdana" w:hAnsi="Verdana" w:cs="Arial"/>
          <w:spacing w:val="-1"/>
          <w:sz w:val="20"/>
          <w:szCs w:val="20"/>
          <w:lang w:val="el-GR"/>
        </w:rPr>
        <w:t>ί</w:t>
      </w:r>
      <w:r w:rsidRPr="00A37D66">
        <w:rPr>
          <w:rFonts w:ascii="Verdana" w:hAnsi="Verdana" w:cs="Arial"/>
          <w:spacing w:val="-3"/>
          <w:sz w:val="20"/>
          <w:szCs w:val="20"/>
          <w:lang w:val="el-GR"/>
        </w:rPr>
        <w:t>δ</w:t>
      </w:r>
      <w:r w:rsidRPr="00A37D66">
        <w:rPr>
          <w:rFonts w:ascii="Verdana" w:hAnsi="Verdana" w:cs="Arial"/>
          <w:spacing w:val="2"/>
          <w:sz w:val="20"/>
          <w:szCs w:val="20"/>
          <w:lang w:val="el-GR"/>
        </w:rPr>
        <w:t>ε</w:t>
      </w:r>
      <w:r w:rsidRPr="00A37D66">
        <w:rPr>
          <w:rFonts w:ascii="Verdana" w:hAnsi="Verdana" w:cs="Arial"/>
          <w:spacing w:val="-1"/>
          <w:sz w:val="20"/>
          <w:szCs w:val="20"/>
          <w:lang w:val="el-GR"/>
        </w:rPr>
        <w:t>ρ</w:t>
      </w:r>
      <w:r w:rsidRPr="00A37D66">
        <w:rPr>
          <w:rFonts w:ascii="Verdana" w:hAnsi="Verdana" w:cs="Arial"/>
          <w:sz w:val="20"/>
          <w:szCs w:val="20"/>
          <w:lang w:val="el-GR"/>
        </w:rPr>
        <w:t>ο</w:t>
      </w:r>
      <w:r w:rsidRPr="00A37D66">
        <w:rPr>
          <w:rFonts w:ascii="Verdana" w:hAnsi="Verdana" w:cs="Arial"/>
          <w:spacing w:val="61"/>
          <w:sz w:val="20"/>
          <w:szCs w:val="20"/>
          <w:lang w:val="el-GR"/>
        </w:rPr>
        <w:t xml:space="preserve"> </w:t>
      </w:r>
      <w:r w:rsidRPr="00A37D66">
        <w:rPr>
          <w:rFonts w:ascii="Verdana" w:hAnsi="Verdana" w:cs="Arial"/>
          <w:spacing w:val="2"/>
          <w:sz w:val="20"/>
          <w:szCs w:val="20"/>
          <w:lang w:val="el-GR"/>
        </w:rPr>
        <w:t>α</w:t>
      </w:r>
      <w:r w:rsidRPr="00A37D66">
        <w:rPr>
          <w:rFonts w:ascii="Verdana" w:hAnsi="Verdana" w:cs="Arial"/>
          <w:spacing w:val="-6"/>
          <w:sz w:val="20"/>
          <w:szCs w:val="20"/>
          <w:lang w:val="el-GR"/>
        </w:rPr>
        <w:t>τ</w:t>
      </w:r>
      <w:r w:rsidRPr="00A37D66">
        <w:rPr>
          <w:rFonts w:ascii="Verdana" w:hAnsi="Verdana" w:cs="Arial"/>
          <w:spacing w:val="2"/>
          <w:sz w:val="20"/>
          <w:szCs w:val="20"/>
          <w:lang w:val="el-GR"/>
        </w:rPr>
        <w:t>μο</w:t>
      </w:r>
      <w:r w:rsidRPr="00A37D66">
        <w:rPr>
          <w:rFonts w:ascii="Verdana" w:hAnsi="Verdana" w:cs="Arial"/>
          <w:sz w:val="20"/>
          <w:szCs w:val="20"/>
          <w:lang w:val="el-GR"/>
        </w:rPr>
        <w:t>ύ</w:t>
      </w:r>
      <w:r w:rsidRPr="00A37D66">
        <w:rPr>
          <w:rFonts w:ascii="Verdana" w:hAnsi="Verdana" w:cs="Arial"/>
          <w:spacing w:val="58"/>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ε</w:t>
      </w:r>
      <w:r w:rsidRPr="00A37D66">
        <w:rPr>
          <w:rFonts w:ascii="Verdana" w:hAnsi="Verdana" w:cs="Arial"/>
          <w:spacing w:val="-1"/>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z w:val="20"/>
          <w:szCs w:val="20"/>
          <w:lang w:val="el-GR"/>
        </w:rPr>
        <w:t>λ</w:t>
      </w:r>
      <w:r w:rsidRPr="00A37D66">
        <w:rPr>
          <w:rFonts w:ascii="Verdana" w:hAnsi="Verdana" w:cs="Arial"/>
          <w:spacing w:val="2"/>
          <w:sz w:val="20"/>
          <w:szCs w:val="20"/>
          <w:lang w:val="el-GR"/>
        </w:rPr>
        <w:t>ά</w:t>
      </w:r>
      <w:r w:rsidRPr="00A37D66">
        <w:rPr>
          <w:rFonts w:ascii="Verdana" w:hAnsi="Verdana" w:cs="Arial"/>
          <w:spacing w:val="-5"/>
          <w:sz w:val="20"/>
          <w:szCs w:val="20"/>
          <w:lang w:val="el-GR"/>
        </w:rPr>
        <w:t>κ</w:t>
      </w:r>
      <w:r w:rsidRPr="00A37D66">
        <w:rPr>
          <w:rFonts w:ascii="Verdana" w:hAnsi="Verdana" w:cs="Arial"/>
          <w:sz w:val="20"/>
          <w:szCs w:val="20"/>
          <w:lang w:val="el-GR"/>
        </w:rPr>
        <w:t>α</w:t>
      </w:r>
      <w:r w:rsidRPr="00A37D66">
        <w:rPr>
          <w:rFonts w:ascii="Verdana" w:hAnsi="Verdana" w:cs="Arial"/>
          <w:spacing w:val="8"/>
          <w:sz w:val="20"/>
          <w:szCs w:val="20"/>
          <w:lang w:val="el-GR"/>
        </w:rPr>
        <w:t xml:space="preserve"> </w:t>
      </w:r>
      <w:r w:rsidRPr="00A37D66">
        <w:rPr>
          <w:rFonts w:ascii="Verdana" w:hAnsi="Verdana" w:cs="Arial"/>
          <w:spacing w:val="-4"/>
          <w:sz w:val="20"/>
          <w:szCs w:val="20"/>
          <w:lang w:val="el-GR"/>
        </w:rPr>
        <w:t>Ι</w:t>
      </w:r>
      <w:r w:rsidRPr="00A37D66">
        <w:rPr>
          <w:rFonts w:ascii="Verdana" w:hAnsi="Verdana" w:cs="Arial"/>
          <w:spacing w:val="-1"/>
          <w:sz w:val="20"/>
          <w:szCs w:val="20"/>
          <w:lang w:val="el-GR"/>
        </w:rPr>
        <w:t>Ν</w:t>
      </w:r>
      <w:r w:rsidRPr="00A37D66">
        <w:rPr>
          <w:rFonts w:ascii="Verdana" w:hAnsi="Verdana" w:cs="Arial"/>
          <w:spacing w:val="1"/>
          <w:sz w:val="20"/>
          <w:szCs w:val="20"/>
          <w:lang w:val="el-GR"/>
        </w:rPr>
        <w:t>ΟΧ</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Ρ</w:t>
      </w:r>
      <w:r w:rsidRPr="00A37D66">
        <w:rPr>
          <w:rFonts w:ascii="Verdana" w:hAnsi="Verdana" w:cs="Arial"/>
          <w:spacing w:val="2"/>
          <w:sz w:val="20"/>
          <w:szCs w:val="20"/>
          <w:lang w:val="el-GR"/>
        </w:rPr>
        <w:t>ε</w:t>
      </w:r>
      <w:r w:rsidRPr="00A37D66">
        <w:rPr>
          <w:rFonts w:ascii="Verdana" w:hAnsi="Verdana" w:cs="Arial"/>
          <w:spacing w:val="-1"/>
          <w:sz w:val="20"/>
          <w:szCs w:val="20"/>
          <w:lang w:val="el-GR"/>
        </w:rPr>
        <w:t>ύ</w:t>
      </w:r>
      <w:r w:rsidRPr="00A37D66">
        <w:rPr>
          <w:rFonts w:ascii="Verdana" w:hAnsi="Verdana" w:cs="Arial"/>
          <w:spacing w:val="-2"/>
          <w:sz w:val="20"/>
          <w:szCs w:val="20"/>
          <w:lang w:val="el-GR"/>
        </w:rPr>
        <w:t>μ</w:t>
      </w:r>
      <w:r w:rsidRPr="00A37D66">
        <w:rPr>
          <w:rFonts w:ascii="Verdana" w:hAnsi="Verdana" w:cs="Arial"/>
          <w:spacing w:val="2"/>
          <w:sz w:val="20"/>
          <w:szCs w:val="20"/>
          <w:lang w:val="el-GR"/>
        </w:rPr>
        <w:t>α</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 xml:space="preserve">ς </w:t>
      </w:r>
      <w:r w:rsidRPr="00A37D66">
        <w:rPr>
          <w:rFonts w:ascii="Verdana" w:hAnsi="Verdana" w:cs="Arial"/>
          <w:spacing w:val="-3"/>
          <w:sz w:val="20"/>
          <w:szCs w:val="20"/>
          <w:lang w:val="el-GR"/>
        </w:rPr>
        <w:t>2</w:t>
      </w:r>
      <w:r w:rsidRPr="00A37D66">
        <w:rPr>
          <w:rFonts w:ascii="Verdana" w:hAnsi="Verdana" w:cs="Arial"/>
          <w:spacing w:val="2"/>
          <w:sz w:val="20"/>
          <w:szCs w:val="20"/>
          <w:lang w:val="el-GR"/>
        </w:rPr>
        <w:t>2</w:t>
      </w:r>
      <w:r w:rsidRPr="00A37D66">
        <w:rPr>
          <w:rFonts w:ascii="Verdana" w:hAnsi="Verdana" w:cs="Arial"/>
          <w:sz w:val="20"/>
          <w:szCs w:val="20"/>
          <w:lang w:val="el-GR"/>
        </w:rPr>
        <w:t xml:space="preserve">0 </w:t>
      </w:r>
      <w:r w:rsidRPr="00A37D66">
        <w:rPr>
          <w:rFonts w:ascii="Verdana" w:hAnsi="Verdana" w:cs="Arial"/>
          <w:spacing w:val="2"/>
          <w:sz w:val="20"/>
          <w:szCs w:val="20"/>
        </w:rPr>
        <w:t>V</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2</w:t>
      </w:r>
      <w:r w:rsidRPr="00A37D66">
        <w:rPr>
          <w:rFonts w:ascii="Verdana" w:hAnsi="Verdana" w:cs="Arial"/>
          <w:spacing w:val="2"/>
          <w:sz w:val="20"/>
          <w:szCs w:val="20"/>
          <w:lang w:val="el-GR"/>
        </w:rPr>
        <w:t>2</w:t>
      </w:r>
      <w:r w:rsidRPr="00A37D66">
        <w:rPr>
          <w:rFonts w:ascii="Verdana" w:hAnsi="Verdana" w:cs="Arial"/>
          <w:spacing w:val="-3"/>
          <w:sz w:val="20"/>
          <w:szCs w:val="20"/>
          <w:lang w:val="el-GR"/>
        </w:rPr>
        <w:t>0</w:t>
      </w:r>
      <w:r w:rsidRPr="00A37D66">
        <w:rPr>
          <w:rFonts w:ascii="Verdana" w:hAnsi="Verdana" w:cs="Arial"/>
          <w:sz w:val="20"/>
          <w:szCs w:val="20"/>
          <w:lang w:val="el-GR"/>
        </w:rPr>
        <w:t>0</w:t>
      </w:r>
      <w:r w:rsidRPr="00A37D66">
        <w:rPr>
          <w:rFonts w:ascii="Verdana" w:hAnsi="Verdana" w:cs="Arial"/>
          <w:spacing w:val="-5"/>
          <w:sz w:val="20"/>
          <w:szCs w:val="20"/>
          <w:lang w:val="el-GR"/>
        </w:rPr>
        <w:t xml:space="preserve"> </w:t>
      </w:r>
      <w:r w:rsidRPr="00A37D66">
        <w:rPr>
          <w:rFonts w:ascii="Verdana" w:hAnsi="Verdana" w:cs="Arial"/>
          <w:sz w:val="20"/>
          <w:szCs w:val="20"/>
        </w:rPr>
        <w:t>W</w:t>
      </w:r>
      <w:r w:rsidRPr="00A37D66">
        <w:rPr>
          <w:rFonts w:ascii="Verdana" w:hAnsi="Verdana" w:cs="Arial"/>
          <w:sz w:val="20"/>
          <w:szCs w:val="20"/>
          <w:lang w:val="el-GR"/>
        </w:rPr>
        <w:t xml:space="preserve">. </w:t>
      </w:r>
      <w:r w:rsidRPr="00A37D66">
        <w:rPr>
          <w:rFonts w:ascii="Verdana" w:hAnsi="Verdana" w:cs="Arial"/>
          <w:spacing w:val="1"/>
          <w:sz w:val="20"/>
          <w:szCs w:val="20"/>
          <w:lang w:val="el-GR"/>
        </w:rPr>
        <w:t>Ε</w:t>
      </w:r>
      <w:r w:rsidRPr="00A37D66">
        <w:rPr>
          <w:rFonts w:ascii="Verdana" w:hAnsi="Verdana" w:cs="Arial"/>
          <w:sz w:val="20"/>
          <w:szCs w:val="20"/>
          <w:lang w:val="el-GR"/>
        </w:rPr>
        <w:t>γγ</w:t>
      </w:r>
      <w:r w:rsidRPr="00A37D66">
        <w:rPr>
          <w:rFonts w:ascii="Verdana" w:hAnsi="Verdana" w:cs="Arial"/>
          <w:spacing w:val="-1"/>
          <w:sz w:val="20"/>
          <w:szCs w:val="20"/>
          <w:lang w:val="el-GR"/>
        </w:rPr>
        <w:t>ύ</w:t>
      </w:r>
      <w:r w:rsidRPr="00A37D66">
        <w:rPr>
          <w:rFonts w:ascii="Verdana" w:hAnsi="Verdana" w:cs="Arial"/>
          <w:spacing w:val="2"/>
          <w:sz w:val="20"/>
          <w:szCs w:val="20"/>
          <w:lang w:val="el-GR"/>
        </w:rPr>
        <w:t>η</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pacing w:val="-1"/>
          <w:sz w:val="20"/>
          <w:szCs w:val="20"/>
          <w:lang w:val="el-GR"/>
        </w:rPr>
        <w:t>υ</w:t>
      </w:r>
      <w:r w:rsidRPr="00A37D66">
        <w:rPr>
          <w:rFonts w:ascii="Verdana" w:hAnsi="Verdana" w:cs="Arial"/>
          <w:spacing w:val="-5"/>
          <w:sz w:val="20"/>
          <w:szCs w:val="20"/>
          <w:lang w:val="el-GR"/>
        </w:rPr>
        <w:t>λ</w:t>
      </w:r>
      <w:r w:rsidRPr="00A37D66">
        <w:rPr>
          <w:rFonts w:ascii="Verdana" w:hAnsi="Verdana" w:cs="Arial"/>
          <w:spacing w:val="2"/>
          <w:sz w:val="20"/>
          <w:szCs w:val="20"/>
          <w:lang w:val="el-GR"/>
        </w:rPr>
        <w:t>ά</w:t>
      </w:r>
      <w:r w:rsidRPr="00A37D66">
        <w:rPr>
          <w:rFonts w:ascii="Verdana" w:hAnsi="Verdana" w:cs="Arial"/>
          <w:spacing w:val="-1"/>
          <w:sz w:val="20"/>
          <w:szCs w:val="20"/>
          <w:lang w:val="el-GR"/>
        </w:rPr>
        <w:t>χι</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ο</w:t>
      </w:r>
      <w:r w:rsidRPr="00A37D66">
        <w:rPr>
          <w:rFonts w:ascii="Verdana" w:hAnsi="Verdana" w:cs="Arial"/>
          <w:sz w:val="20"/>
          <w:szCs w:val="20"/>
          <w:lang w:val="el-GR"/>
        </w:rPr>
        <w:t>ν</w:t>
      </w:r>
      <w:r w:rsidRPr="00A37D66">
        <w:rPr>
          <w:rFonts w:ascii="Verdana" w:hAnsi="Verdana" w:cs="Arial"/>
          <w:spacing w:val="1"/>
          <w:sz w:val="20"/>
          <w:szCs w:val="20"/>
          <w:lang w:val="el-GR"/>
        </w:rPr>
        <w:t xml:space="preserve"> </w:t>
      </w:r>
      <w:r w:rsidRPr="00A37D66">
        <w:rPr>
          <w:rFonts w:ascii="Verdana" w:hAnsi="Verdana" w:cs="Arial"/>
          <w:sz w:val="20"/>
          <w:szCs w:val="20"/>
          <w:lang w:val="el-GR"/>
        </w:rPr>
        <w:t>2</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ε</w:t>
      </w:r>
      <w:r w:rsidRPr="00A37D66">
        <w:rPr>
          <w:rFonts w:ascii="Verdana" w:hAnsi="Verdana" w:cs="Arial"/>
          <w:spacing w:val="-1"/>
          <w:sz w:val="20"/>
          <w:szCs w:val="20"/>
          <w:lang w:val="el-GR"/>
        </w:rPr>
        <w:t>τ</w:t>
      </w:r>
      <w:r w:rsidRPr="00A37D66">
        <w:rPr>
          <w:rFonts w:ascii="Verdana" w:hAnsi="Verdana" w:cs="Arial"/>
          <w:sz w:val="20"/>
          <w:szCs w:val="20"/>
          <w:lang w:val="el-GR"/>
        </w:rPr>
        <w:t>ώ</w:t>
      </w:r>
      <w:r w:rsidRPr="00A37D66">
        <w:rPr>
          <w:rFonts w:ascii="Verdana" w:hAnsi="Verdana" w:cs="Arial"/>
          <w:spacing w:val="-4"/>
          <w:sz w:val="20"/>
          <w:szCs w:val="20"/>
          <w:lang w:val="el-GR"/>
        </w:rPr>
        <w:t>ν</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1"/>
          <w:sz w:val="20"/>
          <w:szCs w:val="20"/>
          <w:lang w:val="el-GR"/>
        </w:rPr>
        <w:t>ι</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3"/>
          <w:sz w:val="20"/>
          <w:szCs w:val="20"/>
          <w:lang w:val="el-GR"/>
        </w:rPr>
        <w:t>ο</w:t>
      </w:r>
      <w:r w:rsidRPr="00A37D66">
        <w:rPr>
          <w:rFonts w:ascii="Verdana" w:hAnsi="Verdana" w:cs="Arial"/>
          <w:spacing w:val="1"/>
          <w:sz w:val="20"/>
          <w:szCs w:val="20"/>
          <w:lang w:val="el-GR"/>
        </w:rPr>
        <w:t>π</w:t>
      </w:r>
      <w:r w:rsidRPr="00A37D66">
        <w:rPr>
          <w:rFonts w:ascii="Verdana" w:hAnsi="Verdana" w:cs="Arial"/>
          <w:spacing w:val="2"/>
          <w:sz w:val="20"/>
          <w:szCs w:val="20"/>
          <w:lang w:val="el-GR"/>
        </w:rPr>
        <w:t>ο</w:t>
      </w:r>
      <w:r w:rsidRPr="00A37D66">
        <w:rPr>
          <w:rFonts w:ascii="Verdana" w:hAnsi="Verdana" w:cs="Arial"/>
          <w:spacing w:val="-1"/>
          <w:sz w:val="20"/>
          <w:szCs w:val="20"/>
          <w:lang w:val="el-GR"/>
        </w:rPr>
        <w:t>ί</w:t>
      </w:r>
      <w:r w:rsidRPr="00A37D66">
        <w:rPr>
          <w:rFonts w:ascii="Verdana" w:hAnsi="Verdana" w:cs="Arial"/>
          <w:spacing w:val="2"/>
          <w:sz w:val="20"/>
          <w:szCs w:val="20"/>
          <w:lang w:val="el-GR"/>
        </w:rPr>
        <w:t>η</w:t>
      </w:r>
      <w:r w:rsidRPr="00A37D66">
        <w:rPr>
          <w:rFonts w:ascii="Verdana" w:hAnsi="Verdana" w:cs="Arial"/>
          <w:spacing w:val="-7"/>
          <w:sz w:val="20"/>
          <w:szCs w:val="20"/>
          <w:lang w:val="el-GR"/>
        </w:rPr>
        <w:t>σ</w:t>
      </w:r>
      <w:r w:rsidRPr="00A37D66">
        <w:rPr>
          <w:rFonts w:ascii="Verdana" w:hAnsi="Verdana" w:cs="Arial"/>
          <w:sz w:val="20"/>
          <w:szCs w:val="20"/>
          <w:lang w:val="el-GR"/>
        </w:rPr>
        <w:t>η</w:t>
      </w:r>
      <w:r w:rsidRPr="00A37D66">
        <w:rPr>
          <w:rFonts w:ascii="Verdana" w:hAnsi="Verdana" w:cs="Arial"/>
          <w:spacing w:val="3"/>
          <w:sz w:val="20"/>
          <w:szCs w:val="20"/>
          <w:lang w:val="el-GR"/>
        </w:rPr>
        <w:t xml:space="preserve"> </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pacing w:val="-6"/>
          <w:sz w:val="20"/>
          <w:szCs w:val="20"/>
          <w:lang w:val="el-GR"/>
        </w:rPr>
        <w:t>τ</w:t>
      </w:r>
      <w:r w:rsidRPr="00A37D66">
        <w:rPr>
          <w:rFonts w:ascii="Verdana" w:hAnsi="Verdana" w:cs="Arial"/>
          <w:sz w:val="20"/>
          <w:szCs w:val="20"/>
          <w:lang w:val="el-GR"/>
        </w:rPr>
        <w:t>ά</w:t>
      </w:r>
      <w:r w:rsidRPr="00A37D66">
        <w:rPr>
          <w:rFonts w:ascii="Verdana" w:hAnsi="Verdana" w:cs="Arial"/>
          <w:spacing w:val="10"/>
          <w:sz w:val="20"/>
          <w:szCs w:val="20"/>
          <w:lang w:val="el-GR"/>
        </w:rPr>
        <w:t xml:space="preserve"> </w:t>
      </w:r>
      <w:r w:rsidRPr="00A37D66">
        <w:rPr>
          <w:rFonts w:ascii="Verdana" w:hAnsi="Verdana" w:cs="Arial"/>
          <w:spacing w:val="-4"/>
          <w:sz w:val="20"/>
          <w:szCs w:val="20"/>
        </w:rPr>
        <w:t>I</w:t>
      </w:r>
      <w:r w:rsidRPr="00A37D66">
        <w:rPr>
          <w:rFonts w:ascii="Verdana" w:hAnsi="Verdana" w:cs="Arial"/>
          <w:spacing w:val="1"/>
          <w:sz w:val="20"/>
          <w:szCs w:val="20"/>
        </w:rPr>
        <w:t>S</w:t>
      </w:r>
      <w:r w:rsidRPr="00A37D66">
        <w:rPr>
          <w:rFonts w:ascii="Verdana" w:hAnsi="Verdana" w:cs="Arial"/>
          <w:spacing w:val="2"/>
          <w:sz w:val="20"/>
          <w:szCs w:val="20"/>
        </w:rPr>
        <w:t>O</w:t>
      </w:r>
      <w:r w:rsidRPr="00A37D66">
        <w:rPr>
          <w:rFonts w:ascii="Verdana" w:hAnsi="Verdana" w:cs="Arial"/>
          <w:sz w:val="20"/>
          <w:szCs w:val="20"/>
          <w:lang w:val="el-GR"/>
        </w:rPr>
        <w:t>,</w:t>
      </w:r>
      <w:r w:rsidRPr="00A37D66">
        <w:rPr>
          <w:rFonts w:ascii="Verdana" w:hAnsi="Verdana" w:cs="Arial"/>
          <w:spacing w:val="2"/>
          <w:sz w:val="20"/>
          <w:szCs w:val="20"/>
          <w:lang w:val="el-GR"/>
        </w:rPr>
        <w:t xml:space="preserve"> </w:t>
      </w:r>
      <w:r w:rsidRPr="00A37D66">
        <w:rPr>
          <w:rFonts w:ascii="Verdana" w:hAnsi="Verdana" w:cs="Arial"/>
          <w:spacing w:val="-6"/>
          <w:sz w:val="20"/>
          <w:szCs w:val="20"/>
          <w:lang w:val="el-GR"/>
        </w:rPr>
        <w:t>υ</w:t>
      </w:r>
      <w:r w:rsidRPr="00A37D66">
        <w:rPr>
          <w:rFonts w:ascii="Verdana" w:hAnsi="Verdana" w:cs="Arial"/>
          <w:spacing w:val="1"/>
          <w:sz w:val="20"/>
          <w:szCs w:val="20"/>
          <w:lang w:val="el-GR"/>
        </w:rPr>
        <w:t>π</w:t>
      </w:r>
      <w:r w:rsidRPr="00A37D66">
        <w:rPr>
          <w:rFonts w:ascii="Verdana" w:hAnsi="Verdana" w:cs="Arial"/>
          <w:spacing w:val="2"/>
          <w:sz w:val="20"/>
          <w:szCs w:val="20"/>
          <w:lang w:val="el-GR"/>
        </w:rPr>
        <w:t>ο</w:t>
      </w:r>
      <w:r w:rsidRPr="00A37D66">
        <w:rPr>
          <w:rFonts w:ascii="Verdana" w:hAnsi="Verdana" w:cs="Arial"/>
          <w:spacing w:val="-1"/>
          <w:sz w:val="20"/>
          <w:szCs w:val="20"/>
          <w:lang w:val="el-GR"/>
        </w:rPr>
        <w:t>χ</w:t>
      </w:r>
      <w:r w:rsidRPr="00A37D66">
        <w:rPr>
          <w:rFonts w:ascii="Verdana" w:hAnsi="Verdana" w:cs="Arial"/>
          <w:spacing w:val="-6"/>
          <w:sz w:val="20"/>
          <w:szCs w:val="20"/>
          <w:lang w:val="el-GR"/>
        </w:rPr>
        <w:t>ρ</w:t>
      </w:r>
      <w:r w:rsidRPr="00A37D66">
        <w:rPr>
          <w:rFonts w:ascii="Verdana" w:hAnsi="Verdana" w:cs="Arial"/>
          <w:spacing w:val="2"/>
          <w:sz w:val="20"/>
          <w:szCs w:val="20"/>
          <w:lang w:val="el-GR"/>
        </w:rPr>
        <w:t>ε</w:t>
      </w:r>
      <w:r w:rsidRPr="00A37D66">
        <w:rPr>
          <w:rFonts w:ascii="Verdana" w:hAnsi="Verdana" w:cs="Arial"/>
          <w:sz w:val="20"/>
          <w:szCs w:val="20"/>
          <w:lang w:val="el-GR"/>
        </w:rPr>
        <w:t>ωτ</w:t>
      </w:r>
      <w:r w:rsidRPr="00A37D66">
        <w:rPr>
          <w:rFonts w:ascii="Verdana" w:hAnsi="Verdana" w:cs="Arial"/>
          <w:spacing w:val="-2"/>
          <w:sz w:val="20"/>
          <w:szCs w:val="20"/>
          <w:lang w:val="el-GR"/>
        </w:rPr>
        <w:t>ι</w:t>
      </w:r>
      <w:r w:rsidRPr="00A37D66">
        <w:rPr>
          <w:rFonts w:ascii="Verdana" w:hAnsi="Verdana" w:cs="Arial"/>
          <w:sz w:val="20"/>
          <w:szCs w:val="20"/>
          <w:lang w:val="el-GR"/>
        </w:rPr>
        <w:t>κή</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1"/>
          <w:sz w:val="20"/>
          <w:szCs w:val="20"/>
          <w:lang w:val="el-GR"/>
        </w:rPr>
        <w:t>ρ</w:t>
      </w:r>
      <w:r w:rsidRPr="00A37D66">
        <w:rPr>
          <w:rFonts w:ascii="Verdana" w:hAnsi="Verdana" w:cs="Arial"/>
          <w:spacing w:val="2"/>
          <w:sz w:val="20"/>
          <w:szCs w:val="20"/>
          <w:lang w:val="el-GR"/>
        </w:rPr>
        <w:t>ο</w:t>
      </w:r>
      <w:r w:rsidRPr="00A37D66">
        <w:rPr>
          <w:rFonts w:ascii="Verdana" w:hAnsi="Verdana" w:cs="Arial"/>
          <w:spacing w:val="-2"/>
          <w:sz w:val="20"/>
          <w:szCs w:val="20"/>
          <w:lang w:val="el-GR"/>
        </w:rPr>
        <w:t>σ</w:t>
      </w:r>
      <w:r w:rsidRPr="00A37D66">
        <w:rPr>
          <w:rFonts w:ascii="Verdana" w:hAnsi="Verdana" w:cs="Arial"/>
          <w:spacing w:val="-5"/>
          <w:sz w:val="20"/>
          <w:szCs w:val="20"/>
          <w:lang w:val="el-GR"/>
        </w:rPr>
        <w:t>κ</w:t>
      </w:r>
      <w:r w:rsidRPr="00A37D66">
        <w:rPr>
          <w:rFonts w:ascii="Verdana" w:hAnsi="Verdana" w:cs="Arial"/>
          <w:spacing w:val="2"/>
          <w:sz w:val="20"/>
          <w:szCs w:val="20"/>
          <w:lang w:val="el-GR"/>
        </w:rPr>
        <w:t>όμ</w:t>
      </w:r>
      <w:r w:rsidRPr="00A37D66">
        <w:rPr>
          <w:rFonts w:ascii="Verdana" w:hAnsi="Verdana" w:cs="Arial"/>
          <w:spacing w:val="-1"/>
          <w:sz w:val="20"/>
          <w:szCs w:val="20"/>
          <w:lang w:val="el-GR"/>
        </w:rPr>
        <w:t>ι</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7"/>
          <w:sz w:val="20"/>
          <w:szCs w:val="20"/>
          <w:lang w:val="el-GR"/>
        </w:rPr>
        <w:t xml:space="preserve"> </w:t>
      </w:r>
      <w:r w:rsidRPr="00A37D66">
        <w:rPr>
          <w:rFonts w:ascii="Verdana" w:hAnsi="Verdana" w:cs="Arial"/>
          <w:spacing w:val="-6"/>
          <w:sz w:val="20"/>
          <w:szCs w:val="20"/>
        </w:rPr>
        <w:t>C</w:t>
      </w:r>
      <w:r w:rsidRPr="00A37D66">
        <w:rPr>
          <w:rFonts w:ascii="Verdana" w:hAnsi="Verdana" w:cs="Arial"/>
          <w:spacing w:val="2"/>
          <w:sz w:val="20"/>
          <w:szCs w:val="20"/>
        </w:rPr>
        <w:t>E</w:t>
      </w:r>
      <w:r w:rsidRPr="00A37D66">
        <w:rPr>
          <w:rFonts w:ascii="Verdana" w:hAnsi="Verdana" w:cs="Arial"/>
          <w:sz w:val="20"/>
          <w:szCs w:val="20"/>
          <w:lang w:val="el-GR"/>
        </w:rPr>
        <w:t xml:space="preserve">. </w:t>
      </w:r>
      <w:r w:rsidRPr="00A37D66">
        <w:rPr>
          <w:rFonts w:ascii="Verdana" w:hAnsi="Verdana" w:cs="Arial"/>
          <w:spacing w:val="1"/>
          <w:sz w:val="20"/>
          <w:szCs w:val="20"/>
          <w:lang w:val="el-GR"/>
        </w:rPr>
        <w:t>Α</w:t>
      </w:r>
      <w:r w:rsidRPr="00A37D66">
        <w:rPr>
          <w:rFonts w:ascii="Verdana" w:hAnsi="Verdana" w:cs="Arial"/>
          <w:sz w:val="20"/>
          <w:szCs w:val="20"/>
          <w:lang w:val="el-GR"/>
        </w:rPr>
        <w:t>ν</w:t>
      </w:r>
      <w:r w:rsidRPr="00A37D66">
        <w:rPr>
          <w:rFonts w:ascii="Verdana" w:hAnsi="Verdana" w:cs="Arial"/>
          <w:spacing w:val="-1"/>
          <w:sz w:val="20"/>
          <w:szCs w:val="20"/>
          <w:lang w:val="el-GR"/>
        </w:rPr>
        <w:t>τ</w:t>
      </w:r>
      <w:r w:rsidRPr="00A37D66">
        <w:rPr>
          <w:rFonts w:ascii="Verdana" w:hAnsi="Verdana" w:cs="Arial"/>
          <w:spacing w:val="2"/>
          <w:sz w:val="20"/>
          <w:szCs w:val="20"/>
          <w:lang w:val="el-GR"/>
        </w:rPr>
        <w:t>α</w:t>
      </w:r>
      <w:r w:rsidRPr="00A37D66">
        <w:rPr>
          <w:rFonts w:ascii="Verdana" w:hAnsi="Verdana" w:cs="Arial"/>
          <w:sz w:val="20"/>
          <w:szCs w:val="20"/>
          <w:lang w:val="el-GR"/>
        </w:rPr>
        <w:t>λ</w:t>
      </w:r>
      <w:r w:rsidRPr="00A37D66">
        <w:rPr>
          <w:rFonts w:ascii="Verdana" w:hAnsi="Verdana" w:cs="Arial"/>
          <w:spacing w:val="-5"/>
          <w:sz w:val="20"/>
          <w:szCs w:val="20"/>
          <w:lang w:val="el-GR"/>
        </w:rPr>
        <w:t>λ</w:t>
      </w:r>
      <w:r w:rsidRPr="00A37D66">
        <w:rPr>
          <w:rFonts w:ascii="Verdana" w:hAnsi="Verdana" w:cs="Arial"/>
          <w:spacing w:val="2"/>
          <w:sz w:val="20"/>
          <w:szCs w:val="20"/>
          <w:lang w:val="el-GR"/>
        </w:rPr>
        <w:t>α</w:t>
      </w:r>
      <w:r w:rsidRPr="00A37D66">
        <w:rPr>
          <w:rFonts w:ascii="Verdana" w:hAnsi="Verdana" w:cs="Arial"/>
          <w:sz w:val="20"/>
          <w:szCs w:val="20"/>
          <w:lang w:val="el-GR"/>
        </w:rPr>
        <w:t>κ</w:t>
      </w:r>
      <w:r w:rsidRPr="00A37D66">
        <w:rPr>
          <w:rFonts w:ascii="Verdana" w:hAnsi="Verdana" w:cs="Arial"/>
          <w:spacing w:val="-1"/>
          <w:sz w:val="20"/>
          <w:szCs w:val="20"/>
          <w:lang w:val="el-GR"/>
        </w:rPr>
        <w:t>τι</w:t>
      </w:r>
      <w:r w:rsidRPr="00A37D66">
        <w:rPr>
          <w:rFonts w:ascii="Verdana" w:hAnsi="Verdana" w:cs="Arial"/>
          <w:sz w:val="20"/>
          <w:szCs w:val="20"/>
          <w:lang w:val="el-GR"/>
        </w:rPr>
        <w:t>κ</w:t>
      </w:r>
      <w:r w:rsidRPr="00A37D66">
        <w:rPr>
          <w:rFonts w:ascii="Verdana" w:hAnsi="Verdana" w:cs="Arial"/>
          <w:spacing w:val="2"/>
          <w:sz w:val="20"/>
          <w:szCs w:val="20"/>
          <w:lang w:val="el-GR"/>
        </w:rPr>
        <w:t>ά</w:t>
      </w:r>
      <w:r w:rsidRPr="00A37D66">
        <w:rPr>
          <w:rFonts w:ascii="Verdana" w:hAnsi="Verdana" w:cs="Arial"/>
          <w:sz w:val="20"/>
          <w:szCs w:val="20"/>
          <w:lang w:val="el-GR"/>
        </w:rPr>
        <w:t>:</w:t>
      </w:r>
      <w:r w:rsidRPr="00A37D66">
        <w:rPr>
          <w:rFonts w:ascii="Verdana" w:hAnsi="Verdana" w:cs="Arial"/>
          <w:spacing w:val="-3"/>
          <w:sz w:val="20"/>
          <w:szCs w:val="20"/>
          <w:lang w:val="el-GR"/>
        </w:rPr>
        <w:t>1</w:t>
      </w:r>
      <w:r w:rsidRPr="00A37D66">
        <w:rPr>
          <w:rFonts w:ascii="Verdana" w:hAnsi="Verdana" w:cs="Arial"/>
          <w:sz w:val="20"/>
          <w:szCs w:val="20"/>
          <w:lang w:val="el-GR"/>
        </w:rPr>
        <w:t>0</w:t>
      </w:r>
      <w:r w:rsidRPr="00A37D66">
        <w:rPr>
          <w:rFonts w:ascii="Verdana" w:hAnsi="Verdana" w:cs="Arial"/>
          <w:spacing w:val="3"/>
          <w:sz w:val="20"/>
          <w:szCs w:val="20"/>
          <w:lang w:val="el-GR"/>
        </w:rPr>
        <w:t xml:space="preserve"> Έ</w:t>
      </w:r>
      <w:r w:rsidRPr="00A37D66">
        <w:rPr>
          <w:rFonts w:ascii="Verdana" w:hAnsi="Verdana" w:cs="Arial"/>
          <w:spacing w:val="-6"/>
          <w:sz w:val="20"/>
          <w:szCs w:val="20"/>
          <w:lang w:val="el-GR"/>
        </w:rPr>
        <w:t>τ</w:t>
      </w:r>
      <w:r w:rsidRPr="00A37D66">
        <w:rPr>
          <w:rFonts w:ascii="Verdana" w:hAnsi="Verdana" w:cs="Arial"/>
          <w:spacing w:val="2"/>
          <w:sz w:val="20"/>
          <w:szCs w:val="20"/>
          <w:lang w:val="el-GR"/>
        </w:rPr>
        <w:t>η</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after="0" w:line="250" w:lineRule="exact"/>
        <w:ind w:left="120" w:right="6507"/>
        <w:rPr>
          <w:rFonts w:ascii="Verdana" w:hAnsi="Verdana" w:cs="Arial"/>
          <w:sz w:val="20"/>
          <w:szCs w:val="20"/>
          <w:lang w:val="el-GR"/>
        </w:rPr>
      </w:pPr>
      <w:r w:rsidRPr="00A37D66">
        <w:rPr>
          <w:rFonts w:ascii="Verdana" w:hAnsi="Verdana" w:cs="Arial"/>
          <w:sz w:val="20"/>
          <w:szCs w:val="20"/>
          <w:lang w:val="el-GR"/>
        </w:rPr>
        <w:t xml:space="preserve"> </w:t>
      </w:r>
    </w:p>
    <w:p w:rsidR="00002F1C" w:rsidRPr="00A37D66" w:rsidRDefault="00002F1C" w:rsidP="00002F1C">
      <w:pPr>
        <w:widowControl w:val="0"/>
        <w:autoSpaceDE w:val="0"/>
        <w:autoSpaceDN w:val="0"/>
        <w:adjustRightInd w:val="0"/>
        <w:spacing w:before="2" w:after="0" w:line="150" w:lineRule="exact"/>
        <w:rPr>
          <w:rFonts w:ascii="Verdana" w:hAnsi="Verdana" w:cs="Arial"/>
          <w:sz w:val="20"/>
          <w:szCs w:val="20"/>
          <w:lang w:val="el-GR"/>
        </w:rPr>
      </w:pP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5.2 ΣΙΔΕΡΩΣΤΡΑ</w:t>
      </w:r>
    </w:p>
    <w:p w:rsidR="00002F1C" w:rsidRPr="00A37D66" w:rsidRDefault="00002F1C" w:rsidP="00002F1C">
      <w:pPr>
        <w:widowControl w:val="0"/>
        <w:autoSpaceDE w:val="0"/>
        <w:autoSpaceDN w:val="0"/>
        <w:adjustRightInd w:val="0"/>
        <w:spacing w:before="12" w:after="0" w:line="250" w:lineRule="exact"/>
        <w:ind w:left="120" w:right="230" w:firstLine="5"/>
        <w:rPr>
          <w:rFonts w:ascii="Verdana" w:hAnsi="Verdana" w:cs="Arial"/>
          <w:sz w:val="20"/>
          <w:szCs w:val="20"/>
          <w:lang w:val="el-GR"/>
        </w:rPr>
      </w:pPr>
      <w:r w:rsidRPr="00A37D66">
        <w:rPr>
          <w:rFonts w:ascii="Verdana" w:hAnsi="Verdana" w:cs="Arial"/>
          <w:spacing w:val="-2"/>
          <w:sz w:val="20"/>
          <w:szCs w:val="20"/>
          <w:lang w:val="el-GR"/>
        </w:rPr>
        <w:t>Σ</w:t>
      </w:r>
      <w:r w:rsidRPr="00A37D66">
        <w:rPr>
          <w:rFonts w:ascii="Verdana" w:hAnsi="Verdana" w:cs="Arial"/>
          <w:spacing w:val="-1"/>
          <w:sz w:val="20"/>
          <w:szCs w:val="20"/>
          <w:lang w:val="el-GR"/>
        </w:rPr>
        <w:t>ι</w:t>
      </w:r>
      <w:r w:rsidRPr="00A37D66">
        <w:rPr>
          <w:rFonts w:ascii="Verdana" w:hAnsi="Verdana" w:cs="Arial"/>
          <w:spacing w:val="2"/>
          <w:sz w:val="20"/>
          <w:szCs w:val="20"/>
          <w:lang w:val="el-GR"/>
        </w:rPr>
        <w:t>δε</w:t>
      </w:r>
      <w:r w:rsidRPr="00A37D66">
        <w:rPr>
          <w:rFonts w:ascii="Verdana" w:hAnsi="Verdana" w:cs="Arial"/>
          <w:spacing w:val="-1"/>
          <w:sz w:val="20"/>
          <w:szCs w:val="20"/>
          <w:lang w:val="el-GR"/>
        </w:rPr>
        <w:t>ρ</w:t>
      </w:r>
      <w:r w:rsidRPr="00A37D66">
        <w:rPr>
          <w:rFonts w:ascii="Verdana" w:hAnsi="Verdana" w:cs="Arial"/>
          <w:sz w:val="20"/>
          <w:szCs w:val="20"/>
          <w:lang w:val="el-GR"/>
        </w:rPr>
        <w:t>ώ</w:t>
      </w:r>
      <w:r w:rsidRPr="00A37D66">
        <w:rPr>
          <w:rFonts w:ascii="Verdana" w:hAnsi="Verdana" w:cs="Arial"/>
          <w:spacing w:val="-2"/>
          <w:sz w:val="20"/>
          <w:szCs w:val="20"/>
          <w:lang w:val="el-GR"/>
        </w:rPr>
        <w:t>σ</w:t>
      </w:r>
      <w:r w:rsidRPr="00A37D66">
        <w:rPr>
          <w:rFonts w:ascii="Verdana" w:hAnsi="Verdana" w:cs="Arial"/>
          <w:spacing w:val="-1"/>
          <w:sz w:val="20"/>
          <w:szCs w:val="20"/>
          <w:lang w:val="el-GR"/>
        </w:rPr>
        <w:t>τρ</w:t>
      </w:r>
      <w:r w:rsidRPr="00A37D66">
        <w:rPr>
          <w:rFonts w:ascii="Verdana" w:hAnsi="Verdana" w:cs="Arial"/>
          <w:sz w:val="20"/>
          <w:szCs w:val="20"/>
          <w:lang w:val="el-GR"/>
        </w:rPr>
        <w:t>α</w:t>
      </w:r>
      <w:r w:rsidRPr="00A37D66">
        <w:rPr>
          <w:rFonts w:ascii="Verdana" w:hAnsi="Verdana" w:cs="Arial"/>
          <w:spacing w:val="37"/>
          <w:sz w:val="20"/>
          <w:szCs w:val="20"/>
          <w:lang w:val="el-GR"/>
        </w:rPr>
        <w:t xml:space="preserve"> </w:t>
      </w:r>
      <w:r w:rsidRPr="00A37D66">
        <w:rPr>
          <w:rFonts w:ascii="Verdana" w:hAnsi="Verdana" w:cs="Arial"/>
          <w:spacing w:val="2"/>
          <w:sz w:val="20"/>
          <w:szCs w:val="20"/>
          <w:lang w:val="el-GR"/>
        </w:rPr>
        <w:t>ε</w:t>
      </w:r>
      <w:r w:rsidRPr="00A37D66">
        <w:rPr>
          <w:rFonts w:ascii="Verdana" w:hAnsi="Verdana" w:cs="Arial"/>
          <w:spacing w:val="-4"/>
          <w:sz w:val="20"/>
          <w:szCs w:val="20"/>
          <w:lang w:val="el-GR"/>
        </w:rPr>
        <w:t>π</w:t>
      </w:r>
      <w:r w:rsidRPr="00A37D66">
        <w:rPr>
          <w:rFonts w:ascii="Verdana" w:hAnsi="Verdana" w:cs="Arial"/>
          <w:spacing w:val="2"/>
          <w:sz w:val="20"/>
          <w:szCs w:val="20"/>
          <w:lang w:val="el-GR"/>
        </w:rPr>
        <w:t>α</w:t>
      </w:r>
      <w:r w:rsidRPr="00A37D66">
        <w:rPr>
          <w:rFonts w:ascii="Verdana" w:hAnsi="Verdana" w:cs="Arial"/>
          <w:sz w:val="20"/>
          <w:szCs w:val="20"/>
          <w:lang w:val="el-GR"/>
        </w:rPr>
        <w:t>γ</w:t>
      </w:r>
      <w:r w:rsidRPr="00A37D66">
        <w:rPr>
          <w:rFonts w:ascii="Verdana" w:hAnsi="Verdana" w:cs="Arial"/>
          <w:spacing w:val="-5"/>
          <w:sz w:val="20"/>
          <w:szCs w:val="20"/>
          <w:lang w:val="el-GR"/>
        </w:rPr>
        <w:t>γ</w:t>
      </w:r>
      <w:r w:rsidRPr="00A37D66">
        <w:rPr>
          <w:rFonts w:ascii="Verdana" w:hAnsi="Verdana" w:cs="Arial"/>
          <w:spacing w:val="2"/>
          <w:sz w:val="20"/>
          <w:szCs w:val="20"/>
          <w:lang w:val="el-GR"/>
        </w:rPr>
        <w:t>ε</w:t>
      </w:r>
      <w:r w:rsidRPr="00A37D66">
        <w:rPr>
          <w:rFonts w:ascii="Verdana" w:hAnsi="Verdana" w:cs="Arial"/>
          <w:sz w:val="20"/>
          <w:szCs w:val="20"/>
          <w:lang w:val="el-GR"/>
        </w:rPr>
        <w:t>λ</w:t>
      </w:r>
      <w:r w:rsidRPr="00A37D66">
        <w:rPr>
          <w:rFonts w:ascii="Verdana" w:hAnsi="Verdana" w:cs="Arial"/>
          <w:spacing w:val="-2"/>
          <w:sz w:val="20"/>
          <w:szCs w:val="20"/>
          <w:lang w:val="el-GR"/>
        </w:rPr>
        <w:t>μ</w:t>
      </w:r>
      <w:r w:rsidRPr="00A37D66">
        <w:rPr>
          <w:rFonts w:ascii="Verdana" w:hAnsi="Verdana" w:cs="Arial"/>
          <w:spacing w:val="2"/>
          <w:sz w:val="20"/>
          <w:szCs w:val="20"/>
          <w:lang w:val="el-GR"/>
        </w:rPr>
        <w:t>α</w:t>
      </w:r>
      <w:r w:rsidRPr="00A37D66">
        <w:rPr>
          <w:rFonts w:ascii="Verdana" w:hAnsi="Verdana" w:cs="Arial"/>
          <w:spacing w:val="-1"/>
          <w:sz w:val="20"/>
          <w:szCs w:val="20"/>
          <w:lang w:val="el-GR"/>
        </w:rPr>
        <w:t>τι</w:t>
      </w:r>
      <w:r w:rsidRPr="00A37D66">
        <w:rPr>
          <w:rFonts w:ascii="Verdana" w:hAnsi="Verdana" w:cs="Arial"/>
          <w:sz w:val="20"/>
          <w:szCs w:val="20"/>
          <w:lang w:val="el-GR"/>
        </w:rPr>
        <w:t>κή</w:t>
      </w:r>
      <w:r w:rsidRPr="00A37D66">
        <w:rPr>
          <w:rFonts w:ascii="Verdana" w:hAnsi="Verdana" w:cs="Arial"/>
          <w:spacing w:val="32"/>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ε</w:t>
      </w:r>
      <w:r w:rsidRPr="00A37D66">
        <w:rPr>
          <w:rFonts w:ascii="Verdana" w:hAnsi="Verdana" w:cs="Arial"/>
          <w:spacing w:val="37"/>
          <w:sz w:val="20"/>
          <w:szCs w:val="20"/>
          <w:lang w:val="el-GR"/>
        </w:rPr>
        <w:t xml:space="preserve"> </w:t>
      </w:r>
      <w:r w:rsidRPr="00A37D66">
        <w:rPr>
          <w:rFonts w:ascii="Verdana" w:hAnsi="Verdana" w:cs="Arial"/>
          <w:spacing w:val="-2"/>
          <w:sz w:val="20"/>
          <w:szCs w:val="20"/>
          <w:lang w:val="el-GR"/>
        </w:rPr>
        <w:t>β</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32"/>
          <w:sz w:val="20"/>
          <w:szCs w:val="20"/>
          <w:lang w:val="el-GR"/>
        </w:rPr>
        <w:t xml:space="preserve"> </w:t>
      </w:r>
      <w:r w:rsidRPr="00A37D66">
        <w:rPr>
          <w:rFonts w:ascii="Verdana" w:hAnsi="Verdana" w:cs="Arial"/>
          <w:spacing w:val="2"/>
          <w:sz w:val="20"/>
          <w:szCs w:val="20"/>
          <w:lang w:val="el-GR"/>
        </w:rPr>
        <w:t>με</w:t>
      </w:r>
      <w:r w:rsidRPr="00A37D66">
        <w:rPr>
          <w:rFonts w:ascii="Verdana" w:hAnsi="Verdana" w:cs="Arial"/>
          <w:spacing w:val="-6"/>
          <w:sz w:val="20"/>
          <w:szCs w:val="20"/>
          <w:lang w:val="el-GR"/>
        </w:rPr>
        <w:t>τ</w:t>
      </w:r>
      <w:r w:rsidRPr="00A37D66">
        <w:rPr>
          <w:rFonts w:ascii="Verdana" w:hAnsi="Verdana" w:cs="Arial"/>
          <w:spacing w:val="2"/>
          <w:sz w:val="20"/>
          <w:szCs w:val="20"/>
          <w:lang w:val="el-GR"/>
        </w:rPr>
        <w:t>α</w:t>
      </w:r>
      <w:r w:rsidRPr="00A37D66">
        <w:rPr>
          <w:rFonts w:ascii="Verdana" w:hAnsi="Verdana" w:cs="Arial"/>
          <w:sz w:val="20"/>
          <w:szCs w:val="20"/>
          <w:lang w:val="el-GR"/>
        </w:rPr>
        <w:t>λλ</w:t>
      </w:r>
      <w:r w:rsidRPr="00A37D66">
        <w:rPr>
          <w:rFonts w:ascii="Verdana" w:hAnsi="Verdana" w:cs="Arial"/>
          <w:spacing w:val="-1"/>
          <w:sz w:val="20"/>
          <w:szCs w:val="20"/>
          <w:lang w:val="el-GR"/>
        </w:rPr>
        <w:t>ι</w:t>
      </w:r>
      <w:r w:rsidRPr="00A37D66">
        <w:rPr>
          <w:rFonts w:ascii="Verdana" w:hAnsi="Verdana" w:cs="Arial"/>
          <w:sz w:val="20"/>
          <w:szCs w:val="20"/>
          <w:lang w:val="el-GR"/>
        </w:rPr>
        <w:t>κή</w:t>
      </w:r>
      <w:r w:rsidRPr="00A37D66">
        <w:rPr>
          <w:rFonts w:ascii="Verdana" w:hAnsi="Verdana" w:cs="Arial"/>
          <w:spacing w:val="37"/>
          <w:sz w:val="20"/>
          <w:szCs w:val="20"/>
          <w:lang w:val="el-GR"/>
        </w:rPr>
        <w:t xml:space="preserve"> </w:t>
      </w:r>
      <w:r w:rsidRPr="00A37D66">
        <w:rPr>
          <w:rFonts w:ascii="Verdana" w:hAnsi="Verdana" w:cs="Arial"/>
          <w:sz w:val="20"/>
          <w:szCs w:val="20"/>
          <w:lang w:val="el-GR"/>
        </w:rPr>
        <w:t>,</w:t>
      </w:r>
      <w:r w:rsidRPr="00A37D66">
        <w:rPr>
          <w:rFonts w:ascii="Verdana" w:hAnsi="Verdana" w:cs="Arial"/>
          <w:spacing w:val="31"/>
          <w:sz w:val="20"/>
          <w:szCs w:val="20"/>
          <w:lang w:val="el-GR"/>
        </w:rPr>
        <w:t xml:space="preserve"> </w:t>
      </w:r>
      <w:r w:rsidRPr="00A37D66">
        <w:rPr>
          <w:rFonts w:ascii="Verdana" w:hAnsi="Verdana" w:cs="Arial"/>
          <w:spacing w:val="-1"/>
          <w:sz w:val="20"/>
          <w:szCs w:val="20"/>
          <w:lang w:val="el-GR"/>
        </w:rPr>
        <w:t>ρυ</w:t>
      </w:r>
      <w:r w:rsidRPr="00A37D66">
        <w:rPr>
          <w:rFonts w:ascii="Verdana" w:hAnsi="Verdana" w:cs="Arial"/>
          <w:spacing w:val="2"/>
          <w:sz w:val="20"/>
          <w:szCs w:val="20"/>
          <w:lang w:val="el-GR"/>
        </w:rPr>
        <w:t>θμ</w:t>
      </w:r>
      <w:r w:rsidRPr="00A37D66">
        <w:rPr>
          <w:rFonts w:ascii="Verdana" w:hAnsi="Verdana" w:cs="Arial"/>
          <w:spacing w:val="-1"/>
          <w:sz w:val="20"/>
          <w:szCs w:val="20"/>
          <w:lang w:val="el-GR"/>
        </w:rPr>
        <w:t>ιζ</w:t>
      </w:r>
      <w:r w:rsidRPr="00A37D66">
        <w:rPr>
          <w:rFonts w:ascii="Verdana" w:hAnsi="Verdana" w:cs="Arial"/>
          <w:spacing w:val="2"/>
          <w:sz w:val="20"/>
          <w:szCs w:val="20"/>
          <w:lang w:val="el-GR"/>
        </w:rPr>
        <w:t>ό</w:t>
      </w:r>
      <w:r w:rsidRPr="00A37D66">
        <w:rPr>
          <w:rFonts w:ascii="Verdana" w:hAnsi="Verdana" w:cs="Arial"/>
          <w:spacing w:val="-2"/>
          <w:sz w:val="20"/>
          <w:szCs w:val="20"/>
          <w:lang w:val="el-GR"/>
        </w:rPr>
        <w:t>μ</w:t>
      </w:r>
      <w:r w:rsidRPr="00A37D66">
        <w:rPr>
          <w:rFonts w:ascii="Verdana" w:hAnsi="Verdana" w:cs="Arial"/>
          <w:spacing w:val="2"/>
          <w:sz w:val="20"/>
          <w:szCs w:val="20"/>
          <w:lang w:val="el-GR"/>
        </w:rPr>
        <w:t>ε</w:t>
      </w:r>
      <w:r w:rsidRPr="00A37D66">
        <w:rPr>
          <w:rFonts w:ascii="Verdana" w:hAnsi="Verdana" w:cs="Arial"/>
          <w:spacing w:val="-5"/>
          <w:sz w:val="20"/>
          <w:szCs w:val="20"/>
          <w:lang w:val="el-GR"/>
        </w:rPr>
        <w:t>ν</w:t>
      </w:r>
      <w:r w:rsidRPr="00A37D66">
        <w:rPr>
          <w:rFonts w:ascii="Verdana" w:hAnsi="Verdana" w:cs="Arial"/>
          <w:sz w:val="20"/>
          <w:szCs w:val="20"/>
          <w:lang w:val="el-GR"/>
        </w:rPr>
        <w:t>η</w:t>
      </w:r>
      <w:r w:rsidRPr="00A37D66">
        <w:rPr>
          <w:rFonts w:ascii="Verdana" w:hAnsi="Verdana" w:cs="Arial"/>
          <w:spacing w:val="37"/>
          <w:sz w:val="20"/>
          <w:szCs w:val="20"/>
          <w:lang w:val="el-GR"/>
        </w:rPr>
        <w:t xml:space="preserve"> </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z w:val="20"/>
          <w:szCs w:val="20"/>
          <w:lang w:val="el-GR"/>
        </w:rPr>
        <w:t>ι</w:t>
      </w:r>
      <w:r w:rsidRPr="00A37D66">
        <w:rPr>
          <w:rFonts w:ascii="Verdana" w:hAnsi="Verdana" w:cs="Arial"/>
          <w:spacing w:val="34"/>
          <w:sz w:val="20"/>
          <w:szCs w:val="20"/>
          <w:lang w:val="el-GR"/>
        </w:rPr>
        <w:t xml:space="preserve"> </w:t>
      </w:r>
      <w:r w:rsidRPr="00A37D66">
        <w:rPr>
          <w:rFonts w:ascii="Verdana" w:hAnsi="Verdana" w:cs="Arial"/>
          <w:spacing w:val="-2"/>
          <w:sz w:val="20"/>
          <w:szCs w:val="20"/>
          <w:lang w:val="el-GR"/>
        </w:rPr>
        <w:t>μ</w:t>
      </w:r>
      <w:r w:rsidRPr="00A37D66">
        <w:rPr>
          <w:rFonts w:ascii="Verdana" w:hAnsi="Verdana" w:cs="Arial"/>
          <w:sz w:val="20"/>
          <w:szCs w:val="20"/>
          <w:lang w:val="el-GR"/>
        </w:rPr>
        <w:t>ε</w:t>
      </w:r>
      <w:r w:rsidRPr="00A37D66">
        <w:rPr>
          <w:rFonts w:ascii="Verdana" w:hAnsi="Verdana" w:cs="Arial"/>
          <w:spacing w:val="37"/>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3"/>
          <w:sz w:val="20"/>
          <w:szCs w:val="20"/>
          <w:lang w:val="el-GR"/>
        </w:rPr>
        <w:t>α</w:t>
      </w:r>
      <w:r w:rsidRPr="00A37D66">
        <w:rPr>
          <w:rFonts w:ascii="Verdana" w:hAnsi="Verdana" w:cs="Arial"/>
          <w:sz w:val="20"/>
          <w:szCs w:val="20"/>
          <w:lang w:val="el-GR"/>
        </w:rPr>
        <w:t>νί</w:t>
      </w:r>
      <w:r w:rsidRPr="00A37D66">
        <w:rPr>
          <w:rFonts w:ascii="Verdana" w:hAnsi="Verdana" w:cs="Arial"/>
          <w:spacing w:val="34"/>
          <w:sz w:val="20"/>
          <w:szCs w:val="20"/>
          <w:lang w:val="el-GR"/>
        </w:rPr>
        <w:t xml:space="preserve"> </w:t>
      </w:r>
      <w:r w:rsidRPr="00A37D66">
        <w:rPr>
          <w:rFonts w:ascii="Verdana" w:hAnsi="Verdana" w:cs="Arial"/>
          <w:spacing w:val="2"/>
          <w:sz w:val="20"/>
          <w:szCs w:val="20"/>
          <w:lang w:val="el-GR"/>
        </w:rPr>
        <w:t>ά</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pacing w:val="-1"/>
          <w:sz w:val="20"/>
          <w:szCs w:val="20"/>
          <w:lang w:val="el-GR"/>
        </w:rPr>
        <w:t>υ</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3"/>
          <w:sz w:val="20"/>
          <w:szCs w:val="20"/>
          <w:lang w:val="el-GR"/>
        </w:rPr>
        <w:t>ο</w:t>
      </w:r>
      <w:r w:rsidRPr="00A37D66">
        <w:rPr>
          <w:rFonts w:ascii="Verdana" w:hAnsi="Verdana" w:cs="Arial"/>
          <w:sz w:val="20"/>
          <w:szCs w:val="20"/>
          <w:lang w:val="el-GR"/>
        </w:rPr>
        <w:t xml:space="preserve">. </w:t>
      </w:r>
      <w:r w:rsidRPr="00A37D66">
        <w:rPr>
          <w:rFonts w:ascii="Verdana" w:hAnsi="Verdana" w:cs="Arial"/>
          <w:spacing w:val="1"/>
          <w:sz w:val="20"/>
          <w:szCs w:val="20"/>
          <w:lang w:val="el-GR"/>
        </w:rPr>
        <w:t>Δ</w:t>
      </w:r>
      <w:r w:rsidRPr="00A37D66">
        <w:rPr>
          <w:rFonts w:ascii="Verdana" w:hAnsi="Verdana" w:cs="Arial"/>
          <w:spacing w:val="-1"/>
          <w:sz w:val="20"/>
          <w:szCs w:val="20"/>
          <w:lang w:val="el-GR"/>
        </w:rPr>
        <w:t>ι</w:t>
      </w:r>
      <w:r w:rsidRPr="00A37D66">
        <w:rPr>
          <w:rFonts w:ascii="Verdana" w:hAnsi="Verdana" w:cs="Arial"/>
          <w:spacing w:val="2"/>
          <w:sz w:val="20"/>
          <w:szCs w:val="20"/>
          <w:lang w:val="el-GR"/>
        </w:rPr>
        <w:t>α</w:t>
      </w:r>
      <w:r w:rsidRPr="00A37D66">
        <w:rPr>
          <w:rFonts w:ascii="Verdana" w:hAnsi="Verdana" w:cs="Arial"/>
          <w:spacing w:val="-2"/>
          <w:sz w:val="20"/>
          <w:szCs w:val="20"/>
          <w:lang w:val="el-GR"/>
        </w:rPr>
        <w:t>σ</w:t>
      </w:r>
      <w:r w:rsidRPr="00A37D66">
        <w:rPr>
          <w:rFonts w:ascii="Verdana" w:hAnsi="Verdana" w:cs="Arial"/>
          <w:spacing w:val="-1"/>
          <w:sz w:val="20"/>
          <w:szCs w:val="20"/>
          <w:lang w:val="el-GR"/>
        </w:rPr>
        <w:t>τ</w:t>
      </w:r>
      <w:r w:rsidRPr="00A37D66">
        <w:rPr>
          <w:rFonts w:ascii="Verdana" w:hAnsi="Verdana" w:cs="Arial"/>
          <w:spacing w:val="2"/>
          <w:sz w:val="20"/>
          <w:szCs w:val="20"/>
          <w:lang w:val="el-GR"/>
        </w:rPr>
        <w:t>ά</w:t>
      </w:r>
      <w:r w:rsidRPr="00A37D66">
        <w:rPr>
          <w:rFonts w:ascii="Verdana" w:hAnsi="Verdana" w:cs="Arial"/>
          <w:spacing w:val="-2"/>
          <w:sz w:val="20"/>
          <w:szCs w:val="20"/>
          <w:lang w:val="el-GR"/>
        </w:rPr>
        <w:t>σ</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z w:val="20"/>
          <w:szCs w:val="20"/>
          <w:lang w:val="el-GR"/>
        </w:rPr>
        <w:t>ς :</w:t>
      </w:r>
      <w:r w:rsidRPr="00A37D66">
        <w:rPr>
          <w:rFonts w:ascii="Verdana" w:hAnsi="Verdana" w:cs="Arial"/>
          <w:spacing w:val="-2"/>
          <w:sz w:val="20"/>
          <w:szCs w:val="20"/>
          <w:lang w:val="el-GR"/>
        </w:rPr>
        <w:t xml:space="preserve"> </w:t>
      </w:r>
      <w:r w:rsidRPr="00A37D66">
        <w:rPr>
          <w:rFonts w:ascii="Verdana" w:hAnsi="Verdana" w:cs="Arial"/>
          <w:spacing w:val="-3"/>
          <w:sz w:val="20"/>
          <w:szCs w:val="20"/>
          <w:lang w:val="el-GR"/>
        </w:rPr>
        <w:t>1</w:t>
      </w:r>
      <w:r w:rsidRPr="00A37D66">
        <w:rPr>
          <w:rFonts w:ascii="Verdana" w:hAnsi="Verdana" w:cs="Arial"/>
          <w:spacing w:val="2"/>
          <w:sz w:val="20"/>
          <w:szCs w:val="20"/>
          <w:lang w:val="el-GR"/>
        </w:rPr>
        <w:t>5</w:t>
      </w:r>
      <w:r w:rsidRPr="00A37D66">
        <w:rPr>
          <w:rFonts w:ascii="Verdana" w:hAnsi="Verdana" w:cs="Arial"/>
          <w:sz w:val="20"/>
          <w:szCs w:val="20"/>
          <w:lang w:val="el-GR"/>
        </w:rPr>
        <w:t>0</w:t>
      </w:r>
      <w:r w:rsidRPr="00A37D66">
        <w:rPr>
          <w:rFonts w:ascii="Verdana" w:hAnsi="Verdana" w:cs="Arial"/>
          <w:spacing w:val="-2"/>
          <w:sz w:val="20"/>
          <w:szCs w:val="20"/>
          <w:lang w:val="el-GR"/>
        </w:rPr>
        <w:t xml:space="preserve"> </w:t>
      </w:r>
      <w:r w:rsidRPr="00A37D66">
        <w:rPr>
          <w:rFonts w:ascii="Verdana" w:hAnsi="Verdana" w:cs="Arial"/>
          <w:sz w:val="20"/>
          <w:szCs w:val="20"/>
          <w:lang w:val="el-GR"/>
        </w:rPr>
        <w:t>Χ</w:t>
      </w:r>
      <w:r w:rsidRPr="00A37D66">
        <w:rPr>
          <w:rFonts w:ascii="Verdana" w:hAnsi="Verdana" w:cs="Arial"/>
          <w:spacing w:val="-2"/>
          <w:sz w:val="20"/>
          <w:szCs w:val="20"/>
          <w:lang w:val="el-GR"/>
        </w:rPr>
        <w:t xml:space="preserve"> </w:t>
      </w:r>
      <w:r w:rsidRPr="00A37D66">
        <w:rPr>
          <w:rFonts w:ascii="Verdana" w:hAnsi="Verdana" w:cs="Arial"/>
          <w:spacing w:val="2"/>
          <w:sz w:val="20"/>
          <w:szCs w:val="20"/>
          <w:lang w:val="el-GR"/>
        </w:rPr>
        <w:t>30</w:t>
      </w:r>
      <w:r w:rsidRPr="00A37D66">
        <w:rPr>
          <w:rFonts w:ascii="Verdana" w:hAnsi="Verdana" w:cs="Arial"/>
          <w:sz w:val="20"/>
          <w:szCs w:val="20"/>
          <w:lang w:val="el-GR"/>
        </w:rPr>
        <w:t>.</w:t>
      </w:r>
      <w:r w:rsidRPr="00A37D66">
        <w:rPr>
          <w:rFonts w:ascii="Verdana" w:hAnsi="Verdana" w:cs="Arial"/>
          <w:spacing w:val="1"/>
          <w:sz w:val="20"/>
          <w:szCs w:val="20"/>
          <w:lang w:val="el-GR"/>
        </w:rPr>
        <w:t>Ε</w:t>
      </w:r>
      <w:r w:rsidRPr="00A37D66">
        <w:rPr>
          <w:rFonts w:ascii="Verdana" w:hAnsi="Verdana" w:cs="Arial"/>
          <w:sz w:val="20"/>
          <w:szCs w:val="20"/>
          <w:lang w:val="el-GR"/>
        </w:rPr>
        <w:t>γγ</w:t>
      </w:r>
      <w:r w:rsidRPr="00A37D66">
        <w:rPr>
          <w:rFonts w:ascii="Verdana" w:hAnsi="Verdana" w:cs="Arial"/>
          <w:spacing w:val="-1"/>
          <w:sz w:val="20"/>
          <w:szCs w:val="20"/>
          <w:lang w:val="el-GR"/>
        </w:rPr>
        <w:t>ύ</w:t>
      </w:r>
      <w:r w:rsidRPr="00A37D66">
        <w:rPr>
          <w:rFonts w:ascii="Verdana" w:hAnsi="Verdana" w:cs="Arial"/>
          <w:spacing w:val="2"/>
          <w:sz w:val="20"/>
          <w:szCs w:val="20"/>
          <w:lang w:val="el-GR"/>
        </w:rPr>
        <w:t>η</w:t>
      </w:r>
      <w:r w:rsidRPr="00A37D66">
        <w:rPr>
          <w:rFonts w:ascii="Verdana" w:hAnsi="Verdana" w:cs="Arial"/>
          <w:spacing w:val="-2"/>
          <w:sz w:val="20"/>
          <w:szCs w:val="20"/>
          <w:lang w:val="el-GR"/>
        </w:rPr>
        <w:t>σ</w:t>
      </w:r>
      <w:r w:rsidRPr="00A37D66">
        <w:rPr>
          <w:rFonts w:ascii="Verdana" w:hAnsi="Verdana" w:cs="Arial"/>
          <w:sz w:val="20"/>
          <w:szCs w:val="20"/>
          <w:lang w:val="el-GR"/>
        </w:rPr>
        <w:t>η</w:t>
      </w:r>
      <w:r w:rsidRPr="00A37D66">
        <w:rPr>
          <w:rFonts w:ascii="Verdana" w:hAnsi="Verdana" w:cs="Arial"/>
          <w:spacing w:val="-2"/>
          <w:sz w:val="20"/>
          <w:szCs w:val="20"/>
          <w:lang w:val="el-GR"/>
        </w:rPr>
        <w:t xml:space="preserve"> </w:t>
      </w:r>
      <w:r w:rsidRPr="00A37D66">
        <w:rPr>
          <w:rFonts w:ascii="Verdana" w:hAnsi="Verdana" w:cs="Arial"/>
          <w:sz w:val="20"/>
          <w:szCs w:val="20"/>
          <w:lang w:val="el-GR"/>
        </w:rPr>
        <w:t>:1</w:t>
      </w:r>
      <w:r w:rsidRPr="00A37D66">
        <w:rPr>
          <w:rFonts w:ascii="Verdana" w:hAnsi="Verdana" w:cs="Arial"/>
          <w:spacing w:val="3"/>
          <w:sz w:val="20"/>
          <w:szCs w:val="20"/>
          <w:lang w:val="el-GR"/>
        </w:rPr>
        <w:t xml:space="preserve"> </w:t>
      </w:r>
      <w:r w:rsidRPr="00A37D66">
        <w:rPr>
          <w:rFonts w:ascii="Verdana" w:hAnsi="Verdana" w:cs="Arial"/>
          <w:spacing w:val="2"/>
          <w:sz w:val="20"/>
          <w:szCs w:val="20"/>
          <w:lang w:val="el-GR"/>
        </w:rPr>
        <w:t>έ</w:t>
      </w:r>
      <w:r w:rsidRPr="00A37D66">
        <w:rPr>
          <w:rFonts w:ascii="Verdana" w:hAnsi="Verdana" w:cs="Arial"/>
          <w:spacing w:val="-6"/>
          <w:sz w:val="20"/>
          <w:szCs w:val="20"/>
          <w:lang w:val="el-GR"/>
        </w:rPr>
        <w:t>τ</w:t>
      </w:r>
      <w:r w:rsidRPr="00A37D66">
        <w:rPr>
          <w:rFonts w:ascii="Verdana" w:hAnsi="Verdana" w:cs="Arial"/>
          <w:spacing w:val="2"/>
          <w:sz w:val="20"/>
          <w:szCs w:val="20"/>
          <w:lang w:val="el-GR"/>
        </w:rPr>
        <w:t>ο</w:t>
      </w:r>
      <w:r w:rsidRPr="00A37D66">
        <w:rPr>
          <w:rFonts w:ascii="Verdana" w:hAnsi="Verdana" w:cs="Arial"/>
          <w:spacing w:val="-1"/>
          <w:sz w:val="20"/>
          <w:szCs w:val="20"/>
          <w:lang w:val="el-GR"/>
        </w:rPr>
        <w:t>ς</w:t>
      </w:r>
      <w:r w:rsidRPr="00A37D66">
        <w:rPr>
          <w:rFonts w:ascii="Verdana" w:hAnsi="Verdana" w:cs="Arial"/>
          <w:sz w:val="20"/>
          <w:szCs w:val="20"/>
          <w:lang w:val="el-GR"/>
        </w:rPr>
        <w:t>.</w:t>
      </w:r>
    </w:p>
    <w:p w:rsidR="00002F1C" w:rsidRPr="00A37D66" w:rsidRDefault="00002F1C" w:rsidP="00002F1C">
      <w:pPr>
        <w:widowControl w:val="0"/>
        <w:autoSpaceDE w:val="0"/>
        <w:autoSpaceDN w:val="0"/>
        <w:adjustRightInd w:val="0"/>
        <w:spacing w:before="3" w:after="0" w:line="190" w:lineRule="exact"/>
        <w:rPr>
          <w:rFonts w:ascii="Verdana" w:hAnsi="Verdana" w:cs="Arial"/>
          <w:sz w:val="20"/>
          <w:szCs w:val="20"/>
          <w:lang w:val="el-GR"/>
        </w:rPr>
      </w:pPr>
    </w:p>
    <w:p w:rsidR="00002F1C" w:rsidRPr="00A37D66" w:rsidRDefault="00002F1C" w:rsidP="00002F1C">
      <w:pPr>
        <w:widowControl w:val="0"/>
        <w:autoSpaceDE w:val="0"/>
        <w:autoSpaceDN w:val="0"/>
        <w:adjustRightInd w:val="0"/>
        <w:spacing w:before="1" w:after="0"/>
        <w:ind w:left="120" w:right="358"/>
        <w:rPr>
          <w:rFonts w:ascii="Verdana" w:hAnsi="Verdana" w:cs="Arial"/>
          <w:sz w:val="20"/>
          <w:szCs w:val="20"/>
          <w:lang w:val="el-GR"/>
        </w:rPr>
      </w:pP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5.3 ΣΚΟΥΠΑ ΣΚΟΝΗΣ ΚΑΙ ΝΕΡΟ</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 xml:space="preserve">Επαγγελματική σκούπα σκόνης και νερού. Τάση : 220 </w:t>
      </w:r>
      <w:r w:rsidRPr="00A37D66">
        <w:rPr>
          <w:rFonts w:ascii="Verdana" w:hAnsi="Verdana" w:cs="Arial"/>
          <w:sz w:val="20"/>
          <w:szCs w:val="20"/>
        </w:rPr>
        <w:t>V</w:t>
      </w:r>
      <w:r w:rsidRPr="00A37D66">
        <w:rPr>
          <w:rFonts w:ascii="Verdana" w:hAnsi="Verdana" w:cs="Arial"/>
          <w:sz w:val="20"/>
          <w:szCs w:val="20"/>
          <w:lang w:val="el-GR"/>
        </w:rPr>
        <w:t xml:space="preserve">. Ισχύς : τουλάχιστον 1200 </w:t>
      </w:r>
      <w:r w:rsidRPr="00A37D66">
        <w:rPr>
          <w:rFonts w:ascii="Verdana" w:hAnsi="Verdana" w:cs="Arial"/>
          <w:sz w:val="20"/>
          <w:szCs w:val="20"/>
        </w:rPr>
        <w:t>W</w:t>
      </w:r>
      <w:r w:rsidRPr="00A37D66">
        <w:rPr>
          <w:rFonts w:ascii="Verdana" w:hAnsi="Verdana" w:cs="Arial"/>
          <w:sz w:val="20"/>
          <w:szCs w:val="20"/>
          <w:lang w:val="el-GR"/>
        </w:rPr>
        <w:t xml:space="preserve">.Τύπος κάδου </w:t>
      </w:r>
      <w:r w:rsidRPr="00A37D66">
        <w:rPr>
          <w:rFonts w:ascii="Verdana" w:hAnsi="Verdana" w:cs="Arial"/>
          <w:sz w:val="20"/>
          <w:szCs w:val="20"/>
        </w:rPr>
        <w:t>I</w:t>
      </w:r>
      <w:r w:rsidRPr="00A37D66">
        <w:rPr>
          <w:rFonts w:ascii="Verdana" w:hAnsi="Verdana" w:cs="Arial"/>
          <w:sz w:val="20"/>
          <w:szCs w:val="20"/>
          <w:lang w:val="el-GR"/>
        </w:rPr>
        <w:t xml:space="preserve">ΝΟΧ 18/10. Χωρητικότητα κάδου 30 λίτρα. Διάμετρος εξόδου : Φ40Εγγύηση τουλάχιστον 2 ετών, πιστοποίηση κατά </w:t>
      </w:r>
      <w:r w:rsidRPr="00A37D66">
        <w:rPr>
          <w:rFonts w:ascii="Verdana" w:hAnsi="Verdana" w:cs="Arial"/>
          <w:sz w:val="20"/>
          <w:szCs w:val="20"/>
        </w:rPr>
        <w:t>ISO</w:t>
      </w:r>
      <w:r w:rsidRPr="00A37D66">
        <w:rPr>
          <w:rFonts w:ascii="Verdana" w:hAnsi="Verdana" w:cs="Arial"/>
          <w:sz w:val="20"/>
          <w:szCs w:val="20"/>
          <w:lang w:val="el-GR"/>
        </w:rPr>
        <w:t xml:space="preserve">, υποχρεωτική προσκόμιση </w:t>
      </w:r>
      <w:r w:rsidRPr="00A37D66">
        <w:rPr>
          <w:rFonts w:ascii="Verdana" w:hAnsi="Verdana" w:cs="Arial"/>
          <w:sz w:val="20"/>
          <w:szCs w:val="20"/>
        </w:rPr>
        <w:t>CE</w:t>
      </w:r>
      <w:r w:rsidRPr="00A37D66">
        <w:rPr>
          <w:rFonts w:ascii="Verdana" w:hAnsi="Verdana" w:cs="Arial"/>
          <w:sz w:val="20"/>
          <w:szCs w:val="20"/>
          <w:lang w:val="el-GR"/>
        </w:rPr>
        <w:t>.Ανταλλακτικά : 10 έτη.</w:t>
      </w:r>
    </w:p>
    <w:p w:rsidR="00002F1C" w:rsidRPr="00A37D66" w:rsidRDefault="00002F1C" w:rsidP="00002F1C">
      <w:pPr>
        <w:rPr>
          <w:rFonts w:ascii="Verdana" w:hAnsi="Verdana" w:cs="Arial"/>
          <w:sz w:val="20"/>
          <w:szCs w:val="20"/>
          <w:lang w:val="el-GR"/>
        </w:rPr>
      </w:pPr>
    </w:p>
    <w:p w:rsidR="00002F1C" w:rsidRPr="00A37D66" w:rsidRDefault="00002F1C" w:rsidP="00002F1C">
      <w:pPr>
        <w:rPr>
          <w:rFonts w:ascii="Verdana" w:hAnsi="Verdana" w:cs="Arial"/>
          <w:b/>
          <w:sz w:val="20"/>
          <w:szCs w:val="20"/>
          <w:lang w:val="el-GR"/>
        </w:rPr>
      </w:pPr>
      <w:r w:rsidRPr="00A37D66">
        <w:rPr>
          <w:rFonts w:ascii="Verdana" w:hAnsi="Verdana" w:cs="Arial"/>
          <w:b/>
          <w:sz w:val="20"/>
          <w:szCs w:val="20"/>
          <w:lang w:val="el-GR"/>
        </w:rPr>
        <w:t>5.4 ΣΚΟΥΠΑ ΗΛΕΚΤΡΙΚΗ</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Ηλεκτρική   σκούπα   επαγγελματική.   Ρεύματος   220</w:t>
      </w:r>
      <w:r w:rsidRPr="00A37D66">
        <w:rPr>
          <w:rFonts w:ascii="Verdana" w:hAnsi="Verdana" w:cs="Arial"/>
          <w:sz w:val="20"/>
          <w:szCs w:val="20"/>
        </w:rPr>
        <w:t>V</w:t>
      </w:r>
      <w:r w:rsidRPr="00A37D66">
        <w:rPr>
          <w:rFonts w:ascii="Verdana" w:hAnsi="Verdana" w:cs="Arial"/>
          <w:sz w:val="20"/>
          <w:szCs w:val="20"/>
          <w:lang w:val="el-GR"/>
        </w:rPr>
        <w:t>.   Μέγιστη   ισχύς   1800</w:t>
      </w:r>
      <w:r w:rsidRPr="00A37D66">
        <w:rPr>
          <w:rFonts w:ascii="Verdana" w:hAnsi="Verdana" w:cs="Arial"/>
          <w:sz w:val="20"/>
          <w:szCs w:val="20"/>
        </w:rPr>
        <w:t>W</w:t>
      </w:r>
      <w:r w:rsidRPr="00A37D66">
        <w:rPr>
          <w:rFonts w:ascii="Verdana" w:hAnsi="Verdana" w:cs="Arial"/>
          <w:sz w:val="20"/>
          <w:szCs w:val="20"/>
          <w:lang w:val="el-GR"/>
        </w:rPr>
        <w:t xml:space="preserve">.Χωρητικότητα σακούλας 5.Εγγύηση τουλάχιστον 2 ετών, πιστοποίηση κατά </w:t>
      </w:r>
      <w:r w:rsidRPr="00A37D66">
        <w:rPr>
          <w:rFonts w:ascii="Verdana" w:hAnsi="Verdana" w:cs="Arial"/>
          <w:sz w:val="20"/>
          <w:szCs w:val="20"/>
        </w:rPr>
        <w:t>ISO</w:t>
      </w:r>
      <w:r w:rsidRPr="00A37D66">
        <w:rPr>
          <w:rFonts w:ascii="Verdana" w:hAnsi="Verdana" w:cs="Arial"/>
          <w:sz w:val="20"/>
          <w:szCs w:val="20"/>
          <w:lang w:val="el-GR"/>
        </w:rPr>
        <w:t xml:space="preserve">, </w:t>
      </w:r>
      <w:r w:rsidRPr="00A37D66">
        <w:rPr>
          <w:rFonts w:ascii="Verdana" w:hAnsi="Verdana" w:cs="Arial"/>
          <w:sz w:val="20"/>
          <w:szCs w:val="20"/>
          <w:lang w:val="el-GR"/>
        </w:rPr>
        <w:t>υ</w:t>
      </w:r>
      <w:r w:rsidRPr="00A37D66">
        <w:rPr>
          <w:rFonts w:ascii="Verdana" w:hAnsi="Verdana" w:cs="Arial"/>
          <w:sz w:val="20"/>
          <w:szCs w:val="20"/>
          <w:lang w:val="el-GR"/>
        </w:rPr>
        <w:t xml:space="preserve">ποχρεωτική προσκόμιση </w:t>
      </w:r>
      <w:r w:rsidRPr="00A37D66">
        <w:rPr>
          <w:rFonts w:ascii="Verdana" w:hAnsi="Verdana" w:cs="Arial"/>
          <w:sz w:val="20"/>
          <w:szCs w:val="20"/>
        </w:rPr>
        <w:t>CE</w:t>
      </w:r>
      <w:r w:rsidRPr="00A37D66">
        <w:rPr>
          <w:rFonts w:ascii="Verdana" w:hAnsi="Verdana" w:cs="Arial"/>
          <w:sz w:val="20"/>
          <w:szCs w:val="20"/>
          <w:lang w:val="el-GR"/>
        </w:rPr>
        <w:t>.Ανταλλακτικά : 10 έτη.</w:t>
      </w:r>
    </w:p>
    <w:p w:rsidR="00002F1C" w:rsidRPr="00A37D66" w:rsidRDefault="00002F1C" w:rsidP="00002F1C">
      <w:pPr>
        <w:widowControl w:val="0"/>
        <w:autoSpaceDE w:val="0"/>
        <w:autoSpaceDN w:val="0"/>
        <w:adjustRightInd w:val="0"/>
        <w:spacing w:before="6" w:after="0" w:line="240" w:lineRule="exact"/>
        <w:rPr>
          <w:rFonts w:ascii="Verdana" w:hAnsi="Verdana" w:cs="Arial"/>
          <w:sz w:val="20"/>
          <w:szCs w:val="20"/>
          <w:lang w:val="el-GR"/>
        </w:rPr>
      </w:pPr>
    </w:p>
    <w:p w:rsidR="00002F1C" w:rsidRPr="00A37D66" w:rsidRDefault="00002F1C" w:rsidP="00F451DB">
      <w:pPr>
        <w:pStyle w:val="aff3"/>
        <w:widowControl/>
        <w:numPr>
          <w:ilvl w:val="1"/>
          <w:numId w:val="22"/>
        </w:numPr>
        <w:autoSpaceDE/>
        <w:autoSpaceDN/>
        <w:spacing w:before="0" w:after="200"/>
        <w:ind w:right="0"/>
        <w:contextualSpacing/>
        <w:rPr>
          <w:rFonts w:ascii="Verdana" w:hAnsi="Verdana" w:cs="Arial"/>
          <w:b/>
          <w:sz w:val="20"/>
          <w:szCs w:val="20"/>
        </w:rPr>
      </w:pPr>
      <w:r w:rsidRPr="00A37D66">
        <w:rPr>
          <w:rFonts w:ascii="Verdana" w:hAnsi="Verdana" w:cs="Arial"/>
          <w:b/>
          <w:sz w:val="20"/>
          <w:szCs w:val="20"/>
        </w:rPr>
        <w:t>ΑΠΛΩΣΤΡΑ</w:t>
      </w:r>
    </w:p>
    <w:p w:rsidR="00002F1C" w:rsidRPr="00A37D66" w:rsidRDefault="00002F1C" w:rsidP="00002F1C">
      <w:pPr>
        <w:rPr>
          <w:rFonts w:ascii="Verdana" w:hAnsi="Verdana" w:cs="Arial"/>
          <w:sz w:val="20"/>
          <w:szCs w:val="20"/>
          <w:lang w:val="el-GR"/>
        </w:rPr>
      </w:pPr>
      <w:r w:rsidRPr="00A37D66">
        <w:rPr>
          <w:rFonts w:ascii="Verdana" w:hAnsi="Verdana" w:cs="Arial"/>
          <w:sz w:val="20"/>
          <w:szCs w:val="20"/>
          <w:lang w:val="el-GR"/>
        </w:rPr>
        <w:t>Απλώστρα επαγγελματική με βάση μεταλλική Διαστάσεις: 150Χ70 Χ 90 ύψος</w:t>
      </w:r>
    </w:p>
    <w:p w:rsidR="00002F1C" w:rsidRPr="00A37D66" w:rsidRDefault="00002F1C" w:rsidP="00002F1C">
      <w:pPr>
        <w:spacing w:after="0"/>
        <w:rPr>
          <w:rFonts w:ascii="Verdana" w:hAnsi="Verdana" w:cs="Arial"/>
          <w:b/>
          <w:color w:val="000000"/>
          <w:sz w:val="20"/>
          <w:szCs w:val="20"/>
          <w:lang w:val="el-GR"/>
        </w:rPr>
      </w:pPr>
    </w:p>
    <w:p w:rsidR="00002F1C" w:rsidRPr="00A37D66" w:rsidRDefault="00002F1C" w:rsidP="00002F1C">
      <w:pPr>
        <w:spacing w:after="0"/>
        <w:rPr>
          <w:rFonts w:ascii="Verdana" w:hAnsi="Verdana" w:cs="Arial"/>
          <w:b/>
          <w:color w:val="000000"/>
          <w:sz w:val="20"/>
          <w:szCs w:val="20"/>
          <w:lang w:val="el-GR"/>
        </w:rPr>
      </w:pPr>
    </w:p>
    <w:p w:rsidR="00002F1C" w:rsidRPr="00A37D66" w:rsidRDefault="00002F1C" w:rsidP="00002F1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cs="Arial"/>
          <w:b/>
          <w:sz w:val="20"/>
          <w:szCs w:val="20"/>
        </w:rPr>
      </w:pPr>
      <w:r w:rsidRPr="00A37D66">
        <w:rPr>
          <w:rFonts w:ascii="Verdana" w:hAnsi="Verdana" w:cs="Arial"/>
          <w:b/>
          <w:color w:val="000000"/>
          <w:sz w:val="20"/>
          <w:szCs w:val="20"/>
        </w:rPr>
        <w:t>6. ΕΙΔΗ ΙΜΑΤΙΣΜΟΥ</w:t>
      </w:r>
      <w:r w:rsidRPr="00A37D66">
        <w:rPr>
          <w:rFonts w:ascii="Verdana" w:hAnsi="Verdana" w:cs="Arial"/>
          <w:b/>
          <w:color w:val="000000"/>
          <w:sz w:val="20"/>
          <w:szCs w:val="20"/>
          <w:lang w:val="en-US"/>
        </w:rPr>
        <w:t xml:space="preserve"> - </w:t>
      </w:r>
      <w:r w:rsidRPr="00A37D66">
        <w:rPr>
          <w:rFonts w:ascii="Verdana" w:hAnsi="Verdana" w:cs="Arial"/>
          <w:b/>
          <w:color w:val="000000"/>
          <w:sz w:val="20"/>
          <w:szCs w:val="20"/>
        </w:rPr>
        <w:t>ΜΟΚΕΤΕΣ</w:t>
      </w:r>
    </w:p>
    <w:p w:rsidR="00002F1C" w:rsidRPr="00A37D66" w:rsidRDefault="00002F1C" w:rsidP="00002F1C">
      <w:pPr>
        <w:pStyle w:val="aff3"/>
        <w:adjustRightInd w:val="0"/>
        <w:spacing w:before="6"/>
        <w:ind w:left="360" w:right="1107"/>
        <w:rPr>
          <w:rFonts w:ascii="Verdana" w:hAnsi="Verdana" w:cs="Arial"/>
          <w:b/>
          <w:sz w:val="20"/>
          <w:szCs w:val="20"/>
        </w:rPr>
      </w:pPr>
    </w:p>
    <w:p w:rsidR="00002F1C" w:rsidRPr="00A37D66" w:rsidRDefault="00002F1C" w:rsidP="00F451DB">
      <w:pPr>
        <w:numPr>
          <w:ilvl w:val="0"/>
          <w:numId w:val="21"/>
        </w:numPr>
        <w:spacing w:after="200" w:line="240" w:lineRule="auto"/>
        <w:ind w:right="0"/>
        <w:rPr>
          <w:rFonts w:ascii="Verdana" w:hAnsi="Verdana" w:cs="Arial"/>
          <w:sz w:val="20"/>
          <w:szCs w:val="20"/>
          <w:lang w:val="el-GR"/>
        </w:rPr>
      </w:pPr>
      <w:r w:rsidRPr="00A37D66">
        <w:rPr>
          <w:rFonts w:ascii="Verdana" w:hAnsi="Verdana" w:cs="Arial"/>
          <w:sz w:val="20"/>
          <w:szCs w:val="20"/>
          <w:lang w:val="el-GR"/>
        </w:rPr>
        <w:t>Σεντόνι Νηπίων Με Λάστιχο, Σεντόνι με λάστιχο ώστε να ταιριάζει σε στρώμα 129Χ60 εκ. από ύφασμα βαμβακερό 100% σε μονόχρωμο ή εμπριμέ δικής μας επ</w:t>
      </w:r>
      <w:r w:rsidRPr="00A37D66">
        <w:rPr>
          <w:rFonts w:ascii="Verdana" w:hAnsi="Verdana" w:cs="Arial"/>
          <w:sz w:val="20"/>
          <w:szCs w:val="20"/>
          <w:lang w:val="el-GR"/>
        </w:rPr>
        <w:t>ι</w:t>
      </w:r>
      <w:r w:rsidRPr="00A37D66">
        <w:rPr>
          <w:rFonts w:ascii="Verdana" w:hAnsi="Verdana" w:cs="Arial"/>
          <w:sz w:val="20"/>
          <w:szCs w:val="20"/>
          <w:lang w:val="el-GR"/>
        </w:rPr>
        <w:t>λογής.</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lang w:val="el-GR"/>
        </w:rPr>
        <w:t xml:space="preserve">Σετ Σεντονιών Κούνιας (πανωσέντονο), 100% βαμβακερά διαστ. </w:t>
      </w:r>
      <w:r w:rsidRPr="00A37D66">
        <w:rPr>
          <w:rFonts w:ascii="Verdana" w:hAnsi="Verdana" w:cs="Arial"/>
          <w:sz w:val="20"/>
          <w:szCs w:val="20"/>
        </w:rPr>
        <w:t>1,20x1,70</w:t>
      </w:r>
    </w:p>
    <w:p w:rsidR="00002F1C" w:rsidRPr="00A37D66" w:rsidRDefault="00002F1C" w:rsidP="00F451DB">
      <w:pPr>
        <w:numPr>
          <w:ilvl w:val="0"/>
          <w:numId w:val="21"/>
        </w:numPr>
        <w:spacing w:after="200" w:line="240" w:lineRule="auto"/>
        <w:ind w:right="0"/>
        <w:rPr>
          <w:rFonts w:ascii="Verdana" w:hAnsi="Verdana" w:cs="Arial"/>
          <w:sz w:val="20"/>
          <w:szCs w:val="20"/>
          <w:lang w:val="el-GR"/>
        </w:rPr>
      </w:pPr>
      <w:r w:rsidRPr="00A37D66">
        <w:rPr>
          <w:rFonts w:ascii="Verdana" w:hAnsi="Verdana" w:cs="Arial"/>
          <w:sz w:val="20"/>
          <w:szCs w:val="20"/>
          <w:lang w:val="el-GR"/>
        </w:rPr>
        <w:t>Κουβέρτες πικέ 100% βαμβακερές διαστ. 1,10</w:t>
      </w:r>
      <w:r w:rsidRPr="00A37D66">
        <w:rPr>
          <w:rFonts w:ascii="Verdana" w:hAnsi="Verdana" w:cs="Arial"/>
          <w:sz w:val="20"/>
          <w:szCs w:val="20"/>
        </w:rPr>
        <w:t>x</w:t>
      </w:r>
      <w:r w:rsidRPr="00A37D66">
        <w:rPr>
          <w:rFonts w:ascii="Verdana" w:hAnsi="Verdana" w:cs="Arial"/>
          <w:sz w:val="20"/>
          <w:szCs w:val="20"/>
          <w:lang w:val="el-GR"/>
        </w:rPr>
        <w:t>1,40</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t>Κουβέρτες ακριλικές διαστ. 1,10x1,40</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t>Παπλωματάκια 100% βαμβακερά διαστ. 1,20x1,60</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lastRenderedPageBreak/>
        <w:t>Κουβερλί 100% βαμβακερό διαστ. 1,20x1,60</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t>Προσόψια 100% βαμβάκι διαστ. 0,50x1,00</w:t>
      </w:r>
    </w:p>
    <w:p w:rsidR="00002F1C" w:rsidRPr="00A37D66" w:rsidRDefault="00002F1C" w:rsidP="00F451DB">
      <w:pPr>
        <w:numPr>
          <w:ilvl w:val="0"/>
          <w:numId w:val="21"/>
        </w:numPr>
        <w:spacing w:after="200" w:line="240" w:lineRule="auto"/>
        <w:ind w:right="0"/>
        <w:rPr>
          <w:rFonts w:ascii="Verdana" w:hAnsi="Verdana" w:cs="Arial"/>
          <w:sz w:val="20"/>
          <w:szCs w:val="20"/>
          <w:lang w:val="el-GR"/>
        </w:rPr>
      </w:pPr>
      <w:r w:rsidRPr="00A37D66">
        <w:rPr>
          <w:rFonts w:ascii="Verdana" w:hAnsi="Verdana" w:cs="Arial"/>
          <w:sz w:val="20"/>
          <w:szCs w:val="20"/>
          <w:lang w:val="el-GR"/>
        </w:rPr>
        <w:t>Πετσέτες 100% βαμβάκι χεριών διαστ. 0,30</w:t>
      </w:r>
      <w:r w:rsidRPr="00A37D66">
        <w:rPr>
          <w:rFonts w:ascii="Verdana" w:hAnsi="Verdana" w:cs="Arial"/>
          <w:sz w:val="20"/>
          <w:szCs w:val="20"/>
        </w:rPr>
        <w:t>x</w:t>
      </w:r>
      <w:r w:rsidRPr="00A37D66">
        <w:rPr>
          <w:rFonts w:ascii="Verdana" w:hAnsi="Verdana" w:cs="Arial"/>
          <w:sz w:val="20"/>
          <w:szCs w:val="20"/>
          <w:lang w:val="el-GR"/>
        </w:rPr>
        <w:t>0,50</w:t>
      </w:r>
    </w:p>
    <w:p w:rsidR="00002F1C" w:rsidRPr="00A37D66" w:rsidRDefault="00002F1C" w:rsidP="00F451DB">
      <w:pPr>
        <w:numPr>
          <w:ilvl w:val="0"/>
          <w:numId w:val="21"/>
        </w:numPr>
        <w:spacing w:after="200" w:line="240" w:lineRule="auto"/>
        <w:ind w:right="0"/>
        <w:rPr>
          <w:rFonts w:ascii="Verdana" w:hAnsi="Verdana" w:cs="Arial"/>
          <w:sz w:val="20"/>
          <w:szCs w:val="20"/>
          <w:lang w:val="el-GR"/>
        </w:rPr>
      </w:pPr>
      <w:r w:rsidRPr="00A37D66">
        <w:rPr>
          <w:rFonts w:ascii="Verdana" w:hAnsi="Verdana" w:cs="Arial"/>
          <w:sz w:val="20"/>
          <w:szCs w:val="20"/>
          <w:lang w:val="el-GR"/>
        </w:rPr>
        <w:t>Ποδιές κουζίνας ολόσωμες με αδιάβροχη επένδυση</w:t>
      </w:r>
    </w:p>
    <w:p w:rsidR="00002F1C" w:rsidRPr="00A37D66" w:rsidRDefault="00002F1C" w:rsidP="00F451DB">
      <w:pPr>
        <w:numPr>
          <w:ilvl w:val="0"/>
          <w:numId w:val="21"/>
        </w:numPr>
        <w:spacing w:after="200" w:line="240" w:lineRule="auto"/>
        <w:ind w:right="0"/>
        <w:rPr>
          <w:rFonts w:ascii="Verdana" w:hAnsi="Verdana" w:cs="Arial"/>
          <w:sz w:val="20"/>
          <w:szCs w:val="20"/>
          <w:lang w:val="el-GR"/>
        </w:rPr>
      </w:pPr>
      <w:r w:rsidRPr="00A37D66">
        <w:rPr>
          <w:rFonts w:ascii="Verdana" w:hAnsi="Verdana" w:cs="Arial"/>
          <w:sz w:val="20"/>
          <w:szCs w:val="20"/>
          <w:lang w:val="el-GR"/>
        </w:rPr>
        <w:t>Ποτηρόπανα ζακάρ πικέ διαστ. 0,45</w:t>
      </w:r>
      <w:r w:rsidRPr="00A37D66">
        <w:rPr>
          <w:rFonts w:ascii="Verdana" w:hAnsi="Verdana" w:cs="Arial"/>
          <w:sz w:val="20"/>
          <w:szCs w:val="20"/>
        </w:rPr>
        <w:t>x</w:t>
      </w:r>
      <w:r w:rsidRPr="00A37D66">
        <w:rPr>
          <w:rFonts w:ascii="Verdana" w:hAnsi="Verdana" w:cs="Arial"/>
          <w:sz w:val="20"/>
          <w:szCs w:val="20"/>
          <w:lang w:val="el-GR"/>
        </w:rPr>
        <w:t>0,70</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t>Τραπεζομάντηλα μονόχρωμα διαστ. 1,40x1,80</w:t>
      </w:r>
    </w:p>
    <w:p w:rsidR="00002F1C" w:rsidRPr="00A37D66" w:rsidRDefault="00002F1C" w:rsidP="00F451DB">
      <w:pPr>
        <w:numPr>
          <w:ilvl w:val="0"/>
          <w:numId w:val="21"/>
        </w:numPr>
        <w:spacing w:after="200" w:line="240" w:lineRule="auto"/>
        <w:ind w:right="0"/>
        <w:rPr>
          <w:rFonts w:ascii="Verdana" w:hAnsi="Verdana" w:cs="Arial"/>
          <w:sz w:val="20"/>
          <w:szCs w:val="20"/>
          <w:lang w:val="el-GR"/>
        </w:rPr>
      </w:pPr>
      <w:r w:rsidRPr="00A37D66">
        <w:rPr>
          <w:rFonts w:ascii="Verdana" w:hAnsi="Verdana" w:cs="Arial"/>
          <w:sz w:val="20"/>
          <w:szCs w:val="20"/>
          <w:lang w:val="el-GR"/>
        </w:rPr>
        <w:t>Μαξιλάρια κρεβατιών νηπίων διαστ. 0,40</w:t>
      </w:r>
      <w:r w:rsidRPr="00A37D66">
        <w:rPr>
          <w:rFonts w:ascii="Verdana" w:hAnsi="Verdana" w:cs="Arial"/>
          <w:sz w:val="20"/>
          <w:szCs w:val="20"/>
        </w:rPr>
        <w:t>x</w:t>
      </w:r>
      <w:r w:rsidRPr="00A37D66">
        <w:rPr>
          <w:rFonts w:ascii="Verdana" w:hAnsi="Verdana" w:cs="Arial"/>
          <w:sz w:val="20"/>
          <w:szCs w:val="20"/>
          <w:lang w:val="el-GR"/>
        </w:rPr>
        <w:t>0,60</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t xml:space="preserve">Μαξιλαροθήκη   100% βαμβακερή  </w:t>
      </w:r>
    </w:p>
    <w:p w:rsidR="00002F1C" w:rsidRPr="00A37D66" w:rsidRDefault="00002F1C" w:rsidP="00F451DB">
      <w:pPr>
        <w:numPr>
          <w:ilvl w:val="0"/>
          <w:numId w:val="21"/>
        </w:numPr>
        <w:spacing w:after="200" w:line="240" w:lineRule="auto"/>
        <w:ind w:right="0"/>
        <w:rPr>
          <w:rFonts w:ascii="Verdana" w:hAnsi="Verdana" w:cs="Arial"/>
          <w:sz w:val="20"/>
          <w:szCs w:val="20"/>
        </w:rPr>
      </w:pPr>
      <w:r w:rsidRPr="00A37D66">
        <w:rPr>
          <w:rFonts w:ascii="Verdana" w:hAnsi="Verdana" w:cs="Arial"/>
          <w:sz w:val="20"/>
          <w:szCs w:val="20"/>
        </w:rPr>
        <w:t>Μοκέτα άριστης ποιότητας το m2</w:t>
      </w:r>
    </w:p>
    <w:p w:rsidR="00002F1C" w:rsidRPr="00A37D66" w:rsidRDefault="00002F1C" w:rsidP="00002F1C">
      <w:pPr>
        <w:widowControl w:val="0"/>
        <w:autoSpaceDE w:val="0"/>
        <w:autoSpaceDN w:val="0"/>
        <w:adjustRightInd w:val="0"/>
        <w:spacing w:before="7" w:after="0"/>
        <w:ind w:left="100" w:right="87"/>
        <w:rPr>
          <w:rFonts w:ascii="Verdana" w:hAnsi="Verdana" w:cs="Arial"/>
          <w:spacing w:val="2"/>
          <w:sz w:val="20"/>
          <w:szCs w:val="20"/>
        </w:rPr>
      </w:pPr>
    </w:p>
    <w:p w:rsidR="00002F1C" w:rsidRPr="00A37D66" w:rsidRDefault="00002F1C" w:rsidP="00002F1C">
      <w:pPr>
        <w:rPr>
          <w:rFonts w:ascii="Verdana" w:hAnsi="Verdana" w:cs="Arial"/>
          <w:sz w:val="20"/>
          <w:szCs w:val="20"/>
          <w:lang w:val="el-GR"/>
        </w:rPr>
      </w:pPr>
      <w:r w:rsidRPr="00A37D66">
        <w:rPr>
          <w:rFonts w:ascii="Verdana" w:hAnsi="Verdana" w:cs="Arial"/>
          <w:spacing w:val="2"/>
          <w:sz w:val="20"/>
          <w:szCs w:val="20"/>
          <w:lang w:val="el-GR"/>
        </w:rPr>
        <w:t>Ό</w:t>
      </w:r>
      <w:r w:rsidRPr="00A37D66">
        <w:rPr>
          <w:rFonts w:ascii="Verdana" w:hAnsi="Verdana" w:cs="Arial"/>
          <w:sz w:val="20"/>
          <w:szCs w:val="20"/>
          <w:lang w:val="el-GR"/>
        </w:rPr>
        <w:t>λα</w:t>
      </w:r>
      <w:r w:rsidRPr="00A37D66">
        <w:rPr>
          <w:rFonts w:ascii="Verdana" w:hAnsi="Verdana" w:cs="Arial"/>
          <w:spacing w:val="8"/>
          <w:sz w:val="20"/>
          <w:szCs w:val="20"/>
          <w:lang w:val="el-GR"/>
        </w:rPr>
        <w:t xml:space="preserve"> </w:t>
      </w:r>
      <w:r w:rsidRPr="00A37D66">
        <w:rPr>
          <w:rFonts w:ascii="Verdana" w:hAnsi="Verdana" w:cs="Arial"/>
          <w:spacing w:val="-6"/>
          <w:sz w:val="20"/>
          <w:szCs w:val="20"/>
          <w:lang w:val="el-GR"/>
        </w:rPr>
        <w:t>τ</w:t>
      </w:r>
      <w:r w:rsidRPr="00A37D66">
        <w:rPr>
          <w:rFonts w:ascii="Verdana" w:hAnsi="Verdana" w:cs="Arial"/>
          <w:sz w:val="20"/>
          <w:szCs w:val="20"/>
          <w:lang w:val="el-GR"/>
        </w:rPr>
        <w:t>α</w:t>
      </w:r>
      <w:r w:rsidRPr="00A37D66">
        <w:rPr>
          <w:rFonts w:ascii="Verdana" w:hAnsi="Verdana" w:cs="Arial"/>
          <w:spacing w:val="8"/>
          <w:sz w:val="20"/>
          <w:szCs w:val="20"/>
          <w:lang w:val="el-GR"/>
        </w:rPr>
        <w:t xml:space="preserve"> </w:t>
      </w:r>
      <w:r w:rsidRPr="00A37D66">
        <w:rPr>
          <w:rFonts w:ascii="Verdana" w:hAnsi="Verdana" w:cs="Arial"/>
          <w:sz w:val="20"/>
          <w:szCs w:val="20"/>
          <w:lang w:val="el-GR"/>
        </w:rPr>
        <w:t>προαναφερθέντα,</w:t>
      </w:r>
      <w:r w:rsidRPr="00A37D66">
        <w:rPr>
          <w:rFonts w:ascii="Verdana" w:hAnsi="Verdana" w:cs="Arial"/>
          <w:spacing w:val="2"/>
          <w:sz w:val="20"/>
          <w:szCs w:val="20"/>
          <w:lang w:val="el-GR"/>
        </w:rPr>
        <w:t xml:space="preserve"> θ</w:t>
      </w:r>
      <w:r w:rsidRPr="00A37D66">
        <w:rPr>
          <w:rFonts w:ascii="Verdana" w:hAnsi="Verdana" w:cs="Arial"/>
          <w:sz w:val="20"/>
          <w:szCs w:val="20"/>
          <w:lang w:val="el-GR"/>
        </w:rPr>
        <w:t>α</w:t>
      </w:r>
      <w:r w:rsidRPr="00A37D66">
        <w:rPr>
          <w:rFonts w:ascii="Verdana" w:hAnsi="Verdana" w:cs="Arial"/>
          <w:spacing w:val="3"/>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2"/>
          <w:sz w:val="20"/>
          <w:szCs w:val="20"/>
          <w:lang w:val="el-GR"/>
        </w:rPr>
        <w:t>α</w:t>
      </w:r>
      <w:r w:rsidRPr="00A37D66">
        <w:rPr>
          <w:rFonts w:ascii="Verdana" w:hAnsi="Verdana" w:cs="Arial"/>
          <w:spacing w:val="-6"/>
          <w:sz w:val="20"/>
          <w:szCs w:val="20"/>
          <w:lang w:val="el-GR"/>
        </w:rPr>
        <w:t>ρ</w:t>
      </w:r>
      <w:r w:rsidRPr="00A37D66">
        <w:rPr>
          <w:rFonts w:ascii="Verdana" w:hAnsi="Verdana" w:cs="Arial"/>
          <w:spacing w:val="2"/>
          <w:sz w:val="20"/>
          <w:szCs w:val="20"/>
          <w:lang w:val="el-GR"/>
        </w:rPr>
        <w:t>α</w:t>
      </w:r>
      <w:r w:rsidRPr="00A37D66">
        <w:rPr>
          <w:rFonts w:ascii="Verdana" w:hAnsi="Verdana" w:cs="Arial"/>
          <w:spacing w:val="-3"/>
          <w:sz w:val="20"/>
          <w:szCs w:val="20"/>
          <w:lang w:val="el-GR"/>
        </w:rPr>
        <w:t>δ</w:t>
      </w:r>
      <w:r w:rsidRPr="00A37D66">
        <w:rPr>
          <w:rFonts w:ascii="Verdana" w:hAnsi="Verdana" w:cs="Arial"/>
          <w:spacing w:val="2"/>
          <w:sz w:val="20"/>
          <w:szCs w:val="20"/>
          <w:lang w:val="el-GR"/>
        </w:rPr>
        <w:t>ο</w:t>
      </w:r>
      <w:r w:rsidRPr="00A37D66">
        <w:rPr>
          <w:rFonts w:ascii="Verdana" w:hAnsi="Verdana" w:cs="Arial"/>
          <w:spacing w:val="-3"/>
          <w:sz w:val="20"/>
          <w:szCs w:val="20"/>
          <w:lang w:val="el-GR"/>
        </w:rPr>
        <w:t>θ</w:t>
      </w:r>
      <w:r w:rsidRPr="00A37D66">
        <w:rPr>
          <w:rFonts w:ascii="Verdana" w:hAnsi="Verdana" w:cs="Arial"/>
          <w:spacing w:val="2"/>
          <w:sz w:val="20"/>
          <w:szCs w:val="20"/>
          <w:lang w:val="el-GR"/>
        </w:rPr>
        <w:t>ο</w:t>
      </w:r>
      <w:r w:rsidRPr="00A37D66">
        <w:rPr>
          <w:rFonts w:ascii="Verdana" w:hAnsi="Verdana" w:cs="Arial"/>
          <w:spacing w:val="-1"/>
          <w:sz w:val="20"/>
          <w:szCs w:val="20"/>
          <w:lang w:val="el-GR"/>
        </w:rPr>
        <w:t>ύ</w:t>
      </w:r>
      <w:r w:rsidRPr="00A37D66">
        <w:rPr>
          <w:rFonts w:ascii="Verdana" w:hAnsi="Verdana" w:cs="Arial"/>
          <w:sz w:val="20"/>
          <w:szCs w:val="20"/>
          <w:lang w:val="el-GR"/>
        </w:rPr>
        <w:t>ν</w:t>
      </w:r>
      <w:r w:rsidRPr="00A37D66">
        <w:rPr>
          <w:rFonts w:ascii="Verdana" w:hAnsi="Verdana" w:cs="Arial"/>
          <w:spacing w:val="6"/>
          <w:sz w:val="20"/>
          <w:szCs w:val="20"/>
          <w:lang w:val="el-GR"/>
        </w:rPr>
        <w:t xml:space="preserve"> </w:t>
      </w:r>
      <w:r w:rsidRPr="00A37D66">
        <w:rPr>
          <w:rFonts w:ascii="Verdana" w:hAnsi="Verdana" w:cs="Arial"/>
          <w:spacing w:val="-2"/>
          <w:sz w:val="20"/>
          <w:szCs w:val="20"/>
          <w:lang w:val="el-GR"/>
        </w:rPr>
        <w:t>σ</w:t>
      </w:r>
      <w:r w:rsidRPr="00A37D66">
        <w:rPr>
          <w:rFonts w:ascii="Verdana" w:hAnsi="Verdana" w:cs="Arial"/>
          <w:sz w:val="20"/>
          <w:szCs w:val="20"/>
          <w:lang w:val="el-GR"/>
        </w:rPr>
        <w:t>ε</w:t>
      </w:r>
      <w:r w:rsidRPr="00A37D66">
        <w:rPr>
          <w:rFonts w:ascii="Verdana" w:hAnsi="Verdana" w:cs="Arial"/>
          <w:spacing w:val="8"/>
          <w:sz w:val="20"/>
          <w:szCs w:val="20"/>
          <w:lang w:val="el-GR"/>
        </w:rPr>
        <w:t xml:space="preserve"> </w:t>
      </w:r>
      <w:r w:rsidRPr="00A37D66">
        <w:rPr>
          <w:rFonts w:ascii="Verdana" w:hAnsi="Verdana" w:cs="Arial"/>
          <w:spacing w:val="-1"/>
          <w:sz w:val="20"/>
          <w:szCs w:val="20"/>
          <w:lang w:val="el-GR"/>
        </w:rPr>
        <w:t>χρ</w:t>
      </w:r>
      <w:r w:rsidRPr="00A37D66">
        <w:rPr>
          <w:rFonts w:ascii="Verdana" w:hAnsi="Verdana" w:cs="Arial"/>
          <w:spacing w:val="-4"/>
          <w:sz w:val="20"/>
          <w:szCs w:val="20"/>
          <w:lang w:val="el-GR"/>
        </w:rPr>
        <w:t>ώ</w:t>
      </w:r>
      <w:r w:rsidRPr="00A37D66">
        <w:rPr>
          <w:rFonts w:ascii="Verdana" w:hAnsi="Verdana" w:cs="Arial"/>
          <w:spacing w:val="2"/>
          <w:sz w:val="20"/>
          <w:szCs w:val="20"/>
          <w:lang w:val="el-GR"/>
        </w:rPr>
        <w:t>μα</w:t>
      </w:r>
      <w:r w:rsidRPr="00A37D66">
        <w:rPr>
          <w:rFonts w:ascii="Verdana" w:hAnsi="Verdana" w:cs="Arial"/>
          <w:spacing w:val="-6"/>
          <w:sz w:val="20"/>
          <w:szCs w:val="20"/>
          <w:lang w:val="el-GR"/>
        </w:rPr>
        <w:t>τ</w:t>
      </w:r>
      <w:r w:rsidRPr="00A37D66">
        <w:rPr>
          <w:rFonts w:ascii="Verdana" w:hAnsi="Verdana" w:cs="Arial"/>
          <w:sz w:val="20"/>
          <w:szCs w:val="20"/>
          <w:lang w:val="el-GR"/>
        </w:rPr>
        <w:t>α</w:t>
      </w:r>
      <w:r w:rsidRPr="00A37D66">
        <w:rPr>
          <w:rFonts w:ascii="Verdana" w:hAnsi="Verdana" w:cs="Arial"/>
          <w:spacing w:val="8"/>
          <w:sz w:val="20"/>
          <w:szCs w:val="20"/>
          <w:lang w:val="el-GR"/>
        </w:rPr>
        <w:t xml:space="preserve"> </w:t>
      </w:r>
      <w:r w:rsidRPr="00A37D66">
        <w:rPr>
          <w:rFonts w:ascii="Verdana" w:hAnsi="Verdana" w:cs="Arial"/>
          <w:sz w:val="20"/>
          <w:szCs w:val="20"/>
          <w:lang w:val="el-GR"/>
        </w:rPr>
        <w:t>κ</w:t>
      </w:r>
      <w:r w:rsidRPr="00A37D66">
        <w:rPr>
          <w:rFonts w:ascii="Verdana" w:hAnsi="Verdana" w:cs="Arial"/>
          <w:spacing w:val="2"/>
          <w:sz w:val="20"/>
          <w:szCs w:val="20"/>
          <w:lang w:val="el-GR"/>
        </w:rPr>
        <w:t>α</w:t>
      </w:r>
      <w:r w:rsidRPr="00A37D66">
        <w:rPr>
          <w:rFonts w:ascii="Verdana" w:hAnsi="Verdana" w:cs="Arial"/>
          <w:sz w:val="20"/>
          <w:szCs w:val="20"/>
          <w:lang w:val="el-GR"/>
        </w:rPr>
        <w:t>ι</w:t>
      </w:r>
      <w:r w:rsidRPr="00A37D66">
        <w:rPr>
          <w:rFonts w:ascii="Verdana" w:hAnsi="Verdana" w:cs="Arial"/>
          <w:spacing w:val="5"/>
          <w:sz w:val="20"/>
          <w:szCs w:val="20"/>
          <w:lang w:val="el-GR"/>
        </w:rPr>
        <w:t xml:space="preserve"> </w:t>
      </w:r>
      <w:r w:rsidRPr="00A37D66">
        <w:rPr>
          <w:rFonts w:ascii="Verdana" w:hAnsi="Verdana" w:cs="Arial"/>
          <w:spacing w:val="-2"/>
          <w:sz w:val="20"/>
          <w:szCs w:val="20"/>
          <w:lang w:val="el-GR"/>
        </w:rPr>
        <w:t>σ</w:t>
      </w:r>
      <w:r w:rsidRPr="00A37D66">
        <w:rPr>
          <w:rFonts w:ascii="Verdana" w:hAnsi="Verdana" w:cs="Arial"/>
          <w:spacing w:val="-1"/>
          <w:sz w:val="20"/>
          <w:szCs w:val="20"/>
          <w:lang w:val="el-GR"/>
        </w:rPr>
        <w:t>χ</w:t>
      </w:r>
      <w:r w:rsidRPr="00A37D66">
        <w:rPr>
          <w:rFonts w:ascii="Verdana" w:hAnsi="Verdana" w:cs="Arial"/>
          <w:spacing w:val="-2"/>
          <w:sz w:val="20"/>
          <w:szCs w:val="20"/>
          <w:lang w:val="el-GR"/>
        </w:rPr>
        <w:t>έ</w:t>
      </w:r>
      <w:r w:rsidRPr="00A37D66">
        <w:rPr>
          <w:rFonts w:ascii="Verdana" w:hAnsi="Verdana" w:cs="Arial"/>
          <w:spacing w:val="2"/>
          <w:sz w:val="20"/>
          <w:szCs w:val="20"/>
          <w:lang w:val="el-GR"/>
        </w:rPr>
        <w:t>δ</w:t>
      </w:r>
      <w:r w:rsidRPr="00A37D66">
        <w:rPr>
          <w:rFonts w:ascii="Verdana" w:hAnsi="Verdana" w:cs="Arial"/>
          <w:spacing w:val="-1"/>
          <w:sz w:val="20"/>
          <w:szCs w:val="20"/>
          <w:lang w:val="el-GR"/>
        </w:rPr>
        <w:t>ι</w:t>
      </w:r>
      <w:r w:rsidRPr="00A37D66">
        <w:rPr>
          <w:rFonts w:ascii="Verdana" w:hAnsi="Verdana" w:cs="Arial"/>
          <w:sz w:val="20"/>
          <w:szCs w:val="20"/>
          <w:lang w:val="el-GR"/>
        </w:rPr>
        <w:t>α</w:t>
      </w:r>
      <w:r w:rsidRPr="00A37D66">
        <w:rPr>
          <w:rFonts w:ascii="Verdana" w:hAnsi="Verdana" w:cs="Arial"/>
          <w:spacing w:val="3"/>
          <w:sz w:val="20"/>
          <w:szCs w:val="20"/>
          <w:lang w:val="el-GR"/>
        </w:rPr>
        <w:t xml:space="preserve"> </w:t>
      </w:r>
      <w:r w:rsidRPr="00A37D66">
        <w:rPr>
          <w:rFonts w:ascii="Verdana" w:hAnsi="Verdana" w:cs="Arial"/>
          <w:spacing w:val="1"/>
          <w:sz w:val="20"/>
          <w:szCs w:val="20"/>
          <w:lang w:val="el-GR"/>
        </w:rPr>
        <w:t>π</w:t>
      </w:r>
      <w:r w:rsidRPr="00A37D66">
        <w:rPr>
          <w:rFonts w:ascii="Verdana" w:hAnsi="Verdana" w:cs="Arial"/>
          <w:spacing w:val="2"/>
          <w:sz w:val="20"/>
          <w:szCs w:val="20"/>
          <w:lang w:val="el-GR"/>
        </w:rPr>
        <w:t>ο</w:t>
      </w:r>
      <w:r w:rsidRPr="00A37D66">
        <w:rPr>
          <w:rFonts w:ascii="Verdana" w:hAnsi="Verdana" w:cs="Arial"/>
          <w:sz w:val="20"/>
          <w:szCs w:val="20"/>
          <w:lang w:val="el-GR"/>
        </w:rPr>
        <w:t xml:space="preserve">υ </w:t>
      </w:r>
      <w:r w:rsidRPr="00A37D66">
        <w:rPr>
          <w:rFonts w:ascii="Verdana" w:hAnsi="Verdana" w:cs="Arial"/>
          <w:spacing w:val="2"/>
          <w:sz w:val="20"/>
          <w:szCs w:val="20"/>
          <w:lang w:val="el-GR"/>
        </w:rPr>
        <w:t>θ</w:t>
      </w:r>
      <w:r w:rsidRPr="00A37D66">
        <w:rPr>
          <w:rFonts w:ascii="Verdana" w:hAnsi="Verdana" w:cs="Arial"/>
          <w:sz w:val="20"/>
          <w:szCs w:val="20"/>
          <w:lang w:val="el-GR"/>
        </w:rPr>
        <w:t>α</w:t>
      </w:r>
      <w:r w:rsidRPr="00A37D66">
        <w:rPr>
          <w:rFonts w:ascii="Verdana" w:hAnsi="Verdana" w:cs="Arial"/>
          <w:spacing w:val="8"/>
          <w:sz w:val="20"/>
          <w:szCs w:val="20"/>
          <w:lang w:val="el-GR"/>
        </w:rPr>
        <w:t xml:space="preserve"> </w:t>
      </w:r>
      <w:r w:rsidRPr="00A37D66">
        <w:rPr>
          <w:rFonts w:ascii="Verdana" w:hAnsi="Verdana" w:cs="Arial"/>
          <w:spacing w:val="-1"/>
          <w:sz w:val="20"/>
          <w:szCs w:val="20"/>
          <w:lang w:val="el-GR"/>
        </w:rPr>
        <w:t>υ</w:t>
      </w:r>
      <w:r w:rsidRPr="00A37D66">
        <w:rPr>
          <w:rFonts w:ascii="Verdana" w:hAnsi="Verdana" w:cs="Arial"/>
          <w:spacing w:val="-4"/>
          <w:sz w:val="20"/>
          <w:szCs w:val="20"/>
          <w:lang w:val="el-GR"/>
        </w:rPr>
        <w:t>π</w:t>
      </w:r>
      <w:r w:rsidRPr="00A37D66">
        <w:rPr>
          <w:rFonts w:ascii="Verdana" w:hAnsi="Verdana" w:cs="Arial"/>
          <w:spacing w:val="2"/>
          <w:sz w:val="20"/>
          <w:szCs w:val="20"/>
          <w:lang w:val="el-GR"/>
        </w:rPr>
        <w:t>ο</w:t>
      </w:r>
      <w:r w:rsidRPr="00A37D66">
        <w:rPr>
          <w:rFonts w:ascii="Verdana" w:hAnsi="Verdana" w:cs="Arial"/>
          <w:spacing w:val="-3"/>
          <w:sz w:val="20"/>
          <w:szCs w:val="20"/>
          <w:lang w:val="el-GR"/>
        </w:rPr>
        <w:t>δ</w:t>
      </w:r>
      <w:r w:rsidRPr="00A37D66">
        <w:rPr>
          <w:rFonts w:ascii="Verdana" w:hAnsi="Verdana" w:cs="Arial"/>
          <w:spacing w:val="2"/>
          <w:sz w:val="20"/>
          <w:szCs w:val="20"/>
          <w:lang w:val="el-GR"/>
        </w:rPr>
        <w:t>ε</w:t>
      </w:r>
      <w:r w:rsidRPr="00A37D66">
        <w:rPr>
          <w:rFonts w:ascii="Verdana" w:hAnsi="Verdana" w:cs="Arial"/>
          <w:spacing w:val="-1"/>
          <w:sz w:val="20"/>
          <w:szCs w:val="20"/>
          <w:lang w:val="el-GR"/>
        </w:rPr>
        <w:t>ι</w:t>
      </w:r>
      <w:r w:rsidRPr="00A37D66">
        <w:rPr>
          <w:rFonts w:ascii="Verdana" w:hAnsi="Verdana" w:cs="Arial"/>
          <w:spacing w:val="-1"/>
          <w:sz w:val="20"/>
          <w:szCs w:val="20"/>
          <w:lang w:val="el-GR"/>
        </w:rPr>
        <w:t>χ</w:t>
      </w:r>
      <w:r w:rsidRPr="00A37D66">
        <w:rPr>
          <w:rFonts w:ascii="Verdana" w:hAnsi="Verdana" w:cs="Arial"/>
          <w:spacing w:val="-3"/>
          <w:sz w:val="20"/>
          <w:szCs w:val="20"/>
          <w:lang w:val="el-GR"/>
        </w:rPr>
        <w:t>θ</w:t>
      </w:r>
      <w:r w:rsidRPr="00A37D66">
        <w:rPr>
          <w:rFonts w:ascii="Verdana" w:hAnsi="Verdana" w:cs="Arial"/>
          <w:spacing w:val="2"/>
          <w:sz w:val="20"/>
          <w:szCs w:val="20"/>
          <w:lang w:val="el-GR"/>
        </w:rPr>
        <w:t>ο</w:t>
      </w:r>
      <w:r w:rsidRPr="00A37D66">
        <w:rPr>
          <w:rFonts w:ascii="Verdana" w:hAnsi="Verdana" w:cs="Arial"/>
          <w:spacing w:val="-1"/>
          <w:sz w:val="20"/>
          <w:szCs w:val="20"/>
          <w:lang w:val="el-GR"/>
        </w:rPr>
        <w:t>ύ</w:t>
      </w:r>
      <w:r w:rsidRPr="00A37D66">
        <w:rPr>
          <w:rFonts w:ascii="Verdana" w:hAnsi="Verdana" w:cs="Arial"/>
          <w:sz w:val="20"/>
          <w:szCs w:val="20"/>
          <w:lang w:val="el-GR"/>
        </w:rPr>
        <w:t xml:space="preserve">ν </w:t>
      </w:r>
      <w:r w:rsidRPr="00A37D66">
        <w:rPr>
          <w:rFonts w:ascii="Verdana" w:hAnsi="Verdana" w:cs="Arial"/>
          <w:spacing w:val="2"/>
          <w:sz w:val="20"/>
          <w:szCs w:val="20"/>
          <w:lang w:val="el-GR"/>
        </w:rPr>
        <w:t>α</w:t>
      </w:r>
      <w:r w:rsidRPr="00A37D66">
        <w:rPr>
          <w:rFonts w:ascii="Verdana" w:hAnsi="Verdana" w:cs="Arial"/>
          <w:spacing w:val="1"/>
          <w:sz w:val="20"/>
          <w:szCs w:val="20"/>
          <w:lang w:val="el-GR"/>
        </w:rPr>
        <w:t>π</w:t>
      </w:r>
      <w:r w:rsidRPr="00A37D66">
        <w:rPr>
          <w:rFonts w:ascii="Verdana" w:hAnsi="Verdana" w:cs="Arial"/>
          <w:sz w:val="20"/>
          <w:szCs w:val="20"/>
          <w:lang w:val="el-GR"/>
        </w:rPr>
        <w:t>ό</w:t>
      </w:r>
      <w:r w:rsidRPr="00A37D66">
        <w:rPr>
          <w:rFonts w:ascii="Verdana" w:hAnsi="Verdana" w:cs="Arial"/>
          <w:spacing w:val="-2"/>
          <w:sz w:val="20"/>
          <w:szCs w:val="20"/>
          <w:lang w:val="el-GR"/>
        </w:rPr>
        <w:t xml:space="preserve"> </w:t>
      </w:r>
      <w:r w:rsidRPr="00A37D66">
        <w:rPr>
          <w:rFonts w:ascii="Verdana" w:hAnsi="Verdana" w:cs="Arial"/>
          <w:spacing w:val="-1"/>
          <w:sz w:val="20"/>
          <w:szCs w:val="20"/>
          <w:lang w:val="el-GR"/>
        </w:rPr>
        <w:t>τ</w:t>
      </w:r>
      <w:r w:rsidRPr="00A37D66">
        <w:rPr>
          <w:rFonts w:ascii="Verdana" w:hAnsi="Verdana" w:cs="Arial"/>
          <w:spacing w:val="2"/>
          <w:sz w:val="20"/>
          <w:szCs w:val="20"/>
          <w:lang w:val="el-GR"/>
        </w:rPr>
        <w:t>η</w:t>
      </w:r>
      <w:r w:rsidRPr="00A37D66">
        <w:rPr>
          <w:rFonts w:ascii="Verdana" w:hAnsi="Verdana" w:cs="Arial"/>
          <w:sz w:val="20"/>
          <w:szCs w:val="20"/>
          <w:lang w:val="el-GR"/>
        </w:rPr>
        <w:t>ν</w:t>
      </w:r>
      <w:r w:rsidRPr="00A37D66">
        <w:rPr>
          <w:rFonts w:ascii="Verdana" w:hAnsi="Verdana" w:cs="Arial"/>
          <w:spacing w:val="1"/>
          <w:sz w:val="20"/>
          <w:szCs w:val="20"/>
          <w:lang w:val="el-GR"/>
        </w:rPr>
        <w:t xml:space="preserve"> </w:t>
      </w:r>
      <w:r w:rsidRPr="00A37D66">
        <w:rPr>
          <w:rFonts w:ascii="Verdana" w:hAnsi="Verdana" w:cs="Arial"/>
          <w:spacing w:val="-3"/>
          <w:sz w:val="20"/>
          <w:szCs w:val="20"/>
          <w:lang w:val="el-GR"/>
        </w:rPr>
        <w:t>Υ</w:t>
      </w:r>
      <w:r w:rsidRPr="00A37D66">
        <w:rPr>
          <w:rFonts w:ascii="Verdana" w:hAnsi="Verdana" w:cs="Arial"/>
          <w:spacing w:val="-4"/>
          <w:sz w:val="20"/>
          <w:szCs w:val="20"/>
          <w:lang w:val="el-GR"/>
        </w:rPr>
        <w:t>π</w:t>
      </w:r>
      <w:r w:rsidRPr="00A37D66">
        <w:rPr>
          <w:rFonts w:ascii="Verdana" w:hAnsi="Verdana" w:cs="Arial"/>
          <w:spacing w:val="2"/>
          <w:sz w:val="20"/>
          <w:szCs w:val="20"/>
          <w:lang w:val="el-GR"/>
        </w:rPr>
        <w:t>η</w:t>
      </w:r>
      <w:r w:rsidRPr="00A37D66">
        <w:rPr>
          <w:rFonts w:ascii="Verdana" w:hAnsi="Verdana" w:cs="Arial"/>
          <w:spacing w:val="-1"/>
          <w:sz w:val="20"/>
          <w:szCs w:val="20"/>
          <w:lang w:val="el-GR"/>
        </w:rPr>
        <w:t>ρ</w:t>
      </w:r>
      <w:r w:rsidRPr="00A37D66">
        <w:rPr>
          <w:rFonts w:ascii="Verdana" w:hAnsi="Verdana" w:cs="Arial"/>
          <w:spacing w:val="2"/>
          <w:sz w:val="20"/>
          <w:szCs w:val="20"/>
          <w:lang w:val="el-GR"/>
        </w:rPr>
        <w:t>ε</w:t>
      </w:r>
      <w:r w:rsidRPr="00A37D66">
        <w:rPr>
          <w:rFonts w:ascii="Verdana" w:hAnsi="Verdana" w:cs="Arial"/>
          <w:spacing w:val="-2"/>
          <w:sz w:val="20"/>
          <w:szCs w:val="20"/>
          <w:lang w:val="el-GR"/>
        </w:rPr>
        <w:t>σ</w:t>
      </w:r>
      <w:r w:rsidRPr="00A37D66">
        <w:rPr>
          <w:rFonts w:ascii="Verdana" w:hAnsi="Verdana" w:cs="Arial"/>
          <w:spacing w:val="-1"/>
          <w:sz w:val="20"/>
          <w:szCs w:val="20"/>
          <w:lang w:val="el-GR"/>
        </w:rPr>
        <w:t>ί</w:t>
      </w:r>
      <w:r w:rsidRPr="00A37D66">
        <w:rPr>
          <w:rFonts w:ascii="Verdana" w:hAnsi="Verdana" w:cs="Arial"/>
          <w:spacing w:val="-3"/>
          <w:sz w:val="20"/>
          <w:szCs w:val="20"/>
          <w:lang w:val="el-GR"/>
        </w:rPr>
        <w:t>α</w:t>
      </w:r>
      <w:r w:rsidRPr="00A37D66">
        <w:rPr>
          <w:rFonts w:ascii="Verdana" w:hAnsi="Verdana" w:cs="Arial"/>
          <w:sz w:val="20"/>
          <w:szCs w:val="20"/>
          <w:lang w:val="el-GR"/>
        </w:rPr>
        <w:t>.</w:t>
      </w: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sz w:val="20"/>
          <w:szCs w:val="20"/>
          <w:lang w:val="el-GR"/>
        </w:rPr>
      </w:pPr>
    </w:p>
    <w:p w:rsidR="00804C1A" w:rsidRPr="00A37D66" w:rsidRDefault="00804C1A" w:rsidP="00804C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cs="Arial"/>
          <w:b/>
          <w:color w:val="000000"/>
          <w:sz w:val="20"/>
          <w:szCs w:val="20"/>
        </w:rPr>
      </w:pPr>
      <w:r w:rsidRPr="00A37D66">
        <w:rPr>
          <w:rFonts w:ascii="Verdana" w:hAnsi="Verdana" w:cs="Arial"/>
          <w:b/>
          <w:color w:val="000000"/>
          <w:sz w:val="20"/>
          <w:szCs w:val="20"/>
        </w:rPr>
        <w:t>7. ΜΗΧΑΝΟΓΡΑΦΙΚΟΣ ΕΞΟΠΛΙΣΜΟΣ</w:t>
      </w: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sz w:val="20"/>
          <w:szCs w:val="20"/>
        </w:rPr>
      </w:pP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sz w:val="20"/>
          <w:szCs w:val="20"/>
        </w:rPr>
      </w:pPr>
    </w:p>
    <w:p w:rsidR="00804C1A" w:rsidRPr="00A37D66" w:rsidRDefault="00804C1A" w:rsidP="00804C1A">
      <w:pPr>
        <w:spacing w:line="210" w:lineRule="exact"/>
        <w:rPr>
          <w:rFonts w:ascii="Verdana" w:hAnsi="Verdana"/>
          <w:b/>
          <w:color w:val="000000"/>
          <w:sz w:val="20"/>
          <w:szCs w:val="20"/>
          <w:lang w:bidi="el-GR"/>
        </w:rPr>
      </w:pPr>
      <w:r w:rsidRPr="00A37D66">
        <w:rPr>
          <w:rFonts w:ascii="Verdana" w:hAnsi="Verdana"/>
          <w:b/>
          <w:color w:val="000000"/>
          <w:sz w:val="20"/>
          <w:szCs w:val="20"/>
          <w:lang w:bidi="el-GR"/>
        </w:rPr>
        <w:t>7.1 Τηλεόραση 50’’</w:t>
      </w:r>
    </w:p>
    <w:tbl>
      <w:tblPr>
        <w:tblW w:w="8374" w:type="dxa"/>
        <w:tblLayout w:type="fixed"/>
        <w:tblCellMar>
          <w:left w:w="10" w:type="dxa"/>
          <w:right w:w="10" w:type="dxa"/>
        </w:tblCellMar>
        <w:tblLook w:val="04A0"/>
      </w:tblPr>
      <w:tblGrid>
        <w:gridCol w:w="3302"/>
        <w:gridCol w:w="5072"/>
      </w:tblGrid>
      <w:tr w:rsidR="00804C1A" w:rsidRPr="00A37D66" w:rsidTr="00767078">
        <w:tblPrEx>
          <w:tblCellMar>
            <w:top w:w="0" w:type="dxa"/>
            <w:bottom w:w="0" w:type="dxa"/>
          </w:tblCellMar>
        </w:tblPrEx>
        <w:trPr>
          <w:trHeight w:hRule="exact" w:val="658"/>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322" w:lineRule="exact"/>
              <w:rPr>
                <w:rFonts w:ascii="Verdana" w:hAnsi="Verdana"/>
                <w:sz w:val="20"/>
                <w:szCs w:val="20"/>
              </w:rPr>
            </w:pPr>
            <w:r w:rsidRPr="00A37D66">
              <w:rPr>
                <w:rStyle w:val="Bodytext213ptBold"/>
                <w:rFonts w:ascii="Verdana" w:hAnsi="Verdana"/>
                <w:sz w:val="20"/>
                <w:szCs w:val="20"/>
              </w:rPr>
              <w:t>Τεχνικό Στοιχείο - Χαρακτηριστ</w:t>
            </w:r>
            <w:r w:rsidRPr="00A37D66">
              <w:rPr>
                <w:rStyle w:val="Bodytext213ptBold"/>
                <w:rFonts w:ascii="Verdana" w:hAnsi="Verdana"/>
                <w:sz w:val="20"/>
                <w:szCs w:val="20"/>
              </w:rPr>
              <w:t>ι</w:t>
            </w:r>
            <w:r w:rsidRPr="00A37D66">
              <w:rPr>
                <w:rStyle w:val="Bodytext213ptBold"/>
                <w:rFonts w:ascii="Verdana" w:hAnsi="Verdana"/>
                <w:sz w:val="20"/>
                <w:szCs w:val="20"/>
              </w:rPr>
              <w:t>κό</w:t>
            </w:r>
          </w:p>
        </w:tc>
        <w:tc>
          <w:tcPr>
            <w:tcW w:w="5072"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60" w:lineRule="exact"/>
              <w:rPr>
                <w:rFonts w:ascii="Verdana" w:hAnsi="Verdana"/>
                <w:sz w:val="20"/>
                <w:szCs w:val="20"/>
              </w:rPr>
            </w:pPr>
            <w:r w:rsidRPr="00A37D66">
              <w:rPr>
                <w:rStyle w:val="Bodytext213ptBold"/>
                <w:rFonts w:ascii="Verdana" w:hAnsi="Verdana"/>
                <w:sz w:val="20"/>
                <w:szCs w:val="20"/>
              </w:rPr>
              <w:t>Προδιαγραφές</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Τύπος συσκευής: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Τηλεόραση </w:t>
            </w:r>
            <w:r w:rsidRPr="00A37D66">
              <w:rPr>
                <w:rFonts w:ascii="Verdana" w:hAnsi="Verdana"/>
                <w:sz w:val="20"/>
                <w:szCs w:val="20"/>
                <w:lang w:val="en-US" w:eastAsia="en-US" w:bidi="en-US"/>
              </w:rPr>
              <w:t>LED</w:t>
            </w:r>
          </w:p>
        </w:tc>
      </w:tr>
      <w:tr w:rsidR="00804C1A" w:rsidRPr="00A37D66" w:rsidTr="00767078">
        <w:tblPrEx>
          <w:tblCellMar>
            <w:top w:w="0" w:type="dxa"/>
            <w:bottom w:w="0" w:type="dxa"/>
          </w:tblCellMar>
        </w:tblPrEx>
        <w:trPr>
          <w:trHeight w:hRule="exact" w:val="259"/>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Διαγώνιος οθόνης </w:t>
            </w:r>
            <w:r w:rsidRPr="00A37D66">
              <w:rPr>
                <w:rFonts w:ascii="Verdana" w:hAnsi="Verdana"/>
                <w:sz w:val="20"/>
                <w:szCs w:val="20"/>
                <w:lang w:val="en-US" w:eastAsia="en-US" w:bidi="en-US"/>
              </w:rPr>
              <w:t>(inch):</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50 </w:t>
            </w:r>
            <w:r w:rsidRPr="00A37D66">
              <w:rPr>
                <w:rFonts w:ascii="Verdana" w:hAnsi="Verdana"/>
                <w:sz w:val="20"/>
                <w:szCs w:val="20"/>
                <w:lang w:val="en-US" w:eastAsia="en-US" w:bidi="en-US"/>
              </w:rPr>
              <w:t>inch</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Ποιότητα εικόνας: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UHD 4K</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SMART TV</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Ναι</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Επεξεργαστής: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Quad Core</w:t>
            </w:r>
          </w:p>
        </w:tc>
      </w:tr>
      <w:tr w:rsidR="00804C1A" w:rsidRPr="00A37D66" w:rsidTr="00767078">
        <w:tblPrEx>
          <w:tblCellMar>
            <w:top w:w="0" w:type="dxa"/>
            <w:bottom w:w="0" w:type="dxa"/>
          </w:tblCellMar>
        </w:tblPrEx>
        <w:trPr>
          <w:trHeight w:hRule="exact" w:val="259"/>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Ανάλυση:</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3840 x 2160 pixels</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Γωνία θέασης οριζόντια:</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178 °</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Γωνία θέασης κάθετα:</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178 °</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Τύπος υποδοχών:</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lang w:val="en-US"/>
              </w:rPr>
            </w:pPr>
            <w:r w:rsidRPr="00A37D66">
              <w:rPr>
                <w:rFonts w:ascii="Verdana" w:hAnsi="Verdana"/>
                <w:sz w:val="20"/>
                <w:szCs w:val="20"/>
                <w:lang w:val="en-US" w:eastAsia="en-US" w:bidi="en-US"/>
              </w:rPr>
              <w:t>DVB-T, DVB-T2 (H.265), DVB-C, DVB-S2</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Συνδέσεις &amp; θύρες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lang w:val="en-US"/>
              </w:rPr>
            </w:pPr>
            <w:r w:rsidRPr="00A37D66">
              <w:rPr>
                <w:rFonts w:ascii="Verdana" w:hAnsi="Verdana"/>
                <w:sz w:val="20"/>
                <w:szCs w:val="20"/>
                <w:lang w:val="en-US" w:eastAsia="en-US" w:bidi="en-US"/>
              </w:rPr>
              <w:t>2 x HDMI, Composite Video/Audio in, USB, Ethernet</w:t>
            </w:r>
          </w:p>
        </w:tc>
      </w:tr>
      <w:tr w:rsidR="00804C1A" w:rsidRPr="00A37D66" w:rsidTr="00767078">
        <w:tblPrEx>
          <w:tblCellMar>
            <w:top w:w="0" w:type="dxa"/>
            <w:bottom w:w="0" w:type="dxa"/>
          </w:tblCellMar>
        </w:tblPrEx>
        <w:trPr>
          <w:trHeight w:hRule="exact" w:val="259"/>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Αριθμός υποδοχών </w:t>
            </w:r>
            <w:r w:rsidRPr="00A37D66">
              <w:rPr>
                <w:rFonts w:ascii="Verdana" w:hAnsi="Verdana"/>
                <w:sz w:val="20"/>
                <w:szCs w:val="20"/>
                <w:lang w:val="en-US" w:eastAsia="en-US" w:bidi="en-US"/>
              </w:rPr>
              <w:t>HDMI:</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2</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Αριθμός υποδοχών </w:t>
            </w:r>
            <w:r w:rsidRPr="00A37D66">
              <w:rPr>
                <w:rFonts w:ascii="Verdana" w:hAnsi="Verdana"/>
                <w:sz w:val="20"/>
                <w:szCs w:val="20"/>
                <w:lang w:val="en-US" w:eastAsia="en-US" w:bidi="en-US"/>
              </w:rPr>
              <w:t>USB:</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WLAN:</w:t>
            </w:r>
          </w:p>
        </w:tc>
        <w:tc>
          <w:tcPr>
            <w:tcW w:w="5072"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Ναι</w:t>
            </w:r>
          </w:p>
        </w:tc>
      </w:tr>
      <w:tr w:rsidR="00804C1A" w:rsidRPr="00A37D66" w:rsidTr="00767078">
        <w:tblPrEx>
          <w:tblCellMar>
            <w:top w:w="0" w:type="dxa"/>
            <w:bottom w:w="0" w:type="dxa"/>
          </w:tblCellMar>
        </w:tblPrEx>
        <w:trPr>
          <w:trHeight w:hRule="exact" w:val="250"/>
        </w:trPr>
        <w:tc>
          <w:tcPr>
            <w:tcW w:w="3302" w:type="dxa"/>
            <w:tcBorders>
              <w:top w:val="single" w:sz="4" w:space="0" w:color="auto"/>
              <w:left w:val="single" w:sz="4" w:space="0" w:color="auto"/>
              <w:bottom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ΕΓΓΥΗΣΗ</w:t>
            </w:r>
          </w:p>
        </w:tc>
        <w:tc>
          <w:tcPr>
            <w:tcW w:w="5072" w:type="dxa"/>
            <w:tcBorders>
              <w:top w:val="single" w:sz="4" w:space="0" w:color="auto"/>
              <w:left w:val="single" w:sz="4" w:space="0" w:color="auto"/>
              <w:bottom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 xml:space="preserve">2 </w:t>
            </w:r>
            <w:r w:rsidRPr="00A37D66">
              <w:rPr>
                <w:rFonts w:ascii="Verdana" w:hAnsi="Verdana"/>
                <w:sz w:val="20"/>
                <w:szCs w:val="20"/>
              </w:rPr>
              <w:t>έτη</w:t>
            </w:r>
          </w:p>
        </w:tc>
      </w:tr>
    </w:tbl>
    <w:p w:rsidR="00804C1A" w:rsidRPr="00A37D66" w:rsidRDefault="00804C1A" w:rsidP="00804C1A">
      <w:pPr>
        <w:rPr>
          <w:rFonts w:ascii="Verdana" w:hAnsi="Verdana"/>
          <w:sz w:val="20"/>
          <w:szCs w:val="20"/>
          <w:lang w:val="en-US"/>
        </w:rPr>
      </w:pPr>
    </w:p>
    <w:p w:rsidR="00804C1A" w:rsidRPr="00A37D66" w:rsidRDefault="00804C1A" w:rsidP="00804C1A">
      <w:pPr>
        <w:spacing w:line="210" w:lineRule="exact"/>
        <w:rPr>
          <w:rFonts w:ascii="Verdana" w:hAnsi="Verdana"/>
          <w:b/>
          <w:color w:val="000000"/>
          <w:sz w:val="20"/>
          <w:szCs w:val="20"/>
          <w:lang w:bidi="el-GR"/>
        </w:rPr>
      </w:pPr>
      <w:r w:rsidRPr="00A37D66">
        <w:rPr>
          <w:rFonts w:ascii="Verdana" w:hAnsi="Verdana"/>
          <w:b/>
          <w:color w:val="000000"/>
          <w:sz w:val="20"/>
          <w:szCs w:val="20"/>
          <w:lang w:bidi="el-GR"/>
        </w:rPr>
        <w:lastRenderedPageBreak/>
        <w:t>7.2 Υπολογιστής</w:t>
      </w:r>
    </w:p>
    <w:tbl>
      <w:tblPr>
        <w:tblW w:w="8374" w:type="dxa"/>
        <w:tblLayout w:type="fixed"/>
        <w:tblCellMar>
          <w:left w:w="10" w:type="dxa"/>
          <w:right w:w="10" w:type="dxa"/>
        </w:tblCellMar>
        <w:tblLook w:val="04A0"/>
      </w:tblPr>
      <w:tblGrid>
        <w:gridCol w:w="3302"/>
        <w:gridCol w:w="5072"/>
      </w:tblGrid>
      <w:tr w:rsidR="00804C1A" w:rsidRPr="00A37D66" w:rsidTr="00767078">
        <w:tblPrEx>
          <w:tblCellMar>
            <w:top w:w="0" w:type="dxa"/>
            <w:bottom w:w="0" w:type="dxa"/>
          </w:tblCellMar>
        </w:tblPrEx>
        <w:trPr>
          <w:trHeight w:hRule="exact" w:val="658"/>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326" w:lineRule="exact"/>
              <w:rPr>
                <w:rFonts w:ascii="Verdana" w:hAnsi="Verdana"/>
                <w:sz w:val="20"/>
                <w:szCs w:val="20"/>
              </w:rPr>
            </w:pPr>
            <w:r w:rsidRPr="00A37D66">
              <w:rPr>
                <w:rStyle w:val="Bodytext213ptBold"/>
                <w:rFonts w:ascii="Verdana" w:hAnsi="Verdana"/>
                <w:sz w:val="20"/>
                <w:szCs w:val="20"/>
              </w:rPr>
              <w:t>Τεχνικό Στοιχείο - Χαρακτηριστ</w:t>
            </w:r>
            <w:r w:rsidRPr="00A37D66">
              <w:rPr>
                <w:rStyle w:val="Bodytext213ptBold"/>
                <w:rFonts w:ascii="Verdana" w:hAnsi="Verdana"/>
                <w:sz w:val="20"/>
                <w:szCs w:val="20"/>
              </w:rPr>
              <w:t>ι</w:t>
            </w:r>
            <w:r w:rsidRPr="00A37D66">
              <w:rPr>
                <w:rStyle w:val="Bodytext213ptBold"/>
                <w:rFonts w:ascii="Verdana" w:hAnsi="Verdana"/>
                <w:sz w:val="20"/>
                <w:szCs w:val="20"/>
              </w:rPr>
              <w:t>κό</w:t>
            </w:r>
          </w:p>
        </w:tc>
        <w:tc>
          <w:tcPr>
            <w:tcW w:w="5072"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60" w:lineRule="exact"/>
              <w:rPr>
                <w:rFonts w:ascii="Verdana" w:hAnsi="Verdana"/>
                <w:sz w:val="20"/>
                <w:szCs w:val="20"/>
              </w:rPr>
            </w:pPr>
            <w:r w:rsidRPr="00A37D66">
              <w:rPr>
                <w:rStyle w:val="Bodytext213ptBold"/>
                <w:rFonts w:ascii="Verdana" w:hAnsi="Verdana"/>
                <w:sz w:val="20"/>
                <w:szCs w:val="20"/>
              </w:rPr>
              <w:t>Προδιαγραφές</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Επεξεργαστής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i7</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Μνήμη</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8 </w:t>
            </w:r>
            <w:r w:rsidRPr="00A37D66">
              <w:rPr>
                <w:rFonts w:ascii="Verdana" w:hAnsi="Verdana"/>
                <w:sz w:val="20"/>
                <w:szCs w:val="20"/>
                <w:lang w:val="en-US" w:eastAsia="en-US" w:bidi="en-US"/>
              </w:rPr>
              <w:t>GB</w:t>
            </w:r>
          </w:p>
        </w:tc>
      </w:tr>
      <w:tr w:rsidR="00804C1A" w:rsidRPr="00A37D66" w:rsidTr="00767078">
        <w:tblPrEx>
          <w:tblCellMar>
            <w:top w:w="0" w:type="dxa"/>
            <w:bottom w:w="0" w:type="dxa"/>
          </w:tblCellMar>
        </w:tblPrEx>
        <w:trPr>
          <w:trHeight w:hRule="exact" w:val="259"/>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Σκληρός Δίσκος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256 </w:t>
            </w:r>
            <w:r w:rsidRPr="00A37D66">
              <w:rPr>
                <w:rFonts w:ascii="Verdana" w:hAnsi="Verdana"/>
                <w:sz w:val="20"/>
                <w:szCs w:val="20"/>
                <w:lang w:val="en-US" w:eastAsia="en-US" w:bidi="en-US"/>
              </w:rPr>
              <w:t>GB PCIe NVMe SSD</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Κάρτα δικτύου</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Ethernet</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Συνδέσεις</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2 X USB 3.1, 4 X USB 2.0</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Κάρτα Γραφικών</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AMD Radeon R7 430, 2GB</w:t>
            </w:r>
          </w:p>
        </w:tc>
      </w:tr>
      <w:tr w:rsidR="00804C1A" w:rsidRPr="00A37D66" w:rsidTr="00767078">
        <w:tblPrEx>
          <w:tblCellMar>
            <w:top w:w="0" w:type="dxa"/>
            <w:bottom w:w="0" w:type="dxa"/>
          </w:tblCellMar>
        </w:tblPrEx>
        <w:trPr>
          <w:trHeight w:hRule="exact" w:val="264"/>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Πρόσθετα χαρακτηριστικά</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lang w:val="el-GR"/>
              </w:rPr>
            </w:pPr>
            <w:r w:rsidRPr="00A37D66">
              <w:rPr>
                <w:rFonts w:ascii="Verdana" w:hAnsi="Verdana"/>
                <w:sz w:val="20"/>
                <w:szCs w:val="20"/>
                <w:lang w:val="en-US" w:eastAsia="en-US" w:bidi="en-US"/>
              </w:rPr>
              <w:t>VGA</w:t>
            </w:r>
            <w:r w:rsidRPr="00A37D66">
              <w:rPr>
                <w:rFonts w:ascii="Verdana" w:hAnsi="Verdana"/>
                <w:sz w:val="20"/>
                <w:szCs w:val="20"/>
                <w:lang w:val="el-GR" w:eastAsia="en-US" w:bidi="en-US"/>
              </w:rPr>
              <w:t xml:space="preserve">, </w:t>
            </w:r>
            <w:r w:rsidRPr="00A37D66">
              <w:rPr>
                <w:rFonts w:ascii="Verdana" w:hAnsi="Verdana"/>
                <w:sz w:val="20"/>
                <w:szCs w:val="20"/>
                <w:lang w:val="el-GR"/>
              </w:rPr>
              <w:t xml:space="preserve">Συσκευή ανάγνωσης καρτών </w:t>
            </w:r>
            <w:r w:rsidRPr="00A37D66">
              <w:rPr>
                <w:rFonts w:ascii="Verdana" w:hAnsi="Verdana"/>
                <w:sz w:val="20"/>
                <w:szCs w:val="20"/>
                <w:lang w:val="el-GR" w:eastAsia="en-US" w:bidi="en-US"/>
              </w:rPr>
              <w:t xml:space="preserve">4 </w:t>
            </w:r>
            <w:r w:rsidRPr="00A37D66">
              <w:rPr>
                <w:rFonts w:ascii="Verdana" w:hAnsi="Verdana"/>
                <w:sz w:val="20"/>
                <w:szCs w:val="20"/>
                <w:lang w:val="el-GR"/>
              </w:rPr>
              <w:t xml:space="preserve">σε 1, </w:t>
            </w:r>
            <w:r w:rsidRPr="00A37D66">
              <w:rPr>
                <w:rFonts w:ascii="Verdana" w:hAnsi="Verdana"/>
                <w:sz w:val="20"/>
                <w:szCs w:val="20"/>
                <w:lang w:val="en-US" w:eastAsia="en-US" w:bidi="en-US"/>
              </w:rPr>
              <w:t>DVD</w:t>
            </w:r>
            <w:r w:rsidRPr="00A37D66">
              <w:rPr>
                <w:rFonts w:ascii="Verdana" w:hAnsi="Verdana"/>
                <w:sz w:val="20"/>
                <w:szCs w:val="20"/>
                <w:lang w:val="el-GR" w:eastAsia="en-US" w:bidi="en-US"/>
              </w:rPr>
              <w:t>-</w:t>
            </w:r>
            <w:r w:rsidRPr="00A37D66">
              <w:rPr>
                <w:rFonts w:ascii="Verdana" w:hAnsi="Verdana"/>
                <w:sz w:val="20"/>
                <w:szCs w:val="20"/>
                <w:lang w:val="en-US" w:eastAsia="en-US" w:bidi="en-US"/>
              </w:rPr>
              <w:t>Writer</w:t>
            </w:r>
          </w:p>
        </w:tc>
      </w:tr>
      <w:tr w:rsidR="00804C1A" w:rsidRPr="00A37D66" w:rsidTr="00767078">
        <w:tblPrEx>
          <w:tblCellMar>
            <w:top w:w="0" w:type="dxa"/>
            <w:bottom w:w="0" w:type="dxa"/>
          </w:tblCellMar>
        </w:tblPrEx>
        <w:trPr>
          <w:trHeight w:hRule="exact" w:val="259"/>
        </w:trPr>
        <w:tc>
          <w:tcPr>
            <w:tcW w:w="3302"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Λειτουργικό</w:t>
            </w:r>
          </w:p>
        </w:tc>
        <w:tc>
          <w:tcPr>
            <w:tcW w:w="5072"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Windows 10 pro</w:t>
            </w:r>
          </w:p>
        </w:tc>
      </w:tr>
      <w:tr w:rsidR="00804C1A" w:rsidRPr="00A37D66" w:rsidTr="00767078">
        <w:tblPrEx>
          <w:tblCellMar>
            <w:top w:w="0" w:type="dxa"/>
            <w:bottom w:w="0" w:type="dxa"/>
          </w:tblCellMar>
        </w:tblPrEx>
        <w:trPr>
          <w:trHeight w:hRule="exact" w:val="250"/>
        </w:trPr>
        <w:tc>
          <w:tcPr>
            <w:tcW w:w="3302" w:type="dxa"/>
            <w:tcBorders>
              <w:top w:val="single" w:sz="4" w:space="0" w:color="auto"/>
              <w:left w:val="single" w:sz="4" w:space="0" w:color="auto"/>
              <w:bottom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ΕΓΓΥΗΣΗ</w:t>
            </w:r>
          </w:p>
        </w:tc>
        <w:tc>
          <w:tcPr>
            <w:tcW w:w="5072" w:type="dxa"/>
            <w:tcBorders>
              <w:top w:val="single" w:sz="4" w:space="0" w:color="auto"/>
              <w:left w:val="single" w:sz="4" w:space="0" w:color="auto"/>
              <w:bottom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 xml:space="preserve">5 </w:t>
            </w:r>
            <w:r w:rsidRPr="00A37D66">
              <w:rPr>
                <w:rFonts w:ascii="Verdana" w:hAnsi="Verdana"/>
                <w:sz w:val="20"/>
                <w:szCs w:val="20"/>
              </w:rPr>
              <w:t>έτη</w:t>
            </w:r>
          </w:p>
        </w:tc>
      </w:tr>
    </w:tbl>
    <w:p w:rsidR="00804C1A" w:rsidRPr="00A37D66" w:rsidRDefault="00804C1A" w:rsidP="00804C1A">
      <w:pPr>
        <w:rPr>
          <w:rFonts w:ascii="Verdana" w:hAnsi="Verdana"/>
          <w:sz w:val="20"/>
          <w:szCs w:val="20"/>
          <w:lang w:val="en-US"/>
        </w:rPr>
      </w:pPr>
    </w:p>
    <w:p w:rsidR="00804C1A" w:rsidRPr="00A37D66" w:rsidRDefault="00804C1A" w:rsidP="00804C1A">
      <w:pPr>
        <w:spacing w:line="210" w:lineRule="exact"/>
        <w:rPr>
          <w:rFonts w:ascii="Verdana" w:hAnsi="Verdana"/>
          <w:b/>
          <w:color w:val="000000"/>
          <w:sz w:val="20"/>
          <w:szCs w:val="20"/>
          <w:lang w:bidi="el-GR"/>
        </w:rPr>
      </w:pPr>
      <w:r w:rsidRPr="00A37D66">
        <w:rPr>
          <w:rFonts w:ascii="Verdana" w:hAnsi="Verdana"/>
          <w:b/>
          <w:color w:val="000000"/>
          <w:sz w:val="20"/>
          <w:szCs w:val="20"/>
          <w:lang w:bidi="el-GR"/>
        </w:rPr>
        <w:t>7.3 Οθόνη 22</w:t>
      </w:r>
    </w:p>
    <w:tbl>
      <w:tblPr>
        <w:tblW w:w="8515" w:type="dxa"/>
        <w:tblLayout w:type="fixed"/>
        <w:tblCellMar>
          <w:left w:w="10" w:type="dxa"/>
          <w:right w:w="10" w:type="dxa"/>
        </w:tblCellMar>
        <w:tblLook w:val="04A0"/>
      </w:tblPr>
      <w:tblGrid>
        <w:gridCol w:w="3158"/>
        <w:gridCol w:w="5357"/>
      </w:tblGrid>
      <w:tr w:rsidR="00804C1A" w:rsidRPr="00A37D66" w:rsidTr="00767078">
        <w:tblPrEx>
          <w:tblCellMar>
            <w:top w:w="0" w:type="dxa"/>
            <w:bottom w:w="0" w:type="dxa"/>
          </w:tblCellMar>
        </w:tblPrEx>
        <w:trPr>
          <w:trHeight w:hRule="exact" w:val="662"/>
        </w:trPr>
        <w:tc>
          <w:tcPr>
            <w:tcW w:w="3158" w:type="dxa"/>
            <w:tcBorders>
              <w:top w:val="single" w:sz="4" w:space="0" w:color="auto"/>
              <w:left w:val="single" w:sz="4" w:space="0" w:color="auto"/>
            </w:tcBorders>
            <w:shd w:val="clear" w:color="auto" w:fill="FFFFFF"/>
            <w:vAlign w:val="bottom"/>
          </w:tcPr>
          <w:p w:rsidR="00804C1A" w:rsidRPr="00A37D66" w:rsidRDefault="00804C1A" w:rsidP="00767078">
            <w:pPr>
              <w:spacing w:line="322" w:lineRule="exact"/>
              <w:rPr>
                <w:rFonts w:ascii="Verdana" w:hAnsi="Verdana"/>
                <w:sz w:val="20"/>
                <w:szCs w:val="20"/>
              </w:rPr>
            </w:pPr>
            <w:r w:rsidRPr="00A37D66">
              <w:rPr>
                <w:rStyle w:val="Bodytext213ptBold"/>
                <w:rFonts w:ascii="Verdana" w:hAnsi="Verdana"/>
                <w:sz w:val="20"/>
                <w:szCs w:val="20"/>
              </w:rPr>
              <w:t>Τεχνικό Στοιχ</w:t>
            </w:r>
            <w:r w:rsidRPr="00A37D66">
              <w:rPr>
                <w:rStyle w:val="Bodytext213ptBold"/>
                <w:rFonts w:ascii="Verdana" w:hAnsi="Verdana"/>
                <w:sz w:val="20"/>
                <w:szCs w:val="20"/>
              </w:rPr>
              <w:t>ε</w:t>
            </w:r>
            <w:r w:rsidRPr="00A37D66">
              <w:rPr>
                <w:rStyle w:val="Bodytext213ptBold"/>
                <w:rFonts w:ascii="Verdana" w:hAnsi="Verdana"/>
                <w:sz w:val="20"/>
                <w:szCs w:val="20"/>
              </w:rPr>
              <w:t>ίο - Χαρακτ</w:t>
            </w:r>
            <w:r w:rsidRPr="00A37D66">
              <w:rPr>
                <w:rStyle w:val="Bodytext213ptBold"/>
                <w:rFonts w:ascii="Verdana" w:hAnsi="Verdana"/>
                <w:sz w:val="20"/>
                <w:szCs w:val="20"/>
              </w:rPr>
              <w:t>η</w:t>
            </w:r>
            <w:r w:rsidRPr="00A37D66">
              <w:rPr>
                <w:rStyle w:val="Bodytext213ptBold"/>
                <w:rFonts w:ascii="Verdana" w:hAnsi="Verdana"/>
                <w:sz w:val="20"/>
                <w:szCs w:val="20"/>
              </w:rPr>
              <w:t>ριστικό</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60" w:lineRule="exact"/>
              <w:rPr>
                <w:rFonts w:ascii="Verdana" w:hAnsi="Verdana"/>
                <w:sz w:val="20"/>
                <w:szCs w:val="20"/>
              </w:rPr>
            </w:pPr>
            <w:r w:rsidRPr="00A37D66">
              <w:rPr>
                <w:rStyle w:val="Bodytext213ptBold"/>
                <w:rFonts w:ascii="Verdana" w:hAnsi="Verdana"/>
                <w:sz w:val="20"/>
                <w:szCs w:val="20"/>
              </w:rPr>
              <w:t>Προδιαγραφές</w:t>
            </w:r>
          </w:p>
        </w:tc>
      </w:tr>
      <w:tr w:rsidR="00804C1A" w:rsidRPr="00A37D66" w:rsidTr="00767078">
        <w:tblPrEx>
          <w:tblCellMar>
            <w:top w:w="0" w:type="dxa"/>
            <w:bottom w:w="0" w:type="dxa"/>
          </w:tblCellMar>
        </w:tblPrEx>
        <w:trPr>
          <w:trHeight w:hRule="exact" w:val="307"/>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Τύπος οθόνης </w:t>
            </w:r>
            <w:r w:rsidRPr="00A37D66">
              <w:rPr>
                <w:rFonts w:ascii="Verdana" w:hAnsi="Verdana"/>
                <w:sz w:val="20"/>
                <w:szCs w:val="20"/>
                <w:lang w:val="en-US" w:eastAsia="en-US" w:bidi="en-US"/>
              </w:rPr>
              <w:t>LCD:</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TFT-LCD.</w:t>
            </w:r>
          </w:p>
        </w:tc>
      </w:tr>
      <w:tr w:rsidR="00804C1A" w:rsidRPr="00A37D66" w:rsidTr="00767078">
        <w:tblPrEx>
          <w:tblCellMar>
            <w:top w:w="0" w:type="dxa"/>
            <w:bottom w:w="0" w:type="dxa"/>
          </w:tblCellMar>
        </w:tblPrEx>
        <w:trPr>
          <w:trHeight w:hRule="exact" w:val="312"/>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Τύπος οπίσθιου φωτισμού:</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W-LED system.</w:t>
            </w:r>
          </w:p>
        </w:tc>
      </w:tr>
      <w:tr w:rsidR="00804C1A" w:rsidRPr="00A37D66" w:rsidTr="00767078">
        <w:tblPrEx>
          <w:tblCellMar>
            <w:top w:w="0" w:type="dxa"/>
            <w:bottom w:w="0" w:type="dxa"/>
          </w:tblCellMar>
        </w:tblPrEx>
        <w:trPr>
          <w:trHeight w:hRule="exact" w:val="307"/>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Μέγεθος οθόνης:</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21.5".</w:t>
            </w:r>
          </w:p>
        </w:tc>
      </w:tr>
      <w:tr w:rsidR="00804C1A" w:rsidRPr="00A37D66" w:rsidTr="00767078">
        <w:tblPrEx>
          <w:tblCellMar>
            <w:top w:w="0" w:type="dxa"/>
            <w:bottom w:w="0" w:type="dxa"/>
          </w:tblCellMar>
        </w:tblPrEx>
        <w:trPr>
          <w:trHeight w:hRule="exact" w:val="312"/>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Aspect ratio:</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16:9.</w:t>
            </w:r>
          </w:p>
        </w:tc>
      </w:tr>
      <w:tr w:rsidR="00804C1A" w:rsidRPr="00A37D66" w:rsidTr="00767078">
        <w:tblPrEx>
          <w:tblCellMar>
            <w:top w:w="0" w:type="dxa"/>
            <w:bottom w:w="0" w:type="dxa"/>
          </w:tblCellMar>
        </w:tblPrEx>
        <w:trPr>
          <w:trHeight w:hRule="exact" w:val="307"/>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Βέλτιστη ανάλυση:</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1980 </w:t>
            </w:r>
            <w:r w:rsidRPr="00A37D66">
              <w:rPr>
                <w:rFonts w:ascii="Verdana" w:hAnsi="Verdana"/>
                <w:sz w:val="20"/>
                <w:szCs w:val="20"/>
                <w:lang w:val="en-US" w:eastAsia="en-US" w:bidi="en-US"/>
              </w:rPr>
              <w:t xml:space="preserve">x </w:t>
            </w:r>
            <w:r w:rsidRPr="00A37D66">
              <w:rPr>
                <w:rFonts w:ascii="Verdana" w:hAnsi="Verdana"/>
                <w:sz w:val="20"/>
                <w:szCs w:val="20"/>
              </w:rPr>
              <w:t xml:space="preserve">1080 (60 </w:t>
            </w:r>
            <w:r w:rsidRPr="00A37D66">
              <w:rPr>
                <w:rFonts w:ascii="Verdana" w:hAnsi="Verdana"/>
                <w:sz w:val="20"/>
                <w:szCs w:val="20"/>
                <w:lang w:val="en-US" w:eastAsia="en-US" w:bidi="en-US"/>
              </w:rPr>
              <w:t>Hz).</w:t>
            </w:r>
          </w:p>
        </w:tc>
      </w:tr>
      <w:tr w:rsidR="00804C1A" w:rsidRPr="00A37D66" w:rsidTr="00767078">
        <w:tblPrEx>
          <w:tblCellMar>
            <w:top w:w="0" w:type="dxa"/>
            <w:bottom w:w="0" w:type="dxa"/>
          </w:tblCellMar>
        </w:tblPrEx>
        <w:trPr>
          <w:trHeight w:hRule="exact" w:val="312"/>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Χρόνος απόκρισης:</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5 </w:t>
            </w:r>
            <w:r w:rsidRPr="00A37D66">
              <w:rPr>
                <w:rFonts w:ascii="Verdana" w:hAnsi="Verdana"/>
                <w:sz w:val="20"/>
                <w:szCs w:val="20"/>
                <w:lang w:val="en-US" w:eastAsia="en-US" w:bidi="en-US"/>
              </w:rPr>
              <w:t>ms</w:t>
            </w:r>
          </w:p>
        </w:tc>
      </w:tr>
      <w:tr w:rsidR="00804C1A" w:rsidRPr="00A37D66" w:rsidTr="00767078">
        <w:tblPrEx>
          <w:tblCellMar>
            <w:top w:w="0" w:type="dxa"/>
            <w:bottom w:w="0" w:type="dxa"/>
          </w:tblCellMar>
        </w:tblPrEx>
        <w:trPr>
          <w:trHeight w:hRule="exact" w:val="312"/>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Φωτεινότητα:</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200 cd/m</w:t>
            </w:r>
            <w:r w:rsidRPr="00A37D66">
              <w:rPr>
                <w:rFonts w:ascii="Verdana" w:hAnsi="Verdana"/>
                <w:sz w:val="20"/>
                <w:szCs w:val="20"/>
                <w:vertAlign w:val="superscript"/>
                <w:lang w:val="en-US" w:eastAsia="en-US" w:bidi="en-US"/>
              </w:rPr>
              <w:t>2</w:t>
            </w:r>
            <w:r w:rsidRPr="00A37D66">
              <w:rPr>
                <w:rFonts w:ascii="Verdana" w:hAnsi="Verdana"/>
                <w:sz w:val="20"/>
                <w:szCs w:val="20"/>
                <w:lang w:val="en-US" w:eastAsia="en-US" w:bidi="en-US"/>
              </w:rPr>
              <w:t>.</w:t>
            </w:r>
          </w:p>
        </w:tc>
      </w:tr>
      <w:tr w:rsidR="00804C1A" w:rsidRPr="00A37D66" w:rsidTr="00767078">
        <w:tblPrEx>
          <w:tblCellMar>
            <w:top w:w="0" w:type="dxa"/>
            <w:bottom w:w="0" w:type="dxa"/>
          </w:tblCellMar>
        </w:tblPrEx>
        <w:trPr>
          <w:trHeight w:hRule="exact" w:val="307"/>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Αντίθεση:</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600:1 (SmartContrast: 10,000,000:1).</w:t>
            </w:r>
          </w:p>
        </w:tc>
      </w:tr>
      <w:tr w:rsidR="00804C1A" w:rsidRPr="00A37D66" w:rsidTr="00767078">
        <w:tblPrEx>
          <w:tblCellMar>
            <w:top w:w="0" w:type="dxa"/>
            <w:bottom w:w="0" w:type="dxa"/>
          </w:tblCellMar>
        </w:tblPrEx>
        <w:trPr>
          <w:trHeight w:hRule="exact" w:val="312"/>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Γ ωνία θέασης:</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90° (H) / 65° (V).</w:t>
            </w:r>
          </w:p>
        </w:tc>
      </w:tr>
      <w:tr w:rsidR="00804C1A" w:rsidRPr="00A37D66" w:rsidTr="00767078">
        <w:tblPrEx>
          <w:tblCellMar>
            <w:top w:w="0" w:type="dxa"/>
            <w:bottom w:w="0" w:type="dxa"/>
          </w:tblCellMar>
        </w:tblPrEx>
        <w:trPr>
          <w:trHeight w:hRule="exact" w:val="307"/>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Χρώματα:</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16.7 M.</w:t>
            </w:r>
          </w:p>
        </w:tc>
      </w:tr>
      <w:tr w:rsidR="00804C1A" w:rsidRPr="00A37D66" w:rsidTr="00767078">
        <w:tblPrEx>
          <w:tblCellMar>
            <w:top w:w="0" w:type="dxa"/>
            <w:bottom w:w="0" w:type="dxa"/>
          </w:tblCellMar>
        </w:tblPrEx>
        <w:trPr>
          <w:trHeight w:hRule="exact" w:val="312"/>
        </w:trPr>
        <w:tc>
          <w:tcPr>
            <w:tcW w:w="3158"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Συνδεσιμότητα:</w:t>
            </w:r>
          </w:p>
        </w:tc>
        <w:tc>
          <w:tcPr>
            <w:tcW w:w="5357"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lang w:val="en-US"/>
              </w:rPr>
            </w:pPr>
            <w:r w:rsidRPr="00A37D66">
              <w:rPr>
                <w:rFonts w:ascii="Verdana" w:hAnsi="Verdana"/>
                <w:sz w:val="20"/>
                <w:szCs w:val="20"/>
                <w:lang w:val="en-US" w:eastAsia="en-US" w:bidi="en-US"/>
              </w:rPr>
              <w:t>VGA (Analog ), HDMI (digital, HDCP).</w:t>
            </w:r>
          </w:p>
        </w:tc>
      </w:tr>
      <w:tr w:rsidR="00804C1A" w:rsidRPr="00A37D66" w:rsidTr="00767078">
        <w:tblPrEx>
          <w:tblCellMar>
            <w:top w:w="0" w:type="dxa"/>
            <w:bottom w:w="0" w:type="dxa"/>
          </w:tblCellMar>
        </w:tblPrEx>
        <w:trPr>
          <w:trHeight w:hRule="exact" w:val="322"/>
        </w:trPr>
        <w:tc>
          <w:tcPr>
            <w:tcW w:w="3158" w:type="dxa"/>
            <w:tcBorders>
              <w:top w:val="single" w:sz="4" w:space="0" w:color="auto"/>
              <w:left w:val="single" w:sz="4" w:space="0" w:color="auto"/>
              <w:bottom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Εγγύηση</w:t>
            </w:r>
          </w:p>
        </w:tc>
        <w:tc>
          <w:tcPr>
            <w:tcW w:w="5357" w:type="dxa"/>
            <w:tcBorders>
              <w:top w:val="single" w:sz="4" w:space="0" w:color="auto"/>
              <w:left w:val="single" w:sz="4" w:space="0" w:color="auto"/>
              <w:bottom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 xml:space="preserve">3 </w:t>
            </w:r>
            <w:r w:rsidRPr="00A37D66">
              <w:rPr>
                <w:rFonts w:ascii="Verdana" w:hAnsi="Verdana"/>
                <w:sz w:val="20"/>
                <w:szCs w:val="20"/>
              </w:rPr>
              <w:t>έτη</w:t>
            </w:r>
          </w:p>
        </w:tc>
      </w:tr>
    </w:tbl>
    <w:p w:rsidR="00804C1A" w:rsidRPr="00A37D66" w:rsidRDefault="00804C1A" w:rsidP="00804C1A">
      <w:pPr>
        <w:spacing w:line="210" w:lineRule="exact"/>
        <w:rPr>
          <w:rFonts w:ascii="Verdana" w:hAnsi="Verdana"/>
          <w:b/>
          <w:sz w:val="20"/>
          <w:szCs w:val="20"/>
        </w:rPr>
      </w:pPr>
    </w:p>
    <w:p w:rsidR="00804C1A" w:rsidRPr="00A37D66" w:rsidRDefault="00804C1A" w:rsidP="00804C1A">
      <w:pPr>
        <w:spacing w:line="210" w:lineRule="exact"/>
        <w:rPr>
          <w:rFonts w:ascii="Verdana" w:hAnsi="Verdana"/>
          <w:b/>
          <w:color w:val="000000"/>
          <w:sz w:val="20"/>
          <w:szCs w:val="20"/>
          <w:lang w:bidi="el-GR"/>
        </w:rPr>
      </w:pPr>
      <w:r w:rsidRPr="00A37D66">
        <w:rPr>
          <w:rFonts w:ascii="Verdana" w:hAnsi="Verdana"/>
          <w:b/>
          <w:color w:val="000000"/>
          <w:sz w:val="20"/>
          <w:szCs w:val="20"/>
          <w:lang w:bidi="el-GR"/>
        </w:rPr>
        <w:t>7.4 Έγχρωμο πολυμηχάνημα</w:t>
      </w:r>
    </w:p>
    <w:tbl>
      <w:tblPr>
        <w:tblW w:w="8515" w:type="dxa"/>
        <w:tblLayout w:type="fixed"/>
        <w:tblCellMar>
          <w:left w:w="10" w:type="dxa"/>
          <w:right w:w="10" w:type="dxa"/>
        </w:tblCellMar>
        <w:tblLook w:val="04A0"/>
      </w:tblPr>
      <w:tblGrid>
        <w:gridCol w:w="2981"/>
        <w:gridCol w:w="5534"/>
      </w:tblGrid>
      <w:tr w:rsidR="00804C1A" w:rsidRPr="00A37D66" w:rsidTr="00767078">
        <w:tblPrEx>
          <w:tblCellMar>
            <w:top w:w="0" w:type="dxa"/>
            <w:bottom w:w="0" w:type="dxa"/>
          </w:tblCellMar>
        </w:tblPrEx>
        <w:trPr>
          <w:trHeight w:hRule="exact" w:val="662"/>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322" w:lineRule="exact"/>
              <w:rPr>
                <w:rFonts w:ascii="Verdana" w:hAnsi="Verdana"/>
                <w:sz w:val="20"/>
                <w:szCs w:val="20"/>
              </w:rPr>
            </w:pPr>
            <w:r w:rsidRPr="00A37D66">
              <w:rPr>
                <w:rStyle w:val="Bodytext213ptBold"/>
                <w:rFonts w:ascii="Verdana" w:hAnsi="Verdana"/>
                <w:sz w:val="20"/>
                <w:szCs w:val="20"/>
              </w:rPr>
              <w:t>Τεχνικό Στο</w:t>
            </w:r>
            <w:r w:rsidRPr="00A37D66">
              <w:rPr>
                <w:rStyle w:val="Bodytext213ptBold"/>
                <w:rFonts w:ascii="Verdana" w:hAnsi="Verdana"/>
                <w:sz w:val="20"/>
                <w:szCs w:val="20"/>
              </w:rPr>
              <w:t>ι</w:t>
            </w:r>
            <w:r w:rsidRPr="00A37D66">
              <w:rPr>
                <w:rStyle w:val="Bodytext213ptBold"/>
                <w:rFonts w:ascii="Verdana" w:hAnsi="Verdana"/>
                <w:sz w:val="20"/>
                <w:szCs w:val="20"/>
              </w:rPr>
              <w:t xml:space="preserve">χείο </w:t>
            </w:r>
            <w:r w:rsidRPr="00A37D66">
              <w:rPr>
                <w:rStyle w:val="Bodytext213ptBold"/>
                <w:rFonts w:ascii="Verdana" w:hAnsi="Verdana"/>
                <w:sz w:val="20"/>
                <w:szCs w:val="20"/>
                <w:lang w:val="en-US" w:eastAsia="en-US" w:bidi="en-US"/>
              </w:rPr>
              <w:t xml:space="preserve">- </w:t>
            </w:r>
            <w:r w:rsidRPr="00A37D66">
              <w:rPr>
                <w:rStyle w:val="Bodytext213ptBold"/>
                <w:rFonts w:ascii="Verdana" w:hAnsi="Verdana"/>
                <w:sz w:val="20"/>
                <w:szCs w:val="20"/>
              </w:rPr>
              <w:t>Χαρακτηριστ</w:t>
            </w:r>
            <w:r w:rsidRPr="00A37D66">
              <w:rPr>
                <w:rStyle w:val="Bodytext213ptBold"/>
                <w:rFonts w:ascii="Verdana" w:hAnsi="Verdana"/>
                <w:sz w:val="20"/>
                <w:szCs w:val="20"/>
              </w:rPr>
              <w:t>ι</w:t>
            </w:r>
            <w:r w:rsidRPr="00A37D66">
              <w:rPr>
                <w:rStyle w:val="Bodytext213ptBold"/>
                <w:rFonts w:ascii="Verdana" w:hAnsi="Verdana"/>
                <w:sz w:val="20"/>
                <w:szCs w:val="20"/>
              </w:rPr>
              <w:t>κό</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60" w:lineRule="exact"/>
              <w:rPr>
                <w:rFonts w:ascii="Verdana" w:hAnsi="Verdana"/>
                <w:sz w:val="20"/>
                <w:szCs w:val="20"/>
              </w:rPr>
            </w:pPr>
            <w:r w:rsidRPr="00A37D66">
              <w:rPr>
                <w:rStyle w:val="Bodytext213ptBold"/>
                <w:rFonts w:ascii="Verdana" w:hAnsi="Verdana"/>
                <w:sz w:val="20"/>
                <w:szCs w:val="20"/>
              </w:rPr>
              <w:t>Προδιαγραφές</w:t>
            </w:r>
          </w:p>
        </w:tc>
      </w:tr>
      <w:tr w:rsidR="00804C1A" w:rsidRPr="00A37D66" w:rsidTr="00767078">
        <w:tblPrEx>
          <w:tblCellMar>
            <w:top w:w="0" w:type="dxa"/>
            <w:bottom w:w="0" w:type="dxa"/>
          </w:tblCellMar>
        </w:tblPrEx>
        <w:trPr>
          <w:trHeight w:hRule="exact" w:val="307"/>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Ανάλυση εκτύπωσης</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Έως 4.800</w:t>
            </w:r>
            <w:hyperlink r:id="rId31" w:history="1">
              <w:r w:rsidRPr="00A37D66">
                <w:rPr>
                  <w:rStyle w:val="-"/>
                  <w:rFonts w:ascii="Verdana" w:hAnsi="Verdana"/>
                  <w:sz w:val="20"/>
                  <w:szCs w:val="20"/>
                </w:rPr>
                <w:t xml:space="preserve"> 1 </w:t>
              </w:r>
            </w:hyperlink>
            <w:r w:rsidRPr="00A37D66">
              <w:rPr>
                <w:rFonts w:ascii="Verdana" w:hAnsi="Verdana"/>
                <w:sz w:val="20"/>
                <w:szCs w:val="20"/>
                <w:lang w:val="en-US" w:eastAsia="en-US" w:bidi="en-US"/>
              </w:rPr>
              <w:t>x 1.200dpi</w:t>
            </w:r>
          </w:p>
        </w:tc>
      </w:tr>
      <w:tr w:rsidR="00804C1A" w:rsidRPr="00A37D66" w:rsidTr="00767078">
        <w:tblPrEx>
          <w:tblCellMar>
            <w:top w:w="0" w:type="dxa"/>
            <w:bottom w:w="0" w:type="dxa"/>
          </w:tblCellMar>
        </w:tblPrEx>
        <w:trPr>
          <w:trHeight w:hRule="exact" w:val="312"/>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Τεχνολογία εκτύπωσης</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5 ανεξάρτητα μελάνια</w:t>
            </w:r>
          </w:p>
        </w:tc>
      </w:tr>
      <w:tr w:rsidR="00804C1A" w:rsidRPr="00A37D66" w:rsidTr="00767078">
        <w:tblPrEx>
          <w:tblCellMar>
            <w:top w:w="0" w:type="dxa"/>
            <w:bottom w:w="0" w:type="dxa"/>
          </w:tblCellMar>
        </w:tblPrEx>
        <w:trPr>
          <w:trHeight w:hRule="exact" w:val="514"/>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rPr>
            </w:pPr>
            <w:r w:rsidRPr="00A37D66">
              <w:rPr>
                <w:rFonts w:ascii="Verdana" w:hAnsi="Verdana"/>
                <w:sz w:val="20"/>
                <w:szCs w:val="20"/>
              </w:rPr>
              <w:t>Ταχύτητα μονόχρωμης εκτύπωσης εγγράφων</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Περ. 15,0 εικ./λεπτό</w:t>
            </w:r>
          </w:p>
        </w:tc>
      </w:tr>
      <w:tr w:rsidR="00804C1A" w:rsidRPr="00A37D66" w:rsidTr="00767078">
        <w:tblPrEx>
          <w:tblCellMar>
            <w:top w:w="0" w:type="dxa"/>
            <w:bottom w:w="0" w:type="dxa"/>
          </w:tblCellMar>
        </w:tblPrEx>
        <w:trPr>
          <w:trHeight w:hRule="exact" w:val="528"/>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rPr>
            </w:pPr>
            <w:r w:rsidRPr="00A37D66">
              <w:rPr>
                <w:rFonts w:ascii="Verdana" w:hAnsi="Verdana"/>
                <w:sz w:val="20"/>
                <w:szCs w:val="20"/>
              </w:rPr>
              <w:t>Ταχύτητα έγχρωμης εκτύπωσης εγγράφων</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Περ. 10,0 εικ./λεπτό</w:t>
            </w:r>
          </w:p>
        </w:tc>
      </w:tr>
      <w:tr w:rsidR="00804C1A" w:rsidRPr="00A37D66" w:rsidTr="00767078">
        <w:tblPrEx>
          <w:tblCellMar>
            <w:top w:w="0" w:type="dxa"/>
            <w:bottom w:w="0" w:type="dxa"/>
          </w:tblCellMar>
        </w:tblPrEx>
        <w:trPr>
          <w:trHeight w:hRule="exact" w:val="768"/>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lang w:val="el-GR"/>
              </w:rPr>
            </w:pPr>
            <w:r w:rsidRPr="00A37D66">
              <w:rPr>
                <w:rFonts w:ascii="Verdana" w:hAnsi="Verdana"/>
                <w:sz w:val="20"/>
                <w:szCs w:val="20"/>
                <w:lang w:val="el-GR"/>
              </w:rPr>
              <w:lastRenderedPageBreak/>
              <w:t>Ταχύτητα μονόχρ</w:t>
            </w:r>
            <w:r w:rsidRPr="00A37D66">
              <w:rPr>
                <w:rFonts w:ascii="Verdana" w:hAnsi="Verdana"/>
                <w:sz w:val="20"/>
                <w:szCs w:val="20"/>
                <w:lang w:val="el-GR"/>
              </w:rPr>
              <w:t>ω</w:t>
            </w:r>
            <w:r w:rsidRPr="00A37D66">
              <w:rPr>
                <w:rFonts w:ascii="Verdana" w:hAnsi="Verdana"/>
                <w:sz w:val="20"/>
                <w:szCs w:val="20"/>
                <w:lang w:val="el-GR"/>
              </w:rPr>
              <w:t>μης εκτύπωσης ε</w:t>
            </w:r>
            <w:r w:rsidRPr="00A37D66">
              <w:rPr>
                <w:rFonts w:ascii="Verdana" w:hAnsi="Verdana"/>
                <w:sz w:val="20"/>
                <w:szCs w:val="20"/>
                <w:lang w:val="el-GR"/>
              </w:rPr>
              <w:t>γ</w:t>
            </w:r>
            <w:r w:rsidRPr="00A37D66">
              <w:rPr>
                <w:rFonts w:ascii="Verdana" w:hAnsi="Verdana"/>
                <w:sz w:val="20"/>
                <w:szCs w:val="20"/>
                <w:lang w:val="el-GR"/>
              </w:rPr>
              <w:t>γράφων (Διπλή όψη)</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Περ. 3,0 εικ./λεπτό</w:t>
            </w:r>
          </w:p>
        </w:tc>
      </w:tr>
      <w:tr w:rsidR="00804C1A" w:rsidRPr="00A37D66" w:rsidTr="00767078">
        <w:tblPrEx>
          <w:tblCellMar>
            <w:top w:w="0" w:type="dxa"/>
            <w:bottom w:w="0" w:type="dxa"/>
          </w:tblCellMar>
        </w:tblPrEx>
        <w:trPr>
          <w:trHeight w:hRule="exact" w:val="312"/>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Εκτύπωση χωρίς περιθώρια</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lang w:val="en-US"/>
              </w:rPr>
            </w:pPr>
            <w:r w:rsidRPr="00A37D66">
              <w:rPr>
                <w:rFonts w:ascii="Verdana" w:hAnsi="Verdana"/>
                <w:sz w:val="20"/>
                <w:szCs w:val="20"/>
              </w:rPr>
              <w:t>Ναι</w:t>
            </w:r>
            <w:r w:rsidRPr="00A37D66">
              <w:rPr>
                <w:rFonts w:ascii="Verdana" w:hAnsi="Verdana"/>
                <w:sz w:val="20"/>
                <w:szCs w:val="20"/>
                <w:lang w:val="en-US"/>
              </w:rPr>
              <w:t xml:space="preserve"> </w:t>
            </w:r>
            <w:r w:rsidRPr="00A37D66">
              <w:rPr>
                <w:rFonts w:ascii="Verdana" w:hAnsi="Verdana"/>
                <w:sz w:val="20"/>
                <w:szCs w:val="20"/>
                <w:lang w:val="en-US" w:eastAsia="en-US" w:bidi="en-US"/>
              </w:rPr>
              <w:t>(A4, Letter, 20x25cm, 13x18cm, 10x15cm)</w:t>
            </w:r>
          </w:p>
        </w:tc>
      </w:tr>
      <w:tr w:rsidR="00804C1A" w:rsidRPr="00A37D66" w:rsidTr="00767078">
        <w:tblPrEx>
          <w:tblCellMar>
            <w:top w:w="0" w:type="dxa"/>
            <w:bottom w:w="0" w:type="dxa"/>
          </w:tblCellMar>
        </w:tblPrEx>
        <w:trPr>
          <w:trHeight w:hRule="exact" w:val="307"/>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Αμφίπλευρη εκτύπωση</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Αυτόματη</w:t>
            </w:r>
          </w:p>
        </w:tc>
      </w:tr>
      <w:tr w:rsidR="00804C1A" w:rsidRPr="00A37D66" w:rsidTr="00767078">
        <w:tblPrEx>
          <w:tblCellMar>
            <w:top w:w="0" w:type="dxa"/>
            <w:bottom w:w="0" w:type="dxa"/>
          </w:tblCellMar>
        </w:tblPrEx>
        <w:trPr>
          <w:trHeight w:hRule="exact" w:val="312"/>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Ανάλυση εκτύπωσης</w:t>
            </w:r>
          </w:p>
        </w:tc>
        <w:tc>
          <w:tcPr>
            <w:tcW w:w="5534"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Έως 4.800</w:t>
            </w:r>
            <w:hyperlink r:id="rId32" w:history="1">
              <w:r w:rsidRPr="00A37D66">
                <w:rPr>
                  <w:rStyle w:val="-"/>
                  <w:rFonts w:ascii="Verdana" w:hAnsi="Verdana"/>
                  <w:sz w:val="20"/>
                  <w:szCs w:val="20"/>
                </w:rPr>
                <w:t xml:space="preserve"> 1 </w:t>
              </w:r>
            </w:hyperlink>
            <w:r w:rsidRPr="00A37D66">
              <w:rPr>
                <w:rFonts w:ascii="Verdana" w:hAnsi="Verdana"/>
                <w:sz w:val="20"/>
                <w:szCs w:val="20"/>
                <w:lang w:val="en-US" w:eastAsia="en-US" w:bidi="en-US"/>
              </w:rPr>
              <w:t>x 1.200dpi</w:t>
            </w:r>
          </w:p>
        </w:tc>
      </w:tr>
      <w:tr w:rsidR="00804C1A" w:rsidRPr="00A37D66" w:rsidTr="00767078">
        <w:tblPrEx>
          <w:tblCellMar>
            <w:top w:w="0" w:type="dxa"/>
            <w:bottom w:w="0" w:type="dxa"/>
          </w:tblCellMar>
        </w:tblPrEx>
        <w:trPr>
          <w:trHeight w:hRule="exact" w:val="312"/>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Αμφίπλευρη εκτύπωση</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Αυτόματη</w:t>
            </w:r>
          </w:p>
        </w:tc>
      </w:tr>
      <w:tr w:rsidR="00804C1A" w:rsidRPr="00A37D66" w:rsidTr="00767078">
        <w:tblPrEx>
          <w:tblCellMar>
            <w:top w:w="0" w:type="dxa"/>
            <w:bottom w:w="0" w:type="dxa"/>
          </w:tblCellMar>
        </w:tblPrEx>
        <w:trPr>
          <w:trHeight w:hRule="exact" w:val="514"/>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 ύπος σαρωτή</w:t>
            </w:r>
          </w:p>
        </w:tc>
        <w:tc>
          <w:tcPr>
            <w:tcW w:w="5534"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rPr>
                <w:rFonts w:ascii="Verdana" w:hAnsi="Verdana"/>
                <w:sz w:val="20"/>
                <w:szCs w:val="20"/>
                <w:lang w:val="el-GR"/>
              </w:rPr>
            </w:pPr>
            <w:r w:rsidRPr="00A37D66">
              <w:rPr>
                <w:rFonts w:ascii="Verdana" w:hAnsi="Verdana"/>
                <w:sz w:val="20"/>
                <w:szCs w:val="20"/>
                <w:lang w:val="el-GR"/>
              </w:rPr>
              <w:t xml:space="preserve">Επίπεδος, έγχρωμος σαρωτής </w:t>
            </w:r>
            <w:r w:rsidRPr="00A37D66">
              <w:rPr>
                <w:rFonts w:ascii="Verdana" w:hAnsi="Verdana"/>
                <w:sz w:val="20"/>
                <w:szCs w:val="20"/>
                <w:lang w:val="en-US" w:eastAsia="en-US" w:bidi="en-US"/>
              </w:rPr>
              <w:t>CIS</w:t>
            </w:r>
            <w:r w:rsidRPr="00A37D66">
              <w:rPr>
                <w:rFonts w:ascii="Verdana" w:hAnsi="Verdana"/>
                <w:sz w:val="20"/>
                <w:szCs w:val="20"/>
                <w:lang w:val="el-GR" w:eastAsia="en-US" w:bidi="en-US"/>
              </w:rPr>
              <w:t xml:space="preserve"> </w:t>
            </w:r>
            <w:r w:rsidRPr="00A37D66">
              <w:rPr>
                <w:rFonts w:ascii="Verdana" w:hAnsi="Verdana"/>
                <w:sz w:val="20"/>
                <w:szCs w:val="20"/>
                <w:lang w:val="el-GR"/>
              </w:rPr>
              <w:t>και Αυτόμ</w:t>
            </w:r>
            <w:r w:rsidRPr="00A37D66">
              <w:rPr>
                <w:rFonts w:ascii="Verdana" w:hAnsi="Verdana"/>
                <w:sz w:val="20"/>
                <w:szCs w:val="20"/>
                <w:lang w:val="el-GR"/>
              </w:rPr>
              <w:t>α</w:t>
            </w:r>
            <w:r w:rsidRPr="00A37D66">
              <w:rPr>
                <w:rFonts w:ascii="Verdana" w:hAnsi="Verdana"/>
                <w:sz w:val="20"/>
                <w:szCs w:val="20"/>
                <w:lang w:val="el-GR"/>
              </w:rPr>
              <w:t>τος τροφοδότης εγγράφων</w:t>
            </w:r>
          </w:p>
        </w:tc>
      </w:tr>
      <w:tr w:rsidR="00804C1A" w:rsidRPr="00A37D66" w:rsidTr="00767078">
        <w:tblPrEx>
          <w:tblCellMar>
            <w:top w:w="0" w:type="dxa"/>
            <w:bottom w:w="0" w:type="dxa"/>
          </w:tblCellMar>
        </w:tblPrEx>
        <w:trPr>
          <w:trHeight w:hRule="exact" w:val="312"/>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Ανάλυση σαρωτή (Οπτική)</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Έως 1.200 </w:t>
            </w:r>
            <w:r w:rsidRPr="00A37D66">
              <w:rPr>
                <w:rFonts w:ascii="Verdana" w:hAnsi="Verdana"/>
                <w:sz w:val="20"/>
                <w:szCs w:val="20"/>
                <w:lang w:val="en-US" w:eastAsia="en-US" w:bidi="en-US"/>
              </w:rPr>
              <w:t>x 2.400dpi</w:t>
            </w:r>
            <w:hyperlink r:id="rId33" w:history="1">
              <w:r w:rsidRPr="00A37D66">
                <w:rPr>
                  <w:rStyle w:val="-"/>
                  <w:rFonts w:ascii="Verdana" w:hAnsi="Verdana"/>
                  <w:sz w:val="20"/>
                  <w:szCs w:val="20"/>
                  <w:lang w:val="en-US" w:eastAsia="en-US" w:bidi="en-US"/>
                </w:rPr>
                <w:t xml:space="preserve"> </w:t>
              </w:r>
              <w:r w:rsidRPr="00A37D66">
                <w:rPr>
                  <w:rStyle w:val="-"/>
                  <w:rFonts w:ascii="Verdana" w:hAnsi="Verdana"/>
                  <w:sz w:val="20"/>
                  <w:szCs w:val="20"/>
                </w:rPr>
                <w:t>6</w:t>
              </w:r>
            </w:hyperlink>
          </w:p>
        </w:tc>
      </w:tr>
      <w:tr w:rsidR="00804C1A" w:rsidRPr="00A37D66" w:rsidTr="00767078">
        <w:tblPrEx>
          <w:tblCellMar>
            <w:top w:w="0" w:type="dxa"/>
            <w:bottom w:w="0" w:type="dxa"/>
          </w:tblCellMar>
        </w:tblPrEx>
        <w:trPr>
          <w:trHeight w:hRule="exact" w:val="307"/>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Πολλαπλά αντίγραφα</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1 έως 99 σελίδες</w:t>
            </w:r>
          </w:p>
        </w:tc>
      </w:tr>
      <w:tr w:rsidR="00804C1A" w:rsidRPr="00A37D66" w:rsidTr="00767078">
        <w:tblPrEx>
          <w:tblCellMar>
            <w:top w:w="0" w:type="dxa"/>
            <w:bottom w:w="0" w:type="dxa"/>
          </w:tblCellMar>
        </w:tblPrEx>
        <w:trPr>
          <w:trHeight w:hRule="exact" w:val="518"/>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Λειτουργίες αντιγραφής</w:t>
            </w:r>
          </w:p>
        </w:tc>
        <w:tc>
          <w:tcPr>
            <w:tcW w:w="5534"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lang w:val="el-GR"/>
              </w:rPr>
            </w:pPr>
            <w:r w:rsidRPr="00A37D66">
              <w:rPr>
                <w:rFonts w:ascii="Verdana" w:hAnsi="Verdana"/>
                <w:sz w:val="20"/>
                <w:szCs w:val="20"/>
                <w:lang w:val="el-GR"/>
              </w:rPr>
              <w:t>Αντιγραφή εγγράφου, Αντιγραφή φωτογραφ</w:t>
            </w:r>
            <w:r w:rsidRPr="00A37D66">
              <w:rPr>
                <w:rFonts w:ascii="Verdana" w:hAnsi="Verdana"/>
                <w:sz w:val="20"/>
                <w:szCs w:val="20"/>
                <w:lang w:val="el-GR"/>
              </w:rPr>
              <w:t>ί</w:t>
            </w:r>
            <w:r w:rsidRPr="00A37D66">
              <w:rPr>
                <w:rFonts w:ascii="Verdana" w:hAnsi="Verdana"/>
                <w:sz w:val="20"/>
                <w:szCs w:val="20"/>
                <w:lang w:val="el-GR"/>
              </w:rPr>
              <w:t>ας, Αντιγραφή με προσαρμογή στη σελίδα, Αντιγραφή χωρίς περιθώρια</w:t>
            </w:r>
          </w:p>
        </w:tc>
      </w:tr>
      <w:tr w:rsidR="00804C1A" w:rsidRPr="00A37D66" w:rsidTr="00767078">
        <w:tblPrEx>
          <w:tblCellMar>
            <w:top w:w="0" w:type="dxa"/>
            <w:bottom w:w="0" w:type="dxa"/>
          </w:tblCellMar>
        </w:tblPrEx>
        <w:trPr>
          <w:trHeight w:hRule="exact" w:val="514"/>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rPr>
            </w:pPr>
            <w:r w:rsidRPr="00A37D66">
              <w:rPr>
                <w:rFonts w:ascii="Verdana" w:hAnsi="Verdana"/>
                <w:sz w:val="20"/>
                <w:szCs w:val="20"/>
              </w:rPr>
              <w:t>Ρυθμίσεις ποιότητας αντιγραφής</w:t>
            </w:r>
          </w:p>
        </w:tc>
        <w:tc>
          <w:tcPr>
            <w:tcW w:w="5534"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Γρήγορη, Κανονική, Υψηλή</w:t>
            </w:r>
          </w:p>
        </w:tc>
      </w:tr>
      <w:tr w:rsidR="00804C1A" w:rsidRPr="00A37D66" w:rsidTr="00767078">
        <w:tblPrEx>
          <w:tblCellMar>
            <w:top w:w="0" w:type="dxa"/>
            <w:bottom w:w="0" w:type="dxa"/>
          </w:tblCellMar>
        </w:tblPrEx>
        <w:trPr>
          <w:trHeight w:hRule="exact" w:val="768"/>
        </w:trPr>
        <w:tc>
          <w:tcPr>
            <w:tcW w:w="2981"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Αντιγραφή με ζουμ</w:t>
            </w:r>
          </w:p>
        </w:tc>
        <w:tc>
          <w:tcPr>
            <w:tcW w:w="5534"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lang w:val="el-GR"/>
              </w:rPr>
            </w:pPr>
            <w:r w:rsidRPr="00A37D66">
              <w:rPr>
                <w:rFonts w:ascii="Verdana" w:hAnsi="Verdana"/>
                <w:sz w:val="20"/>
                <w:szCs w:val="20"/>
                <w:lang w:val="el-GR"/>
              </w:rPr>
              <w:t>25-400% (σε βήματα του 1%) Προσα</w:t>
            </w:r>
            <w:r w:rsidRPr="00A37D66">
              <w:rPr>
                <w:rFonts w:ascii="Verdana" w:hAnsi="Verdana"/>
                <w:sz w:val="20"/>
                <w:szCs w:val="20"/>
                <w:lang w:val="el-GR"/>
              </w:rPr>
              <w:t>ρ</w:t>
            </w:r>
            <w:r w:rsidRPr="00A37D66">
              <w:rPr>
                <w:rFonts w:ascii="Verdana" w:hAnsi="Verdana"/>
                <w:sz w:val="20"/>
                <w:szCs w:val="20"/>
                <w:lang w:val="el-GR"/>
              </w:rPr>
              <w:t>μογή στη σ</w:t>
            </w:r>
            <w:r w:rsidRPr="00A37D66">
              <w:rPr>
                <w:rFonts w:ascii="Verdana" w:hAnsi="Verdana"/>
                <w:sz w:val="20"/>
                <w:szCs w:val="20"/>
                <w:lang w:val="el-GR"/>
              </w:rPr>
              <w:t>ε</w:t>
            </w:r>
            <w:r w:rsidRPr="00A37D66">
              <w:rPr>
                <w:rFonts w:ascii="Verdana" w:hAnsi="Verdana"/>
                <w:sz w:val="20"/>
                <w:szCs w:val="20"/>
                <w:lang w:val="el-GR"/>
              </w:rPr>
              <w:t xml:space="preserve">λίδα </w:t>
            </w:r>
            <w:r w:rsidRPr="00A37D66">
              <w:rPr>
                <w:rFonts w:ascii="Verdana" w:hAnsi="Verdana"/>
                <w:sz w:val="20"/>
                <w:szCs w:val="20"/>
                <w:lang w:val="en-US" w:eastAsia="en-US" w:bidi="en-US"/>
              </w:rPr>
              <w:t>A</w:t>
            </w:r>
            <w:r w:rsidRPr="00A37D66">
              <w:rPr>
                <w:rFonts w:ascii="Verdana" w:hAnsi="Verdana"/>
                <w:sz w:val="20"/>
                <w:szCs w:val="20"/>
                <w:lang w:val="el-GR" w:eastAsia="en-US" w:bidi="en-US"/>
              </w:rPr>
              <w:t xml:space="preserve">5 </w:t>
            </w:r>
            <w:r w:rsidRPr="00A37D66">
              <w:rPr>
                <w:rFonts w:ascii="Verdana" w:hAnsi="Verdana"/>
                <w:sz w:val="20"/>
                <w:szCs w:val="20"/>
                <w:lang w:val="el-GR"/>
              </w:rPr>
              <w:t xml:space="preserve">σε </w:t>
            </w:r>
            <w:r w:rsidRPr="00A37D66">
              <w:rPr>
                <w:rFonts w:ascii="Verdana" w:hAnsi="Verdana"/>
                <w:sz w:val="20"/>
                <w:szCs w:val="20"/>
                <w:lang w:val="en-US" w:eastAsia="en-US" w:bidi="en-US"/>
              </w:rPr>
              <w:t>A</w:t>
            </w:r>
            <w:r w:rsidRPr="00A37D66">
              <w:rPr>
                <w:rFonts w:ascii="Verdana" w:hAnsi="Verdana"/>
                <w:sz w:val="20"/>
                <w:szCs w:val="20"/>
                <w:lang w:val="el-GR" w:eastAsia="en-US" w:bidi="en-US"/>
              </w:rPr>
              <w:t xml:space="preserve">4, </w:t>
            </w:r>
            <w:r w:rsidRPr="00A37D66">
              <w:rPr>
                <w:rFonts w:ascii="Verdana" w:hAnsi="Verdana"/>
                <w:sz w:val="20"/>
                <w:szCs w:val="20"/>
                <w:lang w:val="en-US" w:eastAsia="en-US" w:bidi="en-US"/>
              </w:rPr>
              <w:t>B</w:t>
            </w:r>
            <w:r w:rsidRPr="00A37D66">
              <w:rPr>
                <w:rFonts w:ascii="Verdana" w:hAnsi="Verdana"/>
                <w:sz w:val="20"/>
                <w:szCs w:val="20"/>
                <w:lang w:val="el-GR" w:eastAsia="en-US" w:bidi="en-US"/>
              </w:rPr>
              <w:t xml:space="preserve">5 </w:t>
            </w:r>
            <w:r w:rsidRPr="00A37D66">
              <w:rPr>
                <w:rFonts w:ascii="Verdana" w:hAnsi="Verdana"/>
                <w:sz w:val="20"/>
                <w:szCs w:val="20"/>
                <w:lang w:val="el-GR"/>
              </w:rPr>
              <w:t xml:space="preserve">σε </w:t>
            </w:r>
            <w:r w:rsidRPr="00A37D66">
              <w:rPr>
                <w:rFonts w:ascii="Verdana" w:hAnsi="Verdana"/>
                <w:sz w:val="20"/>
                <w:szCs w:val="20"/>
                <w:lang w:val="en-US" w:eastAsia="en-US" w:bidi="en-US"/>
              </w:rPr>
              <w:t>A</w:t>
            </w:r>
            <w:r w:rsidRPr="00A37D66">
              <w:rPr>
                <w:rFonts w:ascii="Verdana" w:hAnsi="Verdana"/>
                <w:sz w:val="20"/>
                <w:szCs w:val="20"/>
                <w:lang w:val="el-GR" w:eastAsia="en-US" w:bidi="en-US"/>
              </w:rPr>
              <w:t xml:space="preserve">4, </w:t>
            </w:r>
            <w:r w:rsidRPr="00A37D66">
              <w:rPr>
                <w:rFonts w:ascii="Verdana" w:hAnsi="Verdana"/>
                <w:sz w:val="20"/>
                <w:szCs w:val="20"/>
                <w:lang w:val="en-US" w:eastAsia="en-US" w:bidi="en-US"/>
              </w:rPr>
              <w:t>A</w:t>
            </w:r>
            <w:r w:rsidRPr="00A37D66">
              <w:rPr>
                <w:rFonts w:ascii="Verdana" w:hAnsi="Verdana"/>
                <w:sz w:val="20"/>
                <w:szCs w:val="20"/>
                <w:lang w:val="el-GR" w:eastAsia="en-US" w:bidi="en-US"/>
              </w:rPr>
              <w:t xml:space="preserve">4 </w:t>
            </w:r>
            <w:r w:rsidRPr="00A37D66">
              <w:rPr>
                <w:rFonts w:ascii="Verdana" w:hAnsi="Verdana"/>
                <w:sz w:val="20"/>
                <w:szCs w:val="20"/>
                <w:lang w:val="el-GR"/>
              </w:rPr>
              <w:t xml:space="preserve">σε </w:t>
            </w:r>
            <w:r w:rsidRPr="00A37D66">
              <w:rPr>
                <w:rFonts w:ascii="Verdana" w:hAnsi="Verdana"/>
                <w:sz w:val="20"/>
                <w:szCs w:val="20"/>
                <w:lang w:val="en-US" w:eastAsia="en-US" w:bidi="en-US"/>
              </w:rPr>
              <w:t>A</w:t>
            </w:r>
            <w:r w:rsidRPr="00A37D66">
              <w:rPr>
                <w:rFonts w:ascii="Verdana" w:hAnsi="Verdana"/>
                <w:sz w:val="20"/>
                <w:szCs w:val="20"/>
                <w:lang w:val="el-GR" w:eastAsia="en-US" w:bidi="en-US"/>
              </w:rPr>
              <w:t xml:space="preserve">5 </w:t>
            </w:r>
            <w:r w:rsidRPr="00A37D66">
              <w:rPr>
                <w:rFonts w:ascii="Verdana" w:hAnsi="Verdana"/>
                <w:sz w:val="20"/>
                <w:szCs w:val="20"/>
                <w:lang w:val="el-GR"/>
              </w:rPr>
              <w:t xml:space="preserve">και </w:t>
            </w:r>
            <w:r w:rsidRPr="00A37D66">
              <w:rPr>
                <w:rFonts w:ascii="Verdana" w:hAnsi="Verdana"/>
                <w:sz w:val="20"/>
                <w:szCs w:val="20"/>
                <w:lang w:val="en-US" w:eastAsia="en-US" w:bidi="en-US"/>
              </w:rPr>
              <w:t>A</w:t>
            </w:r>
            <w:r w:rsidRPr="00A37D66">
              <w:rPr>
                <w:rFonts w:ascii="Verdana" w:hAnsi="Verdana"/>
                <w:sz w:val="20"/>
                <w:szCs w:val="20"/>
                <w:lang w:val="el-GR" w:eastAsia="en-US" w:bidi="en-US"/>
              </w:rPr>
              <w:t xml:space="preserve">4 </w:t>
            </w:r>
            <w:r w:rsidRPr="00A37D66">
              <w:rPr>
                <w:rFonts w:ascii="Verdana" w:hAnsi="Verdana"/>
                <w:sz w:val="20"/>
                <w:szCs w:val="20"/>
                <w:lang w:val="el-GR"/>
              </w:rPr>
              <w:t xml:space="preserve">σε </w:t>
            </w:r>
            <w:r w:rsidRPr="00A37D66">
              <w:rPr>
                <w:rFonts w:ascii="Verdana" w:hAnsi="Verdana"/>
                <w:sz w:val="20"/>
                <w:szCs w:val="20"/>
                <w:lang w:val="en-US" w:eastAsia="en-US" w:bidi="en-US"/>
              </w:rPr>
              <w:t>B</w:t>
            </w:r>
            <w:r w:rsidRPr="00A37D66">
              <w:rPr>
                <w:rFonts w:ascii="Verdana" w:hAnsi="Verdana"/>
                <w:sz w:val="20"/>
                <w:szCs w:val="20"/>
                <w:lang w:val="el-GR" w:eastAsia="en-US" w:bidi="en-US"/>
              </w:rPr>
              <w:t>5</w:t>
            </w:r>
          </w:p>
        </w:tc>
      </w:tr>
      <w:tr w:rsidR="00804C1A" w:rsidRPr="00A37D66" w:rsidTr="00767078">
        <w:tblPrEx>
          <w:tblCellMar>
            <w:top w:w="0" w:type="dxa"/>
            <w:bottom w:w="0" w:type="dxa"/>
          </w:tblCellMar>
        </w:tblPrEx>
        <w:trPr>
          <w:trHeight w:hRule="exact" w:val="312"/>
        </w:trPr>
        <w:tc>
          <w:tcPr>
            <w:tcW w:w="2981" w:type="dxa"/>
            <w:tcBorders>
              <w:top w:val="single" w:sz="4" w:space="0" w:color="auto"/>
              <w:lef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Πρόσθετα χαρακτηριστικά</w:t>
            </w:r>
          </w:p>
        </w:tc>
        <w:tc>
          <w:tcPr>
            <w:tcW w:w="5534"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Φαξ</w:t>
            </w:r>
          </w:p>
        </w:tc>
      </w:tr>
      <w:tr w:rsidR="00804C1A" w:rsidRPr="00A37D66" w:rsidTr="00767078">
        <w:tblPrEx>
          <w:tblCellMar>
            <w:top w:w="0" w:type="dxa"/>
            <w:bottom w:w="0" w:type="dxa"/>
          </w:tblCellMar>
        </w:tblPrEx>
        <w:trPr>
          <w:trHeight w:hRule="exact" w:val="322"/>
        </w:trPr>
        <w:tc>
          <w:tcPr>
            <w:tcW w:w="2981" w:type="dxa"/>
            <w:tcBorders>
              <w:top w:val="single" w:sz="4" w:space="0" w:color="auto"/>
              <w:left w:val="single" w:sz="4" w:space="0" w:color="auto"/>
              <w:bottom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Εγγύηση</w:t>
            </w:r>
          </w:p>
        </w:tc>
        <w:tc>
          <w:tcPr>
            <w:tcW w:w="5534" w:type="dxa"/>
            <w:tcBorders>
              <w:top w:val="single" w:sz="4" w:space="0" w:color="auto"/>
              <w:left w:val="single" w:sz="4" w:space="0" w:color="auto"/>
              <w:bottom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3 έτη</w:t>
            </w:r>
          </w:p>
        </w:tc>
      </w:tr>
    </w:tbl>
    <w:p w:rsidR="00804C1A" w:rsidRPr="00A37D66" w:rsidRDefault="00804C1A" w:rsidP="00804C1A">
      <w:pPr>
        <w:spacing w:line="210" w:lineRule="exact"/>
        <w:rPr>
          <w:rFonts w:ascii="Verdana" w:hAnsi="Verdana"/>
          <w:b/>
          <w:color w:val="000000"/>
          <w:sz w:val="20"/>
          <w:szCs w:val="20"/>
          <w:lang w:bidi="el-GR"/>
        </w:rPr>
      </w:pPr>
    </w:p>
    <w:p w:rsidR="00804C1A" w:rsidRPr="00A37D66" w:rsidRDefault="00804C1A" w:rsidP="00804C1A">
      <w:pPr>
        <w:spacing w:line="210" w:lineRule="exact"/>
        <w:rPr>
          <w:rFonts w:ascii="Verdana" w:hAnsi="Verdana"/>
          <w:b/>
          <w:color w:val="000000"/>
          <w:sz w:val="20"/>
          <w:szCs w:val="20"/>
          <w:lang w:bidi="el-GR"/>
        </w:rPr>
      </w:pPr>
      <w:r w:rsidRPr="00A37D66">
        <w:rPr>
          <w:rFonts w:ascii="Verdana" w:hAnsi="Verdana"/>
          <w:b/>
          <w:color w:val="000000"/>
          <w:sz w:val="20"/>
          <w:szCs w:val="20"/>
          <w:lang w:bidi="el-GR"/>
        </w:rPr>
        <w:t>7.5 Φωτοτυπικό</w:t>
      </w:r>
    </w:p>
    <w:tbl>
      <w:tblPr>
        <w:tblOverlap w:val="never"/>
        <w:tblW w:w="8515" w:type="dxa"/>
        <w:jc w:val="center"/>
        <w:tblLayout w:type="fixed"/>
        <w:tblCellMar>
          <w:left w:w="10" w:type="dxa"/>
          <w:right w:w="10" w:type="dxa"/>
        </w:tblCellMar>
        <w:tblLook w:val="04A0"/>
      </w:tblPr>
      <w:tblGrid>
        <w:gridCol w:w="2434"/>
        <w:gridCol w:w="6081"/>
      </w:tblGrid>
      <w:tr w:rsidR="00804C1A" w:rsidRPr="00A37D66" w:rsidTr="00767078">
        <w:tblPrEx>
          <w:tblCellMar>
            <w:top w:w="0" w:type="dxa"/>
            <w:bottom w:w="0" w:type="dxa"/>
          </w:tblCellMar>
        </w:tblPrEx>
        <w:trPr>
          <w:trHeight w:hRule="exact" w:val="658"/>
          <w:jc w:val="center"/>
        </w:trPr>
        <w:tc>
          <w:tcPr>
            <w:tcW w:w="2434" w:type="dxa"/>
            <w:tcBorders>
              <w:top w:val="single" w:sz="4" w:space="0" w:color="auto"/>
              <w:left w:val="single" w:sz="4" w:space="0" w:color="auto"/>
            </w:tcBorders>
            <w:shd w:val="clear" w:color="auto" w:fill="FFFFFF"/>
            <w:vAlign w:val="bottom"/>
          </w:tcPr>
          <w:p w:rsidR="00804C1A" w:rsidRPr="00A37D66" w:rsidRDefault="00804C1A" w:rsidP="00767078">
            <w:pPr>
              <w:spacing w:line="326" w:lineRule="exact"/>
              <w:rPr>
                <w:rFonts w:ascii="Verdana" w:hAnsi="Verdana"/>
                <w:sz w:val="20"/>
                <w:szCs w:val="20"/>
              </w:rPr>
            </w:pPr>
            <w:r w:rsidRPr="00A37D66">
              <w:rPr>
                <w:rStyle w:val="Bodytext213ptBold"/>
                <w:rFonts w:ascii="Verdana" w:hAnsi="Verdana"/>
                <w:sz w:val="20"/>
                <w:szCs w:val="20"/>
              </w:rPr>
              <w:t>Τεχνικό Στο</w:t>
            </w:r>
            <w:r w:rsidRPr="00A37D66">
              <w:rPr>
                <w:rStyle w:val="Bodytext213ptBold"/>
                <w:rFonts w:ascii="Verdana" w:hAnsi="Verdana"/>
                <w:sz w:val="20"/>
                <w:szCs w:val="20"/>
              </w:rPr>
              <w:t>ι</w:t>
            </w:r>
            <w:r w:rsidRPr="00A37D66">
              <w:rPr>
                <w:rStyle w:val="Bodytext213ptBold"/>
                <w:rFonts w:ascii="Verdana" w:hAnsi="Verdana"/>
                <w:sz w:val="20"/>
                <w:szCs w:val="20"/>
              </w:rPr>
              <w:t>χείο - Χαρα</w:t>
            </w:r>
            <w:r w:rsidRPr="00A37D66">
              <w:rPr>
                <w:rStyle w:val="Bodytext213ptBold"/>
                <w:rFonts w:ascii="Verdana" w:hAnsi="Verdana"/>
                <w:sz w:val="20"/>
                <w:szCs w:val="20"/>
              </w:rPr>
              <w:t>κ</w:t>
            </w:r>
            <w:r w:rsidRPr="00A37D66">
              <w:rPr>
                <w:rStyle w:val="Bodytext213ptBold"/>
                <w:rFonts w:ascii="Verdana" w:hAnsi="Verdana"/>
                <w:sz w:val="20"/>
                <w:szCs w:val="20"/>
              </w:rPr>
              <w:t>τηριστ</w:t>
            </w:r>
            <w:r w:rsidRPr="00A37D66">
              <w:rPr>
                <w:rStyle w:val="Bodytext213ptBold"/>
                <w:rFonts w:ascii="Verdana" w:hAnsi="Verdana"/>
                <w:sz w:val="20"/>
                <w:szCs w:val="20"/>
              </w:rPr>
              <w:t>ι</w:t>
            </w:r>
            <w:r w:rsidRPr="00A37D66">
              <w:rPr>
                <w:rStyle w:val="Bodytext213ptBold"/>
                <w:rFonts w:ascii="Verdana" w:hAnsi="Verdana"/>
                <w:sz w:val="20"/>
                <w:szCs w:val="20"/>
              </w:rPr>
              <w:t>κό</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60" w:lineRule="exact"/>
              <w:rPr>
                <w:rFonts w:ascii="Verdana" w:hAnsi="Verdana"/>
                <w:sz w:val="20"/>
                <w:szCs w:val="20"/>
              </w:rPr>
            </w:pPr>
            <w:r w:rsidRPr="00A37D66">
              <w:rPr>
                <w:rStyle w:val="Bodytext213ptBold"/>
                <w:rFonts w:ascii="Verdana" w:hAnsi="Verdana"/>
                <w:sz w:val="20"/>
                <w:szCs w:val="20"/>
              </w:rPr>
              <w:t>Προδιαγραφές</w:t>
            </w:r>
          </w:p>
        </w:tc>
      </w:tr>
      <w:tr w:rsidR="00804C1A" w:rsidRPr="00A37D66" w:rsidTr="00767078">
        <w:tblPrEx>
          <w:tblCellMar>
            <w:top w:w="0" w:type="dxa"/>
            <w:bottom w:w="0" w:type="dxa"/>
          </w:tblCellMar>
        </w:tblPrEx>
        <w:trPr>
          <w:trHeight w:hRule="exact" w:val="312"/>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Τεχνολογία</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Laser</w:t>
            </w:r>
          </w:p>
        </w:tc>
      </w:tr>
      <w:tr w:rsidR="00804C1A" w:rsidRPr="00A37D66" w:rsidTr="00767078">
        <w:tblPrEx>
          <w:tblCellMar>
            <w:top w:w="0" w:type="dxa"/>
            <w:bottom w:w="0" w:type="dxa"/>
          </w:tblCellMar>
        </w:tblPrEx>
        <w:trPr>
          <w:trHeight w:hRule="exact" w:val="307"/>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Τύπος Εκτύπωσης</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Monochrome</w:t>
            </w:r>
          </w:p>
        </w:tc>
      </w:tr>
      <w:tr w:rsidR="00804C1A" w:rsidRPr="00A37D66" w:rsidTr="00767078">
        <w:tblPrEx>
          <w:tblCellMar>
            <w:top w:w="0" w:type="dxa"/>
            <w:bottom w:w="0" w:type="dxa"/>
          </w:tblCellMar>
        </w:tblPrEx>
        <w:trPr>
          <w:trHeight w:hRule="exact" w:val="518"/>
          <w:jc w:val="center"/>
        </w:trPr>
        <w:tc>
          <w:tcPr>
            <w:tcW w:w="2434" w:type="dxa"/>
            <w:tcBorders>
              <w:top w:val="single" w:sz="4" w:space="0" w:color="auto"/>
              <w:left w:val="single" w:sz="4" w:space="0" w:color="auto"/>
            </w:tcBorders>
            <w:shd w:val="clear" w:color="auto" w:fill="FFFFFF"/>
            <w:vAlign w:val="bottom"/>
          </w:tcPr>
          <w:p w:rsidR="00804C1A" w:rsidRPr="00A37D66" w:rsidRDefault="00804C1A" w:rsidP="00767078">
            <w:pPr>
              <w:spacing w:line="254" w:lineRule="exact"/>
              <w:rPr>
                <w:rFonts w:ascii="Verdana" w:hAnsi="Verdana"/>
                <w:sz w:val="20"/>
                <w:szCs w:val="20"/>
              </w:rPr>
            </w:pPr>
            <w:r w:rsidRPr="00A37D66">
              <w:rPr>
                <w:rFonts w:ascii="Verdana" w:hAnsi="Verdana"/>
                <w:sz w:val="20"/>
                <w:szCs w:val="20"/>
              </w:rPr>
              <w:t>Ταχύτητα Ασπρόμαυρης Εκτύπωσης</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25 </w:t>
            </w:r>
            <w:r w:rsidRPr="00A37D66">
              <w:rPr>
                <w:rFonts w:ascii="Verdana" w:hAnsi="Verdana"/>
                <w:sz w:val="20"/>
                <w:szCs w:val="20"/>
                <w:lang w:val="en-US" w:eastAsia="en-US" w:bidi="en-US"/>
              </w:rPr>
              <w:t xml:space="preserve">ppm (A4) </w:t>
            </w:r>
            <w:r w:rsidRPr="00A37D66">
              <w:rPr>
                <w:rFonts w:ascii="Verdana" w:hAnsi="Verdana"/>
                <w:sz w:val="20"/>
                <w:szCs w:val="20"/>
              </w:rPr>
              <w:t xml:space="preserve">/ 12 </w:t>
            </w:r>
            <w:r w:rsidRPr="00A37D66">
              <w:rPr>
                <w:rFonts w:ascii="Verdana" w:hAnsi="Verdana"/>
                <w:sz w:val="20"/>
                <w:szCs w:val="20"/>
                <w:lang w:val="en-US" w:eastAsia="en-US" w:bidi="en-US"/>
              </w:rPr>
              <w:t>ppm (A3)</w:t>
            </w:r>
          </w:p>
        </w:tc>
      </w:tr>
      <w:tr w:rsidR="00804C1A" w:rsidRPr="00A37D66" w:rsidTr="00767078">
        <w:tblPrEx>
          <w:tblCellMar>
            <w:top w:w="0" w:type="dxa"/>
            <w:bottom w:w="0" w:type="dxa"/>
          </w:tblCellMar>
        </w:tblPrEx>
        <w:trPr>
          <w:trHeight w:hRule="exact" w:val="528"/>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 xml:space="preserve">Ανάλυση Εκτύπωσης </w:t>
            </w:r>
            <w:r w:rsidRPr="00A37D66">
              <w:rPr>
                <w:rFonts w:ascii="Verdana" w:hAnsi="Verdana"/>
                <w:sz w:val="20"/>
                <w:szCs w:val="20"/>
                <w:lang w:val="en-US" w:eastAsia="en-US" w:bidi="en-US"/>
              </w:rPr>
              <w:t>(DPI)</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1200x1200 dpi</w:t>
            </w:r>
          </w:p>
        </w:tc>
      </w:tr>
      <w:tr w:rsidR="00804C1A" w:rsidRPr="00A37D66" w:rsidTr="00767078">
        <w:tblPrEx>
          <w:tblCellMar>
            <w:top w:w="0" w:type="dxa"/>
            <w:bottom w:w="0" w:type="dxa"/>
          </w:tblCellMar>
        </w:tblPrEx>
        <w:trPr>
          <w:trHeight w:hRule="exact" w:val="514"/>
          <w:jc w:val="center"/>
        </w:trPr>
        <w:tc>
          <w:tcPr>
            <w:tcW w:w="2434" w:type="dxa"/>
            <w:tcBorders>
              <w:top w:val="single" w:sz="4" w:space="0" w:color="auto"/>
              <w:left w:val="single" w:sz="4" w:space="0" w:color="auto"/>
            </w:tcBorders>
            <w:shd w:val="clear" w:color="auto" w:fill="FFFFFF"/>
            <w:vAlign w:val="bottom"/>
          </w:tcPr>
          <w:p w:rsidR="00804C1A" w:rsidRPr="00A37D66" w:rsidRDefault="00804C1A" w:rsidP="00767078">
            <w:pPr>
              <w:rPr>
                <w:rFonts w:ascii="Verdana" w:hAnsi="Verdana"/>
                <w:sz w:val="20"/>
                <w:szCs w:val="20"/>
              </w:rPr>
            </w:pPr>
            <w:r w:rsidRPr="00A37D66">
              <w:rPr>
                <w:rFonts w:ascii="Verdana" w:hAnsi="Verdana"/>
                <w:sz w:val="20"/>
                <w:szCs w:val="20"/>
              </w:rPr>
              <w:t>Αυτόματη Τροφοδοσία Χαρτιού</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Ναι</w:t>
            </w:r>
          </w:p>
        </w:tc>
      </w:tr>
      <w:tr w:rsidR="00804C1A" w:rsidRPr="00A37D66" w:rsidTr="00767078">
        <w:tblPrEx>
          <w:tblCellMar>
            <w:top w:w="0" w:type="dxa"/>
            <w:bottom w:w="0" w:type="dxa"/>
          </w:tblCellMar>
        </w:tblPrEx>
        <w:trPr>
          <w:trHeight w:hRule="exact" w:val="312"/>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Εκτύπωση Διπλής Όψης</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Αυτόματη</w:t>
            </w:r>
          </w:p>
        </w:tc>
      </w:tr>
      <w:tr w:rsidR="00804C1A" w:rsidRPr="00A37D66" w:rsidTr="00767078">
        <w:tblPrEx>
          <w:tblCellMar>
            <w:top w:w="0" w:type="dxa"/>
            <w:bottom w:w="0" w:type="dxa"/>
          </w:tblCellMar>
        </w:tblPrEx>
        <w:trPr>
          <w:trHeight w:hRule="exact" w:val="307"/>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Σύνδεση</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USB 2.0 / Ethernet</w:t>
            </w:r>
          </w:p>
        </w:tc>
      </w:tr>
      <w:tr w:rsidR="00804C1A" w:rsidRPr="00A37D66" w:rsidTr="00767078">
        <w:tblPrEx>
          <w:tblCellMar>
            <w:top w:w="0" w:type="dxa"/>
            <w:bottom w:w="0" w:type="dxa"/>
          </w:tblCellMar>
        </w:tblPrEx>
        <w:trPr>
          <w:trHeight w:hRule="exact" w:val="312"/>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Μέγεθος Χαρτιού</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A3</w:t>
            </w:r>
          </w:p>
        </w:tc>
      </w:tr>
      <w:tr w:rsidR="00804C1A" w:rsidRPr="00A37D66" w:rsidTr="00767078">
        <w:tblPrEx>
          <w:tblCellMar>
            <w:top w:w="0" w:type="dxa"/>
            <w:bottom w:w="0" w:type="dxa"/>
          </w:tblCellMar>
        </w:tblPrEx>
        <w:trPr>
          <w:trHeight w:hRule="exact" w:val="307"/>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Λειτουργίες</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lang w:val="en-US"/>
              </w:rPr>
            </w:pPr>
            <w:r w:rsidRPr="00A37D66">
              <w:rPr>
                <w:rFonts w:ascii="Verdana" w:hAnsi="Verdana"/>
                <w:sz w:val="20"/>
                <w:szCs w:val="20"/>
                <w:lang w:val="en-US" w:eastAsia="en-US" w:bidi="en-US"/>
              </w:rPr>
              <w:t>Print / Copy / Scan / Fax (optional)</w:t>
            </w:r>
          </w:p>
        </w:tc>
      </w:tr>
      <w:tr w:rsidR="00804C1A" w:rsidRPr="00A37D66" w:rsidTr="00767078">
        <w:tblPrEx>
          <w:tblCellMar>
            <w:top w:w="0" w:type="dxa"/>
            <w:bottom w:w="0" w:type="dxa"/>
          </w:tblCellMar>
        </w:tblPrEx>
        <w:trPr>
          <w:trHeight w:hRule="exact" w:val="312"/>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Ενσωματωμένη Μνήμη</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1024MB</w:t>
            </w:r>
          </w:p>
        </w:tc>
      </w:tr>
      <w:tr w:rsidR="00804C1A" w:rsidRPr="00A37D66" w:rsidTr="00767078">
        <w:tblPrEx>
          <w:tblCellMar>
            <w:top w:w="0" w:type="dxa"/>
            <w:bottom w:w="0" w:type="dxa"/>
          </w:tblCellMar>
        </w:tblPrEx>
        <w:trPr>
          <w:trHeight w:hRule="exact" w:val="312"/>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Οθόνη</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Ναι</w:t>
            </w:r>
          </w:p>
        </w:tc>
      </w:tr>
      <w:tr w:rsidR="00804C1A" w:rsidRPr="00A37D66" w:rsidTr="00767078">
        <w:tblPrEx>
          <w:tblCellMar>
            <w:top w:w="0" w:type="dxa"/>
            <w:bottom w:w="0" w:type="dxa"/>
          </w:tblCellMar>
        </w:tblPrEx>
        <w:trPr>
          <w:trHeight w:hRule="exact" w:val="307"/>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Ethernet</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Ναι</w:t>
            </w:r>
          </w:p>
        </w:tc>
      </w:tr>
      <w:tr w:rsidR="00804C1A" w:rsidRPr="00A37D66" w:rsidTr="00767078">
        <w:tblPrEx>
          <w:tblCellMar>
            <w:top w:w="0" w:type="dxa"/>
            <w:bottom w:w="0" w:type="dxa"/>
          </w:tblCellMar>
        </w:tblPrEx>
        <w:trPr>
          <w:trHeight w:hRule="exact" w:val="312"/>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Εγγύηση (Μήνες)</w:t>
            </w:r>
          </w:p>
        </w:tc>
        <w:tc>
          <w:tcPr>
            <w:tcW w:w="6081" w:type="dxa"/>
            <w:tcBorders>
              <w:top w:val="single" w:sz="4" w:space="0" w:color="auto"/>
              <w:left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12</w:t>
            </w:r>
          </w:p>
        </w:tc>
      </w:tr>
      <w:tr w:rsidR="00804C1A" w:rsidRPr="00A37D66" w:rsidTr="00767078">
        <w:tblPrEx>
          <w:tblCellMar>
            <w:top w:w="0" w:type="dxa"/>
            <w:bottom w:w="0" w:type="dxa"/>
          </w:tblCellMar>
        </w:tblPrEx>
        <w:trPr>
          <w:trHeight w:hRule="exact" w:val="514"/>
          <w:jc w:val="center"/>
        </w:trPr>
        <w:tc>
          <w:tcPr>
            <w:tcW w:w="2434" w:type="dxa"/>
            <w:tcBorders>
              <w:top w:val="single" w:sz="4" w:space="0" w:color="auto"/>
              <w:left w:val="single" w:sz="4" w:space="0" w:color="auto"/>
            </w:tcBorders>
            <w:shd w:val="clear" w:color="auto" w:fill="FFFFFF"/>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t>Επιπρόσθετα</w:t>
            </w:r>
          </w:p>
        </w:tc>
        <w:tc>
          <w:tcPr>
            <w:tcW w:w="6081" w:type="dxa"/>
            <w:tcBorders>
              <w:top w:val="single" w:sz="4" w:space="0" w:color="auto"/>
              <w:left w:val="single" w:sz="4" w:space="0" w:color="auto"/>
              <w:right w:val="single" w:sz="4" w:space="0" w:color="auto"/>
            </w:tcBorders>
            <w:shd w:val="clear" w:color="auto" w:fill="FFFFFF"/>
          </w:tcPr>
          <w:p w:rsidR="00804C1A" w:rsidRPr="00A37D66" w:rsidRDefault="00804C1A" w:rsidP="00767078">
            <w:pPr>
              <w:spacing w:line="254" w:lineRule="exact"/>
              <w:rPr>
                <w:rFonts w:ascii="Verdana" w:hAnsi="Verdana"/>
                <w:sz w:val="20"/>
                <w:szCs w:val="20"/>
                <w:lang w:val="en-US"/>
              </w:rPr>
            </w:pPr>
            <w:r w:rsidRPr="00A37D66">
              <w:rPr>
                <w:rFonts w:ascii="Verdana" w:hAnsi="Verdana"/>
                <w:sz w:val="20"/>
                <w:szCs w:val="20"/>
                <w:lang w:val="en-US" w:eastAsia="en-US" w:bidi="en-US"/>
              </w:rPr>
              <w:t>50-sheet Reverse Document Feeder, Gigabit Ethe</w:t>
            </w:r>
            <w:r w:rsidRPr="00A37D66">
              <w:rPr>
                <w:rFonts w:ascii="Verdana" w:hAnsi="Verdana"/>
                <w:sz w:val="20"/>
                <w:szCs w:val="20"/>
                <w:lang w:val="en-US" w:eastAsia="en-US" w:bidi="en-US"/>
              </w:rPr>
              <w:t>r</w:t>
            </w:r>
            <w:r w:rsidRPr="00A37D66">
              <w:rPr>
                <w:rFonts w:ascii="Verdana" w:hAnsi="Verdana"/>
                <w:sz w:val="20"/>
                <w:szCs w:val="20"/>
                <w:lang w:val="en-US" w:eastAsia="en-US" w:bidi="en-US"/>
              </w:rPr>
              <w:t>net, 500-sheet paper cassette</w:t>
            </w:r>
          </w:p>
        </w:tc>
      </w:tr>
      <w:tr w:rsidR="00804C1A" w:rsidRPr="00A37D66" w:rsidTr="00767078">
        <w:tblPrEx>
          <w:tblCellMar>
            <w:top w:w="0" w:type="dxa"/>
            <w:bottom w:w="0" w:type="dxa"/>
          </w:tblCellMar>
        </w:tblPrEx>
        <w:trPr>
          <w:trHeight w:hRule="exact" w:val="322"/>
          <w:jc w:val="center"/>
        </w:trPr>
        <w:tc>
          <w:tcPr>
            <w:tcW w:w="2434" w:type="dxa"/>
            <w:tcBorders>
              <w:top w:val="single" w:sz="4" w:space="0" w:color="auto"/>
              <w:left w:val="single" w:sz="4" w:space="0" w:color="auto"/>
              <w:bottom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rPr>
              <w:lastRenderedPageBreak/>
              <w:t>Εγγύηση</w:t>
            </w:r>
          </w:p>
        </w:tc>
        <w:tc>
          <w:tcPr>
            <w:tcW w:w="6081" w:type="dxa"/>
            <w:tcBorders>
              <w:top w:val="single" w:sz="4" w:space="0" w:color="auto"/>
              <w:left w:val="single" w:sz="4" w:space="0" w:color="auto"/>
              <w:bottom w:val="single" w:sz="4" w:space="0" w:color="auto"/>
              <w:right w:val="single" w:sz="4" w:space="0" w:color="auto"/>
            </w:tcBorders>
            <w:shd w:val="clear" w:color="auto" w:fill="FFFFFF"/>
            <w:vAlign w:val="bottom"/>
          </w:tcPr>
          <w:p w:rsidR="00804C1A" w:rsidRPr="00A37D66" w:rsidRDefault="00804C1A" w:rsidP="00767078">
            <w:pPr>
              <w:spacing w:line="210" w:lineRule="exact"/>
              <w:rPr>
                <w:rFonts w:ascii="Verdana" w:hAnsi="Verdana"/>
                <w:sz w:val="20"/>
                <w:szCs w:val="20"/>
              </w:rPr>
            </w:pPr>
            <w:r w:rsidRPr="00A37D66">
              <w:rPr>
                <w:rFonts w:ascii="Verdana" w:hAnsi="Verdana"/>
                <w:sz w:val="20"/>
                <w:szCs w:val="20"/>
                <w:lang w:val="en-US" w:eastAsia="en-US" w:bidi="en-US"/>
              </w:rPr>
              <w:t xml:space="preserve">3 </w:t>
            </w:r>
            <w:r w:rsidRPr="00A37D66">
              <w:rPr>
                <w:rFonts w:ascii="Verdana" w:hAnsi="Verdana"/>
                <w:sz w:val="20"/>
                <w:szCs w:val="20"/>
              </w:rPr>
              <w:t>έτη</w:t>
            </w:r>
          </w:p>
        </w:tc>
      </w:tr>
    </w:tbl>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sz w:val="20"/>
          <w:szCs w:val="20"/>
        </w:rPr>
      </w:pP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sz w:val="20"/>
          <w:szCs w:val="20"/>
        </w:rPr>
      </w:pP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color w:val="000000"/>
          <w:sz w:val="20"/>
          <w:szCs w:val="20"/>
          <w:lang w:val="el-GR" w:bidi="el-GR"/>
        </w:rPr>
      </w:pPr>
      <w:r w:rsidRPr="00A37D66">
        <w:rPr>
          <w:rFonts w:ascii="Verdana" w:hAnsi="Verdana" w:cs="Arial"/>
          <w:color w:val="000000"/>
          <w:sz w:val="20"/>
          <w:szCs w:val="20"/>
          <w:lang w:val="el-GR" w:bidi="el-GR"/>
        </w:rPr>
        <w:t>Όλα τα είδη πρέπει να είναι αμεταχείριστα και σύγχρονης τεχνολογίας. Οι Η/Υ μπορεί να είναι συναρμολογημένοι στην Ελλάδα ή στο εξωτερικό το πολύ πριν ένα εξάμηνο. Όλοι οι Η/Υ θα δι</w:t>
      </w:r>
      <w:r w:rsidRPr="00A37D66">
        <w:rPr>
          <w:rFonts w:ascii="Verdana" w:hAnsi="Verdana" w:cs="Arial"/>
          <w:color w:val="000000"/>
          <w:sz w:val="20"/>
          <w:szCs w:val="20"/>
          <w:lang w:val="el-GR" w:bidi="el-GR"/>
        </w:rPr>
        <w:t>α</w:t>
      </w:r>
      <w:r w:rsidRPr="00A37D66">
        <w:rPr>
          <w:rFonts w:ascii="Verdana" w:hAnsi="Verdana" w:cs="Arial"/>
          <w:color w:val="000000"/>
          <w:sz w:val="20"/>
          <w:szCs w:val="20"/>
          <w:lang w:val="el-GR" w:bidi="el-GR"/>
        </w:rPr>
        <w:t xml:space="preserve">θέτουν πληκτρολόγιο και </w:t>
      </w:r>
      <w:r w:rsidRPr="00A37D66">
        <w:rPr>
          <w:rFonts w:ascii="Verdana" w:hAnsi="Verdana" w:cs="Arial"/>
          <w:color w:val="000000"/>
          <w:sz w:val="20"/>
          <w:szCs w:val="20"/>
          <w:lang w:val="en-US" w:eastAsia="en-US" w:bidi="en-US"/>
        </w:rPr>
        <w:t>mouse</w:t>
      </w:r>
      <w:r w:rsidRPr="00A37D66">
        <w:rPr>
          <w:rFonts w:ascii="Verdana" w:hAnsi="Verdana" w:cs="Arial"/>
          <w:color w:val="000000"/>
          <w:sz w:val="20"/>
          <w:szCs w:val="20"/>
          <w:lang w:val="el-GR" w:eastAsia="en-US" w:bidi="en-US"/>
        </w:rPr>
        <w:t xml:space="preserve">. </w:t>
      </w:r>
      <w:r w:rsidRPr="00A37D66">
        <w:rPr>
          <w:rFonts w:ascii="Verdana" w:hAnsi="Verdana" w:cs="Arial"/>
          <w:color w:val="000000"/>
          <w:sz w:val="20"/>
          <w:szCs w:val="20"/>
          <w:lang w:val="el-GR" w:bidi="el-GR"/>
        </w:rPr>
        <w:t xml:space="preserve">Όλοι οι εκτυπωτές θα διαθέτουν τα απαραίτητα καλώδια σύνδεσης με τους Η/Υ. Τα υπόλοιπα είδη πρέπει να έχουν κατασκευαστεί το πολύ πριν δύο </w:t>
      </w:r>
      <w:r w:rsidRPr="00A37D66">
        <w:rPr>
          <w:rFonts w:ascii="Verdana" w:hAnsi="Verdana" w:cs="Arial"/>
          <w:color w:val="000000"/>
          <w:sz w:val="20"/>
          <w:szCs w:val="20"/>
          <w:lang w:val="el-GR" w:bidi="el-GR"/>
        </w:rPr>
        <w:t>έ</w:t>
      </w:r>
      <w:r w:rsidRPr="00A37D66">
        <w:rPr>
          <w:rFonts w:ascii="Verdana" w:hAnsi="Verdana" w:cs="Arial"/>
          <w:color w:val="000000"/>
          <w:sz w:val="20"/>
          <w:szCs w:val="20"/>
          <w:lang w:val="el-GR" w:bidi="el-GR"/>
        </w:rPr>
        <w:t>τη.</w:t>
      </w: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color w:val="000000"/>
          <w:sz w:val="20"/>
          <w:szCs w:val="20"/>
          <w:lang w:val="el-GR" w:bidi="el-GR"/>
        </w:rPr>
      </w:pPr>
    </w:p>
    <w:p w:rsidR="00804C1A" w:rsidRPr="00A37D66" w:rsidRDefault="00804C1A" w:rsidP="00804C1A">
      <w:pPr>
        <w:widowControl w:val="0"/>
        <w:autoSpaceDE w:val="0"/>
        <w:autoSpaceDN w:val="0"/>
        <w:adjustRightInd w:val="0"/>
        <w:spacing w:before="7" w:after="0" w:line="250" w:lineRule="exact"/>
        <w:ind w:left="100" w:right="87"/>
        <w:rPr>
          <w:rFonts w:ascii="Verdana" w:hAnsi="Verdana" w:cs="Arial"/>
          <w:color w:val="000000"/>
          <w:sz w:val="20"/>
          <w:szCs w:val="20"/>
          <w:lang w:val="el-GR" w:bidi="el-GR"/>
        </w:rPr>
      </w:pPr>
    </w:p>
    <w:p w:rsidR="00804C1A" w:rsidRPr="00A37D66" w:rsidRDefault="00804C1A" w:rsidP="00804C1A">
      <w:pPr>
        <w:rPr>
          <w:rFonts w:ascii="Verdana" w:hAnsi="Verdana"/>
          <w:sz w:val="20"/>
          <w:szCs w:val="20"/>
          <w:lang w:val="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25" w:type="dxa"/>
        <w:tblInd w:w="-601" w:type="dxa"/>
        <w:tblLook w:val="04A0"/>
      </w:tblPr>
      <w:tblGrid>
        <w:gridCol w:w="759"/>
        <w:gridCol w:w="4799"/>
        <w:gridCol w:w="1456"/>
        <w:gridCol w:w="1600"/>
        <w:gridCol w:w="1840"/>
      </w:tblGrid>
      <w:tr w:rsidR="00767078" w:rsidRPr="00A37D66" w:rsidTr="00767078">
        <w:trPr>
          <w:trHeight w:val="315"/>
        </w:trPr>
        <w:tc>
          <w:tcPr>
            <w:tcW w:w="76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olor w:val="000000"/>
                <w:sz w:val="20"/>
                <w:szCs w:val="20"/>
                <w:lang w:val="el-GR" w:eastAsia="el-GR"/>
              </w:rPr>
            </w:pPr>
          </w:p>
        </w:tc>
        <w:tc>
          <w:tcPr>
            <w:tcW w:w="480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olor w:val="000000"/>
                <w:sz w:val="20"/>
                <w:szCs w:val="20"/>
                <w:lang w:val="el-GR" w:eastAsia="el-GR"/>
              </w:rPr>
            </w:pPr>
          </w:p>
        </w:tc>
        <w:tc>
          <w:tcPr>
            <w:tcW w:w="1325"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p>
        </w:tc>
        <w:tc>
          <w:tcPr>
            <w:tcW w:w="184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p>
        </w:tc>
      </w:tr>
      <w:tr w:rsidR="00767078" w:rsidRPr="00A37D66" w:rsidTr="00767078">
        <w:trPr>
          <w:trHeight w:val="799"/>
        </w:trPr>
        <w:tc>
          <w:tcPr>
            <w:tcW w:w="103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b/>
                <w:bCs/>
                <w:color w:val="000000"/>
                <w:sz w:val="20"/>
                <w:szCs w:val="20"/>
                <w:lang w:val="el-GR" w:eastAsia="el-GR"/>
              </w:rPr>
            </w:pPr>
            <w:r w:rsidRPr="00A37D66">
              <w:rPr>
                <w:rFonts w:ascii="Verdana" w:hAnsi="Verdana"/>
                <w:b/>
                <w:bCs/>
                <w:color w:val="000000"/>
                <w:sz w:val="20"/>
                <w:szCs w:val="20"/>
                <w:lang w:val="el-GR" w:eastAsia="el-GR"/>
              </w:rPr>
              <w:t>&lt;&lt;Προμήθεια Εξοπλισμού  Νέου Βρεφονηπιακού Σταθμού Δημοτικής Ενότητας Ι</w:t>
            </w:r>
            <w:r w:rsidRPr="00A37D66">
              <w:rPr>
                <w:rFonts w:ascii="Verdana" w:hAnsi="Verdana"/>
                <w:b/>
                <w:bCs/>
                <w:color w:val="000000"/>
                <w:sz w:val="20"/>
                <w:szCs w:val="20"/>
                <w:lang w:val="el-GR" w:eastAsia="el-GR"/>
              </w:rPr>
              <w:t>α</w:t>
            </w:r>
            <w:r w:rsidRPr="00A37D66">
              <w:rPr>
                <w:rFonts w:ascii="Verdana" w:hAnsi="Verdana"/>
                <w:b/>
                <w:bCs/>
                <w:color w:val="000000"/>
                <w:sz w:val="20"/>
                <w:szCs w:val="20"/>
                <w:lang w:val="el-GR" w:eastAsia="el-GR"/>
              </w:rPr>
              <w:t xml:space="preserve">λυσσού , Δήμου Ρόδου&gt;&gt;  </w:t>
            </w:r>
          </w:p>
        </w:tc>
      </w:tr>
      <w:tr w:rsidR="00767078" w:rsidRPr="00A37D66" w:rsidTr="00767078">
        <w:trPr>
          <w:trHeight w:val="375"/>
        </w:trPr>
        <w:tc>
          <w:tcPr>
            <w:tcW w:w="76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olor w:val="000000"/>
                <w:sz w:val="20"/>
                <w:szCs w:val="20"/>
                <w:lang w:val="el-GR" w:eastAsia="el-GR"/>
              </w:rPr>
            </w:pPr>
          </w:p>
        </w:tc>
        <w:tc>
          <w:tcPr>
            <w:tcW w:w="4800" w:type="dxa"/>
            <w:tcBorders>
              <w:top w:val="nil"/>
              <w:left w:val="nil"/>
              <w:bottom w:val="nil"/>
              <w:right w:val="nil"/>
            </w:tcBorders>
            <w:shd w:val="clear" w:color="auto" w:fill="auto"/>
            <w:noWrap/>
            <w:vAlign w:val="bottom"/>
            <w:hideMark/>
          </w:tcPr>
          <w:p w:rsidR="00AB23C3" w:rsidRPr="00A37D66" w:rsidRDefault="00AB23C3" w:rsidP="000D2F2E">
            <w:pPr>
              <w:spacing w:after="0" w:line="240" w:lineRule="auto"/>
              <w:ind w:right="0"/>
              <w:jc w:val="center"/>
              <w:rPr>
                <w:rFonts w:ascii="Verdana" w:hAnsi="Verdana"/>
                <w:b/>
                <w:bCs/>
                <w:color w:val="000000"/>
                <w:sz w:val="20"/>
                <w:szCs w:val="20"/>
                <w:lang w:val="el-GR" w:eastAsia="el-GR"/>
              </w:rPr>
            </w:pPr>
          </w:p>
          <w:p w:rsidR="00767078" w:rsidRPr="00A37D66" w:rsidRDefault="000D2F2E" w:rsidP="000D2F2E">
            <w:pPr>
              <w:spacing w:after="0" w:line="240" w:lineRule="auto"/>
              <w:ind w:right="0"/>
              <w:jc w:val="center"/>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ΕΝΔΕΙΚΤΙΚΟΣ ΠΡΟΥΠ</w:t>
            </w:r>
            <w:r w:rsidRPr="00A37D66">
              <w:rPr>
                <w:rFonts w:ascii="Verdana" w:hAnsi="Verdana"/>
                <w:b/>
                <w:bCs/>
                <w:color w:val="000000"/>
                <w:sz w:val="20"/>
                <w:szCs w:val="20"/>
                <w:lang w:val="el-GR" w:eastAsia="el-GR"/>
              </w:rPr>
              <w:t>Ο</w:t>
            </w:r>
            <w:r w:rsidRPr="00A37D66">
              <w:rPr>
                <w:rFonts w:ascii="Verdana" w:hAnsi="Verdana"/>
                <w:b/>
                <w:bCs/>
                <w:color w:val="000000"/>
                <w:sz w:val="20"/>
                <w:szCs w:val="20"/>
                <w:lang w:val="el-GR" w:eastAsia="el-GR"/>
              </w:rPr>
              <w:t>ΛΟΓΙΣΜΟΣ</w:t>
            </w:r>
          </w:p>
        </w:tc>
        <w:tc>
          <w:tcPr>
            <w:tcW w:w="1325"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p>
        </w:tc>
        <w:tc>
          <w:tcPr>
            <w:tcW w:w="184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p>
        </w:tc>
      </w:tr>
      <w:tr w:rsidR="00767078" w:rsidRPr="00A37D66" w:rsidTr="00767078">
        <w:trPr>
          <w:trHeight w:val="435"/>
        </w:trPr>
        <w:tc>
          <w:tcPr>
            <w:tcW w:w="76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olor w:val="000000"/>
                <w:sz w:val="20"/>
                <w:szCs w:val="20"/>
                <w:lang w:val="el-GR" w:eastAsia="el-GR"/>
              </w:rPr>
            </w:pPr>
          </w:p>
        </w:tc>
        <w:tc>
          <w:tcPr>
            <w:tcW w:w="480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b/>
                <w:bCs/>
                <w:color w:val="000000"/>
                <w:sz w:val="20"/>
                <w:szCs w:val="20"/>
                <w:lang w:val="el-GR" w:eastAsia="el-GR"/>
              </w:rPr>
            </w:pPr>
          </w:p>
        </w:tc>
        <w:tc>
          <w:tcPr>
            <w:tcW w:w="1325"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p>
        </w:tc>
        <w:tc>
          <w:tcPr>
            <w:tcW w:w="1840" w:type="dxa"/>
            <w:tcBorders>
              <w:top w:val="nil"/>
              <w:left w:val="nil"/>
              <w:bottom w:val="nil"/>
              <w:right w:val="nil"/>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p>
        </w:tc>
      </w:tr>
      <w:tr w:rsidR="00767078" w:rsidRPr="00A37D66" w:rsidTr="00767078">
        <w:trPr>
          <w:trHeight w:val="375"/>
        </w:trPr>
        <w:tc>
          <w:tcPr>
            <w:tcW w:w="760" w:type="dxa"/>
            <w:tcBorders>
              <w:top w:val="single" w:sz="8" w:space="0" w:color="auto"/>
              <w:left w:val="single" w:sz="8" w:space="0" w:color="auto"/>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1/</w:t>
            </w:r>
          </w:p>
        </w:tc>
        <w:tc>
          <w:tcPr>
            <w:tcW w:w="4800" w:type="dxa"/>
            <w:tcBorders>
              <w:top w:val="single" w:sz="8" w:space="0" w:color="auto"/>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ΕΠΙΠΛΑ ΝΗΠΙΩΝ-ΒΡΕΦΩΝ</w:t>
            </w:r>
          </w:p>
        </w:tc>
        <w:tc>
          <w:tcPr>
            <w:tcW w:w="1325" w:type="dxa"/>
            <w:tcBorders>
              <w:top w:val="single" w:sz="8" w:space="0" w:color="auto"/>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0" w:type="dxa"/>
            <w:tcBorders>
              <w:top w:val="single" w:sz="8" w:space="0" w:color="auto"/>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0" w:type="dxa"/>
            <w:tcBorders>
              <w:top w:val="single" w:sz="8" w:space="0" w:color="auto"/>
              <w:left w:val="nil"/>
              <w:bottom w:val="nil"/>
              <w:right w:val="single" w:sz="8" w:space="0" w:color="auto"/>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767078" w:rsidRPr="00A37D66" w:rsidTr="00767078">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800" w:type="dxa"/>
            <w:tcBorders>
              <w:top w:val="nil"/>
              <w:left w:val="nil"/>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tcBorders>
              <w:top w:val="nil"/>
              <w:left w:val="nil"/>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0" w:type="dxa"/>
            <w:tcBorders>
              <w:top w:val="nil"/>
              <w:left w:val="nil"/>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0" w:type="dxa"/>
            <w:tcBorders>
              <w:top w:val="nil"/>
              <w:left w:val="nil"/>
              <w:bottom w:val="single" w:sz="8" w:space="0" w:color="auto"/>
              <w:right w:val="single" w:sz="8" w:space="0" w:color="auto"/>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767078" w:rsidRPr="00A37D66" w:rsidTr="00767078">
        <w:trPr>
          <w:trHeight w:val="315"/>
        </w:trPr>
        <w:tc>
          <w:tcPr>
            <w:tcW w:w="760" w:type="dxa"/>
            <w:vMerge w:val="restart"/>
            <w:tcBorders>
              <w:top w:val="nil"/>
              <w:left w:val="single" w:sz="8" w:space="0" w:color="000000"/>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0" w:type="dxa"/>
            <w:vMerge w:val="restart"/>
            <w:tcBorders>
              <w:top w:val="nil"/>
              <w:left w:val="single" w:sz="8" w:space="0" w:color="000000"/>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tcBorders>
              <w:top w:val="nil"/>
              <w:left w:val="nil"/>
              <w:bottom w:val="nil"/>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0" w:type="dxa"/>
            <w:tcBorders>
              <w:top w:val="nil"/>
              <w:left w:val="nil"/>
              <w:bottom w:val="nil"/>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0" w:type="dxa"/>
            <w:tcBorders>
              <w:top w:val="nil"/>
              <w:left w:val="nil"/>
              <w:bottom w:val="nil"/>
              <w:right w:val="single" w:sz="8" w:space="0" w:color="000000"/>
            </w:tcBorders>
            <w:shd w:val="clear" w:color="auto" w:fill="auto"/>
            <w:hideMark/>
          </w:tcPr>
          <w:p w:rsidR="00767078" w:rsidRPr="00A37D66" w:rsidRDefault="00767078" w:rsidP="00767078">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767078" w:rsidRPr="00A37D66" w:rsidTr="00767078">
        <w:trPr>
          <w:trHeight w:val="315"/>
        </w:trPr>
        <w:tc>
          <w:tcPr>
            <w:tcW w:w="760" w:type="dxa"/>
            <w:vMerge/>
            <w:tcBorders>
              <w:top w:val="nil"/>
              <w:left w:val="single" w:sz="8" w:space="0" w:color="000000"/>
              <w:bottom w:val="single" w:sz="8" w:space="0" w:color="000000"/>
              <w:right w:val="single" w:sz="8" w:space="0" w:color="000000"/>
            </w:tcBorders>
            <w:vAlign w:val="center"/>
            <w:hideMark/>
          </w:tcPr>
          <w:p w:rsidR="00767078" w:rsidRPr="00A37D66" w:rsidRDefault="00767078" w:rsidP="00767078">
            <w:pPr>
              <w:spacing w:after="0" w:line="240" w:lineRule="auto"/>
              <w:ind w:right="0"/>
              <w:jc w:val="left"/>
              <w:rPr>
                <w:rFonts w:ascii="Verdana" w:hAnsi="Verdana" w:cs="Arial"/>
                <w:b/>
                <w:bCs/>
                <w:color w:val="000000"/>
                <w:sz w:val="20"/>
                <w:szCs w:val="20"/>
                <w:lang w:val="el-GR" w:eastAsia="el-GR"/>
              </w:rPr>
            </w:pPr>
          </w:p>
        </w:tc>
        <w:tc>
          <w:tcPr>
            <w:tcW w:w="4800" w:type="dxa"/>
            <w:vMerge/>
            <w:tcBorders>
              <w:top w:val="nil"/>
              <w:left w:val="single" w:sz="8" w:space="0" w:color="000000"/>
              <w:bottom w:val="single" w:sz="8" w:space="0" w:color="000000"/>
              <w:right w:val="single" w:sz="8" w:space="0" w:color="000000"/>
            </w:tcBorders>
            <w:vAlign w:val="center"/>
            <w:hideMark/>
          </w:tcPr>
          <w:p w:rsidR="00767078" w:rsidRPr="00A37D66" w:rsidRDefault="00767078" w:rsidP="00767078">
            <w:pPr>
              <w:spacing w:after="0" w:line="240" w:lineRule="auto"/>
              <w:ind w:right="0"/>
              <w:jc w:val="left"/>
              <w:rPr>
                <w:rFonts w:ascii="Verdana" w:hAnsi="Verdana" w:cs="Arial"/>
                <w:b/>
                <w:bCs/>
                <w:color w:val="000000"/>
                <w:sz w:val="20"/>
                <w:szCs w:val="20"/>
                <w:lang w:val="el-GR" w:eastAsia="el-GR"/>
              </w:rPr>
            </w:pPr>
          </w:p>
        </w:tc>
        <w:tc>
          <w:tcPr>
            <w:tcW w:w="1325"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6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Κρεβάτι νηπίων στοιβαζόμενο</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1.100,00 €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Στρώματα ύπνου νήπιων</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660,00 €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Τραπεζάκια ορθογώνια νηπίων</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116,00 €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1.740,00 €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Τραπεζάκι νηπίων οβάλ</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157,00 €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942,00 €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Τραπέζι μαργαρίτα </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172,00 €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688,00 €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Αλλαξιέρα Νηπίων με σκάλα</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675,00 €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675,00 €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Καρεκλάκια νηπίων</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80</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3.120,00 €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1.8</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Παγκάκι νηπίων 120 εκ</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147,00 €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3.675,00 €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Καρέκλα κουζίνας</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63,50 €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381,00 €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Τρόλεϊ σερβιρίσματος</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sz w:val="20"/>
                <w:szCs w:val="20"/>
                <w:lang w:val="el-GR" w:eastAsia="el-GR"/>
              </w:rPr>
            </w:pPr>
            <w:r w:rsidRPr="00A37D66">
              <w:rPr>
                <w:rFonts w:ascii="Verdana" w:hAnsi="Verdana" w:cs="Arial"/>
                <w:sz w:val="20"/>
                <w:szCs w:val="20"/>
                <w:lang w:val="el-GR" w:eastAsia="el-GR"/>
              </w:rPr>
              <w:t>289,55 €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289,55 €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1.11</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Κρεμάστρες κάμπια</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828,00 €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1.12</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Κρεμάστρες προέκταση κάμπιας</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774,00 €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1.13</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Κρεμάστρα με διακριτικό σήμα φυσικό χρώμα</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64,00 €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960,00 €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1.14</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Συρταριέρα 30 θέσεων  με φυσικό χρώμα  </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775,00 €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4.650,00 €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1.15</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Συρταριέρα 12 θέσεων έπιπλο </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499,00 €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499,00 €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1.16</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Ντουλάπι πύργος σκεπή</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315,00 €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315,00 €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1.17</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Ντουλάπι πύργος κάστρο</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315,00 €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315,00 €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1.18</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Ντουλάπι πύργος παλάτι</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315,00 €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315,00 €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1.19</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Ραφιέρα χαρτονιών κυλιόμενη</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344,00 €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1.376,00 €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Παιχνιδοθήκη με 9 μεγάλα κουτιά</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379,00 €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1.137,00 €</w:t>
            </w:r>
          </w:p>
        </w:tc>
      </w:tr>
      <w:tr w:rsidR="00767078" w:rsidRPr="00A37D66" w:rsidTr="00767078">
        <w:trPr>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1.21</w:t>
            </w:r>
          </w:p>
        </w:tc>
        <w:tc>
          <w:tcPr>
            <w:tcW w:w="4800" w:type="dxa"/>
            <w:tcBorders>
              <w:top w:val="nil"/>
              <w:left w:val="nil"/>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Βαγονέτο ζωγραφικής βοηθητικό</w:t>
            </w:r>
          </w:p>
        </w:tc>
        <w:tc>
          <w:tcPr>
            <w:tcW w:w="1325"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c>
          <w:tcPr>
            <w:tcW w:w="1840" w:type="dxa"/>
            <w:tcBorders>
              <w:top w:val="nil"/>
              <w:left w:val="nil"/>
              <w:bottom w:val="single" w:sz="8" w:space="0" w:color="000000"/>
              <w:right w:val="single" w:sz="8" w:space="0" w:color="000000"/>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796,00 €</w:t>
            </w:r>
          </w:p>
        </w:tc>
      </w:tr>
      <w:tr w:rsidR="00767078" w:rsidRPr="00A37D66" w:rsidTr="00767078">
        <w:trPr>
          <w:trHeight w:val="315"/>
        </w:trPr>
        <w:tc>
          <w:tcPr>
            <w:tcW w:w="8485"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0" w:type="dxa"/>
            <w:tcBorders>
              <w:top w:val="nil"/>
              <w:left w:val="nil"/>
              <w:bottom w:val="single" w:sz="8" w:space="0" w:color="000000"/>
              <w:right w:val="single" w:sz="8" w:space="0" w:color="000000"/>
            </w:tcBorders>
            <w:shd w:val="clear" w:color="auto" w:fill="auto"/>
            <w:hideMark/>
          </w:tcPr>
          <w:p w:rsidR="00767078" w:rsidRPr="00A37D66" w:rsidRDefault="00767078" w:rsidP="00A37D66">
            <w:pPr>
              <w:spacing w:after="0" w:line="240" w:lineRule="auto"/>
              <w:ind w:right="0" w:firstLineChars="100" w:firstLine="201"/>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25.235,55 €</w:t>
            </w:r>
          </w:p>
        </w:tc>
      </w:tr>
    </w:tbl>
    <w:p w:rsidR="00002F1C" w:rsidRPr="00A37D66" w:rsidRDefault="00002F1C" w:rsidP="00767078">
      <w:pPr>
        <w:pStyle w:val="Bodytext30"/>
        <w:shd w:val="clear" w:color="auto" w:fill="auto"/>
        <w:spacing w:after="447" w:line="269" w:lineRule="exact"/>
        <w:ind w:left="-709" w:firstLine="0"/>
        <w:jc w:val="center"/>
        <w:rPr>
          <w:rFonts w:ascii="Verdana" w:hAnsi="Verdana"/>
          <w:color w:val="000000"/>
          <w:sz w:val="20"/>
          <w:szCs w:val="20"/>
          <w:u w:val="single"/>
          <w:lang w:bidi="el-GR"/>
        </w:rPr>
      </w:pPr>
    </w:p>
    <w:tbl>
      <w:tblPr>
        <w:tblW w:w="10348" w:type="dxa"/>
        <w:tblInd w:w="-601" w:type="dxa"/>
        <w:tblLook w:val="04A0"/>
      </w:tblPr>
      <w:tblGrid>
        <w:gridCol w:w="709"/>
        <w:gridCol w:w="4820"/>
        <w:gridCol w:w="1456"/>
        <w:gridCol w:w="1560"/>
        <w:gridCol w:w="1842"/>
      </w:tblGrid>
      <w:tr w:rsidR="00767078" w:rsidRPr="00A37D66" w:rsidTr="00334B38">
        <w:trPr>
          <w:trHeight w:val="375"/>
        </w:trPr>
        <w:tc>
          <w:tcPr>
            <w:tcW w:w="709" w:type="dxa"/>
            <w:tcBorders>
              <w:top w:val="single" w:sz="8" w:space="0" w:color="auto"/>
              <w:left w:val="single" w:sz="8" w:space="0" w:color="auto"/>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2/</w:t>
            </w:r>
          </w:p>
        </w:tc>
        <w:tc>
          <w:tcPr>
            <w:tcW w:w="4820" w:type="dxa"/>
            <w:tcBorders>
              <w:top w:val="single" w:sz="8" w:space="0" w:color="auto"/>
              <w:left w:val="nil"/>
              <w:bottom w:val="nil"/>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ΕΠΟΠΤΙΚΟ ΥΛΙΚΟ – ΠΑΙ</w:t>
            </w:r>
            <w:r w:rsidRPr="00A37D66">
              <w:rPr>
                <w:rFonts w:ascii="Verdana" w:hAnsi="Verdana"/>
                <w:b/>
                <w:bCs/>
                <w:color w:val="000000"/>
                <w:sz w:val="20"/>
                <w:szCs w:val="20"/>
                <w:lang w:val="el-GR" w:eastAsia="el-GR"/>
              </w:rPr>
              <w:t>Χ</w:t>
            </w:r>
            <w:r w:rsidRPr="00A37D66">
              <w:rPr>
                <w:rFonts w:ascii="Verdana" w:hAnsi="Verdana"/>
                <w:b/>
                <w:bCs/>
                <w:color w:val="000000"/>
                <w:sz w:val="20"/>
                <w:szCs w:val="20"/>
                <w:lang w:val="el-GR" w:eastAsia="el-GR"/>
              </w:rPr>
              <w:t>ΝΙΔΙΑ</w:t>
            </w:r>
          </w:p>
        </w:tc>
        <w:tc>
          <w:tcPr>
            <w:tcW w:w="1417" w:type="dxa"/>
            <w:tcBorders>
              <w:top w:val="single" w:sz="8" w:space="0" w:color="auto"/>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1560" w:type="dxa"/>
            <w:tcBorders>
              <w:top w:val="single" w:sz="8" w:space="0" w:color="auto"/>
              <w:left w:val="nil"/>
              <w:bottom w:val="nil"/>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2" w:type="dxa"/>
            <w:tcBorders>
              <w:top w:val="single" w:sz="8" w:space="0" w:color="auto"/>
              <w:left w:val="nil"/>
              <w:bottom w:val="nil"/>
              <w:right w:val="single" w:sz="8" w:space="0" w:color="auto"/>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767078" w:rsidRPr="00A37D66" w:rsidTr="00334B38">
        <w:trPr>
          <w:trHeight w:val="345"/>
        </w:trPr>
        <w:tc>
          <w:tcPr>
            <w:tcW w:w="709" w:type="dxa"/>
            <w:tcBorders>
              <w:top w:val="nil"/>
              <w:left w:val="single" w:sz="8" w:space="0" w:color="auto"/>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s="Times New Roman"/>
                <w:color w:val="000000"/>
                <w:sz w:val="20"/>
                <w:szCs w:val="20"/>
                <w:lang w:val="el-GR" w:eastAsia="el-GR"/>
              </w:rPr>
            </w:pPr>
            <w:r w:rsidRPr="00A37D66">
              <w:rPr>
                <w:rFonts w:ascii="Verdana" w:hAnsi="Verdana" w:cs="Times New Roman"/>
                <w:color w:val="000000"/>
                <w:sz w:val="20"/>
                <w:szCs w:val="20"/>
                <w:lang w:val="el-GR" w:eastAsia="el-GR"/>
              </w:rPr>
              <w:t> </w:t>
            </w:r>
          </w:p>
        </w:tc>
        <w:tc>
          <w:tcPr>
            <w:tcW w:w="4820" w:type="dxa"/>
            <w:tcBorders>
              <w:top w:val="nil"/>
              <w:left w:val="nil"/>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417" w:type="dxa"/>
            <w:tcBorders>
              <w:top w:val="nil"/>
              <w:left w:val="nil"/>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560" w:type="dxa"/>
            <w:tcBorders>
              <w:top w:val="nil"/>
              <w:left w:val="nil"/>
              <w:bottom w:val="single" w:sz="8" w:space="0" w:color="auto"/>
              <w:right w:val="nil"/>
            </w:tcBorders>
            <w:shd w:val="clear" w:color="auto" w:fill="auto"/>
            <w:noWrap/>
            <w:vAlign w:val="bottom"/>
            <w:hideMark/>
          </w:tcPr>
          <w:p w:rsidR="00767078" w:rsidRPr="00A37D66" w:rsidRDefault="00767078" w:rsidP="00767078">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2" w:type="dxa"/>
            <w:tcBorders>
              <w:top w:val="nil"/>
              <w:left w:val="nil"/>
              <w:bottom w:val="single" w:sz="8" w:space="0" w:color="auto"/>
              <w:right w:val="single" w:sz="8" w:space="0" w:color="auto"/>
            </w:tcBorders>
            <w:shd w:val="clear" w:color="auto" w:fill="auto"/>
            <w:noWrap/>
            <w:vAlign w:val="bottom"/>
            <w:hideMark/>
          </w:tcPr>
          <w:p w:rsidR="00767078" w:rsidRPr="00A37D66" w:rsidRDefault="00767078" w:rsidP="00767078">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767078" w:rsidRPr="00A37D66" w:rsidTr="00334B38">
        <w:trPr>
          <w:trHeight w:val="315"/>
        </w:trPr>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20" w:type="dxa"/>
            <w:vMerge w:val="restart"/>
            <w:tcBorders>
              <w:top w:val="nil"/>
              <w:left w:val="single" w:sz="8" w:space="0" w:color="auto"/>
              <w:bottom w:val="single" w:sz="8" w:space="0" w:color="auto"/>
              <w:right w:val="nil"/>
            </w:tcBorders>
            <w:shd w:val="clear" w:color="auto" w:fill="auto"/>
            <w:vAlign w:val="center"/>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417" w:type="dxa"/>
            <w:tcBorders>
              <w:top w:val="nil"/>
              <w:left w:val="single" w:sz="8" w:space="0" w:color="auto"/>
              <w:bottom w:val="nil"/>
              <w:right w:val="single" w:sz="8" w:space="0" w:color="auto"/>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560" w:type="dxa"/>
            <w:tcBorders>
              <w:top w:val="nil"/>
              <w:left w:val="nil"/>
              <w:bottom w:val="nil"/>
              <w:right w:val="single" w:sz="8" w:space="0" w:color="auto"/>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2" w:type="dxa"/>
            <w:tcBorders>
              <w:top w:val="nil"/>
              <w:left w:val="nil"/>
              <w:bottom w:val="nil"/>
              <w:right w:val="single" w:sz="8" w:space="0" w:color="auto"/>
            </w:tcBorders>
            <w:shd w:val="clear" w:color="auto" w:fill="auto"/>
            <w:hideMark/>
          </w:tcPr>
          <w:p w:rsidR="00767078" w:rsidRPr="00A37D66" w:rsidRDefault="00767078" w:rsidP="00767078">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767078" w:rsidRPr="00A37D66" w:rsidTr="00334B38">
        <w:trPr>
          <w:trHeight w:val="315"/>
        </w:trPr>
        <w:tc>
          <w:tcPr>
            <w:tcW w:w="709" w:type="dxa"/>
            <w:vMerge/>
            <w:tcBorders>
              <w:top w:val="nil"/>
              <w:left w:val="single" w:sz="8" w:space="0" w:color="auto"/>
              <w:bottom w:val="single" w:sz="8" w:space="0" w:color="auto"/>
              <w:right w:val="single" w:sz="8" w:space="0" w:color="auto"/>
            </w:tcBorders>
            <w:vAlign w:val="center"/>
            <w:hideMark/>
          </w:tcPr>
          <w:p w:rsidR="00767078" w:rsidRPr="00A37D66" w:rsidRDefault="00767078" w:rsidP="00767078">
            <w:pPr>
              <w:spacing w:after="0" w:line="240" w:lineRule="auto"/>
              <w:ind w:right="0"/>
              <w:jc w:val="left"/>
              <w:rPr>
                <w:rFonts w:ascii="Verdana" w:hAnsi="Verdana" w:cs="Arial"/>
                <w:b/>
                <w:bCs/>
                <w:color w:val="000000"/>
                <w:sz w:val="20"/>
                <w:szCs w:val="20"/>
                <w:lang w:val="el-GR" w:eastAsia="el-GR"/>
              </w:rPr>
            </w:pPr>
          </w:p>
        </w:tc>
        <w:tc>
          <w:tcPr>
            <w:tcW w:w="4820" w:type="dxa"/>
            <w:vMerge/>
            <w:tcBorders>
              <w:top w:val="nil"/>
              <w:left w:val="single" w:sz="8" w:space="0" w:color="auto"/>
              <w:bottom w:val="single" w:sz="8" w:space="0" w:color="auto"/>
              <w:right w:val="nil"/>
            </w:tcBorders>
            <w:vAlign w:val="center"/>
            <w:hideMark/>
          </w:tcPr>
          <w:p w:rsidR="00767078" w:rsidRPr="00A37D66" w:rsidRDefault="00767078" w:rsidP="00767078">
            <w:pPr>
              <w:spacing w:after="0" w:line="240" w:lineRule="auto"/>
              <w:ind w:right="0"/>
              <w:jc w:val="left"/>
              <w:rPr>
                <w:rFonts w:ascii="Verdana" w:hAnsi="Verdana" w:cs="Arial"/>
                <w:b/>
                <w:bCs/>
                <w:color w:val="000000"/>
                <w:sz w:val="20"/>
                <w:szCs w:val="20"/>
                <w:lang w:val="el-GR" w:eastAsia="el-GR"/>
              </w:rPr>
            </w:pPr>
          </w:p>
        </w:tc>
        <w:tc>
          <w:tcPr>
            <w:tcW w:w="1417" w:type="dxa"/>
            <w:tcBorders>
              <w:top w:val="nil"/>
              <w:left w:val="single" w:sz="8" w:space="0" w:color="auto"/>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56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2"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Πολυγωνία - κουκλόσπιτο</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799,00 €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799,00 €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Κουκλόσπιτο</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1.390,00 €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1.390,00 €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Κουκλόσπιτο με τέντα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577,00 €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577,00 €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Γωνιά ιατρείου</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350,00 €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350,00 €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Γωνιά κομμωτηρίου </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2.6</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Κουκλοθέατρο με κλόουν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858,00 €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2.7</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Κουκλοθέατρο σπαστό</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342,00 €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Εταζέρα για κούκλες κουκλοθεάτρου</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145,00 €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Τρόλεϊ δραματοποίησης - μεταμφίεσης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2.10</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Κάμπια βιβλιοθήκη</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380,00 €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760,00 €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2.11</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Βιβλιοθήκη ΣΤΑΝΤ</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2.12</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Σέτ  ψυχοκινητικής αγωγής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155,00 €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2.13</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Κυματιστά μονοπάτια ισορροπίας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350,00 €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700,00 €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2.14</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Στρώματα ψυχοκινητικής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549,00 €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1.098,00 €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2.15</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Πίνακες Εργασιών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596,00 €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2.16</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Κέντρο παιχνιδιού</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698,00 €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698,00 €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2.17</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Πάγκος μαραγκού</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2.18</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Εταζιέρα μουσικής γωνιάς με μουσικά ό</w:t>
            </w:r>
            <w:r w:rsidRPr="00A37D66">
              <w:rPr>
                <w:rFonts w:ascii="Verdana" w:hAnsi="Verdana" w:cs="Arial"/>
                <w:color w:val="000000"/>
                <w:sz w:val="20"/>
                <w:szCs w:val="20"/>
                <w:lang w:val="el-GR" w:eastAsia="el-GR"/>
              </w:rPr>
              <w:t>ρ</w:t>
            </w:r>
            <w:r w:rsidRPr="00A37D66">
              <w:rPr>
                <w:rFonts w:ascii="Verdana" w:hAnsi="Verdana" w:cs="Arial"/>
                <w:color w:val="000000"/>
                <w:sz w:val="20"/>
                <w:szCs w:val="20"/>
                <w:lang w:val="el-GR" w:eastAsia="el-GR"/>
              </w:rPr>
              <w:t>γανα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256,00 €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768,00 €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2.19</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Σπιτάκι εξοχής πλαστικό</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279,00 €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279,00 €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2.20</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Τραμπάλα πλαστική</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58,00 €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406,00 €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2.21</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Αμμοδόχος με κάλυμμα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138,00 €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138,00 €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2.22</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Τρένο τούνελ</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337,00 €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337,00 €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2.23</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Καφάσι ξύλινο με φρούτα </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198,00 €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2.24</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Καφάσι ξύλινο με λαχανικά </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198,00 €</w:t>
            </w:r>
          </w:p>
        </w:tc>
      </w:tr>
      <w:tr w:rsidR="00767078" w:rsidRPr="00A37D66" w:rsidTr="00334B38">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2.25</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Ψάρια σε φυσικό μέγεθος από πλαστ</w:t>
            </w:r>
            <w:r w:rsidRPr="00A37D66">
              <w:rPr>
                <w:rFonts w:ascii="Verdana" w:hAnsi="Verdana" w:cs="Arial"/>
                <w:color w:val="000000"/>
                <w:sz w:val="20"/>
                <w:szCs w:val="20"/>
                <w:lang w:val="el-GR" w:eastAsia="el-GR"/>
              </w:rPr>
              <w:t>ι</w:t>
            </w:r>
            <w:r w:rsidRPr="00A37D66">
              <w:rPr>
                <w:rFonts w:ascii="Verdana" w:hAnsi="Verdana" w:cs="Arial"/>
                <w:color w:val="000000"/>
                <w:sz w:val="20"/>
                <w:szCs w:val="20"/>
                <w:lang w:val="el-GR" w:eastAsia="el-GR"/>
              </w:rPr>
              <w:t>κό             (σετ 12 τεμαχίων)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24,00 €</w:t>
            </w:r>
          </w:p>
        </w:tc>
      </w:tr>
      <w:tr w:rsidR="00767078" w:rsidRPr="00A37D66" w:rsidTr="00334B38">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2.26</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Κρεατικά σε φυσικό μέγεθος από πλαστ</w:t>
            </w:r>
            <w:r w:rsidRPr="00A37D66">
              <w:rPr>
                <w:rFonts w:ascii="Verdana" w:hAnsi="Verdana" w:cs="Arial"/>
                <w:color w:val="000000"/>
                <w:sz w:val="20"/>
                <w:szCs w:val="20"/>
                <w:lang w:val="el-GR" w:eastAsia="el-GR"/>
              </w:rPr>
              <w:t>ι</w:t>
            </w:r>
            <w:r w:rsidRPr="00A37D66">
              <w:rPr>
                <w:rFonts w:ascii="Verdana" w:hAnsi="Verdana" w:cs="Arial"/>
                <w:color w:val="000000"/>
                <w:sz w:val="20"/>
                <w:szCs w:val="20"/>
                <w:lang w:val="el-GR" w:eastAsia="el-GR"/>
              </w:rPr>
              <w:t>κό               (σετ 12 τεμαχίων)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36,00 €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72,00 €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2.27</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Είδη αρτοποιείιου</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180,00 €</w:t>
            </w:r>
          </w:p>
        </w:tc>
      </w:tr>
      <w:tr w:rsidR="00767078" w:rsidRPr="00A37D66" w:rsidTr="00334B38">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2.28</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Αλλαντικά σε φυσικό μέγεθος από πλα</w:t>
            </w:r>
            <w:r w:rsidRPr="00A37D66">
              <w:rPr>
                <w:rFonts w:ascii="Verdana" w:hAnsi="Verdana" w:cs="Arial"/>
                <w:color w:val="000000"/>
                <w:sz w:val="20"/>
                <w:szCs w:val="20"/>
                <w:lang w:val="el-GR" w:eastAsia="el-GR"/>
              </w:rPr>
              <w:t>σ</w:t>
            </w:r>
            <w:r w:rsidRPr="00A37D66">
              <w:rPr>
                <w:rFonts w:ascii="Verdana" w:hAnsi="Verdana" w:cs="Arial"/>
                <w:color w:val="000000"/>
                <w:sz w:val="20"/>
                <w:szCs w:val="20"/>
                <w:lang w:val="el-GR" w:eastAsia="el-GR"/>
              </w:rPr>
              <w:t>τικό               (σετ 15 τεμαχίων)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36,00 €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2.29</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τροφίμων Φαστ φουντ</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2.30</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Θεατρόκουκλες οικογένεια σετ 6</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14,50 €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2.31</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Γαντόκουκλες επαγγέλματα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2.32</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10 φιγούρες ανθρώπων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34,90 €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34,90 €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2.33</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10 φιγούρες ζώων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34,90 €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34,90 €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2.34</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Γαντόκουκλα γιαγιά γίγας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87,00 €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2.35</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Γαντόκουκλα παππούς  γίγας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87,00 €</w:t>
            </w:r>
          </w:p>
        </w:tc>
      </w:tr>
      <w:tr w:rsidR="00767078" w:rsidRPr="00A37D66" w:rsidTr="00334B38">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2.36</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¨Η χιονάτη και οι 7 νάνοι"</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r>
      <w:tr w:rsidR="00767078" w:rsidRPr="00A37D66" w:rsidTr="00334B38">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2.37</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¨Η κοκκινοσκουφίτσα"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r>
      <w:tr w:rsidR="00767078" w:rsidRPr="00A37D66" w:rsidTr="00334B38">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2.38</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¨Τα τρία γ</w:t>
            </w:r>
            <w:r w:rsidRPr="00A37D66">
              <w:rPr>
                <w:rFonts w:ascii="Verdana" w:hAnsi="Verdana" w:cs="Arial"/>
                <w:color w:val="000000"/>
                <w:sz w:val="20"/>
                <w:szCs w:val="20"/>
                <w:lang w:val="el-GR" w:eastAsia="el-GR"/>
              </w:rPr>
              <w:t>ο</w:t>
            </w:r>
            <w:r w:rsidRPr="00A37D66">
              <w:rPr>
                <w:rFonts w:ascii="Verdana" w:hAnsi="Verdana" w:cs="Arial"/>
                <w:color w:val="000000"/>
                <w:sz w:val="20"/>
                <w:szCs w:val="20"/>
                <w:lang w:val="el-GR" w:eastAsia="el-GR"/>
              </w:rPr>
              <w:t>υρουνάκια"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199,00 €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2.39</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¨Η ζ</w:t>
            </w:r>
            <w:r w:rsidRPr="00A37D66">
              <w:rPr>
                <w:rFonts w:ascii="Verdana" w:hAnsi="Verdana" w:cs="Arial"/>
                <w:color w:val="000000"/>
                <w:sz w:val="20"/>
                <w:szCs w:val="20"/>
                <w:lang w:val="el-GR" w:eastAsia="el-GR"/>
              </w:rPr>
              <w:t>ο</w:t>
            </w:r>
            <w:r w:rsidRPr="00A37D66">
              <w:rPr>
                <w:rFonts w:ascii="Verdana" w:hAnsi="Verdana" w:cs="Arial"/>
                <w:color w:val="000000"/>
                <w:sz w:val="20"/>
                <w:szCs w:val="20"/>
                <w:lang w:val="el-GR" w:eastAsia="el-GR"/>
              </w:rPr>
              <w:t>ύγκλα"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215,00 €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215,00 €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¨Το δ</w:t>
            </w:r>
            <w:r w:rsidRPr="00A37D66">
              <w:rPr>
                <w:rFonts w:ascii="Verdana" w:hAnsi="Verdana" w:cs="Arial"/>
                <w:color w:val="000000"/>
                <w:sz w:val="20"/>
                <w:szCs w:val="20"/>
                <w:lang w:val="el-GR" w:eastAsia="el-GR"/>
              </w:rPr>
              <w:t>ά</w:t>
            </w:r>
            <w:r w:rsidRPr="00A37D66">
              <w:rPr>
                <w:rFonts w:ascii="Verdana" w:hAnsi="Verdana" w:cs="Arial"/>
                <w:color w:val="000000"/>
                <w:sz w:val="20"/>
                <w:szCs w:val="20"/>
                <w:lang w:val="el-GR" w:eastAsia="el-GR"/>
              </w:rPr>
              <w:t>σος"</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195,00 €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195,00 €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2.41</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"Το δέντρο των ποι</w:t>
            </w:r>
            <w:r w:rsidRPr="00A37D66">
              <w:rPr>
                <w:rFonts w:ascii="Verdana" w:hAnsi="Verdana" w:cs="Arial"/>
                <w:color w:val="000000"/>
                <w:sz w:val="20"/>
                <w:szCs w:val="20"/>
                <w:lang w:val="el-GR" w:eastAsia="el-GR"/>
              </w:rPr>
              <w:t>η</w:t>
            </w:r>
            <w:r w:rsidRPr="00A37D66">
              <w:rPr>
                <w:rFonts w:ascii="Verdana" w:hAnsi="Verdana" w:cs="Arial"/>
                <w:color w:val="000000"/>
                <w:sz w:val="20"/>
                <w:szCs w:val="20"/>
                <w:lang w:val="el-GR" w:eastAsia="el-GR"/>
              </w:rPr>
              <w:t>τών"</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21,90 €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21,90 €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2.42</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"Πριγκίπισσα"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21,90 €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21,90 €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2.43</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"Πάνελ" 92Χ254</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39,90 €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79,80 €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2.44</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"Πάνελ" 184Χ254</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59,00 €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177,00 €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2.45</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Κουβαδάκι</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165,00 €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2.46</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Σέσουλα</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55,00 €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2.47</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Τσουγκράνα</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0,89 €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19,59 €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2.48</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Φορτωτής</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14,50 €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362,50 €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2.49</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Φορτηγό</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132,00 €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3.300,00 €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Σιδερώστρα παιδική</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17,90 €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17,90 €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2.51</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Πινακάκι με φελλό στρογγυλό</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74,00 €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74,00 €</w:t>
            </w:r>
          </w:p>
        </w:tc>
      </w:tr>
      <w:tr w:rsidR="00767078" w:rsidRPr="00A37D66" w:rsidTr="00334B38">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2.52</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Πινακάκι με φελλό τετράγωνο</w:t>
            </w:r>
          </w:p>
        </w:tc>
        <w:tc>
          <w:tcPr>
            <w:tcW w:w="1417" w:type="dxa"/>
            <w:tcBorders>
              <w:top w:val="nil"/>
              <w:left w:val="nil"/>
              <w:bottom w:val="single" w:sz="8" w:space="0" w:color="auto"/>
              <w:right w:val="single" w:sz="8" w:space="0" w:color="auto"/>
            </w:tcBorders>
            <w:shd w:val="clear" w:color="auto" w:fill="auto"/>
            <w:noWrap/>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74,00 €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74,00 €</w:t>
            </w:r>
          </w:p>
        </w:tc>
      </w:tr>
      <w:tr w:rsidR="00767078" w:rsidRPr="00A37D66" w:rsidTr="00334B38">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2.53</w:t>
            </w:r>
          </w:p>
        </w:tc>
        <w:tc>
          <w:tcPr>
            <w:tcW w:w="4820" w:type="dxa"/>
            <w:tcBorders>
              <w:top w:val="nil"/>
              <w:left w:val="nil"/>
              <w:bottom w:val="single" w:sz="8" w:space="0" w:color="auto"/>
              <w:right w:val="single" w:sz="8" w:space="0" w:color="auto"/>
            </w:tcBorders>
            <w:shd w:val="clear" w:color="auto" w:fill="auto"/>
            <w:hideMark/>
          </w:tcPr>
          <w:p w:rsidR="00767078" w:rsidRPr="00A37D66" w:rsidRDefault="00767078" w:rsidP="00767078">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Παιχνίδια διφόρων δραστηριοτήτων                          &amp;  βιβλία για νήπια</w:t>
            </w:r>
          </w:p>
        </w:tc>
        <w:tc>
          <w:tcPr>
            <w:tcW w:w="1417"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2.000,00 €</w:t>
            </w:r>
          </w:p>
        </w:tc>
        <w:tc>
          <w:tcPr>
            <w:tcW w:w="1842" w:type="dxa"/>
            <w:tcBorders>
              <w:top w:val="nil"/>
              <w:left w:val="nil"/>
              <w:bottom w:val="single" w:sz="8" w:space="0" w:color="auto"/>
              <w:right w:val="single" w:sz="8" w:space="0" w:color="auto"/>
            </w:tcBorders>
            <w:shd w:val="clear" w:color="auto" w:fill="auto"/>
            <w:vAlign w:val="center"/>
            <w:hideMark/>
          </w:tcPr>
          <w:p w:rsidR="00767078" w:rsidRPr="00A37D66" w:rsidRDefault="00767078" w:rsidP="00767078">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2.000,00 €</w:t>
            </w:r>
          </w:p>
        </w:tc>
      </w:tr>
      <w:tr w:rsidR="00767078" w:rsidRPr="00A37D66" w:rsidTr="00334B38">
        <w:trPr>
          <w:trHeight w:val="315"/>
        </w:trPr>
        <w:tc>
          <w:tcPr>
            <w:tcW w:w="8506" w:type="dxa"/>
            <w:gridSpan w:val="4"/>
            <w:tcBorders>
              <w:top w:val="nil"/>
              <w:left w:val="single" w:sz="8" w:space="0" w:color="auto"/>
              <w:bottom w:val="single" w:sz="8" w:space="0" w:color="auto"/>
              <w:right w:val="single" w:sz="8" w:space="0" w:color="000000"/>
            </w:tcBorders>
            <w:shd w:val="clear" w:color="auto" w:fill="auto"/>
            <w:hideMark/>
          </w:tcPr>
          <w:p w:rsidR="00767078" w:rsidRPr="00A37D66" w:rsidRDefault="00767078" w:rsidP="00767078">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2" w:type="dxa"/>
            <w:tcBorders>
              <w:top w:val="nil"/>
              <w:left w:val="nil"/>
              <w:bottom w:val="single" w:sz="8" w:space="0" w:color="auto"/>
              <w:right w:val="single" w:sz="8" w:space="0" w:color="auto"/>
            </w:tcBorders>
            <w:shd w:val="clear" w:color="auto" w:fill="auto"/>
            <w:hideMark/>
          </w:tcPr>
          <w:p w:rsidR="00767078" w:rsidRPr="00A37D66" w:rsidRDefault="00767078" w:rsidP="00A37D66">
            <w:pPr>
              <w:spacing w:after="0" w:line="240" w:lineRule="auto"/>
              <w:ind w:right="0" w:firstLineChars="100" w:firstLine="201"/>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20.656,39 €</w:t>
            </w:r>
          </w:p>
        </w:tc>
      </w:tr>
    </w:tbl>
    <w:p w:rsidR="00767078" w:rsidRPr="00A37D66" w:rsidRDefault="00767078"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272" w:type="dxa"/>
        <w:tblInd w:w="-866" w:type="dxa"/>
        <w:tblLook w:val="04A0"/>
      </w:tblPr>
      <w:tblGrid>
        <w:gridCol w:w="768"/>
        <w:gridCol w:w="4374"/>
        <w:gridCol w:w="1674"/>
        <w:gridCol w:w="1608"/>
        <w:gridCol w:w="1848"/>
      </w:tblGrid>
      <w:tr w:rsidR="00E7748A" w:rsidRPr="00A37D66" w:rsidTr="00906199">
        <w:trPr>
          <w:trHeight w:val="375"/>
        </w:trPr>
        <w:tc>
          <w:tcPr>
            <w:tcW w:w="768" w:type="dxa"/>
            <w:tcBorders>
              <w:top w:val="single" w:sz="8" w:space="0" w:color="auto"/>
              <w:left w:val="single" w:sz="8" w:space="0" w:color="auto"/>
              <w:bottom w:val="nil"/>
              <w:right w:val="nil"/>
            </w:tcBorders>
            <w:shd w:val="clear" w:color="auto" w:fill="auto"/>
            <w:noWrap/>
            <w:vAlign w:val="bottom"/>
            <w:hideMark/>
          </w:tcPr>
          <w:p w:rsidR="00E7748A" w:rsidRPr="00A37D66" w:rsidRDefault="00E7748A" w:rsidP="00E7748A">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3/</w:t>
            </w:r>
          </w:p>
        </w:tc>
        <w:tc>
          <w:tcPr>
            <w:tcW w:w="6048" w:type="dxa"/>
            <w:gridSpan w:val="2"/>
            <w:tcBorders>
              <w:top w:val="single" w:sz="8" w:space="0" w:color="auto"/>
              <w:left w:val="nil"/>
              <w:bottom w:val="nil"/>
              <w:right w:val="nil"/>
            </w:tcBorders>
            <w:shd w:val="clear" w:color="auto" w:fill="auto"/>
            <w:noWrap/>
            <w:vAlign w:val="bottom"/>
            <w:hideMark/>
          </w:tcPr>
          <w:p w:rsidR="00E7748A" w:rsidRPr="00A37D66" w:rsidRDefault="00E7748A" w:rsidP="00E7748A">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ΕΠΙΠΛΑ ΓΡΑΦΕΙΟΥ – ΧΟΡΟΥ ΑΝ</w:t>
            </w:r>
            <w:r w:rsidRPr="00A37D66">
              <w:rPr>
                <w:rFonts w:ascii="Verdana" w:hAnsi="Verdana"/>
                <w:b/>
                <w:bCs/>
                <w:color w:val="000000"/>
                <w:sz w:val="20"/>
                <w:szCs w:val="20"/>
                <w:lang w:val="el-GR" w:eastAsia="el-GR"/>
              </w:rPr>
              <w:t>Α</w:t>
            </w:r>
            <w:r w:rsidRPr="00A37D66">
              <w:rPr>
                <w:rFonts w:ascii="Verdana" w:hAnsi="Verdana"/>
                <w:b/>
                <w:bCs/>
                <w:color w:val="000000"/>
                <w:sz w:val="20"/>
                <w:szCs w:val="20"/>
                <w:lang w:val="el-GR" w:eastAsia="el-GR"/>
              </w:rPr>
              <w:t>ΜΟΝΗΣ</w:t>
            </w:r>
          </w:p>
        </w:tc>
        <w:tc>
          <w:tcPr>
            <w:tcW w:w="1608" w:type="dxa"/>
            <w:tcBorders>
              <w:top w:val="single" w:sz="8" w:space="0" w:color="auto"/>
              <w:left w:val="nil"/>
              <w:bottom w:val="nil"/>
              <w:right w:val="nil"/>
            </w:tcBorders>
            <w:shd w:val="clear" w:color="auto" w:fill="auto"/>
            <w:noWrap/>
            <w:vAlign w:val="bottom"/>
            <w:hideMark/>
          </w:tcPr>
          <w:p w:rsidR="00E7748A" w:rsidRPr="00A37D66" w:rsidRDefault="00E7748A" w:rsidP="00E7748A">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single" w:sz="8" w:space="0" w:color="auto"/>
              <w:left w:val="nil"/>
              <w:bottom w:val="nil"/>
              <w:right w:val="single" w:sz="8" w:space="0" w:color="auto"/>
            </w:tcBorders>
            <w:shd w:val="clear" w:color="auto" w:fill="auto"/>
            <w:noWrap/>
            <w:vAlign w:val="bottom"/>
            <w:hideMark/>
          </w:tcPr>
          <w:p w:rsidR="00E7748A" w:rsidRPr="00A37D66" w:rsidRDefault="00E7748A" w:rsidP="00E7748A">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E7748A" w:rsidRPr="00A37D66" w:rsidTr="00906199">
        <w:trPr>
          <w:trHeight w:val="315"/>
        </w:trPr>
        <w:tc>
          <w:tcPr>
            <w:tcW w:w="768" w:type="dxa"/>
            <w:tcBorders>
              <w:top w:val="nil"/>
              <w:left w:val="single" w:sz="8" w:space="0" w:color="auto"/>
              <w:bottom w:val="single" w:sz="8" w:space="0" w:color="auto"/>
              <w:right w:val="nil"/>
            </w:tcBorders>
            <w:shd w:val="clear" w:color="auto" w:fill="auto"/>
            <w:noWrap/>
            <w:vAlign w:val="bottom"/>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374" w:type="dxa"/>
            <w:tcBorders>
              <w:top w:val="nil"/>
              <w:left w:val="nil"/>
              <w:bottom w:val="single" w:sz="8" w:space="0" w:color="auto"/>
              <w:right w:val="nil"/>
            </w:tcBorders>
            <w:shd w:val="clear" w:color="auto" w:fill="auto"/>
            <w:noWrap/>
            <w:vAlign w:val="bottom"/>
            <w:hideMark/>
          </w:tcPr>
          <w:p w:rsidR="00E7748A" w:rsidRPr="00A37D66" w:rsidRDefault="00E7748A" w:rsidP="00E7748A">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74" w:type="dxa"/>
            <w:tcBorders>
              <w:top w:val="nil"/>
              <w:left w:val="nil"/>
              <w:bottom w:val="single" w:sz="8" w:space="0" w:color="auto"/>
              <w:right w:val="nil"/>
            </w:tcBorders>
            <w:shd w:val="clear" w:color="auto" w:fill="auto"/>
            <w:noWrap/>
            <w:vAlign w:val="bottom"/>
            <w:hideMark/>
          </w:tcPr>
          <w:p w:rsidR="00E7748A" w:rsidRPr="00A37D66" w:rsidRDefault="00E7748A" w:rsidP="00E7748A">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E7748A" w:rsidRPr="00A37D66" w:rsidRDefault="00E7748A" w:rsidP="00E7748A">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nil"/>
              <w:left w:val="nil"/>
              <w:bottom w:val="single" w:sz="8" w:space="0" w:color="auto"/>
              <w:right w:val="single" w:sz="8" w:space="0" w:color="auto"/>
            </w:tcBorders>
            <w:shd w:val="clear" w:color="auto" w:fill="auto"/>
            <w:noWrap/>
            <w:vAlign w:val="bottom"/>
            <w:hideMark/>
          </w:tcPr>
          <w:p w:rsidR="00E7748A" w:rsidRPr="00A37D66" w:rsidRDefault="00E7748A" w:rsidP="00E7748A">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E7748A" w:rsidRPr="00A37D66" w:rsidTr="00906199">
        <w:trPr>
          <w:trHeight w:val="600"/>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E7748A" w:rsidRPr="00A37D66" w:rsidRDefault="00E7748A" w:rsidP="00E7748A">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374" w:type="dxa"/>
            <w:tcBorders>
              <w:top w:val="nil"/>
              <w:left w:val="nil"/>
              <w:bottom w:val="single" w:sz="8" w:space="0" w:color="auto"/>
              <w:right w:val="single" w:sz="8" w:space="0" w:color="auto"/>
            </w:tcBorders>
            <w:shd w:val="clear" w:color="auto" w:fill="auto"/>
            <w:vAlign w:val="center"/>
            <w:hideMark/>
          </w:tcPr>
          <w:p w:rsidR="00E7748A" w:rsidRPr="00A37D66" w:rsidRDefault="00E7748A" w:rsidP="00E7748A">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674" w:type="dxa"/>
            <w:tcBorders>
              <w:top w:val="nil"/>
              <w:left w:val="nil"/>
              <w:bottom w:val="single" w:sz="8" w:space="0" w:color="auto"/>
              <w:right w:val="single" w:sz="8" w:space="0" w:color="auto"/>
            </w:tcBorders>
            <w:shd w:val="clear" w:color="auto" w:fill="auto"/>
            <w:vAlign w:val="center"/>
            <w:hideMark/>
          </w:tcPr>
          <w:p w:rsidR="00E7748A" w:rsidRPr="00A37D66" w:rsidRDefault="00E7748A" w:rsidP="00E7748A">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 ΜΟΝΑΔΟΣ</w:t>
            </w:r>
          </w:p>
        </w:tc>
        <w:tc>
          <w:tcPr>
            <w:tcW w:w="1608" w:type="dxa"/>
            <w:tcBorders>
              <w:top w:val="nil"/>
              <w:left w:val="nil"/>
              <w:bottom w:val="single" w:sz="8" w:space="0" w:color="auto"/>
              <w:right w:val="single" w:sz="8" w:space="0" w:color="auto"/>
            </w:tcBorders>
            <w:shd w:val="clear" w:color="auto" w:fill="auto"/>
            <w:vAlign w:val="center"/>
            <w:hideMark/>
          </w:tcPr>
          <w:p w:rsidR="00E7748A" w:rsidRPr="00A37D66" w:rsidRDefault="00E7748A" w:rsidP="00E7748A">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 Μ</w:t>
            </w:r>
            <w:r w:rsidRPr="00A37D66">
              <w:rPr>
                <w:rFonts w:ascii="Verdana" w:hAnsi="Verdana" w:cs="Arial"/>
                <w:b/>
                <w:bCs/>
                <w:color w:val="000000"/>
                <w:sz w:val="20"/>
                <w:szCs w:val="20"/>
                <w:lang w:val="el-GR" w:eastAsia="el-GR"/>
              </w:rPr>
              <w:t>Ο</w:t>
            </w:r>
            <w:r w:rsidRPr="00A37D66">
              <w:rPr>
                <w:rFonts w:ascii="Verdana" w:hAnsi="Verdana" w:cs="Arial"/>
                <w:b/>
                <w:bCs/>
                <w:color w:val="000000"/>
                <w:sz w:val="20"/>
                <w:szCs w:val="20"/>
                <w:lang w:val="el-GR" w:eastAsia="el-GR"/>
              </w:rPr>
              <w:t>ΝΑΔΟΣ</w:t>
            </w:r>
          </w:p>
        </w:tc>
        <w:tc>
          <w:tcPr>
            <w:tcW w:w="1848" w:type="dxa"/>
            <w:tcBorders>
              <w:top w:val="nil"/>
              <w:left w:val="nil"/>
              <w:bottom w:val="single" w:sz="8" w:space="0" w:color="auto"/>
              <w:right w:val="single" w:sz="8" w:space="0" w:color="auto"/>
            </w:tcBorders>
            <w:shd w:val="clear" w:color="auto" w:fill="auto"/>
            <w:vAlign w:val="center"/>
            <w:hideMark/>
          </w:tcPr>
          <w:p w:rsidR="00E7748A" w:rsidRPr="00A37D66" w:rsidRDefault="00E7748A" w:rsidP="00E7748A">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         ΣΥΝΟΛΟ</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Γραφείο</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135,00 €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540,00 €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Έπιπλο φωτοτυπικού</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197,00 €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197,00 €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Συρταριέρα τροχήλατη</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135,00 €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540,00 €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Κάθισμα τροχήλατο</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3.5</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Αρχειοθήκη</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560,00 €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3.6</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Μεταλλικά ράφια</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3.7</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Πολυθρόνα αναμονής</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184,00 €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736,00 €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3.8</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Κάθισμα </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Καλόγηρος χρωμίου  με ομπρελοθ</w:t>
            </w:r>
            <w:r w:rsidRPr="00A37D66">
              <w:rPr>
                <w:rFonts w:ascii="Verdana" w:hAnsi="Verdana" w:cs="Arial"/>
                <w:color w:val="000000"/>
                <w:sz w:val="20"/>
                <w:szCs w:val="20"/>
                <w:lang w:val="el-GR" w:eastAsia="el-GR"/>
              </w:rPr>
              <w:t>ή</w:t>
            </w:r>
            <w:r w:rsidRPr="00A37D66">
              <w:rPr>
                <w:rFonts w:ascii="Verdana" w:hAnsi="Verdana" w:cs="Arial"/>
                <w:color w:val="000000"/>
                <w:sz w:val="20"/>
                <w:szCs w:val="20"/>
                <w:lang w:val="el-GR" w:eastAsia="el-GR"/>
              </w:rPr>
              <w:t>κη</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55,00 €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3.10</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Φαρμακείο</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96,00 €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192,00 €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3.11</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Κλειδοθήκη</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49,00 €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98,00 €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3.12</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Καλαθάκια αχρήστων γραφείου</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7,20 €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43,20 €</w:t>
            </w:r>
          </w:p>
        </w:tc>
      </w:tr>
      <w:tr w:rsidR="00E7748A" w:rsidRPr="00A37D66" w:rsidTr="0090619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3.13</w:t>
            </w:r>
          </w:p>
        </w:tc>
        <w:tc>
          <w:tcPr>
            <w:tcW w:w="4374" w:type="dxa"/>
            <w:tcBorders>
              <w:top w:val="nil"/>
              <w:left w:val="nil"/>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Συσκευή χειροπετσέτες </w:t>
            </w:r>
          </w:p>
        </w:tc>
        <w:tc>
          <w:tcPr>
            <w:tcW w:w="1674"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39,90 €</w:t>
            </w:r>
          </w:p>
        </w:tc>
        <w:tc>
          <w:tcPr>
            <w:tcW w:w="1848" w:type="dxa"/>
            <w:tcBorders>
              <w:top w:val="nil"/>
              <w:left w:val="nil"/>
              <w:bottom w:val="single" w:sz="8" w:space="0" w:color="000000"/>
              <w:right w:val="single" w:sz="8" w:space="0" w:color="000000"/>
            </w:tcBorders>
            <w:shd w:val="clear" w:color="auto" w:fill="auto"/>
            <w:vAlign w:val="center"/>
            <w:hideMark/>
          </w:tcPr>
          <w:p w:rsidR="00E7748A" w:rsidRPr="00A37D66" w:rsidRDefault="00E7748A" w:rsidP="00E7748A">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239,40 €</w:t>
            </w:r>
          </w:p>
        </w:tc>
      </w:tr>
      <w:tr w:rsidR="00E7748A" w:rsidRPr="00A37D66" w:rsidTr="00906199">
        <w:trPr>
          <w:trHeight w:val="315"/>
        </w:trPr>
        <w:tc>
          <w:tcPr>
            <w:tcW w:w="8424"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E7748A" w:rsidRPr="00A37D66" w:rsidRDefault="00E7748A" w:rsidP="00E7748A">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8" w:type="dxa"/>
            <w:tcBorders>
              <w:top w:val="nil"/>
              <w:left w:val="nil"/>
              <w:bottom w:val="single" w:sz="8" w:space="0" w:color="000000"/>
              <w:right w:val="single" w:sz="8" w:space="0" w:color="000000"/>
            </w:tcBorders>
            <w:shd w:val="clear" w:color="auto" w:fill="auto"/>
            <w:hideMark/>
          </w:tcPr>
          <w:p w:rsidR="00E7748A" w:rsidRPr="00A37D66" w:rsidRDefault="00E7748A" w:rsidP="00A37D66">
            <w:pPr>
              <w:spacing w:after="0" w:line="240" w:lineRule="auto"/>
              <w:ind w:right="0" w:firstLineChars="100" w:firstLine="201"/>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4.635,60 €</w:t>
            </w:r>
          </w:p>
        </w:tc>
      </w:tr>
    </w:tbl>
    <w:p w:rsidR="00334B38" w:rsidRPr="00A37D66" w:rsidRDefault="00334B38"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906199" w:rsidRPr="00A37D66" w:rsidRDefault="00906199"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49" w:type="dxa"/>
        <w:tblInd w:w="-885" w:type="dxa"/>
        <w:tblLayout w:type="fixed"/>
        <w:tblLook w:val="04A0"/>
      </w:tblPr>
      <w:tblGrid>
        <w:gridCol w:w="851"/>
        <w:gridCol w:w="4253"/>
        <w:gridCol w:w="1701"/>
        <w:gridCol w:w="1559"/>
        <w:gridCol w:w="1985"/>
      </w:tblGrid>
      <w:tr w:rsidR="0097332B" w:rsidRPr="00A37D66" w:rsidTr="0097332B">
        <w:trPr>
          <w:trHeight w:val="375"/>
        </w:trPr>
        <w:tc>
          <w:tcPr>
            <w:tcW w:w="851" w:type="dxa"/>
            <w:tcBorders>
              <w:top w:val="single" w:sz="8" w:space="0" w:color="auto"/>
              <w:left w:val="single" w:sz="8" w:space="0" w:color="auto"/>
              <w:bottom w:val="nil"/>
              <w:right w:val="nil"/>
            </w:tcBorders>
            <w:shd w:val="clear" w:color="auto" w:fill="auto"/>
            <w:noWrap/>
            <w:vAlign w:val="bottom"/>
            <w:hideMark/>
          </w:tcPr>
          <w:p w:rsidR="0097332B" w:rsidRPr="00A37D66" w:rsidRDefault="0097332B" w:rsidP="0097332B">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4/</w:t>
            </w:r>
          </w:p>
        </w:tc>
        <w:tc>
          <w:tcPr>
            <w:tcW w:w="5954" w:type="dxa"/>
            <w:gridSpan w:val="2"/>
            <w:tcBorders>
              <w:top w:val="single" w:sz="8" w:space="0" w:color="auto"/>
              <w:left w:val="nil"/>
              <w:bottom w:val="nil"/>
              <w:right w:val="nil"/>
            </w:tcBorders>
            <w:shd w:val="clear" w:color="auto" w:fill="auto"/>
            <w:noWrap/>
            <w:vAlign w:val="bottom"/>
            <w:hideMark/>
          </w:tcPr>
          <w:p w:rsidR="0097332B" w:rsidRPr="00A37D66" w:rsidRDefault="0097332B" w:rsidP="0097332B">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ΕΙΔΗ ΕΣΤΙΑΣΕΩΣ – ΗΛΕΚΤΡΙΚΕΣ ΣΥΣΚΕΥΕΣ</w:t>
            </w:r>
          </w:p>
        </w:tc>
        <w:tc>
          <w:tcPr>
            <w:tcW w:w="1559" w:type="dxa"/>
            <w:tcBorders>
              <w:top w:val="single" w:sz="8" w:space="0" w:color="auto"/>
              <w:left w:val="nil"/>
              <w:bottom w:val="nil"/>
              <w:right w:val="nil"/>
            </w:tcBorders>
            <w:shd w:val="clear" w:color="auto" w:fill="auto"/>
            <w:noWrap/>
            <w:vAlign w:val="bottom"/>
            <w:hideMark/>
          </w:tcPr>
          <w:p w:rsidR="0097332B" w:rsidRPr="00A37D66" w:rsidRDefault="0097332B" w:rsidP="0097332B">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985" w:type="dxa"/>
            <w:tcBorders>
              <w:top w:val="single" w:sz="8" w:space="0" w:color="auto"/>
              <w:left w:val="nil"/>
              <w:bottom w:val="nil"/>
              <w:right w:val="single" w:sz="8" w:space="0" w:color="auto"/>
            </w:tcBorders>
            <w:shd w:val="clear" w:color="auto" w:fill="auto"/>
            <w:noWrap/>
            <w:vAlign w:val="bottom"/>
            <w:hideMark/>
          </w:tcPr>
          <w:p w:rsidR="0097332B" w:rsidRPr="00A37D66" w:rsidRDefault="0097332B" w:rsidP="0097332B">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97332B" w:rsidRPr="00A37D66" w:rsidTr="0097332B">
        <w:trPr>
          <w:trHeight w:val="390"/>
        </w:trPr>
        <w:tc>
          <w:tcPr>
            <w:tcW w:w="851" w:type="dxa"/>
            <w:tcBorders>
              <w:top w:val="nil"/>
              <w:left w:val="single" w:sz="8" w:space="0" w:color="auto"/>
              <w:bottom w:val="single" w:sz="8" w:space="0" w:color="auto"/>
              <w:right w:val="nil"/>
            </w:tcBorders>
            <w:shd w:val="clear" w:color="auto" w:fill="auto"/>
            <w:noWrap/>
            <w:vAlign w:val="bottom"/>
            <w:hideMark/>
          </w:tcPr>
          <w:p w:rsidR="0097332B" w:rsidRPr="00A37D66" w:rsidRDefault="0097332B" w:rsidP="00A37D66">
            <w:pPr>
              <w:spacing w:after="0" w:line="240" w:lineRule="auto"/>
              <w:ind w:right="0" w:firstLineChars="500" w:firstLine="1004"/>
              <w:jc w:val="lef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 </w:t>
            </w:r>
          </w:p>
        </w:tc>
        <w:tc>
          <w:tcPr>
            <w:tcW w:w="4253" w:type="dxa"/>
            <w:tcBorders>
              <w:top w:val="nil"/>
              <w:left w:val="nil"/>
              <w:bottom w:val="single" w:sz="8" w:space="0" w:color="auto"/>
              <w:right w:val="nil"/>
            </w:tcBorders>
            <w:shd w:val="clear" w:color="auto" w:fill="auto"/>
            <w:noWrap/>
            <w:vAlign w:val="bottom"/>
            <w:hideMark/>
          </w:tcPr>
          <w:p w:rsidR="0097332B" w:rsidRPr="00A37D66" w:rsidRDefault="0097332B" w:rsidP="0097332B">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701" w:type="dxa"/>
            <w:tcBorders>
              <w:top w:val="nil"/>
              <w:left w:val="nil"/>
              <w:bottom w:val="single" w:sz="8" w:space="0" w:color="auto"/>
              <w:right w:val="nil"/>
            </w:tcBorders>
            <w:shd w:val="clear" w:color="auto" w:fill="auto"/>
            <w:noWrap/>
            <w:vAlign w:val="bottom"/>
            <w:hideMark/>
          </w:tcPr>
          <w:p w:rsidR="0097332B" w:rsidRPr="00A37D66" w:rsidRDefault="0097332B" w:rsidP="0097332B">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559" w:type="dxa"/>
            <w:tcBorders>
              <w:top w:val="nil"/>
              <w:left w:val="nil"/>
              <w:bottom w:val="single" w:sz="8" w:space="0" w:color="auto"/>
              <w:right w:val="nil"/>
            </w:tcBorders>
            <w:shd w:val="clear" w:color="auto" w:fill="auto"/>
            <w:noWrap/>
            <w:vAlign w:val="bottom"/>
            <w:hideMark/>
          </w:tcPr>
          <w:p w:rsidR="0097332B" w:rsidRPr="00A37D66" w:rsidRDefault="0097332B" w:rsidP="0097332B">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985" w:type="dxa"/>
            <w:tcBorders>
              <w:top w:val="nil"/>
              <w:left w:val="nil"/>
              <w:bottom w:val="single" w:sz="8" w:space="0" w:color="auto"/>
              <w:right w:val="single" w:sz="8" w:space="0" w:color="auto"/>
            </w:tcBorders>
            <w:shd w:val="clear" w:color="auto" w:fill="auto"/>
            <w:noWrap/>
            <w:vAlign w:val="bottom"/>
            <w:hideMark/>
          </w:tcPr>
          <w:p w:rsidR="0097332B" w:rsidRPr="00A37D66" w:rsidRDefault="0097332B" w:rsidP="0097332B">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97332B" w:rsidRPr="00A37D66" w:rsidTr="0097332B">
        <w:trPr>
          <w:trHeight w:val="525"/>
        </w:trPr>
        <w:tc>
          <w:tcPr>
            <w:tcW w:w="851" w:type="dxa"/>
            <w:tcBorders>
              <w:top w:val="nil"/>
              <w:left w:val="single" w:sz="8" w:space="0" w:color="auto"/>
              <w:bottom w:val="nil"/>
              <w:right w:val="single" w:sz="4" w:space="0" w:color="auto"/>
            </w:tcBorders>
            <w:shd w:val="clear" w:color="auto" w:fill="auto"/>
            <w:hideMark/>
          </w:tcPr>
          <w:p w:rsidR="0097332B" w:rsidRPr="00A37D66" w:rsidRDefault="0097332B" w:rsidP="0097332B">
            <w:pPr>
              <w:spacing w:after="0" w:line="240" w:lineRule="auto"/>
              <w:ind w:right="0" w:firstLineChars="100" w:firstLine="201"/>
              <w:jc w:val="lef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253" w:type="dxa"/>
            <w:tcBorders>
              <w:top w:val="nil"/>
              <w:left w:val="nil"/>
              <w:bottom w:val="nil"/>
              <w:right w:val="single" w:sz="4" w:space="0" w:color="auto"/>
            </w:tcBorders>
            <w:shd w:val="clear" w:color="auto" w:fill="auto"/>
            <w:hideMark/>
          </w:tcPr>
          <w:p w:rsidR="0097332B" w:rsidRPr="00A37D66" w:rsidRDefault="0097332B" w:rsidP="0097332B">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701" w:type="dxa"/>
            <w:tcBorders>
              <w:top w:val="nil"/>
              <w:left w:val="nil"/>
              <w:bottom w:val="nil"/>
              <w:right w:val="single" w:sz="4" w:space="0" w:color="auto"/>
            </w:tcBorders>
            <w:shd w:val="clear" w:color="auto" w:fill="auto"/>
            <w:hideMark/>
          </w:tcPr>
          <w:p w:rsidR="0097332B" w:rsidRPr="00A37D66" w:rsidRDefault="0097332B" w:rsidP="0097332B">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w:t>
            </w:r>
            <w:r w:rsidRPr="00A37D66">
              <w:rPr>
                <w:rFonts w:ascii="Verdana" w:hAnsi="Verdana" w:cs="Arial"/>
                <w:b/>
                <w:bCs/>
                <w:color w:val="000000"/>
                <w:sz w:val="20"/>
                <w:szCs w:val="20"/>
                <w:lang w:val="el-GR" w:eastAsia="el-GR"/>
              </w:rPr>
              <w:t>Α</w:t>
            </w:r>
            <w:r w:rsidRPr="00A37D66">
              <w:rPr>
                <w:rFonts w:ascii="Verdana" w:hAnsi="Verdana" w:cs="Arial"/>
                <w:b/>
                <w:bCs/>
                <w:color w:val="000000"/>
                <w:sz w:val="20"/>
                <w:szCs w:val="20"/>
                <w:lang w:val="el-GR" w:eastAsia="el-GR"/>
              </w:rPr>
              <w:t>ΜΟΝΑΔΟΣ</w:t>
            </w:r>
          </w:p>
        </w:tc>
        <w:tc>
          <w:tcPr>
            <w:tcW w:w="1559" w:type="dxa"/>
            <w:tcBorders>
              <w:top w:val="nil"/>
              <w:left w:val="nil"/>
              <w:bottom w:val="nil"/>
              <w:right w:val="single" w:sz="4" w:space="0" w:color="auto"/>
            </w:tcBorders>
            <w:shd w:val="clear" w:color="auto" w:fill="auto"/>
            <w:hideMark/>
          </w:tcPr>
          <w:p w:rsidR="0097332B" w:rsidRPr="00A37D66" w:rsidRDefault="0097332B" w:rsidP="0097332B">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 Μ</w:t>
            </w:r>
            <w:r w:rsidRPr="00A37D66">
              <w:rPr>
                <w:rFonts w:ascii="Verdana" w:hAnsi="Verdana" w:cs="Arial"/>
                <w:b/>
                <w:bCs/>
                <w:color w:val="000000"/>
                <w:sz w:val="20"/>
                <w:szCs w:val="20"/>
                <w:lang w:val="el-GR" w:eastAsia="el-GR"/>
              </w:rPr>
              <w:t>Ο</w:t>
            </w:r>
            <w:r w:rsidRPr="00A37D66">
              <w:rPr>
                <w:rFonts w:ascii="Verdana" w:hAnsi="Verdana" w:cs="Arial"/>
                <w:b/>
                <w:bCs/>
                <w:color w:val="000000"/>
                <w:sz w:val="20"/>
                <w:szCs w:val="20"/>
                <w:lang w:val="el-GR" w:eastAsia="el-GR"/>
              </w:rPr>
              <w:t>ΝΑΔΟΣ</w:t>
            </w:r>
          </w:p>
        </w:tc>
        <w:tc>
          <w:tcPr>
            <w:tcW w:w="1985" w:type="dxa"/>
            <w:tcBorders>
              <w:top w:val="nil"/>
              <w:left w:val="nil"/>
              <w:bottom w:val="nil"/>
              <w:right w:val="single" w:sz="8" w:space="0" w:color="auto"/>
            </w:tcBorders>
            <w:shd w:val="clear" w:color="auto" w:fill="auto"/>
            <w:hideMark/>
          </w:tcPr>
          <w:p w:rsidR="0097332B" w:rsidRPr="00A37D66" w:rsidRDefault="0097332B" w:rsidP="0097332B">
            <w:pPr>
              <w:spacing w:after="0" w:line="240" w:lineRule="auto"/>
              <w:ind w:right="0" w:firstLineChars="200" w:firstLine="402"/>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 ΣΥΝΟΛΟ</w:t>
            </w:r>
          </w:p>
        </w:tc>
      </w:tr>
      <w:tr w:rsidR="0097332B" w:rsidRPr="00A37D66" w:rsidTr="0097332B">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w:t>
            </w:r>
          </w:p>
        </w:tc>
        <w:tc>
          <w:tcPr>
            <w:tcW w:w="4253" w:type="dxa"/>
            <w:tcBorders>
              <w:top w:val="single" w:sz="8" w:space="0" w:color="auto"/>
              <w:left w:val="nil"/>
              <w:bottom w:val="single" w:sz="8" w:space="0" w:color="auto"/>
              <w:right w:val="single" w:sz="8" w:space="0" w:color="auto"/>
            </w:tcBorders>
            <w:shd w:val="clear" w:color="auto" w:fill="auto"/>
            <w:noWrap/>
            <w:vAlign w:val="bottom"/>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Χύτρες ταχύτητας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350,00 €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4.2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Κατσαρόλες INOX</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Σουρωτήρι ανοξείδωτο μεγάλο</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26,00 €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Σουρωτήρι ανοξείδωτο μεσαίο</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Σερβίτσιο φαγητού ένα σετ</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Πιρούνια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0,90 €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21,60 €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Κουτάλια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0,90 €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21,60 €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Μαχαίρια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0,90 €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21,60 €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Ποτήρια νερού μελαμίνης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Κύπελλο νερού μελαμίνης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Μπολάκια σούπας μελαμίνης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Πιάτα βαθιά μελαμίνης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Πιάτα ρηχά μελαμίνης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Ποτήρια νερού γυάλινα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0,70 €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Κανάτες Γυάλινες – Πλαστικές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Πλάκα για κόψιμο λαχανικών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Σανίδα κοπής ψωμιού</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Σανίδα κοπής κρέατος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Δίσκοι σερβιρίσματος μεγάλοι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Δίσκοι σερβιρίσματος μεσαίοι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Σαλατιέρες ανοξείδωτες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Κούπες γάλακτος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20,40 €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Κουτάλια – πιρούνια μελαμίνης σετ</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Ταψιά ορθογωνια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Ταψιά στρογγυλά</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72,00 €</w:t>
            </w:r>
          </w:p>
        </w:tc>
      </w:tr>
      <w:tr w:rsidR="0097332B" w:rsidRPr="00A37D66" w:rsidTr="0097332B">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μαχαίρια κουζίνας                                                 (για κρεας-ψάρι-κοτοπουλο-λαχανικά)</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Σπάτουλες-κουτάλες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Ψωμιέρες επιτραπέζιες μπαμπού</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Πιρούνια ανοξείδωτα μικρά</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0,60 €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Κουτάλια ανοξείδωτα μικρά</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0,60 €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Λεκάνες κουζίνας INOX</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Πιατέλες INOX</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Μπρίκια καφέ INOX</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42,00 €</w:t>
            </w:r>
          </w:p>
        </w:tc>
      </w:tr>
      <w:tr w:rsidR="0097332B" w:rsidRPr="00A37D66" w:rsidTr="0097332B">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Θήκη αλουμινόχαρτου                                          &amp; μεμβράνης&amp; χαρτί κουζίνας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Κρεμάστρα τοίχου για πετσέτες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Θήκη για χαρτοπετσέτες ΙΝΟΧ</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4.37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Στεγνωτήρι πιάτων (Πιατοθήκη)</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καφέ-ζάχαρη INOX</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γυάλινα βαζάκια μπαχαρικών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γυάλινα βαζάκια αλάτι-πιπέρι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Βραστήρας νερού</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Σκάλα αλουμινίου με 3 σκαλοπάτια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Σκάλα αλουμινίου με 6 σκαλοπάτια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Ψαλίδια INOX</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Κουβάς σφουγγαρίσματος τροχηλ</w:t>
            </w:r>
            <w:r w:rsidRPr="00A37D66">
              <w:rPr>
                <w:rFonts w:ascii="Verdana" w:hAnsi="Verdana" w:cs="Arial"/>
                <w:color w:val="000000"/>
                <w:sz w:val="20"/>
                <w:szCs w:val="20"/>
                <w:lang w:val="el-GR" w:eastAsia="el-GR"/>
              </w:rPr>
              <w:t>ά</w:t>
            </w:r>
            <w:r w:rsidRPr="00A37D66">
              <w:rPr>
                <w:rFonts w:ascii="Verdana" w:hAnsi="Verdana" w:cs="Arial"/>
                <w:color w:val="000000"/>
                <w:sz w:val="20"/>
                <w:szCs w:val="20"/>
                <w:lang w:val="el-GR" w:eastAsia="el-GR"/>
              </w:rPr>
              <w:t>τος μονός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56,00 €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Καλαθάκια απορριμμάτων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Δοχείο απορριμμάτων τουαλέτας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Βούρτσες τουαλέτας(πιγκάλ)</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144,00 €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χόρτινη με κοντάρι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Πλαστική με κοντάρι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Σφουγγαρίστρα με κοντάρι αλουμ</w:t>
            </w:r>
            <w:r w:rsidRPr="00A37D66">
              <w:rPr>
                <w:rFonts w:ascii="Verdana" w:hAnsi="Verdana" w:cs="Arial"/>
                <w:color w:val="000000"/>
                <w:sz w:val="20"/>
                <w:szCs w:val="20"/>
                <w:lang w:val="el-GR" w:eastAsia="el-GR"/>
              </w:rPr>
              <w:t>ι</w:t>
            </w:r>
            <w:r w:rsidRPr="00A37D66">
              <w:rPr>
                <w:rFonts w:ascii="Verdana" w:hAnsi="Verdana" w:cs="Arial"/>
                <w:color w:val="000000"/>
                <w:sz w:val="20"/>
                <w:szCs w:val="20"/>
                <w:lang w:val="el-GR" w:eastAsia="el-GR"/>
              </w:rPr>
              <w:t>νίου</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29,90 €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119,60 €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Φαράσι με κοντάρι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Μηχανισμοί καθαρισμού τζαμιών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Μίξερ</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Λεμονοστύφτης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Ζυγαριά ρεύματος και μπαταρίας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Ζυγαριά μπαταρίας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Τραπέζι κουζίνας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Συσκευές Γκαζάκια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56,00 €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Μίξερ χειρός (Multi)</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Αποχυμωτής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Τοστιέρα 4 θέσεων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Λεκάνες πλαστικές διάφορα μεγέθη</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7,50 €</w:t>
            </w:r>
          </w:p>
        </w:tc>
      </w:tr>
      <w:tr w:rsidR="0097332B" w:rsidRPr="00A37D66" w:rsidTr="0097332B">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Τηγάνια διαφόρων διαστάσεωναντικο</w:t>
            </w:r>
            <w:r w:rsidRPr="00A37D66">
              <w:rPr>
                <w:rFonts w:ascii="Verdana" w:hAnsi="Verdana" w:cs="Arial"/>
                <w:color w:val="000000"/>
                <w:sz w:val="20"/>
                <w:szCs w:val="20"/>
                <w:lang w:val="el-GR" w:eastAsia="el-GR"/>
              </w:rPr>
              <w:t>λ</w:t>
            </w:r>
            <w:r w:rsidRPr="00A37D66">
              <w:rPr>
                <w:rFonts w:ascii="Verdana" w:hAnsi="Verdana" w:cs="Arial"/>
                <w:color w:val="000000"/>
                <w:sz w:val="20"/>
                <w:szCs w:val="20"/>
                <w:lang w:val="el-GR" w:eastAsia="el-GR"/>
              </w:rPr>
              <w:t>λητικά (τύπου TEFAL)</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Τρίφτες τυριού με 4 πλευρές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Τρίφτες λαχανικών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Πυρέξ διαφόρων διαστάσεων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Πλαστικά μπολ ορθογ. με σκέπασμα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Πλαστικά μπολ τετράγ. με σκέπασμα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Πλαστικά μπολ στρογγυλά με σκ</w:t>
            </w:r>
            <w:r w:rsidRPr="00A37D66">
              <w:rPr>
                <w:rFonts w:ascii="Verdana" w:hAnsi="Verdana" w:cs="Arial"/>
                <w:color w:val="000000"/>
                <w:sz w:val="20"/>
                <w:szCs w:val="20"/>
                <w:lang w:val="el-GR" w:eastAsia="el-GR"/>
              </w:rPr>
              <w:t>έ</w:t>
            </w:r>
            <w:r w:rsidRPr="00A37D66">
              <w:rPr>
                <w:rFonts w:ascii="Verdana" w:hAnsi="Verdana" w:cs="Arial"/>
                <w:color w:val="000000"/>
                <w:sz w:val="20"/>
                <w:szCs w:val="20"/>
                <w:lang w:val="el-GR" w:eastAsia="el-GR"/>
              </w:rPr>
              <w:t>πασμα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κουτάλες ξύλινες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Σουρωτήρι για τσάι ΙΝΟΧ</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11,20 €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4.73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Αναπτήρας μεγάλος για Γκάζι</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Ανοιχτήρι Κονσέρβας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Τσιμπίδες – Λαβίδες ΙΝΟΧ</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Γάντια – Πιάστρες ταψιών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4.77</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Σουβέρ Σετ των 6 τεμ.</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4.78</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Σουπλά</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4.79</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Θερμόμετρα ψυγείου</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4.80</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Μπολ φρούτου μελαμίνη</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448,00 €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4.81</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Θερμόμετρα ηλεκτρονικά</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4.82</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Φρυγανιέρα ΙΝΟΧ</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4.83</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Καφετιέρα Γαλλικού καφέ με κανάτα</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4.84</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Ηλεκτρική φραπιέρα χειρός</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4.85</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Αναδευτήρα αυγών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10,00 €</w:t>
            </w:r>
          </w:p>
        </w:tc>
      </w:tr>
      <w:tr w:rsidR="0097332B" w:rsidRPr="00A37D66" w:rsidTr="0097332B">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4.86</w:t>
            </w:r>
          </w:p>
        </w:tc>
        <w:tc>
          <w:tcPr>
            <w:tcW w:w="4253" w:type="dxa"/>
            <w:tcBorders>
              <w:top w:val="nil"/>
              <w:left w:val="nil"/>
              <w:bottom w:val="single" w:sz="8" w:space="0" w:color="auto"/>
              <w:right w:val="single" w:sz="8" w:space="0" w:color="auto"/>
            </w:tcBorders>
            <w:shd w:val="clear" w:color="auto" w:fill="auto"/>
            <w:hideMark/>
          </w:tcPr>
          <w:p w:rsidR="0097332B" w:rsidRPr="00A37D66" w:rsidRDefault="0097332B" w:rsidP="0097332B">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τσέρκι διαφόρων μεγεθών –σχημάτων</w:t>
            </w:r>
          </w:p>
        </w:tc>
        <w:tc>
          <w:tcPr>
            <w:tcW w:w="1701"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8,00 €</w:t>
            </w:r>
          </w:p>
        </w:tc>
        <w:tc>
          <w:tcPr>
            <w:tcW w:w="1985" w:type="dxa"/>
            <w:tcBorders>
              <w:top w:val="nil"/>
              <w:left w:val="nil"/>
              <w:bottom w:val="single" w:sz="8" w:space="0" w:color="auto"/>
              <w:right w:val="single" w:sz="8" w:space="0" w:color="auto"/>
            </w:tcBorders>
            <w:shd w:val="clear" w:color="auto" w:fill="auto"/>
            <w:vAlign w:val="center"/>
            <w:hideMark/>
          </w:tcPr>
          <w:p w:rsidR="0097332B" w:rsidRPr="00A37D66" w:rsidRDefault="0097332B" w:rsidP="0097332B">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16,00 €</w:t>
            </w:r>
          </w:p>
        </w:tc>
      </w:tr>
      <w:tr w:rsidR="0097332B" w:rsidRPr="00A37D66" w:rsidTr="0097332B">
        <w:trPr>
          <w:trHeight w:val="315"/>
        </w:trPr>
        <w:tc>
          <w:tcPr>
            <w:tcW w:w="8364" w:type="dxa"/>
            <w:gridSpan w:val="4"/>
            <w:tcBorders>
              <w:top w:val="nil"/>
              <w:left w:val="single" w:sz="8" w:space="0" w:color="auto"/>
              <w:bottom w:val="single" w:sz="8" w:space="0" w:color="auto"/>
              <w:right w:val="single" w:sz="8" w:space="0" w:color="000000"/>
            </w:tcBorders>
            <w:shd w:val="clear" w:color="auto" w:fill="auto"/>
            <w:hideMark/>
          </w:tcPr>
          <w:p w:rsidR="0097332B" w:rsidRPr="00A37D66" w:rsidRDefault="0097332B" w:rsidP="0097332B">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985" w:type="dxa"/>
            <w:tcBorders>
              <w:top w:val="nil"/>
              <w:left w:val="nil"/>
              <w:bottom w:val="single" w:sz="8" w:space="0" w:color="auto"/>
              <w:right w:val="single" w:sz="8" w:space="0" w:color="auto"/>
            </w:tcBorders>
            <w:shd w:val="clear" w:color="auto" w:fill="auto"/>
            <w:hideMark/>
          </w:tcPr>
          <w:p w:rsidR="0097332B" w:rsidRPr="00A37D66" w:rsidRDefault="0097332B" w:rsidP="00A37D66">
            <w:pPr>
              <w:spacing w:after="0" w:line="240" w:lineRule="auto"/>
              <w:ind w:right="0" w:firstLineChars="100" w:firstLine="201"/>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7.979,30 €</w:t>
            </w:r>
          </w:p>
        </w:tc>
      </w:tr>
    </w:tbl>
    <w:p w:rsidR="00906199" w:rsidRPr="00A37D66" w:rsidRDefault="00906199"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57" w:type="dxa"/>
        <w:tblInd w:w="-908" w:type="dxa"/>
        <w:tblLook w:val="04A0"/>
      </w:tblPr>
      <w:tblGrid>
        <w:gridCol w:w="768"/>
        <w:gridCol w:w="4808"/>
        <w:gridCol w:w="1456"/>
        <w:gridCol w:w="1608"/>
        <w:gridCol w:w="1848"/>
      </w:tblGrid>
      <w:tr w:rsidR="00D57DBD" w:rsidRPr="00A37D66" w:rsidTr="00D57DBD">
        <w:trPr>
          <w:trHeight w:val="375"/>
        </w:trPr>
        <w:tc>
          <w:tcPr>
            <w:tcW w:w="768" w:type="dxa"/>
            <w:tcBorders>
              <w:top w:val="single" w:sz="8" w:space="0" w:color="auto"/>
              <w:left w:val="single" w:sz="8" w:space="0" w:color="auto"/>
              <w:bottom w:val="nil"/>
              <w:right w:val="nil"/>
            </w:tcBorders>
            <w:shd w:val="clear" w:color="auto" w:fill="auto"/>
            <w:noWrap/>
            <w:vAlign w:val="bottom"/>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5/</w:t>
            </w:r>
          </w:p>
        </w:tc>
        <w:tc>
          <w:tcPr>
            <w:tcW w:w="4808" w:type="dxa"/>
            <w:tcBorders>
              <w:top w:val="single" w:sz="8" w:space="0" w:color="auto"/>
              <w:left w:val="nil"/>
              <w:bottom w:val="nil"/>
              <w:right w:val="nil"/>
            </w:tcBorders>
            <w:shd w:val="clear" w:color="auto" w:fill="auto"/>
            <w:noWrap/>
            <w:vAlign w:val="bottom"/>
            <w:hideMark/>
          </w:tcPr>
          <w:p w:rsidR="00D57DBD" w:rsidRPr="00A37D66" w:rsidRDefault="00D57DBD" w:rsidP="00D57DBD">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ΕΞΟΠΛΙΣΜΟΣ ΠΛΥΝΤΗΡΙΟΥ</w:t>
            </w:r>
          </w:p>
        </w:tc>
        <w:tc>
          <w:tcPr>
            <w:tcW w:w="1325" w:type="dxa"/>
            <w:tcBorders>
              <w:top w:val="single" w:sz="8" w:space="0" w:color="auto"/>
              <w:left w:val="nil"/>
              <w:bottom w:val="nil"/>
              <w:right w:val="nil"/>
            </w:tcBorders>
            <w:shd w:val="clear" w:color="auto" w:fill="auto"/>
            <w:noWrap/>
            <w:vAlign w:val="bottom"/>
            <w:hideMark/>
          </w:tcPr>
          <w:p w:rsidR="00D57DBD" w:rsidRPr="00A37D66" w:rsidRDefault="00D57DBD" w:rsidP="00D57DBD">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single" w:sz="8" w:space="0" w:color="auto"/>
              <w:left w:val="nil"/>
              <w:bottom w:val="nil"/>
              <w:right w:val="nil"/>
            </w:tcBorders>
            <w:shd w:val="clear" w:color="auto" w:fill="auto"/>
            <w:noWrap/>
            <w:vAlign w:val="bottom"/>
            <w:hideMark/>
          </w:tcPr>
          <w:p w:rsidR="00D57DBD" w:rsidRPr="00A37D66" w:rsidRDefault="00D57DBD" w:rsidP="00D57DBD">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single" w:sz="8" w:space="0" w:color="auto"/>
              <w:left w:val="nil"/>
              <w:bottom w:val="nil"/>
              <w:right w:val="single" w:sz="8" w:space="0" w:color="auto"/>
            </w:tcBorders>
            <w:shd w:val="clear" w:color="auto" w:fill="auto"/>
            <w:noWrap/>
            <w:vAlign w:val="bottom"/>
            <w:hideMark/>
          </w:tcPr>
          <w:p w:rsidR="00D57DBD" w:rsidRPr="00A37D66" w:rsidRDefault="00D57DBD" w:rsidP="00D57DBD">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D57DBD" w:rsidRPr="00A37D66" w:rsidTr="00D57DBD">
        <w:trPr>
          <w:trHeight w:val="345"/>
        </w:trPr>
        <w:tc>
          <w:tcPr>
            <w:tcW w:w="768" w:type="dxa"/>
            <w:tcBorders>
              <w:top w:val="nil"/>
              <w:left w:val="single" w:sz="8" w:space="0" w:color="auto"/>
              <w:bottom w:val="single" w:sz="8" w:space="0" w:color="auto"/>
              <w:right w:val="nil"/>
            </w:tcBorders>
            <w:shd w:val="clear" w:color="auto" w:fill="auto"/>
            <w:noWrap/>
            <w:vAlign w:val="bottom"/>
            <w:hideMark/>
          </w:tcPr>
          <w:p w:rsidR="00D57DBD" w:rsidRPr="00A37D66" w:rsidRDefault="00D57DBD" w:rsidP="00D57DBD">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808" w:type="dxa"/>
            <w:tcBorders>
              <w:top w:val="nil"/>
              <w:left w:val="nil"/>
              <w:bottom w:val="single" w:sz="8" w:space="0" w:color="auto"/>
              <w:right w:val="nil"/>
            </w:tcBorders>
            <w:shd w:val="clear" w:color="auto" w:fill="auto"/>
            <w:noWrap/>
            <w:vAlign w:val="bottom"/>
            <w:hideMark/>
          </w:tcPr>
          <w:p w:rsidR="00D57DBD" w:rsidRPr="00A37D66" w:rsidRDefault="00D57DBD" w:rsidP="00D57DBD">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tcBorders>
              <w:top w:val="nil"/>
              <w:left w:val="nil"/>
              <w:bottom w:val="single" w:sz="8" w:space="0" w:color="auto"/>
              <w:right w:val="nil"/>
            </w:tcBorders>
            <w:shd w:val="clear" w:color="auto" w:fill="auto"/>
            <w:noWrap/>
            <w:vAlign w:val="bottom"/>
            <w:hideMark/>
          </w:tcPr>
          <w:p w:rsidR="00D57DBD" w:rsidRPr="00A37D66" w:rsidRDefault="00D57DBD" w:rsidP="00D57DBD">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D57DBD" w:rsidRPr="00A37D66" w:rsidRDefault="00D57DBD" w:rsidP="00D57DBD">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nil"/>
              <w:left w:val="nil"/>
              <w:bottom w:val="single" w:sz="8" w:space="0" w:color="auto"/>
              <w:right w:val="single" w:sz="8" w:space="0" w:color="auto"/>
            </w:tcBorders>
            <w:shd w:val="clear" w:color="auto" w:fill="auto"/>
            <w:noWrap/>
            <w:vAlign w:val="bottom"/>
            <w:hideMark/>
          </w:tcPr>
          <w:p w:rsidR="00D57DBD" w:rsidRPr="00A37D66" w:rsidRDefault="00D57DBD" w:rsidP="00D57DBD">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D57DBD" w:rsidRPr="00A37D66" w:rsidTr="00D57DBD">
        <w:trPr>
          <w:trHeight w:val="315"/>
        </w:trPr>
        <w:tc>
          <w:tcPr>
            <w:tcW w:w="768" w:type="dxa"/>
            <w:vMerge w:val="restart"/>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8" w:type="dxa"/>
            <w:vMerge w:val="restart"/>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D57DBD" w:rsidRPr="00A37D66" w:rsidTr="00D57DBD">
        <w:trPr>
          <w:trHeight w:val="315"/>
        </w:trPr>
        <w:tc>
          <w:tcPr>
            <w:tcW w:w="768" w:type="dxa"/>
            <w:vMerge/>
            <w:tcBorders>
              <w:top w:val="nil"/>
              <w:left w:val="single" w:sz="8" w:space="0" w:color="auto"/>
              <w:bottom w:val="single" w:sz="8" w:space="0" w:color="auto"/>
              <w:right w:val="single" w:sz="8" w:space="0" w:color="auto"/>
            </w:tcBorders>
            <w:vAlign w:val="center"/>
            <w:hideMark/>
          </w:tcPr>
          <w:p w:rsidR="00D57DBD" w:rsidRPr="00A37D66" w:rsidRDefault="00D57DBD" w:rsidP="00D57DBD">
            <w:pPr>
              <w:spacing w:after="0" w:line="240" w:lineRule="auto"/>
              <w:ind w:right="0"/>
              <w:jc w:val="left"/>
              <w:rPr>
                <w:rFonts w:ascii="Verdana" w:hAnsi="Verdana" w:cs="Arial"/>
                <w:b/>
                <w:bCs/>
                <w:color w:val="000000"/>
                <w:sz w:val="20"/>
                <w:szCs w:val="20"/>
                <w:lang w:val="el-GR" w:eastAsia="el-GR"/>
              </w:rPr>
            </w:pPr>
          </w:p>
        </w:tc>
        <w:tc>
          <w:tcPr>
            <w:tcW w:w="4808" w:type="dxa"/>
            <w:vMerge/>
            <w:tcBorders>
              <w:top w:val="nil"/>
              <w:left w:val="single" w:sz="8" w:space="0" w:color="auto"/>
              <w:bottom w:val="single" w:sz="8" w:space="0" w:color="auto"/>
              <w:right w:val="single" w:sz="8" w:space="0" w:color="auto"/>
            </w:tcBorders>
            <w:vAlign w:val="center"/>
            <w:hideMark/>
          </w:tcPr>
          <w:p w:rsidR="00D57DBD" w:rsidRPr="00A37D66" w:rsidRDefault="00D57DBD" w:rsidP="00D57DBD">
            <w:pPr>
              <w:spacing w:after="0" w:line="240" w:lineRule="auto"/>
              <w:ind w:right="0"/>
              <w:jc w:val="left"/>
              <w:rPr>
                <w:rFonts w:ascii="Verdana" w:hAnsi="Verdana" w:cs="Arial"/>
                <w:b/>
                <w:bCs/>
                <w:color w:val="000000"/>
                <w:sz w:val="20"/>
                <w:szCs w:val="20"/>
                <w:lang w:val="el-GR" w:eastAsia="el-GR"/>
              </w:rPr>
            </w:pPr>
          </w:p>
        </w:tc>
        <w:tc>
          <w:tcPr>
            <w:tcW w:w="1325"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6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D57DBD" w:rsidRPr="00A37D66" w:rsidTr="00D57DBD">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5.1</w:t>
            </w:r>
          </w:p>
        </w:tc>
        <w:tc>
          <w:tcPr>
            <w:tcW w:w="48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Ηλεκτρικό Σίδερο</w:t>
            </w:r>
          </w:p>
        </w:tc>
        <w:tc>
          <w:tcPr>
            <w:tcW w:w="1325"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100,00 €</w:t>
            </w:r>
          </w:p>
        </w:tc>
        <w:tc>
          <w:tcPr>
            <w:tcW w:w="184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100,00 €</w:t>
            </w:r>
          </w:p>
        </w:tc>
      </w:tr>
      <w:tr w:rsidR="00D57DBD" w:rsidRPr="00A37D66" w:rsidTr="00D57DBD">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5.2</w:t>
            </w:r>
          </w:p>
        </w:tc>
        <w:tc>
          <w:tcPr>
            <w:tcW w:w="48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Σιδερώστρα</w:t>
            </w:r>
          </w:p>
        </w:tc>
        <w:tc>
          <w:tcPr>
            <w:tcW w:w="1325"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c>
          <w:tcPr>
            <w:tcW w:w="184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20,00 €</w:t>
            </w:r>
          </w:p>
        </w:tc>
      </w:tr>
      <w:tr w:rsidR="00D57DBD" w:rsidRPr="00A37D66" w:rsidTr="00D57DBD">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5.3</w:t>
            </w:r>
          </w:p>
        </w:tc>
        <w:tc>
          <w:tcPr>
            <w:tcW w:w="48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σκόνης και νερού</w:t>
            </w:r>
          </w:p>
        </w:tc>
        <w:tc>
          <w:tcPr>
            <w:tcW w:w="1325"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300,00 €</w:t>
            </w:r>
          </w:p>
        </w:tc>
        <w:tc>
          <w:tcPr>
            <w:tcW w:w="184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300,00 €</w:t>
            </w:r>
          </w:p>
        </w:tc>
      </w:tr>
      <w:tr w:rsidR="00D57DBD" w:rsidRPr="00A37D66" w:rsidTr="00D57DBD">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5.4</w:t>
            </w:r>
          </w:p>
        </w:tc>
        <w:tc>
          <w:tcPr>
            <w:tcW w:w="48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Ηλεκτρική</w:t>
            </w:r>
          </w:p>
        </w:tc>
        <w:tc>
          <w:tcPr>
            <w:tcW w:w="1325"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250,00 €</w:t>
            </w:r>
          </w:p>
        </w:tc>
        <w:tc>
          <w:tcPr>
            <w:tcW w:w="184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250,00 €</w:t>
            </w:r>
          </w:p>
        </w:tc>
      </w:tr>
      <w:tr w:rsidR="00D57DBD" w:rsidRPr="00A37D66" w:rsidTr="00D57DBD">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5.5</w:t>
            </w:r>
          </w:p>
        </w:tc>
        <w:tc>
          <w:tcPr>
            <w:tcW w:w="480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Απλώστρα</w:t>
            </w:r>
          </w:p>
        </w:tc>
        <w:tc>
          <w:tcPr>
            <w:tcW w:w="1325"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30,00 €</w:t>
            </w:r>
          </w:p>
        </w:tc>
        <w:tc>
          <w:tcPr>
            <w:tcW w:w="1848" w:type="dxa"/>
            <w:tcBorders>
              <w:top w:val="nil"/>
              <w:left w:val="nil"/>
              <w:bottom w:val="single" w:sz="8" w:space="0" w:color="auto"/>
              <w:right w:val="single" w:sz="8" w:space="0" w:color="auto"/>
            </w:tcBorders>
            <w:shd w:val="clear" w:color="auto" w:fill="auto"/>
            <w:vAlign w:val="center"/>
            <w:hideMark/>
          </w:tcPr>
          <w:p w:rsidR="00D57DBD" w:rsidRPr="00A37D66" w:rsidRDefault="00D57DBD" w:rsidP="00D57DBD">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90,00 €</w:t>
            </w:r>
          </w:p>
        </w:tc>
      </w:tr>
      <w:tr w:rsidR="00D57DBD" w:rsidRPr="00A37D66" w:rsidTr="00D57DBD">
        <w:trPr>
          <w:trHeight w:val="300"/>
        </w:trPr>
        <w:tc>
          <w:tcPr>
            <w:tcW w:w="8509" w:type="dxa"/>
            <w:gridSpan w:val="4"/>
            <w:tcBorders>
              <w:top w:val="single" w:sz="8" w:space="0" w:color="auto"/>
              <w:left w:val="single" w:sz="8" w:space="0" w:color="auto"/>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8" w:type="dxa"/>
            <w:tcBorders>
              <w:top w:val="nil"/>
              <w:left w:val="nil"/>
              <w:bottom w:val="single" w:sz="8" w:space="0" w:color="auto"/>
              <w:right w:val="single" w:sz="8" w:space="0" w:color="auto"/>
            </w:tcBorders>
            <w:shd w:val="clear" w:color="auto" w:fill="auto"/>
            <w:hideMark/>
          </w:tcPr>
          <w:p w:rsidR="00D57DBD" w:rsidRPr="00A37D66" w:rsidRDefault="00D57DBD" w:rsidP="00D57DBD">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760,00 €</w:t>
            </w:r>
          </w:p>
        </w:tc>
      </w:tr>
    </w:tbl>
    <w:tbl>
      <w:tblPr>
        <w:tblpPr w:leftFromText="180" w:rightFromText="180" w:vertAnchor="text" w:horzAnchor="margin" w:tblpXSpec="center" w:tblpY="843"/>
        <w:tblW w:w="9889" w:type="dxa"/>
        <w:tblLook w:val="04A0"/>
      </w:tblPr>
      <w:tblGrid>
        <w:gridCol w:w="768"/>
        <w:gridCol w:w="4808"/>
        <w:gridCol w:w="1456"/>
        <w:gridCol w:w="1608"/>
        <w:gridCol w:w="1380"/>
      </w:tblGrid>
      <w:tr w:rsidR="003842D1" w:rsidRPr="00A37D66" w:rsidTr="003842D1">
        <w:trPr>
          <w:trHeight w:val="375"/>
        </w:trPr>
        <w:tc>
          <w:tcPr>
            <w:tcW w:w="768" w:type="dxa"/>
            <w:tcBorders>
              <w:top w:val="single" w:sz="8" w:space="0" w:color="auto"/>
              <w:left w:val="single" w:sz="8" w:space="0" w:color="auto"/>
              <w:bottom w:val="nil"/>
              <w:right w:val="nil"/>
            </w:tcBorders>
            <w:shd w:val="clear" w:color="auto" w:fill="auto"/>
            <w:noWrap/>
            <w:vAlign w:val="bottom"/>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6/</w:t>
            </w:r>
          </w:p>
        </w:tc>
        <w:tc>
          <w:tcPr>
            <w:tcW w:w="4808" w:type="dxa"/>
            <w:tcBorders>
              <w:top w:val="single" w:sz="8" w:space="0" w:color="auto"/>
              <w:left w:val="nil"/>
              <w:bottom w:val="nil"/>
              <w:right w:val="nil"/>
            </w:tcBorders>
            <w:shd w:val="clear" w:color="auto" w:fill="auto"/>
            <w:noWrap/>
            <w:vAlign w:val="bottom"/>
            <w:hideMark/>
          </w:tcPr>
          <w:p w:rsidR="003842D1" w:rsidRPr="00A37D66" w:rsidRDefault="003842D1" w:rsidP="003842D1">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ΕΙΔΗ ΙΜΑΤΙΣΜΟΥ- ΜΟΚΕΤΕΣ</w:t>
            </w:r>
          </w:p>
        </w:tc>
        <w:tc>
          <w:tcPr>
            <w:tcW w:w="1325" w:type="dxa"/>
            <w:tcBorders>
              <w:top w:val="single" w:sz="8" w:space="0" w:color="auto"/>
              <w:left w:val="nil"/>
              <w:bottom w:val="nil"/>
              <w:right w:val="nil"/>
            </w:tcBorders>
            <w:shd w:val="clear" w:color="auto" w:fill="auto"/>
            <w:noWrap/>
            <w:vAlign w:val="bottom"/>
            <w:hideMark/>
          </w:tcPr>
          <w:p w:rsidR="003842D1" w:rsidRPr="00A37D66" w:rsidRDefault="003842D1" w:rsidP="003842D1">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single" w:sz="8" w:space="0" w:color="auto"/>
              <w:left w:val="nil"/>
              <w:bottom w:val="nil"/>
              <w:right w:val="nil"/>
            </w:tcBorders>
            <w:shd w:val="clear" w:color="auto" w:fill="auto"/>
            <w:noWrap/>
            <w:vAlign w:val="bottom"/>
            <w:hideMark/>
          </w:tcPr>
          <w:p w:rsidR="003842D1" w:rsidRPr="00A37D66" w:rsidRDefault="003842D1" w:rsidP="003842D1">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80" w:type="dxa"/>
            <w:tcBorders>
              <w:top w:val="single" w:sz="8" w:space="0" w:color="auto"/>
              <w:left w:val="nil"/>
              <w:bottom w:val="nil"/>
              <w:right w:val="single" w:sz="8" w:space="0" w:color="auto"/>
            </w:tcBorders>
            <w:shd w:val="clear" w:color="auto" w:fill="auto"/>
            <w:noWrap/>
            <w:vAlign w:val="bottom"/>
            <w:hideMark/>
          </w:tcPr>
          <w:p w:rsidR="003842D1" w:rsidRPr="00A37D66" w:rsidRDefault="003842D1" w:rsidP="003842D1">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3842D1" w:rsidRPr="00A37D66" w:rsidTr="003842D1">
        <w:trPr>
          <w:trHeight w:val="345"/>
        </w:trPr>
        <w:tc>
          <w:tcPr>
            <w:tcW w:w="768" w:type="dxa"/>
            <w:tcBorders>
              <w:top w:val="nil"/>
              <w:left w:val="single" w:sz="8" w:space="0" w:color="auto"/>
              <w:bottom w:val="single" w:sz="8" w:space="0" w:color="auto"/>
              <w:right w:val="nil"/>
            </w:tcBorders>
            <w:shd w:val="clear" w:color="auto" w:fill="auto"/>
            <w:noWrap/>
            <w:vAlign w:val="bottom"/>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808" w:type="dxa"/>
            <w:tcBorders>
              <w:top w:val="nil"/>
              <w:left w:val="nil"/>
              <w:bottom w:val="single" w:sz="8" w:space="0" w:color="auto"/>
              <w:right w:val="nil"/>
            </w:tcBorders>
            <w:shd w:val="clear" w:color="auto" w:fill="auto"/>
            <w:noWrap/>
            <w:vAlign w:val="bottom"/>
            <w:hideMark/>
          </w:tcPr>
          <w:p w:rsidR="003842D1" w:rsidRPr="00A37D66" w:rsidRDefault="003842D1" w:rsidP="003842D1">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tcBorders>
              <w:top w:val="nil"/>
              <w:left w:val="nil"/>
              <w:bottom w:val="single" w:sz="8" w:space="0" w:color="auto"/>
              <w:right w:val="nil"/>
            </w:tcBorders>
            <w:shd w:val="clear" w:color="auto" w:fill="auto"/>
            <w:noWrap/>
            <w:vAlign w:val="bottom"/>
            <w:hideMark/>
          </w:tcPr>
          <w:p w:rsidR="003842D1" w:rsidRPr="00A37D66" w:rsidRDefault="003842D1" w:rsidP="003842D1">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3842D1" w:rsidRPr="00A37D66" w:rsidRDefault="003842D1" w:rsidP="003842D1">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80" w:type="dxa"/>
            <w:tcBorders>
              <w:top w:val="nil"/>
              <w:left w:val="nil"/>
              <w:bottom w:val="single" w:sz="8" w:space="0" w:color="auto"/>
              <w:right w:val="single" w:sz="8" w:space="0" w:color="auto"/>
            </w:tcBorders>
            <w:shd w:val="clear" w:color="auto" w:fill="auto"/>
            <w:noWrap/>
            <w:vAlign w:val="bottom"/>
            <w:hideMark/>
          </w:tcPr>
          <w:p w:rsidR="003842D1" w:rsidRPr="00A37D66" w:rsidRDefault="003842D1" w:rsidP="003842D1">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3842D1" w:rsidRPr="00A37D66" w:rsidTr="003842D1">
        <w:trPr>
          <w:trHeight w:val="315"/>
        </w:trPr>
        <w:tc>
          <w:tcPr>
            <w:tcW w:w="7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tcBorders>
              <w:top w:val="nil"/>
              <w:left w:val="nil"/>
              <w:bottom w:val="nil"/>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8" w:type="dxa"/>
            <w:tcBorders>
              <w:top w:val="nil"/>
              <w:left w:val="nil"/>
              <w:bottom w:val="nil"/>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380" w:type="dxa"/>
            <w:tcBorders>
              <w:top w:val="nil"/>
              <w:left w:val="nil"/>
              <w:bottom w:val="nil"/>
              <w:right w:val="single" w:sz="8" w:space="0" w:color="000000"/>
            </w:tcBorders>
            <w:shd w:val="clear" w:color="auto" w:fill="auto"/>
            <w:hideMark/>
          </w:tcPr>
          <w:p w:rsidR="003842D1" w:rsidRPr="00A37D66" w:rsidRDefault="003842D1" w:rsidP="003842D1">
            <w:pPr>
              <w:spacing w:after="0" w:line="240" w:lineRule="auto"/>
              <w:ind w:right="0" w:firstLineChars="200" w:firstLine="402"/>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w:t>
            </w:r>
            <w:r w:rsidRPr="00A37D66">
              <w:rPr>
                <w:rFonts w:ascii="Verdana" w:hAnsi="Verdana" w:cs="Arial"/>
                <w:b/>
                <w:bCs/>
                <w:color w:val="000000"/>
                <w:sz w:val="20"/>
                <w:szCs w:val="20"/>
                <w:lang w:val="el-GR" w:eastAsia="el-GR"/>
              </w:rPr>
              <w:t>Ι</w:t>
            </w:r>
            <w:r w:rsidRPr="00A37D66">
              <w:rPr>
                <w:rFonts w:ascii="Verdana" w:hAnsi="Verdana" w:cs="Arial"/>
                <w:b/>
                <w:bCs/>
                <w:color w:val="000000"/>
                <w:sz w:val="20"/>
                <w:szCs w:val="20"/>
                <w:lang w:val="el-GR" w:eastAsia="el-GR"/>
              </w:rPr>
              <w:t>ΚΟ</w:t>
            </w:r>
          </w:p>
        </w:tc>
      </w:tr>
      <w:tr w:rsidR="003842D1" w:rsidRPr="00A37D66" w:rsidTr="003842D1">
        <w:trPr>
          <w:trHeight w:val="315"/>
        </w:trPr>
        <w:tc>
          <w:tcPr>
            <w:tcW w:w="768" w:type="dxa"/>
            <w:vMerge/>
            <w:tcBorders>
              <w:top w:val="nil"/>
              <w:left w:val="single" w:sz="8" w:space="0" w:color="000000"/>
              <w:bottom w:val="single" w:sz="8" w:space="0" w:color="000000"/>
              <w:right w:val="single" w:sz="8" w:space="0" w:color="000000"/>
            </w:tcBorders>
            <w:vAlign w:val="center"/>
            <w:hideMark/>
          </w:tcPr>
          <w:p w:rsidR="003842D1" w:rsidRPr="00A37D66" w:rsidRDefault="003842D1" w:rsidP="003842D1">
            <w:pPr>
              <w:spacing w:after="0" w:line="240" w:lineRule="auto"/>
              <w:ind w:right="0"/>
              <w:jc w:val="left"/>
              <w:rPr>
                <w:rFonts w:ascii="Verdana" w:hAnsi="Verdana" w:cs="Arial"/>
                <w:b/>
                <w:bCs/>
                <w:color w:val="000000"/>
                <w:sz w:val="20"/>
                <w:szCs w:val="20"/>
                <w:lang w:val="el-GR" w:eastAsia="el-GR"/>
              </w:rPr>
            </w:pPr>
          </w:p>
        </w:tc>
        <w:tc>
          <w:tcPr>
            <w:tcW w:w="4808" w:type="dxa"/>
            <w:vMerge/>
            <w:tcBorders>
              <w:top w:val="nil"/>
              <w:left w:val="single" w:sz="8" w:space="0" w:color="000000"/>
              <w:bottom w:val="single" w:sz="8" w:space="0" w:color="000000"/>
              <w:right w:val="single" w:sz="8" w:space="0" w:color="000000"/>
            </w:tcBorders>
            <w:vAlign w:val="center"/>
            <w:hideMark/>
          </w:tcPr>
          <w:p w:rsidR="003842D1" w:rsidRPr="00A37D66" w:rsidRDefault="003842D1" w:rsidP="003842D1">
            <w:pPr>
              <w:spacing w:after="0" w:line="240" w:lineRule="auto"/>
              <w:ind w:right="0"/>
              <w:jc w:val="left"/>
              <w:rPr>
                <w:rFonts w:ascii="Verdana" w:hAnsi="Verdana" w:cs="Arial"/>
                <w:b/>
                <w:bCs/>
                <w:color w:val="000000"/>
                <w:sz w:val="20"/>
                <w:szCs w:val="20"/>
                <w:lang w:val="el-GR" w:eastAsia="el-GR"/>
              </w:rPr>
            </w:pP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firstLineChars="200" w:firstLine="402"/>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w:t>
            </w:r>
            <w:r w:rsidRPr="00A37D66">
              <w:rPr>
                <w:rFonts w:ascii="Verdana" w:hAnsi="Verdana" w:cs="Arial"/>
                <w:b/>
                <w:bCs/>
                <w:color w:val="000000"/>
                <w:sz w:val="20"/>
                <w:szCs w:val="20"/>
                <w:lang w:val="el-GR" w:eastAsia="el-GR"/>
              </w:rPr>
              <w:t>Υ</w:t>
            </w:r>
            <w:r w:rsidRPr="00A37D66">
              <w:rPr>
                <w:rFonts w:ascii="Verdana" w:hAnsi="Verdana" w:cs="Arial"/>
                <w:b/>
                <w:bCs/>
                <w:color w:val="000000"/>
                <w:sz w:val="20"/>
                <w:szCs w:val="20"/>
                <w:lang w:val="el-GR" w:eastAsia="el-GR"/>
              </w:rPr>
              <w:t>ΝΟΛΟ</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 Σεντόνια με λάστιχο</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14,20 €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284,00 €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6.2</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Σεντόνι νηπίων</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14,20 €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284,00 €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6.3</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Κουβέρτες  ακριλικές </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24,50 €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490,00 €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6.4</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Παπλωματάκια </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6.5</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Κουβερλί </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6.6</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D62780" w:rsidP="003842D1">
            <w:pPr>
              <w:spacing w:after="0" w:line="240" w:lineRule="auto"/>
              <w:ind w:right="0"/>
              <w:jc w:val="left"/>
              <w:rPr>
                <w:rFonts w:ascii="Verdana" w:hAnsi="Verdana" w:cs="Arial"/>
                <w:color w:val="000000"/>
                <w:sz w:val="20"/>
                <w:szCs w:val="20"/>
                <w:lang w:val="el-GR" w:eastAsia="el-GR"/>
              </w:rPr>
            </w:pPr>
            <w:r>
              <w:rPr>
                <w:rFonts w:ascii="Verdana" w:hAnsi="Verdana" w:cs="Arial"/>
                <w:noProof/>
                <w:color w:val="000000"/>
                <w:sz w:val="20"/>
                <w:szCs w:val="20"/>
                <w:lang w:val="el-GR" w:eastAsia="el-GR"/>
              </w:rPr>
              <w:drawing>
                <wp:anchor distT="0" distB="0" distL="114300" distR="114300" simplePos="0" relativeHeight="251657728" behindDoc="0" locked="0" layoutInCell="1" allowOverlap="1">
                  <wp:simplePos x="0" y="0"/>
                  <wp:positionH relativeFrom="column">
                    <wp:posOffset>390525</wp:posOffset>
                  </wp:positionH>
                  <wp:positionV relativeFrom="paragraph">
                    <wp:posOffset>0</wp:posOffset>
                  </wp:positionV>
                  <wp:extent cx="5629275" cy="19050"/>
                  <wp:effectExtent l="19050" t="0" r="9525" b="0"/>
                  <wp:wrapNone/>
                  <wp:docPr id="60" name="Group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5"/>
                          <pic:cNvPicPr>
                            <a:picLocks noChangeArrowheads="1"/>
                          </pic:cNvPicPr>
                        </pic:nvPicPr>
                        <pic:blipFill>
                          <a:blip r:embed="rId34" cstate="print"/>
                          <a:srcRect/>
                          <a:stretch>
                            <a:fillRect/>
                          </a:stretch>
                        </pic:blipFill>
                        <pic:spPr bwMode="auto">
                          <a:xfrm>
                            <a:off x="0" y="0"/>
                            <a:ext cx="5629275" cy="19050"/>
                          </a:xfrm>
                          <a:prstGeom prst="rect">
                            <a:avLst/>
                          </a:prstGeom>
                          <a:noFill/>
                        </pic:spPr>
                      </pic:pic>
                    </a:graphicData>
                  </a:graphic>
                </wp:anchor>
              </w:drawing>
            </w:r>
            <w:r w:rsidR="003842D1" w:rsidRPr="00A37D66">
              <w:rPr>
                <w:rFonts w:ascii="Verdana" w:hAnsi="Verdana" w:cs="Arial"/>
                <w:color w:val="000000"/>
                <w:sz w:val="20"/>
                <w:szCs w:val="20"/>
                <w:lang w:val="el-GR" w:eastAsia="el-GR"/>
              </w:rPr>
              <w:t>Προσόψια</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450,00 €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6.7</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Πετσέτες χεριών</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200,00 €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6.8</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Ποδιές κουζίνας</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6.9</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Ποτηρόπανα</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6.10</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Τραπεζομάντηλα</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65,00 €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6.11</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Μαξιλαροθήκη νηπίων</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78,00 €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6.12</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Μαξιλάρια κρεβατιών νηπίων</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160,00 €</w:t>
            </w:r>
          </w:p>
        </w:tc>
      </w:tr>
      <w:tr w:rsidR="003842D1" w:rsidRPr="00A37D66" w:rsidTr="003842D1">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6.13</w:t>
            </w:r>
          </w:p>
        </w:tc>
        <w:tc>
          <w:tcPr>
            <w:tcW w:w="48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Μοκέτα</w:t>
            </w:r>
          </w:p>
        </w:tc>
        <w:tc>
          <w:tcPr>
            <w:tcW w:w="1325"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84</w:t>
            </w:r>
          </w:p>
        </w:tc>
        <w:tc>
          <w:tcPr>
            <w:tcW w:w="1608" w:type="dxa"/>
            <w:tcBorders>
              <w:top w:val="nil"/>
              <w:left w:val="nil"/>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28,00 €</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2.352,00 €</w:t>
            </w:r>
          </w:p>
        </w:tc>
      </w:tr>
      <w:tr w:rsidR="003842D1" w:rsidRPr="00A37D66" w:rsidTr="003842D1">
        <w:trPr>
          <w:trHeight w:val="315"/>
        </w:trPr>
        <w:tc>
          <w:tcPr>
            <w:tcW w:w="8509"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3842D1" w:rsidRPr="00A37D66" w:rsidRDefault="003842D1" w:rsidP="003842D1">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380" w:type="dxa"/>
            <w:tcBorders>
              <w:top w:val="nil"/>
              <w:left w:val="nil"/>
              <w:bottom w:val="single" w:sz="8" w:space="0" w:color="000000"/>
              <w:right w:val="single" w:sz="8" w:space="0" w:color="000000"/>
            </w:tcBorders>
            <w:shd w:val="clear" w:color="auto" w:fill="auto"/>
            <w:hideMark/>
          </w:tcPr>
          <w:p w:rsidR="003842D1" w:rsidRPr="00A37D66" w:rsidRDefault="003842D1" w:rsidP="00A37D66">
            <w:pPr>
              <w:spacing w:after="0" w:line="240" w:lineRule="auto"/>
              <w:ind w:right="0" w:firstLineChars="100" w:firstLine="201"/>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5.306,00 €</w:t>
            </w:r>
          </w:p>
        </w:tc>
      </w:tr>
    </w:tbl>
    <w:p w:rsidR="00E7748A" w:rsidRPr="00A37D66" w:rsidRDefault="00E7748A"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97332B" w:rsidRPr="00A37D66" w:rsidRDefault="0097332B" w:rsidP="003842D1">
      <w:pPr>
        <w:pStyle w:val="Bodytext30"/>
        <w:shd w:val="clear" w:color="auto" w:fill="auto"/>
        <w:spacing w:after="447" w:line="269" w:lineRule="exact"/>
        <w:ind w:left="-567" w:firstLine="141"/>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57" w:type="dxa"/>
        <w:tblInd w:w="-496" w:type="dxa"/>
        <w:tblLook w:val="04A0"/>
      </w:tblPr>
      <w:tblGrid>
        <w:gridCol w:w="398"/>
        <w:gridCol w:w="370"/>
        <w:gridCol w:w="4430"/>
        <w:gridCol w:w="378"/>
        <w:gridCol w:w="947"/>
        <w:gridCol w:w="509"/>
        <w:gridCol w:w="1608"/>
        <w:gridCol w:w="174"/>
        <w:gridCol w:w="1674"/>
      </w:tblGrid>
      <w:tr w:rsidR="009B6207" w:rsidRPr="00A37D66" w:rsidTr="009B6207">
        <w:trPr>
          <w:trHeight w:val="375"/>
        </w:trPr>
        <w:tc>
          <w:tcPr>
            <w:tcW w:w="768" w:type="dxa"/>
            <w:gridSpan w:val="2"/>
            <w:tcBorders>
              <w:top w:val="single" w:sz="8" w:space="0" w:color="auto"/>
              <w:left w:val="single" w:sz="8" w:space="0" w:color="auto"/>
              <w:bottom w:val="nil"/>
              <w:right w:val="nil"/>
            </w:tcBorders>
            <w:shd w:val="clear" w:color="auto" w:fill="auto"/>
            <w:noWrap/>
            <w:vAlign w:val="bottom"/>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7/</w:t>
            </w:r>
          </w:p>
        </w:tc>
        <w:tc>
          <w:tcPr>
            <w:tcW w:w="4808" w:type="dxa"/>
            <w:gridSpan w:val="2"/>
            <w:tcBorders>
              <w:top w:val="single" w:sz="8" w:space="0" w:color="auto"/>
              <w:left w:val="nil"/>
              <w:bottom w:val="nil"/>
              <w:right w:val="nil"/>
            </w:tcBorders>
            <w:shd w:val="clear" w:color="auto" w:fill="auto"/>
            <w:noWrap/>
            <w:vAlign w:val="bottom"/>
            <w:hideMark/>
          </w:tcPr>
          <w:p w:rsidR="009B6207" w:rsidRPr="00A37D66" w:rsidRDefault="009B6207" w:rsidP="009B6207">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 xml:space="preserve"> ΜΗΧΑΝΟΓΡΑΦΙΚΟΣ ΕΞΟ</w:t>
            </w:r>
            <w:r w:rsidRPr="00A37D66">
              <w:rPr>
                <w:rFonts w:ascii="Verdana" w:hAnsi="Verdana"/>
                <w:b/>
                <w:bCs/>
                <w:color w:val="000000"/>
                <w:sz w:val="20"/>
                <w:szCs w:val="20"/>
                <w:lang w:val="el-GR" w:eastAsia="el-GR"/>
              </w:rPr>
              <w:t>Π</w:t>
            </w:r>
            <w:r w:rsidRPr="00A37D66">
              <w:rPr>
                <w:rFonts w:ascii="Verdana" w:hAnsi="Verdana"/>
                <w:b/>
                <w:bCs/>
                <w:color w:val="000000"/>
                <w:sz w:val="20"/>
                <w:szCs w:val="20"/>
                <w:lang w:val="el-GR" w:eastAsia="el-GR"/>
              </w:rPr>
              <w:t>ΛΙΣΜΟΣ</w:t>
            </w:r>
          </w:p>
        </w:tc>
        <w:tc>
          <w:tcPr>
            <w:tcW w:w="1325" w:type="dxa"/>
            <w:gridSpan w:val="2"/>
            <w:tcBorders>
              <w:top w:val="single" w:sz="8" w:space="0" w:color="auto"/>
              <w:left w:val="nil"/>
              <w:bottom w:val="nil"/>
              <w:right w:val="nil"/>
            </w:tcBorders>
            <w:shd w:val="clear" w:color="auto" w:fill="auto"/>
            <w:noWrap/>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single" w:sz="8" w:space="0" w:color="auto"/>
              <w:left w:val="nil"/>
              <w:bottom w:val="nil"/>
              <w:right w:val="nil"/>
            </w:tcBorders>
            <w:shd w:val="clear" w:color="auto" w:fill="auto"/>
            <w:noWrap/>
            <w:vAlign w:val="bottom"/>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gridSpan w:val="2"/>
            <w:tcBorders>
              <w:top w:val="single" w:sz="8" w:space="0" w:color="auto"/>
              <w:left w:val="nil"/>
              <w:bottom w:val="nil"/>
              <w:right w:val="single" w:sz="8" w:space="0" w:color="auto"/>
            </w:tcBorders>
            <w:shd w:val="clear" w:color="auto" w:fill="auto"/>
            <w:noWrap/>
            <w:vAlign w:val="bottom"/>
            <w:hideMark/>
          </w:tcPr>
          <w:p w:rsidR="009B6207" w:rsidRPr="00A37D66" w:rsidRDefault="009B6207" w:rsidP="009B6207">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9B6207" w:rsidRPr="00A37D66" w:rsidTr="009B6207">
        <w:trPr>
          <w:trHeight w:val="375"/>
        </w:trPr>
        <w:tc>
          <w:tcPr>
            <w:tcW w:w="768" w:type="dxa"/>
            <w:gridSpan w:val="2"/>
            <w:tcBorders>
              <w:top w:val="nil"/>
              <w:left w:val="single" w:sz="8" w:space="0" w:color="auto"/>
              <w:bottom w:val="single" w:sz="8" w:space="0" w:color="auto"/>
              <w:right w:val="nil"/>
            </w:tcBorders>
            <w:shd w:val="clear" w:color="auto" w:fill="auto"/>
            <w:noWrap/>
            <w:vAlign w:val="bottom"/>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 </w:t>
            </w:r>
          </w:p>
        </w:tc>
        <w:tc>
          <w:tcPr>
            <w:tcW w:w="4808" w:type="dxa"/>
            <w:gridSpan w:val="2"/>
            <w:tcBorders>
              <w:top w:val="nil"/>
              <w:left w:val="nil"/>
              <w:bottom w:val="single" w:sz="8" w:space="0" w:color="auto"/>
              <w:right w:val="nil"/>
            </w:tcBorders>
            <w:shd w:val="clear" w:color="auto" w:fill="auto"/>
            <w:noWrap/>
            <w:vAlign w:val="bottom"/>
            <w:hideMark/>
          </w:tcPr>
          <w:p w:rsidR="009B6207" w:rsidRPr="00A37D66" w:rsidRDefault="009B6207" w:rsidP="009B6207">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gridSpan w:val="2"/>
            <w:tcBorders>
              <w:top w:val="nil"/>
              <w:left w:val="nil"/>
              <w:bottom w:val="single" w:sz="8" w:space="0" w:color="auto"/>
              <w:right w:val="nil"/>
            </w:tcBorders>
            <w:shd w:val="clear" w:color="auto" w:fill="auto"/>
            <w:noWrap/>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gridSpan w:val="2"/>
            <w:tcBorders>
              <w:top w:val="nil"/>
              <w:left w:val="nil"/>
              <w:bottom w:val="single" w:sz="8" w:space="0" w:color="auto"/>
              <w:right w:val="single" w:sz="8" w:space="0" w:color="auto"/>
            </w:tcBorders>
            <w:shd w:val="clear" w:color="auto" w:fill="auto"/>
            <w:noWrap/>
            <w:vAlign w:val="bottom"/>
            <w:hideMark/>
          </w:tcPr>
          <w:p w:rsidR="009B6207" w:rsidRPr="00A37D66" w:rsidRDefault="009B6207" w:rsidP="009B6207">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9B6207" w:rsidRPr="00A37D66" w:rsidTr="009B6207">
        <w:trPr>
          <w:trHeight w:val="315"/>
        </w:trPr>
        <w:tc>
          <w:tcPr>
            <w:tcW w:w="7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gridSpan w:val="2"/>
            <w:tcBorders>
              <w:top w:val="nil"/>
              <w:left w:val="nil"/>
              <w:bottom w:val="nil"/>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8" w:type="dxa"/>
            <w:tcBorders>
              <w:top w:val="nil"/>
              <w:left w:val="nil"/>
              <w:bottom w:val="nil"/>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8" w:type="dxa"/>
            <w:gridSpan w:val="2"/>
            <w:tcBorders>
              <w:top w:val="nil"/>
              <w:left w:val="nil"/>
              <w:bottom w:val="nil"/>
              <w:right w:val="single" w:sz="8" w:space="0" w:color="000000"/>
            </w:tcBorders>
            <w:shd w:val="clear" w:color="auto" w:fill="auto"/>
            <w:hideMark/>
          </w:tcPr>
          <w:p w:rsidR="009B6207" w:rsidRPr="00A37D66" w:rsidRDefault="009B6207" w:rsidP="009B6207">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9B6207" w:rsidRPr="00A37D66" w:rsidTr="009B6207">
        <w:trPr>
          <w:trHeight w:val="315"/>
        </w:trPr>
        <w:tc>
          <w:tcPr>
            <w:tcW w:w="768" w:type="dxa"/>
            <w:gridSpan w:val="2"/>
            <w:vMerge/>
            <w:tcBorders>
              <w:top w:val="nil"/>
              <w:left w:val="single" w:sz="8" w:space="0" w:color="000000"/>
              <w:bottom w:val="single" w:sz="8" w:space="0" w:color="000000"/>
              <w:right w:val="single" w:sz="8" w:space="0" w:color="000000"/>
            </w:tcBorders>
            <w:vAlign w:val="center"/>
            <w:hideMark/>
          </w:tcPr>
          <w:p w:rsidR="009B6207" w:rsidRPr="00A37D66" w:rsidRDefault="009B6207" w:rsidP="009B6207">
            <w:pPr>
              <w:spacing w:after="0" w:line="240" w:lineRule="auto"/>
              <w:ind w:right="0"/>
              <w:jc w:val="left"/>
              <w:rPr>
                <w:rFonts w:ascii="Verdana" w:hAnsi="Verdana" w:cs="Arial"/>
                <w:b/>
                <w:bCs/>
                <w:color w:val="000000"/>
                <w:sz w:val="20"/>
                <w:szCs w:val="20"/>
                <w:lang w:val="el-GR" w:eastAsia="el-GR"/>
              </w:rPr>
            </w:pPr>
          </w:p>
        </w:tc>
        <w:tc>
          <w:tcPr>
            <w:tcW w:w="4808" w:type="dxa"/>
            <w:gridSpan w:val="2"/>
            <w:vMerge/>
            <w:tcBorders>
              <w:top w:val="nil"/>
              <w:left w:val="single" w:sz="8" w:space="0" w:color="000000"/>
              <w:bottom w:val="single" w:sz="8" w:space="0" w:color="000000"/>
              <w:right w:val="single" w:sz="8" w:space="0" w:color="000000"/>
            </w:tcBorders>
            <w:vAlign w:val="center"/>
            <w:hideMark/>
          </w:tcPr>
          <w:p w:rsidR="009B6207" w:rsidRPr="00A37D66" w:rsidRDefault="009B6207" w:rsidP="009B6207">
            <w:pPr>
              <w:spacing w:after="0" w:line="240" w:lineRule="auto"/>
              <w:ind w:right="0"/>
              <w:jc w:val="left"/>
              <w:rPr>
                <w:rFonts w:ascii="Verdana" w:hAnsi="Verdana" w:cs="Arial"/>
                <w:b/>
                <w:bCs/>
                <w:color w:val="000000"/>
                <w:sz w:val="20"/>
                <w:szCs w:val="20"/>
                <w:lang w:val="el-GR" w:eastAsia="el-GR"/>
              </w:rPr>
            </w:pPr>
          </w:p>
        </w:tc>
        <w:tc>
          <w:tcPr>
            <w:tcW w:w="1325"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w:t>
            </w:r>
          </w:p>
        </w:tc>
        <w:tc>
          <w:tcPr>
            <w:tcW w:w="1608" w:type="dxa"/>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8"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9B6207" w:rsidRPr="00A37D66" w:rsidTr="009B6207">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7.1</w:t>
            </w:r>
          </w:p>
        </w:tc>
        <w:tc>
          <w:tcPr>
            <w:tcW w:w="4808"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Τηλεόραση 48''</w:t>
            </w:r>
          </w:p>
        </w:tc>
        <w:tc>
          <w:tcPr>
            <w:tcW w:w="1325"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450,00 €</w:t>
            </w:r>
          </w:p>
        </w:tc>
        <w:tc>
          <w:tcPr>
            <w:tcW w:w="1848" w:type="dxa"/>
            <w:gridSpan w:val="2"/>
            <w:tcBorders>
              <w:top w:val="nil"/>
              <w:left w:val="nil"/>
              <w:bottom w:val="single" w:sz="8" w:space="0" w:color="000000"/>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900,00 €</w:t>
            </w:r>
          </w:p>
        </w:tc>
      </w:tr>
      <w:tr w:rsidR="009B6207" w:rsidRPr="00A37D66" w:rsidTr="009B6207">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7.2</w:t>
            </w:r>
          </w:p>
        </w:tc>
        <w:tc>
          <w:tcPr>
            <w:tcW w:w="4808"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Υπολογιστής</w:t>
            </w:r>
          </w:p>
        </w:tc>
        <w:tc>
          <w:tcPr>
            <w:tcW w:w="1325"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8" w:type="dxa"/>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850,00 €</w:t>
            </w:r>
          </w:p>
        </w:tc>
        <w:tc>
          <w:tcPr>
            <w:tcW w:w="1848" w:type="dxa"/>
            <w:gridSpan w:val="2"/>
            <w:tcBorders>
              <w:top w:val="nil"/>
              <w:left w:val="nil"/>
              <w:bottom w:val="single" w:sz="8" w:space="0" w:color="000000"/>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2.550,00 €</w:t>
            </w:r>
          </w:p>
        </w:tc>
      </w:tr>
      <w:tr w:rsidR="009B6207" w:rsidRPr="00A37D66" w:rsidTr="009B6207">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7.3</w:t>
            </w:r>
          </w:p>
        </w:tc>
        <w:tc>
          <w:tcPr>
            <w:tcW w:w="4808"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Οθόνη</w:t>
            </w:r>
          </w:p>
        </w:tc>
        <w:tc>
          <w:tcPr>
            <w:tcW w:w="1325"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8" w:type="dxa"/>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98,00 €</w:t>
            </w:r>
          </w:p>
        </w:tc>
        <w:tc>
          <w:tcPr>
            <w:tcW w:w="1848" w:type="dxa"/>
            <w:gridSpan w:val="2"/>
            <w:tcBorders>
              <w:top w:val="nil"/>
              <w:left w:val="nil"/>
              <w:bottom w:val="single" w:sz="8" w:space="0" w:color="000000"/>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294,00 €</w:t>
            </w:r>
          </w:p>
        </w:tc>
      </w:tr>
      <w:tr w:rsidR="009B6207" w:rsidRPr="00A37D66" w:rsidTr="009B6207">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7.4</w:t>
            </w:r>
          </w:p>
        </w:tc>
        <w:tc>
          <w:tcPr>
            <w:tcW w:w="4808"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Έγχρωμο Πολυμηχάνημα inkjet</w:t>
            </w:r>
          </w:p>
        </w:tc>
        <w:tc>
          <w:tcPr>
            <w:tcW w:w="1325"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88,00 €</w:t>
            </w:r>
          </w:p>
        </w:tc>
        <w:tc>
          <w:tcPr>
            <w:tcW w:w="1848" w:type="dxa"/>
            <w:gridSpan w:val="2"/>
            <w:tcBorders>
              <w:top w:val="nil"/>
              <w:left w:val="nil"/>
              <w:bottom w:val="single" w:sz="8" w:space="0" w:color="000000"/>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88,00 €</w:t>
            </w:r>
          </w:p>
        </w:tc>
      </w:tr>
      <w:tr w:rsidR="009B6207" w:rsidRPr="00A37D66" w:rsidTr="009B6207">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7.5</w:t>
            </w:r>
          </w:p>
        </w:tc>
        <w:tc>
          <w:tcPr>
            <w:tcW w:w="4808" w:type="dxa"/>
            <w:gridSpan w:val="2"/>
            <w:tcBorders>
              <w:top w:val="nil"/>
              <w:left w:val="nil"/>
              <w:bottom w:val="single" w:sz="8" w:space="0" w:color="auto"/>
              <w:right w:val="single" w:sz="8" w:space="0" w:color="000000"/>
            </w:tcBorders>
            <w:shd w:val="clear" w:color="auto" w:fill="auto"/>
            <w:hideMark/>
          </w:tcPr>
          <w:p w:rsidR="009B6207" w:rsidRPr="00A37D66" w:rsidRDefault="009B6207" w:rsidP="009B6207">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Φωτοτυπικό</w:t>
            </w:r>
          </w:p>
        </w:tc>
        <w:tc>
          <w:tcPr>
            <w:tcW w:w="1325" w:type="dxa"/>
            <w:gridSpan w:val="2"/>
            <w:tcBorders>
              <w:top w:val="nil"/>
              <w:left w:val="nil"/>
              <w:bottom w:val="single" w:sz="8" w:space="0" w:color="auto"/>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950,00 €</w:t>
            </w:r>
          </w:p>
        </w:tc>
        <w:tc>
          <w:tcPr>
            <w:tcW w:w="1848" w:type="dxa"/>
            <w:gridSpan w:val="2"/>
            <w:tcBorders>
              <w:top w:val="nil"/>
              <w:left w:val="nil"/>
              <w:bottom w:val="single" w:sz="8" w:space="0" w:color="000000"/>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950,00 €</w:t>
            </w:r>
          </w:p>
        </w:tc>
      </w:tr>
      <w:tr w:rsidR="009B6207" w:rsidRPr="00A37D66" w:rsidTr="009B6207">
        <w:trPr>
          <w:trHeight w:val="315"/>
        </w:trPr>
        <w:tc>
          <w:tcPr>
            <w:tcW w:w="850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8" w:type="dxa"/>
            <w:gridSpan w:val="2"/>
            <w:tcBorders>
              <w:top w:val="nil"/>
              <w:left w:val="nil"/>
              <w:bottom w:val="single" w:sz="8" w:space="0" w:color="000000"/>
              <w:right w:val="single" w:sz="8" w:space="0" w:color="000000"/>
            </w:tcBorders>
            <w:shd w:val="clear" w:color="auto" w:fill="auto"/>
            <w:hideMark/>
          </w:tcPr>
          <w:p w:rsidR="009B6207" w:rsidRPr="00A37D66" w:rsidRDefault="009B6207" w:rsidP="009B6207">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4.782,00 €</w:t>
            </w:r>
          </w:p>
        </w:tc>
      </w:tr>
      <w:tr w:rsidR="009B6207" w:rsidRPr="00A37D66" w:rsidTr="009B6207">
        <w:trPr>
          <w:trHeight w:val="315"/>
        </w:trPr>
        <w:tc>
          <w:tcPr>
            <w:tcW w:w="398" w:type="dxa"/>
            <w:tcBorders>
              <w:top w:val="nil"/>
              <w:left w:val="nil"/>
              <w:bottom w:val="nil"/>
              <w:right w:val="nil"/>
            </w:tcBorders>
            <w:shd w:val="clear" w:color="auto" w:fill="auto"/>
            <w:noWrap/>
            <w:vAlign w:val="bottom"/>
            <w:hideMark/>
          </w:tcPr>
          <w:p w:rsidR="009B6207" w:rsidRPr="00A37D66" w:rsidRDefault="009B6207" w:rsidP="009B6207">
            <w:pPr>
              <w:spacing w:after="0" w:line="240" w:lineRule="auto"/>
              <w:ind w:right="0"/>
              <w:jc w:val="left"/>
              <w:rPr>
                <w:rFonts w:ascii="Verdana" w:hAnsi="Verdana"/>
                <w:color w:val="000000"/>
                <w:sz w:val="20"/>
                <w:szCs w:val="20"/>
                <w:lang w:val="el-GR" w:eastAsia="el-GR"/>
              </w:rPr>
            </w:pPr>
          </w:p>
        </w:tc>
        <w:tc>
          <w:tcPr>
            <w:tcW w:w="4800" w:type="dxa"/>
            <w:gridSpan w:val="2"/>
            <w:tcBorders>
              <w:top w:val="nil"/>
              <w:left w:val="nil"/>
              <w:bottom w:val="nil"/>
              <w:right w:val="nil"/>
            </w:tcBorders>
            <w:shd w:val="clear" w:color="auto" w:fill="auto"/>
            <w:noWrap/>
            <w:vAlign w:val="bottom"/>
            <w:hideMark/>
          </w:tcPr>
          <w:p w:rsidR="009B6207" w:rsidRPr="00A37D66" w:rsidRDefault="009B6207" w:rsidP="009B6207">
            <w:pPr>
              <w:spacing w:after="0" w:line="240" w:lineRule="auto"/>
              <w:ind w:right="0"/>
              <w:jc w:val="left"/>
              <w:rPr>
                <w:rFonts w:ascii="Verdana" w:hAnsi="Verdana"/>
                <w:color w:val="000000"/>
                <w:sz w:val="20"/>
                <w:szCs w:val="20"/>
                <w:lang w:val="el-GR" w:eastAsia="el-GR"/>
              </w:rPr>
            </w:pPr>
          </w:p>
        </w:tc>
        <w:tc>
          <w:tcPr>
            <w:tcW w:w="1240" w:type="dxa"/>
            <w:gridSpan w:val="2"/>
            <w:tcBorders>
              <w:top w:val="nil"/>
              <w:left w:val="nil"/>
              <w:bottom w:val="nil"/>
              <w:right w:val="nil"/>
            </w:tcBorders>
            <w:shd w:val="clear" w:color="auto" w:fill="auto"/>
            <w:noWrap/>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245" w:type="dxa"/>
            <w:gridSpan w:val="3"/>
            <w:tcBorders>
              <w:top w:val="nil"/>
              <w:left w:val="nil"/>
              <w:bottom w:val="nil"/>
              <w:right w:val="nil"/>
            </w:tcBorders>
            <w:shd w:val="clear" w:color="auto" w:fill="auto"/>
            <w:noWrap/>
            <w:vAlign w:val="bottom"/>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74" w:type="dxa"/>
            <w:tcBorders>
              <w:top w:val="nil"/>
              <w:left w:val="nil"/>
              <w:bottom w:val="nil"/>
              <w:right w:val="nil"/>
            </w:tcBorders>
            <w:shd w:val="clear" w:color="auto" w:fill="auto"/>
            <w:noWrap/>
            <w:vAlign w:val="bottom"/>
            <w:hideMark/>
          </w:tcPr>
          <w:p w:rsidR="009B6207" w:rsidRPr="00A37D66" w:rsidRDefault="009B6207" w:rsidP="009B6207">
            <w:pPr>
              <w:spacing w:after="0" w:line="240" w:lineRule="auto"/>
              <w:ind w:right="0"/>
              <w:jc w:val="right"/>
              <w:rPr>
                <w:rFonts w:ascii="Verdana" w:hAnsi="Verdana"/>
                <w:color w:val="000000"/>
                <w:sz w:val="20"/>
                <w:szCs w:val="20"/>
                <w:lang w:val="el-GR" w:eastAsia="el-GR"/>
              </w:rPr>
            </w:pPr>
          </w:p>
        </w:tc>
      </w:tr>
      <w:tr w:rsidR="009B6207" w:rsidRPr="00A37D66" w:rsidTr="009B6207">
        <w:trPr>
          <w:trHeight w:val="315"/>
        </w:trPr>
        <w:tc>
          <w:tcPr>
            <w:tcW w:w="868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ΓΕΝΙΚΟ  ΣΥΝΟΛΟ</w:t>
            </w:r>
          </w:p>
        </w:tc>
        <w:tc>
          <w:tcPr>
            <w:tcW w:w="1674" w:type="dxa"/>
            <w:tcBorders>
              <w:top w:val="single" w:sz="8" w:space="0" w:color="auto"/>
              <w:left w:val="nil"/>
              <w:bottom w:val="single" w:sz="8" w:space="0" w:color="auto"/>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69.354,84 €</w:t>
            </w:r>
          </w:p>
        </w:tc>
      </w:tr>
      <w:tr w:rsidR="009B6207" w:rsidRPr="00A37D66" w:rsidTr="009B6207">
        <w:trPr>
          <w:trHeight w:val="315"/>
        </w:trPr>
        <w:tc>
          <w:tcPr>
            <w:tcW w:w="868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ΦΠΑ 24%</w:t>
            </w:r>
          </w:p>
        </w:tc>
        <w:tc>
          <w:tcPr>
            <w:tcW w:w="1674" w:type="dxa"/>
            <w:tcBorders>
              <w:top w:val="nil"/>
              <w:left w:val="nil"/>
              <w:bottom w:val="single" w:sz="8" w:space="0" w:color="auto"/>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16.645,16 €</w:t>
            </w:r>
          </w:p>
        </w:tc>
      </w:tr>
      <w:tr w:rsidR="009B6207" w:rsidRPr="00A37D66" w:rsidTr="009B6207">
        <w:trPr>
          <w:trHeight w:val="315"/>
        </w:trPr>
        <w:tc>
          <w:tcPr>
            <w:tcW w:w="868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B6207" w:rsidRPr="00A37D66" w:rsidRDefault="009B6207" w:rsidP="009B6207">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ΤΕΛΙΚΟ ΣΥΝΟΛΟ</w:t>
            </w:r>
          </w:p>
        </w:tc>
        <w:tc>
          <w:tcPr>
            <w:tcW w:w="1674" w:type="dxa"/>
            <w:tcBorders>
              <w:top w:val="nil"/>
              <w:left w:val="nil"/>
              <w:bottom w:val="single" w:sz="8" w:space="0" w:color="auto"/>
              <w:right w:val="single" w:sz="8" w:space="0" w:color="auto"/>
            </w:tcBorders>
            <w:shd w:val="clear" w:color="auto" w:fill="auto"/>
            <w:hideMark/>
          </w:tcPr>
          <w:p w:rsidR="009B6207" w:rsidRPr="00A37D66" w:rsidRDefault="009B6207" w:rsidP="009B6207">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86.000,00 €</w:t>
            </w:r>
          </w:p>
        </w:tc>
      </w:tr>
    </w:tbl>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455" w:type="dxa"/>
        <w:tblInd w:w="-967" w:type="dxa"/>
        <w:tblLook w:val="04A0"/>
      </w:tblPr>
      <w:tblGrid>
        <w:gridCol w:w="4800"/>
        <w:gridCol w:w="1240"/>
        <w:gridCol w:w="1600"/>
        <w:gridCol w:w="2815"/>
      </w:tblGrid>
      <w:tr w:rsidR="009B6207" w:rsidRPr="00A37D66" w:rsidTr="009B6207">
        <w:trPr>
          <w:trHeight w:val="330"/>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ΡΟΔΟΣ, …./6/2020</w:t>
            </w:r>
          </w:p>
        </w:tc>
      </w:tr>
      <w:tr w:rsidR="009B6207" w:rsidRPr="00A37D66" w:rsidTr="009B6207">
        <w:trPr>
          <w:trHeight w:val="345"/>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ω</w:t>
            </w:r>
          </w:p>
        </w:tc>
      </w:tr>
      <w:tr w:rsidR="009B6207" w:rsidRPr="00A37D66" w:rsidTr="009B6207">
        <w:trPr>
          <w:trHeight w:val="345"/>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Ο Συντάξας</w:t>
            </w: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xml:space="preserve">Τεχνικών Έργων  και </w:t>
            </w:r>
            <w:r w:rsidRPr="00A37D66">
              <w:rPr>
                <w:rFonts w:ascii="Verdana" w:hAnsi="Verdana"/>
                <w:color w:val="000000"/>
                <w:sz w:val="20"/>
                <w:szCs w:val="20"/>
                <w:lang w:val="el-GR" w:eastAsia="el-GR"/>
              </w:rPr>
              <w:t>Υ</w:t>
            </w:r>
            <w:r w:rsidRPr="00A37D66">
              <w:rPr>
                <w:rFonts w:ascii="Verdana" w:hAnsi="Verdana"/>
                <w:color w:val="000000"/>
                <w:sz w:val="20"/>
                <w:szCs w:val="20"/>
                <w:lang w:val="el-GR" w:eastAsia="el-GR"/>
              </w:rPr>
              <w:t>ποδ</w:t>
            </w:r>
            <w:r w:rsidRPr="00A37D66">
              <w:rPr>
                <w:rFonts w:ascii="Verdana" w:hAnsi="Verdana"/>
                <w:color w:val="000000"/>
                <w:sz w:val="20"/>
                <w:szCs w:val="20"/>
                <w:lang w:val="el-GR" w:eastAsia="el-GR"/>
              </w:rPr>
              <w:t>ο</w:t>
            </w:r>
            <w:r w:rsidRPr="00A37D66">
              <w:rPr>
                <w:rFonts w:ascii="Verdana" w:hAnsi="Verdana"/>
                <w:color w:val="000000"/>
                <w:sz w:val="20"/>
                <w:szCs w:val="20"/>
                <w:lang w:val="el-GR" w:eastAsia="el-GR"/>
              </w:rPr>
              <w:t>μών</w:t>
            </w:r>
          </w:p>
        </w:tc>
      </w:tr>
      <w:tr w:rsidR="009B6207" w:rsidRPr="00A37D66" w:rsidTr="009B6207">
        <w:trPr>
          <w:trHeight w:val="330"/>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r>
      <w:tr w:rsidR="009B6207" w:rsidRPr="00A37D66" w:rsidTr="009B6207">
        <w:trPr>
          <w:trHeight w:val="330"/>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r>
      <w:tr w:rsidR="009B6207" w:rsidRPr="00A37D66" w:rsidTr="009B6207">
        <w:trPr>
          <w:trHeight w:val="330"/>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ΔΡΑΚΟΣ ΑΝΤΩΝΗΣ</w:t>
            </w: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ΜΠΕΚΙΑΡΗΣ ΑΛΕΞΑ</w:t>
            </w:r>
            <w:r w:rsidRPr="00A37D66">
              <w:rPr>
                <w:rFonts w:ascii="Verdana" w:hAnsi="Verdana"/>
                <w:color w:val="000000"/>
                <w:sz w:val="20"/>
                <w:szCs w:val="20"/>
                <w:lang w:val="el-GR" w:eastAsia="el-GR"/>
              </w:rPr>
              <w:t>Ν</w:t>
            </w:r>
            <w:r w:rsidRPr="00A37D66">
              <w:rPr>
                <w:rFonts w:ascii="Verdana" w:hAnsi="Verdana"/>
                <w:color w:val="000000"/>
                <w:sz w:val="20"/>
                <w:szCs w:val="20"/>
                <w:lang w:val="el-GR" w:eastAsia="el-GR"/>
              </w:rPr>
              <w:t>ΡΟΣ</w:t>
            </w:r>
          </w:p>
        </w:tc>
      </w:tr>
      <w:tr w:rsidR="009B6207" w:rsidRPr="00A37D66" w:rsidTr="009B6207">
        <w:trPr>
          <w:trHeight w:val="330"/>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Πολιτικός Μηχανικός ΠΕ3</w:t>
            </w: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Πολιτικός Μηχανικός ΠΕ3</w:t>
            </w:r>
          </w:p>
        </w:tc>
      </w:tr>
      <w:tr w:rsidR="009B6207" w:rsidRPr="00A37D66" w:rsidTr="009B6207">
        <w:trPr>
          <w:trHeight w:val="330"/>
        </w:trPr>
        <w:tc>
          <w:tcPr>
            <w:tcW w:w="48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9B6207" w:rsidRPr="00A37D66" w:rsidRDefault="009B6207" w:rsidP="009B6207">
            <w:pPr>
              <w:spacing w:after="0" w:line="240" w:lineRule="auto"/>
              <w:ind w:right="0"/>
              <w:jc w:val="right"/>
              <w:rPr>
                <w:rFonts w:ascii="Verdana" w:hAnsi="Verdana"/>
                <w:color w:val="000000"/>
                <w:sz w:val="20"/>
                <w:szCs w:val="20"/>
                <w:lang w:val="el-GR" w:eastAsia="el-GR"/>
              </w:rPr>
            </w:pPr>
          </w:p>
        </w:tc>
      </w:tr>
    </w:tbl>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002F1C" w:rsidRPr="00A37D66" w:rsidRDefault="00002F1C" w:rsidP="00BF7CF7">
      <w:pPr>
        <w:pStyle w:val="Bodytext30"/>
        <w:shd w:val="clear" w:color="auto" w:fill="auto"/>
        <w:spacing w:after="447" w:line="269" w:lineRule="exact"/>
        <w:ind w:firstLine="0"/>
        <w:jc w:val="center"/>
        <w:rPr>
          <w:rFonts w:ascii="Verdana" w:hAnsi="Verdana"/>
          <w:color w:val="000000"/>
          <w:sz w:val="20"/>
          <w:szCs w:val="20"/>
          <w:u w:val="single"/>
          <w:lang w:bidi="el-GR"/>
        </w:rPr>
      </w:pPr>
    </w:p>
    <w:p w:rsidR="001C050F" w:rsidRPr="00A37D66" w:rsidRDefault="001C050F" w:rsidP="001C050F">
      <w:pPr>
        <w:pStyle w:val="20"/>
        <w:tabs>
          <w:tab w:val="clear" w:pos="567"/>
          <w:tab w:val="left" w:pos="0"/>
        </w:tabs>
        <w:spacing w:before="57" w:after="57"/>
        <w:ind w:left="0" w:firstLine="0"/>
        <w:rPr>
          <w:rFonts w:ascii="Verdana" w:hAnsi="Verdana"/>
          <w:sz w:val="20"/>
          <w:szCs w:val="20"/>
          <w:lang w:val="el-GR"/>
        </w:rPr>
      </w:pPr>
      <w:bookmarkStart w:id="98" w:name="_Toc57814542"/>
      <w:r w:rsidRPr="00A37D66">
        <w:rPr>
          <w:rFonts w:ascii="Verdana" w:hAnsi="Verdana"/>
          <w:sz w:val="20"/>
          <w:szCs w:val="20"/>
          <w:lang w:val="el-GR"/>
        </w:rPr>
        <w:t>ΠΑΡΑΡΤΗΜΑ ΙΙ – ΕΕΕΣ –ΤΕΥΔ (Προσαρμοσμένο από την Αναθέτουσα Αρχή)</w:t>
      </w:r>
      <w:bookmarkEnd w:id="98"/>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sz w:val="20"/>
          <w:szCs w:val="20"/>
          <w:lang w:val="el-GR" w:eastAsia="el-GR"/>
        </w:rPr>
        <w:t>ΕΥΡΩΠΑΙΚΟ ΕΝΙΑΙΟ ΕΓΓΡΑΦΟ ΠΡΟΜΗΘΕΙΑΣ (</w:t>
      </w:r>
      <w:r w:rsidRPr="00A37D66">
        <w:rPr>
          <w:rFonts w:ascii="Verdana" w:hAnsi="Verdana" w:cs="DejaVuSans-Bold"/>
          <w:b/>
          <w:bCs/>
          <w:sz w:val="20"/>
          <w:szCs w:val="20"/>
          <w:lang w:val="el-GR" w:eastAsia="el-GR"/>
        </w:rPr>
        <w:t>Ε</w:t>
      </w:r>
      <w:r w:rsidRPr="00A37D66">
        <w:rPr>
          <w:rFonts w:ascii="Verdana" w:hAnsi="Verdana" w:cs="DejaVuSans-Bold"/>
          <w:b/>
          <w:bCs/>
          <w:sz w:val="20"/>
          <w:szCs w:val="20"/>
          <w:lang w:val="el-GR" w:eastAsia="el-GR"/>
        </w:rPr>
        <w:t>ΕΕΠ)</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Μέρος Ι: Πληροφορίες σχετικά με τη διαδικασία σ</w:t>
      </w:r>
      <w:r w:rsidRPr="00A37D66">
        <w:rPr>
          <w:rFonts w:ascii="Verdana" w:hAnsi="Verdana" w:cs="DejaVuSans-Bold"/>
          <w:b/>
          <w:bCs/>
          <w:color w:val="000000"/>
          <w:sz w:val="20"/>
          <w:szCs w:val="20"/>
          <w:lang w:val="el-GR" w:eastAsia="el-GR"/>
        </w:rPr>
        <w:t>ύ</w:t>
      </w:r>
      <w:r w:rsidRPr="00A37D66">
        <w:rPr>
          <w:rFonts w:ascii="Verdana" w:hAnsi="Verdana" w:cs="DejaVuSans-Bold"/>
          <w:b/>
          <w:bCs/>
          <w:color w:val="000000"/>
          <w:sz w:val="20"/>
          <w:szCs w:val="20"/>
          <w:lang w:val="el-GR" w:eastAsia="el-GR"/>
        </w:rPr>
        <w:t>ναψης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σύμβασης και την αναθέτουσα αρχή ή τον αναθέτοντα φορέα</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Στοιχεία της δημοσίευσης</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Για διαδικασίες σύναψης σύμβασης για τις οποίες έχει δημοσιευτεί πρ</w:t>
      </w:r>
      <w:r w:rsidRPr="00A37D66">
        <w:rPr>
          <w:rFonts w:ascii="Verdana" w:hAnsi="Verdana" w:cs="DejaVuSans"/>
          <w:color w:val="000000"/>
          <w:sz w:val="20"/>
          <w:szCs w:val="20"/>
          <w:lang w:val="el-GR" w:eastAsia="el-GR"/>
        </w:rPr>
        <w:t>ο</w:t>
      </w:r>
      <w:r w:rsidRPr="00A37D66">
        <w:rPr>
          <w:rFonts w:ascii="Verdana" w:hAnsi="Verdana" w:cs="DejaVuSans"/>
          <w:color w:val="000000"/>
          <w:sz w:val="20"/>
          <w:szCs w:val="20"/>
          <w:lang w:val="el-GR" w:eastAsia="el-GR"/>
        </w:rPr>
        <w:t>κήρυξη</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διαγωνισμού στην Επίσημη Εφημερίδα της Ευρωπαϊκής Ένωσης, οι πλ</w:t>
      </w:r>
      <w:r w:rsidRPr="00A37D66">
        <w:rPr>
          <w:rFonts w:ascii="Verdana" w:hAnsi="Verdana" w:cs="DejaVuSans"/>
          <w:color w:val="000000"/>
          <w:sz w:val="20"/>
          <w:szCs w:val="20"/>
          <w:lang w:val="el-GR" w:eastAsia="el-GR"/>
        </w:rPr>
        <w:t>η</w:t>
      </w:r>
      <w:r w:rsidRPr="00A37D66">
        <w:rPr>
          <w:rFonts w:ascii="Verdana" w:hAnsi="Verdana" w:cs="DejaVuSans"/>
          <w:color w:val="000000"/>
          <w:sz w:val="20"/>
          <w:szCs w:val="20"/>
          <w:lang w:val="el-GR" w:eastAsia="el-GR"/>
        </w:rPr>
        <w:t>ροφορίες</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που απαιτούνται στο μέρος Ι ανακτώνται αυτόματα, υπό την προϋπόθεση ότι</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έχει χρησιμοποιηθεί η ηλεκτρονική υπηρεσία ΕΕΕΠ για τη συμπλήρωση του ΕΕΕΠ.</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Παρατίθεται η σχετική ανακοίνωση που δημοσιεύεται στην Επίσημη Εφ</w:t>
      </w:r>
      <w:r w:rsidRPr="00A37D66">
        <w:rPr>
          <w:rFonts w:ascii="Verdana" w:hAnsi="Verdana" w:cs="DejaVuSans"/>
          <w:color w:val="000000"/>
          <w:sz w:val="20"/>
          <w:szCs w:val="20"/>
          <w:lang w:val="el-GR" w:eastAsia="el-GR"/>
        </w:rPr>
        <w:t>η</w:t>
      </w:r>
      <w:r w:rsidRPr="00A37D66">
        <w:rPr>
          <w:rFonts w:ascii="Verdana" w:hAnsi="Verdana" w:cs="DejaVuSans"/>
          <w:color w:val="000000"/>
          <w:sz w:val="20"/>
          <w:szCs w:val="20"/>
          <w:lang w:val="el-GR" w:eastAsia="el-GR"/>
        </w:rPr>
        <w:t>μερίδα</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της Ευρωπαϊκής Ένωσης: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Αριθμός της προκήρυξης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Αριθμός ανακοίνωσης στην ΕΕ:</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URL της ΕΕ</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lastRenderedPageBreak/>
        <w:t>Εθνική επίσημη εφημερίδα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Εάν δεν έχει δημοσιευθεί προκήρυξη διαγωνισμού στην Επίσημη Εφημ</w:t>
      </w:r>
      <w:r w:rsidRPr="00A37D66">
        <w:rPr>
          <w:rFonts w:ascii="Verdana" w:hAnsi="Verdana" w:cs="DejaVuSans"/>
          <w:color w:val="000000"/>
          <w:sz w:val="20"/>
          <w:szCs w:val="20"/>
          <w:lang w:val="el-GR" w:eastAsia="el-GR"/>
        </w:rPr>
        <w:t>ε</w:t>
      </w:r>
      <w:r w:rsidRPr="00A37D66">
        <w:rPr>
          <w:rFonts w:ascii="Verdana" w:hAnsi="Verdana" w:cs="DejaVuSans"/>
          <w:color w:val="000000"/>
          <w:sz w:val="20"/>
          <w:szCs w:val="20"/>
          <w:lang w:val="el-GR" w:eastAsia="el-GR"/>
        </w:rPr>
        <w:t>ρίδα</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της Ευρωπαϊκής Ένωσης ή αν δεν υπάρχει υποχρέωση δημοσίευσης εκεί, η</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αναθέτουσα αρχή ή ο αναθέτων φορέας θα πρέπει να συμπληρώσει πλ</w:t>
      </w:r>
      <w:r w:rsidRPr="00A37D66">
        <w:rPr>
          <w:rFonts w:ascii="Verdana" w:hAnsi="Verdana" w:cs="DejaVuSans"/>
          <w:color w:val="000000"/>
          <w:sz w:val="20"/>
          <w:szCs w:val="20"/>
          <w:lang w:val="el-GR" w:eastAsia="el-GR"/>
        </w:rPr>
        <w:t>η</w:t>
      </w:r>
      <w:r w:rsidRPr="00A37D66">
        <w:rPr>
          <w:rFonts w:ascii="Verdana" w:hAnsi="Verdana" w:cs="DejaVuSans"/>
          <w:color w:val="000000"/>
          <w:sz w:val="20"/>
          <w:szCs w:val="20"/>
          <w:lang w:val="el-GR" w:eastAsia="el-GR"/>
        </w:rPr>
        <w:t>ροφορίες</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με τις οποίες θα είναι δυνατή η αδιαμφισβήτητη ταυτοποίηση της διαδ</w:t>
      </w:r>
      <w:r w:rsidRPr="00A37D66">
        <w:rPr>
          <w:rFonts w:ascii="Verdana" w:hAnsi="Verdana" w:cs="DejaVuSans"/>
          <w:color w:val="000000"/>
          <w:sz w:val="20"/>
          <w:szCs w:val="20"/>
          <w:lang w:val="el-GR" w:eastAsia="el-GR"/>
        </w:rPr>
        <w:t>ι</w:t>
      </w:r>
      <w:r w:rsidRPr="00A37D66">
        <w:rPr>
          <w:rFonts w:ascii="Verdana" w:hAnsi="Verdana" w:cs="DejaVuSans"/>
          <w:color w:val="000000"/>
          <w:sz w:val="20"/>
          <w:szCs w:val="20"/>
          <w:lang w:val="el-GR" w:eastAsia="el-GR"/>
        </w:rPr>
        <w:t>κασίας</w:t>
      </w:r>
    </w:p>
    <w:p w:rsidR="001C050F" w:rsidRPr="00A37D66" w:rsidRDefault="001C050F" w:rsidP="000D2F2E">
      <w:pPr>
        <w:autoSpaceDE w:val="0"/>
        <w:autoSpaceDN w:val="0"/>
        <w:adjustRightInd w:val="0"/>
        <w:spacing w:after="0"/>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σύναψης σύμβασης (π.χ. παραπομπή σε δημοσίευση σε εθνικό επίπεδο)</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Ταυτότητα του αγοραστή</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Επίσημη ονομασία: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ΔΗΜΟΣ ΡΟΔΟΥ</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Χώρα: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Ελλάδα</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Πληροφορίες σχετικά με τη διαδικασία σύναψης συμβάσεων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Είδος διαδικασίας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Ανοικτή διαδικασία</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Τίτλος:</w:t>
      </w:r>
    </w:p>
    <w:p w:rsidR="001C050F" w:rsidRPr="00A37D66" w:rsidRDefault="001C050F" w:rsidP="001C050F">
      <w:pPr>
        <w:rPr>
          <w:rFonts w:ascii="Verdana" w:eastAsia="MS Mincho" w:hAnsi="Verdana" w:cs="Times New Roman"/>
          <w:b/>
          <w:bCs/>
          <w:caps/>
          <w:sz w:val="20"/>
          <w:szCs w:val="20"/>
          <w:lang w:val="el-GR" w:eastAsia="el-GR"/>
        </w:rPr>
      </w:pPr>
      <w:r w:rsidRPr="00A37D66">
        <w:rPr>
          <w:rFonts w:ascii="Verdana" w:eastAsia="MS Mincho" w:hAnsi="Verdana" w:cs="Times New Roman"/>
          <w:b/>
          <w:bCs/>
          <w:caps/>
          <w:sz w:val="20"/>
          <w:szCs w:val="20"/>
          <w:lang w:val="el-GR" w:eastAsia="el-GR"/>
        </w:rPr>
        <w:t>ΠΡΟΜΗΘΕΙΑ ΕΞΟΠΛΙΣΜΟΥ ΝΕΟΥ ΒΡΕΦΟΝΗΠΙΑΚΟΥ ΣΤΑΘΜΟΥ ΔΗΜΟΤΙΚΗΣ ΕΝΟΤ</w:t>
      </w:r>
      <w:r w:rsidRPr="00A37D66">
        <w:rPr>
          <w:rFonts w:ascii="Verdana" w:eastAsia="MS Mincho" w:hAnsi="Verdana" w:cs="Times New Roman"/>
          <w:b/>
          <w:bCs/>
          <w:caps/>
          <w:sz w:val="20"/>
          <w:szCs w:val="20"/>
          <w:lang w:val="el-GR" w:eastAsia="el-GR"/>
        </w:rPr>
        <w:t>Η</w:t>
      </w:r>
      <w:r w:rsidRPr="00A37D66">
        <w:rPr>
          <w:rFonts w:ascii="Verdana" w:eastAsia="MS Mincho" w:hAnsi="Verdana" w:cs="Times New Roman"/>
          <w:b/>
          <w:bCs/>
          <w:caps/>
          <w:sz w:val="20"/>
          <w:szCs w:val="20"/>
          <w:lang w:val="el-GR" w:eastAsia="el-GR"/>
        </w:rPr>
        <w:t>ΤΑΣ ΙΑΛΥΣΟΥ ΔΗΜΟΥ ΡΟΔΟΥ</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Σύντομη περιγραφή:</w:t>
      </w:r>
    </w:p>
    <w:p w:rsidR="001C050F" w:rsidRPr="00A37D66" w:rsidRDefault="001C050F" w:rsidP="001C050F">
      <w:pPr>
        <w:rPr>
          <w:rFonts w:ascii="Verdana" w:eastAsia="MS Mincho" w:hAnsi="Verdana" w:cs="Times New Roman"/>
          <w:b/>
          <w:bCs/>
          <w:caps/>
          <w:sz w:val="20"/>
          <w:szCs w:val="20"/>
          <w:lang w:val="el-GR" w:eastAsia="el-GR"/>
        </w:rPr>
      </w:pPr>
      <w:r w:rsidRPr="00A37D66">
        <w:rPr>
          <w:rFonts w:ascii="Verdana" w:eastAsia="MS Mincho" w:hAnsi="Verdana" w:cs="Times New Roman"/>
          <w:b/>
          <w:bCs/>
          <w:caps/>
          <w:sz w:val="20"/>
          <w:szCs w:val="20"/>
          <w:lang w:val="el-GR" w:eastAsia="el-GR"/>
        </w:rPr>
        <w:t>ΠΡΟΜΗΘΕΙΑ ΕΞΟΠΛΙΣΜΟΥ ΝΕΟΥ ΒΡΕΦΟΝΗΠΙΑΚΟΥ ΣΤΑΘΜΟΥ ΔΗΜΟΤΙΚΗΣ ΕΝΟΤ</w:t>
      </w:r>
      <w:r w:rsidRPr="00A37D66">
        <w:rPr>
          <w:rFonts w:ascii="Verdana" w:eastAsia="MS Mincho" w:hAnsi="Verdana" w:cs="Times New Roman"/>
          <w:b/>
          <w:bCs/>
          <w:caps/>
          <w:sz w:val="20"/>
          <w:szCs w:val="20"/>
          <w:lang w:val="el-GR" w:eastAsia="el-GR"/>
        </w:rPr>
        <w:t>Η</w:t>
      </w:r>
      <w:r w:rsidRPr="00A37D66">
        <w:rPr>
          <w:rFonts w:ascii="Verdana" w:eastAsia="MS Mincho" w:hAnsi="Verdana" w:cs="Times New Roman"/>
          <w:b/>
          <w:bCs/>
          <w:caps/>
          <w:sz w:val="20"/>
          <w:szCs w:val="20"/>
          <w:lang w:val="el-GR" w:eastAsia="el-GR"/>
        </w:rPr>
        <w:t>ΤΑΣ ΙΑΛΥΣΟΥ ΔΗΜΟΥ ΡΟΔΟΥ</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Αριθμός αναφοράς αρχείου που αποδίδεται στον φάκελο από την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αναθέτουσα αρχή ή τον αναθέτοντα φορέα (εάν υπάρχει):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Μέρος ΙΙ: Πληροφορίες σχετικά με τον οικονομικό φορέα</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Α: Πληροφορίες σχετικά με τον οικονομικό φορέα</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Επωνυμία: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Οδός και αριθμός: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Ταχ. κωδ.:</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Πόλη:</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Χώρα: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 xml:space="preserve">Διεύθυνση στο Διαδίκτυο (διεύθυνση δικτυακού τόπου) (εάν </w:t>
      </w:r>
      <w:r w:rsidRPr="00A37D66">
        <w:rPr>
          <w:rFonts w:ascii="Verdana" w:hAnsi="Verdana" w:cs="DejaVuSans-Bold"/>
          <w:b/>
          <w:bCs/>
          <w:color w:val="000000"/>
          <w:sz w:val="20"/>
          <w:szCs w:val="20"/>
          <w:lang w:val="el-GR" w:eastAsia="el-GR"/>
        </w:rPr>
        <w:t>υ</w:t>
      </w:r>
      <w:r w:rsidRPr="00A37D66">
        <w:rPr>
          <w:rFonts w:ascii="Verdana" w:hAnsi="Verdana" w:cs="DejaVuSans-Bold"/>
          <w:b/>
          <w:bCs/>
          <w:color w:val="000000"/>
          <w:sz w:val="20"/>
          <w:szCs w:val="20"/>
          <w:lang w:val="el-GR" w:eastAsia="el-GR"/>
        </w:rPr>
        <w:t>πάρχει):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Ηλ. ταχ/μείο:</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Τηλέφωνο:</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Αρμόδιος ή αρμόδιοι επικοινωνίας: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lastRenderedPageBreak/>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Αριθ. ΦΠΑ, εφόσον υπάρχει: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Εάν δεν υπάρχει αριθμός ΦΠΑ, να αναφέρετε άλλον εθνικό αρι</w:t>
      </w:r>
      <w:r w:rsidRPr="00A37D66">
        <w:rPr>
          <w:rFonts w:ascii="Verdana" w:hAnsi="Verdana" w:cs="DejaVuSans-Bold"/>
          <w:b/>
          <w:bCs/>
          <w:color w:val="000000"/>
          <w:sz w:val="20"/>
          <w:szCs w:val="20"/>
          <w:lang w:val="el-GR" w:eastAsia="el-GR"/>
        </w:rPr>
        <w:t>θ</w:t>
      </w:r>
      <w:r w:rsidRPr="00A37D66">
        <w:rPr>
          <w:rFonts w:ascii="Verdana" w:hAnsi="Verdana" w:cs="DejaVuSans-Bold"/>
          <w:b/>
          <w:bCs/>
          <w:color w:val="000000"/>
          <w:sz w:val="20"/>
          <w:szCs w:val="20"/>
          <w:lang w:val="el-GR" w:eastAsia="el-GR"/>
        </w:rPr>
        <w:t>μό</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ταυτοποίησης, εφόσον απαιτείται και υπάρχει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 οικονομικός φορέας είναι πολύ μικρή, μικρή ή μεσαία επιχε</w:t>
      </w:r>
      <w:r w:rsidRPr="00A37D66">
        <w:rPr>
          <w:rFonts w:ascii="Verdana" w:hAnsi="Verdana" w:cs="DejaVuSans-Bold"/>
          <w:b/>
          <w:bCs/>
          <w:color w:val="000000"/>
          <w:sz w:val="20"/>
          <w:szCs w:val="20"/>
          <w:lang w:val="el-GR" w:eastAsia="el-GR"/>
        </w:rPr>
        <w:t>ί</w:t>
      </w:r>
      <w:r w:rsidRPr="00A37D66">
        <w:rPr>
          <w:rFonts w:ascii="Verdana" w:hAnsi="Verdana" w:cs="DejaVuSans-Bold"/>
          <w:b/>
          <w:bCs/>
          <w:color w:val="000000"/>
          <w:sz w:val="20"/>
          <w:szCs w:val="20"/>
          <w:lang w:val="el-GR" w:eastAsia="el-GR"/>
        </w:rPr>
        <w:t>ρηση;</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Helvetica"/>
          <w:color w:val="000000"/>
          <w:sz w:val="20"/>
          <w:szCs w:val="20"/>
          <w:lang w:val="el-GR" w:eastAsia="el-GR"/>
        </w:rPr>
      </w:pPr>
      <w:r w:rsidRPr="00A37D66">
        <w:rPr>
          <w:rFonts w:ascii="Verdana" w:hAnsi="Verdana" w:cs="Helvetica"/>
          <w:color w:val="000000"/>
          <w:sz w:val="20"/>
          <w:szCs w:val="20"/>
          <w:lang w:val="el-GR" w:eastAsia="el-GR"/>
        </w:rPr>
        <w:t>-2-</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Verdana"/>
          <w:b/>
          <w:bCs/>
          <w:color w:val="000000"/>
          <w:sz w:val="20"/>
          <w:szCs w:val="20"/>
          <w:lang w:val="el-GR" w:eastAsia="el-GR"/>
        </w:rPr>
      </w:pPr>
      <w:r w:rsidRPr="00A37D66">
        <w:rPr>
          <w:rFonts w:ascii="Verdana" w:hAnsi="Verdana" w:cs="DejaVuSans-Bold"/>
          <w:b/>
          <w:bCs/>
          <w:color w:val="000000"/>
          <w:sz w:val="20"/>
          <w:szCs w:val="20"/>
          <w:lang w:val="el-GR" w:eastAsia="el-GR"/>
        </w:rPr>
        <w:t>Μόνο σε περίπτωση προμήθειας κατ</w:t>
      </w:r>
      <w:r w:rsidRPr="00A37D66">
        <w:rPr>
          <w:rFonts w:ascii="Arial" w:hAnsi="Arial" w:cs="Arial"/>
          <w:b/>
          <w:bCs/>
          <w:color w:val="000000"/>
          <w:sz w:val="20"/>
          <w:szCs w:val="20"/>
          <w:lang w:val="el-GR" w:eastAsia="el-GR"/>
        </w:rPr>
        <w:t>᾽</w:t>
      </w:r>
      <w:r w:rsidRPr="00A37D66">
        <w:rPr>
          <w:rFonts w:ascii="Verdana" w:hAnsi="Verdana" w:cs="Verdana"/>
          <w:b/>
          <w:bCs/>
          <w:color w:val="000000"/>
          <w:sz w:val="20"/>
          <w:szCs w:val="20"/>
          <w:lang w:val="el-GR" w:eastAsia="el-GR"/>
        </w:rPr>
        <w:t xml:space="preserve"> αποκλειστικότητα: ο οικον</w:t>
      </w:r>
      <w:r w:rsidRPr="00A37D66">
        <w:rPr>
          <w:rFonts w:ascii="Verdana" w:hAnsi="Verdana" w:cs="Verdana"/>
          <w:b/>
          <w:bCs/>
          <w:color w:val="000000"/>
          <w:sz w:val="20"/>
          <w:szCs w:val="20"/>
          <w:lang w:val="el-GR" w:eastAsia="el-GR"/>
        </w:rPr>
        <w:t>ο</w:t>
      </w:r>
      <w:r w:rsidRPr="00A37D66">
        <w:rPr>
          <w:rFonts w:ascii="Verdana" w:hAnsi="Verdana" w:cs="Verdana"/>
          <w:b/>
          <w:bCs/>
          <w:color w:val="000000"/>
          <w:sz w:val="20"/>
          <w:szCs w:val="20"/>
          <w:lang w:val="el-GR" w:eastAsia="el-GR"/>
        </w:rPr>
        <w:t>μικός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φορέας είναι προστατευόμενο εργαστήριο, «κοινωνική επιχείρ</w:t>
      </w:r>
      <w:r w:rsidRPr="00A37D66">
        <w:rPr>
          <w:rFonts w:ascii="Verdana" w:hAnsi="Verdana" w:cs="DejaVuSans-Bold"/>
          <w:b/>
          <w:bCs/>
          <w:color w:val="000000"/>
          <w:sz w:val="20"/>
          <w:szCs w:val="20"/>
          <w:lang w:val="el-GR" w:eastAsia="el-GR"/>
        </w:rPr>
        <w:t>η</w:t>
      </w:r>
      <w:r w:rsidRPr="00A37D66">
        <w:rPr>
          <w:rFonts w:ascii="Verdana" w:hAnsi="Verdana" w:cs="DejaVuSans-Bold"/>
          <w:b/>
          <w:bCs/>
          <w:color w:val="000000"/>
          <w:sz w:val="20"/>
          <w:szCs w:val="20"/>
          <w:lang w:val="el-GR" w:eastAsia="el-GR"/>
        </w:rPr>
        <w:t>ση»</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ή προβλέπει την εκτέλεση συμβάσεων στο πλαίσιο προγραμμ</w:t>
      </w:r>
      <w:r w:rsidRPr="00A37D66">
        <w:rPr>
          <w:rFonts w:ascii="Verdana" w:hAnsi="Verdana" w:cs="DejaVuSans-Bold"/>
          <w:b/>
          <w:bCs/>
          <w:color w:val="000000"/>
          <w:sz w:val="20"/>
          <w:szCs w:val="20"/>
          <w:lang w:val="el-GR" w:eastAsia="el-GR"/>
        </w:rPr>
        <w:t>ά</w:t>
      </w:r>
      <w:r w:rsidRPr="00A37D66">
        <w:rPr>
          <w:rFonts w:ascii="Verdana" w:hAnsi="Verdana" w:cs="DejaVuSans-Bold"/>
          <w:b/>
          <w:bCs/>
          <w:color w:val="000000"/>
          <w:sz w:val="20"/>
          <w:szCs w:val="20"/>
          <w:lang w:val="el-GR" w:eastAsia="el-GR"/>
        </w:rPr>
        <w:t>των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προστατευόμενης απασχόλησης;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Ποιο είναι το αντίστοιχο ποσοστό των εργαζομένων με αναπηρία ή</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μειονεκτούντων εργαζομένων;</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Εφόσον απαιτείται, ορίστε την κατηγορία ή τις κατηγορίες στις οποίες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ανήκουν οι ενδιαφερόμενοι εργαζόμενοι με αναπηρία ή μειονεξία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Κατά περίπτωση, ο οικονομικός φορέας είναι εγγεγραμμένος σε επίσημο</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κατάλογο εγκεκριμένων οικονομικών φορέων ή διαθέτει ισοδ</w:t>
      </w:r>
      <w:r w:rsidRPr="00A37D66">
        <w:rPr>
          <w:rFonts w:ascii="Verdana" w:hAnsi="Verdana" w:cs="DejaVuSans-Bold"/>
          <w:b/>
          <w:bCs/>
          <w:color w:val="000000"/>
          <w:sz w:val="20"/>
          <w:szCs w:val="20"/>
          <w:lang w:val="el-GR" w:eastAsia="el-GR"/>
        </w:rPr>
        <w:t>ύ</w:t>
      </w:r>
      <w:r w:rsidRPr="00A37D66">
        <w:rPr>
          <w:rFonts w:ascii="Verdana" w:hAnsi="Verdana" w:cs="DejaVuSans-Bold"/>
          <w:b/>
          <w:bCs/>
          <w:color w:val="000000"/>
          <w:sz w:val="20"/>
          <w:szCs w:val="20"/>
          <w:lang w:val="el-GR" w:eastAsia="el-GR"/>
        </w:rPr>
        <w:t>ναμο</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πιστοποιητικό [π.χ. βάσει εθνικού συστήματος (προ)επιλογής];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Times"/>
          <w:color w:val="000000"/>
          <w:sz w:val="20"/>
          <w:szCs w:val="20"/>
          <w:lang w:val="el-GR" w:eastAsia="el-GR"/>
        </w:rPr>
        <w:t xml:space="preserve">• </w:t>
      </w:r>
      <w:r w:rsidRPr="00A37D66">
        <w:rPr>
          <w:rFonts w:ascii="Verdana" w:hAnsi="Verdana" w:cs="DejaVuSans"/>
          <w:color w:val="000000"/>
          <w:sz w:val="20"/>
          <w:szCs w:val="20"/>
          <w:lang w:val="el-GR" w:eastAsia="el-GR"/>
        </w:rPr>
        <w:t>Απαντήστε στα υπόλοιπα τμήματα της παρούσας ενότητας, στην ενότ</w:t>
      </w:r>
      <w:r w:rsidRPr="00A37D66">
        <w:rPr>
          <w:rFonts w:ascii="Verdana" w:hAnsi="Verdana" w:cs="DejaVuSans"/>
          <w:color w:val="000000"/>
          <w:sz w:val="20"/>
          <w:szCs w:val="20"/>
          <w:lang w:val="el-GR" w:eastAsia="el-GR"/>
        </w:rPr>
        <w:t>η</w:t>
      </w:r>
      <w:r w:rsidRPr="00A37D66">
        <w:rPr>
          <w:rFonts w:ascii="Verdana" w:hAnsi="Verdana" w:cs="DejaVuSans"/>
          <w:color w:val="000000"/>
          <w:sz w:val="20"/>
          <w:szCs w:val="20"/>
          <w:lang w:val="el-GR" w:eastAsia="el-GR"/>
        </w:rPr>
        <w:t>τα</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Β και, όπου απαιτείται, στην ενότητα Γ του παρόντος μέρους, συμπλ</w:t>
      </w:r>
      <w:r w:rsidRPr="00A37D66">
        <w:rPr>
          <w:rFonts w:ascii="Verdana" w:hAnsi="Verdana" w:cs="DejaVuSans"/>
          <w:color w:val="000000"/>
          <w:sz w:val="20"/>
          <w:szCs w:val="20"/>
          <w:lang w:val="el-GR" w:eastAsia="el-GR"/>
        </w:rPr>
        <w:t>η</w:t>
      </w:r>
      <w:r w:rsidRPr="00A37D66">
        <w:rPr>
          <w:rFonts w:ascii="Verdana" w:hAnsi="Verdana" w:cs="DejaVuSans"/>
          <w:color w:val="000000"/>
          <w:sz w:val="20"/>
          <w:szCs w:val="20"/>
          <w:lang w:val="el-GR" w:eastAsia="el-GR"/>
        </w:rPr>
        <w:t>ρώστε</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το μέρος V, κατά περίπτωση, και σε κάθε περίπτωση συμπληρώστε και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υπογράψτε το μέρος VI.</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 να αναφέρετε τον σχετικό αριθμό εγγραφής ή πιστοποίησης, κατά</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περίπτωση:</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β) Εάν το πιστοποιητικό εγγραφής ή η πιστοποίηση διατίθεται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ηλεκτρονικά, να αναφέρετε:</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γ) Να αναφέρετε τα δικαιολογητικά στα οποία βασίζεται η εγγρ</w:t>
      </w:r>
      <w:r w:rsidRPr="00A37D66">
        <w:rPr>
          <w:rFonts w:ascii="Verdana" w:hAnsi="Verdana" w:cs="DejaVuSans-Bold"/>
          <w:b/>
          <w:bCs/>
          <w:color w:val="000000"/>
          <w:sz w:val="20"/>
          <w:szCs w:val="20"/>
          <w:lang w:val="el-GR" w:eastAsia="el-GR"/>
        </w:rPr>
        <w:t>α</w:t>
      </w:r>
      <w:r w:rsidRPr="00A37D66">
        <w:rPr>
          <w:rFonts w:ascii="Verdana" w:hAnsi="Verdana" w:cs="DejaVuSans-Bold"/>
          <w:b/>
          <w:bCs/>
          <w:color w:val="000000"/>
          <w:sz w:val="20"/>
          <w:szCs w:val="20"/>
          <w:lang w:val="el-GR" w:eastAsia="el-GR"/>
        </w:rPr>
        <w:t>φή</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ή η πιστοποίηση και, κατά περίπτωση, την κατάταξη στον επίσημο</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κατάλογο:</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δ) Η εγγραφή ή η πιστοποίηση καλύπτει όλα τα απαιτούμενα κρ</w:t>
      </w:r>
      <w:r w:rsidRPr="00A37D66">
        <w:rPr>
          <w:rFonts w:ascii="Verdana" w:hAnsi="Verdana" w:cs="DejaVuSans-Bold"/>
          <w:b/>
          <w:bCs/>
          <w:color w:val="000000"/>
          <w:sz w:val="20"/>
          <w:szCs w:val="20"/>
          <w:lang w:val="el-GR" w:eastAsia="el-GR"/>
        </w:rPr>
        <w:t>ι</w:t>
      </w:r>
      <w:r w:rsidRPr="00A37D66">
        <w:rPr>
          <w:rFonts w:ascii="Verdana" w:hAnsi="Verdana" w:cs="DejaVuSans-Bold"/>
          <w:b/>
          <w:bCs/>
          <w:color w:val="000000"/>
          <w:sz w:val="20"/>
          <w:szCs w:val="20"/>
          <w:lang w:val="el-GR" w:eastAsia="el-GR"/>
        </w:rPr>
        <w:t>τήρια</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επιλογής;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Helvetica"/>
          <w:color w:val="000000"/>
          <w:sz w:val="20"/>
          <w:szCs w:val="20"/>
          <w:lang w:val="el-GR" w:eastAsia="el-GR"/>
        </w:rPr>
      </w:pPr>
      <w:r w:rsidRPr="00A37D66">
        <w:rPr>
          <w:rFonts w:ascii="Verdana" w:hAnsi="Verdana" w:cs="Helvetica"/>
          <w:color w:val="000000"/>
          <w:sz w:val="20"/>
          <w:szCs w:val="20"/>
          <w:lang w:val="el-GR" w:eastAsia="el-GR"/>
        </w:rPr>
        <w:lastRenderedPageBreak/>
        <w:t>-3-</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Times"/>
          <w:color w:val="000000"/>
          <w:sz w:val="20"/>
          <w:szCs w:val="20"/>
          <w:lang w:val="el-GR" w:eastAsia="el-GR"/>
        </w:rPr>
        <w:t xml:space="preserve">• </w:t>
      </w:r>
      <w:r w:rsidRPr="00A37D66">
        <w:rPr>
          <w:rFonts w:ascii="Verdana" w:hAnsi="Verdana" w:cs="DejaVuSans"/>
          <w:color w:val="000000"/>
          <w:sz w:val="20"/>
          <w:szCs w:val="20"/>
          <w:lang w:val="el-GR" w:eastAsia="el-GR"/>
        </w:rPr>
        <w:t>Επιπροσθέτως, συμπληρώστε τις πληροφορίες που λείπουν στο μέρος IV,</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ενότητες Α, Β, Γ, ή Δ κατά περίπτωση ΜΟΝΟ εφόσον αυτό απαιτείται στη</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σχετική προκήρυξη ή στα έγγραφα της προμήθειας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 Ο οικονομικός φορέας θα είναι σε θέση να προσκομίσει βεβα</w:t>
      </w:r>
      <w:r w:rsidRPr="00A37D66">
        <w:rPr>
          <w:rFonts w:ascii="Verdana" w:hAnsi="Verdana" w:cs="DejaVuSans-Bold"/>
          <w:b/>
          <w:bCs/>
          <w:color w:val="000000"/>
          <w:sz w:val="20"/>
          <w:szCs w:val="20"/>
          <w:lang w:val="el-GR" w:eastAsia="el-GR"/>
        </w:rPr>
        <w:t>ί</w:t>
      </w:r>
      <w:r w:rsidRPr="00A37D66">
        <w:rPr>
          <w:rFonts w:ascii="Verdana" w:hAnsi="Verdana" w:cs="DejaVuSans-Bold"/>
          <w:b/>
          <w:bCs/>
          <w:color w:val="000000"/>
          <w:sz w:val="20"/>
          <w:szCs w:val="20"/>
          <w:lang w:val="el-GR" w:eastAsia="el-GR"/>
        </w:rPr>
        <w:t>ωση</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πληρωμής εισφορών κοινωνικής ασφάλισης και φόρων ή να π</w:t>
      </w:r>
      <w:r w:rsidRPr="00A37D66">
        <w:rPr>
          <w:rFonts w:ascii="Verdana" w:hAnsi="Verdana" w:cs="DejaVuSans-Bold"/>
          <w:b/>
          <w:bCs/>
          <w:color w:val="000000"/>
          <w:sz w:val="20"/>
          <w:szCs w:val="20"/>
          <w:lang w:val="el-GR" w:eastAsia="el-GR"/>
        </w:rPr>
        <w:t>α</w:t>
      </w:r>
      <w:r w:rsidRPr="00A37D66">
        <w:rPr>
          <w:rFonts w:ascii="Verdana" w:hAnsi="Verdana" w:cs="DejaVuSans-Bold"/>
          <w:b/>
          <w:bCs/>
          <w:color w:val="000000"/>
          <w:sz w:val="20"/>
          <w:szCs w:val="20"/>
          <w:lang w:val="el-GR" w:eastAsia="el-GR"/>
        </w:rPr>
        <w:t>ράσχει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πληροφορίες που θα δίνουν τη δυνατότητα στην αναθέτουσα α</w:t>
      </w:r>
      <w:r w:rsidRPr="00A37D66">
        <w:rPr>
          <w:rFonts w:ascii="Verdana" w:hAnsi="Verdana" w:cs="DejaVuSans-Bold"/>
          <w:b/>
          <w:bCs/>
          <w:color w:val="000000"/>
          <w:sz w:val="20"/>
          <w:szCs w:val="20"/>
          <w:lang w:val="el-GR" w:eastAsia="el-GR"/>
        </w:rPr>
        <w:t>ρ</w:t>
      </w:r>
      <w:r w:rsidRPr="00A37D66">
        <w:rPr>
          <w:rFonts w:ascii="Verdana" w:hAnsi="Verdana" w:cs="DejaVuSans-Bold"/>
          <w:b/>
          <w:bCs/>
          <w:color w:val="000000"/>
          <w:sz w:val="20"/>
          <w:szCs w:val="20"/>
          <w:lang w:val="el-GR" w:eastAsia="el-GR"/>
        </w:rPr>
        <w:t>χή ή</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στον αναθέτοντα φορέα να τη λάβει απευθείας, μέσω πρόσβασης σε</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εθνική βάση δεδομένων σε οποιοδήποτε κράτος μέλος διατίθεται αυτή</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δωρεάν;</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Εάν η σχετική τεκμηρίωση διατίθεται ηλεκτρονικά, να αναφέρετε:</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 οικονομικός φορέας συμμετέχει στη διαδικασία σύναψης σύ</w:t>
      </w:r>
      <w:r w:rsidRPr="00A37D66">
        <w:rPr>
          <w:rFonts w:ascii="Verdana" w:hAnsi="Verdana" w:cs="DejaVuSans-Bold"/>
          <w:b/>
          <w:bCs/>
          <w:color w:val="000000"/>
          <w:sz w:val="20"/>
          <w:szCs w:val="20"/>
          <w:lang w:val="el-GR" w:eastAsia="el-GR"/>
        </w:rPr>
        <w:t>μ</w:t>
      </w:r>
      <w:r w:rsidRPr="00A37D66">
        <w:rPr>
          <w:rFonts w:ascii="Verdana" w:hAnsi="Verdana" w:cs="DejaVuSans-Bold"/>
          <w:b/>
          <w:bCs/>
          <w:color w:val="000000"/>
          <w:sz w:val="20"/>
          <w:szCs w:val="20"/>
          <w:lang w:val="el-GR" w:eastAsia="el-GR"/>
        </w:rPr>
        <w:t>βασης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από κοινού με άλλους;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MS Gothic" w:eastAsia="MS Gothic" w:hAnsi="MS Gothic" w:cs="MS Gothic" w:hint="eastAsia"/>
          <w:color w:val="000000"/>
          <w:sz w:val="20"/>
          <w:szCs w:val="20"/>
          <w:lang w:val="el-GR" w:eastAsia="el-GR"/>
        </w:rPr>
        <w:t>❍</w:t>
      </w:r>
      <w:r w:rsidRPr="00A37D66">
        <w:rPr>
          <w:rFonts w:ascii="Verdana" w:hAnsi="Verdana" w:cs="Arial"/>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Times"/>
          <w:color w:val="000000"/>
          <w:sz w:val="20"/>
          <w:szCs w:val="20"/>
          <w:lang w:val="el-GR" w:eastAsia="el-GR"/>
        </w:rPr>
        <w:t xml:space="preserve">• </w:t>
      </w:r>
      <w:r w:rsidRPr="00A37D66">
        <w:rPr>
          <w:rFonts w:ascii="Verdana" w:hAnsi="Verdana" w:cs="DejaVuSans"/>
          <w:color w:val="000000"/>
          <w:sz w:val="20"/>
          <w:szCs w:val="20"/>
          <w:lang w:val="el-GR" w:eastAsia="el-GR"/>
        </w:rPr>
        <w:t>Μεριμνήστε για την υποβολή χωριστού εντύπου ΕΕΕΠ από τους άλλους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εμπλεκόμενους οικονομικούς φορείς.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 Να αναφέρετε τον ρόλο του οικονομικού φορέα στον όμιλο</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(επικεφαλής, υπεύθυνος για συγκεκριμένα καθήκοντα …):</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β) Προσδιορίστε τους άλλους οικονομικούς φορείς που συμμετ</w:t>
      </w:r>
      <w:r w:rsidRPr="00A37D66">
        <w:rPr>
          <w:rFonts w:ascii="Verdana" w:hAnsi="Verdana" w:cs="DejaVuSans-Bold"/>
          <w:b/>
          <w:bCs/>
          <w:color w:val="000000"/>
          <w:sz w:val="20"/>
          <w:szCs w:val="20"/>
          <w:lang w:val="el-GR" w:eastAsia="el-GR"/>
        </w:rPr>
        <w:t>έ</w:t>
      </w:r>
      <w:r w:rsidRPr="00A37D66">
        <w:rPr>
          <w:rFonts w:ascii="Verdana" w:hAnsi="Verdana" w:cs="DejaVuSans-Bold"/>
          <w:b/>
          <w:bCs/>
          <w:color w:val="000000"/>
          <w:sz w:val="20"/>
          <w:szCs w:val="20"/>
          <w:lang w:val="el-GR" w:eastAsia="el-GR"/>
        </w:rPr>
        <w:t>χουν από</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κοινού στη διαδικασία προμήθειας:</w:t>
      </w:r>
    </w:p>
    <w:p w:rsidR="001C050F" w:rsidRPr="00A37D66" w:rsidRDefault="001C050F" w:rsidP="001C050F">
      <w:pPr>
        <w:autoSpaceDE w:val="0"/>
        <w:autoSpaceDN w:val="0"/>
        <w:adjustRightInd w:val="0"/>
        <w:spacing w:after="0"/>
        <w:jc w:val="left"/>
        <w:rPr>
          <w:rFonts w:ascii="Verdana" w:hAnsi="Verdana" w:cs="DejaVuSans"/>
          <w:color w:val="000000"/>
          <w:sz w:val="20"/>
          <w:szCs w:val="20"/>
          <w:lang w:val="el-GR" w:eastAsia="el-GR"/>
        </w:rPr>
      </w:pPr>
      <w:r w:rsidRPr="00A37D66">
        <w:rPr>
          <w:rFonts w:ascii="Verdana" w:hAnsi="Verdana" w:cs="DejaVuSan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γ) Κατά περίπτωση, επωνυμία του συμμετέχοντος ομίλου: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Ανάλογα με την περίπτωση, ένδειξη για την/τις παρτίδα/ες για τις οποίες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 οικονομικός φορέας επιθυμεί να υποβάλει προσφορά:</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-4-</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Β: Πληροφορίες σχετικά με τους εκπροσώπους του οικονομικού φορέα</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#1</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Times"/>
          <w:b/>
          <w:bCs/>
          <w:color w:val="000000"/>
          <w:sz w:val="20"/>
          <w:szCs w:val="20"/>
          <w:lang w:val="el-GR" w:eastAsia="el-GR"/>
        </w:rPr>
        <w:t xml:space="preserve">• </w:t>
      </w:r>
      <w:r w:rsidRPr="00A37D66">
        <w:rPr>
          <w:rFonts w:ascii="Verdana" w:hAnsi="Verdana" w:cs="DejaVuSans"/>
          <w:b/>
          <w:bCs/>
          <w:color w:val="000000"/>
          <w:sz w:val="20"/>
          <w:szCs w:val="20"/>
          <w:lang w:val="el-GR" w:eastAsia="el-GR"/>
        </w:rPr>
        <w:t>Κατά περίπτωση, να αναφέρετε το όνομα και τη διεύθυνση του προσώπου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των προσώπων που είναι εξουσιοδοτημένα να εκπροσωπούν τον οικονομικό</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 για τους σκοπούς της παρούσας διαδικασίας σύναψης σύμβασης: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Όνομα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Επώνυμο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Ημερομηνία γέννησης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lastRenderedPageBreak/>
        <w:t>Τόπος γέννησης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Οδός και αριθμός: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Ταχ. κωδ.:</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Πόλη: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Χώρα: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Ηλ. ταχ/μείο: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Τηλέφωνο: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Θέση/Ενεργών υπό την ιδιότητα: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Εάν χρειάζεται, δώστε λεπτομερή στοιχεία σχετικά με την εκπρ</w:t>
      </w:r>
      <w:r w:rsidRPr="00A37D66">
        <w:rPr>
          <w:rFonts w:ascii="Verdana" w:hAnsi="Verdana" w:cs="DejaVuSans-Bold"/>
          <w:b/>
          <w:bCs/>
          <w:color w:val="000000"/>
          <w:sz w:val="20"/>
          <w:szCs w:val="20"/>
          <w:lang w:val="el-GR" w:eastAsia="el-GR"/>
        </w:rPr>
        <w:t>ο</w:t>
      </w:r>
      <w:r w:rsidRPr="00A37D66">
        <w:rPr>
          <w:rFonts w:ascii="Verdana" w:hAnsi="Verdana" w:cs="DejaVuSans-Bold"/>
          <w:b/>
          <w:bCs/>
          <w:color w:val="000000"/>
          <w:sz w:val="20"/>
          <w:szCs w:val="20"/>
          <w:lang w:val="el-GR" w:eastAsia="el-GR"/>
        </w:rPr>
        <w:t>σώπηση</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(τις μορφές της, την έκταση, τον σκοπό …):</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Γ: Πληροροφίες σχετικά με τη στήριξη στις ικανότητες άλλων ο</w:t>
      </w:r>
      <w:r w:rsidRPr="00A37D66">
        <w:rPr>
          <w:rFonts w:ascii="Verdana" w:hAnsi="Verdana" w:cs="DejaVuSans-Bold"/>
          <w:b/>
          <w:bCs/>
          <w:color w:val="FFFFFF"/>
          <w:sz w:val="20"/>
          <w:szCs w:val="20"/>
          <w:lang w:val="el-GR" w:eastAsia="el-GR"/>
        </w:rPr>
        <w:t>ν</w:t>
      </w:r>
      <w:r w:rsidRPr="00A37D66">
        <w:rPr>
          <w:rFonts w:ascii="Verdana" w:hAnsi="Verdana" w:cs="DejaVuSans-Bold"/>
          <w:b/>
          <w:bCs/>
          <w:color w:val="FFFFFF"/>
          <w:sz w:val="20"/>
          <w:szCs w:val="20"/>
          <w:lang w:val="el-GR" w:eastAsia="el-GR"/>
        </w:rPr>
        <w:t>τοτήτων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 οικονομικός φορέας στηρίζεται στις ικανότητες άλλων οντοτ</w:t>
      </w:r>
      <w:r w:rsidRPr="00A37D66">
        <w:rPr>
          <w:rFonts w:ascii="Verdana" w:hAnsi="Verdana" w:cs="DejaVuSans-Bold"/>
          <w:b/>
          <w:bCs/>
          <w:color w:val="000000"/>
          <w:sz w:val="20"/>
          <w:szCs w:val="20"/>
          <w:lang w:val="el-GR" w:eastAsia="el-GR"/>
        </w:rPr>
        <w:t>ή</w:t>
      </w:r>
      <w:r w:rsidRPr="00A37D66">
        <w:rPr>
          <w:rFonts w:ascii="Verdana" w:hAnsi="Verdana" w:cs="DejaVuSans-Bold"/>
          <w:b/>
          <w:bCs/>
          <w:color w:val="000000"/>
          <w:sz w:val="20"/>
          <w:szCs w:val="20"/>
          <w:lang w:val="el-GR" w:eastAsia="el-GR"/>
        </w:rPr>
        <w:t>των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προκειμένου να ανταποκριθεί στα κριτήρια επιλογής που καθορ</w:t>
      </w:r>
      <w:r w:rsidRPr="00A37D66">
        <w:rPr>
          <w:rFonts w:ascii="Verdana" w:hAnsi="Verdana" w:cs="DejaVuSans-Bold"/>
          <w:b/>
          <w:bCs/>
          <w:color w:val="000000"/>
          <w:sz w:val="20"/>
          <w:szCs w:val="20"/>
          <w:lang w:val="el-GR" w:eastAsia="el-GR"/>
        </w:rPr>
        <w:t>ί</w:t>
      </w:r>
      <w:r w:rsidRPr="00A37D66">
        <w:rPr>
          <w:rFonts w:ascii="Verdana" w:hAnsi="Verdana" w:cs="DejaVuSans-Bold"/>
          <w:b/>
          <w:bCs/>
          <w:color w:val="000000"/>
          <w:sz w:val="20"/>
          <w:szCs w:val="20"/>
          <w:lang w:val="el-GR" w:eastAsia="el-GR"/>
        </w:rPr>
        <w:t>ζονται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-5-</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στο μέρος IV και στα (τυχόν) κριτήρια και κανόνες που καθορ</w:t>
      </w:r>
      <w:r w:rsidRPr="00A37D66">
        <w:rPr>
          <w:rFonts w:ascii="Verdana" w:hAnsi="Verdana" w:cs="DejaVuSans-Bold"/>
          <w:b/>
          <w:bCs/>
          <w:color w:val="000000"/>
          <w:sz w:val="20"/>
          <w:szCs w:val="20"/>
          <w:lang w:val="el-GR" w:eastAsia="el-GR"/>
        </w:rPr>
        <w:t>ί</w:t>
      </w:r>
      <w:r w:rsidRPr="00A37D66">
        <w:rPr>
          <w:rFonts w:ascii="Verdana" w:hAnsi="Verdana" w:cs="DejaVuSans-Bold"/>
          <w:b/>
          <w:bCs/>
          <w:color w:val="000000"/>
          <w:sz w:val="20"/>
          <w:szCs w:val="20"/>
          <w:lang w:val="el-GR" w:eastAsia="el-GR"/>
        </w:rPr>
        <w:t>ζονται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στο μέρος V κατωτέρω;</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Times"/>
          <w:b/>
          <w:bCs/>
          <w:color w:val="000000"/>
          <w:sz w:val="20"/>
          <w:szCs w:val="20"/>
          <w:lang w:val="el-GR" w:eastAsia="el-GR"/>
        </w:rPr>
        <w:t xml:space="preserve">• </w:t>
      </w:r>
      <w:r w:rsidRPr="00A37D66">
        <w:rPr>
          <w:rFonts w:ascii="Verdana" w:hAnsi="Verdana" w:cs="DejaVuSans"/>
          <w:b/>
          <w:bCs/>
          <w:color w:val="000000"/>
          <w:sz w:val="20"/>
          <w:szCs w:val="20"/>
          <w:lang w:val="el-GR" w:eastAsia="el-GR"/>
        </w:rPr>
        <w:t>Παρακαλείστε να υποβάλετε χωριστό έντυπο ΕΕΕΠ, με τις πλ</w:t>
      </w:r>
      <w:r w:rsidRPr="00A37D66">
        <w:rPr>
          <w:rFonts w:ascii="Verdana" w:hAnsi="Verdana" w:cs="DejaVuSans"/>
          <w:b/>
          <w:bCs/>
          <w:color w:val="000000"/>
          <w:sz w:val="20"/>
          <w:szCs w:val="20"/>
          <w:lang w:val="el-GR" w:eastAsia="el-GR"/>
        </w:rPr>
        <w:t>η</w:t>
      </w:r>
      <w:r w:rsidRPr="00A37D66">
        <w:rPr>
          <w:rFonts w:ascii="Verdana" w:hAnsi="Verdana" w:cs="DejaVuSans"/>
          <w:b/>
          <w:bCs/>
          <w:color w:val="000000"/>
          <w:sz w:val="20"/>
          <w:szCs w:val="20"/>
          <w:lang w:val="el-GR" w:eastAsia="el-GR"/>
        </w:rPr>
        <w:t>ροφορίες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που απαιτούνται σύμφωνα με τα τμήματα Α και Β του παρόντος μέρους,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καθώς και το μέρος ΙΙΙ, για κάθε μία από τις σχετικές οντότητες, δεόντως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συμπληρωμένα και υπογεγραμμένα από τους ενδιαφερόμενους φορείς.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Σημειώσετε ότι αυτό θα πρέπει επίσης να περιλαμβάνει κάθε τε</w:t>
      </w:r>
      <w:r w:rsidRPr="00A37D66">
        <w:rPr>
          <w:rFonts w:ascii="Verdana" w:hAnsi="Verdana" w:cs="DejaVuSans"/>
          <w:b/>
          <w:bCs/>
          <w:color w:val="000000"/>
          <w:sz w:val="20"/>
          <w:szCs w:val="20"/>
          <w:lang w:val="el-GR" w:eastAsia="el-GR"/>
        </w:rPr>
        <w:t>χ</w:t>
      </w:r>
      <w:r w:rsidRPr="00A37D66">
        <w:rPr>
          <w:rFonts w:ascii="Verdana" w:hAnsi="Verdana" w:cs="DejaVuSans"/>
          <w:b/>
          <w:bCs/>
          <w:color w:val="000000"/>
          <w:sz w:val="20"/>
          <w:szCs w:val="20"/>
          <w:lang w:val="el-GR" w:eastAsia="el-GR"/>
        </w:rPr>
        <w:t>νικό</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προσωπικό ή τεχνικό φορέα, είτε ανήκουν άμεσα στην επιχείρηση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οικονομικού φορέα, ιδίως τους υπεύθυνους για τον έλεγχο της ποιότητας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και, όταν πρόκειται για δημόσιες συμβάσεις έργων, το τεχνικό προσωπικό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τις τεχνικές υπηρεσίες που ο οικονομικός φορέας μπορεί να κ</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λέσει για 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εκτέλεση των εργασιών.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Εφόσον είναι σχετικές για τη συγκεκριμένη ικανότητα ή τις ικαν</w:t>
      </w:r>
      <w:r w:rsidRPr="00A37D66">
        <w:rPr>
          <w:rFonts w:ascii="Verdana" w:hAnsi="Verdana" w:cs="DejaVuSans"/>
          <w:b/>
          <w:bCs/>
          <w:color w:val="000000"/>
          <w:sz w:val="20"/>
          <w:szCs w:val="20"/>
          <w:lang w:val="el-GR" w:eastAsia="el-GR"/>
        </w:rPr>
        <w:t>ό</w:t>
      </w:r>
      <w:r w:rsidRPr="00A37D66">
        <w:rPr>
          <w:rFonts w:ascii="Verdana" w:hAnsi="Verdana" w:cs="DejaVuSans"/>
          <w:b/>
          <w:bCs/>
          <w:color w:val="000000"/>
          <w:sz w:val="20"/>
          <w:szCs w:val="20"/>
          <w:lang w:val="el-GR" w:eastAsia="el-GR"/>
        </w:rPr>
        <w:t>τητες στις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οποίες στηρίζεται ο οικονομικός φορέας, παρακαλείστε να συ</w:t>
      </w:r>
      <w:r w:rsidRPr="00A37D66">
        <w:rPr>
          <w:rFonts w:ascii="Verdana" w:hAnsi="Verdana" w:cs="DejaVuSans"/>
          <w:b/>
          <w:bCs/>
          <w:color w:val="000000"/>
          <w:sz w:val="20"/>
          <w:szCs w:val="20"/>
          <w:lang w:val="el-GR" w:eastAsia="el-GR"/>
        </w:rPr>
        <w:t>μ</w:t>
      </w:r>
      <w:r w:rsidRPr="00A37D66">
        <w:rPr>
          <w:rFonts w:ascii="Verdana" w:hAnsi="Verdana" w:cs="DejaVuSans"/>
          <w:b/>
          <w:bCs/>
          <w:color w:val="000000"/>
          <w:sz w:val="20"/>
          <w:szCs w:val="20"/>
          <w:lang w:val="el-GR" w:eastAsia="el-GR"/>
        </w:rPr>
        <w:t>περιλάβετε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τις πληροφορίες σύμφωνα με τα μέρη IV και V για κάθε μία από τις σχετικές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οντότητες.</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Δ: Πληροφορίες σχετικά με υπεργολάβους στην ικανότητα των οποίων</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δεν στηρίζεται ο οικονομικός φορέας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Times"/>
          <w:b/>
          <w:bCs/>
          <w:color w:val="000000"/>
          <w:sz w:val="20"/>
          <w:szCs w:val="20"/>
          <w:lang w:val="el-GR" w:eastAsia="el-GR"/>
        </w:rPr>
        <w:t xml:space="preserve">• </w:t>
      </w:r>
      <w:r w:rsidRPr="00A37D66">
        <w:rPr>
          <w:rFonts w:ascii="Verdana" w:hAnsi="Verdana" w:cs="DejaVuSans"/>
          <w:b/>
          <w:bCs/>
          <w:color w:val="000000"/>
          <w:sz w:val="20"/>
          <w:szCs w:val="20"/>
          <w:lang w:val="el-GR" w:eastAsia="el-GR"/>
        </w:rPr>
        <w:t>(Το τμήμα συμπληρώνεται μόνο αν οι πληροροφίες αυτές ζητ</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ύνται ρητώς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από την αναθέτουσα αρχή ή τον αναθέτοντα φορέα).</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Ο οικονομικός φορέας προτίθεται να αναθέσει οποιοδήποτε τμ</w:t>
      </w:r>
      <w:r w:rsidRPr="00A37D66">
        <w:rPr>
          <w:rFonts w:ascii="Verdana" w:hAnsi="Verdana" w:cs="DejaVuSans-Bold"/>
          <w:b/>
          <w:bCs/>
          <w:color w:val="000000"/>
          <w:sz w:val="20"/>
          <w:szCs w:val="20"/>
          <w:lang w:val="el-GR" w:eastAsia="el-GR"/>
        </w:rPr>
        <w:t>ή</w:t>
      </w:r>
      <w:r w:rsidRPr="00A37D66">
        <w:rPr>
          <w:rFonts w:ascii="Verdana" w:hAnsi="Verdana" w:cs="DejaVuSans-Bold"/>
          <w:b/>
          <w:bCs/>
          <w:color w:val="000000"/>
          <w:sz w:val="20"/>
          <w:szCs w:val="20"/>
          <w:lang w:val="el-GR" w:eastAsia="el-GR"/>
        </w:rPr>
        <w:t>μα της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σύμβασης σε τρίτους υπό μορφή υπεργολαβίας;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Εάν ναι και στο μέτρο που είναι γνωστοί, παραθέστε κατάλογο των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προτεινόμενων υπεργολάβων: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Times"/>
          <w:b/>
          <w:bCs/>
          <w:color w:val="000000"/>
          <w:sz w:val="20"/>
          <w:szCs w:val="20"/>
          <w:lang w:val="el-GR" w:eastAsia="el-GR"/>
        </w:rPr>
        <w:t xml:space="preserve">• </w:t>
      </w:r>
      <w:r w:rsidRPr="00A37D66">
        <w:rPr>
          <w:rFonts w:ascii="Verdana" w:hAnsi="Verdana" w:cs="DejaVuSans"/>
          <w:b/>
          <w:bCs/>
          <w:color w:val="000000"/>
          <w:sz w:val="20"/>
          <w:szCs w:val="20"/>
          <w:lang w:val="el-GR" w:eastAsia="el-GR"/>
        </w:rPr>
        <w:t>Εάν η αναθέτουσα αρχή ή ο αναθέτων φορέας ζητούν ρητώς αυτές τις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πληροφορίες επιπλέον των πληροφοριών που προβλέπονται στο μέρος Ι,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παράσχετε τις πληροφορίες που απαιτούνται σύμφωνα με τα τμ</w:t>
      </w:r>
      <w:r w:rsidRPr="00A37D66">
        <w:rPr>
          <w:rFonts w:ascii="Verdana" w:hAnsi="Verdana" w:cs="DejaVuSans"/>
          <w:b/>
          <w:bCs/>
          <w:color w:val="000000"/>
          <w:sz w:val="20"/>
          <w:szCs w:val="20"/>
          <w:lang w:val="el-GR" w:eastAsia="el-GR"/>
        </w:rPr>
        <w:t>ή</w:t>
      </w:r>
      <w:r w:rsidRPr="00A37D66">
        <w:rPr>
          <w:rFonts w:ascii="Verdana" w:hAnsi="Verdana" w:cs="DejaVuSans"/>
          <w:b/>
          <w:bCs/>
          <w:color w:val="000000"/>
          <w:sz w:val="20"/>
          <w:szCs w:val="20"/>
          <w:lang w:val="el-GR" w:eastAsia="el-GR"/>
        </w:rPr>
        <w:t>ματα Α και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-6-</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Β του παρόντος μέρους και σύμφωνα με το μέρος III για κάθε υπεργολάβο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κατηγορία υπεργολάβων).</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Μέρος ΙΙΙ: Λόγοι αποκλεισμού</w:t>
      </w:r>
    </w:p>
    <w:p w:rsidR="001C050F" w:rsidRPr="00A37D66" w:rsidRDefault="001C050F" w:rsidP="001C050F">
      <w:pPr>
        <w:autoSpaceDE w:val="0"/>
        <w:autoSpaceDN w:val="0"/>
        <w:adjustRightInd w:val="0"/>
        <w:spacing w:after="0"/>
        <w:jc w:val="left"/>
        <w:rPr>
          <w:rFonts w:ascii="Verdana" w:hAnsi="Verdana" w:cs="DejaVuSans-Bold"/>
          <w:b/>
          <w:bCs/>
          <w:color w:val="FFFFFF"/>
          <w:sz w:val="20"/>
          <w:szCs w:val="20"/>
          <w:lang w:val="el-GR" w:eastAsia="el-GR"/>
        </w:rPr>
      </w:pPr>
      <w:r w:rsidRPr="00A37D66">
        <w:rPr>
          <w:rFonts w:ascii="Verdana" w:hAnsi="Verdana" w:cs="DejaVuSans-Bold"/>
          <w:b/>
          <w:bCs/>
          <w:color w:val="FFFFFF"/>
          <w:sz w:val="20"/>
          <w:szCs w:val="20"/>
          <w:lang w:val="el-GR" w:eastAsia="el-GR"/>
        </w:rPr>
        <w:t>Α: Λόγοι που σχετίζονται με ποινικές καταδίκες</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Στο άρθρο 57 παράγραφος 1 της οδηγίας 2014/24/ΕΕ ορίζονται οι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ακόλουθοι λόγοι αποκλεισμού</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Συμμετοχή σε εγκληματική οργάνωση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Υπάρχει τελεσίδικη απόφαση εις βάρος του ίδιου του οικονομικού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οποιουδήποτε προσώπου το οποίο είναι μέλος του διοικητικού, διευθυντικού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εποπτικού του οργάνου ή έχει εξουσία εκπροσώπησης, λήψης αποφάσεων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ελέγχου σε αυτό για συμμετοχή σε εγκληματική οργάνωση με κ</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ταδικαστική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απόφαση η οποία έχει εκδοθεί πριν από πέντε έτη κατά το μέγιστο ή στην οπ</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ία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 xml:space="preserve">έχει οριστεί απευθείας περίοδος αποκλεισμού που εξακολουθεί να ισχύει; </w:t>
      </w:r>
      <w:r w:rsidRPr="00A37D66">
        <w:rPr>
          <w:rFonts w:ascii="Verdana" w:hAnsi="Verdana" w:cs="DejaVuSans"/>
          <w:b/>
          <w:bCs/>
          <w:color w:val="000000"/>
          <w:sz w:val="20"/>
          <w:szCs w:val="20"/>
          <w:lang w:val="el-GR" w:eastAsia="el-GR"/>
        </w:rPr>
        <w:t>Ό</w:t>
      </w:r>
      <w:r w:rsidRPr="00A37D66">
        <w:rPr>
          <w:rFonts w:ascii="Verdana" w:hAnsi="Verdana" w:cs="DejaVuSans"/>
          <w:b/>
          <w:bCs/>
          <w:color w:val="000000"/>
          <w:sz w:val="20"/>
          <w:szCs w:val="20"/>
          <w:lang w:val="el-GR" w:eastAsia="el-GR"/>
        </w:rPr>
        <w:t>πως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ορίζεται στο άρθρο 2 της απόφασης-πλαίσιο 2008/841/ΔΕΥ του Συμβουλίου,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24ης Οκτωβρίου 2008, για την καταπολέμηση του οργανωμένου εγκλήματος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L 300 της 11.11.2008, σ. 42).</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w:t>
      </w:r>
    </w:p>
    <w:p w:rsidR="001C050F" w:rsidRPr="00A37D66" w:rsidRDefault="001C050F" w:rsidP="001C050F">
      <w:pPr>
        <w:autoSpaceDE w:val="0"/>
        <w:autoSpaceDN w:val="0"/>
        <w:adjustRightInd w:val="0"/>
        <w:spacing w:after="0"/>
        <w:jc w:val="left"/>
        <w:rPr>
          <w:rFonts w:ascii="Verdana" w:hAnsi="Verdana" w:cs="DejaVuSans-Bold"/>
          <w:b/>
          <w:bCs/>
          <w:color w:val="000000"/>
          <w:sz w:val="20"/>
          <w:szCs w:val="20"/>
          <w:lang w:val="el-GR" w:eastAsia="el-GR"/>
        </w:rPr>
      </w:pPr>
      <w:r w:rsidRPr="00A37D66">
        <w:rPr>
          <w:rFonts w:ascii="Verdana" w:hAnsi="Verdana" w:cs="DejaVuSans-Bold"/>
          <w:b/>
          <w:bCs/>
          <w:color w:val="000000"/>
          <w:sz w:val="20"/>
          <w:szCs w:val="20"/>
          <w:lang w:val="el-GR" w:eastAsia="el-GR"/>
        </w:rPr>
        <w:t>Διαφθορά</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Υπάρχει τελεσίδικη απόφαση εις βάρος του ίδιου του οικονομικού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οποιουδήποτε προσώπου το οποίο είναι μέλος του διοικητικού, διευθυντικού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εποπτικού του οργάνου ή έχει εξουσία εκπροσώπησης, λήψης αποφάσεων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ελέγχου σε αυτό για διαφθορά με καταδικαστική απόφαση η οποία έχει εκδ</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θεί</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-7-</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 xml:space="preserve">πριν από πέντε έτη κατά το μέγιστο ή στην οποία έχει οριστεί </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πευθείας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περίοδος αποκλεισμού που εξακολουθεί να ισχύει; Όπως ορίζεται στο άρθρο 3</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σύμβασης περί της καταπολέμησης της δωροδοκίας στην οπ</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ία ενέχονται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υπάλληλοι των Ευρωπαϊκών Κοινοτήτων ή των κρατών μελών της Ευρωπαϊκής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Ένωσης, ΕΕ C 195 της 25.6.1997, σ. 1 και στο άρθρο 2 παράγρ</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φος 1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απόφασης-πλαίσιο 2003/568/ΔΕΥ του Συμβουλίου, της 22ας Ι</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υλίου 2003 για 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καταπολέμηση της δωροδοκίας στον ιδιωτικό τομέα (ΕΕ L 192 της 31.7.2003,</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 54). Αυτός ο λόγος αποκλεισμού περιλαμβάνει επίσης τη δια</w:t>
      </w:r>
      <w:r w:rsidRPr="00A37D66">
        <w:rPr>
          <w:rFonts w:ascii="Verdana" w:hAnsi="Verdana" w:cs="DejaVuSans"/>
          <w:b/>
          <w:bCs/>
          <w:color w:val="000000"/>
          <w:sz w:val="20"/>
          <w:szCs w:val="20"/>
          <w:lang w:val="el-GR" w:eastAsia="el-GR"/>
        </w:rPr>
        <w:t>φ</w:t>
      </w:r>
      <w:r w:rsidRPr="00A37D66">
        <w:rPr>
          <w:rFonts w:ascii="Verdana" w:hAnsi="Verdana" w:cs="DejaVuSans"/>
          <w:b/>
          <w:bCs/>
          <w:color w:val="000000"/>
          <w:sz w:val="20"/>
          <w:szCs w:val="20"/>
          <w:lang w:val="el-GR" w:eastAsia="el-GR"/>
        </w:rPr>
        <w:t>θορά όπως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ορίζεται στο εθνικό δίκαιο της αναθέτουσας αρχής (του αναθ</w:t>
      </w:r>
      <w:r w:rsidRPr="00A37D66">
        <w:rPr>
          <w:rFonts w:ascii="Verdana" w:hAnsi="Verdana" w:cs="DejaVuSans"/>
          <w:b/>
          <w:bCs/>
          <w:color w:val="000000"/>
          <w:sz w:val="20"/>
          <w:szCs w:val="20"/>
          <w:lang w:val="el-GR" w:eastAsia="el-GR"/>
        </w:rPr>
        <w:t>έ</w:t>
      </w:r>
      <w:r w:rsidRPr="00A37D66">
        <w:rPr>
          <w:rFonts w:ascii="Verdana" w:hAnsi="Verdana" w:cs="DejaVuSans"/>
          <w:b/>
          <w:bCs/>
          <w:color w:val="000000"/>
          <w:sz w:val="20"/>
          <w:szCs w:val="20"/>
          <w:lang w:val="el-GR" w:eastAsia="el-GR"/>
        </w:rPr>
        <w:t>τοντα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του οικονομικού φορέα.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Απάτη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Υπάρχει τελεσίδικη απόφαση εις βάρος του ίδιου του οικονομικού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οποιουδήποτε προσώπου το οποίο είναι μέλος του διοικητικού, διευθυντικού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εποπτικού του οργάνου ή έχει εξουσία εκπροσώπησης, λήψης αποφάσεων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ελέγχου σε αυτό για απάτη με καταδικαστική απόφαση η οποία έχει εκδοθεί</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 xml:space="preserve">πριν από πέντε έτη κατά το μέγιστο ή στην οποία έχει οριστεί </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πευθείας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περίοδος αποκλεισμού που εξακολουθεί να ισχύει; Κατά την έννοια του ά</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θρου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1 της σύμβασης σχετικά με τη προστασία των οικονομικών συ</w:t>
      </w:r>
      <w:r w:rsidRPr="00A37D66">
        <w:rPr>
          <w:rFonts w:ascii="Verdana" w:hAnsi="Verdana" w:cs="DejaVuSans"/>
          <w:b/>
          <w:bCs/>
          <w:color w:val="000000"/>
          <w:sz w:val="20"/>
          <w:szCs w:val="20"/>
          <w:lang w:val="el-GR" w:eastAsia="el-GR"/>
        </w:rPr>
        <w:t>μ</w:t>
      </w:r>
      <w:r w:rsidRPr="00A37D66">
        <w:rPr>
          <w:rFonts w:ascii="Verdana" w:hAnsi="Verdana" w:cs="DejaVuSans"/>
          <w:b/>
          <w:bCs/>
          <w:color w:val="000000"/>
          <w:sz w:val="20"/>
          <w:szCs w:val="20"/>
          <w:lang w:val="el-GR" w:eastAsia="el-GR"/>
        </w:rPr>
        <w:t>φερόντων 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Ευρωπαϊκών Κοινοτήτων (ΕΕ C 316 της 27.11.1995, σ. 48).</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lastRenderedPageBreak/>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-8-</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Τρομοκρατικά εγκλήματα ή εγκλήματα συνδεόμενα με τρομοκρ</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τικές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δραστηριότητες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Υπάρχει τελεσίδικη απόφαση εις βάρος του ίδιου του οικονομικού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οποιουδήποτε προσώπου το οποίο είναι μέλος του διοικητικού, διευθυντικού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εποπτικού του οργάνου ή έχει εξουσία εκπροσώπησης, λήψης αποφάσεων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ελέγχου σε αυτό για τρομοκρατικά εγκλήματα ή εγκλήματα συνδεόμενα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με τρομοκρατικές δραστηριότητες με καταδικαστική απόφαση η οποία έχει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εκδοθεί πριν από πέντε έτη κατά το μέγιστο ή στην οποία έχει οριστεί απευθε</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περίοδος αποκλεισμού που εξακολουθεί να ισχύει; Όπως ορίζο</w:t>
      </w:r>
      <w:r w:rsidRPr="00A37D66">
        <w:rPr>
          <w:rFonts w:ascii="Verdana" w:hAnsi="Verdana" w:cs="DejaVuSans"/>
          <w:b/>
          <w:bCs/>
          <w:color w:val="000000"/>
          <w:sz w:val="20"/>
          <w:szCs w:val="20"/>
          <w:lang w:val="el-GR" w:eastAsia="el-GR"/>
        </w:rPr>
        <w:t>ν</w:t>
      </w:r>
      <w:r w:rsidRPr="00A37D66">
        <w:rPr>
          <w:rFonts w:ascii="Verdana" w:hAnsi="Verdana" w:cs="DejaVuSans"/>
          <w:b/>
          <w:bCs/>
          <w:color w:val="000000"/>
          <w:sz w:val="20"/>
          <w:szCs w:val="20"/>
          <w:lang w:val="el-GR" w:eastAsia="el-GR"/>
        </w:rPr>
        <w:t>ται στα άρθρα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1 και 3 της απόφασης-πλαίσιο του Συμβουλίου, της 13ης Ιουνίου 2002 για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την καταπολέμηση της τρομοκρατίας (ΕΕ L 164 της 22.6.2002, σ. 3). Αυτός 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λόγος αποκλεισμού περιλαμβάνει επίσης την ηθική αυτουργία ή την απόπειρα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εγκλήματος, όπως αναφέρονται στο άρθρο 4 της εν λόγω απόφ</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σης-πλαίσιο.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-9-</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Νομιμοποίηση εσόδων από παράνομες δραστηριότητες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χρηματοδότηση της τρομοκρατίας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Υπάρχει τελεσίδικη απόφαση εις βάρος του ίδιου του οικονομικού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οποιουδήποτε προσώπου το οποίο είναι μέλος του διοικητικού, διευθυντικού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ή εποπτικού του οργάνου ή έχει εξουσία εκπροσώπησης, λήψης αποφάσεων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ελέγχου σε αυτό για νομιμοποίηση εσόδων από παράνομες δρα</w:t>
      </w:r>
      <w:r w:rsidRPr="00A37D66">
        <w:rPr>
          <w:rFonts w:ascii="Verdana" w:hAnsi="Verdana" w:cs="DejaVuSans"/>
          <w:b/>
          <w:bCs/>
          <w:color w:val="000000"/>
          <w:sz w:val="20"/>
          <w:szCs w:val="20"/>
          <w:lang w:val="el-GR" w:eastAsia="el-GR"/>
        </w:rPr>
        <w:t>σ</w:t>
      </w:r>
      <w:r w:rsidRPr="00A37D66">
        <w:rPr>
          <w:rFonts w:ascii="Verdana" w:hAnsi="Verdana" w:cs="DejaVuSans"/>
          <w:b/>
          <w:bCs/>
          <w:color w:val="000000"/>
          <w:sz w:val="20"/>
          <w:szCs w:val="20"/>
          <w:lang w:val="el-GR" w:eastAsia="el-GR"/>
        </w:rPr>
        <w:t>τηριότητες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χρηματοδότηση της τρομοκρατίας με καταδικαστική απόφαση η οποία έχει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εκδοθεί πριν από πέντε έτη κατά το μέγιστο ή στην οποία έχει οριστεί απευθε</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περίοδος αποκλεισμού που εξακολουθεί να ισχύει; Όπως ορίζεται στο άρθρο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1 της οδηγίας 2005/60/ΕΚ του Ευρωπαϊκού Κοινοβουλίου και του Συμβουλί</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26ης Οκτωβρίου 2005, σχετικά με την πρόληψη της χρησιμ</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ποίησης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χρηματοπιστωτικού συστήματος για τη νομιμοποίηση εσόδων από παράνομες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δραστηριότητες και τη χρηματοδότηση της τρομοκρατίας (ΕΕ L 309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25.11.2005, σ.15).</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DejaVuSans"/>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Παιδική εργασία και άλλες μορφές εμπορίας ανθρώπων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Υπάρχει τελεσίδικη απόφαση εις βάρος του ίδιου του οικονομικού φορέα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οποιουδήποτε προσώπου το οποίο είναι μέλος του διοικητικού, διευθυντικού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εποπτικού του οργάνου ή έχει εξουσία εκπροσώπησης, λήψης αποφάσεων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ελέγχου σε αυτό για παιδική εργασία και άλλες μορφές εμπορίας ανθρώπων με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καταδικαστική απόφαση η οποία έχει εκδοθεί πριν από πέντε έτη κατά το μ</w:t>
      </w:r>
      <w:r w:rsidRPr="00A37D66">
        <w:rPr>
          <w:rFonts w:ascii="Verdana" w:hAnsi="Verdana" w:cs="DejaVuSans"/>
          <w:b/>
          <w:bCs/>
          <w:color w:val="000000"/>
          <w:sz w:val="20"/>
          <w:szCs w:val="20"/>
          <w:lang w:val="el-GR" w:eastAsia="el-GR"/>
        </w:rPr>
        <w:t>έ</w:t>
      </w:r>
      <w:r w:rsidRPr="00A37D66">
        <w:rPr>
          <w:rFonts w:ascii="Verdana" w:hAnsi="Verdana" w:cs="DejaVuSans"/>
          <w:b/>
          <w:bCs/>
          <w:color w:val="000000"/>
          <w:sz w:val="20"/>
          <w:szCs w:val="20"/>
          <w:lang w:val="el-GR" w:eastAsia="el-GR"/>
        </w:rPr>
        <w:t>γιστο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ή στην οποία έχει οριστεί απευθείας περίοδος αποκλεισμού που εξακολουθεί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ισχύει; Όπως ορίζεται στο άρθρο 2 της οδηγίας 2011/36/ΕΕ του Ευρωπαϊκού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Κοινοβουλίου και του Συμβουλίου, της 5ης Απριλίου 2011, για την πρόληψη και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-10-</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την καταπολέμηση της εμπορίας ανθρώπων και για την προστασία των θυμ</w:t>
      </w:r>
      <w:r w:rsidRPr="00A37D66">
        <w:rPr>
          <w:rFonts w:ascii="Verdana" w:hAnsi="Verdana" w:cs="DejaVuSans"/>
          <w:b/>
          <w:bCs/>
          <w:color w:val="000000"/>
          <w:sz w:val="20"/>
          <w:szCs w:val="20"/>
          <w:lang w:val="el-GR" w:eastAsia="el-GR"/>
        </w:rPr>
        <w:t>ά</w:t>
      </w:r>
      <w:r w:rsidRPr="00A37D66">
        <w:rPr>
          <w:rFonts w:ascii="Verdana" w:hAnsi="Verdana" w:cs="DejaVuSans"/>
          <w:b/>
          <w:bCs/>
          <w:color w:val="000000"/>
          <w:sz w:val="20"/>
          <w:szCs w:val="20"/>
          <w:lang w:val="el-GR" w:eastAsia="el-GR"/>
        </w:rPr>
        <w:t>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καθώς και για την αντικατάσταση της απόφασης-πλαίσιο 2002/629/ΔΕΥ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Συμβουλίου (ΕΕ L 101 της 15.4.2011, σ. 1).</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lastRenderedPageBreak/>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FFFFFF"/>
          <w:sz w:val="20"/>
          <w:szCs w:val="20"/>
          <w:lang w:val="el-GR" w:eastAsia="el-GR"/>
        </w:rPr>
      </w:pPr>
      <w:r w:rsidRPr="00A37D66">
        <w:rPr>
          <w:rFonts w:ascii="Verdana" w:hAnsi="Verdana" w:cs="DejaVuSans"/>
          <w:b/>
          <w:bCs/>
          <w:color w:val="FFFFFF"/>
          <w:sz w:val="20"/>
          <w:szCs w:val="20"/>
          <w:lang w:val="el-GR" w:eastAsia="el-GR"/>
        </w:rPr>
        <w:t>Β: Λόγοι που σχετίζονται με την καταβολή φόρων ή εισφορών</w:t>
      </w:r>
    </w:p>
    <w:p w:rsidR="001C050F" w:rsidRPr="00A37D66" w:rsidRDefault="001C050F" w:rsidP="001C050F">
      <w:pPr>
        <w:autoSpaceDE w:val="0"/>
        <w:autoSpaceDN w:val="0"/>
        <w:adjustRightInd w:val="0"/>
        <w:spacing w:after="0"/>
        <w:jc w:val="left"/>
        <w:rPr>
          <w:rFonts w:ascii="Verdana" w:hAnsi="Verdana" w:cs="DejaVuSans"/>
          <w:b/>
          <w:bCs/>
          <w:color w:val="FFFFFF"/>
          <w:sz w:val="20"/>
          <w:szCs w:val="20"/>
          <w:lang w:val="el-GR" w:eastAsia="el-GR"/>
        </w:rPr>
      </w:pPr>
      <w:r w:rsidRPr="00A37D66">
        <w:rPr>
          <w:rFonts w:ascii="Verdana" w:hAnsi="Verdana" w:cs="DejaVuSans"/>
          <w:b/>
          <w:bCs/>
          <w:color w:val="FFFFFF"/>
          <w:sz w:val="20"/>
          <w:szCs w:val="20"/>
          <w:lang w:val="el-GR" w:eastAsia="el-GR"/>
        </w:rPr>
        <w:t>κοινωνικής ασφάλισης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Στο άρθρο 57 παράγραφος 2 της οδηγίας 2014/24/ΕΕ ορίζονται οι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ακόλουθοι λόγοι αποκλεισμού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Καταβολή φόρων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Παρέβη ο οικονομικός φορέας τις υποχρεώσεις του όσον αφορά την καταβολή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φόρων, τόσο στη χώρα στην οποία είναι εγκατεστημένος όσο και στο κράτος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μέλος της αναθέτουσας αρχής ή του αναθέτοντα φορέα, εάν είναι άλλο από τη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χώρα εγκατάστασης;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Οικεία χώρα ή κράτος μέλος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Ενεχόμενο ποσό</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παράβαση υποχρεώσεων έχει αποδειχθεί με άλλα μέσα εκτός από δικαστική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διοικητική απόφαση;</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-11-</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Εάν η παράβαση υποχρεώσεων έχει αποδειχθεί με δικαστική ή δ</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οικητική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απόφαση, η εν λόγω απόφαση είναι τελεσίδικη και δεσμευτική;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w:t>
      </w:r>
      <w:r w:rsidRPr="00A37D66">
        <w:rPr>
          <w:rFonts w:ascii="Verdana" w:hAnsi="Verdana" w:cs="DejaVuSans"/>
          <w:b/>
          <w:bCs/>
          <w:color w:val="000000"/>
          <w:sz w:val="20"/>
          <w:szCs w:val="20"/>
          <w:lang w:val="el-GR" w:eastAsia="el-GR"/>
        </w:rPr>
        <w:t>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αναφερθεί η ημερομηνία καταδίκης ή έκδοσης της απόφασης.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Σε περίπτωση καταδικαστικής απόφασης, εφόσον ορίζεται απε</w:t>
      </w:r>
      <w:r w:rsidRPr="00A37D66">
        <w:rPr>
          <w:rFonts w:ascii="Verdana" w:hAnsi="Verdana" w:cs="DejaVuSans"/>
          <w:b/>
          <w:bCs/>
          <w:color w:val="000000"/>
          <w:sz w:val="20"/>
          <w:szCs w:val="20"/>
          <w:lang w:val="el-GR" w:eastAsia="el-GR"/>
        </w:rPr>
        <w:t>υ</w:t>
      </w:r>
      <w:r w:rsidRPr="00A37D66">
        <w:rPr>
          <w:rFonts w:ascii="Verdana" w:hAnsi="Verdana" w:cs="DejaVuSans"/>
          <w:b/>
          <w:bCs/>
          <w:color w:val="000000"/>
          <w:sz w:val="20"/>
          <w:szCs w:val="20"/>
          <w:lang w:val="el-GR" w:eastAsia="el-GR"/>
        </w:rPr>
        <w:t>θείας σε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αυτήν, η διάρκεια της περιόδου αποκλεισμού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Περιγράψτε ποιά μέσα χρησιμοποιήθηκαν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έχει εκπληρώσει τις υποχρεώσεις του, είτε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καταβάλλοντας τους φόρους ή τις εισφορές κοινωνικής ασφάλισης που οφε</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λει,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συμπεριλαμβανομένων, κατά περίπτωση, των δεδουλευμένων τ</w:t>
      </w:r>
      <w:r w:rsidRPr="00A37D66">
        <w:rPr>
          <w:rFonts w:ascii="Verdana" w:hAnsi="Verdana" w:cs="DejaVuSans"/>
          <w:b/>
          <w:bCs/>
          <w:color w:val="000000"/>
          <w:sz w:val="20"/>
          <w:szCs w:val="20"/>
          <w:lang w:val="el-GR" w:eastAsia="el-GR"/>
        </w:rPr>
        <w:t>ό</w:t>
      </w:r>
      <w:r w:rsidRPr="00A37D66">
        <w:rPr>
          <w:rFonts w:ascii="Verdana" w:hAnsi="Verdana" w:cs="DejaVuSans"/>
          <w:b/>
          <w:bCs/>
          <w:color w:val="000000"/>
          <w:sz w:val="20"/>
          <w:szCs w:val="20"/>
          <w:lang w:val="el-GR" w:eastAsia="el-GR"/>
        </w:rPr>
        <w:t>κων ή 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προστίμων, είτε υπαγόμενος σε δεσμευτικό διακανονισμό για την καταβολή τους;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Καταβολή εισφορών κοινωνικής ασφάλισης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Παραβίασε ο οικονομικός φορέας τις υποχρεώσεις του όσον αφ</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ρά 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καταβολή εισφορών κοινωνικής ασφάλισης, τόσο στη χώρα στην οποία είναι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εγκατεστημένος όσο και στο κράτος μέλος της αναθέτουσας α</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χής ή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αναθέτοντα φορέα, εάν είναι άλλο από τη χώρα εγκατάστασης;</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-12-</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Οικεία χώρα ή κράτος μέλος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Ενεχόμενο ποσό</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παράβαση υποχρεώσεων έχει αποδειχθεί με άλλα μέσα εκτός από δικαστική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διοικητική απόφαση;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Εάν η παράβαση υποχρεώσεων έχει αποδειχθεί με δικαστική ή δ</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οικητική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απόφαση, η εν λόγω απόφαση είναι τελεσίδικη και δεσμευτική;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lastRenderedPageBreak/>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αναφερθεί η ημερομηνία καταδίκης ή έκδοσης της απόφασης.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Σε περίπτωση καταδικαστικής απόφασης, εφόσον ορίζεται απε</w:t>
      </w:r>
      <w:r w:rsidRPr="00A37D66">
        <w:rPr>
          <w:rFonts w:ascii="Verdana" w:hAnsi="Verdana" w:cs="DejaVuSans"/>
          <w:b/>
          <w:bCs/>
          <w:color w:val="000000"/>
          <w:sz w:val="20"/>
          <w:szCs w:val="20"/>
          <w:lang w:val="el-GR" w:eastAsia="el-GR"/>
        </w:rPr>
        <w:t>υ</w:t>
      </w:r>
      <w:r w:rsidRPr="00A37D66">
        <w:rPr>
          <w:rFonts w:ascii="Verdana" w:hAnsi="Verdana" w:cs="DejaVuSans"/>
          <w:b/>
          <w:bCs/>
          <w:color w:val="000000"/>
          <w:sz w:val="20"/>
          <w:szCs w:val="20"/>
          <w:lang w:val="el-GR" w:eastAsia="el-GR"/>
        </w:rPr>
        <w:t>θείας σε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αυτήν, η διάρκεια της περιόδου αποκλεισμού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Περιγράψτε ποιά μέσα χρησιμοποιήθηκαν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έχει εκπληρώσει τις υποχρεώσεις του, είτε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καταβάλλοντας τους φόρους ή τις εισφορές κοινωνικής ασφάλισης που οφε</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λει,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συμπεριλαμβανομένων, κατά περίπτωση, των δεδουλευμένων τ</w:t>
      </w:r>
      <w:r w:rsidRPr="00A37D66">
        <w:rPr>
          <w:rFonts w:ascii="Verdana" w:hAnsi="Verdana" w:cs="DejaVuSans"/>
          <w:b/>
          <w:bCs/>
          <w:color w:val="000000"/>
          <w:sz w:val="20"/>
          <w:szCs w:val="20"/>
          <w:lang w:val="el-GR" w:eastAsia="el-GR"/>
        </w:rPr>
        <w:t>ό</w:t>
      </w:r>
      <w:r w:rsidRPr="00A37D66">
        <w:rPr>
          <w:rFonts w:ascii="Verdana" w:hAnsi="Verdana" w:cs="DejaVuSans"/>
          <w:b/>
          <w:bCs/>
          <w:color w:val="000000"/>
          <w:sz w:val="20"/>
          <w:szCs w:val="20"/>
          <w:lang w:val="el-GR" w:eastAsia="el-GR"/>
        </w:rPr>
        <w:t>κων ή 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προστίμων, είτε υπαγόμενος σε δεσμευτικό διακανονισμό για την καταβολή τους;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-13-</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FFFFFF"/>
          <w:sz w:val="20"/>
          <w:szCs w:val="20"/>
          <w:lang w:val="el-GR" w:eastAsia="el-GR"/>
        </w:rPr>
      </w:pPr>
      <w:r w:rsidRPr="00A37D66">
        <w:rPr>
          <w:rFonts w:ascii="Verdana" w:hAnsi="Verdana" w:cs="DejaVuSans"/>
          <w:b/>
          <w:bCs/>
          <w:color w:val="FFFFFF"/>
          <w:sz w:val="20"/>
          <w:szCs w:val="20"/>
          <w:lang w:val="el-GR" w:eastAsia="el-GR"/>
        </w:rPr>
        <w:t>Γ: Λόγοι που σχετίζονται με αφερεγγυότητα, σύγκρουση συμφ</w:t>
      </w:r>
      <w:r w:rsidRPr="00A37D66">
        <w:rPr>
          <w:rFonts w:ascii="Verdana" w:hAnsi="Verdana" w:cs="DejaVuSans"/>
          <w:b/>
          <w:bCs/>
          <w:color w:val="FFFFFF"/>
          <w:sz w:val="20"/>
          <w:szCs w:val="20"/>
          <w:lang w:val="el-GR" w:eastAsia="el-GR"/>
        </w:rPr>
        <w:t>ε</w:t>
      </w:r>
      <w:r w:rsidRPr="00A37D66">
        <w:rPr>
          <w:rFonts w:ascii="Verdana" w:hAnsi="Verdana" w:cs="DejaVuSans"/>
          <w:b/>
          <w:bCs/>
          <w:color w:val="FFFFFF"/>
          <w:sz w:val="20"/>
          <w:szCs w:val="20"/>
          <w:lang w:val="el-GR" w:eastAsia="el-GR"/>
        </w:rPr>
        <w:t>ρόντων ή</w:t>
      </w:r>
    </w:p>
    <w:p w:rsidR="001C050F" w:rsidRPr="00A37D66" w:rsidRDefault="001C050F" w:rsidP="001C050F">
      <w:pPr>
        <w:autoSpaceDE w:val="0"/>
        <w:autoSpaceDN w:val="0"/>
        <w:adjustRightInd w:val="0"/>
        <w:spacing w:after="0"/>
        <w:jc w:val="left"/>
        <w:rPr>
          <w:rFonts w:ascii="Verdana" w:hAnsi="Verdana" w:cs="DejaVuSans"/>
          <w:b/>
          <w:bCs/>
          <w:color w:val="FFFFFF"/>
          <w:sz w:val="20"/>
          <w:szCs w:val="20"/>
          <w:lang w:val="el-GR" w:eastAsia="el-GR"/>
        </w:rPr>
      </w:pPr>
      <w:r w:rsidRPr="00A37D66">
        <w:rPr>
          <w:rFonts w:ascii="Verdana" w:hAnsi="Verdana" w:cs="DejaVuSans"/>
          <w:b/>
          <w:bCs/>
          <w:color w:val="FFFFFF"/>
          <w:sz w:val="20"/>
          <w:szCs w:val="20"/>
          <w:lang w:val="el-GR" w:eastAsia="el-GR"/>
        </w:rPr>
        <w:t>επαγγελματικό παράπτωμα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Στο άρθρο 57 παράγραφος 4 της οδηγίας 2014/24/ΕΕ ορίζονται οι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ακόλουθοι λόγοι αποκλεισμού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Παραβίαση των υποχρεώσεων στον τομέα του περιβαλλοντικού δικαίου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έχει, εν γνώσει του, παραβιάσει τις υποχρεώσεις του στον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τομέα του περιβαλλοντικού δικαίου; Όπως αναφέρονται για τους σκοπούς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παρούσας προμήθειας στο εθνικό δίκαιο, στη σχετική προκήρυξη ή στα έγγρ</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φα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προμήθειας ή στο άρθρο 18 παράγραφος 2 της οδηγίας 2014/24/ΕΕ.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Έχετε λάβει μέτρα για να αποδείξετε την αξιοπιστία σας («αυτ</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κάθαρση»)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Παραβίαση των υποχρεώσεων στον τομέα του κοινωνικού δικαίου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έχει, εν γνώσει του, παραβιάσει τις υπο</w:t>
      </w:r>
      <w:r w:rsidRPr="00A37D66">
        <w:rPr>
          <w:rFonts w:ascii="Verdana" w:hAnsi="Verdana" w:cs="DejaVuSans"/>
          <w:b/>
          <w:bCs/>
          <w:color w:val="000000"/>
          <w:sz w:val="20"/>
          <w:szCs w:val="20"/>
          <w:lang w:val="el-GR" w:eastAsia="el-GR"/>
        </w:rPr>
        <w:t>χ</w:t>
      </w:r>
      <w:r w:rsidRPr="00A37D66">
        <w:rPr>
          <w:rFonts w:ascii="Verdana" w:hAnsi="Verdana" w:cs="DejaVuSans"/>
          <w:b/>
          <w:bCs/>
          <w:color w:val="000000"/>
          <w:sz w:val="20"/>
          <w:szCs w:val="20"/>
          <w:lang w:val="el-GR" w:eastAsia="el-GR"/>
        </w:rPr>
        <w:t>ρεώσεις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στον τομέα του κοινωνικού δικαίου; Όπως αναφέρονται για τους σκοπούς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παρούσας προμήθειας στο εθνικό δίκαιο, στη σχετική προκήρυξη ή στα έγγρ</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φα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προμήθειας ή στο άρθρο 18 παράγραφος 2 της οδηγίας 2014/24/ΕΕ.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Έχετε λάβει μέτρα για να αποδείξετε την αξιοπιστία σας («αυτ</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κάθαρση»)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-14-</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Παραβίαση των υποχρεώσεων στους τομείς του εργατικού δικα</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έχει, εν γνώσει του, παραβιάσει τις υπο</w:t>
      </w:r>
      <w:r w:rsidRPr="00A37D66">
        <w:rPr>
          <w:rFonts w:ascii="Verdana" w:hAnsi="Verdana" w:cs="DejaVuSans"/>
          <w:b/>
          <w:bCs/>
          <w:color w:val="000000"/>
          <w:sz w:val="20"/>
          <w:szCs w:val="20"/>
          <w:lang w:val="el-GR" w:eastAsia="el-GR"/>
        </w:rPr>
        <w:t>χ</w:t>
      </w:r>
      <w:r w:rsidRPr="00A37D66">
        <w:rPr>
          <w:rFonts w:ascii="Verdana" w:hAnsi="Verdana" w:cs="DejaVuSans"/>
          <w:b/>
          <w:bCs/>
          <w:color w:val="000000"/>
          <w:sz w:val="20"/>
          <w:szCs w:val="20"/>
          <w:lang w:val="el-GR" w:eastAsia="el-GR"/>
        </w:rPr>
        <w:t>ρεώσεις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στον τομέα του εργατικού δικαίου; Όπως αναφέρονται για τους σκοπούς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παρούσας προμήθειας στο εθνικό δίκαιο, στη σχετική προκήρυξη ή στα έγγρ</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φα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προμήθειας ή στο άρθρο 18 παράγραφος 2 της οδηγίας 2014/24/ΕΕ.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Έχετε λάβει μέτρα για να αποδείξετε την αξιοπιστία σας («αυτ</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κάθαρση»)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Πτώχευση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Έχει κηρύξει ο οικονομικός φορέας πτώχευση;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Διευκρινίστε τους λόγους για τους οποίους, ωστόσο, μπορείτε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εκτελέσετε τη σύμβαση. Οι πληροφορίες αυτές δεν είναι απαρα</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τητο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παρασχεθούν εάν ο αποκλεισμός των οικονομικών φορέων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 περίπτωση έχει καταστεί υποχρεωτικός βάσει του εφα</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μοστέου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εθνικού δικαίου χωρίς δυνατότητα παρέκκλισης όταν ο οικονομ</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φορέας είναι, ωστόσο, σε θέση να εκτελέσει τη σύμβαση.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-15-</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Αφερεγγυότητα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Αποτελεί ο οικονομικός φορέας αντικείμενο διαδικασίας αφερε</w:t>
      </w:r>
      <w:r w:rsidRPr="00A37D66">
        <w:rPr>
          <w:rFonts w:ascii="Verdana" w:hAnsi="Verdana" w:cs="DejaVuSans"/>
          <w:b/>
          <w:bCs/>
          <w:color w:val="000000"/>
          <w:sz w:val="20"/>
          <w:szCs w:val="20"/>
          <w:lang w:val="el-GR" w:eastAsia="el-GR"/>
        </w:rPr>
        <w:t>γ</w:t>
      </w:r>
      <w:r w:rsidRPr="00A37D66">
        <w:rPr>
          <w:rFonts w:ascii="Verdana" w:hAnsi="Verdana" w:cs="DejaVuSans"/>
          <w:b/>
          <w:bCs/>
          <w:color w:val="000000"/>
          <w:sz w:val="20"/>
          <w:szCs w:val="20"/>
          <w:lang w:val="el-GR" w:eastAsia="el-GR"/>
        </w:rPr>
        <w:t>γυότητας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παύσης δραστηριοτήτων;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Διευκρινίστε τους λόγους για τους οποίους, ωστόσο, μπορείτε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εκτελέσετε τη σύμβαση. Οι πληροφορίες αυτές δεν είναι απαρα</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τητο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παρασχεθούν εάν ο αποκλεισμός των οικονομικών φορέων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 περίπτωση έχει καταστεί υποχρεωτικός βάσει του εφα</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μοστέου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εθνικού δικαίου χωρίς δυνατότητα παρέκκλισης όταν ο οικονομ</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φορέας είναι, ωστόσο, σε θέση να εκτελέσει τη σύμβαση.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Διακανονισμός με τους πιστωτές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Βρίσκεται ο οικονομικός φορέας σε διακανονισμό με πιστωτές;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-16-</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Διευκρινίστε τους λόγους για τους οποίους, ωστόσο, μπορείτε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εκτελέσετε τη σύμβαση. Οι πληροφορίες αυτές δεν είναι απαρα</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τητο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παρασχεθούν εάν ο αποκλεισμός των οικονομικών φορέων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 περίπτωση έχει καταστεί υποχρεωτικός βάσει του εφα</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μοστέου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εθνικού δικαίου χωρίς δυνατότητα παρέκκλισης όταν ο οικονομ</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φορέας είναι, ωστόσο, σε θέση να εκτελέσει τη σύμβαση.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Κατάσταση ανάλογη της πτώχευσης, δυνάμει της εθνικής νομ</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θεσίας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Βρίσκεται ο οικονομικός φορέας σε οποιαδήποτε ανάλογη της πτώχευσης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κατάσταση, προκύπτουσα από παρόμοια διαδικασία προβλεπόμ</w:t>
      </w:r>
      <w:r w:rsidRPr="00A37D66">
        <w:rPr>
          <w:rFonts w:ascii="Verdana" w:hAnsi="Verdana" w:cs="DejaVuSans"/>
          <w:b/>
          <w:bCs/>
          <w:color w:val="000000"/>
          <w:sz w:val="20"/>
          <w:szCs w:val="20"/>
          <w:lang w:val="el-GR" w:eastAsia="el-GR"/>
        </w:rPr>
        <w:t>ε</w:t>
      </w:r>
      <w:r w:rsidRPr="00A37D66">
        <w:rPr>
          <w:rFonts w:ascii="Verdana" w:hAnsi="Verdana" w:cs="DejaVuSans"/>
          <w:b/>
          <w:bCs/>
          <w:color w:val="000000"/>
          <w:sz w:val="20"/>
          <w:szCs w:val="20"/>
          <w:lang w:val="el-GR" w:eastAsia="el-GR"/>
        </w:rPr>
        <w:t>νη σε εθνικές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νομοθετικές και κανονιστικές διατάξεις;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Διευκρινίστε τους λόγους για τους οποίους, ωστόσο, μπορείτε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εκτελέσετε τη σύμβαση. Οι πληροφορίες αυτές δεν είναι απαρα</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τητο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παρασχεθούν εάν ο αποκλεισμός των οικονομικών φορέων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 περίπτωση έχει καταστεί υποχρεωτικός βάσει του εφα</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μοστέου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εθνικού δικαίου χωρίς δυνατότητα παρέκκλισης όταν ο οικονομ</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φορέας είναι, ωστόσο, σε θέση να εκτελέσει τη σύμβαση.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-17-</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Περιουσιακά στοιχεία υπό αναγκαστική διαχείριση από εκκαθ</w:t>
      </w:r>
      <w:r w:rsidRPr="00A37D66">
        <w:rPr>
          <w:rFonts w:ascii="Verdana" w:hAnsi="Verdana" w:cs="DejaVuSans"/>
          <w:b/>
          <w:bCs/>
          <w:color w:val="000000"/>
          <w:sz w:val="20"/>
          <w:szCs w:val="20"/>
          <w:lang w:val="el-GR" w:eastAsia="el-GR"/>
        </w:rPr>
        <w:t>α</w:t>
      </w:r>
      <w:r w:rsidRPr="00A37D66">
        <w:rPr>
          <w:rFonts w:ascii="Verdana" w:hAnsi="Verdana" w:cs="DejaVuSans"/>
          <w:b/>
          <w:bCs/>
          <w:color w:val="000000"/>
          <w:sz w:val="20"/>
          <w:szCs w:val="20"/>
          <w:lang w:val="el-GR" w:eastAsia="el-GR"/>
        </w:rPr>
        <w:t>ριστή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τα περιουσιακά στοιχεία του οικονομικού φορέα υπό ανα</w:t>
      </w:r>
      <w:r w:rsidRPr="00A37D66">
        <w:rPr>
          <w:rFonts w:ascii="Verdana" w:hAnsi="Verdana" w:cs="DejaVuSans"/>
          <w:b/>
          <w:bCs/>
          <w:color w:val="000000"/>
          <w:sz w:val="20"/>
          <w:szCs w:val="20"/>
          <w:lang w:val="el-GR" w:eastAsia="el-GR"/>
        </w:rPr>
        <w:t>γ</w:t>
      </w:r>
      <w:r w:rsidRPr="00A37D66">
        <w:rPr>
          <w:rFonts w:ascii="Verdana" w:hAnsi="Verdana" w:cs="DejaVuSans"/>
          <w:b/>
          <w:bCs/>
          <w:color w:val="000000"/>
          <w:sz w:val="20"/>
          <w:szCs w:val="20"/>
          <w:lang w:val="el-GR" w:eastAsia="el-GR"/>
        </w:rPr>
        <w:t>καστική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διαχείριση από εκκαθαριστή ή από δικαστήριο;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Διευκρινίστε τους λόγους για τους οποίους, ωστόσο, μπορείτε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εκτελέσετε τη σύμβαση. Οι πληροφορίες αυτές δεν είναι απαρα</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τητο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παρασχεθούν εάν ο αποκλεισμός των οικονομικών φορέων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 περίπτωση έχει καταστεί υποχρεωτικός βάσει του εφα</w:t>
      </w:r>
      <w:r w:rsidRPr="00A37D66">
        <w:rPr>
          <w:rFonts w:ascii="Verdana" w:hAnsi="Verdana" w:cs="DejaVuSans"/>
          <w:b/>
          <w:bCs/>
          <w:color w:val="000000"/>
          <w:sz w:val="20"/>
          <w:szCs w:val="20"/>
          <w:lang w:val="el-GR" w:eastAsia="el-GR"/>
        </w:rPr>
        <w:t>ρ</w:t>
      </w:r>
      <w:r w:rsidRPr="00A37D66">
        <w:rPr>
          <w:rFonts w:ascii="Verdana" w:hAnsi="Verdana" w:cs="DejaVuSans"/>
          <w:b/>
          <w:bCs/>
          <w:color w:val="000000"/>
          <w:sz w:val="20"/>
          <w:szCs w:val="20"/>
          <w:lang w:val="el-GR" w:eastAsia="el-GR"/>
        </w:rPr>
        <w:t>μοστέου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εθνικού δικαίου χωρίς δυνατότητα παρέκκλισης όταν ο οικονομ</w:t>
      </w:r>
      <w:r w:rsidRPr="00A37D66">
        <w:rPr>
          <w:rFonts w:ascii="Verdana" w:hAnsi="Verdana" w:cs="DejaVuSans"/>
          <w:b/>
          <w:bCs/>
          <w:color w:val="000000"/>
          <w:sz w:val="20"/>
          <w:szCs w:val="20"/>
          <w:lang w:val="el-GR" w:eastAsia="el-GR"/>
        </w:rPr>
        <w:t>ι</w:t>
      </w:r>
      <w:r w:rsidRPr="00A37D66">
        <w:rPr>
          <w:rFonts w:ascii="Verdana" w:hAnsi="Verdana" w:cs="DejaVuSans"/>
          <w:b/>
          <w:bCs/>
          <w:color w:val="000000"/>
          <w:sz w:val="20"/>
          <w:szCs w:val="20"/>
          <w:lang w:val="el-GR" w:eastAsia="el-GR"/>
        </w:rPr>
        <w:t>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φορέας είναι, ωστόσο, σε θέση να εκτελέσει τη σύμβαση.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Αναστολή επιχειρηματικών δραστηριοτήτων</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-18-</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Έχουν ανασταλεί οι επιχειρηματικές δραστηριότητες του οικον</w:t>
      </w:r>
      <w:r w:rsidRPr="00A37D66">
        <w:rPr>
          <w:rFonts w:ascii="Verdana" w:hAnsi="Verdana" w:cs="DejaVuSans"/>
          <w:b/>
          <w:bCs/>
          <w:color w:val="000000"/>
          <w:sz w:val="20"/>
          <w:szCs w:val="20"/>
          <w:lang w:val="el-GR" w:eastAsia="el-GR"/>
        </w:rPr>
        <w:t>ο</w:t>
      </w:r>
      <w:r w:rsidRPr="00A37D66">
        <w:rPr>
          <w:rFonts w:ascii="Verdana" w:hAnsi="Verdana" w:cs="DejaVuSans"/>
          <w:b/>
          <w:bCs/>
          <w:color w:val="000000"/>
          <w:sz w:val="20"/>
          <w:szCs w:val="20"/>
          <w:lang w:val="el-GR" w:eastAsia="el-GR"/>
        </w:rPr>
        <w:t>μικού φορέα;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Διευκρινίστε τους λόγους για τους οποίους, ωστόσο, μπορείτε να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εκτελέσετε τη σύμβαση. Οι πληροφορίες αυτές δεν είναι απαραίτητο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να παρασχεθούν εάν ο αποκλεισμός των οικονομικών φορέων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παρούσα περίπτωση έχει καταστεί υποχρεωτικός βάσει του εφαρμοστέου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εθνικού δικαίου χωρίς δυνατότητα παρέκκλισης όταν ο οικονομικός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φορέας είναι, ωστόσο, σε θέση να εκτελέσει τη σύμβαση.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οι πληροφορίες αυτές διαθέσιμες δωρεάν για τις αρχές από τη βάση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δεδομένων κράτους μέλους της ΕΕ;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URL</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Κωδικός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Εκδότης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Συμφωνίες με άλλους οικονομικούς φορείς με στόχο τη στρέβλωση του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ανταγωνισμού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Έχει συνάψει ο οικονομικός φορέας συμφωνίες με άλλους οικονομικούς φορ</w:t>
      </w:r>
      <w:r w:rsidRPr="00A37D66">
        <w:rPr>
          <w:rFonts w:ascii="Verdana" w:hAnsi="Verdana" w:cs="DejaVuSans"/>
          <w:b/>
          <w:bCs/>
          <w:color w:val="000000"/>
          <w:sz w:val="20"/>
          <w:szCs w:val="20"/>
          <w:lang w:val="el-GR" w:eastAsia="el-GR"/>
        </w:rPr>
        <w:t>ε</w:t>
      </w:r>
      <w:r w:rsidRPr="00A37D66">
        <w:rPr>
          <w:rFonts w:ascii="Verdana" w:hAnsi="Verdana" w:cs="DejaVuSans"/>
          <w:b/>
          <w:bCs/>
          <w:color w:val="000000"/>
          <w:sz w:val="20"/>
          <w:szCs w:val="20"/>
          <w:lang w:val="el-GR" w:eastAsia="el-GR"/>
        </w:rPr>
        <w:t>ίς με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σκοπό τη στρέβλωση του ανταγωνισμού;</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Έχετε λάβει μέτρα για να αποδείξετε την αξιοπιστία σας («αυτοκάθαρση»)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-19-</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Ένοχος σοβαρού επαγγελματικού παραπτώματος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Έχει διαπράξει ο οικονομικός φορέας σοβαρό επαγγελματικό παράπτωμα; Κατά</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περίπτωση, βλέπε ορισμούς στο εθνικό δίκαιο, στη σχετική προκήρυξη ή στα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έγγραφα της προμήθειας.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Έχετε λάβει μέτρα για να αποδείξετε την αξιοπιστία σας («αυτοκάθαρση»)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Σύγκρουση συμφερόντων λόγω της συμμετοχής του στη διαδικασία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σύναψης της σύμβασης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Είναι ο οικονομικός φορέας ενήμερος για τυχόν σύγκρουση συμφερόντων, όπως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ορίζεται από την εθνική νομοθεσία, τη σχετική προκήρυξη ή στα έγγραφα της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προμήθειας, λόγω της συμμετοχής του στη διαδικασία σύναψης της σύμβασης;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Άμεση ή έμμεση συμμετοχή στην κατάρτιση της παρούσας διαδικασίας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σύναψης σύμβασης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Έχει ο οικονομικός φορέας, ή συνδεόμενη με αυτόν επιχείρηση, παράσχει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συμβουλές στην αναθέτουσα αρχή ή την συμβαλλόμενη οντότητα ή έχει κατ’</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άλλον τρόπο εμπλακεί στην κατάρτιση της διαδικασίας σύναψης σύμβασης;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Πρόωρη λήξη, αποζημιώσεις ή άλλες παρόμοιες κυρώσεις</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-20-</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Έχουν επιβληθεί στον οικονομικό φορέα, στο πλαίσιο προηγούμενης δημόσιας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σύμβασης, προηγούμενης σύμβασης με αναθέτουσα αρχή ή προηγούμενης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σύμβασης παραχώρησης, πρόωρη καταγγελία της σύμβασης, αποζημιώσεις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άλλες παρόμοιες κυρώσεις;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Έχετε λάβει μέτρα για να αποδείξετε την αξιοπιστία σας («αυτοκάθαρση»)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Παρακαλείστε να τα περιγράψετε</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Ψευδείς δηλώσεις, απόκρυψη πληροφοριών, ανικανότητα παροχής 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απαιτούμενων εγγράφων και πληροφοριών εμπιστευτικού χαρακτήρα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της παρούσας διαδικασίας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 έχει κριθεί ένοχος σοβαρών ψευδών δηλώσεων κατά την παροχή 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πληροφοριών που απαιτούνται για την εξακρίβωση της απουσίας των λόγων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αποκλεισμού ή την ικανοποίηση των κριτηρίων επιλογής,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β) έχει αποκρύψει τις πληροφορίες αυτές,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γ) δεν ήταν σε θέση, χωρίς καθυστέρηση, να προσκομίσει τα απαιτούμενα από</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την αναθέτουσα αρχή ή τον αναθέτοντα φορέα δικαιολογητικά, και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 έχει επιχειρήσει να επηρεάσει με αθέμιτο τρόπο τη διαδικασία λήψης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αποφάσεων της αναθέτουσας αρχής ή του αναθέτοντος φορέα, να αποκτήσει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εμπιστευτικές πληροφορίες που ενδέχεται να του αποφέρουν αθέμιτο</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πλεονέκτημα στη διαδικασία σύναψης της σύμβασης ή να παράσχει εξ αμελε</w:t>
      </w:r>
      <w:r w:rsidRPr="00A37D66">
        <w:rPr>
          <w:rFonts w:ascii="Verdana" w:hAnsi="Verdana" w:cs="DejaVuSans"/>
          <w:b/>
          <w:bCs/>
          <w:color w:val="000000"/>
          <w:sz w:val="20"/>
          <w:szCs w:val="20"/>
          <w:lang w:val="el-GR" w:eastAsia="el-GR"/>
        </w:rPr>
        <w:t>ί</w:t>
      </w:r>
      <w:r w:rsidRPr="00A37D66">
        <w:rPr>
          <w:rFonts w:ascii="Verdana" w:hAnsi="Verdana" w:cs="DejaVuSans"/>
          <w:b/>
          <w:bCs/>
          <w:color w:val="000000"/>
          <w:sz w:val="20"/>
          <w:szCs w:val="20"/>
          <w:lang w:val="el-GR" w:eastAsia="el-GR"/>
        </w:rPr>
        <w:t>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παραπλανητικές πληροφορίες που ενδέχεται να επηρεάσουν ουσιωδώς τις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αποφάσεις που αφορούν τον αποκλεισμό, την επιλογή ή την ανάθεση;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Μέρος IV: Κριτήρια επιλογής</w:t>
      </w:r>
    </w:p>
    <w:p w:rsidR="001C050F" w:rsidRPr="00A37D66" w:rsidRDefault="001C050F" w:rsidP="001C050F">
      <w:pPr>
        <w:autoSpaceDE w:val="0"/>
        <w:autoSpaceDN w:val="0"/>
        <w:adjustRightInd w:val="0"/>
        <w:spacing w:after="0"/>
        <w:jc w:val="left"/>
        <w:rPr>
          <w:rFonts w:ascii="Verdana" w:hAnsi="Verdana" w:cs="DejaVuSans"/>
          <w:b/>
          <w:bCs/>
          <w:color w:val="FFFFFF"/>
          <w:sz w:val="20"/>
          <w:szCs w:val="20"/>
          <w:lang w:val="el-GR" w:eastAsia="el-GR"/>
        </w:rPr>
      </w:pPr>
      <w:r w:rsidRPr="00A37D66">
        <w:rPr>
          <w:rFonts w:ascii="Verdana" w:hAnsi="Verdana" w:cs="DejaVuSans"/>
          <w:b/>
          <w:bCs/>
          <w:color w:val="FFFFFF"/>
          <w:sz w:val="20"/>
          <w:szCs w:val="20"/>
          <w:lang w:val="el-GR" w:eastAsia="el-GR"/>
        </w:rPr>
        <w:t>α: Γενική ένδειξη για όλα τα κριτήρια επιλογής</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-21-</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Όσον αφορά τα κριτήρια επιλογής, ο οικονομικός φορέας δηλώνει ότι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Ικανοποιεί όλα τα απαιτούμενα κριτήρια επιλογής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 απάντησή σας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Ναι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MS Gothic" w:eastAsia="MS Gothic" w:hAnsi="MS Gothic" w:cs="MS Gothic" w:hint="eastAsia"/>
          <w:b/>
          <w:bCs/>
          <w:color w:val="000000"/>
          <w:sz w:val="20"/>
          <w:szCs w:val="20"/>
          <w:lang w:val="el-GR" w:eastAsia="el-GR"/>
        </w:rPr>
        <w:t>❍</w:t>
      </w:r>
      <w:r w:rsidRPr="00A37D66">
        <w:rPr>
          <w:rFonts w:ascii="Verdana" w:hAnsi="Verdana" w:cs="Arial"/>
          <w:b/>
          <w:bCs/>
          <w:color w:val="000000"/>
          <w:sz w:val="20"/>
          <w:szCs w:val="20"/>
          <w:lang w:val="el-GR" w:eastAsia="el-GR"/>
        </w:rPr>
        <w:t xml:space="preserve"> Όχι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Λήξη</w:t>
      </w:r>
    </w:p>
    <w:p w:rsidR="001C050F" w:rsidRPr="00A37D66" w:rsidRDefault="001C050F" w:rsidP="001C050F">
      <w:pPr>
        <w:autoSpaceDE w:val="0"/>
        <w:autoSpaceDN w:val="0"/>
        <w:adjustRightInd w:val="0"/>
        <w:spacing w:after="0"/>
        <w:jc w:val="left"/>
        <w:rPr>
          <w:rFonts w:ascii="Verdana" w:hAnsi="Verdana" w:cs="DejaVuSans"/>
          <w:b/>
          <w:bCs/>
          <w:color w:val="FFFFFF"/>
          <w:sz w:val="20"/>
          <w:szCs w:val="20"/>
          <w:lang w:val="el-GR" w:eastAsia="el-GR"/>
        </w:rPr>
      </w:pPr>
      <w:r w:rsidRPr="00A37D66">
        <w:rPr>
          <w:rFonts w:ascii="Verdana" w:hAnsi="Verdana" w:cs="DejaVuSans"/>
          <w:b/>
          <w:bCs/>
          <w:color w:val="FFFFFF"/>
          <w:sz w:val="20"/>
          <w:szCs w:val="20"/>
          <w:lang w:val="el-GR" w:eastAsia="el-GR"/>
        </w:rPr>
        <w:t>Μέρος VΙ: Τελικές δηλώσεις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δηλώνω επισήμως ότι τα στοιχεία που έχω αναφέρει στα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μέρη II έως V ανωτέρω είναι ακριβή και ορθά και ότι έχω πλήρη επίγνωση των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συνεπειών σε περίπτωση σοβαρών ψευδών δηλώσεων.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δηλώνω επισήμως ότι είμαι σε θέση, κατόπιν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αιτήματος και χωρίς καθυστέρηση, να προσκομίσω τα πιστοποιητικά και τις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λοιπές μορφές αποδεικτικών εγγράφων που αναφέρονται, εκτός εάν: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 Η αναθέτουσα αρχή ή ο αναθέτων φορέας έχει τη δυνατότητα να λάβει τα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σχετικά δικαιολογητικά απευθείας με πρόσβαση σε εθνική βάση δεδομένων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σε οποιοδήποτε κράτος μέλος αυτή διατίθεται δωρεάν [υπό την προϋπόθεση</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ότι ο οικονομικός φορέας έχει παράσχει τις απαραίτητες πληροφορίες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(διαδικτυακή διεύθυνση, αρχή ή φορέα έκδοσης, επακριβή στοιχεία αναφοράς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των εγγράφων) που παρέχουν τη δυνατότητα στην αναθέτουσα αρχή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στον αναθέτοντα φορέα να το πράξει]. Όπου απαιτείται, πρέπει να υπάρχει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ανάλογη συγκατάθεση πρόσβασης 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β) Από τις 18 Οκτωβρίου 2018 το αργότερο (ανάλογα με την εθνική</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εφαρμογή του άρθρου 59 παράγραφος 5 δεύτερο εδάφιο της οδηγίας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2014/24/ΕΕ), η αναθέτουσα αρχή ή ο αναθέτων φορέας έχουν ήδη στην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κατοχή τους τα σχετικά έγγραφα.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Ο οικονομικός φορέας δίδει επισήμως τη συγκατάθεσή του στην αναθέτουσα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lastRenderedPageBreak/>
        <w:t>αρχή ή τον αναθέτοντα φορέα, όπως καθορίζεται στο μέρος Ι, προκειμένου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να αποκτήσει πρόσβαση σε δικαιολογητικά των πληροφοριών που έχουν</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υποβληθεί στο μέρος ΙΙΙ και το μέρος IV του παρόντος Ευρωπαϊκού Ενιαίου</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Εγγράφου Προμήθειας για τους σκοπούς της διαδικασίας σύναψης σύμβασης,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όπως καθορίζεται στο μέρος Ι.</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Ημερομηνία, τόπος και, όπου ζητείται ή απαιτείται, υπογραφή(-ές):</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Ημερομηνία</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Τόπος</w:t>
      </w:r>
    </w:p>
    <w:p w:rsidR="001C050F" w:rsidRPr="00A37D66" w:rsidRDefault="001C050F" w:rsidP="001C050F">
      <w:pPr>
        <w:autoSpaceDE w:val="0"/>
        <w:autoSpaceDN w:val="0"/>
        <w:adjustRightInd w:val="0"/>
        <w:spacing w:after="0"/>
        <w:jc w:val="left"/>
        <w:rPr>
          <w:rFonts w:ascii="Verdana" w:hAnsi="Verdana" w:cs="Helvetica"/>
          <w:b/>
          <w:bCs/>
          <w:color w:val="000000"/>
          <w:sz w:val="20"/>
          <w:szCs w:val="20"/>
          <w:lang w:val="el-GR" w:eastAsia="el-GR"/>
        </w:rPr>
      </w:pPr>
      <w:r w:rsidRPr="00A37D66">
        <w:rPr>
          <w:rFonts w:ascii="Verdana" w:hAnsi="Verdana" w:cs="Helvetica"/>
          <w:b/>
          <w:bCs/>
          <w:color w:val="000000"/>
          <w:sz w:val="20"/>
          <w:szCs w:val="20"/>
          <w:lang w:val="el-GR" w:eastAsia="el-GR"/>
        </w:rPr>
        <w:t>-22-</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w:t>
      </w:r>
    </w:p>
    <w:p w:rsidR="001C050F" w:rsidRPr="00A37D66" w:rsidRDefault="001C050F" w:rsidP="001C050F">
      <w:pPr>
        <w:autoSpaceDE w:val="0"/>
        <w:autoSpaceDN w:val="0"/>
        <w:adjustRightInd w:val="0"/>
        <w:spacing w:after="0"/>
        <w:jc w:val="left"/>
        <w:rPr>
          <w:rFonts w:ascii="Verdana" w:hAnsi="Verdana" w:cs="DejaVuSans"/>
          <w:b/>
          <w:bCs/>
          <w:color w:val="000000"/>
          <w:sz w:val="20"/>
          <w:szCs w:val="20"/>
          <w:lang w:val="el-GR" w:eastAsia="el-GR"/>
        </w:rPr>
      </w:pPr>
      <w:r w:rsidRPr="00A37D66">
        <w:rPr>
          <w:rFonts w:ascii="Verdana" w:hAnsi="Verdana" w:cs="DejaVuSans"/>
          <w:b/>
          <w:bCs/>
          <w:color w:val="000000"/>
          <w:sz w:val="20"/>
          <w:szCs w:val="20"/>
          <w:lang w:val="el-GR" w:eastAsia="el-GR"/>
        </w:rPr>
        <w:t>Υπογραφή</w:t>
      </w:r>
    </w:p>
    <w:p w:rsidR="001C050F" w:rsidRPr="00A37D66" w:rsidRDefault="001C050F" w:rsidP="001C050F">
      <w:pPr>
        <w:pStyle w:val="normalwithoutspacing"/>
        <w:spacing w:before="57" w:after="57"/>
        <w:rPr>
          <w:rFonts w:ascii="Verdana" w:hAnsi="Verdana"/>
          <w:color w:val="5B9BD5"/>
          <w:sz w:val="20"/>
          <w:szCs w:val="20"/>
        </w:rPr>
      </w:pPr>
      <w:r w:rsidRPr="00A37D66">
        <w:rPr>
          <w:rFonts w:ascii="Verdana" w:hAnsi="Verdana" w:cs="Helvetica"/>
          <w:b/>
          <w:bCs/>
          <w:color w:val="000000"/>
          <w:sz w:val="20"/>
          <w:szCs w:val="20"/>
          <w:lang w:eastAsia="el-GR"/>
        </w:rPr>
        <w:t>-</w:t>
      </w:r>
      <w:r w:rsidRPr="00A37D66">
        <w:rPr>
          <w:rFonts w:ascii="Verdana" w:hAnsi="Verdana" w:cs="DejaVuSans"/>
          <w:b/>
          <w:bCs/>
          <w:color w:val="000000"/>
          <w:sz w:val="20"/>
          <w:szCs w:val="20"/>
          <w:lang w:eastAsia="el-GR"/>
        </w:rPr>
        <w:t>__</w:t>
      </w:r>
    </w:p>
    <w:p w:rsidR="001C050F" w:rsidRPr="00A37D66" w:rsidRDefault="001C050F" w:rsidP="001C050F">
      <w:pPr>
        <w:pStyle w:val="normalwithoutspacing"/>
        <w:spacing w:before="57" w:after="57"/>
        <w:rPr>
          <w:rFonts w:ascii="Verdana" w:hAnsi="Verdana"/>
          <w:i/>
          <w:color w:val="5B9BD5"/>
          <w:sz w:val="20"/>
          <w:szCs w:val="20"/>
        </w:rPr>
      </w:pPr>
    </w:p>
    <w:tbl>
      <w:tblPr>
        <w:tblW w:w="15515" w:type="dxa"/>
        <w:jc w:val="center"/>
        <w:tblInd w:w="624" w:type="dxa"/>
        <w:tblLook w:val="04A0"/>
      </w:tblPr>
      <w:tblGrid>
        <w:gridCol w:w="2070"/>
        <w:gridCol w:w="6705"/>
        <w:gridCol w:w="639"/>
        <w:gridCol w:w="4188"/>
        <w:gridCol w:w="1441"/>
        <w:gridCol w:w="236"/>
        <w:gridCol w:w="236"/>
      </w:tblGrid>
      <w:tr w:rsidR="00F667CC" w:rsidRPr="00A37D66" w:rsidTr="002C736C">
        <w:trPr>
          <w:trHeight w:val="180"/>
          <w:jc w:val="center"/>
        </w:trPr>
        <w:tc>
          <w:tcPr>
            <w:tcW w:w="2070" w:type="dxa"/>
            <w:tcBorders>
              <w:top w:val="nil"/>
              <w:left w:val="nil"/>
              <w:bottom w:val="nil"/>
              <w:right w:val="nil"/>
            </w:tcBorders>
            <w:shd w:val="clear" w:color="auto" w:fill="auto"/>
            <w:noWrap/>
            <w:vAlign w:val="bottom"/>
            <w:hideMark/>
          </w:tcPr>
          <w:p w:rsidR="00513A73" w:rsidRPr="00A37D66" w:rsidRDefault="001C050F" w:rsidP="002C736C">
            <w:pPr>
              <w:spacing w:after="0" w:line="240" w:lineRule="auto"/>
              <w:ind w:right="0"/>
              <w:jc w:val="left"/>
              <w:rPr>
                <w:rFonts w:ascii="Verdana" w:hAnsi="Verdana"/>
                <w:color w:val="000000"/>
                <w:sz w:val="20"/>
                <w:szCs w:val="20"/>
                <w:lang w:eastAsia="el-GR"/>
              </w:rPr>
            </w:pPr>
            <w:r w:rsidRPr="00A37D66">
              <w:rPr>
                <w:rFonts w:ascii="Verdana" w:hAnsi="Verdana"/>
                <w:sz w:val="20"/>
                <w:szCs w:val="20"/>
                <w:lang w:val="el-GR"/>
              </w:rPr>
              <w:br w:type="page"/>
            </w:r>
            <w:bookmarkStart w:id="99" w:name="_Toc535913486"/>
            <w:bookmarkStart w:id="100" w:name="_Hlk42591222"/>
          </w:p>
        </w:tc>
        <w:tc>
          <w:tcPr>
            <w:tcW w:w="6705" w:type="dxa"/>
            <w:tcBorders>
              <w:top w:val="nil"/>
              <w:left w:val="nil"/>
              <w:bottom w:val="nil"/>
              <w:right w:val="nil"/>
            </w:tcBorders>
            <w:shd w:val="clear" w:color="auto" w:fill="auto"/>
            <w:noWrap/>
            <w:vAlign w:val="bottom"/>
            <w:hideMark/>
          </w:tcPr>
          <w:p w:rsidR="00513A73" w:rsidRPr="00A37D66" w:rsidRDefault="00513A73" w:rsidP="003D45AD">
            <w:pPr>
              <w:spacing w:after="0" w:line="240" w:lineRule="auto"/>
              <w:rPr>
                <w:rFonts w:ascii="Verdana" w:hAnsi="Verdana"/>
                <w:color w:val="000000"/>
                <w:sz w:val="20"/>
                <w:szCs w:val="20"/>
                <w:lang w:eastAsia="el-GR"/>
              </w:rPr>
            </w:pPr>
          </w:p>
        </w:tc>
        <w:tc>
          <w:tcPr>
            <w:tcW w:w="639" w:type="dxa"/>
            <w:tcBorders>
              <w:top w:val="nil"/>
              <w:left w:val="nil"/>
              <w:bottom w:val="nil"/>
              <w:right w:val="nil"/>
            </w:tcBorders>
            <w:shd w:val="clear" w:color="auto" w:fill="auto"/>
            <w:noWrap/>
            <w:vAlign w:val="bottom"/>
            <w:hideMark/>
          </w:tcPr>
          <w:p w:rsidR="00513A73" w:rsidRPr="00A37D66" w:rsidRDefault="00513A73" w:rsidP="003D45AD">
            <w:pPr>
              <w:spacing w:after="0" w:line="240" w:lineRule="auto"/>
              <w:jc w:val="center"/>
              <w:rPr>
                <w:rFonts w:ascii="Verdana" w:hAnsi="Verdana"/>
                <w:color w:val="000000"/>
                <w:sz w:val="20"/>
                <w:szCs w:val="20"/>
                <w:lang w:eastAsia="el-GR"/>
              </w:rPr>
            </w:pPr>
          </w:p>
        </w:tc>
        <w:tc>
          <w:tcPr>
            <w:tcW w:w="4188" w:type="dxa"/>
            <w:tcBorders>
              <w:top w:val="nil"/>
              <w:left w:val="nil"/>
              <w:bottom w:val="nil"/>
              <w:right w:val="nil"/>
            </w:tcBorders>
            <w:shd w:val="clear" w:color="auto" w:fill="auto"/>
            <w:noWrap/>
            <w:vAlign w:val="bottom"/>
            <w:hideMark/>
          </w:tcPr>
          <w:p w:rsidR="00513A73" w:rsidRPr="00A37D66" w:rsidRDefault="00513A73" w:rsidP="003D45AD">
            <w:pPr>
              <w:spacing w:after="0" w:line="240" w:lineRule="auto"/>
              <w:rPr>
                <w:rFonts w:ascii="Verdana" w:hAnsi="Verdana"/>
                <w:color w:val="000000"/>
                <w:sz w:val="20"/>
                <w:szCs w:val="20"/>
                <w:lang w:eastAsia="el-GR"/>
              </w:rPr>
            </w:pPr>
          </w:p>
        </w:tc>
        <w:tc>
          <w:tcPr>
            <w:tcW w:w="1441" w:type="dxa"/>
            <w:tcBorders>
              <w:top w:val="nil"/>
              <w:left w:val="nil"/>
              <w:bottom w:val="nil"/>
              <w:right w:val="nil"/>
            </w:tcBorders>
            <w:shd w:val="clear" w:color="auto" w:fill="auto"/>
            <w:noWrap/>
            <w:vAlign w:val="bottom"/>
            <w:hideMark/>
          </w:tcPr>
          <w:p w:rsidR="00513A73" w:rsidRPr="00A37D66" w:rsidRDefault="00513A73" w:rsidP="003D45AD">
            <w:pPr>
              <w:spacing w:after="0" w:line="240" w:lineRule="auto"/>
              <w:rPr>
                <w:rFonts w:ascii="Verdana" w:hAnsi="Verdana"/>
                <w:color w:val="000000"/>
                <w:sz w:val="20"/>
                <w:szCs w:val="20"/>
                <w:lang w:eastAsia="el-GR"/>
              </w:rPr>
            </w:pPr>
          </w:p>
        </w:tc>
        <w:tc>
          <w:tcPr>
            <w:tcW w:w="236" w:type="dxa"/>
            <w:tcBorders>
              <w:top w:val="nil"/>
              <w:left w:val="nil"/>
              <w:bottom w:val="nil"/>
              <w:right w:val="nil"/>
            </w:tcBorders>
            <w:shd w:val="clear" w:color="auto" w:fill="auto"/>
            <w:noWrap/>
            <w:vAlign w:val="bottom"/>
            <w:hideMark/>
          </w:tcPr>
          <w:p w:rsidR="00513A73" w:rsidRPr="00A37D66" w:rsidRDefault="00513A73" w:rsidP="003D45AD">
            <w:pPr>
              <w:spacing w:after="0" w:line="240" w:lineRule="auto"/>
              <w:rPr>
                <w:rFonts w:ascii="Verdana" w:hAnsi="Verdana"/>
                <w:color w:val="000000"/>
                <w:sz w:val="20"/>
                <w:szCs w:val="20"/>
                <w:lang w:eastAsia="el-GR"/>
              </w:rPr>
            </w:pPr>
          </w:p>
        </w:tc>
        <w:tc>
          <w:tcPr>
            <w:tcW w:w="236" w:type="dxa"/>
            <w:tcBorders>
              <w:top w:val="nil"/>
              <w:left w:val="nil"/>
              <w:bottom w:val="nil"/>
              <w:right w:val="nil"/>
            </w:tcBorders>
            <w:shd w:val="clear" w:color="auto" w:fill="auto"/>
            <w:noWrap/>
            <w:vAlign w:val="bottom"/>
            <w:hideMark/>
          </w:tcPr>
          <w:p w:rsidR="00513A73" w:rsidRPr="00A37D66" w:rsidRDefault="00513A73" w:rsidP="003D45AD">
            <w:pPr>
              <w:spacing w:after="0" w:line="240" w:lineRule="auto"/>
              <w:jc w:val="right"/>
              <w:rPr>
                <w:rFonts w:ascii="Verdana" w:hAnsi="Verdana"/>
                <w:color w:val="000000"/>
                <w:sz w:val="20"/>
                <w:szCs w:val="20"/>
                <w:lang w:eastAsia="el-GR"/>
              </w:rPr>
            </w:pPr>
          </w:p>
        </w:tc>
      </w:tr>
    </w:tbl>
    <w:p w:rsidR="001075CD" w:rsidRPr="00A37D66" w:rsidRDefault="001075CD" w:rsidP="00450C50">
      <w:pPr>
        <w:pStyle w:val="3"/>
        <w:spacing w:before="0" w:after="0"/>
        <w:ind w:left="0" w:right="141" w:firstLine="0"/>
        <w:rPr>
          <w:rFonts w:ascii="Verdana" w:hAnsi="Verdana"/>
          <w:sz w:val="20"/>
          <w:szCs w:val="20"/>
          <w:lang w:val="el-GR"/>
        </w:rPr>
      </w:pPr>
    </w:p>
    <w:p w:rsidR="001075CD" w:rsidRPr="00A37D66" w:rsidRDefault="001075CD" w:rsidP="00450C50">
      <w:pPr>
        <w:pStyle w:val="3"/>
        <w:spacing w:before="0" w:after="0"/>
        <w:ind w:left="0" w:right="141" w:firstLine="0"/>
        <w:rPr>
          <w:rFonts w:ascii="Verdana" w:hAnsi="Verdana"/>
          <w:sz w:val="20"/>
          <w:szCs w:val="20"/>
          <w:lang w:val="el-GR"/>
        </w:rPr>
      </w:pPr>
    </w:p>
    <w:p w:rsidR="001075CD" w:rsidRPr="00A37D66" w:rsidRDefault="00425DF3" w:rsidP="00425DF3">
      <w:pPr>
        <w:pStyle w:val="3"/>
        <w:spacing w:before="0" w:after="0"/>
        <w:ind w:left="0" w:right="141" w:firstLine="0"/>
        <w:jc w:val="center"/>
        <w:rPr>
          <w:rFonts w:ascii="Verdana" w:hAnsi="Verdana" w:cs="Calibri"/>
          <w:bCs w:val="0"/>
          <w:sz w:val="20"/>
          <w:szCs w:val="20"/>
          <w:lang w:eastAsia="el-GR"/>
        </w:rPr>
      </w:pPr>
      <w:bookmarkStart w:id="101" w:name="_Toc57814543"/>
      <w:r w:rsidRPr="00A37D66">
        <w:rPr>
          <w:rFonts w:ascii="Verdana" w:hAnsi="Verdana" w:cs="Calibri"/>
          <w:bCs w:val="0"/>
          <w:sz w:val="20"/>
          <w:szCs w:val="20"/>
          <w:lang w:eastAsia="el-GR"/>
        </w:rPr>
        <w:t>ΕΝΤΥΠΟ ΟΙΚΟΝΟΜΙΚΗΣ ΠΡΟΣΦΟΡΑΣ</w:t>
      </w:r>
      <w:bookmarkEnd w:id="101"/>
    </w:p>
    <w:tbl>
      <w:tblPr>
        <w:tblW w:w="16268" w:type="dxa"/>
        <w:jc w:val="center"/>
        <w:tblInd w:w="-601" w:type="dxa"/>
        <w:tblLook w:val="04A0"/>
      </w:tblPr>
      <w:tblGrid>
        <w:gridCol w:w="760"/>
        <w:gridCol w:w="465"/>
        <w:gridCol w:w="4335"/>
        <w:gridCol w:w="1456"/>
        <w:gridCol w:w="1600"/>
        <w:gridCol w:w="1840"/>
        <w:gridCol w:w="5812"/>
      </w:tblGrid>
      <w:tr w:rsidR="00425DF3" w:rsidRPr="00A37D66" w:rsidTr="00AB23C3">
        <w:trPr>
          <w:gridBefore w:val="2"/>
          <w:wBefore w:w="1225" w:type="dxa"/>
          <w:trHeight w:val="300"/>
          <w:jc w:val="center"/>
        </w:trPr>
        <w:tc>
          <w:tcPr>
            <w:tcW w:w="15043" w:type="dxa"/>
            <w:gridSpan w:val="5"/>
            <w:tcBorders>
              <w:top w:val="nil"/>
              <w:left w:val="nil"/>
              <w:bottom w:val="nil"/>
              <w:right w:val="nil"/>
            </w:tcBorders>
            <w:vAlign w:val="center"/>
            <w:hideMark/>
          </w:tcPr>
          <w:p w:rsidR="00425DF3" w:rsidRPr="00A37D66" w:rsidRDefault="00425DF3" w:rsidP="003D45AD">
            <w:pPr>
              <w:spacing w:after="0" w:line="240" w:lineRule="auto"/>
              <w:rPr>
                <w:rFonts w:ascii="Verdana" w:hAnsi="Verdana"/>
                <w:b/>
                <w:bCs/>
                <w:i/>
                <w:iCs/>
                <w:color w:val="000000"/>
                <w:sz w:val="20"/>
                <w:szCs w:val="20"/>
                <w:lang w:eastAsia="el-GR"/>
              </w:rPr>
            </w:pPr>
          </w:p>
        </w:tc>
      </w:tr>
      <w:tr w:rsidR="00AB23C3" w:rsidRPr="00A37D66" w:rsidTr="00AB23C3">
        <w:tblPrEx>
          <w:jc w:val="left"/>
        </w:tblPrEx>
        <w:trPr>
          <w:gridAfter w:val="1"/>
          <w:wAfter w:w="5943" w:type="dxa"/>
          <w:trHeight w:val="375"/>
        </w:trPr>
        <w:tc>
          <w:tcPr>
            <w:tcW w:w="760"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bookmarkStart w:id="102" w:name="_Hlk529176433"/>
            <w:bookmarkEnd w:id="99"/>
            <w:bookmarkEnd w:id="100"/>
          </w:p>
        </w:tc>
        <w:tc>
          <w:tcPr>
            <w:tcW w:w="4800" w:type="dxa"/>
            <w:gridSpan w:val="2"/>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b/>
                <w:bCs/>
                <w:color w:val="000000"/>
                <w:sz w:val="20"/>
                <w:szCs w:val="20"/>
                <w:lang w:val="el-GR" w:eastAsia="el-GR"/>
              </w:rPr>
            </w:pPr>
          </w:p>
          <w:p w:rsidR="00AB23C3" w:rsidRPr="00A37D66" w:rsidRDefault="00AB23C3" w:rsidP="00B44959">
            <w:pPr>
              <w:spacing w:after="0" w:line="240" w:lineRule="auto"/>
              <w:ind w:right="0"/>
              <w:jc w:val="center"/>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ΕΝΔΕΙΚΤΙΚΟΣ ΠΡΟΥΠΟΛΟΓΙΣΜΟΣ</w:t>
            </w:r>
          </w:p>
        </w:tc>
        <w:tc>
          <w:tcPr>
            <w:tcW w:w="1325"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840"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p>
        </w:tc>
      </w:tr>
      <w:tr w:rsidR="00AB23C3" w:rsidRPr="00A37D66" w:rsidTr="00AB23C3">
        <w:tblPrEx>
          <w:jc w:val="left"/>
        </w:tblPrEx>
        <w:trPr>
          <w:gridAfter w:val="1"/>
          <w:wAfter w:w="5943" w:type="dxa"/>
          <w:trHeight w:val="435"/>
        </w:trPr>
        <w:tc>
          <w:tcPr>
            <w:tcW w:w="760"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p>
        </w:tc>
        <w:tc>
          <w:tcPr>
            <w:tcW w:w="4800" w:type="dxa"/>
            <w:gridSpan w:val="2"/>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p>
        </w:tc>
        <w:tc>
          <w:tcPr>
            <w:tcW w:w="1325"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840"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p>
        </w:tc>
      </w:tr>
      <w:tr w:rsidR="00AB23C3" w:rsidRPr="00A37D66" w:rsidTr="00AB23C3">
        <w:tblPrEx>
          <w:jc w:val="left"/>
        </w:tblPrEx>
        <w:trPr>
          <w:gridAfter w:val="1"/>
          <w:wAfter w:w="5943" w:type="dxa"/>
          <w:trHeight w:val="375"/>
        </w:trPr>
        <w:tc>
          <w:tcPr>
            <w:tcW w:w="760" w:type="dxa"/>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1/</w:t>
            </w:r>
          </w:p>
        </w:tc>
        <w:tc>
          <w:tcPr>
            <w:tcW w:w="4800" w:type="dxa"/>
            <w:gridSpan w:val="2"/>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ΕΠΙΠΛΑ ΝΗΠΙΩΝ-ΒΡΕΦΩΝ</w:t>
            </w:r>
          </w:p>
        </w:tc>
        <w:tc>
          <w:tcPr>
            <w:tcW w:w="1325"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0"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0" w:type="dxa"/>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AB23C3">
        <w:tblPrEx>
          <w:jc w:val="left"/>
        </w:tblPrEx>
        <w:trPr>
          <w:gridAfter w:val="1"/>
          <w:wAfter w:w="5943" w:type="dxa"/>
          <w:trHeight w:val="315"/>
        </w:trPr>
        <w:tc>
          <w:tcPr>
            <w:tcW w:w="760" w:type="dxa"/>
            <w:tcBorders>
              <w:top w:val="nil"/>
              <w:left w:val="single" w:sz="8" w:space="0" w:color="auto"/>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800" w:type="dxa"/>
            <w:gridSpan w:val="2"/>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0"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0" w:type="dxa"/>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AB23C3">
        <w:tblPrEx>
          <w:jc w:val="left"/>
        </w:tblPrEx>
        <w:trPr>
          <w:gridAfter w:val="1"/>
          <w:wAfter w:w="5943" w:type="dxa"/>
          <w:trHeight w:val="315"/>
        </w:trPr>
        <w:tc>
          <w:tcPr>
            <w:tcW w:w="760" w:type="dxa"/>
            <w:vMerge w:val="restart"/>
            <w:tcBorders>
              <w:top w:val="nil"/>
              <w:left w:val="single" w:sz="8" w:space="0" w:color="000000"/>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0" w:type="dxa"/>
            <w:gridSpan w:val="2"/>
            <w:vMerge w:val="restart"/>
            <w:tcBorders>
              <w:top w:val="nil"/>
              <w:left w:val="single" w:sz="8" w:space="0" w:color="000000"/>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0"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0"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AB23C3" w:rsidRPr="00A37D66" w:rsidTr="00AB23C3">
        <w:tblPrEx>
          <w:jc w:val="left"/>
        </w:tblPrEx>
        <w:trPr>
          <w:gridAfter w:val="1"/>
          <w:wAfter w:w="5943" w:type="dxa"/>
          <w:trHeight w:val="315"/>
        </w:trPr>
        <w:tc>
          <w:tcPr>
            <w:tcW w:w="760" w:type="dxa"/>
            <w:vMerge/>
            <w:tcBorders>
              <w:top w:val="nil"/>
              <w:left w:val="single" w:sz="8" w:space="0" w:color="000000"/>
              <w:bottom w:val="single" w:sz="8" w:space="0" w:color="000000"/>
              <w:right w:val="single" w:sz="8" w:space="0" w:color="000000"/>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4800" w:type="dxa"/>
            <w:gridSpan w:val="2"/>
            <w:vMerge/>
            <w:tcBorders>
              <w:top w:val="nil"/>
              <w:left w:val="single" w:sz="8" w:space="0" w:color="000000"/>
              <w:bottom w:val="single" w:sz="8" w:space="0" w:color="000000"/>
              <w:right w:val="single" w:sz="8" w:space="0" w:color="000000"/>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600"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0"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Κρεβάτι νηπίων στοιβαζόμενο</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Στρώματα ύπνου νήπιων</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1.3</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Τραπεζάκια ορθογώνια νηπίων</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Τραπεζάκι νηπίων οβάλ</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Τραπέζι μαργαρίτα </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Αλλαξιέρα Νηπίων με σκάλα</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1.7</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Καρεκλάκια νηπίων</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80</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Παγκάκι νηπίων 120 εκ</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1.9</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Καρέκλα κουζίνας</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1.10</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Τρόλεϊ σερβιρίσματος</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1.11</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Κρεμάστρες κάμπια</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1.12</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Κρεμάστρες προέκταση κάμπιας</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18</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1.13</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Κρεμάστρα με διακριτικό σήμα φυσικό χρώμα</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1.14</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Συρταριέρα 30 θέσεων  με φυσικό χρώμα  </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1.15</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Συρταριέρα 12 θέσεων έπιπλο </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1.16</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Ντουλάπι πύργος σκεπή</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1.17</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Ντουλάπι πύργος κάστρο</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1.18</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Ντουλάπι πύργος παλάτι</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1.19</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Ραφιέρα χαρτονιών κυλιόμενη</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1.20</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Παιχνιδοθήκη με 9 μεγάλα κουτιά</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1.21</w:t>
            </w:r>
          </w:p>
        </w:tc>
        <w:tc>
          <w:tcPr>
            <w:tcW w:w="4800"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Βαγονέτο ζωγραφικής βοηθητικό</w:t>
            </w:r>
          </w:p>
        </w:tc>
        <w:tc>
          <w:tcPr>
            <w:tcW w:w="1325"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0"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AB23C3">
        <w:tblPrEx>
          <w:jc w:val="left"/>
        </w:tblPrEx>
        <w:trPr>
          <w:gridAfter w:val="1"/>
          <w:wAfter w:w="5943" w:type="dxa"/>
          <w:trHeight w:val="315"/>
        </w:trPr>
        <w:tc>
          <w:tcPr>
            <w:tcW w:w="8485"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1"/>
              <w:jc w:val="right"/>
              <w:rPr>
                <w:rFonts w:ascii="Verdana" w:hAnsi="Verdana" w:cs="Arial"/>
                <w:b/>
                <w:bCs/>
                <w:color w:val="000000"/>
                <w:sz w:val="20"/>
                <w:szCs w:val="20"/>
                <w:lang w:val="el-GR" w:eastAsia="el-GR"/>
              </w:rPr>
            </w:pPr>
          </w:p>
        </w:tc>
      </w:tr>
    </w:tbl>
    <w:p w:rsidR="00AB23C3" w:rsidRPr="00A37D66" w:rsidRDefault="00AB23C3" w:rsidP="00AB23C3">
      <w:pPr>
        <w:pStyle w:val="Bodytext30"/>
        <w:shd w:val="clear" w:color="auto" w:fill="auto"/>
        <w:spacing w:after="447" w:line="269" w:lineRule="exact"/>
        <w:ind w:left="-709" w:firstLine="0"/>
        <w:jc w:val="center"/>
        <w:rPr>
          <w:rFonts w:ascii="Verdana" w:hAnsi="Verdana"/>
          <w:color w:val="000000"/>
          <w:sz w:val="20"/>
          <w:szCs w:val="20"/>
          <w:u w:val="single"/>
          <w:lang w:bidi="el-GR"/>
        </w:rPr>
      </w:pPr>
    </w:p>
    <w:tbl>
      <w:tblPr>
        <w:tblW w:w="10348" w:type="dxa"/>
        <w:tblInd w:w="-601" w:type="dxa"/>
        <w:tblLook w:val="04A0"/>
      </w:tblPr>
      <w:tblGrid>
        <w:gridCol w:w="709"/>
        <w:gridCol w:w="4820"/>
        <w:gridCol w:w="1456"/>
        <w:gridCol w:w="1560"/>
        <w:gridCol w:w="1842"/>
      </w:tblGrid>
      <w:tr w:rsidR="00AB23C3" w:rsidRPr="00A37D66" w:rsidTr="00B44959">
        <w:trPr>
          <w:trHeight w:val="375"/>
        </w:trPr>
        <w:tc>
          <w:tcPr>
            <w:tcW w:w="709" w:type="dxa"/>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2/</w:t>
            </w:r>
          </w:p>
        </w:tc>
        <w:tc>
          <w:tcPr>
            <w:tcW w:w="4820"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ΕΠΟΠΤΙΚΟ ΥΛΙΚΟ – ΠΑΙΧΝΙΔΙΑ</w:t>
            </w:r>
          </w:p>
        </w:tc>
        <w:tc>
          <w:tcPr>
            <w:tcW w:w="1417"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1560"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2" w:type="dxa"/>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45"/>
        </w:trPr>
        <w:tc>
          <w:tcPr>
            <w:tcW w:w="709" w:type="dxa"/>
            <w:tcBorders>
              <w:top w:val="nil"/>
              <w:left w:val="single" w:sz="8" w:space="0" w:color="auto"/>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s="Times New Roman"/>
                <w:color w:val="000000"/>
                <w:sz w:val="20"/>
                <w:szCs w:val="20"/>
                <w:lang w:val="el-GR" w:eastAsia="el-GR"/>
              </w:rPr>
            </w:pPr>
            <w:r w:rsidRPr="00A37D66">
              <w:rPr>
                <w:rFonts w:ascii="Verdana" w:hAnsi="Verdana" w:cs="Times New Roman"/>
                <w:color w:val="000000"/>
                <w:sz w:val="20"/>
                <w:szCs w:val="20"/>
                <w:lang w:val="el-GR" w:eastAsia="el-GR"/>
              </w:rPr>
              <w:t> </w:t>
            </w:r>
          </w:p>
        </w:tc>
        <w:tc>
          <w:tcPr>
            <w:tcW w:w="4820"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417"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560"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2" w:type="dxa"/>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15"/>
        </w:trPr>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20" w:type="dxa"/>
            <w:vMerge w:val="restart"/>
            <w:tcBorders>
              <w:top w:val="nil"/>
              <w:left w:val="single" w:sz="8" w:space="0" w:color="auto"/>
              <w:bottom w:val="single" w:sz="8" w:space="0" w:color="auto"/>
              <w:right w:val="nil"/>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417" w:type="dxa"/>
            <w:tcBorders>
              <w:top w:val="nil"/>
              <w:left w:val="single" w:sz="8" w:space="0" w:color="auto"/>
              <w:bottom w:val="nil"/>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560" w:type="dxa"/>
            <w:tcBorders>
              <w:top w:val="nil"/>
              <w:left w:val="nil"/>
              <w:bottom w:val="nil"/>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2" w:type="dxa"/>
            <w:tcBorders>
              <w:top w:val="nil"/>
              <w:left w:val="nil"/>
              <w:bottom w:val="nil"/>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AB23C3" w:rsidRPr="00A37D66" w:rsidTr="00B44959">
        <w:trPr>
          <w:trHeight w:val="315"/>
        </w:trPr>
        <w:tc>
          <w:tcPr>
            <w:tcW w:w="709" w:type="dxa"/>
            <w:vMerge/>
            <w:tcBorders>
              <w:top w:val="nil"/>
              <w:left w:val="single" w:sz="8" w:space="0" w:color="auto"/>
              <w:bottom w:val="single" w:sz="8" w:space="0" w:color="auto"/>
              <w:right w:val="single" w:sz="8" w:space="0" w:color="auto"/>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4820" w:type="dxa"/>
            <w:vMerge/>
            <w:tcBorders>
              <w:top w:val="nil"/>
              <w:left w:val="single" w:sz="8" w:space="0" w:color="auto"/>
              <w:bottom w:val="single" w:sz="8" w:space="0" w:color="auto"/>
              <w:right w:val="nil"/>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1417" w:type="dxa"/>
            <w:tcBorders>
              <w:top w:val="nil"/>
              <w:left w:val="single" w:sz="8" w:space="0" w:color="auto"/>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56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2"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Πολυγωνία - κουκλόσπιτο</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Κουκλόσπιτο</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Κουκλόσπιτο με τέντα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Γωνιά ιατρείου</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Γωνιά κομμωτηρίου </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2.6</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Κουκλοθέατρο με κλόουν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2.7</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Κουκλοθέατρο σπαστό</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2.8</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Εταζέρα για κούκλες κουκλοθεάτρου</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2.9</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Τρόλεϊ δραματοποίησης - μεταμφίεσης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2.10</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Κάμπια βιβλιοθήκη</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2.11</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Βιβλιοθήκη ΣΤΑΝΤ</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2.12</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Σέτ  ψυχοκινητικής αγωγής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2.13</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Κυματιστά μονοπάτια ισορροπίας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2.14</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Στρώματα ψυχοκινητικής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2.15</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Πίνακες Εργασιών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2.16</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Κέντρο παιχνιδιού</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2.17</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Πάγκος μαραγκού</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2.18</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Εταζιέρα μουσικής γωνιάς με μουσικά όργανα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2.19</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Σπιτάκι εξοχής πλαστικό</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2.20</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Τραμπάλα πλαστική</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2.21</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Αμμοδόχος με κάλυμμα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2.22</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Τρένο τούνελ</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2.23</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Καφάσι ξύλινο με φρούτα </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2.24</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Καφάσι ξύλινο με λαχανικά </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9</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2.25</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Ψάρια σε φυσικό μέγεθος από πλαστ</w:t>
            </w:r>
            <w:r w:rsidRPr="00A37D66">
              <w:rPr>
                <w:rFonts w:ascii="Verdana" w:hAnsi="Verdana" w:cs="Arial"/>
                <w:color w:val="000000"/>
                <w:sz w:val="20"/>
                <w:szCs w:val="20"/>
                <w:lang w:val="el-GR" w:eastAsia="el-GR"/>
              </w:rPr>
              <w:t>ι</w:t>
            </w:r>
            <w:r w:rsidRPr="00A37D66">
              <w:rPr>
                <w:rFonts w:ascii="Verdana" w:hAnsi="Verdana" w:cs="Arial"/>
                <w:color w:val="000000"/>
                <w:sz w:val="20"/>
                <w:szCs w:val="20"/>
                <w:lang w:val="el-GR" w:eastAsia="el-GR"/>
              </w:rPr>
              <w:t>κό             (σετ 12 τεμαχίων)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2.26</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Κρεατικά σε φυσικό μέγεθος από πλαστικό               (σετ 12 τεμαχίων)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2.27</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Είδη αρτοποιείιου</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2.28</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Αλλαντικά σε φυσικό μέγεθος από πλαστικό               (σετ 15 τεμαχίων)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2.29</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τροφίμων Φαστ φουντ</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2.30</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Θεατρόκουκλες οικογένεια σετ 6</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2.31</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Γαντόκουκλες επαγγέλματα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2.32</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10 φιγούρες ανθρώπων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2.33</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10 φιγούρες ζώων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2.34</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Γαντόκουκλα γιαγιά γίγας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2.35</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Γαντόκουκλα παππούς  γίγας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2.36</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¨Η χιονάτη και οι 7 νάνοι"</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2.37</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¨Η κοκκινοσκουφίτσα"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2.38</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¨Τα τρία γ</w:t>
            </w:r>
            <w:r w:rsidRPr="00A37D66">
              <w:rPr>
                <w:rFonts w:ascii="Verdana" w:hAnsi="Verdana" w:cs="Arial"/>
                <w:color w:val="000000"/>
                <w:sz w:val="20"/>
                <w:szCs w:val="20"/>
                <w:lang w:val="el-GR" w:eastAsia="el-GR"/>
              </w:rPr>
              <w:t>ο</w:t>
            </w:r>
            <w:r w:rsidRPr="00A37D66">
              <w:rPr>
                <w:rFonts w:ascii="Verdana" w:hAnsi="Verdana" w:cs="Arial"/>
                <w:color w:val="000000"/>
                <w:sz w:val="20"/>
                <w:szCs w:val="20"/>
                <w:lang w:val="el-GR" w:eastAsia="el-GR"/>
              </w:rPr>
              <w:t>υρουνάκια"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2.39</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¨Η ζούγκλα"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2.40</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Διακοσμητική παράσταση τοίχου ¨Το δάσος"</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2.41</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"Το δέντρο των ποι</w:t>
            </w:r>
            <w:r w:rsidRPr="00A37D66">
              <w:rPr>
                <w:rFonts w:ascii="Verdana" w:hAnsi="Verdana" w:cs="Arial"/>
                <w:color w:val="000000"/>
                <w:sz w:val="20"/>
                <w:szCs w:val="20"/>
                <w:lang w:val="el-GR" w:eastAsia="el-GR"/>
              </w:rPr>
              <w:t>η</w:t>
            </w:r>
            <w:r w:rsidRPr="00A37D66">
              <w:rPr>
                <w:rFonts w:ascii="Verdana" w:hAnsi="Verdana" w:cs="Arial"/>
                <w:color w:val="000000"/>
                <w:sz w:val="20"/>
                <w:szCs w:val="20"/>
                <w:lang w:val="el-GR" w:eastAsia="el-GR"/>
              </w:rPr>
              <w:t>τών"</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2.42</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"Πριγκίπισσα"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2.43</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"Πάνελ" 92Χ254</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2.44</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Αυτοκόλλητο τοίχου "Πάνελ" 184Χ254</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2.45</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Κουβαδάκι</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2.46</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Σέσουλα</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2.47</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Τσουγκράνα</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22</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2.48</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Φορτωτής</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2.49</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Φορτηγό</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2.50</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Σιδερώστρα παιδική</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2.51</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Πινακάκι με φελλό στρογγυλό</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2.52</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Πινακάκι με φελλό τετράγωνο</w:t>
            </w:r>
          </w:p>
        </w:tc>
        <w:tc>
          <w:tcPr>
            <w:tcW w:w="1417" w:type="dxa"/>
            <w:tcBorders>
              <w:top w:val="nil"/>
              <w:left w:val="nil"/>
              <w:bottom w:val="single" w:sz="8" w:space="0" w:color="auto"/>
              <w:right w:val="single" w:sz="8" w:space="0" w:color="auto"/>
            </w:tcBorders>
            <w:shd w:val="clear" w:color="auto" w:fill="auto"/>
            <w:noWrap/>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2.53</w:t>
            </w:r>
          </w:p>
        </w:tc>
        <w:tc>
          <w:tcPr>
            <w:tcW w:w="4820"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Παιχνίδια διφόρων δραστηριοτήτων                          &amp;  βιβλία για νήπια</w:t>
            </w:r>
          </w:p>
        </w:tc>
        <w:tc>
          <w:tcPr>
            <w:tcW w:w="1417"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60"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2"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06" w:type="dxa"/>
            <w:gridSpan w:val="4"/>
            <w:tcBorders>
              <w:top w:val="nil"/>
              <w:left w:val="single" w:sz="8" w:space="0" w:color="auto"/>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2" w:type="dxa"/>
            <w:tcBorders>
              <w:top w:val="nil"/>
              <w:left w:val="nil"/>
              <w:bottom w:val="single" w:sz="8" w:space="0" w:color="auto"/>
              <w:right w:val="single" w:sz="8" w:space="0" w:color="auto"/>
            </w:tcBorders>
            <w:shd w:val="clear" w:color="auto" w:fill="auto"/>
            <w:hideMark/>
          </w:tcPr>
          <w:p w:rsidR="00AB23C3" w:rsidRPr="00A37D66" w:rsidRDefault="00AB23C3" w:rsidP="00A37D66">
            <w:pPr>
              <w:spacing w:after="0" w:line="240" w:lineRule="auto"/>
              <w:ind w:right="0" w:firstLineChars="100" w:firstLine="201"/>
              <w:jc w:val="right"/>
              <w:rPr>
                <w:rFonts w:ascii="Verdana" w:hAnsi="Verdana" w:cs="Arial"/>
                <w:b/>
                <w:bCs/>
                <w:color w:val="000000"/>
                <w:sz w:val="20"/>
                <w:szCs w:val="20"/>
                <w:lang w:val="el-GR" w:eastAsia="el-GR"/>
              </w:rPr>
            </w:pPr>
          </w:p>
        </w:tc>
      </w:tr>
    </w:tbl>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272" w:type="dxa"/>
        <w:tblInd w:w="-866" w:type="dxa"/>
        <w:tblLook w:val="04A0"/>
      </w:tblPr>
      <w:tblGrid>
        <w:gridCol w:w="768"/>
        <w:gridCol w:w="4374"/>
        <w:gridCol w:w="1674"/>
        <w:gridCol w:w="1608"/>
        <w:gridCol w:w="1848"/>
      </w:tblGrid>
      <w:tr w:rsidR="00AB23C3" w:rsidRPr="00A37D66" w:rsidTr="00B44959">
        <w:trPr>
          <w:trHeight w:val="375"/>
        </w:trPr>
        <w:tc>
          <w:tcPr>
            <w:tcW w:w="768" w:type="dxa"/>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3/</w:t>
            </w:r>
          </w:p>
        </w:tc>
        <w:tc>
          <w:tcPr>
            <w:tcW w:w="6048" w:type="dxa"/>
            <w:gridSpan w:val="2"/>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ΕΠΙΠΛΑ ΓΡΑΦΕΙΟΥ – ΧΟΡΟΥ ΑΝΑΜΟΝΗΣ</w:t>
            </w:r>
          </w:p>
        </w:tc>
        <w:tc>
          <w:tcPr>
            <w:tcW w:w="1608"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15"/>
        </w:trPr>
        <w:tc>
          <w:tcPr>
            <w:tcW w:w="768" w:type="dxa"/>
            <w:tcBorders>
              <w:top w:val="nil"/>
              <w:left w:val="single" w:sz="8" w:space="0" w:color="auto"/>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374"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74"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600"/>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374"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674"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 ΜΟΝΑΔΟΣ</w:t>
            </w:r>
          </w:p>
        </w:tc>
        <w:tc>
          <w:tcPr>
            <w:tcW w:w="160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 Μ</w:t>
            </w:r>
            <w:r w:rsidRPr="00A37D66">
              <w:rPr>
                <w:rFonts w:ascii="Verdana" w:hAnsi="Verdana" w:cs="Arial"/>
                <w:b/>
                <w:bCs/>
                <w:color w:val="000000"/>
                <w:sz w:val="20"/>
                <w:szCs w:val="20"/>
                <w:lang w:val="el-GR" w:eastAsia="el-GR"/>
              </w:rPr>
              <w:t>Ο</w:t>
            </w:r>
            <w:r w:rsidRPr="00A37D66">
              <w:rPr>
                <w:rFonts w:ascii="Verdana" w:hAnsi="Verdana" w:cs="Arial"/>
                <w:b/>
                <w:bCs/>
                <w:color w:val="000000"/>
                <w:sz w:val="20"/>
                <w:szCs w:val="20"/>
                <w:lang w:val="el-GR" w:eastAsia="el-GR"/>
              </w:rPr>
              <w:t>ΝΑΔΟΣ</w:t>
            </w:r>
          </w:p>
        </w:tc>
        <w:tc>
          <w:tcPr>
            <w:tcW w:w="184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         ΣΥΝΟΛΟ</w:t>
            </w: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Γραφείο</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3.2</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Έπιπλο φωτοτυπικού</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3.3</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Συρταριέρα τροχήλατη</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3.4</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Κάθισμα τροχήλατο</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3.5</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Αρχειοθήκη</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3.6</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Μεταλλικά ράφια</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3.7</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Πολυθρόνα αναμονής</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3.8</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Κάθισμα </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3.9</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Καλόγηρος χρωμίου  με ομπρελοθήκη</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3.10</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Φαρμακείο</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3.11</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Κλειδοθήκη</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3.12</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Καλαθάκια αχρήστων γραφείου</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3.13</w:t>
            </w:r>
          </w:p>
        </w:tc>
        <w:tc>
          <w:tcPr>
            <w:tcW w:w="4374"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Συσκευή χειροπετσέτες </w:t>
            </w:r>
          </w:p>
        </w:tc>
        <w:tc>
          <w:tcPr>
            <w:tcW w:w="1674"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60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424"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8"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1"/>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w:t>
            </w:r>
          </w:p>
        </w:tc>
      </w:tr>
    </w:tbl>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49" w:type="dxa"/>
        <w:tblInd w:w="-885" w:type="dxa"/>
        <w:tblLayout w:type="fixed"/>
        <w:tblLook w:val="04A0"/>
      </w:tblPr>
      <w:tblGrid>
        <w:gridCol w:w="851"/>
        <w:gridCol w:w="4253"/>
        <w:gridCol w:w="1701"/>
        <w:gridCol w:w="1559"/>
        <w:gridCol w:w="1985"/>
      </w:tblGrid>
      <w:tr w:rsidR="00AB23C3" w:rsidRPr="00A37D66" w:rsidTr="00B44959">
        <w:trPr>
          <w:trHeight w:val="375"/>
        </w:trPr>
        <w:tc>
          <w:tcPr>
            <w:tcW w:w="851" w:type="dxa"/>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4/</w:t>
            </w:r>
          </w:p>
        </w:tc>
        <w:tc>
          <w:tcPr>
            <w:tcW w:w="5954" w:type="dxa"/>
            <w:gridSpan w:val="2"/>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ΕΙΔΗ ΕΣΤΙΑΣΕΩΣ – ΗΛΕΚΤΡΙΚΕΣ ΣΥΣΚΕΥΕΣ</w:t>
            </w:r>
          </w:p>
        </w:tc>
        <w:tc>
          <w:tcPr>
            <w:tcW w:w="1559"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985" w:type="dxa"/>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90"/>
        </w:trPr>
        <w:tc>
          <w:tcPr>
            <w:tcW w:w="851" w:type="dxa"/>
            <w:tcBorders>
              <w:top w:val="nil"/>
              <w:left w:val="single" w:sz="8" w:space="0" w:color="auto"/>
              <w:bottom w:val="single" w:sz="8" w:space="0" w:color="auto"/>
              <w:right w:val="nil"/>
            </w:tcBorders>
            <w:shd w:val="clear" w:color="auto" w:fill="auto"/>
            <w:noWrap/>
            <w:vAlign w:val="bottom"/>
            <w:hideMark/>
          </w:tcPr>
          <w:p w:rsidR="00AB23C3" w:rsidRPr="00A37D66" w:rsidRDefault="00AB23C3" w:rsidP="00A37D66">
            <w:pPr>
              <w:spacing w:after="0" w:line="240" w:lineRule="auto"/>
              <w:ind w:right="0" w:firstLineChars="500" w:firstLine="1004"/>
              <w:jc w:val="lef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 </w:t>
            </w:r>
          </w:p>
        </w:tc>
        <w:tc>
          <w:tcPr>
            <w:tcW w:w="4253"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701"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559"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985" w:type="dxa"/>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525"/>
        </w:trPr>
        <w:tc>
          <w:tcPr>
            <w:tcW w:w="851" w:type="dxa"/>
            <w:tcBorders>
              <w:top w:val="nil"/>
              <w:left w:val="single" w:sz="8" w:space="0" w:color="auto"/>
              <w:bottom w:val="nil"/>
              <w:right w:val="single" w:sz="4" w:space="0" w:color="auto"/>
            </w:tcBorders>
            <w:shd w:val="clear" w:color="auto" w:fill="auto"/>
            <w:hideMark/>
          </w:tcPr>
          <w:p w:rsidR="00AB23C3" w:rsidRPr="00A37D66" w:rsidRDefault="00AB23C3" w:rsidP="00B44959">
            <w:pPr>
              <w:spacing w:after="0" w:line="240" w:lineRule="auto"/>
              <w:ind w:right="0" w:firstLineChars="100" w:firstLine="201"/>
              <w:jc w:val="lef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253" w:type="dxa"/>
            <w:tcBorders>
              <w:top w:val="nil"/>
              <w:left w:val="nil"/>
              <w:bottom w:val="nil"/>
              <w:right w:val="single" w:sz="4"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701" w:type="dxa"/>
            <w:tcBorders>
              <w:top w:val="nil"/>
              <w:left w:val="nil"/>
              <w:bottom w:val="nil"/>
              <w:right w:val="single" w:sz="4"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w:t>
            </w:r>
            <w:r w:rsidRPr="00A37D66">
              <w:rPr>
                <w:rFonts w:ascii="Verdana" w:hAnsi="Verdana" w:cs="Arial"/>
                <w:b/>
                <w:bCs/>
                <w:color w:val="000000"/>
                <w:sz w:val="20"/>
                <w:szCs w:val="20"/>
                <w:lang w:val="el-GR" w:eastAsia="el-GR"/>
              </w:rPr>
              <w:t>Α</w:t>
            </w:r>
            <w:r w:rsidRPr="00A37D66">
              <w:rPr>
                <w:rFonts w:ascii="Verdana" w:hAnsi="Verdana" w:cs="Arial"/>
                <w:b/>
                <w:bCs/>
                <w:color w:val="000000"/>
                <w:sz w:val="20"/>
                <w:szCs w:val="20"/>
                <w:lang w:val="el-GR" w:eastAsia="el-GR"/>
              </w:rPr>
              <w:t>ΜΟΝΑΔΟΣ</w:t>
            </w:r>
          </w:p>
        </w:tc>
        <w:tc>
          <w:tcPr>
            <w:tcW w:w="1559" w:type="dxa"/>
            <w:tcBorders>
              <w:top w:val="nil"/>
              <w:left w:val="nil"/>
              <w:bottom w:val="nil"/>
              <w:right w:val="single" w:sz="4"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 Μ</w:t>
            </w:r>
            <w:r w:rsidRPr="00A37D66">
              <w:rPr>
                <w:rFonts w:ascii="Verdana" w:hAnsi="Verdana" w:cs="Arial"/>
                <w:b/>
                <w:bCs/>
                <w:color w:val="000000"/>
                <w:sz w:val="20"/>
                <w:szCs w:val="20"/>
                <w:lang w:val="el-GR" w:eastAsia="el-GR"/>
              </w:rPr>
              <w:t>Ο</w:t>
            </w:r>
            <w:r w:rsidRPr="00A37D66">
              <w:rPr>
                <w:rFonts w:ascii="Verdana" w:hAnsi="Verdana" w:cs="Arial"/>
                <w:b/>
                <w:bCs/>
                <w:color w:val="000000"/>
                <w:sz w:val="20"/>
                <w:szCs w:val="20"/>
                <w:lang w:val="el-GR" w:eastAsia="el-GR"/>
              </w:rPr>
              <w:t>ΝΑΔΟΣ</w:t>
            </w:r>
          </w:p>
        </w:tc>
        <w:tc>
          <w:tcPr>
            <w:tcW w:w="1985" w:type="dxa"/>
            <w:tcBorders>
              <w:top w:val="nil"/>
              <w:left w:val="nil"/>
              <w:bottom w:val="nil"/>
              <w:right w:val="single" w:sz="8" w:space="0" w:color="auto"/>
            </w:tcBorders>
            <w:shd w:val="clear" w:color="auto" w:fill="auto"/>
            <w:hideMark/>
          </w:tcPr>
          <w:p w:rsidR="00AB23C3" w:rsidRPr="00A37D66" w:rsidRDefault="00AB23C3" w:rsidP="00B44959">
            <w:pPr>
              <w:spacing w:after="0" w:line="240" w:lineRule="auto"/>
              <w:ind w:right="0" w:firstLineChars="200" w:firstLine="402"/>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 ΣΥΝΟΛΟ</w:t>
            </w:r>
          </w:p>
        </w:tc>
      </w:tr>
      <w:tr w:rsidR="00AB23C3" w:rsidRPr="00A37D66" w:rsidTr="00B44959">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w:t>
            </w:r>
          </w:p>
        </w:tc>
        <w:tc>
          <w:tcPr>
            <w:tcW w:w="4253" w:type="dxa"/>
            <w:tcBorders>
              <w:top w:val="single" w:sz="8" w:space="0" w:color="auto"/>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Χύτρες ταχύτητας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Κατσαρόλες INOX</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Σουρωτήρι ανοξείδωτο μεγάλο</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Σουρωτήρι ανοξείδωτο μεσαίο</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Σερβίτσιο φαγητού ένα σετ</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Πιρούνια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Κουτάλια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Μαχαίρια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Ποτήρια νερού μελαμίνης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4.10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Κύπελλο νερού μελαμίνης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Μπολάκια σούπας μελαμίνης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Πιάτα βαθιά μελαμίνης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Πιάτα ρηχά μελαμίνης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Ποτήρια νερού γυάλινα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Κανάτες Γυάλινες – Πλαστικές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Πλάκα για κόψιμο λαχανικών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Σανίδα κοπής ψωμιού</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Σανίδα κοπής κρέατος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4.19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Δίσκοι σερβιρίσματος μεγάλοι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Δίσκοι σερβιρίσματος μεσαίοι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Σαλατιέρες ανοξείδωτες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Κούπες γάλακτος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Κουτάλια – πιρούνια μελαμίνης σετ</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Ταψιά ορθογωνια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Ταψιά στρογγυλά</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μαχαίρια κουζίνας                                                 (για κρεας-ψάρι-κοτοπουλο-λαχανικά)</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Σπάτουλες-κουτάλες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Ψωμιέρες επιτραπέζιες μπαμπού</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4.29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Πιρούνια ανοξείδωτα μικρά</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Κουτάλια ανοξείδωτα μικρά</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Λεκάνες κουζίνας INOX</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Πιατέλες INOX</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Μπρίκια καφέ INOX</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Θήκη αλουμινόχαρτου                                          &amp; μεμβράνης&amp; χαρτί κουζίνας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Κρεμάστρα τοίχου για πετσέτες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Θήκη για χαρτοπετσέτες ΙΝΟΧ</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Στεγνωτήρι πιάτων (Πιατοθήκη)</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καφέ-ζάχαρη INOX</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4.39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γυάλινα βαζάκια μπαχαρικών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γυάλινα βαζάκια αλάτι-πιπέρι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Βραστήρας νερού</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Σκάλα αλουμινίου με 3 σκαλοπάτια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Σκάλα αλουμινίου με 6 σκαλοπάτια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Ψαλίδια INOX</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4.45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Κουβάς σφουγγαρίσματος τροχηλ</w:t>
            </w:r>
            <w:r w:rsidRPr="00A37D66">
              <w:rPr>
                <w:rFonts w:ascii="Verdana" w:hAnsi="Verdana" w:cs="Arial"/>
                <w:color w:val="000000"/>
                <w:sz w:val="20"/>
                <w:szCs w:val="20"/>
                <w:lang w:val="el-GR" w:eastAsia="el-GR"/>
              </w:rPr>
              <w:t>ά</w:t>
            </w:r>
            <w:r w:rsidRPr="00A37D66">
              <w:rPr>
                <w:rFonts w:ascii="Verdana" w:hAnsi="Verdana" w:cs="Arial"/>
                <w:color w:val="000000"/>
                <w:sz w:val="20"/>
                <w:szCs w:val="20"/>
                <w:lang w:val="el-GR" w:eastAsia="el-GR"/>
              </w:rPr>
              <w:t>τος μονός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Καλαθάκια απορριμμάτων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Δοχείο απορριμμάτων τουαλέτας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Βούρτσες τουαλέτας(πιγκάλ)</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4.49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χόρτινη με κοντάρι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Πλαστική με κοντάρι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Σφουγγαρίστρα με κοντάρι αλουμιν</w:t>
            </w:r>
            <w:r w:rsidRPr="00A37D66">
              <w:rPr>
                <w:rFonts w:ascii="Verdana" w:hAnsi="Verdana" w:cs="Arial"/>
                <w:color w:val="000000"/>
                <w:sz w:val="20"/>
                <w:szCs w:val="20"/>
                <w:lang w:val="el-GR" w:eastAsia="el-GR"/>
              </w:rPr>
              <w:t>ί</w:t>
            </w:r>
            <w:r w:rsidRPr="00A37D66">
              <w:rPr>
                <w:rFonts w:ascii="Verdana" w:hAnsi="Verdana" w:cs="Arial"/>
                <w:color w:val="000000"/>
                <w:sz w:val="20"/>
                <w:szCs w:val="20"/>
                <w:lang w:val="el-GR" w:eastAsia="el-GR"/>
              </w:rPr>
              <w:t>ου</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Φαράσι με κοντάρι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Μηχανισμοί καθαρισμού τζαμιών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Μίξερ</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Λεμονοστύφτης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Ζυγαριά ρεύματος και μπαταρίας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Ζυγαριά μπαταρίας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Τραπέζι κουζίνας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4.59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Συσκευές Γκαζάκια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Μίξερ χειρός (Multi)</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Αποχυμωτής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Τοστιέρα 4 θέσεων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Λεκάνες πλαστικές διάφορα μεγέθη</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Τηγάνια διαφόρων διαστάσεωναντικο</w:t>
            </w:r>
            <w:r w:rsidRPr="00A37D66">
              <w:rPr>
                <w:rFonts w:ascii="Verdana" w:hAnsi="Verdana" w:cs="Arial"/>
                <w:color w:val="000000"/>
                <w:sz w:val="20"/>
                <w:szCs w:val="20"/>
                <w:lang w:val="el-GR" w:eastAsia="el-GR"/>
              </w:rPr>
              <w:t>λ</w:t>
            </w:r>
            <w:r w:rsidRPr="00A37D66">
              <w:rPr>
                <w:rFonts w:ascii="Verdana" w:hAnsi="Verdana" w:cs="Arial"/>
                <w:color w:val="000000"/>
                <w:sz w:val="20"/>
                <w:szCs w:val="20"/>
                <w:lang w:val="el-GR" w:eastAsia="el-GR"/>
              </w:rPr>
              <w:t>λητικά (τύπου TEFAL)</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Τρίφτες τυριού με 4 πλευρές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Τρίφτες λαχανικών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Πυρέξ διαφόρων διαστάσεων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Πλαστικά μπολ ορθογ. με σκέπασμα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4.69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Πλαστικά μπολ τετράγ. με σκέπασμα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Πλαστικά μπολ στρογγυλά με σκ</w:t>
            </w:r>
            <w:r w:rsidRPr="00A37D66">
              <w:rPr>
                <w:rFonts w:ascii="Verdana" w:hAnsi="Verdana" w:cs="Arial"/>
                <w:color w:val="000000"/>
                <w:sz w:val="20"/>
                <w:szCs w:val="20"/>
                <w:lang w:val="el-GR" w:eastAsia="el-GR"/>
              </w:rPr>
              <w:t>έ</w:t>
            </w:r>
            <w:r w:rsidRPr="00A37D66">
              <w:rPr>
                <w:rFonts w:ascii="Verdana" w:hAnsi="Verdana" w:cs="Arial"/>
                <w:color w:val="000000"/>
                <w:sz w:val="20"/>
                <w:szCs w:val="20"/>
                <w:lang w:val="el-GR" w:eastAsia="el-GR"/>
              </w:rPr>
              <w:t>πασμα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κουτάλες ξύλινες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Σουρωτήρι για τσάι ΙΝΟΧ</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Αναπτήρας μεγάλος για Γκάζι</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Ανοιχτήρι Κονσέρβας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Τσιμπίδες – Λαβίδες ΙΝΟΧ</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Γάντια – Πιάστρες ταψιών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4.77</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Σουβέρ Σετ των 6 τεμ.</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4.78</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Σουπλά</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4.79</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Θερμόμετρα ψυγείου</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4.80</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Μπολ φρούτου μελαμίνη</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160</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4.81</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Θερμόμετρα ηλεκτρονικά</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4.82</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Φρυγανιέρα ΙΝΟΧ</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4.83</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Καφετιέρα Γαλλικού καφέ με κανάτα</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4.84</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Ηλεκτρική φραπιέρα χειρός</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4.85</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Αναδευτήρα αυγών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4.86</w:t>
            </w:r>
          </w:p>
        </w:tc>
        <w:tc>
          <w:tcPr>
            <w:tcW w:w="4253"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Σετ τσέρκι διαφόρων μεγεθών –σχημάτων</w:t>
            </w:r>
          </w:p>
        </w:tc>
        <w:tc>
          <w:tcPr>
            <w:tcW w:w="1701"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559"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98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364" w:type="dxa"/>
            <w:gridSpan w:val="4"/>
            <w:tcBorders>
              <w:top w:val="nil"/>
              <w:left w:val="single" w:sz="8" w:space="0" w:color="auto"/>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985" w:type="dxa"/>
            <w:tcBorders>
              <w:top w:val="nil"/>
              <w:left w:val="nil"/>
              <w:bottom w:val="single" w:sz="8" w:space="0" w:color="auto"/>
              <w:right w:val="single" w:sz="8" w:space="0" w:color="auto"/>
            </w:tcBorders>
            <w:shd w:val="clear" w:color="auto" w:fill="auto"/>
            <w:hideMark/>
          </w:tcPr>
          <w:p w:rsidR="00AB23C3" w:rsidRPr="00A37D66" w:rsidRDefault="00AB23C3" w:rsidP="00A37D66">
            <w:pPr>
              <w:spacing w:after="0" w:line="240" w:lineRule="auto"/>
              <w:ind w:right="0" w:firstLineChars="100" w:firstLine="201"/>
              <w:jc w:val="right"/>
              <w:rPr>
                <w:rFonts w:ascii="Verdana" w:hAnsi="Verdana" w:cs="Arial"/>
                <w:b/>
                <w:bCs/>
                <w:color w:val="000000"/>
                <w:sz w:val="20"/>
                <w:szCs w:val="20"/>
                <w:lang w:val="el-GR" w:eastAsia="el-GR"/>
              </w:rPr>
            </w:pPr>
          </w:p>
        </w:tc>
      </w:tr>
    </w:tbl>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57" w:type="dxa"/>
        <w:tblInd w:w="-908" w:type="dxa"/>
        <w:tblLook w:val="04A0"/>
      </w:tblPr>
      <w:tblGrid>
        <w:gridCol w:w="768"/>
        <w:gridCol w:w="4808"/>
        <w:gridCol w:w="1456"/>
        <w:gridCol w:w="1608"/>
        <w:gridCol w:w="1848"/>
      </w:tblGrid>
      <w:tr w:rsidR="00AB23C3" w:rsidRPr="00A37D66" w:rsidTr="00B44959">
        <w:trPr>
          <w:trHeight w:val="375"/>
        </w:trPr>
        <w:tc>
          <w:tcPr>
            <w:tcW w:w="768" w:type="dxa"/>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5/</w:t>
            </w:r>
          </w:p>
        </w:tc>
        <w:tc>
          <w:tcPr>
            <w:tcW w:w="4808"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ΕΞΟΠΛΙΣΜΟΣ ΠΛΥΝΤΗΡΙΟΥ</w:t>
            </w:r>
          </w:p>
        </w:tc>
        <w:tc>
          <w:tcPr>
            <w:tcW w:w="1325"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45"/>
        </w:trPr>
        <w:tc>
          <w:tcPr>
            <w:tcW w:w="768" w:type="dxa"/>
            <w:tcBorders>
              <w:top w:val="nil"/>
              <w:left w:val="single" w:sz="8" w:space="0" w:color="auto"/>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808"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15"/>
        </w:trPr>
        <w:tc>
          <w:tcPr>
            <w:tcW w:w="768" w:type="dxa"/>
            <w:vMerge w:val="restart"/>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8" w:type="dxa"/>
            <w:vMerge w:val="restart"/>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AB23C3" w:rsidRPr="00A37D66" w:rsidTr="00B44959">
        <w:trPr>
          <w:trHeight w:val="315"/>
        </w:trPr>
        <w:tc>
          <w:tcPr>
            <w:tcW w:w="768" w:type="dxa"/>
            <w:vMerge/>
            <w:tcBorders>
              <w:top w:val="nil"/>
              <w:left w:val="single" w:sz="8" w:space="0" w:color="auto"/>
              <w:bottom w:val="single" w:sz="8" w:space="0" w:color="auto"/>
              <w:right w:val="single" w:sz="8" w:space="0" w:color="auto"/>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4808" w:type="dxa"/>
            <w:vMerge/>
            <w:tcBorders>
              <w:top w:val="nil"/>
              <w:left w:val="single" w:sz="8" w:space="0" w:color="auto"/>
              <w:bottom w:val="single" w:sz="8" w:space="0" w:color="auto"/>
              <w:right w:val="single" w:sz="8" w:space="0" w:color="auto"/>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1325"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6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AB23C3" w:rsidRPr="00A37D66" w:rsidTr="00B44959">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5.1</w:t>
            </w:r>
          </w:p>
        </w:tc>
        <w:tc>
          <w:tcPr>
            <w:tcW w:w="48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Ηλεκτρικό Σίδερο</w:t>
            </w:r>
          </w:p>
        </w:tc>
        <w:tc>
          <w:tcPr>
            <w:tcW w:w="132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5.2</w:t>
            </w:r>
          </w:p>
        </w:tc>
        <w:tc>
          <w:tcPr>
            <w:tcW w:w="48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Σιδερώστρα</w:t>
            </w:r>
          </w:p>
        </w:tc>
        <w:tc>
          <w:tcPr>
            <w:tcW w:w="132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5.3</w:t>
            </w:r>
          </w:p>
        </w:tc>
        <w:tc>
          <w:tcPr>
            <w:tcW w:w="48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σκόνης και νερού</w:t>
            </w:r>
          </w:p>
        </w:tc>
        <w:tc>
          <w:tcPr>
            <w:tcW w:w="132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5.4</w:t>
            </w:r>
          </w:p>
        </w:tc>
        <w:tc>
          <w:tcPr>
            <w:tcW w:w="48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Σκούπα Ηλεκτρική</w:t>
            </w:r>
          </w:p>
        </w:tc>
        <w:tc>
          <w:tcPr>
            <w:tcW w:w="132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auto"/>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5.5</w:t>
            </w:r>
          </w:p>
        </w:tc>
        <w:tc>
          <w:tcPr>
            <w:tcW w:w="480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Απλώστρα</w:t>
            </w:r>
          </w:p>
        </w:tc>
        <w:tc>
          <w:tcPr>
            <w:tcW w:w="1325"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tcBorders>
              <w:top w:val="nil"/>
              <w:left w:val="nil"/>
              <w:bottom w:val="single" w:sz="8" w:space="0" w:color="auto"/>
              <w:right w:val="single" w:sz="8" w:space="0" w:color="auto"/>
            </w:tcBorders>
            <w:shd w:val="clear" w:color="auto" w:fill="auto"/>
            <w:vAlign w:val="center"/>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00"/>
        </w:trPr>
        <w:tc>
          <w:tcPr>
            <w:tcW w:w="8509" w:type="dxa"/>
            <w:gridSpan w:val="4"/>
            <w:tcBorders>
              <w:top w:val="single" w:sz="8" w:space="0" w:color="auto"/>
              <w:left w:val="single" w:sz="8" w:space="0" w:color="auto"/>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8"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p>
        </w:tc>
      </w:tr>
    </w:tbl>
    <w:tbl>
      <w:tblPr>
        <w:tblpPr w:leftFromText="180" w:rightFromText="180" w:vertAnchor="text" w:horzAnchor="margin" w:tblpXSpec="center" w:tblpY="843"/>
        <w:tblW w:w="9889" w:type="dxa"/>
        <w:tblLook w:val="04A0"/>
      </w:tblPr>
      <w:tblGrid>
        <w:gridCol w:w="768"/>
        <w:gridCol w:w="4808"/>
        <w:gridCol w:w="1456"/>
        <w:gridCol w:w="1608"/>
        <w:gridCol w:w="1380"/>
      </w:tblGrid>
      <w:tr w:rsidR="00AB23C3" w:rsidRPr="00A37D66" w:rsidTr="00B44959">
        <w:trPr>
          <w:trHeight w:val="375"/>
        </w:trPr>
        <w:tc>
          <w:tcPr>
            <w:tcW w:w="768" w:type="dxa"/>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6/</w:t>
            </w:r>
          </w:p>
        </w:tc>
        <w:tc>
          <w:tcPr>
            <w:tcW w:w="4808"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ΕΙΔΗ ΙΜΑΤΙΣΜΟΥ- ΜΟΚΕΤΕΣ</w:t>
            </w:r>
          </w:p>
        </w:tc>
        <w:tc>
          <w:tcPr>
            <w:tcW w:w="1325"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80" w:type="dxa"/>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45"/>
        </w:trPr>
        <w:tc>
          <w:tcPr>
            <w:tcW w:w="768" w:type="dxa"/>
            <w:tcBorders>
              <w:top w:val="nil"/>
              <w:left w:val="single" w:sz="8" w:space="0" w:color="auto"/>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w:t>
            </w:r>
          </w:p>
        </w:tc>
        <w:tc>
          <w:tcPr>
            <w:tcW w:w="4808"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80" w:type="dxa"/>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15"/>
        </w:trPr>
        <w:tc>
          <w:tcPr>
            <w:tcW w:w="7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8"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380"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firstLineChars="200" w:firstLine="402"/>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w:t>
            </w:r>
            <w:r w:rsidRPr="00A37D66">
              <w:rPr>
                <w:rFonts w:ascii="Verdana" w:hAnsi="Verdana" w:cs="Arial"/>
                <w:b/>
                <w:bCs/>
                <w:color w:val="000000"/>
                <w:sz w:val="20"/>
                <w:szCs w:val="20"/>
                <w:lang w:val="el-GR" w:eastAsia="el-GR"/>
              </w:rPr>
              <w:t>Ι</w:t>
            </w:r>
            <w:r w:rsidRPr="00A37D66">
              <w:rPr>
                <w:rFonts w:ascii="Verdana" w:hAnsi="Verdana" w:cs="Arial"/>
                <w:b/>
                <w:bCs/>
                <w:color w:val="000000"/>
                <w:sz w:val="20"/>
                <w:szCs w:val="20"/>
                <w:lang w:val="el-GR" w:eastAsia="el-GR"/>
              </w:rPr>
              <w:t>ΚΟ</w:t>
            </w:r>
          </w:p>
        </w:tc>
      </w:tr>
      <w:tr w:rsidR="00AB23C3" w:rsidRPr="00A37D66" w:rsidTr="00B44959">
        <w:trPr>
          <w:trHeight w:val="315"/>
        </w:trPr>
        <w:tc>
          <w:tcPr>
            <w:tcW w:w="768" w:type="dxa"/>
            <w:vMerge/>
            <w:tcBorders>
              <w:top w:val="nil"/>
              <w:left w:val="single" w:sz="8" w:space="0" w:color="000000"/>
              <w:bottom w:val="single" w:sz="8" w:space="0" w:color="000000"/>
              <w:right w:val="single" w:sz="8" w:space="0" w:color="000000"/>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4808" w:type="dxa"/>
            <w:vMerge/>
            <w:tcBorders>
              <w:top w:val="nil"/>
              <w:left w:val="single" w:sz="8" w:space="0" w:color="000000"/>
              <w:bottom w:val="single" w:sz="8" w:space="0" w:color="000000"/>
              <w:right w:val="single" w:sz="8" w:space="0" w:color="000000"/>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firstLineChars="200" w:firstLine="402"/>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w:t>
            </w:r>
            <w:r w:rsidRPr="00A37D66">
              <w:rPr>
                <w:rFonts w:ascii="Verdana" w:hAnsi="Verdana" w:cs="Arial"/>
                <w:b/>
                <w:bCs/>
                <w:color w:val="000000"/>
                <w:sz w:val="20"/>
                <w:szCs w:val="20"/>
                <w:lang w:val="el-GR" w:eastAsia="el-GR"/>
              </w:rPr>
              <w:t>Υ</w:t>
            </w:r>
            <w:r w:rsidRPr="00A37D66">
              <w:rPr>
                <w:rFonts w:ascii="Verdana" w:hAnsi="Verdana" w:cs="Arial"/>
                <w:b/>
                <w:bCs/>
                <w:color w:val="000000"/>
                <w:sz w:val="20"/>
                <w:szCs w:val="20"/>
                <w:lang w:val="el-GR" w:eastAsia="el-GR"/>
              </w:rPr>
              <w:t>ΝΟΛΟ</w:t>
            </w: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 Σεντόνια με λάστιχο</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6.2</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Σεντόνι νηπίων</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6.3</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Κουβέρτες  ακριλικές </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6.4</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Παπλωματάκια </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6.5</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 xml:space="preserve">Κουβερλί </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15</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6.6</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D62780" w:rsidP="00B44959">
            <w:pPr>
              <w:spacing w:after="0" w:line="240" w:lineRule="auto"/>
              <w:ind w:right="0"/>
              <w:jc w:val="left"/>
              <w:rPr>
                <w:rFonts w:ascii="Verdana" w:hAnsi="Verdana" w:cs="Arial"/>
                <w:color w:val="000000"/>
                <w:sz w:val="20"/>
                <w:szCs w:val="20"/>
                <w:lang w:val="el-GR" w:eastAsia="el-GR"/>
              </w:rPr>
            </w:pPr>
            <w:r>
              <w:rPr>
                <w:rFonts w:ascii="Verdana" w:hAnsi="Verdana" w:cs="Arial"/>
                <w:noProof/>
                <w:color w:val="000000"/>
                <w:sz w:val="20"/>
                <w:szCs w:val="20"/>
                <w:lang w:val="el-GR" w:eastAsia="el-GR"/>
              </w:rPr>
              <w:drawing>
                <wp:anchor distT="0" distB="0" distL="114300" distR="114300" simplePos="0" relativeHeight="251658752" behindDoc="0" locked="0" layoutInCell="1" allowOverlap="1">
                  <wp:simplePos x="0" y="0"/>
                  <wp:positionH relativeFrom="column">
                    <wp:posOffset>390525</wp:posOffset>
                  </wp:positionH>
                  <wp:positionV relativeFrom="paragraph">
                    <wp:posOffset>0</wp:posOffset>
                  </wp:positionV>
                  <wp:extent cx="5629275" cy="19050"/>
                  <wp:effectExtent l="19050" t="0" r="9525" b="0"/>
                  <wp:wrapNone/>
                  <wp:docPr id="61" name="Group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5"/>
                          <pic:cNvPicPr>
                            <a:picLocks noChangeArrowheads="1"/>
                          </pic:cNvPicPr>
                        </pic:nvPicPr>
                        <pic:blipFill>
                          <a:blip r:embed="rId34" cstate="print"/>
                          <a:srcRect/>
                          <a:stretch>
                            <a:fillRect/>
                          </a:stretch>
                        </pic:blipFill>
                        <pic:spPr bwMode="auto">
                          <a:xfrm>
                            <a:off x="0" y="0"/>
                            <a:ext cx="5629275" cy="19050"/>
                          </a:xfrm>
                          <a:prstGeom prst="rect">
                            <a:avLst/>
                          </a:prstGeom>
                          <a:noFill/>
                        </pic:spPr>
                      </pic:pic>
                    </a:graphicData>
                  </a:graphic>
                </wp:anchor>
              </w:drawing>
            </w:r>
            <w:r w:rsidR="00AB23C3" w:rsidRPr="00A37D66">
              <w:rPr>
                <w:rFonts w:ascii="Verdana" w:hAnsi="Verdana" w:cs="Arial"/>
                <w:color w:val="000000"/>
                <w:sz w:val="20"/>
                <w:szCs w:val="20"/>
                <w:lang w:val="el-GR" w:eastAsia="el-GR"/>
              </w:rPr>
              <w:t>Προσόψια</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6.7</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Πετσέτες χεριών</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6.8</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Ποδιές κουζίνας</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12</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6.9</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Ποτηρόπανα</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lastRenderedPageBreak/>
              <w:t>6.10</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Τραπεζομάντηλα</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5</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6.11</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Μαξιλαροθήκη νηπίων</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6.12</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Μαξιλάρια κρεβατιών νηπίων</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20</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6.13</w:t>
            </w:r>
          </w:p>
        </w:tc>
        <w:tc>
          <w:tcPr>
            <w:tcW w:w="48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Μοκέτα</w:t>
            </w:r>
          </w:p>
        </w:tc>
        <w:tc>
          <w:tcPr>
            <w:tcW w:w="1325"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84</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0"/>
              <w:jc w:val="right"/>
              <w:rPr>
                <w:rFonts w:ascii="Verdana" w:hAnsi="Verdana" w:cs="Arial"/>
                <w:color w:val="000000"/>
                <w:sz w:val="20"/>
                <w:szCs w:val="20"/>
                <w:lang w:val="el-GR" w:eastAsia="el-GR"/>
              </w:rPr>
            </w:pPr>
          </w:p>
        </w:tc>
      </w:tr>
      <w:tr w:rsidR="00AB23C3" w:rsidRPr="00A37D66" w:rsidTr="00B44959">
        <w:trPr>
          <w:trHeight w:val="315"/>
        </w:trPr>
        <w:tc>
          <w:tcPr>
            <w:tcW w:w="8509"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380" w:type="dxa"/>
            <w:tcBorders>
              <w:top w:val="nil"/>
              <w:left w:val="nil"/>
              <w:bottom w:val="single" w:sz="8" w:space="0" w:color="000000"/>
              <w:right w:val="single" w:sz="8" w:space="0" w:color="000000"/>
            </w:tcBorders>
            <w:shd w:val="clear" w:color="auto" w:fill="auto"/>
            <w:hideMark/>
          </w:tcPr>
          <w:p w:rsidR="00AB23C3" w:rsidRPr="00A37D66" w:rsidRDefault="00AB23C3" w:rsidP="00A37D66">
            <w:pPr>
              <w:spacing w:after="0" w:line="240" w:lineRule="auto"/>
              <w:ind w:right="0" w:firstLineChars="100" w:firstLine="201"/>
              <w:jc w:val="right"/>
              <w:rPr>
                <w:rFonts w:ascii="Verdana" w:hAnsi="Verdana" w:cs="Arial"/>
                <w:b/>
                <w:bCs/>
                <w:color w:val="000000"/>
                <w:sz w:val="20"/>
                <w:szCs w:val="20"/>
                <w:lang w:val="el-GR" w:eastAsia="el-GR"/>
              </w:rPr>
            </w:pPr>
          </w:p>
        </w:tc>
      </w:tr>
    </w:tbl>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p w:rsidR="00AB23C3" w:rsidRPr="00A37D66" w:rsidRDefault="00AB23C3" w:rsidP="00AB23C3">
      <w:pPr>
        <w:pStyle w:val="Bodytext30"/>
        <w:shd w:val="clear" w:color="auto" w:fill="auto"/>
        <w:spacing w:after="447" w:line="269" w:lineRule="exact"/>
        <w:ind w:left="-567" w:firstLine="141"/>
        <w:jc w:val="center"/>
        <w:rPr>
          <w:rFonts w:ascii="Verdana" w:hAnsi="Verdana"/>
          <w:color w:val="000000"/>
          <w:sz w:val="20"/>
          <w:szCs w:val="20"/>
          <w:u w:val="single"/>
          <w:lang w:bidi="el-GR"/>
        </w:rPr>
      </w:pPr>
    </w:p>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357" w:type="dxa"/>
        <w:tblInd w:w="-496" w:type="dxa"/>
        <w:tblLook w:val="04A0"/>
      </w:tblPr>
      <w:tblGrid>
        <w:gridCol w:w="398"/>
        <w:gridCol w:w="370"/>
        <w:gridCol w:w="4430"/>
        <w:gridCol w:w="378"/>
        <w:gridCol w:w="947"/>
        <w:gridCol w:w="509"/>
        <w:gridCol w:w="1608"/>
        <w:gridCol w:w="174"/>
        <w:gridCol w:w="1674"/>
      </w:tblGrid>
      <w:tr w:rsidR="00AB23C3" w:rsidRPr="00A37D66" w:rsidTr="00B44959">
        <w:trPr>
          <w:trHeight w:val="375"/>
        </w:trPr>
        <w:tc>
          <w:tcPr>
            <w:tcW w:w="768" w:type="dxa"/>
            <w:gridSpan w:val="2"/>
            <w:tcBorders>
              <w:top w:val="single" w:sz="8" w:space="0" w:color="auto"/>
              <w:left w:val="single" w:sz="8" w:space="0" w:color="auto"/>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7/</w:t>
            </w:r>
          </w:p>
        </w:tc>
        <w:tc>
          <w:tcPr>
            <w:tcW w:w="4808" w:type="dxa"/>
            <w:gridSpan w:val="2"/>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b/>
                <w:bCs/>
                <w:color w:val="000000"/>
                <w:sz w:val="20"/>
                <w:szCs w:val="20"/>
                <w:lang w:val="el-GR" w:eastAsia="el-GR"/>
              </w:rPr>
            </w:pPr>
            <w:r w:rsidRPr="00A37D66">
              <w:rPr>
                <w:rFonts w:ascii="Verdana" w:hAnsi="Verdana"/>
                <w:b/>
                <w:bCs/>
                <w:color w:val="000000"/>
                <w:sz w:val="20"/>
                <w:szCs w:val="20"/>
                <w:lang w:val="el-GR" w:eastAsia="el-GR"/>
              </w:rPr>
              <w:t xml:space="preserve"> ΜΗΧΑΝΟΓΡΑΦΙΚΟΣ ΕΞΟΠΛΙΣΜΟΣ</w:t>
            </w:r>
          </w:p>
        </w:tc>
        <w:tc>
          <w:tcPr>
            <w:tcW w:w="1325" w:type="dxa"/>
            <w:gridSpan w:val="2"/>
            <w:tcBorders>
              <w:top w:val="single" w:sz="8" w:space="0" w:color="auto"/>
              <w:left w:val="nil"/>
              <w:bottom w:val="nil"/>
              <w:right w:val="nil"/>
            </w:tcBorders>
            <w:shd w:val="clear" w:color="auto" w:fill="auto"/>
            <w:noWrap/>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single" w:sz="8" w:space="0" w:color="auto"/>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gridSpan w:val="2"/>
            <w:tcBorders>
              <w:top w:val="single" w:sz="8" w:space="0" w:color="auto"/>
              <w:left w:val="nil"/>
              <w:bottom w:val="nil"/>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75"/>
        </w:trPr>
        <w:tc>
          <w:tcPr>
            <w:tcW w:w="768" w:type="dxa"/>
            <w:gridSpan w:val="2"/>
            <w:tcBorders>
              <w:top w:val="nil"/>
              <w:left w:val="single" w:sz="8" w:space="0" w:color="auto"/>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 </w:t>
            </w:r>
          </w:p>
        </w:tc>
        <w:tc>
          <w:tcPr>
            <w:tcW w:w="4808" w:type="dxa"/>
            <w:gridSpan w:val="2"/>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325" w:type="dxa"/>
            <w:gridSpan w:val="2"/>
            <w:tcBorders>
              <w:top w:val="nil"/>
              <w:left w:val="nil"/>
              <w:bottom w:val="single" w:sz="8" w:space="0" w:color="auto"/>
              <w:right w:val="nil"/>
            </w:tcBorders>
            <w:shd w:val="clear" w:color="auto" w:fill="auto"/>
            <w:noWrap/>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608" w:type="dxa"/>
            <w:tcBorders>
              <w:top w:val="nil"/>
              <w:left w:val="nil"/>
              <w:bottom w:val="single" w:sz="8" w:space="0" w:color="auto"/>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w:t>
            </w:r>
          </w:p>
        </w:tc>
        <w:tc>
          <w:tcPr>
            <w:tcW w:w="1848" w:type="dxa"/>
            <w:gridSpan w:val="2"/>
            <w:tcBorders>
              <w:top w:val="nil"/>
              <w:left w:val="nil"/>
              <w:bottom w:val="single" w:sz="8" w:space="0" w:color="auto"/>
              <w:right w:val="single" w:sz="8" w:space="0" w:color="auto"/>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r w:rsidRPr="00A37D66">
              <w:rPr>
                <w:rFonts w:ascii="Verdana" w:hAnsi="Verdana"/>
                <w:color w:val="000000"/>
                <w:sz w:val="20"/>
                <w:szCs w:val="20"/>
                <w:lang w:val="el-GR" w:eastAsia="el-GR"/>
              </w:rPr>
              <w:t> </w:t>
            </w:r>
          </w:p>
        </w:tc>
      </w:tr>
      <w:tr w:rsidR="00AB23C3" w:rsidRPr="00A37D66" w:rsidTr="00B44959">
        <w:trPr>
          <w:trHeight w:val="315"/>
        </w:trPr>
        <w:tc>
          <w:tcPr>
            <w:tcW w:w="7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Α/Α</w:t>
            </w:r>
          </w:p>
        </w:tc>
        <w:tc>
          <w:tcPr>
            <w:tcW w:w="480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ΕΙΔΟΣ</w:t>
            </w:r>
          </w:p>
        </w:tc>
        <w:tc>
          <w:tcPr>
            <w:tcW w:w="1325" w:type="dxa"/>
            <w:gridSpan w:val="2"/>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ΠΟΣΟΤΗΤΑ</w:t>
            </w:r>
          </w:p>
        </w:tc>
        <w:tc>
          <w:tcPr>
            <w:tcW w:w="1608" w:type="dxa"/>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ΤΙΜΗ</w:t>
            </w:r>
          </w:p>
        </w:tc>
        <w:tc>
          <w:tcPr>
            <w:tcW w:w="1848" w:type="dxa"/>
            <w:gridSpan w:val="2"/>
            <w:tcBorders>
              <w:top w:val="nil"/>
              <w:left w:val="nil"/>
              <w:bottom w:val="nil"/>
              <w:right w:val="single" w:sz="8" w:space="0" w:color="000000"/>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ΜΕΡΙΚΟ</w:t>
            </w:r>
          </w:p>
        </w:tc>
      </w:tr>
      <w:tr w:rsidR="00AB23C3" w:rsidRPr="00A37D66" w:rsidTr="00B44959">
        <w:trPr>
          <w:trHeight w:val="315"/>
        </w:trPr>
        <w:tc>
          <w:tcPr>
            <w:tcW w:w="768" w:type="dxa"/>
            <w:gridSpan w:val="2"/>
            <w:vMerge/>
            <w:tcBorders>
              <w:top w:val="nil"/>
              <w:left w:val="single" w:sz="8" w:space="0" w:color="000000"/>
              <w:bottom w:val="single" w:sz="8" w:space="0" w:color="000000"/>
              <w:right w:val="single" w:sz="8" w:space="0" w:color="000000"/>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4808" w:type="dxa"/>
            <w:gridSpan w:val="2"/>
            <w:vMerge/>
            <w:tcBorders>
              <w:top w:val="nil"/>
              <w:left w:val="single" w:sz="8" w:space="0" w:color="000000"/>
              <w:bottom w:val="single" w:sz="8" w:space="0" w:color="000000"/>
              <w:right w:val="single" w:sz="8" w:space="0" w:color="000000"/>
            </w:tcBorders>
            <w:vAlign w:val="center"/>
            <w:hideMark/>
          </w:tcPr>
          <w:p w:rsidR="00AB23C3" w:rsidRPr="00A37D66" w:rsidRDefault="00AB23C3" w:rsidP="00B44959">
            <w:pPr>
              <w:spacing w:after="0" w:line="240" w:lineRule="auto"/>
              <w:ind w:right="0"/>
              <w:jc w:val="left"/>
              <w:rPr>
                <w:rFonts w:ascii="Verdana" w:hAnsi="Verdana" w:cs="Arial"/>
                <w:b/>
                <w:bCs/>
                <w:color w:val="000000"/>
                <w:sz w:val="20"/>
                <w:szCs w:val="20"/>
                <w:lang w:val="el-GR" w:eastAsia="el-GR"/>
              </w:rPr>
            </w:pPr>
          </w:p>
        </w:tc>
        <w:tc>
          <w:tcPr>
            <w:tcW w:w="1325"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ΜΟΝΑΔΟΣ</w:t>
            </w:r>
          </w:p>
        </w:tc>
        <w:tc>
          <w:tcPr>
            <w:tcW w:w="1848"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r>
      <w:tr w:rsidR="00AB23C3" w:rsidRPr="00A37D66" w:rsidTr="00B44959">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7.1</w:t>
            </w:r>
          </w:p>
        </w:tc>
        <w:tc>
          <w:tcPr>
            <w:tcW w:w="4808"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Τηλεόραση 48''</w:t>
            </w:r>
          </w:p>
        </w:tc>
        <w:tc>
          <w:tcPr>
            <w:tcW w:w="1325"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2</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gridSpan w:val="2"/>
            <w:tcBorders>
              <w:top w:val="nil"/>
              <w:left w:val="nil"/>
              <w:bottom w:val="single" w:sz="8" w:space="0" w:color="000000"/>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7.2</w:t>
            </w:r>
          </w:p>
        </w:tc>
        <w:tc>
          <w:tcPr>
            <w:tcW w:w="4808"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Υπολογιστής</w:t>
            </w:r>
          </w:p>
        </w:tc>
        <w:tc>
          <w:tcPr>
            <w:tcW w:w="1325"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gridSpan w:val="2"/>
            <w:tcBorders>
              <w:top w:val="nil"/>
              <w:left w:val="nil"/>
              <w:bottom w:val="single" w:sz="8" w:space="0" w:color="000000"/>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7.3</w:t>
            </w:r>
          </w:p>
        </w:tc>
        <w:tc>
          <w:tcPr>
            <w:tcW w:w="4808"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Οθόνη</w:t>
            </w:r>
          </w:p>
        </w:tc>
        <w:tc>
          <w:tcPr>
            <w:tcW w:w="1325"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3</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gridSpan w:val="2"/>
            <w:tcBorders>
              <w:top w:val="nil"/>
              <w:left w:val="nil"/>
              <w:bottom w:val="single" w:sz="8" w:space="0" w:color="000000"/>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7.4</w:t>
            </w:r>
          </w:p>
        </w:tc>
        <w:tc>
          <w:tcPr>
            <w:tcW w:w="4808"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Έγχρωμο Πολυμηχάνημα inkjet</w:t>
            </w:r>
          </w:p>
        </w:tc>
        <w:tc>
          <w:tcPr>
            <w:tcW w:w="1325"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gridSpan w:val="2"/>
            <w:tcBorders>
              <w:top w:val="nil"/>
              <w:left w:val="nil"/>
              <w:bottom w:val="single" w:sz="8" w:space="0" w:color="000000"/>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768" w:type="dxa"/>
            <w:gridSpan w:val="2"/>
            <w:tcBorders>
              <w:top w:val="nil"/>
              <w:left w:val="single" w:sz="8" w:space="0" w:color="auto"/>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7.5</w:t>
            </w:r>
          </w:p>
        </w:tc>
        <w:tc>
          <w:tcPr>
            <w:tcW w:w="4808" w:type="dxa"/>
            <w:gridSpan w:val="2"/>
            <w:tcBorders>
              <w:top w:val="nil"/>
              <w:left w:val="nil"/>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left"/>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Φωτοτυπικό</w:t>
            </w:r>
          </w:p>
        </w:tc>
        <w:tc>
          <w:tcPr>
            <w:tcW w:w="1325" w:type="dxa"/>
            <w:gridSpan w:val="2"/>
            <w:tcBorders>
              <w:top w:val="nil"/>
              <w:left w:val="nil"/>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1</w:t>
            </w:r>
          </w:p>
        </w:tc>
        <w:tc>
          <w:tcPr>
            <w:tcW w:w="1608" w:type="dxa"/>
            <w:tcBorders>
              <w:top w:val="nil"/>
              <w:left w:val="nil"/>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p>
        </w:tc>
        <w:tc>
          <w:tcPr>
            <w:tcW w:w="1848" w:type="dxa"/>
            <w:gridSpan w:val="2"/>
            <w:tcBorders>
              <w:top w:val="nil"/>
              <w:left w:val="nil"/>
              <w:bottom w:val="single" w:sz="8" w:space="0" w:color="000000"/>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509"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ΣΥΝΟΛΟ</w:t>
            </w:r>
          </w:p>
        </w:tc>
        <w:tc>
          <w:tcPr>
            <w:tcW w:w="1848" w:type="dxa"/>
            <w:gridSpan w:val="2"/>
            <w:tcBorders>
              <w:top w:val="nil"/>
              <w:left w:val="nil"/>
              <w:bottom w:val="single" w:sz="8" w:space="0" w:color="000000"/>
              <w:right w:val="single" w:sz="8" w:space="0" w:color="000000"/>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p>
        </w:tc>
      </w:tr>
      <w:tr w:rsidR="00AB23C3" w:rsidRPr="00A37D66" w:rsidTr="00B44959">
        <w:trPr>
          <w:trHeight w:val="315"/>
        </w:trPr>
        <w:tc>
          <w:tcPr>
            <w:tcW w:w="398"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p>
        </w:tc>
        <w:tc>
          <w:tcPr>
            <w:tcW w:w="4800" w:type="dxa"/>
            <w:gridSpan w:val="2"/>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left"/>
              <w:rPr>
                <w:rFonts w:ascii="Verdana" w:hAnsi="Verdana"/>
                <w:color w:val="000000"/>
                <w:sz w:val="20"/>
                <w:szCs w:val="20"/>
                <w:lang w:val="el-GR" w:eastAsia="el-GR"/>
              </w:rPr>
            </w:pPr>
          </w:p>
        </w:tc>
        <w:tc>
          <w:tcPr>
            <w:tcW w:w="1240" w:type="dxa"/>
            <w:gridSpan w:val="2"/>
            <w:tcBorders>
              <w:top w:val="nil"/>
              <w:left w:val="nil"/>
              <w:bottom w:val="nil"/>
              <w:right w:val="nil"/>
            </w:tcBorders>
            <w:shd w:val="clear" w:color="auto" w:fill="auto"/>
            <w:noWrap/>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245" w:type="dxa"/>
            <w:gridSpan w:val="3"/>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74" w:type="dxa"/>
            <w:tcBorders>
              <w:top w:val="nil"/>
              <w:left w:val="nil"/>
              <w:bottom w:val="nil"/>
              <w:right w:val="nil"/>
            </w:tcBorders>
            <w:shd w:val="clear" w:color="auto" w:fill="auto"/>
            <w:noWrap/>
            <w:vAlign w:val="bottom"/>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p>
        </w:tc>
      </w:tr>
      <w:tr w:rsidR="00AB23C3" w:rsidRPr="00A37D66" w:rsidTr="00B44959">
        <w:trPr>
          <w:trHeight w:val="315"/>
        </w:trPr>
        <w:tc>
          <w:tcPr>
            <w:tcW w:w="868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ΓΕΝΙΚΟ  ΣΥΝΟΛΟ</w:t>
            </w:r>
          </w:p>
        </w:tc>
        <w:tc>
          <w:tcPr>
            <w:tcW w:w="1674" w:type="dxa"/>
            <w:tcBorders>
              <w:top w:val="single" w:sz="8" w:space="0" w:color="auto"/>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p>
        </w:tc>
      </w:tr>
      <w:tr w:rsidR="00AB23C3" w:rsidRPr="00A37D66" w:rsidTr="00B44959">
        <w:trPr>
          <w:trHeight w:val="315"/>
        </w:trPr>
        <w:tc>
          <w:tcPr>
            <w:tcW w:w="868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color w:val="000000"/>
                <w:sz w:val="20"/>
                <w:szCs w:val="20"/>
                <w:lang w:val="el-GR" w:eastAsia="el-GR"/>
              </w:rPr>
            </w:pPr>
            <w:r w:rsidRPr="00A37D66">
              <w:rPr>
                <w:rFonts w:ascii="Verdana" w:hAnsi="Verdana" w:cs="Arial"/>
                <w:color w:val="000000"/>
                <w:sz w:val="20"/>
                <w:szCs w:val="20"/>
                <w:lang w:val="el-GR" w:eastAsia="el-GR"/>
              </w:rPr>
              <w:t>ΦΠΑ 24%</w:t>
            </w:r>
          </w:p>
        </w:tc>
        <w:tc>
          <w:tcPr>
            <w:tcW w:w="1674"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color w:val="000000"/>
                <w:sz w:val="20"/>
                <w:szCs w:val="20"/>
                <w:lang w:val="el-GR" w:eastAsia="el-GR"/>
              </w:rPr>
            </w:pPr>
          </w:p>
        </w:tc>
      </w:tr>
      <w:tr w:rsidR="00AB23C3" w:rsidRPr="00A37D66" w:rsidTr="00B44959">
        <w:trPr>
          <w:trHeight w:val="315"/>
        </w:trPr>
        <w:tc>
          <w:tcPr>
            <w:tcW w:w="868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AB23C3" w:rsidRPr="00A37D66" w:rsidRDefault="00AB23C3" w:rsidP="00B44959">
            <w:pPr>
              <w:spacing w:after="0" w:line="240" w:lineRule="auto"/>
              <w:ind w:right="0"/>
              <w:jc w:val="center"/>
              <w:rPr>
                <w:rFonts w:ascii="Verdana" w:hAnsi="Verdana" w:cs="Arial"/>
                <w:b/>
                <w:bCs/>
                <w:color w:val="000000"/>
                <w:sz w:val="20"/>
                <w:szCs w:val="20"/>
                <w:lang w:val="el-GR" w:eastAsia="el-GR"/>
              </w:rPr>
            </w:pPr>
            <w:r w:rsidRPr="00A37D66">
              <w:rPr>
                <w:rFonts w:ascii="Verdana" w:hAnsi="Verdana" w:cs="Arial"/>
                <w:b/>
                <w:bCs/>
                <w:color w:val="000000"/>
                <w:sz w:val="20"/>
                <w:szCs w:val="20"/>
                <w:lang w:val="el-GR" w:eastAsia="el-GR"/>
              </w:rPr>
              <w:t>ΤΕΛΙΚΟ ΣΥΝΟΛΟ</w:t>
            </w:r>
          </w:p>
        </w:tc>
        <w:tc>
          <w:tcPr>
            <w:tcW w:w="1674" w:type="dxa"/>
            <w:tcBorders>
              <w:top w:val="nil"/>
              <w:left w:val="nil"/>
              <w:bottom w:val="single" w:sz="8" w:space="0" w:color="auto"/>
              <w:right w:val="single" w:sz="8" w:space="0" w:color="auto"/>
            </w:tcBorders>
            <w:shd w:val="clear" w:color="auto" w:fill="auto"/>
            <w:hideMark/>
          </w:tcPr>
          <w:p w:rsidR="00AB23C3" w:rsidRPr="00A37D66" w:rsidRDefault="00AB23C3" w:rsidP="00B44959">
            <w:pPr>
              <w:spacing w:after="0" w:line="240" w:lineRule="auto"/>
              <w:ind w:right="0"/>
              <w:jc w:val="right"/>
              <w:rPr>
                <w:rFonts w:ascii="Verdana" w:hAnsi="Verdana" w:cs="Arial"/>
                <w:b/>
                <w:bCs/>
                <w:color w:val="000000"/>
                <w:sz w:val="20"/>
                <w:szCs w:val="20"/>
                <w:lang w:val="el-GR" w:eastAsia="el-GR"/>
              </w:rPr>
            </w:pPr>
          </w:p>
        </w:tc>
      </w:tr>
    </w:tbl>
    <w:p w:rsidR="00AB23C3" w:rsidRPr="00A37D66" w:rsidRDefault="00AB23C3" w:rsidP="00AB23C3">
      <w:pPr>
        <w:pStyle w:val="Bodytext30"/>
        <w:shd w:val="clear" w:color="auto" w:fill="auto"/>
        <w:spacing w:after="447" w:line="269" w:lineRule="exact"/>
        <w:ind w:firstLine="0"/>
        <w:jc w:val="center"/>
        <w:rPr>
          <w:rFonts w:ascii="Verdana" w:hAnsi="Verdana"/>
          <w:color w:val="000000"/>
          <w:sz w:val="20"/>
          <w:szCs w:val="20"/>
          <w:u w:val="single"/>
          <w:lang w:bidi="el-GR"/>
        </w:rPr>
      </w:pPr>
    </w:p>
    <w:tbl>
      <w:tblPr>
        <w:tblW w:w="10455" w:type="dxa"/>
        <w:tblInd w:w="-967" w:type="dxa"/>
        <w:tblLook w:val="04A0"/>
      </w:tblPr>
      <w:tblGrid>
        <w:gridCol w:w="4800"/>
        <w:gridCol w:w="1240"/>
        <w:gridCol w:w="1600"/>
        <w:gridCol w:w="2815"/>
      </w:tblGrid>
      <w:tr w:rsidR="00AB23C3" w:rsidRPr="00A37D66" w:rsidTr="00B44959">
        <w:trPr>
          <w:trHeight w:val="330"/>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ΡΟΔΟΣ, …./6/2020</w:t>
            </w:r>
          </w:p>
        </w:tc>
      </w:tr>
      <w:tr w:rsidR="00AB23C3" w:rsidRPr="00A37D66" w:rsidTr="00B44959">
        <w:trPr>
          <w:trHeight w:val="345"/>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ω</w:t>
            </w:r>
          </w:p>
        </w:tc>
      </w:tr>
      <w:tr w:rsidR="00AB23C3" w:rsidRPr="00A37D66" w:rsidTr="00B44959">
        <w:trPr>
          <w:trHeight w:val="345"/>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Ο Συντάξας</w:t>
            </w: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 xml:space="preserve">Τεχνικών Έργων  και </w:t>
            </w:r>
            <w:r w:rsidRPr="00A37D66">
              <w:rPr>
                <w:rFonts w:ascii="Verdana" w:hAnsi="Verdana"/>
                <w:color w:val="000000"/>
                <w:sz w:val="20"/>
                <w:szCs w:val="20"/>
                <w:lang w:val="el-GR" w:eastAsia="el-GR"/>
              </w:rPr>
              <w:t>Υ</w:t>
            </w:r>
            <w:r w:rsidRPr="00A37D66">
              <w:rPr>
                <w:rFonts w:ascii="Verdana" w:hAnsi="Verdana"/>
                <w:color w:val="000000"/>
                <w:sz w:val="20"/>
                <w:szCs w:val="20"/>
                <w:lang w:val="el-GR" w:eastAsia="el-GR"/>
              </w:rPr>
              <w:t>ποδ</w:t>
            </w:r>
            <w:r w:rsidRPr="00A37D66">
              <w:rPr>
                <w:rFonts w:ascii="Verdana" w:hAnsi="Verdana"/>
                <w:color w:val="000000"/>
                <w:sz w:val="20"/>
                <w:szCs w:val="20"/>
                <w:lang w:val="el-GR" w:eastAsia="el-GR"/>
              </w:rPr>
              <w:t>ο</w:t>
            </w:r>
            <w:r w:rsidRPr="00A37D66">
              <w:rPr>
                <w:rFonts w:ascii="Verdana" w:hAnsi="Verdana"/>
                <w:color w:val="000000"/>
                <w:sz w:val="20"/>
                <w:szCs w:val="20"/>
                <w:lang w:val="el-GR" w:eastAsia="el-GR"/>
              </w:rPr>
              <w:t>μών</w:t>
            </w:r>
          </w:p>
        </w:tc>
      </w:tr>
      <w:tr w:rsidR="00AB23C3" w:rsidRPr="00A37D66" w:rsidTr="00B44959">
        <w:trPr>
          <w:trHeight w:val="330"/>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r>
      <w:tr w:rsidR="00AB23C3" w:rsidRPr="00A37D66" w:rsidTr="00B44959">
        <w:trPr>
          <w:trHeight w:val="330"/>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r>
      <w:tr w:rsidR="00AB23C3" w:rsidRPr="00A37D66" w:rsidTr="00B44959">
        <w:trPr>
          <w:trHeight w:val="330"/>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ΔΡΑΚΟΣ ΑΝΤΩΝΗΣ</w:t>
            </w: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ΜΠΕΚΙΑΡΗΣ ΑΛΕΞΑΝΡΟΣ</w:t>
            </w:r>
          </w:p>
        </w:tc>
      </w:tr>
      <w:tr w:rsidR="00AB23C3" w:rsidRPr="00A37D66" w:rsidTr="00B44959">
        <w:trPr>
          <w:trHeight w:val="330"/>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Πολιτικός Μηχανικός ΠΕ3</w:t>
            </w: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r w:rsidRPr="00A37D66">
              <w:rPr>
                <w:rFonts w:ascii="Verdana" w:hAnsi="Verdana"/>
                <w:color w:val="000000"/>
                <w:sz w:val="20"/>
                <w:szCs w:val="20"/>
                <w:lang w:val="el-GR" w:eastAsia="el-GR"/>
              </w:rPr>
              <w:t>Πολιτικός Μηχανικός ΠΕ3</w:t>
            </w:r>
          </w:p>
        </w:tc>
      </w:tr>
      <w:tr w:rsidR="00AB23C3" w:rsidRPr="00A37D66" w:rsidTr="00B44959">
        <w:trPr>
          <w:trHeight w:val="330"/>
        </w:trPr>
        <w:tc>
          <w:tcPr>
            <w:tcW w:w="48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24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1600"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center"/>
              <w:rPr>
                <w:rFonts w:ascii="Verdana" w:hAnsi="Verdana"/>
                <w:color w:val="000000"/>
                <w:sz w:val="20"/>
                <w:szCs w:val="20"/>
                <w:lang w:val="el-GR" w:eastAsia="el-GR"/>
              </w:rPr>
            </w:pPr>
          </w:p>
        </w:tc>
        <w:tc>
          <w:tcPr>
            <w:tcW w:w="2815" w:type="dxa"/>
            <w:tcBorders>
              <w:top w:val="nil"/>
              <w:left w:val="nil"/>
              <w:bottom w:val="nil"/>
              <w:right w:val="nil"/>
            </w:tcBorders>
            <w:shd w:val="clear" w:color="auto" w:fill="auto"/>
            <w:noWrap/>
            <w:vAlign w:val="center"/>
            <w:hideMark/>
          </w:tcPr>
          <w:p w:rsidR="00AB23C3" w:rsidRPr="00A37D66" w:rsidRDefault="00AB23C3" w:rsidP="00B44959">
            <w:pPr>
              <w:spacing w:after="0" w:line="240" w:lineRule="auto"/>
              <w:ind w:right="0"/>
              <w:jc w:val="right"/>
              <w:rPr>
                <w:rFonts w:ascii="Verdana" w:hAnsi="Verdana"/>
                <w:color w:val="000000"/>
                <w:sz w:val="20"/>
                <w:szCs w:val="20"/>
                <w:lang w:val="el-GR" w:eastAsia="el-GR"/>
              </w:rPr>
            </w:pPr>
          </w:p>
        </w:tc>
      </w:tr>
      <w:bookmarkEnd w:id="102"/>
    </w:tbl>
    <w:p w:rsidR="001075CD" w:rsidRPr="00A37D66" w:rsidRDefault="001075CD" w:rsidP="00E37AD3">
      <w:pPr>
        <w:spacing w:after="0"/>
        <w:ind w:right="141"/>
        <w:rPr>
          <w:rFonts w:ascii="Verdana" w:hAnsi="Verdana"/>
          <w:b/>
          <w:sz w:val="20"/>
          <w:szCs w:val="20"/>
          <w:lang w:val="el-GR" w:eastAsia="el-GR"/>
        </w:rPr>
      </w:pPr>
    </w:p>
    <w:sectPr w:rsidR="001075CD" w:rsidRPr="00A37D66" w:rsidSect="00F667CC">
      <w:headerReference w:type="default" r:id="rId35"/>
      <w:footerReference w:type="default" r:id="rId36"/>
      <w:pgSz w:w="11900" w:h="16840"/>
      <w:pgMar w:top="851" w:right="987" w:bottom="1440" w:left="1276" w:header="720" w:footer="720" w:gutter="0"/>
      <w:cols w:space="720" w:equalWidth="0">
        <w:col w:w="963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0C" w:rsidRDefault="0082090C">
      <w:pPr>
        <w:spacing w:after="0"/>
      </w:pPr>
      <w:r>
        <w:separator/>
      </w:r>
    </w:p>
  </w:endnote>
  <w:endnote w:type="continuationSeparator" w:id="0">
    <w:p w:rsidR="0082090C" w:rsidRDefault="008209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Bold">
    <w:altName w:val="Arial"/>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Open Sans">
    <w:panose1 w:val="020B0606030504020204"/>
    <w:charset w:val="A1"/>
    <w:family w:val="swiss"/>
    <w:pitch w:val="variable"/>
    <w:sig w:usb0="E00002EF" w:usb1="4000205B" w:usb2="00000028" w:usb3="00000000" w:csb0="0000019F" w:csb1="00000000"/>
  </w:font>
  <w:font w:name="Calibri-Italic">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DejaVuSans-Bold">
    <w:altName w:val="Calibri"/>
    <w:panose1 w:val="00000000000000000000"/>
    <w:charset w:val="A1"/>
    <w:family w:val="auto"/>
    <w:notTrueType/>
    <w:pitch w:val="default"/>
    <w:sig w:usb0="00000081" w:usb1="00000000" w:usb2="00000000" w:usb3="00000000" w:csb0="00000008" w:csb1="00000000"/>
  </w:font>
  <w:font w:name="DejaVuSans">
    <w:altName w:val="Calibr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8" w:rsidRDefault="00767078" w:rsidP="004351DD">
    <w:pPr>
      <w:pStyle w:val="af5"/>
      <w:jc w:val="right"/>
    </w:pPr>
  </w:p>
  <w:tbl>
    <w:tblPr>
      <w:tblpPr w:leftFromText="180" w:rightFromText="180" w:vertAnchor="text" w:horzAnchor="margin" w:tblpY="272"/>
      <w:tblW w:w="9746" w:type="dxa"/>
      <w:tblLook w:val="04A0"/>
    </w:tblPr>
    <w:tblGrid>
      <w:gridCol w:w="4030"/>
      <w:gridCol w:w="2971"/>
      <w:gridCol w:w="2745"/>
    </w:tblGrid>
    <w:tr w:rsidR="00767078" w:rsidRPr="00143882" w:rsidTr="009B4B4A">
      <w:trPr>
        <w:trHeight w:val="1337"/>
      </w:trPr>
      <w:tc>
        <w:tcPr>
          <w:tcW w:w="4030" w:type="dxa"/>
          <w:shd w:val="clear" w:color="auto" w:fill="auto"/>
        </w:tcPr>
        <w:p w:rsidR="00767078" w:rsidRPr="00F36B01" w:rsidRDefault="00767078" w:rsidP="004351DD">
          <w:pPr>
            <w:tabs>
              <w:tab w:val="center" w:pos="4153"/>
              <w:tab w:val="right" w:pos="8306"/>
            </w:tabs>
            <w:spacing w:after="0"/>
            <w:rPr>
              <w:rFonts w:ascii="Arial" w:hAnsi="Arial" w:cs="Times New Roman"/>
              <w:szCs w:val="20"/>
              <w:lang w:val="el-GR" w:eastAsia="el-GR"/>
            </w:rPr>
          </w:pPr>
        </w:p>
      </w:tc>
      <w:tc>
        <w:tcPr>
          <w:tcW w:w="2971" w:type="dxa"/>
          <w:shd w:val="clear" w:color="auto" w:fill="auto"/>
        </w:tcPr>
        <w:p w:rsidR="00767078" w:rsidRPr="00F36B01" w:rsidRDefault="00767078" w:rsidP="004351DD">
          <w:pPr>
            <w:spacing w:after="0"/>
            <w:ind w:right="-154"/>
            <w:rPr>
              <w:rFonts w:eastAsia="Calibri" w:cs="Times New Roman"/>
              <w:sz w:val="16"/>
              <w:szCs w:val="16"/>
              <w:lang w:val="el-GR"/>
            </w:rPr>
          </w:pPr>
        </w:p>
      </w:tc>
      <w:tc>
        <w:tcPr>
          <w:tcW w:w="2745" w:type="dxa"/>
          <w:shd w:val="clear" w:color="auto" w:fill="auto"/>
        </w:tcPr>
        <w:p w:rsidR="00767078" w:rsidRPr="00F36B01" w:rsidRDefault="00767078" w:rsidP="004351DD">
          <w:pPr>
            <w:tabs>
              <w:tab w:val="center" w:pos="4153"/>
              <w:tab w:val="right" w:pos="8306"/>
            </w:tabs>
            <w:spacing w:after="0"/>
            <w:jc w:val="center"/>
            <w:rPr>
              <w:rFonts w:ascii="Arial" w:hAnsi="Arial" w:cs="Times New Roman"/>
              <w:noProof/>
              <w:color w:val="0000FF"/>
              <w:sz w:val="10"/>
              <w:szCs w:val="10"/>
              <w:lang w:val="el-GR" w:eastAsia="el-GR"/>
            </w:rPr>
          </w:pPr>
          <w:r w:rsidRPr="00F36B01">
            <w:rPr>
              <w:rFonts w:ascii="Arial" w:hAnsi="Arial" w:cs="Times New Roman"/>
              <w:noProof/>
              <w:color w:val="0000FF"/>
              <w:szCs w:val="20"/>
              <w:lang w:val="el-GR" w:eastAsia="el-GR"/>
            </w:rPr>
            <w:t xml:space="preserve">   </w:t>
          </w:r>
        </w:p>
        <w:p w:rsidR="00767078" w:rsidRPr="00F36B01" w:rsidRDefault="00767078" w:rsidP="004351DD">
          <w:pPr>
            <w:tabs>
              <w:tab w:val="center" w:pos="4153"/>
              <w:tab w:val="right" w:pos="8306"/>
            </w:tabs>
            <w:spacing w:after="0"/>
            <w:jc w:val="center"/>
            <w:rPr>
              <w:rFonts w:ascii="Arial" w:hAnsi="Arial" w:cs="Times New Roman"/>
              <w:szCs w:val="20"/>
              <w:lang w:val="el-GR" w:eastAsia="el-GR"/>
            </w:rPr>
          </w:pPr>
          <w:r w:rsidRPr="00F36B01">
            <w:rPr>
              <w:rFonts w:ascii="Tahoma" w:hAnsi="Tahoma" w:cs="Tahoma"/>
              <w:b/>
              <w:sz w:val="10"/>
              <w:szCs w:val="10"/>
              <w:lang w:val="el-GR" w:eastAsia="el-GR"/>
            </w:rPr>
            <w:t xml:space="preserve">         </w:t>
          </w:r>
        </w:p>
        <w:p w:rsidR="00767078" w:rsidRPr="00F36B01" w:rsidRDefault="00767078" w:rsidP="004351DD">
          <w:pPr>
            <w:spacing w:after="0"/>
            <w:ind w:left="945" w:right="-154"/>
            <w:rPr>
              <w:rFonts w:ascii="Arial" w:hAnsi="Arial" w:cs="Times New Roman"/>
              <w:szCs w:val="20"/>
              <w:lang w:val="el-GR" w:eastAsia="el-GR"/>
            </w:rPr>
          </w:pPr>
        </w:p>
      </w:tc>
    </w:tr>
  </w:tbl>
  <w:p w:rsidR="00767078" w:rsidRDefault="00767078">
    <w:pPr>
      <w:pStyle w:val="af5"/>
      <w:jc w:val="right"/>
    </w:pPr>
  </w:p>
  <w:p w:rsidR="00767078" w:rsidRDefault="00767078">
    <w:pPr>
      <w:pStyle w:val="af5"/>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0C" w:rsidRDefault="0082090C">
      <w:pPr>
        <w:spacing w:after="0"/>
      </w:pPr>
      <w:r>
        <w:separator/>
      </w:r>
    </w:p>
  </w:footnote>
  <w:footnote w:type="continuationSeparator" w:id="0">
    <w:p w:rsidR="0082090C" w:rsidRDefault="0082090C">
      <w:pPr>
        <w:spacing w:after="0"/>
      </w:pPr>
      <w:r>
        <w:continuationSeparator/>
      </w:r>
    </w:p>
  </w:footnote>
  <w:footnote w:id="1">
    <w:p w:rsidR="00767078" w:rsidRPr="00105314" w:rsidRDefault="00767078" w:rsidP="001B0F20">
      <w:pPr>
        <w:pStyle w:val="afa"/>
        <w:rPr>
          <w:lang w:val="el-GR"/>
        </w:rPr>
      </w:pPr>
      <w:r>
        <w:rPr>
          <w:rStyle w:val="a6"/>
        </w:rPr>
        <w:footnoteRef/>
      </w:r>
      <w:r>
        <w:rPr>
          <w:lang w:val="el-GR"/>
        </w:rPr>
        <w:tab/>
        <w:t xml:space="preserve">Πρβλ άρθρο 59  ν. 4412/2016. Οι </w:t>
      </w:r>
      <w:r>
        <w:rPr>
          <w:lang w:val="en-US"/>
        </w:rPr>
        <w:t>A</w:t>
      </w:r>
      <w:r>
        <w:rPr>
          <w:lang w:val="el-GR"/>
        </w:rPr>
        <w:t>.</w:t>
      </w:r>
      <w:r>
        <w:rPr>
          <w:lang w:val="en-US"/>
        </w:rPr>
        <w:t>A</w:t>
      </w:r>
      <w:r>
        <w:rPr>
          <w:lang w:val="el-GR"/>
        </w:rPr>
        <w:t>. μπορούν να αποφασίζουν να αναθέτουν μια σύμβαση υπό τη μορφή χωριστών τμ</w:t>
      </w:r>
      <w:r>
        <w:rPr>
          <w:lang w:val="el-GR"/>
        </w:rPr>
        <w:t>η</w:t>
      </w:r>
      <w:r>
        <w:rPr>
          <w:lang w:val="el-GR"/>
        </w:rPr>
        <w:t>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2">
    <w:p w:rsidR="00767078" w:rsidRPr="001B0F20" w:rsidRDefault="00767078">
      <w:pPr>
        <w:rPr>
          <w:lang w:val="el-GR"/>
        </w:rPr>
      </w:pPr>
    </w:p>
    <w:p w:rsidR="00767078" w:rsidRPr="00CA03FF" w:rsidRDefault="00767078" w:rsidP="00B27659">
      <w:pPr>
        <w:pStyle w:val="afa"/>
        <w:rPr>
          <w:szCs w:val="18"/>
          <w:lang w:val="el-GR"/>
        </w:rPr>
      </w:pPr>
    </w:p>
  </w:footnote>
  <w:footnote w:id="3">
    <w:p w:rsidR="00767078" w:rsidRPr="001B0F20" w:rsidRDefault="00767078">
      <w:pPr>
        <w:rPr>
          <w:lang w:val="el-GR"/>
        </w:rPr>
      </w:pPr>
    </w:p>
    <w:p w:rsidR="00767078" w:rsidRPr="00105314" w:rsidRDefault="00767078" w:rsidP="00B27659">
      <w:pPr>
        <w:pStyle w:val="afa"/>
        <w:rPr>
          <w:lang w:val="el-GR"/>
        </w:rPr>
      </w:pPr>
    </w:p>
  </w:footnote>
  <w:footnote w:id="4">
    <w:p w:rsidR="00767078" w:rsidRPr="00444CCB" w:rsidRDefault="00767078" w:rsidP="00A37D66">
      <w:pPr>
        <w:pStyle w:val="afa"/>
        <w:ind w:left="0" w:firstLine="0"/>
        <w:rPr>
          <w:lang w:val="el-GR"/>
        </w:rPr>
      </w:pPr>
      <w:r>
        <w:rPr>
          <w:lang w:val="el-GR"/>
        </w:rPr>
        <w:ta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8" w:rsidRDefault="00767078">
    <w:pPr>
      <w:rPr>
        <w:sz w:val="2"/>
        <w:szCs w:val="2"/>
      </w:rPr>
    </w:pPr>
    <w:r w:rsidRPr="00335045">
      <w:rPr>
        <w:sz w:val="24"/>
        <w:lang w:bidi="el-GR"/>
      </w:rPr>
      <w:pict>
        <v:shapetype id="_x0000_t202" coordsize="21600,21600" o:spt="202" path="m,l,21600r21600,l21600,xe">
          <v:stroke joinstyle="miter"/>
          <v:path gradientshapeok="t" o:connecttype="rect"/>
        </v:shapetype>
        <v:shape id="_x0000_s2067" type="#_x0000_t202" style="position:absolute;left:0;text-align:left;margin-left:94.75pt;margin-top:43.6pt;width:116.4pt;height:10.1pt;z-index:-251659776;mso-wrap-style:none;mso-wrap-distance-left:5pt;mso-wrap-distance-right:5pt;mso-position-horizontal-relative:page;mso-position-vertical-relative:page" wrapcoords="0 0" filled="f" stroked="f">
          <v:textbox style="mso-fit-shape-to-text:t" inset="0,0,0,0">
            <w:txbxContent>
              <w:p w:rsidR="00767078" w:rsidRDefault="00767078">
                <w:r>
                  <w:rPr>
                    <w:rStyle w:val="Headerorfooter"/>
                  </w:rPr>
                  <w:t>[Πληκτρολογήστε κείμενο]</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8" w:rsidRDefault="00767078">
    <w:pPr>
      <w:rPr>
        <w:sz w:val="2"/>
        <w:szCs w:val="2"/>
      </w:rPr>
    </w:pPr>
    <w:r w:rsidRPr="00335045">
      <w:rPr>
        <w:sz w:val="24"/>
        <w:lang w:bidi="el-GR"/>
      </w:rPr>
      <w:pict>
        <v:shapetype id="_x0000_t202" coordsize="21600,21600" o:spt="202" path="m,l,21600r21600,l21600,xe">
          <v:stroke joinstyle="miter"/>
          <v:path gradientshapeok="t" o:connecttype="rect"/>
        </v:shapetype>
        <v:shape id="_x0000_s2068" type="#_x0000_t202" style="position:absolute;left:0;text-align:left;margin-left:94.75pt;margin-top:43.6pt;width:116.4pt;height:10.1pt;z-index:-251658752;mso-wrap-style:none;mso-wrap-distance-left:5pt;mso-wrap-distance-right:5pt;mso-position-horizontal-relative:page;mso-position-vertical-relative:page" wrapcoords="0 0" filled="f" stroked="f">
          <v:textbox style="mso-fit-shape-to-text:t" inset="0,0,0,0">
            <w:txbxContent>
              <w:p w:rsidR="00767078" w:rsidRPr="00E30673" w:rsidRDefault="00767078" w:rsidP="00002F1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8" w:rsidRDefault="00767078">
    <w:pPr>
      <w:rPr>
        <w:sz w:val="2"/>
        <w:szCs w:val="2"/>
      </w:rPr>
    </w:pPr>
    <w:r w:rsidRPr="00335045">
      <w:rPr>
        <w:sz w:val="24"/>
        <w:lang w:bidi="el-GR"/>
      </w:rPr>
      <w:pict>
        <v:shapetype id="_x0000_t202" coordsize="21600,21600" o:spt="202" path="m,l,21600r21600,l21600,xe">
          <v:stroke joinstyle="miter"/>
          <v:path gradientshapeok="t" o:connecttype="rect"/>
        </v:shapetype>
        <v:shape id="_x0000_s2069" type="#_x0000_t202" style="position:absolute;left:0;text-align:left;margin-left:126.8pt;margin-top:109.35pt;width:2.15pt;height:6.5pt;z-index:-251657728;mso-wrap-style:none;mso-wrap-distance-left:5pt;mso-wrap-distance-right:5pt;mso-position-horizontal-relative:page;mso-position-vertical-relative:page" wrapcoords="0 0" filled="f" stroked="f">
          <v:textbox style="mso-fit-shape-to-text:t" inset="0,0,0,0">
            <w:txbxContent>
              <w:p w:rsidR="00767078" w:rsidRDefault="00767078">
                <w:r>
                  <w:rPr>
                    <w:rStyle w:val="HeaderorfooterBookAntiqua7ptScale60"/>
                  </w:rPr>
                  <w:t>'J</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8" w:rsidRPr="00374BB7" w:rsidRDefault="00767078" w:rsidP="00374BB7">
    <w:pPr>
      <w:pStyle w:val="af6"/>
      <w:ind w:left="720" w:firstLine="720"/>
      <w:jc w:val="right"/>
      <w:rPr>
        <w:lang w:val="el-GR"/>
      </w:rPr>
    </w:pPr>
    <w:fldSimple w:instr="PAGE   \* MERGEFORMAT">
      <w:r w:rsidR="00D62780" w:rsidRPr="00D62780">
        <w:rPr>
          <w:noProof/>
          <w:lang w:val="el-GR"/>
        </w:rPr>
        <w:t>114</w:t>
      </w:r>
    </w:fldSimple>
    <w:r>
      <w:rPr>
        <w:lang w:val="el-GR"/>
      </w:rPr>
      <w:t xml:space="preserve">  </w:t>
    </w:r>
  </w:p>
  <w:p w:rsidR="00767078" w:rsidRDefault="0076707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76340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nsid w:val="00000003"/>
    <w:multiLevelType w:val="multilevel"/>
    <w:tmpl w:val="F6604D40"/>
    <w:name w:val="WW8Num3"/>
    <w:lvl w:ilvl="0">
      <w:start w:val="1"/>
      <w:numFmt w:val="decimal"/>
      <w:lvlText w:val="%1."/>
      <w:lvlJc w:val="left"/>
      <w:pPr>
        <w:tabs>
          <w:tab w:val="num" w:pos="0"/>
        </w:tabs>
        <w:ind w:left="720" w:hanging="360"/>
      </w:pPr>
      <w:rPr>
        <w:lang w:val="el-GR"/>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multilevel"/>
    <w:tmpl w:val="7FB24368"/>
    <w:name w:val="WW8Num5"/>
    <w:lvl w:ilvl="0">
      <w:start w:val="1"/>
      <w:numFmt w:val="decimal"/>
      <w:lvlText w:val="%1."/>
      <w:lvlJc w:val="left"/>
      <w:pPr>
        <w:tabs>
          <w:tab w:val="num" w:pos="0"/>
        </w:tabs>
        <w:ind w:left="720" w:hanging="360"/>
      </w:pPr>
      <w:rPr>
        <w:lang w:val="el-G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singleLevel"/>
    <w:tmpl w:val="3998D306"/>
    <w:name w:val="WW8Num11"/>
    <w:lvl w:ilvl="0">
      <w:start w:val="2"/>
      <w:numFmt w:val="decimal"/>
      <w:lvlText w:val="%1)"/>
      <w:lvlJc w:val="left"/>
      <w:pPr>
        <w:tabs>
          <w:tab w:val="num" w:pos="675"/>
        </w:tabs>
        <w:ind w:left="675" w:hanging="555"/>
      </w:pPr>
      <w:rPr>
        <w:rFonts w:ascii="Calibri" w:hAnsi="Calibri" w:cs="Times New Roman" w:hint="default"/>
        <w:b w:val="0"/>
        <w:color w:val="auto"/>
      </w:rPr>
    </w:lvl>
  </w:abstractNum>
  <w:abstractNum w:abstractNumId="12">
    <w:nsid w:val="219B5CD6"/>
    <w:multiLevelType w:val="multilevel"/>
    <w:tmpl w:val="294A6566"/>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3">
    <w:nsid w:val="25D50F49"/>
    <w:multiLevelType w:val="hybridMultilevel"/>
    <w:tmpl w:val="6770BBF0"/>
    <w:lvl w:ilvl="0" w:tplc="42A63A0E">
      <w:start w:val="1"/>
      <w:numFmt w:val="decimal"/>
      <w:lvlText w:val="%1."/>
      <w:lvlJc w:val="left"/>
      <w:pPr>
        <w:ind w:left="47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3A38AB"/>
    <w:multiLevelType w:val="hybridMultilevel"/>
    <w:tmpl w:val="8A4E6DF0"/>
    <w:lvl w:ilvl="0" w:tplc="403EF688">
      <w:start w:val="59"/>
      <w:numFmt w:val="decimal"/>
      <w:lvlText w:val="%1."/>
      <w:lvlJc w:val="left"/>
      <w:pPr>
        <w:ind w:left="47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F20BDA"/>
    <w:multiLevelType w:val="hybridMultilevel"/>
    <w:tmpl w:val="BCFA4A8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1B66026"/>
    <w:multiLevelType w:val="hybridMultilevel"/>
    <w:tmpl w:val="B5540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312F8C"/>
    <w:multiLevelType w:val="hybridMultilevel"/>
    <w:tmpl w:val="78221DA4"/>
    <w:name w:val="WW8Num32"/>
    <w:lvl w:ilvl="0" w:tplc="A78AF162">
      <w:start w:val="1"/>
      <w:numFmt w:val="decimal"/>
      <w:lvlText w:val="%1."/>
      <w:lvlJc w:val="left"/>
      <w:pPr>
        <w:ind w:left="612"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D22354"/>
    <w:multiLevelType w:val="hybridMultilevel"/>
    <w:tmpl w:val="EF981FB2"/>
    <w:lvl w:ilvl="0" w:tplc="1CC8804E">
      <w:start w:val="1"/>
      <w:numFmt w:val="decimal"/>
      <w:lvlText w:val="%1."/>
      <w:lvlJc w:val="left"/>
      <w:pPr>
        <w:ind w:left="47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B497615"/>
    <w:multiLevelType w:val="hybridMultilevel"/>
    <w:tmpl w:val="672EC04C"/>
    <w:lvl w:ilvl="0" w:tplc="ACDE2C5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A42631"/>
    <w:multiLevelType w:val="hybridMultilevel"/>
    <w:tmpl w:val="3E606D20"/>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631F6AF8"/>
    <w:multiLevelType w:val="singleLevel"/>
    <w:tmpl w:val="5DB8F948"/>
    <w:lvl w:ilvl="0">
      <w:start w:val="1"/>
      <w:numFmt w:val="decimal"/>
      <w:lvlText w:val="%1. "/>
      <w:lvlJc w:val="left"/>
      <w:pPr>
        <w:tabs>
          <w:tab w:val="num" w:pos="403"/>
        </w:tabs>
        <w:ind w:left="403" w:hanging="403"/>
      </w:pPr>
      <w:rPr>
        <w:rFonts w:ascii="Tahoma" w:hAnsi="Tahoma" w:hint="default"/>
        <w:b w:val="0"/>
        <w:i w:val="0"/>
        <w:color w:val="auto"/>
        <w:sz w:val="22"/>
        <w:u w:val="none"/>
      </w:rPr>
    </w:lvl>
  </w:abstractNum>
  <w:abstractNum w:abstractNumId="23">
    <w:nsid w:val="636D06F4"/>
    <w:multiLevelType w:val="multilevel"/>
    <w:tmpl w:val="7264CED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563FD9"/>
    <w:multiLevelType w:val="hybridMultilevel"/>
    <w:tmpl w:val="49A6C836"/>
    <w:lvl w:ilvl="0" w:tplc="14EAA61A">
      <w:start w:val="1"/>
      <w:numFmt w:val="bullet"/>
      <w:pStyle w:val="1"/>
      <w:lvlText w:val=""/>
      <w:lvlJc w:val="left"/>
      <w:pPr>
        <w:tabs>
          <w:tab w:val="num" w:pos="927"/>
        </w:tabs>
        <w:ind w:left="927" w:hanging="360"/>
      </w:pPr>
      <w:rPr>
        <w:rFonts w:ascii="Wingdings" w:hAnsi="Wingdings" w:hint="default"/>
        <w:b w:val="0"/>
        <w:i w:val="0"/>
        <w:sz w:val="16"/>
      </w:rPr>
    </w:lvl>
    <w:lvl w:ilvl="1" w:tplc="04080019">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5">
    <w:nsid w:val="6BD352DF"/>
    <w:multiLevelType w:val="multilevel"/>
    <w:tmpl w:val="ECE496E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60059E"/>
    <w:multiLevelType w:val="hybridMultilevel"/>
    <w:tmpl w:val="5D12D1F6"/>
    <w:lvl w:ilvl="0" w:tplc="C504D1BA">
      <w:numFmt w:val="bullet"/>
      <w:lvlText w:val=""/>
      <w:lvlJc w:val="left"/>
      <w:pPr>
        <w:ind w:left="1080" w:hanging="360"/>
      </w:pPr>
      <w:rPr>
        <w:rFonts w:ascii="Symbol" w:eastAsia="Calibri" w:hAnsi="Symbol"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0"/>
  </w:num>
  <w:num w:numId="8">
    <w:abstractNumId w:val="22"/>
  </w:num>
  <w:num w:numId="9">
    <w:abstractNumId w:val="24"/>
  </w:num>
  <w:num w:numId="10">
    <w:abstractNumId w:val="0"/>
  </w:num>
  <w:num w:numId="11">
    <w:abstractNumId w:val="16"/>
  </w:num>
  <w:num w:numId="12">
    <w:abstractNumId w:val="15"/>
  </w:num>
  <w:num w:numId="13">
    <w:abstractNumId w:val="18"/>
  </w:num>
  <w:num w:numId="14">
    <w:abstractNumId w:val="20"/>
  </w:num>
  <w:num w:numId="15">
    <w:abstractNumId w:val="21"/>
  </w:num>
  <w:num w:numId="16">
    <w:abstractNumId w:val="26"/>
  </w:num>
  <w:num w:numId="17">
    <w:abstractNumId w:val="12"/>
  </w:num>
  <w:num w:numId="18">
    <w:abstractNumId w:val="25"/>
  </w:num>
  <w:num w:numId="19">
    <w:abstractNumId w:val="13"/>
  </w:num>
  <w:num w:numId="20">
    <w:abstractNumId w:val="14"/>
  </w:num>
  <w:num w:numId="21">
    <w:abstractNumId w:val="19"/>
  </w:num>
  <w:num w:numId="2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stylePaneFormatFilter w:val="0000"/>
  <w:defaultTabStop w:val="720"/>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style="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C229F3"/>
    <w:rsid w:val="00000106"/>
    <w:rsid w:val="00001882"/>
    <w:rsid w:val="000020D6"/>
    <w:rsid w:val="00002F1C"/>
    <w:rsid w:val="0000457E"/>
    <w:rsid w:val="0000607F"/>
    <w:rsid w:val="00006B24"/>
    <w:rsid w:val="00007156"/>
    <w:rsid w:val="000104F1"/>
    <w:rsid w:val="00010F8F"/>
    <w:rsid w:val="000124A0"/>
    <w:rsid w:val="0001314A"/>
    <w:rsid w:val="0001393F"/>
    <w:rsid w:val="0001486F"/>
    <w:rsid w:val="00016804"/>
    <w:rsid w:val="00017102"/>
    <w:rsid w:val="000208F3"/>
    <w:rsid w:val="00021556"/>
    <w:rsid w:val="00023D64"/>
    <w:rsid w:val="00024506"/>
    <w:rsid w:val="0002658B"/>
    <w:rsid w:val="000304BA"/>
    <w:rsid w:val="00030799"/>
    <w:rsid w:val="00034DC0"/>
    <w:rsid w:val="00035B42"/>
    <w:rsid w:val="000411B4"/>
    <w:rsid w:val="00041701"/>
    <w:rsid w:val="000417F1"/>
    <w:rsid w:val="000454BC"/>
    <w:rsid w:val="00046631"/>
    <w:rsid w:val="00046C0D"/>
    <w:rsid w:val="000476F6"/>
    <w:rsid w:val="00047FC7"/>
    <w:rsid w:val="00050BAE"/>
    <w:rsid w:val="000528D4"/>
    <w:rsid w:val="00054067"/>
    <w:rsid w:val="00054683"/>
    <w:rsid w:val="000548F2"/>
    <w:rsid w:val="00054DE8"/>
    <w:rsid w:val="00055081"/>
    <w:rsid w:val="0005551E"/>
    <w:rsid w:val="00055B04"/>
    <w:rsid w:val="00056A97"/>
    <w:rsid w:val="000579C3"/>
    <w:rsid w:val="00060850"/>
    <w:rsid w:val="0006089A"/>
    <w:rsid w:val="00061159"/>
    <w:rsid w:val="00062647"/>
    <w:rsid w:val="000630AC"/>
    <w:rsid w:val="00064614"/>
    <w:rsid w:val="000648FF"/>
    <w:rsid w:val="00064CA3"/>
    <w:rsid w:val="000707B6"/>
    <w:rsid w:val="00071BB2"/>
    <w:rsid w:val="00073C1D"/>
    <w:rsid w:val="00076272"/>
    <w:rsid w:val="00076AE8"/>
    <w:rsid w:val="00076AED"/>
    <w:rsid w:val="00076D74"/>
    <w:rsid w:val="000775BB"/>
    <w:rsid w:val="0007774F"/>
    <w:rsid w:val="00081173"/>
    <w:rsid w:val="00082B83"/>
    <w:rsid w:val="00083CF8"/>
    <w:rsid w:val="00085B33"/>
    <w:rsid w:val="00086D2E"/>
    <w:rsid w:val="000900D1"/>
    <w:rsid w:val="00090AD5"/>
    <w:rsid w:val="00090C7C"/>
    <w:rsid w:val="00090D54"/>
    <w:rsid w:val="00090FE0"/>
    <w:rsid w:val="00091151"/>
    <w:rsid w:val="000916E2"/>
    <w:rsid w:val="000927A9"/>
    <w:rsid w:val="000935BC"/>
    <w:rsid w:val="000964A9"/>
    <w:rsid w:val="00097DE6"/>
    <w:rsid w:val="000A017B"/>
    <w:rsid w:val="000A0CC5"/>
    <w:rsid w:val="000A1BF1"/>
    <w:rsid w:val="000A1C04"/>
    <w:rsid w:val="000A2B72"/>
    <w:rsid w:val="000A336D"/>
    <w:rsid w:val="000A405D"/>
    <w:rsid w:val="000A4DDA"/>
    <w:rsid w:val="000A702A"/>
    <w:rsid w:val="000A7094"/>
    <w:rsid w:val="000A71E5"/>
    <w:rsid w:val="000A7ED3"/>
    <w:rsid w:val="000B03B2"/>
    <w:rsid w:val="000B0A66"/>
    <w:rsid w:val="000B469F"/>
    <w:rsid w:val="000B4D5C"/>
    <w:rsid w:val="000B597E"/>
    <w:rsid w:val="000B5C58"/>
    <w:rsid w:val="000B69B9"/>
    <w:rsid w:val="000B7BF8"/>
    <w:rsid w:val="000C01AA"/>
    <w:rsid w:val="000C0863"/>
    <w:rsid w:val="000C0965"/>
    <w:rsid w:val="000C1552"/>
    <w:rsid w:val="000C27B8"/>
    <w:rsid w:val="000C384C"/>
    <w:rsid w:val="000C4E20"/>
    <w:rsid w:val="000C616F"/>
    <w:rsid w:val="000C7E60"/>
    <w:rsid w:val="000D0DEA"/>
    <w:rsid w:val="000D2167"/>
    <w:rsid w:val="000D2F2E"/>
    <w:rsid w:val="000D32B8"/>
    <w:rsid w:val="000D54C7"/>
    <w:rsid w:val="000D6861"/>
    <w:rsid w:val="000D78F8"/>
    <w:rsid w:val="000E1984"/>
    <w:rsid w:val="000E1FB5"/>
    <w:rsid w:val="000E2E7B"/>
    <w:rsid w:val="000E2F24"/>
    <w:rsid w:val="000E300D"/>
    <w:rsid w:val="000E3063"/>
    <w:rsid w:val="000E3D39"/>
    <w:rsid w:val="000E3E1A"/>
    <w:rsid w:val="000E4553"/>
    <w:rsid w:val="000F062A"/>
    <w:rsid w:val="000F1AB8"/>
    <w:rsid w:val="000F29C9"/>
    <w:rsid w:val="000F37A1"/>
    <w:rsid w:val="000F3BAB"/>
    <w:rsid w:val="000F3F4F"/>
    <w:rsid w:val="000F5E63"/>
    <w:rsid w:val="000F721B"/>
    <w:rsid w:val="000F7AE3"/>
    <w:rsid w:val="0010150E"/>
    <w:rsid w:val="00105EE2"/>
    <w:rsid w:val="001060C3"/>
    <w:rsid w:val="00106BDD"/>
    <w:rsid w:val="00107441"/>
    <w:rsid w:val="001075CD"/>
    <w:rsid w:val="001120BC"/>
    <w:rsid w:val="0011245C"/>
    <w:rsid w:val="00112752"/>
    <w:rsid w:val="001163EF"/>
    <w:rsid w:val="00116D34"/>
    <w:rsid w:val="001171F8"/>
    <w:rsid w:val="00117BED"/>
    <w:rsid w:val="00117C02"/>
    <w:rsid w:val="00120090"/>
    <w:rsid w:val="00121552"/>
    <w:rsid w:val="0012257A"/>
    <w:rsid w:val="00122795"/>
    <w:rsid w:val="00122F34"/>
    <w:rsid w:val="0012444D"/>
    <w:rsid w:val="001247EA"/>
    <w:rsid w:val="00126E49"/>
    <w:rsid w:val="00126F41"/>
    <w:rsid w:val="00127768"/>
    <w:rsid w:val="00127A32"/>
    <w:rsid w:val="00127EAE"/>
    <w:rsid w:val="00130116"/>
    <w:rsid w:val="00130EF0"/>
    <w:rsid w:val="0013137A"/>
    <w:rsid w:val="00131B0D"/>
    <w:rsid w:val="001322EE"/>
    <w:rsid w:val="00132C7A"/>
    <w:rsid w:val="00133495"/>
    <w:rsid w:val="001340A7"/>
    <w:rsid w:val="00134471"/>
    <w:rsid w:val="001345AD"/>
    <w:rsid w:val="00134E23"/>
    <w:rsid w:val="00135246"/>
    <w:rsid w:val="00145663"/>
    <w:rsid w:val="00147A25"/>
    <w:rsid w:val="001504C3"/>
    <w:rsid w:val="00151465"/>
    <w:rsid w:val="00151A32"/>
    <w:rsid w:val="00152720"/>
    <w:rsid w:val="001551EC"/>
    <w:rsid w:val="0015546F"/>
    <w:rsid w:val="00163A25"/>
    <w:rsid w:val="00164E35"/>
    <w:rsid w:val="001653DD"/>
    <w:rsid w:val="0016583F"/>
    <w:rsid w:val="00165BBA"/>
    <w:rsid w:val="00166BA4"/>
    <w:rsid w:val="00170860"/>
    <w:rsid w:val="00174B35"/>
    <w:rsid w:val="00174ED5"/>
    <w:rsid w:val="001757E8"/>
    <w:rsid w:val="00180512"/>
    <w:rsid w:val="0018056E"/>
    <w:rsid w:val="00180EB0"/>
    <w:rsid w:val="00182071"/>
    <w:rsid w:val="001827BC"/>
    <w:rsid w:val="0018338D"/>
    <w:rsid w:val="00183BDF"/>
    <w:rsid w:val="0018598A"/>
    <w:rsid w:val="0018700D"/>
    <w:rsid w:val="00191596"/>
    <w:rsid w:val="0019338F"/>
    <w:rsid w:val="00194A75"/>
    <w:rsid w:val="00195991"/>
    <w:rsid w:val="00196ED6"/>
    <w:rsid w:val="001A5A35"/>
    <w:rsid w:val="001A787F"/>
    <w:rsid w:val="001B0796"/>
    <w:rsid w:val="001B0F20"/>
    <w:rsid w:val="001B528D"/>
    <w:rsid w:val="001B52FF"/>
    <w:rsid w:val="001B59E5"/>
    <w:rsid w:val="001B606E"/>
    <w:rsid w:val="001B63EB"/>
    <w:rsid w:val="001B7347"/>
    <w:rsid w:val="001B7951"/>
    <w:rsid w:val="001B7BB2"/>
    <w:rsid w:val="001C050F"/>
    <w:rsid w:val="001C0932"/>
    <w:rsid w:val="001C0956"/>
    <w:rsid w:val="001C183E"/>
    <w:rsid w:val="001C1B60"/>
    <w:rsid w:val="001C2ABA"/>
    <w:rsid w:val="001C4268"/>
    <w:rsid w:val="001C4EB2"/>
    <w:rsid w:val="001C686C"/>
    <w:rsid w:val="001C6ADD"/>
    <w:rsid w:val="001C6EEA"/>
    <w:rsid w:val="001C70C2"/>
    <w:rsid w:val="001C710A"/>
    <w:rsid w:val="001C78C8"/>
    <w:rsid w:val="001D1FA1"/>
    <w:rsid w:val="001D2515"/>
    <w:rsid w:val="001D2EB9"/>
    <w:rsid w:val="001D3361"/>
    <w:rsid w:val="001D3C39"/>
    <w:rsid w:val="001D5AC2"/>
    <w:rsid w:val="001D7F73"/>
    <w:rsid w:val="001E10AA"/>
    <w:rsid w:val="001E1865"/>
    <w:rsid w:val="001E1FF0"/>
    <w:rsid w:val="001E3393"/>
    <w:rsid w:val="001E36C2"/>
    <w:rsid w:val="001E378B"/>
    <w:rsid w:val="001E3918"/>
    <w:rsid w:val="001E4A87"/>
    <w:rsid w:val="001E54A6"/>
    <w:rsid w:val="001E54F2"/>
    <w:rsid w:val="001E5660"/>
    <w:rsid w:val="001E64EE"/>
    <w:rsid w:val="001E7EEC"/>
    <w:rsid w:val="001F0267"/>
    <w:rsid w:val="001F1990"/>
    <w:rsid w:val="001F1B5E"/>
    <w:rsid w:val="001F1CF6"/>
    <w:rsid w:val="001F35C3"/>
    <w:rsid w:val="001F492B"/>
    <w:rsid w:val="001F56DA"/>
    <w:rsid w:val="001F56FD"/>
    <w:rsid w:val="001F6531"/>
    <w:rsid w:val="002003D4"/>
    <w:rsid w:val="00202BF8"/>
    <w:rsid w:val="002036E6"/>
    <w:rsid w:val="00204461"/>
    <w:rsid w:val="00204DF3"/>
    <w:rsid w:val="002059F1"/>
    <w:rsid w:val="002106A6"/>
    <w:rsid w:val="00211701"/>
    <w:rsid w:val="00211C38"/>
    <w:rsid w:val="002127FF"/>
    <w:rsid w:val="00212B4B"/>
    <w:rsid w:val="0021312C"/>
    <w:rsid w:val="00214377"/>
    <w:rsid w:val="00214C1F"/>
    <w:rsid w:val="00214E06"/>
    <w:rsid w:val="002162A4"/>
    <w:rsid w:val="00216CEE"/>
    <w:rsid w:val="00220844"/>
    <w:rsid w:val="00222772"/>
    <w:rsid w:val="002235D4"/>
    <w:rsid w:val="002243C2"/>
    <w:rsid w:val="00225DE4"/>
    <w:rsid w:val="002264A3"/>
    <w:rsid w:val="00226DD0"/>
    <w:rsid w:val="002326DB"/>
    <w:rsid w:val="0023279B"/>
    <w:rsid w:val="00235515"/>
    <w:rsid w:val="002409C9"/>
    <w:rsid w:val="0024205B"/>
    <w:rsid w:val="00245426"/>
    <w:rsid w:val="0025093C"/>
    <w:rsid w:val="002513FB"/>
    <w:rsid w:val="0025151B"/>
    <w:rsid w:val="002523EF"/>
    <w:rsid w:val="00252BB6"/>
    <w:rsid w:val="00253A3C"/>
    <w:rsid w:val="00253A56"/>
    <w:rsid w:val="00253C8B"/>
    <w:rsid w:val="0025536E"/>
    <w:rsid w:val="00255708"/>
    <w:rsid w:val="00255EA1"/>
    <w:rsid w:val="002565D8"/>
    <w:rsid w:val="00257D62"/>
    <w:rsid w:val="0026123F"/>
    <w:rsid w:val="002648F7"/>
    <w:rsid w:val="00267D4D"/>
    <w:rsid w:val="00270AFC"/>
    <w:rsid w:val="00270D8F"/>
    <w:rsid w:val="0027165E"/>
    <w:rsid w:val="002719BE"/>
    <w:rsid w:val="00272DB6"/>
    <w:rsid w:val="00275A5C"/>
    <w:rsid w:val="0027618E"/>
    <w:rsid w:val="002767BA"/>
    <w:rsid w:val="00276F2F"/>
    <w:rsid w:val="00276FC9"/>
    <w:rsid w:val="002804CF"/>
    <w:rsid w:val="00280527"/>
    <w:rsid w:val="0028099B"/>
    <w:rsid w:val="00281B11"/>
    <w:rsid w:val="002825EB"/>
    <w:rsid w:val="0028619B"/>
    <w:rsid w:val="00287EA5"/>
    <w:rsid w:val="00291331"/>
    <w:rsid w:val="00292A7E"/>
    <w:rsid w:val="00292E67"/>
    <w:rsid w:val="002937EE"/>
    <w:rsid w:val="002948FD"/>
    <w:rsid w:val="00294E2F"/>
    <w:rsid w:val="0029572A"/>
    <w:rsid w:val="00295FE0"/>
    <w:rsid w:val="002974B2"/>
    <w:rsid w:val="00297A91"/>
    <w:rsid w:val="002A06C0"/>
    <w:rsid w:val="002A0EF1"/>
    <w:rsid w:val="002A0FEA"/>
    <w:rsid w:val="002A1433"/>
    <w:rsid w:val="002A2774"/>
    <w:rsid w:val="002A30CA"/>
    <w:rsid w:val="002A365A"/>
    <w:rsid w:val="002A3CB4"/>
    <w:rsid w:val="002A3EC7"/>
    <w:rsid w:val="002A59C7"/>
    <w:rsid w:val="002A5C7B"/>
    <w:rsid w:val="002A5CF5"/>
    <w:rsid w:val="002A5D38"/>
    <w:rsid w:val="002A62E3"/>
    <w:rsid w:val="002B10A6"/>
    <w:rsid w:val="002B16D5"/>
    <w:rsid w:val="002B1B14"/>
    <w:rsid w:val="002B2CEB"/>
    <w:rsid w:val="002B35D9"/>
    <w:rsid w:val="002B3AE8"/>
    <w:rsid w:val="002B5980"/>
    <w:rsid w:val="002B5C91"/>
    <w:rsid w:val="002B66EE"/>
    <w:rsid w:val="002B6872"/>
    <w:rsid w:val="002C06D5"/>
    <w:rsid w:val="002C0948"/>
    <w:rsid w:val="002C2A5A"/>
    <w:rsid w:val="002C345F"/>
    <w:rsid w:val="002C4477"/>
    <w:rsid w:val="002C63CC"/>
    <w:rsid w:val="002C6BC0"/>
    <w:rsid w:val="002C6CD0"/>
    <w:rsid w:val="002C6E9D"/>
    <w:rsid w:val="002C736C"/>
    <w:rsid w:val="002D38F3"/>
    <w:rsid w:val="002D5A9D"/>
    <w:rsid w:val="002D7A51"/>
    <w:rsid w:val="002D7B53"/>
    <w:rsid w:val="002E198B"/>
    <w:rsid w:val="002E2A48"/>
    <w:rsid w:val="002E381E"/>
    <w:rsid w:val="002E5D51"/>
    <w:rsid w:val="002E651F"/>
    <w:rsid w:val="002E7208"/>
    <w:rsid w:val="002E7BF1"/>
    <w:rsid w:val="002E7EAC"/>
    <w:rsid w:val="002F14FD"/>
    <w:rsid w:val="002F2936"/>
    <w:rsid w:val="002F35F0"/>
    <w:rsid w:val="002F741B"/>
    <w:rsid w:val="002F7BE8"/>
    <w:rsid w:val="00302503"/>
    <w:rsid w:val="00307698"/>
    <w:rsid w:val="003077C0"/>
    <w:rsid w:val="0030790E"/>
    <w:rsid w:val="00311234"/>
    <w:rsid w:val="00314896"/>
    <w:rsid w:val="00314FEC"/>
    <w:rsid w:val="00315727"/>
    <w:rsid w:val="00316056"/>
    <w:rsid w:val="00316489"/>
    <w:rsid w:val="00316A6D"/>
    <w:rsid w:val="00317E4A"/>
    <w:rsid w:val="003205F8"/>
    <w:rsid w:val="00320766"/>
    <w:rsid w:val="00321A90"/>
    <w:rsid w:val="00322B82"/>
    <w:rsid w:val="00323E39"/>
    <w:rsid w:val="00324433"/>
    <w:rsid w:val="00324EB8"/>
    <w:rsid w:val="00325050"/>
    <w:rsid w:val="00325589"/>
    <w:rsid w:val="003271A3"/>
    <w:rsid w:val="00327F1D"/>
    <w:rsid w:val="00332D05"/>
    <w:rsid w:val="00334B38"/>
    <w:rsid w:val="003369D8"/>
    <w:rsid w:val="00341BA6"/>
    <w:rsid w:val="0034290F"/>
    <w:rsid w:val="0034799A"/>
    <w:rsid w:val="0035065C"/>
    <w:rsid w:val="00350EC3"/>
    <w:rsid w:val="00351D9A"/>
    <w:rsid w:val="0035367A"/>
    <w:rsid w:val="003537F4"/>
    <w:rsid w:val="003545A7"/>
    <w:rsid w:val="00356906"/>
    <w:rsid w:val="003609D5"/>
    <w:rsid w:val="00361FF4"/>
    <w:rsid w:val="00362941"/>
    <w:rsid w:val="0036529E"/>
    <w:rsid w:val="003674FE"/>
    <w:rsid w:val="00367B97"/>
    <w:rsid w:val="00367F42"/>
    <w:rsid w:val="003712D9"/>
    <w:rsid w:val="00372A0D"/>
    <w:rsid w:val="00374BB7"/>
    <w:rsid w:val="00375EB8"/>
    <w:rsid w:val="003769CD"/>
    <w:rsid w:val="00377DC6"/>
    <w:rsid w:val="003807B1"/>
    <w:rsid w:val="00381102"/>
    <w:rsid w:val="00382ACA"/>
    <w:rsid w:val="003842D1"/>
    <w:rsid w:val="00392616"/>
    <w:rsid w:val="00392C60"/>
    <w:rsid w:val="00394A64"/>
    <w:rsid w:val="003958ED"/>
    <w:rsid w:val="003966E9"/>
    <w:rsid w:val="00396DB0"/>
    <w:rsid w:val="00397C54"/>
    <w:rsid w:val="003A0589"/>
    <w:rsid w:val="003A13BF"/>
    <w:rsid w:val="003A150A"/>
    <w:rsid w:val="003A4C5D"/>
    <w:rsid w:val="003A6078"/>
    <w:rsid w:val="003A70CC"/>
    <w:rsid w:val="003A7CD7"/>
    <w:rsid w:val="003B19E5"/>
    <w:rsid w:val="003B21B4"/>
    <w:rsid w:val="003B2C19"/>
    <w:rsid w:val="003B469B"/>
    <w:rsid w:val="003C05E9"/>
    <w:rsid w:val="003C0FA5"/>
    <w:rsid w:val="003C1425"/>
    <w:rsid w:val="003C159C"/>
    <w:rsid w:val="003C15A9"/>
    <w:rsid w:val="003C1E3C"/>
    <w:rsid w:val="003C20EA"/>
    <w:rsid w:val="003C275B"/>
    <w:rsid w:val="003C4309"/>
    <w:rsid w:val="003C65CC"/>
    <w:rsid w:val="003C6717"/>
    <w:rsid w:val="003D1443"/>
    <w:rsid w:val="003D223C"/>
    <w:rsid w:val="003D377F"/>
    <w:rsid w:val="003D3AA2"/>
    <w:rsid w:val="003D45AD"/>
    <w:rsid w:val="003D4839"/>
    <w:rsid w:val="003D75F3"/>
    <w:rsid w:val="003D7E4E"/>
    <w:rsid w:val="003E26F2"/>
    <w:rsid w:val="003E46EA"/>
    <w:rsid w:val="003E4C4A"/>
    <w:rsid w:val="003E68A7"/>
    <w:rsid w:val="003E76BC"/>
    <w:rsid w:val="003F03ED"/>
    <w:rsid w:val="003F0A22"/>
    <w:rsid w:val="003F2A4A"/>
    <w:rsid w:val="003F564D"/>
    <w:rsid w:val="003F5EEC"/>
    <w:rsid w:val="003F6136"/>
    <w:rsid w:val="003F6CC8"/>
    <w:rsid w:val="003F6E9C"/>
    <w:rsid w:val="003F6EF2"/>
    <w:rsid w:val="003F7DD3"/>
    <w:rsid w:val="004006DA"/>
    <w:rsid w:val="004008A9"/>
    <w:rsid w:val="004013EA"/>
    <w:rsid w:val="00402457"/>
    <w:rsid w:val="004024D5"/>
    <w:rsid w:val="004067C1"/>
    <w:rsid w:val="0041196F"/>
    <w:rsid w:val="00411FA9"/>
    <w:rsid w:val="0041421B"/>
    <w:rsid w:val="004155DE"/>
    <w:rsid w:val="00416156"/>
    <w:rsid w:val="004209E8"/>
    <w:rsid w:val="004248EF"/>
    <w:rsid w:val="0042496E"/>
    <w:rsid w:val="00425DF3"/>
    <w:rsid w:val="00425EB6"/>
    <w:rsid w:val="0042774E"/>
    <w:rsid w:val="0043033F"/>
    <w:rsid w:val="004319A9"/>
    <w:rsid w:val="00431C9B"/>
    <w:rsid w:val="00432C54"/>
    <w:rsid w:val="004344DF"/>
    <w:rsid w:val="004351DD"/>
    <w:rsid w:val="00435431"/>
    <w:rsid w:val="00435B67"/>
    <w:rsid w:val="00437A3C"/>
    <w:rsid w:val="00440041"/>
    <w:rsid w:val="0044020C"/>
    <w:rsid w:val="00440C3B"/>
    <w:rsid w:val="00441EA7"/>
    <w:rsid w:val="00442960"/>
    <w:rsid w:val="00446725"/>
    <w:rsid w:val="00447243"/>
    <w:rsid w:val="004474A4"/>
    <w:rsid w:val="00450C50"/>
    <w:rsid w:val="0045151D"/>
    <w:rsid w:val="004527A1"/>
    <w:rsid w:val="004529D2"/>
    <w:rsid w:val="004564C3"/>
    <w:rsid w:val="00456ABC"/>
    <w:rsid w:val="00457091"/>
    <w:rsid w:val="00457CEB"/>
    <w:rsid w:val="00457E14"/>
    <w:rsid w:val="004611F4"/>
    <w:rsid w:val="004616C0"/>
    <w:rsid w:val="004627A9"/>
    <w:rsid w:val="00462F47"/>
    <w:rsid w:val="00463A51"/>
    <w:rsid w:val="00464635"/>
    <w:rsid w:val="00464CE1"/>
    <w:rsid w:val="004650CA"/>
    <w:rsid w:val="00465A09"/>
    <w:rsid w:val="0047093A"/>
    <w:rsid w:val="0047142A"/>
    <w:rsid w:val="00472799"/>
    <w:rsid w:val="00473CA3"/>
    <w:rsid w:val="00473FED"/>
    <w:rsid w:val="00474CC7"/>
    <w:rsid w:val="00474E91"/>
    <w:rsid w:val="00475723"/>
    <w:rsid w:val="00476C56"/>
    <w:rsid w:val="00480B46"/>
    <w:rsid w:val="00480D3F"/>
    <w:rsid w:val="00481D44"/>
    <w:rsid w:val="00482906"/>
    <w:rsid w:val="00482CAC"/>
    <w:rsid w:val="00483B12"/>
    <w:rsid w:val="00490817"/>
    <w:rsid w:val="00491D1B"/>
    <w:rsid w:val="00492CD3"/>
    <w:rsid w:val="00495E6A"/>
    <w:rsid w:val="004961AB"/>
    <w:rsid w:val="00496DF6"/>
    <w:rsid w:val="004A0ED5"/>
    <w:rsid w:val="004A13CC"/>
    <w:rsid w:val="004A4D3A"/>
    <w:rsid w:val="004A6800"/>
    <w:rsid w:val="004A7BD0"/>
    <w:rsid w:val="004B00E2"/>
    <w:rsid w:val="004B2437"/>
    <w:rsid w:val="004B4CB4"/>
    <w:rsid w:val="004B5E16"/>
    <w:rsid w:val="004C01E5"/>
    <w:rsid w:val="004C204F"/>
    <w:rsid w:val="004C29A3"/>
    <w:rsid w:val="004C2C99"/>
    <w:rsid w:val="004C384E"/>
    <w:rsid w:val="004C4EC5"/>
    <w:rsid w:val="004C5A20"/>
    <w:rsid w:val="004C5E6D"/>
    <w:rsid w:val="004C6F77"/>
    <w:rsid w:val="004C71D0"/>
    <w:rsid w:val="004D131D"/>
    <w:rsid w:val="004D23B3"/>
    <w:rsid w:val="004D246D"/>
    <w:rsid w:val="004D4CAC"/>
    <w:rsid w:val="004D5614"/>
    <w:rsid w:val="004D730F"/>
    <w:rsid w:val="004D7D46"/>
    <w:rsid w:val="004E0761"/>
    <w:rsid w:val="004E146F"/>
    <w:rsid w:val="004E2FC0"/>
    <w:rsid w:val="004E3D95"/>
    <w:rsid w:val="004E3E06"/>
    <w:rsid w:val="004E4EBD"/>
    <w:rsid w:val="004E5010"/>
    <w:rsid w:val="004E639E"/>
    <w:rsid w:val="004E6873"/>
    <w:rsid w:val="004F1078"/>
    <w:rsid w:val="004F3415"/>
    <w:rsid w:val="004F3739"/>
    <w:rsid w:val="004F4388"/>
    <w:rsid w:val="004F4DE5"/>
    <w:rsid w:val="004F62D1"/>
    <w:rsid w:val="004F704E"/>
    <w:rsid w:val="004F7D49"/>
    <w:rsid w:val="00500144"/>
    <w:rsid w:val="00502115"/>
    <w:rsid w:val="005030D4"/>
    <w:rsid w:val="005039DC"/>
    <w:rsid w:val="00506FB4"/>
    <w:rsid w:val="00507AD9"/>
    <w:rsid w:val="00510250"/>
    <w:rsid w:val="005123B9"/>
    <w:rsid w:val="00512780"/>
    <w:rsid w:val="005127DB"/>
    <w:rsid w:val="00512D34"/>
    <w:rsid w:val="00513A73"/>
    <w:rsid w:val="005140D0"/>
    <w:rsid w:val="00514B57"/>
    <w:rsid w:val="00515085"/>
    <w:rsid w:val="005165AB"/>
    <w:rsid w:val="00516A09"/>
    <w:rsid w:val="00516DD7"/>
    <w:rsid w:val="005172E4"/>
    <w:rsid w:val="0051779F"/>
    <w:rsid w:val="0052014C"/>
    <w:rsid w:val="00526A04"/>
    <w:rsid w:val="005272FA"/>
    <w:rsid w:val="005301A8"/>
    <w:rsid w:val="0053030F"/>
    <w:rsid w:val="00530EC1"/>
    <w:rsid w:val="00531B54"/>
    <w:rsid w:val="00531F0E"/>
    <w:rsid w:val="00532C4B"/>
    <w:rsid w:val="0053320F"/>
    <w:rsid w:val="00533946"/>
    <w:rsid w:val="00533DFD"/>
    <w:rsid w:val="00534F6D"/>
    <w:rsid w:val="00535C5B"/>
    <w:rsid w:val="00540EEE"/>
    <w:rsid w:val="00541596"/>
    <w:rsid w:val="00541A81"/>
    <w:rsid w:val="00541CAC"/>
    <w:rsid w:val="0054535A"/>
    <w:rsid w:val="005470D9"/>
    <w:rsid w:val="00547193"/>
    <w:rsid w:val="00551422"/>
    <w:rsid w:val="0055165B"/>
    <w:rsid w:val="005519DA"/>
    <w:rsid w:val="005521E6"/>
    <w:rsid w:val="005523B6"/>
    <w:rsid w:val="00553435"/>
    <w:rsid w:val="0055370E"/>
    <w:rsid w:val="005564B2"/>
    <w:rsid w:val="00560390"/>
    <w:rsid w:val="00560948"/>
    <w:rsid w:val="00563A52"/>
    <w:rsid w:val="00563F93"/>
    <w:rsid w:val="0056414F"/>
    <w:rsid w:val="005653A9"/>
    <w:rsid w:val="005655B3"/>
    <w:rsid w:val="005667EA"/>
    <w:rsid w:val="00567332"/>
    <w:rsid w:val="00570107"/>
    <w:rsid w:val="0057082B"/>
    <w:rsid w:val="00570EB7"/>
    <w:rsid w:val="00572372"/>
    <w:rsid w:val="00572471"/>
    <w:rsid w:val="005758E7"/>
    <w:rsid w:val="00576108"/>
    <w:rsid w:val="00581F76"/>
    <w:rsid w:val="005821C5"/>
    <w:rsid w:val="00583713"/>
    <w:rsid w:val="00585E1E"/>
    <w:rsid w:val="005878E7"/>
    <w:rsid w:val="00593172"/>
    <w:rsid w:val="00593466"/>
    <w:rsid w:val="0059602A"/>
    <w:rsid w:val="005968ED"/>
    <w:rsid w:val="0059756B"/>
    <w:rsid w:val="005A05BD"/>
    <w:rsid w:val="005A22F0"/>
    <w:rsid w:val="005A443F"/>
    <w:rsid w:val="005A5510"/>
    <w:rsid w:val="005A59C8"/>
    <w:rsid w:val="005A5C8B"/>
    <w:rsid w:val="005A6215"/>
    <w:rsid w:val="005A689A"/>
    <w:rsid w:val="005B3815"/>
    <w:rsid w:val="005B4B6F"/>
    <w:rsid w:val="005B54AD"/>
    <w:rsid w:val="005B6BA3"/>
    <w:rsid w:val="005B71BF"/>
    <w:rsid w:val="005C0F6F"/>
    <w:rsid w:val="005C397C"/>
    <w:rsid w:val="005C4F67"/>
    <w:rsid w:val="005C5D63"/>
    <w:rsid w:val="005C71BC"/>
    <w:rsid w:val="005D0AE2"/>
    <w:rsid w:val="005D1BDD"/>
    <w:rsid w:val="005D2444"/>
    <w:rsid w:val="005D2EC0"/>
    <w:rsid w:val="005D45F1"/>
    <w:rsid w:val="005D62DD"/>
    <w:rsid w:val="005D6433"/>
    <w:rsid w:val="005D744E"/>
    <w:rsid w:val="005E05C3"/>
    <w:rsid w:val="005E0BF9"/>
    <w:rsid w:val="005E0D72"/>
    <w:rsid w:val="005E31A2"/>
    <w:rsid w:val="005E4138"/>
    <w:rsid w:val="005E4575"/>
    <w:rsid w:val="005E7203"/>
    <w:rsid w:val="005E7B6D"/>
    <w:rsid w:val="005E7E57"/>
    <w:rsid w:val="005F0278"/>
    <w:rsid w:val="005F15E7"/>
    <w:rsid w:val="005F305B"/>
    <w:rsid w:val="005F368D"/>
    <w:rsid w:val="005F38F6"/>
    <w:rsid w:val="005F3B49"/>
    <w:rsid w:val="005F549B"/>
    <w:rsid w:val="005F5518"/>
    <w:rsid w:val="005F56E2"/>
    <w:rsid w:val="005F6062"/>
    <w:rsid w:val="00600C50"/>
    <w:rsid w:val="00602A96"/>
    <w:rsid w:val="006041B2"/>
    <w:rsid w:val="006053B8"/>
    <w:rsid w:val="00605F8B"/>
    <w:rsid w:val="0060622C"/>
    <w:rsid w:val="00606AA7"/>
    <w:rsid w:val="00607E12"/>
    <w:rsid w:val="006111F1"/>
    <w:rsid w:val="0061138E"/>
    <w:rsid w:val="006134D8"/>
    <w:rsid w:val="00613F86"/>
    <w:rsid w:val="00614C75"/>
    <w:rsid w:val="006209DE"/>
    <w:rsid w:val="00620CFA"/>
    <w:rsid w:val="00622024"/>
    <w:rsid w:val="00622345"/>
    <w:rsid w:val="00622CE2"/>
    <w:rsid w:val="00622F5C"/>
    <w:rsid w:val="00623009"/>
    <w:rsid w:val="00626E31"/>
    <w:rsid w:val="00627473"/>
    <w:rsid w:val="0062762A"/>
    <w:rsid w:val="00631020"/>
    <w:rsid w:val="00631610"/>
    <w:rsid w:val="00632BD4"/>
    <w:rsid w:val="0063331D"/>
    <w:rsid w:val="006367C7"/>
    <w:rsid w:val="00637950"/>
    <w:rsid w:val="00637BF2"/>
    <w:rsid w:val="006402B1"/>
    <w:rsid w:val="0064128F"/>
    <w:rsid w:val="00642F45"/>
    <w:rsid w:val="00643190"/>
    <w:rsid w:val="00643C2A"/>
    <w:rsid w:val="0064720C"/>
    <w:rsid w:val="00647277"/>
    <w:rsid w:val="006475F4"/>
    <w:rsid w:val="006511B9"/>
    <w:rsid w:val="00651BD4"/>
    <w:rsid w:val="00652544"/>
    <w:rsid w:val="0065608A"/>
    <w:rsid w:val="006578CA"/>
    <w:rsid w:val="006601BA"/>
    <w:rsid w:val="0066023D"/>
    <w:rsid w:val="0066129C"/>
    <w:rsid w:val="00661817"/>
    <w:rsid w:val="006621E1"/>
    <w:rsid w:val="00662C13"/>
    <w:rsid w:val="00663378"/>
    <w:rsid w:val="0066527F"/>
    <w:rsid w:val="006652FA"/>
    <w:rsid w:val="006661CB"/>
    <w:rsid w:val="0066648C"/>
    <w:rsid w:val="00671DCF"/>
    <w:rsid w:val="00673D63"/>
    <w:rsid w:val="00676B3B"/>
    <w:rsid w:val="00680330"/>
    <w:rsid w:val="00680B88"/>
    <w:rsid w:val="006841A1"/>
    <w:rsid w:val="006848A7"/>
    <w:rsid w:val="006849A4"/>
    <w:rsid w:val="006866A4"/>
    <w:rsid w:val="00687726"/>
    <w:rsid w:val="00690204"/>
    <w:rsid w:val="00692428"/>
    <w:rsid w:val="00693FF3"/>
    <w:rsid w:val="006944FA"/>
    <w:rsid w:val="00694635"/>
    <w:rsid w:val="0069617C"/>
    <w:rsid w:val="00697633"/>
    <w:rsid w:val="00697EFA"/>
    <w:rsid w:val="006A0971"/>
    <w:rsid w:val="006A0F63"/>
    <w:rsid w:val="006A10AF"/>
    <w:rsid w:val="006A1304"/>
    <w:rsid w:val="006A165D"/>
    <w:rsid w:val="006A1B6B"/>
    <w:rsid w:val="006A2330"/>
    <w:rsid w:val="006A4FA0"/>
    <w:rsid w:val="006A5FF8"/>
    <w:rsid w:val="006A6233"/>
    <w:rsid w:val="006A6DB0"/>
    <w:rsid w:val="006B0120"/>
    <w:rsid w:val="006B11D1"/>
    <w:rsid w:val="006B12AA"/>
    <w:rsid w:val="006B2C94"/>
    <w:rsid w:val="006B3918"/>
    <w:rsid w:val="006B6291"/>
    <w:rsid w:val="006B7CF3"/>
    <w:rsid w:val="006C116C"/>
    <w:rsid w:val="006C1B1C"/>
    <w:rsid w:val="006C3C67"/>
    <w:rsid w:val="006C3EC8"/>
    <w:rsid w:val="006C4A5F"/>
    <w:rsid w:val="006C6CD2"/>
    <w:rsid w:val="006C7045"/>
    <w:rsid w:val="006D26F6"/>
    <w:rsid w:val="006D32EB"/>
    <w:rsid w:val="006D353B"/>
    <w:rsid w:val="006D3F8A"/>
    <w:rsid w:val="006D44E8"/>
    <w:rsid w:val="006D4A91"/>
    <w:rsid w:val="006D637A"/>
    <w:rsid w:val="006D7EA3"/>
    <w:rsid w:val="006E0450"/>
    <w:rsid w:val="006E0597"/>
    <w:rsid w:val="006E0720"/>
    <w:rsid w:val="006E0EC7"/>
    <w:rsid w:val="006E2410"/>
    <w:rsid w:val="006E3888"/>
    <w:rsid w:val="006E3FF1"/>
    <w:rsid w:val="006E7E9C"/>
    <w:rsid w:val="006F2C26"/>
    <w:rsid w:val="006F31B1"/>
    <w:rsid w:val="006F3B5E"/>
    <w:rsid w:val="006F42A3"/>
    <w:rsid w:val="006F447B"/>
    <w:rsid w:val="00703036"/>
    <w:rsid w:val="00703133"/>
    <w:rsid w:val="00704DE1"/>
    <w:rsid w:val="00705164"/>
    <w:rsid w:val="00705463"/>
    <w:rsid w:val="007067BB"/>
    <w:rsid w:val="0070706D"/>
    <w:rsid w:val="00707537"/>
    <w:rsid w:val="007148E0"/>
    <w:rsid w:val="0071581A"/>
    <w:rsid w:val="00716035"/>
    <w:rsid w:val="00716755"/>
    <w:rsid w:val="007174DF"/>
    <w:rsid w:val="007206E6"/>
    <w:rsid w:val="00721018"/>
    <w:rsid w:val="0072158B"/>
    <w:rsid w:val="0072182F"/>
    <w:rsid w:val="00722341"/>
    <w:rsid w:val="00722728"/>
    <w:rsid w:val="0072335E"/>
    <w:rsid w:val="007233BA"/>
    <w:rsid w:val="00727400"/>
    <w:rsid w:val="00734096"/>
    <w:rsid w:val="00736B7F"/>
    <w:rsid w:val="0074074A"/>
    <w:rsid w:val="00740E5F"/>
    <w:rsid w:val="007435C0"/>
    <w:rsid w:val="007438BB"/>
    <w:rsid w:val="0074757F"/>
    <w:rsid w:val="00747DCC"/>
    <w:rsid w:val="007500F4"/>
    <w:rsid w:val="007549B9"/>
    <w:rsid w:val="007578F6"/>
    <w:rsid w:val="0076060D"/>
    <w:rsid w:val="0076232C"/>
    <w:rsid w:val="00763246"/>
    <w:rsid w:val="0076463E"/>
    <w:rsid w:val="00764F9D"/>
    <w:rsid w:val="0076603E"/>
    <w:rsid w:val="007665EB"/>
    <w:rsid w:val="00767078"/>
    <w:rsid w:val="00770548"/>
    <w:rsid w:val="00771664"/>
    <w:rsid w:val="00771F0A"/>
    <w:rsid w:val="0077445C"/>
    <w:rsid w:val="007748A4"/>
    <w:rsid w:val="00774A92"/>
    <w:rsid w:val="00774D49"/>
    <w:rsid w:val="00777FF0"/>
    <w:rsid w:val="007801BD"/>
    <w:rsid w:val="00782AAB"/>
    <w:rsid w:val="00784793"/>
    <w:rsid w:val="0078482A"/>
    <w:rsid w:val="00785E47"/>
    <w:rsid w:val="00786A85"/>
    <w:rsid w:val="00786D24"/>
    <w:rsid w:val="0078711D"/>
    <w:rsid w:val="007909C0"/>
    <w:rsid w:val="00790A4A"/>
    <w:rsid w:val="00790E56"/>
    <w:rsid w:val="00793AAB"/>
    <w:rsid w:val="00793D4C"/>
    <w:rsid w:val="00794D4A"/>
    <w:rsid w:val="00796507"/>
    <w:rsid w:val="00796613"/>
    <w:rsid w:val="00796F51"/>
    <w:rsid w:val="007971D4"/>
    <w:rsid w:val="007979B9"/>
    <w:rsid w:val="007A2195"/>
    <w:rsid w:val="007A3DBE"/>
    <w:rsid w:val="007A4A18"/>
    <w:rsid w:val="007A4B44"/>
    <w:rsid w:val="007A6A33"/>
    <w:rsid w:val="007A7395"/>
    <w:rsid w:val="007B0AEE"/>
    <w:rsid w:val="007B1E52"/>
    <w:rsid w:val="007B2337"/>
    <w:rsid w:val="007B26E1"/>
    <w:rsid w:val="007B27AA"/>
    <w:rsid w:val="007B5A0B"/>
    <w:rsid w:val="007B5B72"/>
    <w:rsid w:val="007C00F5"/>
    <w:rsid w:val="007C4CA8"/>
    <w:rsid w:val="007C62E6"/>
    <w:rsid w:val="007C7D86"/>
    <w:rsid w:val="007D1CA9"/>
    <w:rsid w:val="007D2679"/>
    <w:rsid w:val="007D3079"/>
    <w:rsid w:val="007D3429"/>
    <w:rsid w:val="007D3CDF"/>
    <w:rsid w:val="007D3F14"/>
    <w:rsid w:val="007D4280"/>
    <w:rsid w:val="007D434F"/>
    <w:rsid w:val="007D43F8"/>
    <w:rsid w:val="007D58AC"/>
    <w:rsid w:val="007D5FA7"/>
    <w:rsid w:val="007D72D9"/>
    <w:rsid w:val="007D7650"/>
    <w:rsid w:val="007D7E86"/>
    <w:rsid w:val="007E2D9A"/>
    <w:rsid w:val="007E432A"/>
    <w:rsid w:val="007E6984"/>
    <w:rsid w:val="007E6B4A"/>
    <w:rsid w:val="007E6E77"/>
    <w:rsid w:val="007E7030"/>
    <w:rsid w:val="007F121A"/>
    <w:rsid w:val="007F193F"/>
    <w:rsid w:val="007F29E7"/>
    <w:rsid w:val="007F3109"/>
    <w:rsid w:val="007F38BF"/>
    <w:rsid w:val="007F3CCA"/>
    <w:rsid w:val="007F405E"/>
    <w:rsid w:val="007F41DE"/>
    <w:rsid w:val="007F447A"/>
    <w:rsid w:val="007F5262"/>
    <w:rsid w:val="007F5562"/>
    <w:rsid w:val="007F5CC3"/>
    <w:rsid w:val="007F693D"/>
    <w:rsid w:val="007F6C30"/>
    <w:rsid w:val="007F73A5"/>
    <w:rsid w:val="007F78FF"/>
    <w:rsid w:val="00801591"/>
    <w:rsid w:val="008027C1"/>
    <w:rsid w:val="0080321E"/>
    <w:rsid w:val="0080379B"/>
    <w:rsid w:val="00804C1A"/>
    <w:rsid w:val="00805FC8"/>
    <w:rsid w:val="00806423"/>
    <w:rsid w:val="00806499"/>
    <w:rsid w:val="00807202"/>
    <w:rsid w:val="008121E3"/>
    <w:rsid w:val="00812EB6"/>
    <w:rsid w:val="0081384F"/>
    <w:rsid w:val="00813DB2"/>
    <w:rsid w:val="00814531"/>
    <w:rsid w:val="00815760"/>
    <w:rsid w:val="008163CB"/>
    <w:rsid w:val="00816433"/>
    <w:rsid w:val="0082090C"/>
    <w:rsid w:val="00820F5E"/>
    <w:rsid w:val="008224AC"/>
    <w:rsid w:val="00822552"/>
    <w:rsid w:val="00823844"/>
    <w:rsid w:val="008248BB"/>
    <w:rsid w:val="008249AF"/>
    <w:rsid w:val="00824FC9"/>
    <w:rsid w:val="00826E91"/>
    <w:rsid w:val="00832941"/>
    <w:rsid w:val="008348A7"/>
    <w:rsid w:val="00836677"/>
    <w:rsid w:val="00841310"/>
    <w:rsid w:val="008426F1"/>
    <w:rsid w:val="008440E9"/>
    <w:rsid w:val="00844C0B"/>
    <w:rsid w:val="008459F9"/>
    <w:rsid w:val="008477FD"/>
    <w:rsid w:val="008521F6"/>
    <w:rsid w:val="0085234F"/>
    <w:rsid w:val="0085444F"/>
    <w:rsid w:val="008551AB"/>
    <w:rsid w:val="00855386"/>
    <w:rsid w:val="0085585F"/>
    <w:rsid w:val="00856CCB"/>
    <w:rsid w:val="00856D02"/>
    <w:rsid w:val="00856D1D"/>
    <w:rsid w:val="008572F8"/>
    <w:rsid w:val="00860FC4"/>
    <w:rsid w:val="0086134A"/>
    <w:rsid w:val="00863576"/>
    <w:rsid w:val="00864B9E"/>
    <w:rsid w:val="00864CAC"/>
    <w:rsid w:val="00866017"/>
    <w:rsid w:val="0086790C"/>
    <w:rsid w:val="00867A97"/>
    <w:rsid w:val="00871C61"/>
    <w:rsid w:val="00873734"/>
    <w:rsid w:val="00875F1C"/>
    <w:rsid w:val="008760C1"/>
    <w:rsid w:val="00877DEB"/>
    <w:rsid w:val="0088218D"/>
    <w:rsid w:val="00886141"/>
    <w:rsid w:val="008863C0"/>
    <w:rsid w:val="00886B80"/>
    <w:rsid w:val="00887307"/>
    <w:rsid w:val="00891C0D"/>
    <w:rsid w:val="008A055F"/>
    <w:rsid w:val="008A10FC"/>
    <w:rsid w:val="008A112F"/>
    <w:rsid w:val="008A585E"/>
    <w:rsid w:val="008A7046"/>
    <w:rsid w:val="008A708A"/>
    <w:rsid w:val="008B0A67"/>
    <w:rsid w:val="008B111D"/>
    <w:rsid w:val="008B167B"/>
    <w:rsid w:val="008B252A"/>
    <w:rsid w:val="008B29C7"/>
    <w:rsid w:val="008B38A5"/>
    <w:rsid w:val="008B4661"/>
    <w:rsid w:val="008B486C"/>
    <w:rsid w:val="008B5492"/>
    <w:rsid w:val="008B5C5E"/>
    <w:rsid w:val="008B7AA7"/>
    <w:rsid w:val="008B7D2A"/>
    <w:rsid w:val="008C0337"/>
    <w:rsid w:val="008C2803"/>
    <w:rsid w:val="008C33A4"/>
    <w:rsid w:val="008C3B7A"/>
    <w:rsid w:val="008C4B72"/>
    <w:rsid w:val="008C4C36"/>
    <w:rsid w:val="008C5C5F"/>
    <w:rsid w:val="008C713C"/>
    <w:rsid w:val="008C7770"/>
    <w:rsid w:val="008C79D0"/>
    <w:rsid w:val="008D0298"/>
    <w:rsid w:val="008D08C6"/>
    <w:rsid w:val="008D2E50"/>
    <w:rsid w:val="008D3A0C"/>
    <w:rsid w:val="008D462E"/>
    <w:rsid w:val="008D46EB"/>
    <w:rsid w:val="008D4ADE"/>
    <w:rsid w:val="008D4BF1"/>
    <w:rsid w:val="008D5159"/>
    <w:rsid w:val="008D5D2F"/>
    <w:rsid w:val="008E14BD"/>
    <w:rsid w:val="008E29E4"/>
    <w:rsid w:val="008E7961"/>
    <w:rsid w:val="008F1C92"/>
    <w:rsid w:val="008F2205"/>
    <w:rsid w:val="008F2E78"/>
    <w:rsid w:val="008F36F5"/>
    <w:rsid w:val="008F584C"/>
    <w:rsid w:val="008F59D6"/>
    <w:rsid w:val="008F5E07"/>
    <w:rsid w:val="009034CA"/>
    <w:rsid w:val="00903B7B"/>
    <w:rsid w:val="009041B9"/>
    <w:rsid w:val="00904F85"/>
    <w:rsid w:val="00905F8A"/>
    <w:rsid w:val="00906199"/>
    <w:rsid w:val="00906AD5"/>
    <w:rsid w:val="0090796E"/>
    <w:rsid w:val="009104C1"/>
    <w:rsid w:val="0091060B"/>
    <w:rsid w:val="009111A6"/>
    <w:rsid w:val="00914500"/>
    <w:rsid w:val="0091659A"/>
    <w:rsid w:val="00917575"/>
    <w:rsid w:val="00917A77"/>
    <w:rsid w:val="0092021E"/>
    <w:rsid w:val="009212D6"/>
    <w:rsid w:val="0092510B"/>
    <w:rsid w:val="009305D8"/>
    <w:rsid w:val="009333E9"/>
    <w:rsid w:val="009341F6"/>
    <w:rsid w:val="00935A81"/>
    <w:rsid w:val="00936224"/>
    <w:rsid w:val="00936812"/>
    <w:rsid w:val="00937A70"/>
    <w:rsid w:val="00940061"/>
    <w:rsid w:val="009407F5"/>
    <w:rsid w:val="0094204A"/>
    <w:rsid w:val="00942543"/>
    <w:rsid w:val="0094279D"/>
    <w:rsid w:val="009440A7"/>
    <w:rsid w:val="009458BF"/>
    <w:rsid w:val="00946BA8"/>
    <w:rsid w:val="00947128"/>
    <w:rsid w:val="009477A7"/>
    <w:rsid w:val="00947B60"/>
    <w:rsid w:val="00950133"/>
    <w:rsid w:val="00950E84"/>
    <w:rsid w:val="0095191F"/>
    <w:rsid w:val="00951DC3"/>
    <w:rsid w:val="009608D1"/>
    <w:rsid w:val="009608EE"/>
    <w:rsid w:val="00961454"/>
    <w:rsid w:val="00962056"/>
    <w:rsid w:val="00963DC7"/>
    <w:rsid w:val="00964115"/>
    <w:rsid w:val="00967AC9"/>
    <w:rsid w:val="00971F35"/>
    <w:rsid w:val="00971F8E"/>
    <w:rsid w:val="00972093"/>
    <w:rsid w:val="0097211F"/>
    <w:rsid w:val="0097213E"/>
    <w:rsid w:val="0097267D"/>
    <w:rsid w:val="00973140"/>
    <w:rsid w:val="0097332B"/>
    <w:rsid w:val="0097367A"/>
    <w:rsid w:val="009742D3"/>
    <w:rsid w:val="00974C0F"/>
    <w:rsid w:val="00976B9D"/>
    <w:rsid w:val="0098202C"/>
    <w:rsid w:val="009827BC"/>
    <w:rsid w:val="00983A43"/>
    <w:rsid w:val="0098478C"/>
    <w:rsid w:val="00990C71"/>
    <w:rsid w:val="0099110D"/>
    <w:rsid w:val="0099425F"/>
    <w:rsid w:val="00995CA0"/>
    <w:rsid w:val="00995D15"/>
    <w:rsid w:val="00995FA9"/>
    <w:rsid w:val="009968CE"/>
    <w:rsid w:val="00997DDE"/>
    <w:rsid w:val="009A1E48"/>
    <w:rsid w:val="009A5078"/>
    <w:rsid w:val="009A549B"/>
    <w:rsid w:val="009A750A"/>
    <w:rsid w:val="009B0083"/>
    <w:rsid w:val="009B02AB"/>
    <w:rsid w:val="009B09B9"/>
    <w:rsid w:val="009B0B02"/>
    <w:rsid w:val="009B12C5"/>
    <w:rsid w:val="009B1E7E"/>
    <w:rsid w:val="009B2080"/>
    <w:rsid w:val="009B3981"/>
    <w:rsid w:val="009B3A91"/>
    <w:rsid w:val="009B3E77"/>
    <w:rsid w:val="009B4B4A"/>
    <w:rsid w:val="009B4CFF"/>
    <w:rsid w:val="009B4FD8"/>
    <w:rsid w:val="009B6207"/>
    <w:rsid w:val="009B66D8"/>
    <w:rsid w:val="009B746B"/>
    <w:rsid w:val="009B7512"/>
    <w:rsid w:val="009B7812"/>
    <w:rsid w:val="009B789A"/>
    <w:rsid w:val="009B7A99"/>
    <w:rsid w:val="009B7CCA"/>
    <w:rsid w:val="009C0B59"/>
    <w:rsid w:val="009C1491"/>
    <w:rsid w:val="009C2D78"/>
    <w:rsid w:val="009C30C4"/>
    <w:rsid w:val="009C5DE1"/>
    <w:rsid w:val="009C60BA"/>
    <w:rsid w:val="009C6915"/>
    <w:rsid w:val="009C7AD1"/>
    <w:rsid w:val="009C7E9D"/>
    <w:rsid w:val="009D17BA"/>
    <w:rsid w:val="009D4301"/>
    <w:rsid w:val="009D4BA2"/>
    <w:rsid w:val="009D4E2E"/>
    <w:rsid w:val="009D5C74"/>
    <w:rsid w:val="009D7ED8"/>
    <w:rsid w:val="009E0736"/>
    <w:rsid w:val="009E0F95"/>
    <w:rsid w:val="009E16A4"/>
    <w:rsid w:val="009E4AF4"/>
    <w:rsid w:val="009E6557"/>
    <w:rsid w:val="009E6862"/>
    <w:rsid w:val="009F081C"/>
    <w:rsid w:val="009F0B1E"/>
    <w:rsid w:val="009F3701"/>
    <w:rsid w:val="009F5676"/>
    <w:rsid w:val="009F60C9"/>
    <w:rsid w:val="009F62C6"/>
    <w:rsid w:val="009F6C8C"/>
    <w:rsid w:val="00A01006"/>
    <w:rsid w:val="00A01174"/>
    <w:rsid w:val="00A014CE"/>
    <w:rsid w:val="00A02314"/>
    <w:rsid w:val="00A02945"/>
    <w:rsid w:val="00A031A1"/>
    <w:rsid w:val="00A042A4"/>
    <w:rsid w:val="00A0665B"/>
    <w:rsid w:val="00A076F5"/>
    <w:rsid w:val="00A100FF"/>
    <w:rsid w:val="00A12797"/>
    <w:rsid w:val="00A167AA"/>
    <w:rsid w:val="00A16BBC"/>
    <w:rsid w:val="00A170AC"/>
    <w:rsid w:val="00A173CF"/>
    <w:rsid w:val="00A1772B"/>
    <w:rsid w:val="00A2600F"/>
    <w:rsid w:val="00A26F1B"/>
    <w:rsid w:val="00A278AC"/>
    <w:rsid w:val="00A311BA"/>
    <w:rsid w:val="00A33709"/>
    <w:rsid w:val="00A33B7A"/>
    <w:rsid w:val="00A35594"/>
    <w:rsid w:val="00A355B5"/>
    <w:rsid w:val="00A35E5F"/>
    <w:rsid w:val="00A36177"/>
    <w:rsid w:val="00A3743F"/>
    <w:rsid w:val="00A37893"/>
    <w:rsid w:val="00A37D66"/>
    <w:rsid w:val="00A4119F"/>
    <w:rsid w:val="00A42DD3"/>
    <w:rsid w:val="00A431D3"/>
    <w:rsid w:val="00A45874"/>
    <w:rsid w:val="00A46188"/>
    <w:rsid w:val="00A50A1E"/>
    <w:rsid w:val="00A50C1B"/>
    <w:rsid w:val="00A52262"/>
    <w:rsid w:val="00A529FE"/>
    <w:rsid w:val="00A5351C"/>
    <w:rsid w:val="00A53933"/>
    <w:rsid w:val="00A542D3"/>
    <w:rsid w:val="00A56676"/>
    <w:rsid w:val="00A569E4"/>
    <w:rsid w:val="00A60C6D"/>
    <w:rsid w:val="00A60E10"/>
    <w:rsid w:val="00A60F06"/>
    <w:rsid w:val="00A6154C"/>
    <w:rsid w:val="00A6229D"/>
    <w:rsid w:val="00A62E97"/>
    <w:rsid w:val="00A631BB"/>
    <w:rsid w:val="00A63535"/>
    <w:rsid w:val="00A64022"/>
    <w:rsid w:val="00A64803"/>
    <w:rsid w:val="00A67496"/>
    <w:rsid w:val="00A70F07"/>
    <w:rsid w:val="00A719F0"/>
    <w:rsid w:val="00A72A09"/>
    <w:rsid w:val="00A75637"/>
    <w:rsid w:val="00A77875"/>
    <w:rsid w:val="00A77DF1"/>
    <w:rsid w:val="00A80196"/>
    <w:rsid w:val="00A802F6"/>
    <w:rsid w:val="00A81BBC"/>
    <w:rsid w:val="00A823A3"/>
    <w:rsid w:val="00A82B5C"/>
    <w:rsid w:val="00A83ED8"/>
    <w:rsid w:val="00A84DB6"/>
    <w:rsid w:val="00A852B8"/>
    <w:rsid w:val="00A87420"/>
    <w:rsid w:val="00A8776C"/>
    <w:rsid w:val="00A921FB"/>
    <w:rsid w:val="00A92645"/>
    <w:rsid w:val="00A9296B"/>
    <w:rsid w:val="00A9455A"/>
    <w:rsid w:val="00A94C0F"/>
    <w:rsid w:val="00A96401"/>
    <w:rsid w:val="00AA24B5"/>
    <w:rsid w:val="00AA33FE"/>
    <w:rsid w:val="00AA40FA"/>
    <w:rsid w:val="00AA46BD"/>
    <w:rsid w:val="00AA4E9E"/>
    <w:rsid w:val="00AA6EBE"/>
    <w:rsid w:val="00AB13DB"/>
    <w:rsid w:val="00AB1E1B"/>
    <w:rsid w:val="00AB23C3"/>
    <w:rsid w:val="00AB304E"/>
    <w:rsid w:val="00AB5DA5"/>
    <w:rsid w:val="00AB7A0F"/>
    <w:rsid w:val="00AC3190"/>
    <w:rsid w:val="00AC33C7"/>
    <w:rsid w:val="00AC3DB3"/>
    <w:rsid w:val="00AC4C31"/>
    <w:rsid w:val="00AC4FBC"/>
    <w:rsid w:val="00AC669F"/>
    <w:rsid w:val="00AC6808"/>
    <w:rsid w:val="00AD097C"/>
    <w:rsid w:val="00AD1B23"/>
    <w:rsid w:val="00AD3679"/>
    <w:rsid w:val="00AD4E42"/>
    <w:rsid w:val="00AD6369"/>
    <w:rsid w:val="00AD674F"/>
    <w:rsid w:val="00AD6FA4"/>
    <w:rsid w:val="00AD7E16"/>
    <w:rsid w:val="00AE0C03"/>
    <w:rsid w:val="00AE0FFF"/>
    <w:rsid w:val="00AE1048"/>
    <w:rsid w:val="00AE26D3"/>
    <w:rsid w:val="00AE27F0"/>
    <w:rsid w:val="00AE2C07"/>
    <w:rsid w:val="00AE3CBE"/>
    <w:rsid w:val="00AE5BBA"/>
    <w:rsid w:val="00AE6C72"/>
    <w:rsid w:val="00AE7171"/>
    <w:rsid w:val="00AF0E01"/>
    <w:rsid w:val="00AF14E4"/>
    <w:rsid w:val="00AF3EF3"/>
    <w:rsid w:val="00AF438A"/>
    <w:rsid w:val="00AF48B9"/>
    <w:rsid w:val="00AF4A07"/>
    <w:rsid w:val="00AF58FE"/>
    <w:rsid w:val="00AF5994"/>
    <w:rsid w:val="00AF5B42"/>
    <w:rsid w:val="00AF5B51"/>
    <w:rsid w:val="00AF6A54"/>
    <w:rsid w:val="00AF7980"/>
    <w:rsid w:val="00AF7B75"/>
    <w:rsid w:val="00AF7FD9"/>
    <w:rsid w:val="00B00C4B"/>
    <w:rsid w:val="00B00C83"/>
    <w:rsid w:val="00B01050"/>
    <w:rsid w:val="00B015F7"/>
    <w:rsid w:val="00B02E40"/>
    <w:rsid w:val="00B03B0A"/>
    <w:rsid w:val="00B04F03"/>
    <w:rsid w:val="00B068C8"/>
    <w:rsid w:val="00B06B0A"/>
    <w:rsid w:val="00B1013B"/>
    <w:rsid w:val="00B108B3"/>
    <w:rsid w:val="00B12865"/>
    <w:rsid w:val="00B135C6"/>
    <w:rsid w:val="00B13FCB"/>
    <w:rsid w:val="00B14028"/>
    <w:rsid w:val="00B14FA9"/>
    <w:rsid w:val="00B16106"/>
    <w:rsid w:val="00B162D7"/>
    <w:rsid w:val="00B170A7"/>
    <w:rsid w:val="00B175C7"/>
    <w:rsid w:val="00B20C47"/>
    <w:rsid w:val="00B20C5B"/>
    <w:rsid w:val="00B21DED"/>
    <w:rsid w:val="00B227C4"/>
    <w:rsid w:val="00B22C1F"/>
    <w:rsid w:val="00B24918"/>
    <w:rsid w:val="00B24B47"/>
    <w:rsid w:val="00B24D2C"/>
    <w:rsid w:val="00B24D5A"/>
    <w:rsid w:val="00B25DE4"/>
    <w:rsid w:val="00B25F30"/>
    <w:rsid w:val="00B25FA4"/>
    <w:rsid w:val="00B25FD1"/>
    <w:rsid w:val="00B27659"/>
    <w:rsid w:val="00B3044E"/>
    <w:rsid w:val="00B30815"/>
    <w:rsid w:val="00B31B42"/>
    <w:rsid w:val="00B41839"/>
    <w:rsid w:val="00B41869"/>
    <w:rsid w:val="00B41D72"/>
    <w:rsid w:val="00B42106"/>
    <w:rsid w:val="00B44128"/>
    <w:rsid w:val="00B44959"/>
    <w:rsid w:val="00B456EF"/>
    <w:rsid w:val="00B47B72"/>
    <w:rsid w:val="00B5052B"/>
    <w:rsid w:val="00B506F3"/>
    <w:rsid w:val="00B55E3B"/>
    <w:rsid w:val="00B56869"/>
    <w:rsid w:val="00B56CE8"/>
    <w:rsid w:val="00B57DCD"/>
    <w:rsid w:val="00B60E2D"/>
    <w:rsid w:val="00B62EF5"/>
    <w:rsid w:val="00B635F4"/>
    <w:rsid w:val="00B64F19"/>
    <w:rsid w:val="00B64FA6"/>
    <w:rsid w:val="00B65D97"/>
    <w:rsid w:val="00B66DF9"/>
    <w:rsid w:val="00B67671"/>
    <w:rsid w:val="00B67E6F"/>
    <w:rsid w:val="00B71D3C"/>
    <w:rsid w:val="00B72965"/>
    <w:rsid w:val="00B7537E"/>
    <w:rsid w:val="00B75736"/>
    <w:rsid w:val="00B80DEB"/>
    <w:rsid w:val="00B80EE9"/>
    <w:rsid w:val="00B81293"/>
    <w:rsid w:val="00B84810"/>
    <w:rsid w:val="00B878FD"/>
    <w:rsid w:val="00B87F34"/>
    <w:rsid w:val="00B90622"/>
    <w:rsid w:val="00B911EA"/>
    <w:rsid w:val="00B94F8E"/>
    <w:rsid w:val="00B967DB"/>
    <w:rsid w:val="00BA0ECD"/>
    <w:rsid w:val="00BA137B"/>
    <w:rsid w:val="00BA16AE"/>
    <w:rsid w:val="00BB0358"/>
    <w:rsid w:val="00BB0EAC"/>
    <w:rsid w:val="00BB100B"/>
    <w:rsid w:val="00BB1EFE"/>
    <w:rsid w:val="00BB2EFA"/>
    <w:rsid w:val="00BB3849"/>
    <w:rsid w:val="00BB405B"/>
    <w:rsid w:val="00BB460B"/>
    <w:rsid w:val="00BB6775"/>
    <w:rsid w:val="00BB7B69"/>
    <w:rsid w:val="00BC1069"/>
    <w:rsid w:val="00BC2294"/>
    <w:rsid w:val="00BC294E"/>
    <w:rsid w:val="00BC2CA0"/>
    <w:rsid w:val="00BC4545"/>
    <w:rsid w:val="00BC513B"/>
    <w:rsid w:val="00BC6F71"/>
    <w:rsid w:val="00BD09F8"/>
    <w:rsid w:val="00BD1564"/>
    <w:rsid w:val="00BD2D16"/>
    <w:rsid w:val="00BD3396"/>
    <w:rsid w:val="00BD60BF"/>
    <w:rsid w:val="00BD6250"/>
    <w:rsid w:val="00BE17B2"/>
    <w:rsid w:val="00BE2C25"/>
    <w:rsid w:val="00BE2EF5"/>
    <w:rsid w:val="00BE37A8"/>
    <w:rsid w:val="00BE4296"/>
    <w:rsid w:val="00BE5BD4"/>
    <w:rsid w:val="00BE5E85"/>
    <w:rsid w:val="00BE6FDE"/>
    <w:rsid w:val="00BE743C"/>
    <w:rsid w:val="00BE7B48"/>
    <w:rsid w:val="00BF0E81"/>
    <w:rsid w:val="00BF3317"/>
    <w:rsid w:val="00BF3453"/>
    <w:rsid w:val="00BF496F"/>
    <w:rsid w:val="00BF504B"/>
    <w:rsid w:val="00BF7587"/>
    <w:rsid w:val="00BF7CF7"/>
    <w:rsid w:val="00C00B85"/>
    <w:rsid w:val="00C0109A"/>
    <w:rsid w:val="00C016CD"/>
    <w:rsid w:val="00C02062"/>
    <w:rsid w:val="00C02341"/>
    <w:rsid w:val="00C02763"/>
    <w:rsid w:val="00C045C6"/>
    <w:rsid w:val="00C06E66"/>
    <w:rsid w:val="00C06EDD"/>
    <w:rsid w:val="00C07CFB"/>
    <w:rsid w:val="00C100D8"/>
    <w:rsid w:val="00C11213"/>
    <w:rsid w:val="00C12165"/>
    <w:rsid w:val="00C12F80"/>
    <w:rsid w:val="00C14E89"/>
    <w:rsid w:val="00C15188"/>
    <w:rsid w:val="00C1785D"/>
    <w:rsid w:val="00C17A64"/>
    <w:rsid w:val="00C22367"/>
    <w:rsid w:val="00C22994"/>
    <w:rsid w:val="00C229F3"/>
    <w:rsid w:val="00C276F7"/>
    <w:rsid w:val="00C34967"/>
    <w:rsid w:val="00C35C7F"/>
    <w:rsid w:val="00C360D8"/>
    <w:rsid w:val="00C373CC"/>
    <w:rsid w:val="00C37961"/>
    <w:rsid w:val="00C37B69"/>
    <w:rsid w:val="00C4224E"/>
    <w:rsid w:val="00C4363A"/>
    <w:rsid w:val="00C4487B"/>
    <w:rsid w:val="00C45EEC"/>
    <w:rsid w:val="00C522A7"/>
    <w:rsid w:val="00C52674"/>
    <w:rsid w:val="00C53249"/>
    <w:rsid w:val="00C54531"/>
    <w:rsid w:val="00C54854"/>
    <w:rsid w:val="00C60205"/>
    <w:rsid w:val="00C64118"/>
    <w:rsid w:val="00C64D58"/>
    <w:rsid w:val="00C6577F"/>
    <w:rsid w:val="00C66431"/>
    <w:rsid w:val="00C6649B"/>
    <w:rsid w:val="00C70764"/>
    <w:rsid w:val="00C7078D"/>
    <w:rsid w:val="00C7099B"/>
    <w:rsid w:val="00C727D4"/>
    <w:rsid w:val="00C7287D"/>
    <w:rsid w:val="00C740FD"/>
    <w:rsid w:val="00C75ECC"/>
    <w:rsid w:val="00C814A6"/>
    <w:rsid w:val="00C81527"/>
    <w:rsid w:val="00C8203F"/>
    <w:rsid w:val="00C8250A"/>
    <w:rsid w:val="00C83A63"/>
    <w:rsid w:val="00C83A7B"/>
    <w:rsid w:val="00C86232"/>
    <w:rsid w:val="00C87BA2"/>
    <w:rsid w:val="00C904BD"/>
    <w:rsid w:val="00C90805"/>
    <w:rsid w:val="00C9204E"/>
    <w:rsid w:val="00C92A21"/>
    <w:rsid w:val="00C94A4D"/>
    <w:rsid w:val="00C9593D"/>
    <w:rsid w:val="00C95BD8"/>
    <w:rsid w:val="00CA2A47"/>
    <w:rsid w:val="00CA314A"/>
    <w:rsid w:val="00CA3390"/>
    <w:rsid w:val="00CA461B"/>
    <w:rsid w:val="00CA4A3E"/>
    <w:rsid w:val="00CA515B"/>
    <w:rsid w:val="00CA68FB"/>
    <w:rsid w:val="00CB0494"/>
    <w:rsid w:val="00CB1185"/>
    <w:rsid w:val="00CB1BF0"/>
    <w:rsid w:val="00CB32A1"/>
    <w:rsid w:val="00CB53BB"/>
    <w:rsid w:val="00CB6916"/>
    <w:rsid w:val="00CB7EC6"/>
    <w:rsid w:val="00CC0BB0"/>
    <w:rsid w:val="00CC12C5"/>
    <w:rsid w:val="00CC2A92"/>
    <w:rsid w:val="00CC6403"/>
    <w:rsid w:val="00CC71AB"/>
    <w:rsid w:val="00CD088C"/>
    <w:rsid w:val="00CD1118"/>
    <w:rsid w:val="00CD112C"/>
    <w:rsid w:val="00CD11FC"/>
    <w:rsid w:val="00CD1FA3"/>
    <w:rsid w:val="00CD2F4D"/>
    <w:rsid w:val="00CD3409"/>
    <w:rsid w:val="00CD4429"/>
    <w:rsid w:val="00CD4A53"/>
    <w:rsid w:val="00CD5AB1"/>
    <w:rsid w:val="00CD6062"/>
    <w:rsid w:val="00CE1F94"/>
    <w:rsid w:val="00CE29B7"/>
    <w:rsid w:val="00CE39B3"/>
    <w:rsid w:val="00CE4293"/>
    <w:rsid w:val="00CE509D"/>
    <w:rsid w:val="00CE576F"/>
    <w:rsid w:val="00CE584B"/>
    <w:rsid w:val="00CE6C3A"/>
    <w:rsid w:val="00CE76D0"/>
    <w:rsid w:val="00CE7BEF"/>
    <w:rsid w:val="00CF0DBC"/>
    <w:rsid w:val="00CF240F"/>
    <w:rsid w:val="00CF3734"/>
    <w:rsid w:val="00CF3891"/>
    <w:rsid w:val="00CF4ED3"/>
    <w:rsid w:val="00CF782C"/>
    <w:rsid w:val="00CF7A44"/>
    <w:rsid w:val="00D00958"/>
    <w:rsid w:val="00D033AE"/>
    <w:rsid w:val="00D03C06"/>
    <w:rsid w:val="00D10689"/>
    <w:rsid w:val="00D117F8"/>
    <w:rsid w:val="00D12024"/>
    <w:rsid w:val="00D12724"/>
    <w:rsid w:val="00D15250"/>
    <w:rsid w:val="00D15686"/>
    <w:rsid w:val="00D15D3C"/>
    <w:rsid w:val="00D168A8"/>
    <w:rsid w:val="00D1691B"/>
    <w:rsid w:val="00D169D7"/>
    <w:rsid w:val="00D176EE"/>
    <w:rsid w:val="00D20166"/>
    <w:rsid w:val="00D20A37"/>
    <w:rsid w:val="00D22465"/>
    <w:rsid w:val="00D226DD"/>
    <w:rsid w:val="00D250C9"/>
    <w:rsid w:val="00D268DC"/>
    <w:rsid w:val="00D277D4"/>
    <w:rsid w:val="00D3005A"/>
    <w:rsid w:val="00D31676"/>
    <w:rsid w:val="00D31873"/>
    <w:rsid w:val="00D3288E"/>
    <w:rsid w:val="00D3526E"/>
    <w:rsid w:val="00D35A7E"/>
    <w:rsid w:val="00D35B88"/>
    <w:rsid w:val="00D36F89"/>
    <w:rsid w:val="00D40FC5"/>
    <w:rsid w:val="00D41286"/>
    <w:rsid w:val="00D41429"/>
    <w:rsid w:val="00D41CD1"/>
    <w:rsid w:val="00D41FD6"/>
    <w:rsid w:val="00D43CC1"/>
    <w:rsid w:val="00D450F0"/>
    <w:rsid w:val="00D45DB5"/>
    <w:rsid w:val="00D46059"/>
    <w:rsid w:val="00D4674F"/>
    <w:rsid w:val="00D46CD7"/>
    <w:rsid w:val="00D47438"/>
    <w:rsid w:val="00D522BC"/>
    <w:rsid w:val="00D53F40"/>
    <w:rsid w:val="00D53FEA"/>
    <w:rsid w:val="00D54A90"/>
    <w:rsid w:val="00D55AE8"/>
    <w:rsid w:val="00D568BC"/>
    <w:rsid w:val="00D568CC"/>
    <w:rsid w:val="00D57DBD"/>
    <w:rsid w:val="00D57FCA"/>
    <w:rsid w:val="00D62780"/>
    <w:rsid w:val="00D629EF"/>
    <w:rsid w:val="00D6324E"/>
    <w:rsid w:val="00D651CE"/>
    <w:rsid w:val="00D6539F"/>
    <w:rsid w:val="00D66104"/>
    <w:rsid w:val="00D67E94"/>
    <w:rsid w:val="00D701B9"/>
    <w:rsid w:val="00D70645"/>
    <w:rsid w:val="00D709B4"/>
    <w:rsid w:val="00D70B0E"/>
    <w:rsid w:val="00D712A1"/>
    <w:rsid w:val="00D71717"/>
    <w:rsid w:val="00D761AC"/>
    <w:rsid w:val="00D7723E"/>
    <w:rsid w:val="00D81E6A"/>
    <w:rsid w:val="00D8381E"/>
    <w:rsid w:val="00D83BE1"/>
    <w:rsid w:val="00D85A06"/>
    <w:rsid w:val="00D85C53"/>
    <w:rsid w:val="00D86F80"/>
    <w:rsid w:val="00D8713C"/>
    <w:rsid w:val="00D9172F"/>
    <w:rsid w:val="00D9187F"/>
    <w:rsid w:val="00D92F38"/>
    <w:rsid w:val="00D9400D"/>
    <w:rsid w:val="00D942C1"/>
    <w:rsid w:val="00D94555"/>
    <w:rsid w:val="00D962F4"/>
    <w:rsid w:val="00D9667C"/>
    <w:rsid w:val="00D9718B"/>
    <w:rsid w:val="00DA1620"/>
    <w:rsid w:val="00DA606F"/>
    <w:rsid w:val="00DB0AFE"/>
    <w:rsid w:val="00DB0C7E"/>
    <w:rsid w:val="00DB33A0"/>
    <w:rsid w:val="00DB5822"/>
    <w:rsid w:val="00DB60A0"/>
    <w:rsid w:val="00DB6A68"/>
    <w:rsid w:val="00DB6D2D"/>
    <w:rsid w:val="00DB6EBA"/>
    <w:rsid w:val="00DC0E6C"/>
    <w:rsid w:val="00DC1CDD"/>
    <w:rsid w:val="00DC1E73"/>
    <w:rsid w:val="00DC489D"/>
    <w:rsid w:val="00DC4B93"/>
    <w:rsid w:val="00DC4BF1"/>
    <w:rsid w:val="00DC6086"/>
    <w:rsid w:val="00DC6D9F"/>
    <w:rsid w:val="00DC7CA6"/>
    <w:rsid w:val="00DC7CD9"/>
    <w:rsid w:val="00DD0320"/>
    <w:rsid w:val="00DD0443"/>
    <w:rsid w:val="00DD2086"/>
    <w:rsid w:val="00DD2E77"/>
    <w:rsid w:val="00DD4909"/>
    <w:rsid w:val="00DD51B0"/>
    <w:rsid w:val="00DD7875"/>
    <w:rsid w:val="00DE2B46"/>
    <w:rsid w:val="00DE2DE8"/>
    <w:rsid w:val="00DE3213"/>
    <w:rsid w:val="00DE353A"/>
    <w:rsid w:val="00DE3904"/>
    <w:rsid w:val="00DE563C"/>
    <w:rsid w:val="00DE796C"/>
    <w:rsid w:val="00DF1338"/>
    <w:rsid w:val="00DF1F43"/>
    <w:rsid w:val="00DF2555"/>
    <w:rsid w:val="00DF3674"/>
    <w:rsid w:val="00DF39C2"/>
    <w:rsid w:val="00DF4B08"/>
    <w:rsid w:val="00DF60B9"/>
    <w:rsid w:val="00DF64C7"/>
    <w:rsid w:val="00DF6DED"/>
    <w:rsid w:val="00DF7ABB"/>
    <w:rsid w:val="00E0545A"/>
    <w:rsid w:val="00E05621"/>
    <w:rsid w:val="00E06657"/>
    <w:rsid w:val="00E106D9"/>
    <w:rsid w:val="00E10B15"/>
    <w:rsid w:val="00E12152"/>
    <w:rsid w:val="00E132E9"/>
    <w:rsid w:val="00E146A1"/>
    <w:rsid w:val="00E14CCA"/>
    <w:rsid w:val="00E162F7"/>
    <w:rsid w:val="00E21505"/>
    <w:rsid w:val="00E26540"/>
    <w:rsid w:val="00E26A84"/>
    <w:rsid w:val="00E26B32"/>
    <w:rsid w:val="00E273A9"/>
    <w:rsid w:val="00E27D44"/>
    <w:rsid w:val="00E30372"/>
    <w:rsid w:val="00E305DC"/>
    <w:rsid w:val="00E30783"/>
    <w:rsid w:val="00E331AE"/>
    <w:rsid w:val="00E3323E"/>
    <w:rsid w:val="00E3351A"/>
    <w:rsid w:val="00E34809"/>
    <w:rsid w:val="00E34C95"/>
    <w:rsid w:val="00E3772A"/>
    <w:rsid w:val="00E37AD3"/>
    <w:rsid w:val="00E43DFF"/>
    <w:rsid w:val="00E44E8A"/>
    <w:rsid w:val="00E47B13"/>
    <w:rsid w:val="00E50563"/>
    <w:rsid w:val="00E53493"/>
    <w:rsid w:val="00E54F9C"/>
    <w:rsid w:val="00E55BEC"/>
    <w:rsid w:val="00E55EF1"/>
    <w:rsid w:val="00E6066E"/>
    <w:rsid w:val="00E616F0"/>
    <w:rsid w:val="00E62752"/>
    <w:rsid w:val="00E64E09"/>
    <w:rsid w:val="00E6515B"/>
    <w:rsid w:val="00E65B2E"/>
    <w:rsid w:val="00E67BFD"/>
    <w:rsid w:val="00E71213"/>
    <w:rsid w:val="00E71578"/>
    <w:rsid w:val="00E72418"/>
    <w:rsid w:val="00E730EF"/>
    <w:rsid w:val="00E7538E"/>
    <w:rsid w:val="00E7748A"/>
    <w:rsid w:val="00E80012"/>
    <w:rsid w:val="00E82B28"/>
    <w:rsid w:val="00E83DA5"/>
    <w:rsid w:val="00E846C0"/>
    <w:rsid w:val="00E86567"/>
    <w:rsid w:val="00E9062B"/>
    <w:rsid w:val="00E922D9"/>
    <w:rsid w:val="00E928B3"/>
    <w:rsid w:val="00E92A64"/>
    <w:rsid w:val="00E92E99"/>
    <w:rsid w:val="00E93390"/>
    <w:rsid w:val="00E93FC0"/>
    <w:rsid w:val="00EA066F"/>
    <w:rsid w:val="00EA521F"/>
    <w:rsid w:val="00EA52C4"/>
    <w:rsid w:val="00EA583B"/>
    <w:rsid w:val="00EA7864"/>
    <w:rsid w:val="00EA7CA6"/>
    <w:rsid w:val="00EB20F5"/>
    <w:rsid w:val="00EB26EC"/>
    <w:rsid w:val="00EB452C"/>
    <w:rsid w:val="00EB47B6"/>
    <w:rsid w:val="00EC007A"/>
    <w:rsid w:val="00EC1236"/>
    <w:rsid w:val="00EC302A"/>
    <w:rsid w:val="00EC3580"/>
    <w:rsid w:val="00EC51BE"/>
    <w:rsid w:val="00EC75EB"/>
    <w:rsid w:val="00EC7A62"/>
    <w:rsid w:val="00ED2E81"/>
    <w:rsid w:val="00ED3391"/>
    <w:rsid w:val="00ED454D"/>
    <w:rsid w:val="00ED47B6"/>
    <w:rsid w:val="00ED4945"/>
    <w:rsid w:val="00ED5708"/>
    <w:rsid w:val="00ED5CFD"/>
    <w:rsid w:val="00ED6221"/>
    <w:rsid w:val="00ED7B69"/>
    <w:rsid w:val="00EE053D"/>
    <w:rsid w:val="00EE1DB7"/>
    <w:rsid w:val="00EE2461"/>
    <w:rsid w:val="00EE3142"/>
    <w:rsid w:val="00EE5F1C"/>
    <w:rsid w:val="00EE6A29"/>
    <w:rsid w:val="00EF0EF5"/>
    <w:rsid w:val="00EF12D4"/>
    <w:rsid w:val="00EF143A"/>
    <w:rsid w:val="00EF275A"/>
    <w:rsid w:val="00EF2EF1"/>
    <w:rsid w:val="00EF5547"/>
    <w:rsid w:val="00EF5B7A"/>
    <w:rsid w:val="00EF79E4"/>
    <w:rsid w:val="00F01293"/>
    <w:rsid w:val="00F02DD4"/>
    <w:rsid w:val="00F02F4B"/>
    <w:rsid w:val="00F1082A"/>
    <w:rsid w:val="00F1194D"/>
    <w:rsid w:val="00F12F22"/>
    <w:rsid w:val="00F14D80"/>
    <w:rsid w:val="00F16500"/>
    <w:rsid w:val="00F17628"/>
    <w:rsid w:val="00F21EA9"/>
    <w:rsid w:val="00F2227F"/>
    <w:rsid w:val="00F2230D"/>
    <w:rsid w:val="00F2529B"/>
    <w:rsid w:val="00F257A2"/>
    <w:rsid w:val="00F272A1"/>
    <w:rsid w:val="00F302F2"/>
    <w:rsid w:val="00F3037B"/>
    <w:rsid w:val="00F30CB8"/>
    <w:rsid w:val="00F3122A"/>
    <w:rsid w:val="00F324E5"/>
    <w:rsid w:val="00F32770"/>
    <w:rsid w:val="00F3301F"/>
    <w:rsid w:val="00F330B1"/>
    <w:rsid w:val="00F33924"/>
    <w:rsid w:val="00F34CD9"/>
    <w:rsid w:val="00F35C46"/>
    <w:rsid w:val="00F35E02"/>
    <w:rsid w:val="00F37170"/>
    <w:rsid w:val="00F37647"/>
    <w:rsid w:val="00F37A5E"/>
    <w:rsid w:val="00F439E3"/>
    <w:rsid w:val="00F43F12"/>
    <w:rsid w:val="00F441AB"/>
    <w:rsid w:val="00F449AF"/>
    <w:rsid w:val="00F451DB"/>
    <w:rsid w:val="00F4656A"/>
    <w:rsid w:val="00F4690D"/>
    <w:rsid w:val="00F46AD7"/>
    <w:rsid w:val="00F503EA"/>
    <w:rsid w:val="00F515A4"/>
    <w:rsid w:val="00F51B17"/>
    <w:rsid w:val="00F51FBB"/>
    <w:rsid w:val="00F5241B"/>
    <w:rsid w:val="00F554AB"/>
    <w:rsid w:val="00F55C96"/>
    <w:rsid w:val="00F6060D"/>
    <w:rsid w:val="00F6077C"/>
    <w:rsid w:val="00F6088E"/>
    <w:rsid w:val="00F6097B"/>
    <w:rsid w:val="00F61259"/>
    <w:rsid w:val="00F626ED"/>
    <w:rsid w:val="00F638EB"/>
    <w:rsid w:val="00F65086"/>
    <w:rsid w:val="00F66246"/>
    <w:rsid w:val="00F667CC"/>
    <w:rsid w:val="00F67047"/>
    <w:rsid w:val="00F70866"/>
    <w:rsid w:val="00F70E84"/>
    <w:rsid w:val="00F72276"/>
    <w:rsid w:val="00F72AA8"/>
    <w:rsid w:val="00F75192"/>
    <w:rsid w:val="00F77C42"/>
    <w:rsid w:val="00F80604"/>
    <w:rsid w:val="00F81922"/>
    <w:rsid w:val="00F83195"/>
    <w:rsid w:val="00F83693"/>
    <w:rsid w:val="00F84DE6"/>
    <w:rsid w:val="00F8635E"/>
    <w:rsid w:val="00F8674E"/>
    <w:rsid w:val="00F87CE2"/>
    <w:rsid w:val="00F90067"/>
    <w:rsid w:val="00F903E7"/>
    <w:rsid w:val="00F92276"/>
    <w:rsid w:val="00F93249"/>
    <w:rsid w:val="00F936AA"/>
    <w:rsid w:val="00F93E68"/>
    <w:rsid w:val="00F958D2"/>
    <w:rsid w:val="00F95E96"/>
    <w:rsid w:val="00F964E8"/>
    <w:rsid w:val="00F96B89"/>
    <w:rsid w:val="00F96CF8"/>
    <w:rsid w:val="00F9738A"/>
    <w:rsid w:val="00FA0641"/>
    <w:rsid w:val="00FA180E"/>
    <w:rsid w:val="00FA3BEC"/>
    <w:rsid w:val="00FA4AF9"/>
    <w:rsid w:val="00FA54BA"/>
    <w:rsid w:val="00FB088F"/>
    <w:rsid w:val="00FB1A45"/>
    <w:rsid w:val="00FB2BB4"/>
    <w:rsid w:val="00FB4C21"/>
    <w:rsid w:val="00FB5382"/>
    <w:rsid w:val="00FB7D82"/>
    <w:rsid w:val="00FC046D"/>
    <w:rsid w:val="00FC1296"/>
    <w:rsid w:val="00FC298F"/>
    <w:rsid w:val="00FC39E9"/>
    <w:rsid w:val="00FC49B4"/>
    <w:rsid w:val="00FC4D18"/>
    <w:rsid w:val="00FC61BE"/>
    <w:rsid w:val="00FC656E"/>
    <w:rsid w:val="00FC79A7"/>
    <w:rsid w:val="00FD0332"/>
    <w:rsid w:val="00FD1734"/>
    <w:rsid w:val="00FD2894"/>
    <w:rsid w:val="00FD29AE"/>
    <w:rsid w:val="00FD29B9"/>
    <w:rsid w:val="00FD4AB3"/>
    <w:rsid w:val="00FD78B6"/>
    <w:rsid w:val="00FE0ABE"/>
    <w:rsid w:val="00FE2EEC"/>
    <w:rsid w:val="00FE40D9"/>
    <w:rsid w:val="00FE44F7"/>
    <w:rsid w:val="00FE4992"/>
    <w:rsid w:val="00FE5B0A"/>
    <w:rsid w:val="00FE6398"/>
    <w:rsid w:val="00FF1F4B"/>
    <w:rsid w:val="00FF37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B4A"/>
    <w:pPr>
      <w:spacing w:after="240" w:line="276" w:lineRule="auto"/>
      <w:ind w:right="845"/>
      <w:jc w:val="both"/>
    </w:pPr>
    <w:rPr>
      <w:rFonts w:ascii="Calibri" w:hAnsi="Calibri" w:cs="Calibri"/>
      <w:sz w:val="22"/>
      <w:szCs w:val="24"/>
      <w:lang w:val="en-GB" w:eastAsia="zh-CN"/>
    </w:rPr>
  </w:style>
  <w:style w:type="paragraph" w:styleId="10">
    <w:name w:val="heading 1"/>
    <w:basedOn w:val="a0"/>
    <w:next w:val="a0"/>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ind w:right="0"/>
      <w:outlineLvl w:val="0"/>
    </w:pPr>
    <w:rPr>
      <w:rFonts w:ascii="Arial" w:hAnsi="Arial" w:cs="Arial"/>
      <w:b/>
      <w:bCs/>
      <w:color w:val="333399"/>
      <w:sz w:val="28"/>
      <w:szCs w:val="32"/>
      <w:lang w:val="en-US"/>
    </w:rPr>
  </w:style>
  <w:style w:type="paragraph" w:styleId="20">
    <w:name w:val="heading 2"/>
    <w:basedOn w:val="10"/>
    <w:next w:val="a0"/>
    <w:link w:val="2Char"/>
    <w:qFormat/>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0"/>
    <w:next w:val="a0"/>
    <w:link w:val="3Char"/>
    <w:qFormat/>
    <w:pPr>
      <w:keepNext/>
      <w:spacing w:before="240" w:after="60"/>
      <w:ind w:left="567" w:right="0" w:hanging="567"/>
      <w:outlineLvl w:val="2"/>
    </w:pPr>
    <w:rPr>
      <w:rFonts w:ascii="Arial" w:hAnsi="Arial" w:cs="Times New Roman"/>
      <w:b/>
      <w:bCs/>
      <w:szCs w:val="26"/>
    </w:rPr>
  </w:style>
  <w:style w:type="paragraph" w:styleId="4">
    <w:name w:val="heading 4"/>
    <w:basedOn w:val="a0"/>
    <w:next w:val="a0"/>
    <w:link w:val="4Char"/>
    <w:qFormat/>
    <w:pPr>
      <w:keepNext/>
      <w:spacing w:before="240" w:after="60"/>
      <w:ind w:right="0"/>
      <w:outlineLvl w:val="3"/>
    </w:pPr>
    <w:rPr>
      <w:rFonts w:ascii="Arial" w:hAnsi="Arial" w:cs="Times New Roman"/>
      <w:b/>
      <w:bCs/>
      <w:szCs w:val="28"/>
    </w:rPr>
  </w:style>
  <w:style w:type="paragraph" w:styleId="5">
    <w:name w:val="heading 5"/>
    <w:aliases w:val=" Char Char"/>
    <w:basedOn w:val="a0"/>
    <w:next w:val="a0"/>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qFormat/>
    <w:rsid w:val="00002F1C"/>
    <w:pPr>
      <w:spacing w:before="240" w:after="60" w:line="240" w:lineRule="auto"/>
      <w:ind w:right="0"/>
      <w:jc w:val="left"/>
      <w:outlineLvl w:val="5"/>
    </w:pPr>
    <w:rPr>
      <w:rFonts w:ascii="Times New Roman" w:hAnsi="Times New Roman" w:cs="Times New Roman"/>
      <w:b/>
      <w:bCs/>
      <w:szCs w:val="22"/>
      <w:lang/>
    </w:rPr>
  </w:style>
  <w:style w:type="paragraph" w:styleId="7">
    <w:name w:val="heading 7"/>
    <w:basedOn w:val="a0"/>
    <w:next w:val="a0"/>
    <w:link w:val="7Char"/>
    <w:qFormat/>
    <w:rsid w:val="00002F1C"/>
    <w:pPr>
      <w:spacing w:before="240" w:after="60" w:line="360" w:lineRule="auto"/>
      <w:ind w:right="0"/>
      <w:outlineLvl w:val="6"/>
    </w:pPr>
    <w:rPr>
      <w:rFonts w:ascii="Times New Roman" w:hAnsi="Times New Roman" w:cs="Times New Roman"/>
      <w:sz w:val="24"/>
      <w:lang/>
    </w:rPr>
  </w:style>
  <w:style w:type="character" w:default="1" w:styleId="a1">
    <w:name w:val="Default Paragraph Font"/>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50">
    <w:name w:val="Προεπιλεγμένη γραμματοσειρά5"/>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uiPriority w:val="22"/>
    <w:qFormat/>
    <w:rPr>
      <w:b/>
      <w:bCs/>
    </w:rPr>
  </w:style>
  <w:style w:type="character" w:customStyle="1" w:styleId="11">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42">
    <w:name w:val="Παραπομπή σημείωσης τέλους4"/>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0"/>
    <w:next w:val="af0"/>
    <w:pPr>
      <w:keepNext/>
      <w:spacing w:before="240" w:after="120"/>
    </w:pPr>
    <w:rPr>
      <w:rFonts w:ascii="Liberation Sans" w:eastAsia="Microsoft YaHei" w:hAnsi="Liberation Sans" w:cs="Mangal"/>
      <w:sz w:val="28"/>
      <w:szCs w:val="28"/>
    </w:rPr>
  </w:style>
  <w:style w:type="paragraph" w:styleId="af0">
    <w:name w:val="Body Text"/>
    <w:basedOn w:val="a0"/>
    <w:link w:val="Char2"/>
    <w:pPr>
      <w:suppressAutoHyphens/>
    </w:pPr>
  </w:style>
  <w:style w:type="paragraph" w:styleId="af1">
    <w:name w:val="List"/>
    <w:basedOn w:val="af0"/>
    <w:rPr>
      <w:rFonts w:cs="Mangal"/>
    </w:rPr>
  </w:style>
  <w:style w:type="paragraph" w:customStyle="1" w:styleId="43">
    <w:name w:val="Λεζάντα4"/>
    <w:basedOn w:val="a0"/>
    <w:pPr>
      <w:suppressLineNumbers/>
      <w:spacing w:before="120" w:after="120"/>
    </w:pPr>
    <w:rPr>
      <w:rFonts w:cs="Mangal"/>
      <w:i/>
      <w:iCs/>
      <w:sz w:val="24"/>
    </w:rPr>
  </w:style>
  <w:style w:type="paragraph" w:customStyle="1" w:styleId="af2">
    <w:name w:val="Ευρετήριο"/>
    <w:basedOn w:val="a0"/>
    <w:pPr>
      <w:suppressLineNumbers/>
    </w:pPr>
    <w:rPr>
      <w:rFonts w:cs="Mangal"/>
    </w:rPr>
  </w:style>
  <w:style w:type="paragraph" w:styleId="af3">
    <w:name w:val="caption"/>
    <w:basedOn w:val="a0"/>
    <w:qFormat/>
    <w:pPr>
      <w:suppressLineNumbers/>
      <w:spacing w:before="120" w:after="120"/>
    </w:pPr>
    <w:rPr>
      <w:rFonts w:cs="Mangal"/>
      <w:i/>
      <w:iCs/>
      <w:sz w:val="24"/>
    </w:rPr>
  </w:style>
  <w:style w:type="paragraph" w:customStyle="1" w:styleId="33">
    <w:name w:val="Λεζάντα3"/>
    <w:basedOn w:val="a0"/>
    <w:pPr>
      <w:suppressLineNumbers/>
      <w:spacing w:before="120" w:after="120"/>
    </w:pPr>
    <w:rPr>
      <w:rFonts w:cs="Mangal"/>
      <w:i/>
      <w:iCs/>
      <w:sz w:val="24"/>
    </w:rPr>
  </w:style>
  <w:style w:type="paragraph" w:customStyle="1" w:styleId="WW-Caption">
    <w:name w:val="WW-Caption"/>
    <w:basedOn w:val="a0"/>
    <w:pPr>
      <w:suppressLineNumbers/>
      <w:spacing w:before="120" w:after="120"/>
    </w:pPr>
    <w:rPr>
      <w:rFonts w:cs="Mangal"/>
      <w:i/>
      <w:iCs/>
      <w:sz w:val="24"/>
    </w:rPr>
  </w:style>
  <w:style w:type="paragraph" w:customStyle="1" w:styleId="WW-Caption1">
    <w:name w:val="WW-Caption1"/>
    <w:basedOn w:val="a0"/>
    <w:pPr>
      <w:suppressLineNumbers/>
      <w:spacing w:before="120" w:after="120"/>
    </w:pPr>
    <w:rPr>
      <w:rFonts w:cs="Mangal"/>
      <w:i/>
      <w:iCs/>
      <w:sz w:val="24"/>
    </w:rPr>
  </w:style>
  <w:style w:type="paragraph" w:customStyle="1" w:styleId="WW-Caption11">
    <w:name w:val="WW-Caption11"/>
    <w:basedOn w:val="a0"/>
    <w:pPr>
      <w:suppressLineNumbers/>
      <w:spacing w:before="120" w:after="120"/>
    </w:pPr>
    <w:rPr>
      <w:rFonts w:cs="Mangal"/>
      <w:i/>
      <w:iCs/>
      <w:sz w:val="24"/>
    </w:rPr>
  </w:style>
  <w:style w:type="paragraph" w:customStyle="1" w:styleId="WW-Caption111">
    <w:name w:val="WW-Caption111"/>
    <w:basedOn w:val="a0"/>
    <w:pPr>
      <w:suppressLineNumbers/>
      <w:spacing w:before="120" w:after="120"/>
    </w:pPr>
    <w:rPr>
      <w:rFonts w:cs="Mangal"/>
      <w:i/>
      <w:iCs/>
      <w:sz w:val="24"/>
    </w:rPr>
  </w:style>
  <w:style w:type="paragraph" w:customStyle="1" w:styleId="24">
    <w:name w:val="Λεζάντα2"/>
    <w:basedOn w:val="a0"/>
    <w:pPr>
      <w:suppressLineNumbers/>
      <w:spacing w:before="120" w:after="120"/>
    </w:pPr>
    <w:rPr>
      <w:rFonts w:cs="Mangal"/>
      <w:i/>
      <w:iCs/>
      <w:sz w:val="24"/>
    </w:rPr>
  </w:style>
  <w:style w:type="paragraph" w:customStyle="1" w:styleId="Caption1">
    <w:name w:val="Caption1"/>
    <w:basedOn w:val="a0"/>
    <w:pPr>
      <w:suppressLineNumbers/>
      <w:spacing w:before="120" w:after="120"/>
    </w:pPr>
    <w:rPr>
      <w:rFonts w:cs="Mangal"/>
      <w:i/>
      <w:iCs/>
      <w:sz w:val="24"/>
    </w:rPr>
  </w:style>
  <w:style w:type="paragraph" w:customStyle="1" w:styleId="WW-Caption1111">
    <w:name w:val="WW-Caption1111"/>
    <w:basedOn w:val="a0"/>
    <w:pPr>
      <w:suppressLineNumbers/>
      <w:spacing w:before="120" w:after="120"/>
    </w:pPr>
    <w:rPr>
      <w:rFonts w:cs="Mangal"/>
      <w:i/>
      <w:iCs/>
      <w:sz w:val="24"/>
    </w:rPr>
  </w:style>
  <w:style w:type="paragraph" w:customStyle="1" w:styleId="WW-Caption11111">
    <w:name w:val="WW-Caption11111"/>
    <w:basedOn w:val="a0"/>
    <w:pPr>
      <w:suppressLineNumbers/>
      <w:spacing w:before="120" w:after="120"/>
    </w:pPr>
    <w:rPr>
      <w:rFonts w:cs="Mangal"/>
      <w:i/>
      <w:iCs/>
      <w:sz w:val="24"/>
    </w:rPr>
  </w:style>
  <w:style w:type="paragraph" w:customStyle="1" w:styleId="WW-Caption111111">
    <w:name w:val="WW-Caption111111"/>
    <w:basedOn w:val="a0"/>
    <w:pPr>
      <w:suppressLineNumbers/>
      <w:spacing w:before="120" w:after="120"/>
    </w:pPr>
    <w:rPr>
      <w:rFonts w:cs="Mangal"/>
      <w:i/>
      <w:iCs/>
      <w:sz w:val="24"/>
    </w:rPr>
  </w:style>
  <w:style w:type="paragraph" w:customStyle="1" w:styleId="WW-Caption1111111">
    <w:name w:val="WW-Caption1111111"/>
    <w:basedOn w:val="a0"/>
    <w:pPr>
      <w:suppressLineNumbers/>
      <w:spacing w:before="120" w:after="120"/>
    </w:pPr>
    <w:rPr>
      <w:rFonts w:cs="Mangal"/>
      <w:i/>
      <w:iCs/>
      <w:sz w:val="24"/>
    </w:rPr>
  </w:style>
  <w:style w:type="paragraph" w:customStyle="1" w:styleId="WW-Caption11111111">
    <w:name w:val="WW-Caption11111111"/>
    <w:basedOn w:val="a0"/>
    <w:pPr>
      <w:suppressLineNumbers/>
      <w:spacing w:before="120" w:after="120"/>
    </w:pPr>
    <w:rPr>
      <w:rFonts w:cs="Mangal"/>
      <w:i/>
      <w:iCs/>
      <w:sz w:val="24"/>
    </w:rPr>
  </w:style>
  <w:style w:type="paragraph" w:customStyle="1" w:styleId="WW-Caption111111111">
    <w:name w:val="WW-Caption111111111"/>
    <w:basedOn w:val="a0"/>
    <w:pPr>
      <w:suppressLineNumbers/>
      <w:spacing w:before="120" w:after="120"/>
    </w:pPr>
    <w:rPr>
      <w:rFonts w:cs="Mangal"/>
      <w:i/>
      <w:iCs/>
      <w:sz w:val="24"/>
    </w:rPr>
  </w:style>
  <w:style w:type="paragraph" w:customStyle="1" w:styleId="WW-Caption1111111111">
    <w:name w:val="WW-Caption1111111111"/>
    <w:basedOn w:val="a0"/>
    <w:pPr>
      <w:suppressLineNumbers/>
      <w:spacing w:before="120" w:after="120"/>
    </w:pPr>
    <w:rPr>
      <w:rFonts w:cs="Mangal"/>
      <w:i/>
      <w:iCs/>
      <w:sz w:val="24"/>
    </w:rPr>
  </w:style>
  <w:style w:type="paragraph" w:customStyle="1" w:styleId="WW-Caption11111111111">
    <w:name w:val="WW-Caption11111111111"/>
    <w:basedOn w:val="a0"/>
    <w:pPr>
      <w:suppressLineNumbers/>
      <w:spacing w:before="120" w:after="120"/>
    </w:pPr>
    <w:rPr>
      <w:rFonts w:cs="Mangal"/>
      <w:i/>
      <w:iCs/>
      <w:sz w:val="24"/>
    </w:rPr>
  </w:style>
  <w:style w:type="paragraph" w:customStyle="1" w:styleId="WW-Caption111111111111">
    <w:name w:val="WW-Caption111111111111"/>
    <w:basedOn w:val="a0"/>
    <w:pPr>
      <w:suppressLineNumbers/>
      <w:spacing w:before="120" w:after="120"/>
    </w:pPr>
    <w:rPr>
      <w:rFonts w:cs="Mangal"/>
      <w:i/>
      <w:iCs/>
      <w:sz w:val="24"/>
    </w:rPr>
  </w:style>
  <w:style w:type="paragraph" w:customStyle="1" w:styleId="WW-Caption1111111111111">
    <w:name w:val="WW-Caption1111111111111"/>
    <w:basedOn w:val="a0"/>
    <w:pPr>
      <w:suppressLineNumbers/>
      <w:spacing w:before="120" w:after="120"/>
    </w:pPr>
    <w:rPr>
      <w:rFonts w:cs="Mangal"/>
      <w:i/>
      <w:iCs/>
      <w:sz w:val="24"/>
    </w:rPr>
  </w:style>
  <w:style w:type="paragraph" w:customStyle="1" w:styleId="WW-Caption11111111111111">
    <w:name w:val="WW-Caption11111111111111"/>
    <w:basedOn w:val="a0"/>
    <w:pPr>
      <w:suppressLineNumbers/>
      <w:spacing w:before="120" w:after="120"/>
    </w:pPr>
    <w:rPr>
      <w:rFonts w:cs="Mangal"/>
      <w:i/>
      <w:iCs/>
      <w:sz w:val="24"/>
    </w:rPr>
  </w:style>
  <w:style w:type="paragraph" w:customStyle="1" w:styleId="15">
    <w:name w:val="Λεζάντα1"/>
    <w:basedOn w:val="a0"/>
    <w:pPr>
      <w:suppressLineNumbers/>
      <w:spacing w:before="120" w:after="120"/>
    </w:pPr>
    <w:rPr>
      <w:rFonts w:cs="Mangal"/>
      <w:i/>
      <w:iCs/>
      <w:sz w:val="24"/>
    </w:rPr>
  </w:style>
  <w:style w:type="paragraph" w:customStyle="1" w:styleId="WW-Caption111111111111111">
    <w:name w:val="WW-Caption111111111111111"/>
    <w:basedOn w:val="a0"/>
    <w:pPr>
      <w:suppressLineNumbers/>
      <w:spacing w:before="120" w:after="120"/>
    </w:pPr>
    <w:rPr>
      <w:rFonts w:cs="Mangal"/>
      <w:i/>
      <w:iCs/>
      <w:sz w:val="24"/>
    </w:rPr>
  </w:style>
  <w:style w:type="paragraph" w:customStyle="1" w:styleId="WW-Caption1111111111111111">
    <w:name w:val="WW-Caption1111111111111111"/>
    <w:basedOn w:val="a0"/>
    <w:pPr>
      <w:suppressLineNumbers/>
      <w:spacing w:before="120" w:after="120"/>
    </w:pPr>
    <w:rPr>
      <w:rFonts w:cs="Mangal"/>
      <w:i/>
      <w:iCs/>
      <w:sz w:val="24"/>
    </w:rPr>
  </w:style>
  <w:style w:type="paragraph" w:customStyle="1" w:styleId="WW-Caption11111111111111111">
    <w:name w:val="WW-Caption11111111111111111"/>
    <w:basedOn w:val="a0"/>
    <w:pPr>
      <w:suppressLineNumbers/>
      <w:spacing w:before="120" w:after="120"/>
    </w:pPr>
    <w:rPr>
      <w:rFonts w:cs="Mangal"/>
      <w:i/>
      <w:iCs/>
      <w:sz w:val="24"/>
    </w:rPr>
  </w:style>
  <w:style w:type="paragraph" w:customStyle="1" w:styleId="WW-Caption111111111111111111">
    <w:name w:val="WW-Caption111111111111111111"/>
    <w:basedOn w:val="a0"/>
    <w:pPr>
      <w:suppressLineNumbers/>
      <w:spacing w:before="120" w:after="120"/>
    </w:pPr>
    <w:rPr>
      <w:rFonts w:cs="Mangal"/>
      <w:i/>
      <w:iCs/>
      <w:sz w:val="24"/>
    </w:rPr>
  </w:style>
  <w:style w:type="paragraph" w:customStyle="1" w:styleId="Bullet">
    <w:name w:val="Bullet"/>
    <w:basedOn w:val="a0"/>
    <w:pPr>
      <w:numPr>
        <w:numId w:val="4"/>
      </w:numPr>
      <w:spacing w:after="100"/>
    </w:pPr>
    <w:rPr>
      <w:rFonts w:eastAsia="MS Mincho"/>
      <w:lang w:val="en-US" w:eastAsia="ja-JP"/>
    </w:rPr>
  </w:style>
  <w:style w:type="paragraph" w:styleId="af4">
    <w:name w:val="Date"/>
    <w:basedOn w:val="a0"/>
    <w:next w:val="a0"/>
    <w:link w:val="Char3"/>
    <w:pPr>
      <w:spacing w:after="100"/>
    </w:pPr>
    <w:rPr>
      <w:rFonts w:eastAsia="MS Mincho"/>
      <w:lang w:val="en-US" w:eastAsia="ja-JP"/>
    </w:rPr>
  </w:style>
  <w:style w:type="paragraph" w:customStyle="1" w:styleId="DocTitle">
    <w:name w:val="Doc Title"/>
    <w:basedOn w:val="10"/>
  </w:style>
  <w:style w:type="paragraph" w:customStyle="1" w:styleId="inserttext">
    <w:name w:val="insert text"/>
    <w:basedOn w:val="a0"/>
    <w:pPr>
      <w:spacing w:after="100"/>
      <w:ind w:left="794" w:right="0"/>
    </w:pPr>
    <w:rPr>
      <w:rFonts w:eastAsia="MS Mincho"/>
      <w:lang w:val="en-US" w:eastAsia="ja-JP"/>
    </w:rPr>
  </w:style>
  <w:style w:type="paragraph" w:styleId="af5">
    <w:name w:val="footer"/>
    <w:basedOn w:val="a0"/>
    <w:link w:val="Char4"/>
    <w:uiPriority w:val="99"/>
    <w:pPr>
      <w:spacing w:after="100"/>
    </w:pPr>
    <w:rPr>
      <w:rFonts w:eastAsia="MS Mincho" w:cs="Times New Roman"/>
      <w:lang w:val="en-US" w:eastAsia="ja-JP"/>
    </w:rPr>
  </w:style>
  <w:style w:type="paragraph" w:styleId="af6">
    <w:name w:val="header"/>
    <w:basedOn w:val="a0"/>
    <w:link w:val="Char5"/>
    <w:uiPriority w:val="99"/>
    <w:rPr>
      <w:rFonts w:cs="Times New Roman"/>
    </w:rPr>
  </w:style>
  <w:style w:type="paragraph" w:styleId="af7">
    <w:name w:val="Balloon Text"/>
    <w:basedOn w:val="a0"/>
    <w:link w:val="Char10"/>
    <w:uiPriority w:val="99"/>
    <w:rPr>
      <w:rFonts w:ascii="Tahoma" w:hAnsi="Tahoma" w:cs="Tahoma"/>
      <w:sz w:val="16"/>
      <w:szCs w:val="16"/>
    </w:rPr>
  </w:style>
  <w:style w:type="paragraph" w:styleId="af8">
    <w:name w:val="annotation text"/>
    <w:basedOn w:val="a0"/>
    <w:link w:val="Char11"/>
    <w:rPr>
      <w:sz w:val="20"/>
      <w:szCs w:val="20"/>
    </w:rPr>
  </w:style>
  <w:style w:type="paragraph" w:styleId="af9">
    <w:name w:val="annotation subject"/>
    <w:basedOn w:val="af8"/>
    <w:next w:val="af8"/>
    <w:link w:val="Char12"/>
    <w:rPr>
      <w:b/>
      <w:bCs/>
    </w:rPr>
  </w:style>
  <w:style w:type="paragraph" w:customStyle="1" w:styleId="Revision1">
    <w:name w:val="Revision1"/>
    <w:pPr>
      <w:suppressAutoHyphens/>
      <w:spacing w:after="240" w:line="276" w:lineRule="auto"/>
      <w:ind w:right="845"/>
      <w:jc w:val="both"/>
    </w:pPr>
    <w:rPr>
      <w:sz w:val="24"/>
      <w:szCs w:val="24"/>
      <w:lang w:val="en-GB" w:eastAsia="zh-CN"/>
    </w:rPr>
  </w:style>
  <w:style w:type="paragraph" w:customStyle="1" w:styleId="western">
    <w:name w:val="western"/>
    <w:basedOn w:val="a0"/>
    <w:pPr>
      <w:suppressAutoHyphens/>
      <w:spacing w:before="280" w:after="200"/>
    </w:pPr>
    <w:rPr>
      <w:rFonts w:ascii="Arial Unicode MS" w:eastAsia="Arial Unicode MS" w:hAnsi="Arial Unicode MS" w:cs="Arial Unicode MS"/>
    </w:rPr>
  </w:style>
  <w:style w:type="paragraph" w:customStyle="1" w:styleId="ListParagraph1">
    <w:name w:val="List Paragraph1"/>
    <w:basedOn w:val="a0"/>
    <w:qFormat/>
    <w:pPr>
      <w:spacing w:after="200"/>
      <w:ind w:left="720" w:right="0"/>
      <w:contextualSpacing/>
    </w:pPr>
  </w:style>
  <w:style w:type="paragraph" w:styleId="afa">
    <w:name w:val="footnote text"/>
    <w:basedOn w:val="a0"/>
    <w:link w:val="Char6"/>
    <w:pPr>
      <w:spacing w:after="0" w:line="240" w:lineRule="auto"/>
      <w:ind w:left="425" w:right="0" w:hanging="425"/>
    </w:pPr>
    <w:rPr>
      <w:rFonts w:cs="Times New Roman"/>
      <w:sz w:val="18"/>
      <w:szCs w:val="20"/>
      <w:lang w:val="en-IE"/>
    </w:rPr>
  </w:style>
  <w:style w:type="paragraph" w:styleId="16">
    <w:name w:val="toc 1"/>
    <w:basedOn w:val="a0"/>
    <w:next w:val="a0"/>
    <w:uiPriority w:val="39"/>
    <w:pPr>
      <w:spacing w:before="120" w:after="120"/>
      <w:jc w:val="left"/>
    </w:pPr>
    <w:rPr>
      <w:b/>
      <w:bCs/>
      <w:caps/>
      <w:sz w:val="20"/>
      <w:szCs w:val="20"/>
    </w:rPr>
  </w:style>
  <w:style w:type="paragraph" w:styleId="25">
    <w:name w:val="toc 2"/>
    <w:basedOn w:val="a0"/>
    <w:next w:val="a0"/>
    <w:uiPriority w:val="39"/>
    <w:pPr>
      <w:spacing w:after="0"/>
      <w:ind w:left="220" w:right="0"/>
      <w:jc w:val="left"/>
    </w:pPr>
    <w:rPr>
      <w:smallCaps/>
      <w:sz w:val="20"/>
      <w:szCs w:val="20"/>
    </w:rPr>
  </w:style>
  <w:style w:type="paragraph" w:styleId="34">
    <w:name w:val="toc 3"/>
    <w:basedOn w:val="a0"/>
    <w:next w:val="a0"/>
    <w:uiPriority w:val="39"/>
    <w:pPr>
      <w:spacing w:after="0"/>
      <w:ind w:left="440" w:right="0"/>
      <w:jc w:val="left"/>
    </w:pPr>
    <w:rPr>
      <w:i/>
      <w:iCs/>
      <w:sz w:val="20"/>
      <w:szCs w:val="20"/>
    </w:rPr>
  </w:style>
  <w:style w:type="paragraph" w:styleId="44">
    <w:name w:val="toc 4"/>
    <w:basedOn w:val="a0"/>
    <w:next w:val="a0"/>
    <w:uiPriority w:val="39"/>
    <w:pPr>
      <w:spacing w:after="0"/>
      <w:ind w:left="660" w:right="0"/>
      <w:jc w:val="left"/>
    </w:pPr>
    <w:rPr>
      <w:sz w:val="18"/>
      <w:szCs w:val="18"/>
    </w:rPr>
  </w:style>
  <w:style w:type="paragraph" w:styleId="51">
    <w:name w:val="toc 5"/>
    <w:basedOn w:val="a0"/>
    <w:next w:val="a0"/>
    <w:pPr>
      <w:spacing w:after="0"/>
      <w:ind w:left="880" w:right="0"/>
      <w:jc w:val="left"/>
    </w:pPr>
    <w:rPr>
      <w:sz w:val="18"/>
      <w:szCs w:val="18"/>
    </w:rPr>
  </w:style>
  <w:style w:type="paragraph" w:styleId="60">
    <w:name w:val="toc 6"/>
    <w:basedOn w:val="a0"/>
    <w:next w:val="a0"/>
    <w:pPr>
      <w:spacing w:after="0"/>
      <w:ind w:left="1100" w:right="0"/>
      <w:jc w:val="left"/>
    </w:pPr>
    <w:rPr>
      <w:sz w:val="18"/>
      <w:szCs w:val="18"/>
    </w:rPr>
  </w:style>
  <w:style w:type="paragraph" w:styleId="70">
    <w:name w:val="toc 7"/>
    <w:basedOn w:val="a0"/>
    <w:next w:val="a0"/>
    <w:pPr>
      <w:spacing w:after="0"/>
      <w:ind w:left="1320" w:right="0"/>
      <w:jc w:val="left"/>
    </w:pPr>
    <w:rPr>
      <w:sz w:val="18"/>
      <w:szCs w:val="18"/>
    </w:rPr>
  </w:style>
  <w:style w:type="paragraph" w:styleId="8">
    <w:name w:val="toc 8"/>
    <w:basedOn w:val="a0"/>
    <w:next w:val="a0"/>
    <w:pPr>
      <w:spacing w:after="0"/>
      <w:ind w:left="1540" w:right="0"/>
      <w:jc w:val="left"/>
    </w:pPr>
    <w:rPr>
      <w:sz w:val="18"/>
      <w:szCs w:val="18"/>
    </w:rPr>
  </w:style>
  <w:style w:type="paragraph" w:styleId="9">
    <w:name w:val="toc 9"/>
    <w:basedOn w:val="a0"/>
    <w:next w:val="a0"/>
    <w:pPr>
      <w:spacing w:after="0"/>
      <w:ind w:left="1760" w:right="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Pr>
      <w:rFonts w:ascii="Calibri" w:hAnsi="Calibri" w:cs="Calibri"/>
      <w:lang w:val="el-GR"/>
    </w:rPr>
  </w:style>
  <w:style w:type="paragraph" w:styleId="afb">
    <w:name w:val="endnote text"/>
    <w:basedOn w:val="a0"/>
    <w:link w:val="Char7"/>
    <w:uiPriority w:val="99"/>
    <w:rPr>
      <w:rFonts w:cs="Times New Roman"/>
      <w:sz w:val="20"/>
      <w:szCs w:val="20"/>
    </w:rPr>
  </w:style>
  <w:style w:type="paragraph" w:customStyle="1" w:styleId="Default">
    <w:name w:val="Default"/>
    <w:pPr>
      <w:widowControl w:val="0"/>
      <w:suppressAutoHyphens/>
      <w:spacing w:after="240" w:line="276" w:lineRule="auto"/>
      <w:ind w:right="845"/>
      <w:jc w:val="both"/>
    </w:pPr>
    <w:rPr>
      <w:rFonts w:ascii="Cambria" w:eastAsia="SimSun" w:hAnsi="Cambria" w:cs="Mangal"/>
      <w:color w:val="000000"/>
      <w:sz w:val="24"/>
      <w:szCs w:val="24"/>
      <w:lang w:eastAsia="zh-CN" w:bidi="hi-IN"/>
    </w:rPr>
  </w:style>
  <w:style w:type="paragraph" w:customStyle="1" w:styleId="afc">
    <w:name w:val="Προμορφοποιημένο κείμενο"/>
    <w:basedOn w:val="a0"/>
  </w:style>
  <w:style w:type="paragraph" w:styleId="afd">
    <w:name w:val="Body Text Indent"/>
    <w:basedOn w:val="a0"/>
    <w:link w:val="Char8"/>
    <w:pPr>
      <w:ind w:right="0" w:firstLine="1134"/>
    </w:pPr>
    <w:rPr>
      <w:rFonts w:ascii="Arial" w:hAnsi="Arial" w:cs="Arial"/>
    </w:rPr>
  </w:style>
  <w:style w:type="paragraph" w:customStyle="1" w:styleId="normalwithoutspacing">
    <w:name w:val="normal_without_spacing"/>
    <w:basedOn w:val="a0"/>
    <w:pPr>
      <w:spacing w:after="60" w:line="240" w:lineRule="auto"/>
    </w:pPr>
    <w:rPr>
      <w:lang w:val="el-GR"/>
    </w:rPr>
  </w:style>
  <w:style w:type="paragraph" w:customStyle="1" w:styleId="foothanging">
    <w:name w:val="foot_hanging"/>
    <w:basedOn w:val="afa"/>
    <w:pPr>
      <w:ind w:left="426" w:hanging="426"/>
    </w:pPr>
    <w:rPr>
      <w:szCs w:val="18"/>
    </w:rPr>
  </w:style>
  <w:style w:type="paragraph" w:styleId="-HTML">
    <w:name w:val="HTML Preformatted"/>
    <w:basedOn w:val="a0"/>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l-GR"/>
    </w:rPr>
  </w:style>
  <w:style w:type="paragraph" w:customStyle="1" w:styleId="LO-normal">
    <w:name w:val="LO-normal"/>
    <w:pPr>
      <w:suppressAutoHyphens/>
      <w:spacing w:after="240" w:line="276" w:lineRule="auto"/>
      <w:ind w:right="845"/>
      <w:jc w:val="both"/>
    </w:pPr>
    <w:rPr>
      <w:rFonts w:ascii="Arial" w:eastAsia="Arial" w:hAnsi="Arial" w:cs="Arial"/>
      <w:color w:val="000000"/>
      <w:sz w:val="22"/>
      <w:szCs w:val="22"/>
      <w:lang w:eastAsia="zh-CN"/>
    </w:rPr>
  </w:style>
  <w:style w:type="paragraph" w:styleId="35">
    <w:name w:val="Body Text Indent 3"/>
    <w:basedOn w:val="a0"/>
    <w:link w:val="3Char0"/>
    <w:pPr>
      <w:spacing w:after="120" w:line="312" w:lineRule="auto"/>
      <w:ind w:left="283" w:right="0"/>
    </w:pPr>
    <w:rPr>
      <w:rFonts w:cs="Times New Roman"/>
      <w:sz w:val="16"/>
      <w:szCs w:val="16"/>
    </w:rPr>
  </w:style>
  <w:style w:type="paragraph" w:customStyle="1" w:styleId="NoSpacing1">
    <w:name w:val="No Spacing1"/>
    <w:qFormat/>
    <w:pPr>
      <w:suppressAutoHyphens/>
      <w:spacing w:after="240" w:line="276" w:lineRule="auto"/>
      <w:ind w:right="845"/>
      <w:jc w:val="both"/>
    </w:pPr>
    <w:rPr>
      <w:rFonts w:ascii="Calibri" w:hAnsi="Calibri" w:cs="Calibri"/>
      <w:sz w:val="22"/>
      <w:szCs w:val="24"/>
      <w:lang w:val="en-GB" w:eastAsia="zh-CN"/>
    </w:rPr>
  </w:style>
  <w:style w:type="paragraph" w:customStyle="1" w:styleId="afe">
    <w:name w:val="Περιεχόμενα πίνακα"/>
    <w:basedOn w:val="a0"/>
    <w:pPr>
      <w:suppressLineNumbers/>
    </w:pPr>
  </w:style>
  <w:style w:type="paragraph" w:customStyle="1" w:styleId="aff">
    <w:name w:val="Επικεφαλίδα πίνακα"/>
    <w:basedOn w:val="afe"/>
    <w:pPr>
      <w:jc w:val="center"/>
    </w:pPr>
    <w:rPr>
      <w:b/>
      <w:bCs/>
    </w:rPr>
  </w:style>
  <w:style w:type="paragraph" w:customStyle="1" w:styleId="footers">
    <w:name w:val="footers"/>
    <w:basedOn w:val="foothanging"/>
  </w:style>
  <w:style w:type="paragraph" w:customStyle="1" w:styleId="Standard">
    <w:name w:val="Standard"/>
    <w:pPr>
      <w:widowControl w:val="0"/>
      <w:suppressAutoHyphens/>
      <w:spacing w:after="240" w:line="276" w:lineRule="auto"/>
      <w:ind w:right="845"/>
      <w:jc w:val="both"/>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right="0" w:hanging="283"/>
    </w:pPr>
    <w:rPr>
      <w:sz w:val="20"/>
      <w:szCs w:val="20"/>
    </w:rPr>
  </w:style>
  <w:style w:type="paragraph" w:styleId="36">
    <w:name w:val="Body Text 3"/>
    <w:basedOn w:val="a0"/>
    <w:link w:val="3Char1"/>
    <w:rPr>
      <w:sz w:val="16"/>
      <w:szCs w:val="16"/>
    </w:rPr>
  </w:style>
  <w:style w:type="paragraph" w:customStyle="1" w:styleId="fooot">
    <w:name w:val="fooot"/>
    <w:basedOn w:val="footers"/>
  </w:style>
  <w:style w:type="paragraph" w:customStyle="1" w:styleId="17">
    <w:name w:val="Κείμενο πλαισίου1"/>
    <w:basedOn w:val="a0"/>
    <w:pPr>
      <w:spacing w:after="0"/>
    </w:pPr>
    <w:rPr>
      <w:rFonts w:ascii="Tahoma" w:hAnsi="Tahoma" w:cs="Tahoma"/>
      <w:sz w:val="16"/>
      <w:szCs w:val="16"/>
    </w:rPr>
  </w:style>
  <w:style w:type="paragraph" w:customStyle="1" w:styleId="18">
    <w:name w:val="Κείμενο σχολίου1"/>
    <w:basedOn w:val="a0"/>
    <w:rPr>
      <w:sz w:val="20"/>
      <w:szCs w:val="20"/>
    </w:rPr>
  </w:style>
  <w:style w:type="paragraph" w:customStyle="1" w:styleId="19">
    <w:name w:val="Θέμα σχολίου1"/>
    <w:basedOn w:val="18"/>
    <w:next w:val="18"/>
    <w:rPr>
      <w:b/>
      <w:bCs/>
    </w:rPr>
  </w:style>
  <w:style w:type="paragraph" w:customStyle="1" w:styleId="-HTML1">
    <w:name w:val="Προ-διαμορφωμένο HTML1"/>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aff0">
    <w:name w:val="Revision"/>
    <w:pPr>
      <w:suppressAutoHyphens/>
      <w:spacing w:after="240" w:line="276" w:lineRule="auto"/>
      <w:ind w:right="845"/>
      <w:jc w:val="both"/>
    </w:pPr>
    <w:rPr>
      <w:rFonts w:ascii="Calibri" w:hAnsi="Calibri" w:cs="Calibri"/>
      <w:sz w:val="22"/>
      <w:szCs w:val="24"/>
      <w:lang w:val="en-GB" w:eastAsia="zh-CN"/>
    </w:rPr>
  </w:style>
  <w:style w:type="paragraph" w:styleId="2">
    <w:name w:val="List Bullet 2"/>
    <w:basedOn w:val="a0"/>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right="0"/>
    </w:pPr>
  </w:style>
  <w:style w:type="paragraph" w:customStyle="1" w:styleId="aff1">
    <w:name w:val="Οριζόντια γραμμή"/>
    <w:basedOn w:val="a0"/>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WW-">
    <w:name w:val="WW-Χαρακτήρες υποσημείωσης"/>
    <w:rsid w:val="00B170A7"/>
  </w:style>
  <w:style w:type="paragraph" w:customStyle="1" w:styleId="26">
    <w:name w:val="παύλες μέσα ενα κόμμα 2"/>
    <w:basedOn w:val="a0"/>
    <w:rsid w:val="00B170A7"/>
    <w:pPr>
      <w:spacing w:before="120" w:after="0" w:line="360" w:lineRule="auto"/>
    </w:pPr>
    <w:rPr>
      <w:rFonts w:ascii="Century Gothic" w:hAnsi="Century Gothic" w:cs="Times New Roman"/>
      <w:lang w:val="el-GR"/>
    </w:rPr>
  </w:style>
  <w:style w:type="character" w:customStyle="1" w:styleId="FontStyle57">
    <w:name w:val="Font Style57"/>
    <w:rsid w:val="00B170A7"/>
    <w:rPr>
      <w:rFonts w:ascii="Arial" w:hAnsi="Arial" w:cs="Arial"/>
      <w:sz w:val="22"/>
      <w:szCs w:val="22"/>
    </w:rPr>
  </w:style>
  <w:style w:type="paragraph" w:customStyle="1" w:styleId="Style27">
    <w:name w:val="Style27"/>
    <w:basedOn w:val="a0"/>
    <w:rsid w:val="00B170A7"/>
    <w:pPr>
      <w:widowControl w:val="0"/>
      <w:autoSpaceDE w:val="0"/>
      <w:autoSpaceDN w:val="0"/>
      <w:adjustRightInd w:val="0"/>
      <w:spacing w:after="0" w:line="276" w:lineRule="exact"/>
      <w:ind w:firstLine="725"/>
    </w:pPr>
    <w:rPr>
      <w:rFonts w:ascii="Arial" w:hAnsi="Arial" w:cs="Arial"/>
      <w:sz w:val="24"/>
      <w:lang w:val="el-GR" w:eastAsia="el-GR"/>
    </w:rPr>
  </w:style>
  <w:style w:type="paragraph" w:customStyle="1" w:styleId="Style6">
    <w:name w:val="Style6"/>
    <w:basedOn w:val="a0"/>
    <w:rsid w:val="00903B7B"/>
    <w:pPr>
      <w:widowControl w:val="0"/>
      <w:autoSpaceDE w:val="0"/>
      <w:autoSpaceDN w:val="0"/>
      <w:adjustRightInd w:val="0"/>
      <w:spacing w:after="0" w:line="360" w:lineRule="exact"/>
    </w:pPr>
    <w:rPr>
      <w:rFonts w:ascii="Arial" w:hAnsi="Arial" w:cs="Arial"/>
      <w:sz w:val="24"/>
      <w:lang w:val="el-GR" w:eastAsia="el-GR"/>
    </w:rPr>
  </w:style>
  <w:style w:type="paragraph" w:customStyle="1" w:styleId="Style10">
    <w:name w:val="Style10"/>
    <w:basedOn w:val="a0"/>
    <w:rsid w:val="00130EF0"/>
    <w:pPr>
      <w:widowControl w:val="0"/>
      <w:autoSpaceDE w:val="0"/>
      <w:autoSpaceDN w:val="0"/>
      <w:adjustRightInd w:val="0"/>
      <w:spacing w:after="0" w:line="276" w:lineRule="exact"/>
      <w:ind w:hanging="355"/>
    </w:pPr>
    <w:rPr>
      <w:rFonts w:ascii="Arial" w:hAnsi="Arial" w:cs="Arial"/>
      <w:sz w:val="24"/>
      <w:lang w:val="el-GR" w:eastAsia="el-GR"/>
    </w:rPr>
  </w:style>
  <w:style w:type="character" w:customStyle="1" w:styleId="aff2">
    <w:name w:val="Ανεπίλυτη αναφορά"/>
    <w:uiPriority w:val="99"/>
    <w:semiHidden/>
    <w:unhideWhenUsed/>
    <w:rsid w:val="00134471"/>
    <w:rPr>
      <w:color w:val="605E5C"/>
      <w:shd w:val="clear" w:color="auto" w:fill="E1DFDD"/>
    </w:rPr>
  </w:style>
  <w:style w:type="paragraph" w:customStyle="1" w:styleId="1">
    <w:name w:val="μπούλετ +βασικό μέσα 1 εκ."/>
    <w:basedOn w:val="a0"/>
    <w:rsid w:val="002B35D9"/>
    <w:pPr>
      <w:numPr>
        <w:numId w:val="9"/>
      </w:numPr>
      <w:tabs>
        <w:tab w:val="left" w:pos="567"/>
      </w:tabs>
      <w:spacing w:before="120" w:after="0" w:line="360" w:lineRule="auto"/>
    </w:pPr>
    <w:rPr>
      <w:rFonts w:ascii="Century Gothic" w:hAnsi="Century Gothic" w:cs="Times New Roman"/>
      <w:lang w:val="el-GR" w:eastAsia="el-GR"/>
    </w:rPr>
  </w:style>
  <w:style w:type="character" w:customStyle="1" w:styleId="Char7">
    <w:name w:val="Κείμενο σημείωσης τέλους Char"/>
    <w:link w:val="afb"/>
    <w:uiPriority w:val="99"/>
    <w:rsid w:val="00356906"/>
    <w:rPr>
      <w:rFonts w:ascii="Calibri" w:hAnsi="Calibri" w:cs="Calibri"/>
      <w:lang w:val="en-GB" w:eastAsia="zh-CN"/>
    </w:rPr>
  </w:style>
  <w:style w:type="character" w:customStyle="1" w:styleId="DeltaViewInsertion">
    <w:name w:val="DeltaView Insertion"/>
    <w:rsid w:val="00356906"/>
    <w:rPr>
      <w:b/>
      <w:i/>
      <w:spacing w:val="0"/>
      <w:lang w:val="el-GR"/>
    </w:rPr>
  </w:style>
  <w:style w:type="paragraph" w:customStyle="1" w:styleId="SectionTitle">
    <w:name w:val="SectionTitle"/>
    <w:basedOn w:val="a0"/>
    <w:next w:val="10"/>
    <w:rsid w:val="00356906"/>
    <w:pPr>
      <w:keepNext/>
      <w:spacing w:before="120" w:after="360"/>
      <w:ind w:firstLine="397"/>
      <w:jc w:val="center"/>
    </w:pPr>
    <w:rPr>
      <w:rFonts w:eastAsia="Calibri"/>
      <w:b/>
      <w:smallCaps/>
      <w:kern w:val="1"/>
      <w:sz w:val="28"/>
      <w:szCs w:val="22"/>
      <w:lang w:val="el-GR"/>
    </w:rPr>
  </w:style>
  <w:style w:type="paragraph" w:customStyle="1" w:styleId="ChapterTitle">
    <w:name w:val="ChapterTitle"/>
    <w:basedOn w:val="a0"/>
    <w:next w:val="a0"/>
    <w:rsid w:val="00356906"/>
    <w:pPr>
      <w:keepNext/>
      <w:spacing w:before="120" w:after="360"/>
      <w:jc w:val="center"/>
    </w:pPr>
    <w:rPr>
      <w:rFonts w:eastAsia="Calibri"/>
      <w:b/>
      <w:kern w:val="1"/>
      <w:szCs w:val="22"/>
      <w:lang w:val="el-GR"/>
    </w:rPr>
  </w:style>
  <w:style w:type="character" w:customStyle="1" w:styleId="NormalBoldChar">
    <w:name w:val="NormalBold Char"/>
    <w:rsid w:val="00356906"/>
    <w:rPr>
      <w:rFonts w:ascii="Times New Roman" w:hAnsi="Times New Roman"/>
      <w:b/>
      <w:sz w:val="24"/>
      <w:lang w:val="el-GR"/>
    </w:rPr>
  </w:style>
  <w:style w:type="character" w:customStyle="1" w:styleId="Char4">
    <w:name w:val="Υποσέλιδο Char"/>
    <w:link w:val="af5"/>
    <w:uiPriority w:val="99"/>
    <w:rsid w:val="007F447A"/>
    <w:rPr>
      <w:rFonts w:ascii="Calibri" w:eastAsia="MS Mincho" w:hAnsi="Calibri" w:cs="Calibri"/>
      <w:sz w:val="22"/>
      <w:szCs w:val="24"/>
      <w:lang w:val="en-US" w:eastAsia="ja-JP"/>
    </w:rPr>
  </w:style>
  <w:style w:type="paragraph" w:styleId="aff3">
    <w:name w:val="List Paragraph"/>
    <w:basedOn w:val="a0"/>
    <w:qFormat/>
    <w:rsid w:val="005127DB"/>
    <w:pPr>
      <w:widowControl w:val="0"/>
      <w:autoSpaceDE w:val="0"/>
      <w:autoSpaceDN w:val="0"/>
      <w:spacing w:before="161" w:after="0"/>
      <w:ind w:left="819" w:hanging="567"/>
      <w:jc w:val="left"/>
    </w:pPr>
    <w:rPr>
      <w:rFonts w:ascii="Times New Roman" w:hAnsi="Times New Roman" w:cs="Times New Roman"/>
      <w:szCs w:val="22"/>
      <w:lang w:val="en-US" w:eastAsia="en-US"/>
    </w:rPr>
  </w:style>
  <w:style w:type="paragraph" w:styleId="a">
    <w:name w:val="List Bullet"/>
    <w:basedOn w:val="a0"/>
    <w:uiPriority w:val="99"/>
    <w:semiHidden/>
    <w:unhideWhenUsed/>
    <w:rsid w:val="00770548"/>
    <w:pPr>
      <w:numPr>
        <w:numId w:val="10"/>
      </w:numPr>
      <w:contextualSpacing/>
    </w:pPr>
  </w:style>
  <w:style w:type="paragraph" w:customStyle="1" w:styleId="WW-Caption11111111111111111111">
    <w:name w:val="WW-Caption11111111111111111111"/>
    <w:basedOn w:val="a0"/>
    <w:rsid w:val="00662C13"/>
    <w:pPr>
      <w:suppressLineNumbers/>
      <w:suppressAutoHyphens/>
      <w:spacing w:before="120" w:after="120" w:line="240" w:lineRule="auto"/>
      <w:ind w:right="0"/>
    </w:pPr>
    <w:rPr>
      <w:rFonts w:cs="Mangal"/>
      <w:i/>
      <w:iCs/>
      <w:sz w:val="24"/>
    </w:rPr>
  </w:style>
  <w:style w:type="character" w:customStyle="1" w:styleId="Char5">
    <w:name w:val="Κεφαλίδα Char"/>
    <w:link w:val="af6"/>
    <w:uiPriority w:val="99"/>
    <w:rsid w:val="00823844"/>
    <w:rPr>
      <w:rFonts w:ascii="Calibri" w:hAnsi="Calibri" w:cs="Calibri"/>
      <w:sz w:val="22"/>
      <w:szCs w:val="24"/>
      <w:lang w:val="en-GB" w:eastAsia="zh-CN"/>
    </w:rPr>
  </w:style>
  <w:style w:type="character" w:customStyle="1" w:styleId="2Char">
    <w:name w:val="Επικεφαλίδα 2 Char"/>
    <w:link w:val="20"/>
    <w:rsid w:val="002D7B53"/>
    <w:rPr>
      <w:rFonts w:ascii="Arial" w:hAnsi="Arial" w:cs="Arial"/>
      <w:b/>
      <w:color w:val="002060"/>
      <w:sz w:val="24"/>
      <w:szCs w:val="22"/>
      <w:lang w:val="en-GB" w:eastAsia="zh-CN"/>
    </w:rPr>
  </w:style>
  <w:style w:type="numbering" w:customStyle="1" w:styleId="1a">
    <w:name w:val="Χωρίς λίστα1"/>
    <w:next w:val="a3"/>
    <w:semiHidden/>
    <w:rsid w:val="00506FB4"/>
  </w:style>
  <w:style w:type="paragraph" w:customStyle="1" w:styleId="Char20">
    <w:name w:val="Char2"/>
    <w:basedOn w:val="a0"/>
    <w:rsid w:val="00506FB4"/>
    <w:pPr>
      <w:spacing w:after="160" w:line="240" w:lineRule="exact"/>
      <w:ind w:right="0"/>
      <w:jc w:val="left"/>
    </w:pPr>
    <w:rPr>
      <w:rFonts w:ascii="Verdana" w:hAnsi="Verdana" w:cs="Times New Roman"/>
      <w:sz w:val="20"/>
      <w:szCs w:val="20"/>
      <w:lang w:val="en-US" w:eastAsia="en-US"/>
    </w:rPr>
  </w:style>
  <w:style w:type="table" w:styleId="aff4">
    <w:name w:val="Table Grid"/>
    <w:basedOn w:val="a2"/>
    <w:rsid w:val="00506FB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506FB4"/>
    <w:pPr>
      <w:spacing w:before="100" w:beforeAutospacing="1" w:after="100" w:afterAutospacing="1" w:line="240" w:lineRule="auto"/>
      <w:ind w:right="0"/>
      <w:jc w:val="left"/>
    </w:pPr>
    <w:rPr>
      <w:rFonts w:ascii="Times New Roman" w:hAnsi="Times New Roman" w:cs="Times New Roman"/>
      <w:sz w:val="24"/>
      <w:lang w:val="el-GR" w:eastAsia="el-GR"/>
    </w:rPr>
  </w:style>
  <w:style w:type="character" w:customStyle="1" w:styleId="Char6">
    <w:name w:val="Κείμενο υποσημείωσης Char"/>
    <w:link w:val="afa"/>
    <w:rsid w:val="004D7D46"/>
    <w:rPr>
      <w:rFonts w:ascii="Calibri" w:hAnsi="Calibri" w:cs="Calibri"/>
      <w:sz w:val="18"/>
      <w:lang w:val="en-IE" w:eastAsia="zh-CN"/>
    </w:rPr>
  </w:style>
  <w:style w:type="character" w:customStyle="1" w:styleId="3Char">
    <w:name w:val="Επικεφαλίδα 3 Char"/>
    <w:link w:val="3"/>
    <w:rsid w:val="007D2679"/>
    <w:rPr>
      <w:rFonts w:ascii="Arial" w:hAnsi="Arial"/>
      <w:b/>
      <w:bCs/>
      <w:sz w:val="22"/>
      <w:szCs w:val="26"/>
      <w:lang w:val="en-GB" w:eastAsia="zh-CN"/>
    </w:rPr>
  </w:style>
  <w:style w:type="character" w:customStyle="1" w:styleId="1Char">
    <w:name w:val="Επικεφαλίδα 1 Char"/>
    <w:basedOn w:val="a1"/>
    <w:link w:val="10"/>
    <w:uiPriority w:val="9"/>
    <w:rsid w:val="00E21505"/>
    <w:rPr>
      <w:rFonts w:ascii="Arial" w:hAnsi="Arial" w:cs="Arial"/>
      <w:b/>
      <w:bCs/>
      <w:color w:val="333399"/>
      <w:sz w:val="28"/>
      <w:szCs w:val="32"/>
      <w:lang w:val="en-US" w:eastAsia="zh-CN"/>
    </w:rPr>
  </w:style>
  <w:style w:type="character" w:customStyle="1" w:styleId="4Char">
    <w:name w:val="Επικεφαλίδα 4 Char"/>
    <w:basedOn w:val="a1"/>
    <w:link w:val="4"/>
    <w:rsid w:val="00E21505"/>
    <w:rPr>
      <w:rFonts w:ascii="Arial" w:hAnsi="Arial"/>
      <w:b/>
      <w:bCs/>
      <w:sz w:val="22"/>
      <w:szCs w:val="28"/>
      <w:lang w:val="en-GB" w:eastAsia="zh-CN"/>
    </w:rPr>
  </w:style>
  <w:style w:type="character" w:customStyle="1" w:styleId="5Char">
    <w:name w:val="Επικεφαλίδα 5 Char"/>
    <w:aliases w:val=" Char Char Char"/>
    <w:basedOn w:val="a1"/>
    <w:link w:val="5"/>
    <w:rsid w:val="00E21505"/>
    <w:rPr>
      <w:rFonts w:ascii="Lucida Sans" w:hAnsi="Lucida Sans" w:cs="Lucida Sans"/>
      <w:b/>
      <w:sz w:val="22"/>
      <w:lang w:val="en-US" w:eastAsia="zh-CN"/>
    </w:rPr>
  </w:style>
  <w:style w:type="character" w:customStyle="1" w:styleId="Char2">
    <w:name w:val="Σώμα κειμένου Char"/>
    <w:basedOn w:val="a1"/>
    <w:link w:val="af0"/>
    <w:rsid w:val="00E21505"/>
    <w:rPr>
      <w:rFonts w:ascii="Calibri" w:hAnsi="Calibri" w:cs="Calibri"/>
      <w:sz w:val="22"/>
      <w:szCs w:val="24"/>
      <w:lang w:val="en-GB" w:eastAsia="zh-CN"/>
    </w:rPr>
  </w:style>
  <w:style w:type="character" w:customStyle="1" w:styleId="Char3">
    <w:name w:val="Ημερομηνία Char"/>
    <w:basedOn w:val="a1"/>
    <w:link w:val="af4"/>
    <w:rsid w:val="00E21505"/>
    <w:rPr>
      <w:rFonts w:ascii="Calibri" w:eastAsia="MS Mincho" w:hAnsi="Calibri" w:cs="Calibri"/>
      <w:sz w:val="22"/>
      <w:szCs w:val="24"/>
      <w:lang w:val="en-US" w:eastAsia="ja-JP"/>
    </w:rPr>
  </w:style>
  <w:style w:type="character" w:customStyle="1" w:styleId="Char10">
    <w:name w:val="Κείμενο πλαισίου Char1"/>
    <w:basedOn w:val="a1"/>
    <w:link w:val="af7"/>
    <w:rsid w:val="00E21505"/>
    <w:rPr>
      <w:rFonts w:ascii="Tahoma" w:hAnsi="Tahoma" w:cs="Tahoma"/>
      <w:sz w:val="16"/>
      <w:szCs w:val="16"/>
      <w:lang w:val="en-GB" w:eastAsia="zh-CN"/>
    </w:rPr>
  </w:style>
  <w:style w:type="character" w:customStyle="1" w:styleId="Char11">
    <w:name w:val="Κείμενο σχολίου Char1"/>
    <w:basedOn w:val="a1"/>
    <w:link w:val="af8"/>
    <w:rsid w:val="00E21505"/>
    <w:rPr>
      <w:rFonts w:ascii="Calibri" w:hAnsi="Calibri" w:cs="Calibri"/>
      <w:lang w:val="en-GB" w:eastAsia="zh-CN"/>
    </w:rPr>
  </w:style>
  <w:style w:type="character" w:customStyle="1" w:styleId="Char12">
    <w:name w:val="Θέμα σχολίου Char1"/>
    <w:basedOn w:val="Char11"/>
    <w:link w:val="af9"/>
    <w:rsid w:val="00E21505"/>
    <w:rPr>
      <w:b/>
      <w:bCs/>
    </w:rPr>
  </w:style>
  <w:style w:type="character" w:customStyle="1" w:styleId="Char8">
    <w:name w:val="Σώμα κείμενου με εσοχή Char"/>
    <w:basedOn w:val="a1"/>
    <w:link w:val="afd"/>
    <w:rsid w:val="00E21505"/>
    <w:rPr>
      <w:rFonts w:ascii="Arial" w:hAnsi="Arial" w:cs="Arial"/>
      <w:sz w:val="22"/>
      <w:szCs w:val="24"/>
      <w:lang w:val="en-GB" w:eastAsia="zh-CN"/>
    </w:rPr>
  </w:style>
  <w:style w:type="character" w:customStyle="1" w:styleId="-HTMLChar1">
    <w:name w:val="Προ-διαμορφωμένο HTML Char1"/>
    <w:basedOn w:val="a1"/>
    <w:link w:val="-HTML"/>
    <w:rsid w:val="00E21505"/>
    <w:rPr>
      <w:rFonts w:ascii="Courier New" w:hAnsi="Courier New" w:cs="Courier New"/>
      <w:lang w:eastAsia="zh-CN"/>
    </w:rPr>
  </w:style>
  <w:style w:type="character" w:customStyle="1" w:styleId="3Char0">
    <w:name w:val="Σώμα κείμενου με εσοχή 3 Char"/>
    <w:basedOn w:val="a1"/>
    <w:link w:val="35"/>
    <w:rsid w:val="00E21505"/>
    <w:rPr>
      <w:rFonts w:ascii="Calibri" w:hAnsi="Calibri"/>
      <w:sz w:val="16"/>
      <w:szCs w:val="16"/>
      <w:lang w:val="en-GB" w:eastAsia="zh-CN"/>
    </w:rPr>
  </w:style>
  <w:style w:type="character" w:customStyle="1" w:styleId="3Char1">
    <w:name w:val="Σώμα κείμενου 3 Char"/>
    <w:basedOn w:val="a1"/>
    <w:link w:val="36"/>
    <w:rsid w:val="00E21505"/>
    <w:rPr>
      <w:rFonts w:ascii="Calibri" w:hAnsi="Calibri" w:cs="Calibri"/>
      <w:sz w:val="16"/>
      <w:szCs w:val="16"/>
      <w:lang w:val="en-GB" w:eastAsia="zh-CN"/>
    </w:rPr>
  </w:style>
  <w:style w:type="paragraph" w:customStyle="1" w:styleId="Style5">
    <w:name w:val="Style5"/>
    <w:basedOn w:val="a0"/>
    <w:rsid w:val="001B0F20"/>
    <w:pPr>
      <w:widowControl w:val="0"/>
      <w:autoSpaceDE w:val="0"/>
      <w:autoSpaceDN w:val="0"/>
      <w:adjustRightInd w:val="0"/>
      <w:spacing w:after="0" w:line="269" w:lineRule="exact"/>
      <w:ind w:right="0"/>
    </w:pPr>
    <w:rPr>
      <w:rFonts w:cs="Times New Roman"/>
      <w:sz w:val="24"/>
      <w:lang w:val="el-GR" w:eastAsia="el-GR"/>
    </w:rPr>
  </w:style>
  <w:style w:type="character" w:customStyle="1" w:styleId="FontStyle35">
    <w:name w:val="Font Style35"/>
    <w:rsid w:val="001B0F20"/>
    <w:rPr>
      <w:rFonts w:ascii="Calibri" w:hAnsi="Calibri" w:cs="Calibri"/>
      <w:sz w:val="22"/>
      <w:szCs w:val="22"/>
    </w:rPr>
  </w:style>
  <w:style w:type="paragraph" w:styleId="aff5">
    <w:name w:val="No Spacing"/>
    <w:link w:val="Char9"/>
    <w:uiPriority w:val="1"/>
    <w:qFormat/>
    <w:rsid w:val="00BF7CF7"/>
    <w:pPr>
      <w:suppressAutoHyphens/>
      <w:jc w:val="both"/>
    </w:pPr>
    <w:rPr>
      <w:rFonts w:ascii="Calibri" w:hAnsi="Calibri"/>
      <w:sz w:val="22"/>
      <w:szCs w:val="24"/>
      <w:lang w:val="en-GB" w:eastAsia="zh-CN"/>
    </w:rPr>
  </w:style>
  <w:style w:type="character" w:customStyle="1" w:styleId="Char9">
    <w:name w:val="Χωρίς διάστιχο Char"/>
    <w:link w:val="aff5"/>
    <w:uiPriority w:val="1"/>
    <w:rsid w:val="00BF7CF7"/>
    <w:rPr>
      <w:rFonts w:ascii="Calibri" w:hAnsi="Calibri"/>
      <w:sz w:val="22"/>
      <w:szCs w:val="24"/>
      <w:lang w:val="en-GB" w:eastAsia="zh-CN" w:bidi="ar-SA"/>
    </w:rPr>
  </w:style>
  <w:style w:type="character" w:customStyle="1" w:styleId="Bodytext3">
    <w:name w:val="Body text (3)_"/>
    <w:basedOn w:val="a1"/>
    <w:link w:val="Bodytext30"/>
    <w:rsid w:val="00BF7CF7"/>
    <w:rPr>
      <w:rFonts w:ascii="Arial" w:eastAsia="Arial" w:hAnsi="Arial" w:cs="Arial"/>
      <w:b/>
      <w:bCs/>
      <w:sz w:val="21"/>
      <w:szCs w:val="21"/>
      <w:shd w:val="clear" w:color="auto" w:fill="FFFFFF"/>
    </w:rPr>
  </w:style>
  <w:style w:type="character" w:customStyle="1" w:styleId="HeaderorfooterBookAntiqua7ptScale60">
    <w:name w:val="Header or footer + Book Antiqua;7 pt;Scale 60%"/>
    <w:basedOn w:val="a1"/>
    <w:rsid w:val="00BF7CF7"/>
    <w:rPr>
      <w:rFonts w:ascii="Book Antiqua" w:eastAsia="Book Antiqua" w:hAnsi="Book Antiqua" w:cs="Book Antiqua"/>
      <w:b w:val="0"/>
      <w:bCs w:val="0"/>
      <w:i w:val="0"/>
      <w:iCs w:val="0"/>
      <w:smallCaps w:val="0"/>
      <w:strike w:val="0"/>
      <w:color w:val="000000"/>
      <w:spacing w:val="0"/>
      <w:w w:val="60"/>
      <w:position w:val="0"/>
      <w:sz w:val="14"/>
      <w:szCs w:val="14"/>
      <w:u w:val="none"/>
      <w:lang w:val="en-US" w:eastAsia="en-US" w:bidi="en-US"/>
    </w:rPr>
  </w:style>
  <w:style w:type="character" w:customStyle="1" w:styleId="Bodytext4">
    <w:name w:val="Body text (4)_"/>
    <w:basedOn w:val="a1"/>
    <w:link w:val="Bodytext40"/>
    <w:rsid w:val="00BF7CF7"/>
    <w:rPr>
      <w:rFonts w:ascii="Arial" w:eastAsia="Arial" w:hAnsi="Arial" w:cs="Arial"/>
      <w:b/>
      <w:bCs/>
      <w:sz w:val="21"/>
      <w:szCs w:val="21"/>
      <w:shd w:val="clear" w:color="auto" w:fill="FFFFFF"/>
    </w:rPr>
  </w:style>
  <w:style w:type="character" w:customStyle="1" w:styleId="Headerorfooter">
    <w:name w:val="Header or footer"/>
    <w:basedOn w:val="a1"/>
    <w:rsid w:val="00BF7CF7"/>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paragraph" w:customStyle="1" w:styleId="Bodytext30">
    <w:name w:val="Body text (3)"/>
    <w:basedOn w:val="a0"/>
    <w:link w:val="Bodytext3"/>
    <w:rsid w:val="00BF7CF7"/>
    <w:pPr>
      <w:widowControl w:val="0"/>
      <w:shd w:val="clear" w:color="auto" w:fill="FFFFFF"/>
      <w:spacing w:after="0" w:line="274" w:lineRule="exact"/>
      <w:ind w:right="0" w:hanging="320"/>
      <w:jc w:val="left"/>
    </w:pPr>
    <w:rPr>
      <w:rFonts w:ascii="Arial" w:eastAsia="Arial" w:hAnsi="Arial" w:cs="Arial"/>
      <w:b/>
      <w:bCs/>
      <w:sz w:val="21"/>
      <w:szCs w:val="21"/>
      <w:lang w:val="el-GR" w:eastAsia="el-GR"/>
    </w:rPr>
  </w:style>
  <w:style w:type="paragraph" w:customStyle="1" w:styleId="Bodytext40">
    <w:name w:val="Body text (4)"/>
    <w:basedOn w:val="a0"/>
    <w:link w:val="Bodytext4"/>
    <w:rsid w:val="00BF7CF7"/>
    <w:pPr>
      <w:widowControl w:val="0"/>
      <w:shd w:val="clear" w:color="auto" w:fill="FFFFFF"/>
      <w:spacing w:before="420" w:after="60" w:line="235" w:lineRule="exact"/>
      <w:ind w:right="0"/>
    </w:pPr>
    <w:rPr>
      <w:rFonts w:ascii="Arial" w:eastAsia="Arial" w:hAnsi="Arial" w:cs="Arial"/>
      <w:b/>
      <w:bCs/>
      <w:sz w:val="21"/>
      <w:szCs w:val="21"/>
      <w:lang w:val="el-GR" w:eastAsia="el-GR"/>
    </w:rPr>
  </w:style>
  <w:style w:type="character" w:customStyle="1" w:styleId="1b">
    <w:name w:val="Σώμα κειμένου1"/>
    <w:basedOn w:val="a1"/>
    <w:rsid w:val="00BF7CF7"/>
    <w:rPr>
      <w:rFonts w:ascii="Century Gothic" w:eastAsia="Century Gothic" w:hAnsi="Century Gothic" w:cs="Century Gothic"/>
      <w:b w:val="0"/>
      <w:bCs w:val="0"/>
      <w:i w:val="0"/>
      <w:iCs w:val="0"/>
      <w:smallCaps w:val="0"/>
      <w:strike w:val="0"/>
      <w:color w:val="000000"/>
      <w:spacing w:val="0"/>
      <w:w w:val="100"/>
      <w:position w:val="0"/>
      <w:sz w:val="18"/>
      <w:szCs w:val="18"/>
      <w:u w:val="none"/>
      <w:lang w:val="el-GR"/>
    </w:rPr>
  </w:style>
  <w:style w:type="character" w:customStyle="1" w:styleId="aff6">
    <w:name w:val="Σώμα κειμένου + Έντονη γραφή"/>
    <w:basedOn w:val="a1"/>
    <w:rsid w:val="00BF7CF7"/>
    <w:rPr>
      <w:rFonts w:ascii="Century Gothic" w:eastAsia="Century Gothic" w:hAnsi="Century Gothic" w:cs="Century Gothic"/>
      <w:b/>
      <w:bCs/>
      <w:i w:val="0"/>
      <w:iCs w:val="0"/>
      <w:smallCaps w:val="0"/>
      <w:strike w:val="0"/>
      <w:color w:val="000000"/>
      <w:spacing w:val="0"/>
      <w:w w:val="100"/>
      <w:position w:val="0"/>
      <w:sz w:val="18"/>
      <w:szCs w:val="18"/>
      <w:u w:val="none"/>
      <w:lang w:val="el-GR"/>
    </w:rPr>
  </w:style>
  <w:style w:type="character" w:customStyle="1" w:styleId="27">
    <w:name w:val="Σώμα κειμένου (2)"/>
    <w:basedOn w:val="a1"/>
    <w:rsid w:val="00BF7CF7"/>
    <w:rPr>
      <w:rFonts w:ascii="Century Gothic" w:eastAsia="Century Gothic" w:hAnsi="Century Gothic" w:cs="Century Gothic"/>
      <w:b/>
      <w:bCs/>
      <w:i w:val="0"/>
      <w:iCs w:val="0"/>
      <w:smallCaps w:val="0"/>
      <w:strike w:val="0"/>
      <w:color w:val="000000"/>
      <w:spacing w:val="0"/>
      <w:w w:val="100"/>
      <w:position w:val="0"/>
      <w:sz w:val="18"/>
      <w:szCs w:val="18"/>
      <w:u w:val="none"/>
      <w:lang w:val="el-GR"/>
    </w:rPr>
  </w:style>
  <w:style w:type="character" w:customStyle="1" w:styleId="Bodytext2">
    <w:name w:val="Body text (2)_"/>
    <w:basedOn w:val="a1"/>
    <w:link w:val="Bodytext20"/>
    <w:rsid w:val="00D31676"/>
    <w:rPr>
      <w:rFonts w:ascii="Bookman Old Style" w:eastAsia="Bookman Old Style" w:hAnsi="Bookman Old Style" w:cs="Bookman Old Style"/>
      <w:shd w:val="clear" w:color="auto" w:fill="FFFFFF"/>
    </w:rPr>
  </w:style>
  <w:style w:type="paragraph" w:customStyle="1" w:styleId="Bodytext20">
    <w:name w:val="Body text (2)"/>
    <w:basedOn w:val="a0"/>
    <w:link w:val="Bodytext2"/>
    <w:rsid w:val="00D31676"/>
    <w:pPr>
      <w:widowControl w:val="0"/>
      <w:shd w:val="clear" w:color="auto" w:fill="FFFFFF"/>
      <w:spacing w:after="300" w:line="0" w:lineRule="atLeast"/>
      <w:ind w:right="0"/>
      <w:jc w:val="left"/>
    </w:pPr>
    <w:rPr>
      <w:rFonts w:ascii="Bookman Old Style" w:eastAsia="Bookman Old Style" w:hAnsi="Bookman Old Style" w:cs="Bookman Old Style"/>
      <w:sz w:val="20"/>
      <w:szCs w:val="20"/>
      <w:lang w:val="el-GR" w:eastAsia="el-GR"/>
    </w:rPr>
  </w:style>
  <w:style w:type="paragraph" w:styleId="aff7">
    <w:name w:val="Plain Text"/>
    <w:basedOn w:val="a0"/>
    <w:link w:val="Chara"/>
    <w:rsid w:val="00AC4C31"/>
    <w:pPr>
      <w:spacing w:after="0" w:line="240" w:lineRule="auto"/>
      <w:ind w:right="0"/>
      <w:jc w:val="left"/>
    </w:pPr>
    <w:rPr>
      <w:rFonts w:ascii="Courier New" w:hAnsi="Courier New" w:cs="Times New Roman"/>
      <w:sz w:val="20"/>
      <w:szCs w:val="20"/>
    </w:rPr>
  </w:style>
  <w:style w:type="character" w:customStyle="1" w:styleId="Chara">
    <w:name w:val="Απλό κείμενο Char"/>
    <w:basedOn w:val="a1"/>
    <w:link w:val="aff7"/>
    <w:rsid w:val="00AC4C31"/>
    <w:rPr>
      <w:rFonts w:ascii="Courier New" w:hAnsi="Courier New"/>
      <w:lang w:val="en-GB" w:eastAsia="zh-CN"/>
    </w:rPr>
  </w:style>
  <w:style w:type="paragraph" w:customStyle="1" w:styleId="xl63">
    <w:name w:val="xl63"/>
    <w:basedOn w:val="a0"/>
    <w:rsid w:val="00513A73"/>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ind w:right="0"/>
      <w:jc w:val="left"/>
    </w:pPr>
    <w:rPr>
      <w:rFonts w:ascii="Times New Roman" w:hAnsi="Times New Roman" w:cs="Times New Roman"/>
      <w:sz w:val="24"/>
      <w:lang w:val="el-GR" w:eastAsia="el-GR"/>
    </w:rPr>
  </w:style>
  <w:style w:type="paragraph" w:customStyle="1" w:styleId="xl64">
    <w:name w:val="xl64"/>
    <w:basedOn w:val="a0"/>
    <w:rsid w:val="00513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lang w:val="el-GR" w:eastAsia="el-GR"/>
    </w:rPr>
  </w:style>
  <w:style w:type="paragraph" w:customStyle="1" w:styleId="xl65">
    <w:name w:val="xl65"/>
    <w:basedOn w:val="a0"/>
    <w:rsid w:val="00513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66">
    <w:name w:val="xl66"/>
    <w:basedOn w:val="a0"/>
    <w:rsid w:val="00513A73"/>
    <w:pPr>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67">
    <w:name w:val="xl67"/>
    <w:basedOn w:val="a0"/>
    <w:rsid w:val="00513A73"/>
    <w:pPr>
      <w:spacing w:before="100" w:beforeAutospacing="1" w:after="100" w:afterAutospacing="1" w:line="240" w:lineRule="auto"/>
      <w:ind w:right="0"/>
      <w:jc w:val="center"/>
    </w:pPr>
    <w:rPr>
      <w:rFonts w:ascii="Times New Roman" w:hAnsi="Times New Roman" w:cs="Times New Roman"/>
      <w:sz w:val="20"/>
      <w:szCs w:val="20"/>
      <w:lang w:val="el-GR" w:eastAsia="el-GR"/>
    </w:rPr>
  </w:style>
  <w:style w:type="paragraph" w:customStyle="1" w:styleId="xl68">
    <w:name w:val="xl68"/>
    <w:basedOn w:val="a0"/>
    <w:rsid w:val="00513A73"/>
    <w:pPr>
      <w:spacing w:before="100" w:beforeAutospacing="1" w:after="100" w:afterAutospacing="1" w:line="240" w:lineRule="auto"/>
      <w:ind w:right="0"/>
      <w:jc w:val="left"/>
    </w:pPr>
    <w:rPr>
      <w:rFonts w:ascii="Times New Roman" w:hAnsi="Times New Roman" w:cs="Times New Roman"/>
      <w:sz w:val="20"/>
      <w:szCs w:val="20"/>
      <w:lang w:val="el-GR" w:eastAsia="el-GR"/>
    </w:rPr>
  </w:style>
  <w:style w:type="paragraph" w:customStyle="1" w:styleId="xl69">
    <w:name w:val="xl69"/>
    <w:basedOn w:val="a0"/>
    <w:rsid w:val="00513A73"/>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ind w:right="0"/>
      <w:jc w:val="left"/>
      <w:textAlignment w:val="top"/>
    </w:pPr>
    <w:rPr>
      <w:rFonts w:ascii="Times New Roman" w:hAnsi="Times New Roman" w:cs="Times New Roman"/>
      <w:sz w:val="24"/>
      <w:lang w:val="el-GR" w:eastAsia="el-GR"/>
    </w:rPr>
  </w:style>
  <w:style w:type="paragraph" w:customStyle="1" w:styleId="xl70">
    <w:name w:val="xl70"/>
    <w:basedOn w:val="a0"/>
    <w:rsid w:val="00513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71">
    <w:name w:val="xl71"/>
    <w:basedOn w:val="a0"/>
    <w:rsid w:val="00513A73"/>
    <w:pPr>
      <w:spacing w:before="100" w:beforeAutospacing="1" w:after="100" w:afterAutospacing="1" w:line="240" w:lineRule="auto"/>
      <w:ind w:right="0"/>
      <w:jc w:val="left"/>
    </w:pPr>
    <w:rPr>
      <w:rFonts w:ascii="Times New Roman" w:hAnsi="Times New Roman" w:cs="Times New Roman"/>
      <w:sz w:val="24"/>
      <w:lang w:val="el-GR" w:eastAsia="el-GR"/>
    </w:rPr>
  </w:style>
  <w:style w:type="paragraph" w:customStyle="1" w:styleId="xl72">
    <w:name w:val="xl72"/>
    <w:basedOn w:val="a0"/>
    <w:rsid w:val="00513A7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73">
    <w:name w:val="xl73"/>
    <w:basedOn w:val="a0"/>
    <w:rsid w:val="00513A7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74">
    <w:name w:val="xl74"/>
    <w:basedOn w:val="a0"/>
    <w:rsid w:val="00513A73"/>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75">
    <w:name w:val="xl75"/>
    <w:basedOn w:val="a0"/>
    <w:rsid w:val="00513A73"/>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76">
    <w:name w:val="xl76"/>
    <w:basedOn w:val="a0"/>
    <w:rsid w:val="00513A73"/>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ind w:right="0"/>
      <w:jc w:val="left"/>
    </w:pPr>
    <w:rPr>
      <w:rFonts w:ascii="Times New Roman" w:hAnsi="Times New Roman" w:cs="Times New Roman"/>
      <w:sz w:val="24"/>
      <w:lang w:val="el-GR" w:eastAsia="el-GR"/>
    </w:rPr>
  </w:style>
  <w:style w:type="paragraph" w:customStyle="1" w:styleId="xl77">
    <w:name w:val="xl77"/>
    <w:basedOn w:val="a0"/>
    <w:rsid w:val="00513A73"/>
    <w:pPr>
      <w:pBdr>
        <w:top w:val="single" w:sz="4" w:space="0" w:color="auto"/>
        <w:left w:val="single" w:sz="4" w:space="0" w:color="auto"/>
        <w:right w:val="single" w:sz="4" w:space="0" w:color="auto"/>
      </w:pBdr>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78">
    <w:name w:val="xl78"/>
    <w:basedOn w:val="a0"/>
    <w:rsid w:val="00513A7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79">
    <w:name w:val="xl79"/>
    <w:basedOn w:val="a0"/>
    <w:rsid w:val="00513A73"/>
    <w:pPr>
      <w:pBdr>
        <w:bottom w:val="single" w:sz="8" w:space="0" w:color="auto"/>
      </w:pBdr>
      <w:spacing w:before="100" w:beforeAutospacing="1" w:after="100" w:afterAutospacing="1" w:line="240" w:lineRule="auto"/>
      <w:ind w:right="0"/>
      <w:jc w:val="left"/>
    </w:pPr>
    <w:rPr>
      <w:rFonts w:ascii="Times New Roman" w:hAnsi="Times New Roman" w:cs="Times New Roman"/>
      <w:sz w:val="24"/>
      <w:lang w:val="el-GR" w:eastAsia="el-GR"/>
    </w:rPr>
  </w:style>
  <w:style w:type="paragraph" w:customStyle="1" w:styleId="xl80">
    <w:name w:val="xl80"/>
    <w:basedOn w:val="a0"/>
    <w:rsid w:val="00513A73"/>
    <w:pPr>
      <w:pBdr>
        <w:top w:val="single" w:sz="4" w:space="0" w:color="auto"/>
        <w:left w:val="single" w:sz="4" w:space="0" w:color="auto"/>
        <w:right w:val="single" w:sz="4" w:space="0" w:color="auto"/>
      </w:pBdr>
      <w:shd w:val="clear" w:color="000000" w:fill="DBDBDB"/>
      <w:spacing w:before="100" w:beforeAutospacing="1" w:after="100" w:afterAutospacing="1" w:line="240" w:lineRule="auto"/>
      <w:ind w:right="0"/>
      <w:jc w:val="left"/>
    </w:pPr>
    <w:rPr>
      <w:rFonts w:ascii="Times New Roman" w:hAnsi="Times New Roman" w:cs="Times New Roman"/>
      <w:sz w:val="24"/>
      <w:lang w:val="el-GR" w:eastAsia="el-GR"/>
    </w:rPr>
  </w:style>
  <w:style w:type="paragraph" w:customStyle="1" w:styleId="xl81">
    <w:name w:val="xl81"/>
    <w:basedOn w:val="a0"/>
    <w:rsid w:val="00513A73"/>
    <w:pPr>
      <w:pBdr>
        <w:top w:val="single" w:sz="4" w:space="0" w:color="auto"/>
        <w:left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82">
    <w:name w:val="xl82"/>
    <w:basedOn w:val="a0"/>
    <w:rsid w:val="00513A73"/>
    <w:pPr>
      <w:pBdr>
        <w:top w:val="single" w:sz="4" w:space="0" w:color="auto"/>
        <w:left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lang w:val="el-GR" w:eastAsia="el-GR"/>
    </w:rPr>
  </w:style>
  <w:style w:type="paragraph" w:customStyle="1" w:styleId="xl83">
    <w:name w:val="xl83"/>
    <w:basedOn w:val="a0"/>
    <w:rsid w:val="00513A73"/>
    <w:pPr>
      <w:pBdr>
        <w:top w:val="single" w:sz="4" w:space="0" w:color="auto"/>
        <w:left w:val="single" w:sz="4"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84">
    <w:name w:val="xl84"/>
    <w:basedOn w:val="a0"/>
    <w:rsid w:val="00513A73"/>
    <w:pPr>
      <w:pBdr>
        <w:top w:val="single" w:sz="4" w:space="0" w:color="auto"/>
        <w:left w:val="single" w:sz="4"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85">
    <w:name w:val="xl85"/>
    <w:basedOn w:val="a0"/>
    <w:rsid w:val="00513A73"/>
    <w:pPr>
      <w:pBdr>
        <w:left w:val="single" w:sz="4" w:space="0" w:color="auto"/>
        <w:bottom w:val="single" w:sz="4" w:space="0" w:color="auto"/>
        <w:right w:val="single" w:sz="4" w:space="0" w:color="auto"/>
      </w:pBdr>
      <w:shd w:val="clear" w:color="000000" w:fill="DBDBDB"/>
      <w:spacing w:before="100" w:beforeAutospacing="1" w:after="100" w:afterAutospacing="1" w:line="240" w:lineRule="auto"/>
      <w:ind w:right="0"/>
      <w:jc w:val="left"/>
    </w:pPr>
    <w:rPr>
      <w:rFonts w:ascii="Times New Roman" w:hAnsi="Times New Roman" w:cs="Times New Roman"/>
      <w:sz w:val="24"/>
      <w:lang w:val="el-GR" w:eastAsia="el-GR"/>
    </w:rPr>
  </w:style>
  <w:style w:type="paragraph" w:customStyle="1" w:styleId="xl86">
    <w:name w:val="xl86"/>
    <w:basedOn w:val="a0"/>
    <w:rsid w:val="00513A73"/>
    <w:pPr>
      <w:pBdr>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87">
    <w:name w:val="xl87"/>
    <w:basedOn w:val="a0"/>
    <w:rsid w:val="00513A73"/>
    <w:pPr>
      <w:pBdr>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lang w:val="el-GR" w:eastAsia="el-GR"/>
    </w:rPr>
  </w:style>
  <w:style w:type="paragraph" w:customStyle="1" w:styleId="xl88">
    <w:name w:val="xl88"/>
    <w:basedOn w:val="a0"/>
    <w:rsid w:val="00513A73"/>
    <w:pPr>
      <w:pBdr>
        <w:left w:val="single" w:sz="4" w:space="0" w:color="auto"/>
        <w:bottom w:val="single" w:sz="4" w:space="0" w:color="auto"/>
        <w:right w:val="single" w:sz="4" w:space="0" w:color="auto"/>
      </w:pBdr>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89">
    <w:name w:val="xl89"/>
    <w:basedOn w:val="a0"/>
    <w:rsid w:val="00513A73"/>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90">
    <w:name w:val="xl90"/>
    <w:basedOn w:val="a0"/>
    <w:rsid w:val="00513A73"/>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91">
    <w:name w:val="xl91"/>
    <w:basedOn w:val="a0"/>
    <w:rsid w:val="00513A73"/>
    <w:pPr>
      <w:pBdr>
        <w:left w:val="single" w:sz="4" w:space="0" w:color="auto"/>
        <w:bottom w:val="single" w:sz="4" w:space="0" w:color="auto"/>
        <w:right w:val="single" w:sz="4" w:space="0" w:color="auto"/>
      </w:pBdr>
      <w:shd w:val="clear" w:color="000000" w:fill="DBDBDB"/>
      <w:spacing w:before="100" w:beforeAutospacing="1" w:after="100" w:afterAutospacing="1" w:line="240" w:lineRule="auto"/>
      <w:ind w:right="0"/>
      <w:jc w:val="left"/>
      <w:textAlignment w:val="top"/>
    </w:pPr>
    <w:rPr>
      <w:rFonts w:ascii="Times New Roman" w:hAnsi="Times New Roman" w:cs="Times New Roman"/>
      <w:sz w:val="24"/>
      <w:lang w:val="el-GR" w:eastAsia="el-GR"/>
    </w:rPr>
  </w:style>
  <w:style w:type="paragraph" w:customStyle="1" w:styleId="xl92">
    <w:name w:val="xl92"/>
    <w:basedOn w:val="a0"/>
    <w:rsid w:val="00513A73"/>
    <w:pPr>
      <w:pBdr>
        <w:left w:val="single" w:sz="8" w:space="0" w:color="auto"/>
        <w:bottom w:val="single" w:sz="4" w:space="0" w:color="auto"/>
        <w:right w:val="single" w:sz="4" w:space="0" w:color="auto"/>
      </w:pBdr>
      <w:shd w:val="clear" w:color="000000" w:fill="DBDBDB"/>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93">
    <w:name w:val="xl93"/>
    <w:basedOn w:val="a0"/>
    <w:rsid w:val="00513A73"/>
    <w:pPr>
      <w:pBdr>
        <w:left w:val="single" w:sz="4" w:space="0" w:color="auto"/>
        <w:bottom w:val="single" w:sz="4" w:space="0" w:color="auto"/>
        <w:right w:val="single" w:sz="8"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94">
    <w:name w:val="xl94"/>
    <w:basedOn w:val="a0"/>
    <w:rsid w:val="00513A7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95">
    <w:name w:val="xl95"/>
    <w:basedOn w:val="a0"/>
    <w:rsid w:val="00513A73"/>
    <w:pPr>
      <w:pBdr>
        <w:top w:val="single" w:sz="4" w:space="0" w:color="auto"/>
        <w:left w:val="single" w:sz="8" w:space="0" w:color="auto"/>
        <w:right w:val="single" w:sz="4" w:space="0" w:color="auto"/>
      </w:pBdr>
      <w:shd w:val="clear" w:color="000000" w:fill="DBDBDB"/>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96">
    <w:name w:val="xl96"/>
    <w:basedOn w:val="a0"/>
    <w:rsid w:val="00513A73"/>
    <w:pPr>
      <w:pBdr>
        <w:top w:val="single" w:sz="4" w:space="0" w:color="auto"/>
        <w:left w:val="single" w:sz="4" w:space="0" w:color="auto"/>
        <w:right w:val="single" w:sz="8"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97">
    <w:name w:val="xl97"/>
    <w:basedOn w:val="a0"/>
    <w:rsid w:val="00513A73"/>
    <w:pPr>
      <w:pBdr>
        <w:left w:val="single" w:sz="8" w:space="0" w:color="auto"/>
        <w:bottom w:val="single" w:sz="4" w:space="0" w:color="auto"/>
        <w:right w:val="single" w:sz="4" w:space="0" w:color="auto"/>
      </w:pBdr>
      <w:shd w:val="clear" w:color="000000" w:fill="DBDBDB"/>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98">
    <w:name w:val="xl98"/>
    <w:basedOn w:val="a0"/>
    <w:rsid w:val="00513A73"/>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99">
    <w:name w:val="xl99"/>
    <w:basedOn w:val="a0"/>
    <w:rsid w:val="00513A7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center"/>
    </w:pPr>
    <w:rPr>
      <w:rFonts w:ascii="Times New Roman" w:hAnsi="Times New Roman" w:cs="Times New Roman"/>
      <w:sz w:val="24"/>
      <w:lang w:val="el-GR" w:eastAsia="el-GR"/>
    </w:rPr>
  </w:style>
  <w:style w:type="paragraph" w:customStyle="1" w:styleId="xl100">
    <w:name w:val="xl100"/>
    <w:basedOn w:val="a0"/>
    <w:rsid w:val="00513A7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lang w:val="el-GR" w:eastAsia="el-GR"/>
    </w:rPr>
  </w:style>
  <w:style w:type="paragraph" w:customStyle="1" w:styleId="xl101">
    <w:name w:val="xl101"/>
    <w:basedOn w:val="a0"/>
    <w:rsid w:val="00513A73"/>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sz w:val="24"/>
      <w:lang w:val="el-GR" w:eastAsia="el-GR"/>
    </w:rPr>
  </w:style>
  <w:style w:type="paragraph" w:customStyle="1" w:styleId="xl102">
    <w:name w:val="xl102"/>
    <w:basedOn w:val="a0"/>
    <w:rsid w:val="00513A73"/>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103">
    <w:name w:val="xl103"/>
    <w:basedOn w:val="a0"/>
    <w:rsid w:val="00513A73"/>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ind w:right="0"/>
      <w:jc w:val="center"/>
      <w:textAlignment w:val="top"/>
    </w:pPr>
    <w:rPr>
      <w:rFonts w:ascii="Times New Roman" w:hAnsi="Times New Roman" w:cs="Times New Roman"/>
      <w:b/>
      <w:bCs/>
      <w:sz w:val="24"/>
      <w:lang w:val="el-GR" w:eastAsia="el-GR"/>
    </w:rPr>
  </w:style>
  <w:style w:type="paragraph" w:customStyle="1" w:styleId="xl104">
    <w:name w:val="xl104"/>
    <w:basedOn w:val="a0"/>
    <w:rsid w:val="00513A73"/>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24"/>
      <w:lang w:val="el-GR" w:eastAsia="el-GR"/>
    </w:rPr>
  </w:style>
  <w:style w:type="paragraph" w:customStyle="1" w:styleId="xl105">
    <w:name w:val="xl105"/>
    <w:basedOn w:val="a0"/>
    <w:rsid w:val="00513A7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right="0"/>
      <w:jc w:val="center"/>
      <w:textAlignment w:val="center"/>
    </w:pPr>
    <w:rPr>
      <w:rFonts w:ascii="Times New Roman" w:hAnsi="Times New Roman" w:cs="Times New Roman"/>
      <w:b/>
      <w:bCs/>
      <w:sz w:val="24"/>
      <w:lang w:val="el-GR" w:eastAsia="el-GR"/>
    </w:rPr>
  </w:style>
  <w:style w:type="paragraph" w:customStyle="1" w:styleId="xl106">
    <w:name w:val="xl106"/>
    <w:basedOn w:val="a0"/>
    <w:rsid w:val="00513A7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right="0"/>
      <w:jc w:val="center"/>
      <w:textAlignment w:val="center"/>
    </w:pPr>
    <w:rPr>
      <w:rFonts w:ascii="Times New Roman" w:hAnsi="Times New Roman" w:cs="Times New Roman"/>
      <w:b/>
      <w:bCs/>
      <w:sz w:val="24"/>
      <w:lang w:val="el-GR" w:eastAsia="el-GR"/>
    </w:rPr>
  </w:style>
  <w:style w:type="paragraph" w:customStyle="1" w:styleId="xl107">
    <w:name w:val="xl107"/>
    <w:basedOn w:val="a0"/>
    <w:rsid w:val="00513A7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right="0"/>
      <w:jc w:val="center"/>
      <w:textAlignment w:val="center"/>
    </w:pPr>
    <w:rPr>
      <w:rFonts w:ascii="Times New Roman" w:hAnsi="Times New Roman" w:cs="Times New Roman"/>
      <w:b/>
      <w:bCs/>
      <w:sz w:val="24"/>
      <w:lang w:val="el-GR" w:eastAsia="el-GR"/>
    </w:rPr>
  </w:style>
  <w:style w:type="paragraph" w:customStyle="1" w:styleId="xl108">
    <w:name w:val="xl108"/>
    <w:basedOn w:val="a0"/>
    <w:rsid w:val="00513A73"/>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right="0"/>
      <w:jc w:val="center"/>
      <w:textAlignment w:val="center"/>
    </w:pPr>
    <w:rPr>
      <w:rFonts w:ascii="Times New Roman" w:hAnsi="Times New Roman" w:cs="Times New Roman"/>
      <w:b/>
      <w:bCs/>
      <w:sz w:val="24"/>
      <w:u w:val="single"/>
      <w:lang w:val="el-GR" w:eastAsia="el-GR"/>
    </w:rPr>
  </w:style>
  <w:style w:type="paragraph" w:customStyle="1" w:styleId="xl109">
    <w:name w:val="xl109"/>
    <w:basedOn w:val="a0"/>
    <w:rsid w:val="00513A73"/>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ind w:right="0"/>
      <w:jc w:val="center"/>
      <w:textAlignment w:val="center"/>
    </w:pPr>
    <w:rPr>
      <w:rFonts w:ascii="Times New Roman" w:hAnsi="Times New Roman" w:cs="Times New Roman"/>
      <w:b/>
      <w:bCs/>
      <w:sz w:val="24"/>
      <w:u w:val="single"/>
      <w:lang w:val="el-GR" w:eastAsia="el-GR"/>
    </w:rPr>
  </w:style>
  <w:style w:type="paragraph" w:customStyle="1" w:styleId="xl110">
    <w:name w:val="xl110"/>
    <w:basedOn w:val="a0"/>
    <w:rsid w:val="00513A73"/>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right="0"/>
      <w:jc w:val="left"/>
      <w:textAlignment w:val="center"/>
    </w:pPr>
    <w:rPr>
      <w:rFonts w:ascii="Times New Roman" w:hAnsi="Times New Roman" w:cs="Times New Roman"/>
      <w:b/>
      <w:bCs/>
      <w:sz w:val="24"/>
      <w:lang w:val="el-GR" w:eastAsia="el-GR"/>
    </w:rPr>
  </w:style>
  <w:style w:type="paragraph" w:customStyle="1" w:styleId="xl111">
    <w:name w:val="xl111"/>
    <w:basedOn w:val="a0"/>
    <w:rsid w:val="00513A73"/>
    <w:pPr>
      <w:pBdr>
        <w:top w:val="single" w:sz="8" w:space="0" w:color="auto"/>
        <w:bottom w:val="single" w:sz="8" w:space="0" w:color="auto"/>
      </w:pBdr>
      <w:shd w:val="clear" w:color="000000" w:fill="FFFF00"/>
      <w:spacing w:before="100" w:beforeAutospacing="1" w:after="100" w:afterAutospacing="1" w:line="240" w:lineRule="auto"/>
      <w:ind w:right="0"/>
      <w:jc w:val="left"/>
      <w:textAlignment w:val="center"/>
    </w:pPr>
    <w:rPr>
      <w:rFonts w:ascii="Times New Roman" w:hAnsi="Times New Roman" w:cs="Times New Roman"/>
      <w:b/>
      <w:bCs/>
      <w:sz w:val="24"/>
      <w:lang w:val="el-GR" w:eastAsia="el-GR"/>
    </w:rPr>
  </w:style>
  <w:style w:type="paragraph" w:customStyle="1" w:styleId="xl112">
    <w:name w:val="xl112"/>
    <w:basedOn w:val="a0"/>
    <w:rsid w:val="00513A73"/>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right="0"/>
      <w:jc w:val="left"/>
      <w:textAlignment w:val="center"/>
    </w:pPr>
    <w:rPr>
      <w:rFonts w:ascii="Times New Roman" w:hAnsi="Times New Roman" w:cs="Times New Roman"/>
      <w:b/>
      <w:bCs/>
      <w:sz w:val="24"/>
      <w:lang w:val="el-GR" w:eastAsia="el-GR"/>
    </w:rPr>
  </w:style>
  <w:style w:type="paragraph" w:customStyle="1" w:styleId="xl113">
    <w:name w:val="xl113"/>
    <w:basedOn w:val="a0"/>
    <w:rsid w:val="00513A73"/>
    <w:pPr>
      <w:pBdr>
        <w:top w:val="single" w:sz="8" w:space="0" w:color="auto"/>
        <w:left w:val="single" w:sz="8" w:space="0" w:color="auto"/>
        <w:bottom w:val="single" w:sz="8" w:space="0" w:color="auto"/>
      </w:pBdr>
      <w:spacing w:before="100" w:beforeAutospacing="1" w:after="100" w:afterAutospacing="1" w:line="240" w:lineRule="auto"/>
      <w:ind w:right="0"/>
      <w:jc w:val="center"/>
    </w:pPr>
    <w:rPr>
      <w:rFonts w:ascii="Times New Roman" w:hAnsi="Times New Roman" w:cs="Times New Roman"/>
      <w:b/>
      <w:bCs/>
      <w:sz w:val="26"/>
      <w:szCs w:val="26"/>
      <w:lang w:val="el-GR" w:eastAsia="el-GR"/>
    </w:rPr>
  </w:style>
  <w:style w:type="paragraph" w:customStyle="1" w:styleId="xl114">
    <w:name w:val="xl114"/>
    <w:basedOn w:val="a0"/>
    <w:rsid w:val="00513A73"/>
    <w:pPr>
      <w:pBdr>
        <w:top w:val="single" w:sz="8" w:space="0" w:color="auto"/>
        <w:bottom w:val="single" w:sz="8" w:space="0" w:color="auto"/>
      </w:pBdr>
      <w:spacing w:before="100" w:beforeAutospacing="1" w:after="100" w:afterAutospacing="1" w:line="240" w:lineRule="auto"/>
      <w:ind w:right="0"/>
      <w:jc w:val="center"/>
    </w:pPr>
    <w:rPr>
      <w:rFonts w:ascii="Times New Roman" w:hAnsi="Times New Roman" w:cs="Times New Roman"/>
      <w:b/>
      <w:bCs/>
      <w:sz w:val="26"/>
      <w:szCs w:val="26"/>
      <w:lang w:val="el-GR" w:eastAsia="el-GR"/>
    </w:rPr>
  </w:style>
  <w:style w:type="paragraph" w:customStyle="1" w:styleId="xl115">
    <w:name w:val="xl115"/>
    <w:basedOn w:val="a0"/>
    <w:rsid w:val="00513A73"/>
    <w:pPr>
      <w:pBdr>
        <w:top w:val="single" w:sz="8" w:space="0" w:color="auto"/>
        <w:bottom w:val="single" w:sz="8" w:space="0" w:color="auto"/>
        <w:right w:val="single" w:sz="8" w:space="0" w:color="auto"/>
      </w:pBdr>
      <w:spacing w:before="100" w:beforeAutospacing="1" w:after="100" w:afterAutospacing="1" w:line="240" w:lineRule="auto"/>
      <w:ind w:right="0"/>
      <w:jc w:val="center"/>
    </w:pPr>
    <w:rPr>
      <w:rFonts w:ascii="Times New Roman" w:hAnsi="Times New Roman" w:cs="Times New Roman"/>
      <w:b/>
      <w:bCs/>
      <w:sz w:val="26"/>
      <w:szCs w:val="26"/>
      <w:lang w:val="el-GR" w:eastAsia="el-GR"/>
    </w:rPr>
  </w:style>
  <w:style w:type="paragraph" w:customStyle="1" w:styleId="ydp44458cdemsonormal">
    <w:name w:val="ydp44458cdemsonormal"/>
    <w:basedOn w:val="a0"/>
    <w:rsid w:val="001F35C3"/>
    <w:pPr>
      <w:spacing w:before="100" w:beforeAutospacing="1" w:after="100" w:afterAutospacing="1" w:line="240" w:lineRule="auto"/>
      <w:ind w:right="0"/>
      <w:jc w:val="left"/>
    </w:pPr>
    <w:rPr>
      <w:rFonts w:ascii="Times New Roman" w:eastAsia="Calibri" w:hAnsi="Times New Roman" w:cs="Times New Roman"/>
      <w:sz w:val="24"/>
      <w:lang w:val="el-GR" w:eastAsia="el-GR"/>
    </w:rPr>
  </w:style>
  <w:style w:type="character" w:customStyle="1" w:styleId="6Char">
    <w:name w:val="Επικεφαλίδα 6 Char"/>
    <w:basedOn w:val="a1"/>
    <w:link w:val="6"/>
    <w:rsid w:val="00002F1C"/>
    <w:rPr>
      <w:b/>
      <w:bCs/>
      <w:sz w:val="22"/>
      <w:szCs w:val="22"/>
      <w:lang/>
    </w:rPr>
  </w:style>
  <w:style w:type="character" w:customStyle="1" w:styleId="7Char">
    <w:name w:val="Επικεφαλίδα 7 Char"/>
    <w:basedOn w:val="a1"/>
    <w:link w:val="7"/>
    <w:rsid w:val="00002F1C"/>
    <w:rPr>
      <w:sz w:val="24"/>
      <w:szCs w:val="24"/>
      <w:lang/>
    </w:rPr>
  </w:style>
  <w:style w:type="character" w:customStyle="1" w:styleId="WW-DefaultParagraphFont1111111111111111111">
    <w:name w:val="WW-Default Paragraph Font1111111111111111111"/>
    <w:rsid w:val="00002F1C"/>
  </w:style>
  <w:style w:type="character" w:customStyle="1" w:styleId="WW-DefaultParagraphFont11111111111111111111">
    <w:name w:val="WW-Default Paragraph Font11111111111111111111"/>
    <w:rsid w:val="00002F1C"/>
  </w:style>
  <w:style w:type="character" w:styleId="aff8">
    <w:name w:val="Placeholder Text"/>
    <w:rsid w:val="00002F1C"/>
    <w:rPr>
      <w:rFonts w:cs="Times New Roman"/>
      <w:color w:val="808080"/>
    </w:rPr>
  </w:style>
  <w:style w:type="character" w:customStyle="1" w:styleId="WW-EndnoteReference19">
    <w:name w:val="WW-Endnote Reference19"/>
    <w:rsid w:val="00002F1C"/>
    <w:rPr>
      <w:vertAlign w:val="superscript"/>
    </w:rPr>
  </w:style>
  <w:style w:type="character" w:customStyle="1" w:styleId="WW-FootnoteReference20">
    <w:name w:val="WW-Footnote Reference20"/>
    <w:rsid w:val="00002F1C"/>
    <w:rPr>
      <w:vertAlign w:val="superscript"/>
    </w:rPr>
  </w:style>
  <w:style w:type="character" w:customStyle="1" w:styleId="WW-EndnoteReference20">
    <w:name w:val="WW-Endnote Reference20"/>
    <w:rsid w:val="00002F1C"/>
    <w:rPr>
      <w:vertAlign w:val="superscript"/>
    </w:rPr>
  </w:style>
  <w:style w:type="character" w:customStyle="1" w:styleId="aff9">
    <w:name w:val="Σύνδεση ευρετηρίου"/>
    <w:rsid w:val="00002F1C"/>
  </w:style>
  <w:style w:type="paragraph" w:customStyle="1" w:styleId="WW-Caption1111111111111111111">
    <w:name w:val="WW-Caption1111111111111111111"/>
    <w:basedOn w:val="a0"/>
    <w:rsid w:val="00002F1C"/>
    <w:pPr>
      <w:suppressLineNumbers/>
      <w:suppressAutoHyphens/>
      <w:spacing w:before="120" w:after="120" w:line="240" w:lineRule="auto"/>
      <w:ind w:right="0"/>
    </w:pPr>
    <w:rPr>
      <w:rFonts w:cs="Mangal"/>
      <w:i/>
      <w:iCs/>
      <w:sz w:val="24"/>
    </w:rPr>
  </w:style>
  <w:style w:type="paragraph" w:customStyle="1" w:styleId="1c">
    <w:name w:val="Αναθεώρηση1"/>
    <w:rsid w:val="00002F1C"/>
    <w:pPr>
      <w:suppressAutoHyphens/>
    </w:pPr>
    <w:rPr>
      <w:rFonts w:ascii="Calibri" w:hAnsi="Calibri" w:cs="Calibri"/>
      <w:sz w:val="22"/>
      <w:szCs w:val="24"/>
      <w:lang w:val="en-GB" w:eastAsia="zh-CN"/>
    </w:rPr>
  </w:style>
  <w:style w:type="character" w:customStyle="1" w:styleId="CommentReference1">
    <w:name w:val="Comment Reference1"/>
    <w:rsid w:val="00002F1C"/>
    <w:rPr>
      <w:sz w:val="16"/>
    </w:rPr>
  </w:style>
  <w:style w:type="character" w:customStyle="1" w:styleId="FontStyle36">
    <w:name w:val="Font Style36"/>
    <w:rsid w:val="00002F1C"/>
    <w:rPr>
      <w:rFonts w:ascii="Calibri" w:hAnsi="Calibri" w:cs="Calibri"/>
      <w:b/>
      <w:bCs/>
      <w:sz w:val="22"/>
      <w:szCs w:val="22"/>
    </w:rPr>
  </w:style>
  <w:style w:type="paragraph" w:customStyle="1" w:styleId="Style24">
    <w:name w:val="Style24"/>
    <w:basedOn w:val="a0"/>
    <w:rsid w:val="00002F1C"/>
    <w:pPr>
      <w:widowControl w:val="0"/>
      <w:autoSpaceDE w:val="0"/>
      <w:autoSpaceDN w:val="0"/>
      <w:adjustRightInd w:val="0"/>
      <w:spacing w:after="0" w:line="294" w:lineRule="exact"/>
      <w:ind w:right="0" w:firstLine="120"/>
    </w:pPr>
    <w:rPr>
      <w:rFonts w:cs="Times New Roman"/>
      <w:sz w:val="24"/>
      <w:lang w:val="el-GR" w:eastAsia="el-GR"/>
    </w:rPr>
  </w:style>
  <w:style w:type="paragraph" w:customStyle="1" w:styleId="Style16">
    <w:name w:val="Style16"/>
    <w:basedOn w:val="a0"/>
    <w:rsid w:val="00002F1C"/>
    <w:pPr>
      <w:widowControl w:val="0"/>
      <w:autoSpaceDE w:val="0"/>
      <w:autoSpaceDN w:val="0"/>
      <w:adjustRightInd w:val="0"/>
      <w:spacing w:after="0" w:line="293" w:lineRule="exact"/>
      <w:ind w:right="0" w:firstLine="144"/>
    </w:pPr>
    <w:rPr>
      <w:rFonts w:cs="Times New Roman"/>
      <w:sz w:val="24"/>
      <w:lang w:val="el-GR" w:eastAsia="el-GR"/>
    </w:rPr>
  </w:style>
  <w:style w:type="paragraph" w:customStyle="1" w:styleId="BodyText21">
    <w:name w:val="Body Text 21"/>
    <w:basedOn w:val="a0"/>
    <w:rsid w:val="00002F1C"/>
    <w:pPr>
      <w:overflowPunct w:val="0"/>
      <w:autoSpaceDE w:val="0"/>
      <w:autoSpaceDN w:val="0"/>
      <w:adjustRightInd w:val="0"/>
      <w:spacing w:after="0" w:line="240" w:lineRule="auto"/>
      <w:ind w:right="0"/>
      <w:jc w:val="left"/>
      <w:textAlignment w:val="baseline"/>
    </w:pPr>
    <w:rPr>
      <w:rFonts w:ascii="Bookman Old Style" w:hAnsi="Bookman Old Style" w:cs="Times New Roman"/>
      <w:sz w:val="24"/>
      <w:szCs w:val="20"/>
      <w:lang w:val="el-GR" w:eastAsia="el-GR"/>
    </w:rPr>
  </w:style>
  <w:style w:type="paragraph" w:styleId="28">
    <w:name w:val="Body Text 2"/>
    <w:basedOn w:val="a0"/>
    <w:link w:val="2Char0"/>
    <w:rsid w:val="00002F1C"/>
    <w:pPr>
      <w:spacing w:after="0" w:line="240" w:lineRule="auto"/>
      <w:ind w:right="0"/>
    </w:pPr>
    <w:rPr>
      <w:rFonts w:ascii="Tahoma" w:hAnsi="Tahoma" w:cs="Times New Roman"/>
      <w:sz w:val="28"/>
      <w:lang/>
    </w:rPr>
  </w:style>
  <w:style w:type="character" w:customStyle="1" w:styleId="2Char0">
    <w:name w:val="Σώμα κείμενου 2 Char"/>
    <w:basedOn w:val="a1"/>
    <w:link w:val="28"/>
    <w:rsid w:val="00002F1C"/>
    <w:rPr>
      <w:rFonts w:ascii="Tahoma" w:hAnsi="Tahoma"/>
      <w:sz w:val="28"/>
      <w:szCs w:val="24"/>
      <w:lang/>
    </w:rPr>
  </w:style>
  <w:style w:type="paragraph" w:customStyle="1" w:styleId="affa">
    <w:name w:val="Στυλ"/>
    <w:rsid w:val="00002F1C"/>
    <w:pPr>
      <w:widowControl w:val="0"/>
      <w:autoSpaceDE w:val="0"/>
      <w:autoSpaceDN w:val="0"/>
      <w:adjustRightInd w:val="0"/>
    </w:pPr>
    <w:rPr>
      <w:rFonts w:ascii="Courier New" w:hAnsi="Courier New" w:cs="Courier New"/>
      <w:szCs w:val="24"/>
    </w:rPr>
  </w:style>
  <w:style w:type="paragraph" w:customStyle="1" w:styleId="ListParagraph2">
    <w:name w:val="List Paragraph2"/>
    <w:basedOn w:val="a0"/>
    <w:rsid w:val="00002F1C"/>
    <w:pPr>
      <w:spacing w:after="200"/>
      <w:ind w:left="720" w:right="0"/>
      <w:jc w:val="left"/>
    </w:pPr>
    <w:rPr>
      <w:rFonts w:cs="Times New Roman"/>
      <w:szCs w:val="22"/>
      <w:lang w:val="el-GR" w:eastAsia="en-US"/>
    </w:rPr>
  </w:style>
  <w:style w:type="paragraph" w:customStyle="1" w:styleId="ISTRIAtext">
    <w:name w:val="ISTRIA text"/>
    <w:basedOn w:val="28"/>
    <w:rsid w:val="00002F1C"/>
    <w:pPr>
      <w:spacing w:after="120" w:line="360" w:lineRule="auto"/>
    </w:pPr>
    <w:rPr>
      <w:sz w:val="22"/>
      <w:szCs w:val="22"/>
      <w:lang w:val="en-US"/>
    </w:rPr>
  </w:style>
  <w:style w:type="paragraph" w:styleId="affb">
    <w:name w:val="table of figures"/>
    <w:basedOn w:val="5"/>
    <w:next w:val="a0"/>
    <w:autoRedefine/>
    <w:semiHidden/>
    <w:rsid w:val="00002F1C"/>
    <w:pPr>
      <w:numPr>
        <w:ilvl w:val="0"/>
        <w:numId w:val="0"/>
      </w:numPr>
      <w:spacing w:before="0" w:after="0" w:line="360" w:lineRule="auto"/>
      <w:ind w:left="440" w:right="0" w:hanging="440"/>
      <w:jc w:val="left"/>
      <w:outlineLvl w:val="9"/>
    </w:pPr>
    <w:rPr>
      <w:rFonts w:ascii="Tahoma" w:hAnsi="Tahoma" w:cs="Times New Roman"/>
      <w:b w:val="0"/>
      <w:iCs/>
      <w:szCs w:val="22"/>
      <w:lang w:val="el-GR" w:eastAsia="el-GR"/>
    </w:rPr>
  </w:style>
  <w:style w:type="paragraph" w:customStyle="1" w:styleId="Style2">
    <w:name w:val="Style2"/>
    <w:basedOn w:val="affb"/>
    <w:rsid w:val="00002F1C"/>
    <w:pPr>
      <w:tabs>
        <w:tab w:val="right" w:leader="dot" w:pos="9911"/>
      </w:tabs>
    </w:pPr>
    <w:rPr>
      <w:b/>
      <w:bCs/>
      <w:caps/>
      <w:lang w:val="en-GB"/>
    </w:rPr>
  </w:style>
  <w:style w:type="paragraph" w:customStyle="1" w:styleId="Fig">
    <w:name w:val="Fig"/>
    <w:basedOn w:val="affb"/>
    <w:rsid w:val="00002F1C"/>
    <w:pPr>
      <w:spacing w:line="240" w:lineRule="auto"/>
      <w:ind w:left="0" w:firstLine="0"/>
      <w:jc w:val="center"/>
    </w:pPr>
    <w:rPr>
      <w:iCs w:val="0"/>
      <w:sz w:val="20"/>
      <w:szCs w:val="24"/>
      <w:lang w:eastAsia="en-US"/>
    </w:rPr>
  </w:style>
  <w:style w:type="paragraph" w:styleId="affc">
    <w:name w:val="Normal Indent"/>
    <w:aliases w:val="A2"/>
    <w:basedOn w:val="a0"/>
    <w:link w:val="Charb"/>
    <w:rsid w:val="00002F1C"/>
    <w:pPr>
      <w:spacing w:line="300" w:lineRule="atLeast"/>
      <w:ind w:left="851" w:right="0"/>
    </w:pPr>
    <w:rPr>
      <w:rFonts w:ascii="Times New Roman" w:hAnsi="Times New Roman" w:cs="Times New Roman"/>
      <w:sz w:val="24"/>
      <w:szCs w:val="20"/>
      <w:lang w:eastAsia="en-US"/>
    </w:rPr>
  </w:style>
  <w:style w:type="character" w:customStyle="1" w:styleId="Charb">
    <w:name w:val="Βασικό με εσοχή Char"/>
    <w:aliases w:val="A2 Char1"/>
    <w:link w:val="affc"/>
    <w:rsid w:val="00002F1C"/>
    <w:rPr>
      <w:sz w:val="24"/>
      <w:lang w:val="en-GB" w:eastAsia="en-US"/>
    </w:rPr>
  </w:style>
  <w:style w:type="character" w:customStyle="1" w:styleId="tw4winMark">
    <w:name w:val="tw4winMark"/>
    <w:uiPriority w:val="99"/>
    <w:rsid w:val="00002F1C"/>
    <w:rPr>
      <w:rFonts w:ascii="Courier New" w:hAnsi="Courier New"/>
      <w:vanish/>
      <w:color w:val="800080"/>
      <w:vertAlign w:val="subscript"/>
    </w:rPr>
  </w:style>
  <w:style w:type="character" w:customStyle="1" w:styleId="NormalIndentChar">
    <w:name w:val="Normal Indent Char"/>
    <w:aliases w:val="A2 Char"/>
    <w:rsid w:val="00002F1C"/>
    <w:rPr>
      <w:sz w:val="24"/>
      <w:lang w:val="en-GB" w:eastAsia="en-US" w:bidi="ar-SA"/>
    </w:rPr>
  </w:style>
  <w:style w:type="character" w:customStyle="1" w:styleId="hps">
    <w:name w:val="hps"/>
    <w:basedOn w:val="a1"/>
    <w:rsid w:val="00002F1C"/>
  </w:style>
  <w:style w:type="character" w:customStyle="1" w:styleId="shorttext">
    <w:name w:val="short_text"/>
    <w:basedOn w:val="a1"/>
    <w:rsid w:val="00002F1C"/>
  </w:style>
  <w:style w:type="character" w:customStyle="1" w:styleId="sub">
    <w:name w:val="sub"/>
    <w:basedOn w:val="a1"/>
    <w:rsid w:val="00002F1C"/>
  </w:style>
  <w:style w:type="character" w:customStyle="1" w:styleId="BodyTextChar1">
    <w:name w:val="Body Text Char1"/>
    <w:rsid w:val="00002F1C"/>
    <w:rPr>
      <w:rFonts w:ascii="Tahoma" w:hAnsi="Tahoma" w:cs="Tahoma" w:hint="default"/>
      <w:strike w:val="0"/>
      <w:dstrike w:val="0"/>
      <w:u w:val="none"/>
      <w:effect w:val="none"/>
    </w:rPr>
  </w:style>
  <w:style w:type="character" w:customStyle="1" w:styleId="FontStyle44">
    <w:name w:val="Font Style44"/>
    <w:rsid w:val="00002F1C"/>
    <w:rPr>
      <w:rFonts w:ascii="Tahoma" w:hAnsi="Tahoma" w:cs="Tahoma" w:hint="default"/>
    </w:rPr>
  </w:style>
  <w:style w:type="paragraph" w:customStyle="1" w:styleId="m-4869980083509735187m2949820795073188398msolistparagraph">
    <w:name w:val="m_-4869980083509735187m_2949820795073188398msolistparagraph"/>
    <w:basedOn w:val="a0"/>
    <w:rsid w:val="00002F1C"/>
    <w:pPr>
      <w:spacing w:before="100" w:beforeAutospacing="1" w:after="100" w:afterAutospacing="1" w:line="240" w:lineRule="auto"/>
      <w:ind w:right="0"/>
      <w:jc w:val="left"/>
    </w:pPr>
    <w:rPr>
      <w:rFonts w:ascii="Times New Roman" w:eastAsia="Calibri" w:hAnsi="Times New Roman" w:cs="Times New Roman"/>
      <w:sz w:val="24"/>
      <w:lang w:val="el-GR" w:eastAsia="el-GR"/>
    </w:rPr>
  </w:style>
  <w:style w:type="character" w:customStyle="1" w:styleId="a-list-item">
    <w:name w:val="a-list-item"/>
    <w:rsid w:val="00002F1C"/>
  </w:style>
  <w:style w:type="paragraph" w:styleId="affd">
    <w:name w:val="Title"/>
    <w:basedOn w:val="a0"/>
    <w:next w:val="a0"/>
    <w:link w:val="Charc"/>
    <w:uiPriority w:val="10"/>
    <w:qFormat/>
    <w:rsid w:val="00002F1C"/>
    <w:pPr>
      <w:pBdr>
        <w:bottom w:val="single" w:sz="8" w:space="4" w:color="4F81BD"/>
      </w:pBdr>
      <w:spacing w:after="300" w:line="240" w:lineRule="auto"/>
      <w:ind w:right="0"/>
      <w:contextualSpacing/>
      <w:jc w:val="left"/>
    </w:pPr>
    <w:rPr>
      <w:rFonts w:ascii="Cambria" w:hAnsi="Cambria" w:cs="Times New Roman"/>
      <w:color w:val="17365D"/>
      <w:spacing w:val="5"/>
      <w:kern w:val="28"/>
      <w:sz w:val="52"/>
      <w:szCs w:val="52"/>
      <w:lang w:val="el-GR" w:eastAsia="el-GR"/>
    </w:rPr>
  </w:style>
  <w:style w:type="character" w:customStyle="1" w:styleId="Charc">
    <w:name w:val="Τίτλος Char"/>
    <w:basedOn w:val="a1"/>
    <w:link w:val="affd"/>
    <w:uiPriority w:val="10"/>
    <w:rsid w:val="00002F1C"/>
    <w:rPr>
      <w:rFonts w:ascii="Cambria" w:hAnsi="Cambria"/>
      <w:color w:val="17365D"/>
      <w:spacing w:val="5"/>
      <w:kern w:val="28"/>
      <w:sz w:val="52"/>
      <w:szCs w:val="52"/>
    </w:rPr>
  </w:style>
  <w:style w:type="paragraph" w:customStyle="1" w:styleId="xmsonormal">
    <w:name w:val="x_msonormal"/>
    <w:basedOn w:val="a0"/>
    <w:rsid w:val="00002F1C"/>
    <w:pPr>
      <w:spacing w:before="100" w:beforeAutospacing="1" w:after="100" w:afterAutospacing="1" w:line="240" w:lineRule="auto"/>
      <w:ind w:right="0"/>
      <w:jc w:val="left"/>
    </w:pPr>
    <w:rPr>
      <w:rFonts w:ascii="Times New Roman" w:hAnsi="Times New Roman" w:cs="Times New Roman"/>
      <w:sz w:val="24"/>
      <w:lang w:val="el-GR" w:eastAsia="el-GR"/>
    </w:rPr>
  </w:style>
  <w:style w:type="character" w:customStyle="1" w:styleId="Bodytext5">
    <w:name w:val="Body text (5)_"/>
    <w:link w:val="Bodytext50"/>
    <w:rsid w:val="00002F1C"/>
    <w:rPr>
      <w:rFonts w:ascii="Arial" w:eastAsia="Arial" w:hAnsi="Arial" w:cs="Arial"/>
      <w:sz w:val="21"/>
      <w:szCs w:val="21"/>
      <w:shd w:val="clear" w:color="auto" w:fill="FFFFFF"/>
    </w:rPr>
  </w:style>
  <w:style w:type="paragraph" w:customStyle="1" w:styleId="Bodytext50">
    <w:name w:val="Body text (5)"/>
    <w:basedOn w:val="a0"/>
    <w:link w:val="Bodytext5"/>
    <w:rsid w:val="00002F1C"/>
    <w:pPr>
      <w:widowControl w:val="0"/>
      <w:shd w:val="clear" w:color="auto" w:fill="FFFFFF"/>
      <w:spacing w:before="60" w:after="0" w:line="250" w:lineRule="exact"/>
      <w:ind w:right="0" w:hanging="500"/>
    </w:pPr>
    <w:rPr>
      <w:rFonts w:ascii="Arial" w:eastAsia="Arial" w:hAnsi="Arial" w:cs="Times New Roman"/>
      <w:sz w:val="21"/>
      <w:szCs w:val="21"/>
      <w:lang/>
    </w:rPr>
  </w:style>
  <w:style w:type="character" w:customStyle="1" w:styleId="Bodytext213ptBold">
    <w:name w:val="Body text (2) + 13 pt;Bold"/>
    <w:rsid w:val="00002F1C"/>
    <w:rPr>
      <w:rFonts w:ascii="Arial" w:eastAsia="Arial" w:hAnsi="Arial" w:cs="Arial"/>
      <w:b/>
      <w:bCs/>
      <w:i w:val="0"/>
      <w:iCs w:val="0"/>
      <w:smallCaps w:val="0"/>
      <w:strike w:val="0"/>
      <w:color w:val="000000"/>
      <w:spacing w:val="0"/>
      <w:w w:val="100"/>
      <w:position w:val="0"/>
      <w:sz w:val="26"/>
      <w:szCs w:val="26"/>
      <w:u w:val="none"/>
      <w:lang w:val="el-GR" w:eastAsia="el-GR" w:bidi="el-GR"/>
    </w:rPr>
  </w:style>
  <w:style w:type="character" w:customStyle="1" w:styleId="Tablecaption">
    <w:name w:val="Table caption_"/>
    <w:link w:val="Tablecaption0"/>
    <w:rsid w:val="00002F1C"/>
    <w:rPr>
      <w:rFonts w:ascii="Arial" w:eastAsia="Arial" w:hAnsi="Arial" w:cs="Arial"/>
      <w:sz w:val="21"/>
      <w:szCs w:val="21"/>
      <w:shd w:val="clear" w:color="auto" w:fill="FFFFFF"/>
    </w:rPr>
  </w:style>
  <w:style w:type="paragraph" w:customStyle="1" w:styleId="Tablecaption0">
    <w:name w:val="Table caption"/>
    <w:basedOn w:val="a0"/>
    <w:link w:val="Tablecaption"/>
    <w:rsid w:val="00002F1C"/>
    <w:pPr>
      <w:widowControl w:val="0"/>
      <w:shd w:val="clear" w:color="auto" w:fill="FFFFFF"/>
      <w:spacing w:after="0" w:line="0" w:lineRule="atLeast"/>
      <w:ind w:right="0"/>
      <w:jc w:val="left"/>
    </w:pPr>
    <w:rPr>
      <w:rFonts w:ascii="Arial" w:eastAsia="Arial" w:hAnsi="Arial" w:cs="Times New Roman"/>
      <w:sz w:val="21"/>
      <w:szCs w:val="21"/>
      <w:lang/>
    </w:rPr>
  </w:style>
  <w:style w:type="character" w:customStyle="1" w:styleId="Headerorfooter0">
    <w:name w:val="Header or footer_"/>
    <w:rsid w:val="00002F1C"/>
    <w:rPr>
      <w:rFonts w:ascii="Times New Roman" w:eastAsia="Times New Roman" w:hAnsi="Times New Roman" w:cs="Times New Roman"/>
      <w:sz w:val="16"/>
      <w:szCs w:val="16"/>
      <w:shd w:val="clear" w:color="auto" w:fill="FFFFFF"/>
    </w:rPr>
  </w:style>
  <w:style w:type="character" w:customStyle="1" w:styleId="HeaderorfooterArial11pt">
    <w:name w:val="Header or footer + Arial;11 pt"/>
    <w:rsid w:val="00002F1C"/>
    <w:rPr>
      <w:rFonts w:ascii="Arial" w:eastAsia="Arial" w:hAnsi="Arial" w:cs="Arial"/>
      <w:color w:val="000000"/>
      <w:spacing w:val="0"/>
      <w:w w:val="100"/>
      <w:position w:val="0"/>
      <w:sz w:val="22"/>
      <w:szCs w:val="22"/>
      <w:shd w:val="clear" w:color="auto" w:fill="FFFFFF"/>
      <w:lang w:val="el-GR" w:eastAsia="el-GR" w:bidi="el-GR"/>
    </w:rPr>
  </w:style>
  <w:style w:type="character" w:customStyle="1" w:styleId="Heading5">
    <w:name w:val="Heading #5_"/>
    <w:basedOn w:val="a1"/>
    <w:link w:val="Heading50"/>
    <w:rsid w:val="006B7CF3"/>
    <w:rPr>
      <w:rFonts w:ascii="Arial" w:eastAsia="Arial" w:hAnsi="Arial" w:cs="Arial"/>
      <w:b/>
      <w:bCs/>
      <w:sz w:val="21"/>
      <w:szCs w:val="21"/>
      <w:shd w:val="clear" w:color="auto" w:fill="FFFFFF"/>
    </w:rPr>
  </w:style>
  <w:style w:type="character" w:customStyle="1" w:styleId="Bodytext5NotBold">
    <w:name w:val="Body text (5) + Not Bold"/>
    <w:basedOn w:val="Bodytext5"/>
    <w:rsid w:val="006B7CF3"/>
    <w:rPr>
      <w:b/>
      <w:bCs/>
      <w:color w:val="000000"/>
      <w:spacing w:val="0"/>
      <w:w w:val="100"/>
      <w:position w:val="0"/>
      <w:lang w:val="el-GR" w:eastAsia="el-GR" w:bidi="el-GR"/>
    </w:rPr>
  </w:style>
  <w:style w:type="character" w:customStyle="1" w:styleId="Heading6">
    <w:name w:val="Heading #6_"/>
    <w:basedOn w:val="a1"/>
    <w:link w:val="Heading60"/>
    <w:rsid w:val="006B7CF3"/>
    <w:rPr>
      <w:rFonts w:ascii="Arial" w:eastAsia="Arial" w:hAnsi="Arial" w:cs="Arial"/>
      <w:b/>
      <w:bCs/>
      <w:sz w:val="21"/>
      <w:szCs w:val="21"/>
      <w:shd w:val="clear" w:color="auto" w:fill="FFFFFF"/>
    </w:rPr>
  </w:style>
  <w:style w:type="paragraph" w:customStyle="1" w:styleId="Heading50">
    <w:name w:val="Heading #5"/>
    <w:basedOn w:val="a0"/>
    <w:link w:val="Heading5"/>
    <w:rsid w:val="006B7CF3"/>
    <w:pPr>
      <w:widowControl w:val="0"/>
      <w:shd w:val="clear" w:color="auto" w:fill="FFFFFF"/>
      <w:spacing w:before="420" w:after="840" w:line="264" w:lineRule="exact"/>
      <w:ind w:right="0"/>
      <w:outlineLvl w:val="4"/>
    </w:pPr>
    <w:rPr>
      <w:rFonts w:ascii="Arial" w:eastAsia="Arial" w:hAnsi="Arial" w:cs="Arial"/>
      <w:b/>
      <w:bCs/>
      <w:sz w:val="21"/>
      <w:szCs w:val="21"/>
      <w:lang w:val="el-GR" w:eastAsia="el-GR"/>
    </w:rPr>
  </w:style>
  <w:style w:type="paragraph" w:customStyle="1" w:styleId="Heading60">
    <w:name w:val="Heading #6"/>
    <w:basedOn w:val="a0"/>
    <w:link w:val="Heading6"/>
    <w:rsid w:val="006B7CF3"/>
    <w:pPr>
      <w:widowControl w:val="0"/>
      <w:shd w:val="clear" w:color="auto" w:fill="FFFFFF"/>
      <w:spacing w:before="420" w:after="0" w:line="288" w:lineRule="exact"/>
      <w:ind w:right="0"/>
      <w:jc w:val="left"/>
      <w:outlineLvl w:val="5"/>
    </w:pPr>
    <w:rPr>
      <w:rFonts w:ascii="Arial" w:eastAsia="Arial" w:hAnsi="Arial" w:cs="Arial"/>
      <w:b/>
      <w:bCs/>
      <w:sz w:val="21"/>
      <w:szCs w:val="21"/>
      <w:lang w:val="el-GR" w:eastAsia="el-GR"/>
    </w:rPr>
  </w:style>
</w:styles>
</file>

<file path=word/webSettings.xml><?xml version="1.0" encoding="utf-8"?>
<w:webSettings xmlns:r="http://schemas.openxmlformats.org/officeDocument/2006/relationships" xmlns:w="http://schemas.openxmlformats.org/wordprocessingml/2006/main">
  <w:divs>
    <w:div w:id="15810781">
      <w:bodyDiv w:val="1"/>
      <w:marLeft w:val="0"/>
      <w:marRight w:val="0"/>
      <w:marTop w:val="0"/>
      <w:marBottom w:val="0"/>
      <w:divBdr>
        <w:top w:val="none" w:sz="0" w:space="0" w:color="auto"/>
        <w:left w:val="none" w:sz="0" w:space="0" w:color="auto"/>
        <w:bottom w:val="none" w:sz="0" w:space="0" w:color="auto"/>
        <w:right w:val="none" w:sz="0" w:space="0" w:color="auto"/>
      </w:divBdr>
    </w:div>
    <w:div w:id="111944536">
      <w:bodyDiv w:val="1"/>
      <w:marLeft w:val="0"/>
      <w:marRight w:val="0"/>
      <w:marTop w:val="0"/>
      <w:marBottom w:val="0"/>
      <w:divBdr>
        <w:top w:val="none" w:sz="0" w:space="0" w:color="auto"/>
        <w:left w:val="none" w:sz="0" w:space="0" w:color="auto"/>
        <w:bottom w:val="none" w:sz="0" w:space="0" w:color="auto"/>
        <w:right w:val="none" w:sz="0" w:space="0" w:color="auto"/>
      </w:divBdr>
    </w:div>
    <w:div w:id="143788819">
      <w:bodyDiv w:val="1"/>
      <w:marLeft w:val="0"/>
      <w:marRight w:val="0"/>
      <w:marTop w:val="0"/>
      <w:marBottom w:val="0"/>
      <w:divBdr>
        <w:top w:val="none" w:sz="0" w:space="0" w:color="auto"/>
        <w:left w:val="none" w:sz="0" w:space="0" w:color="auto"/>
        <w:bottom w:val="none" w:sz="0" w:space="0" w:color="auto"/>
        <w:right w:val="none" w:sz="0" w:space="0" w:color="auto"/>
      </w:divBdr>
    </w:div>
    <w:div w:id="238563306">
      <w:bodyDiv w:val="1"/>
      <w:marLeft w:val="0"/>
      <w:marRight w:val="0"/>
      <w:marTop w:val="0"/>
      <w:marBottom w:val="0"/>
      <w:divBdr>
        <w:top w:val="none" w:sz="0" w:space="0" w:color="auto"/>
        <w:left w:val="none" w:sz="0" w:space="0" w:color="auto"/>
        <w:bottom w:val="none" w:sz="0" w:space="0" w:color="auto"/>
        <w:right w:val="none" w:sz="0" w:space="0" w:color="auto"/>
      </w:divBdr>
    </w:div>
    <w:div w:id="258949360">
      <w:bodyDiv w:val="1"/>
      <w:marLeft w:val="0"/>
      <w:marRight w:val="0"/>
      <w:marTop w:val="0"/>
      <w:marBottom w:val="0"/>
      <w:divBdr>
        <w:top w:val="none" w:sz="0" w:space="0" w:color="auto"/>
        <w:left w:val="none" w:sz="0" w:space="0" w:color="auto"/>
        <w:bottom w:val="none" w:sz="0" w:space="0" w:color="auto"/>
        <w:right w:val="none" w:sz="0" w:space="0" w:color="auto"/>
      </w:divBdr>
    </w:div>
    <w:div w:id="315107968">
      <w:bodyDiv w:val="1"/>
      <w:marLeft w:val="0"/>
      <w:marRight w:val="0"/>
      <w:marTop w:val="0"/>
      <w:marBottom w:val="0"/>
      <w:divBdr>
        <w:top w:val="none" w:sz="0" w:space="0" w:color="auto"/>
        <w:left w:val="none" w:sz="0" w:space="0" w:color="auto"/>
        <w:bottom w:val="none" w:sz="0" w:space="0" w:color="auto"/>
        <w:right w:val="none" w:sz="0" w:space="0" w:color="auto"/>
      </w:divBdr>
    </w:div>
    <w:div w:id="372114992">
      <w:bodyDiv w:val="1"/>
      <w:marLeft w:val="0"/>
      <w:marRight w:val="0"/>
      <w:marTop w:val="0"/>
      <w:marBottom w:val="0"/>
      <w:divBdr>
        <w:top w:val="none" w:sz="0" w:space="0" w:color="auto"/>
        <w:left w:val="none" w:sz="0" w:space="0" w:color="auto"/>
        <w:bottom w:val="none" w:sz="0" w:space="0" w:color="auto"/>
        <w:right w:val="none" w:sz="0" w:space="0" w:color="auto"/>
      </w:divBdr>
    </w:div>
    <w:div w:id="434596729">
      <w:bodyDiv w:val="1"/>
      <w:marLeft w:val="0"/>
      <w:marRight w:val="0"/>
      <w:marTop w:val="0"/>
      <w:marBottom w:val="0"/>
      <w:divBdr>
        <w:top w:val="none" w:sz="0" w:space="0" w:color="auto"/>
        <w:left w:val="none" w:sz="0" w:space="0" w:color="auto"/>
        <w:bottom w:val="none" w:sz="0" w:space="0" w:color="auto"/>
        <w:right w:val="none" w:sz="0" w:space="0" w:color="auto"/>
      </w:divBdr>
    </w:div>
    <w:div w:id="452329945">
      <w:bodyDiv w:val="1"/>
      <w:marLeft w:val="0"/>
      <w:marRight w:val="0"/>
      <w:marTop w:val="0"/>
      <w:marBottom w:val="0"/>
      <w:divBdr>
        <w:top w:val="none" w:sz="0" w:space="0" w:color="auto"/>
        <w:left w:val="none" w:sz="0" w:space="0" w:color="auto"/>
        <w:bottom w:val="none" w:sz="0" w:space="0" w:color="auto"/>
        <w:right w:val="none" w:sz="0" w:space="0" w:color="auto"/>
      </w:divBdr>
    </w:div>
    <w:div w:id="471755323">
      <w:bodyDiv w:val="1"/>
      <w:marLeft w:val="0"/>
      <w:marRight w:val="0"/>
      <w:marTop w:val="0"/>
      <w:marBottom w:val="0"/>
      <w:divBdr>
        <w:top w:val="none" w:sz="0" w:space="0" w:color="auto"/>
        <w:left w:val="none" w:sz="0" w:space="0" w:color="auto"/>
        <w:bottom w:val="none" w:sz="0" w:space="0" w:color="auto"/>
        <w:right w:val="none" w:sz="0" w:space="0" w:color="auto"/>
      </w:divBdr>
    </w:div>
    <w:div w:id="531497572">
      <w:bodyDiv w:val="1"/>
      <w:marLeft w:val="0"/>
      <w:marRight w:val="0"/>
      <w:marTop w:val="0"/>
      <w:marBottom w:val="0"/>
      <w:divBdr>
        <w:top w:val="none" w:sz="0" w:space="0" w:color="auto"/>
        <w:left w:val="none" w:sz="0" w:space="0" w:color="auto"/>
        <w:bottom w:val="none" w:sz="0" w:space="0" w:color="auto"/>
        <w:right w:val="none" w:sz="0" w:space="0" w:color="auto"/>
      </w:divBdr>
    </w:div>
    <w:div w:id="658122115">
      <w:bodyDiv w:val="1"/>
      <w:marLeft w:val="0"/>
      <w:marRight w:val="0"/>
      <w:marTop w:val="0"/>
      <w:marBottom w:val="0"/>
      <w:divBdr>
        <w:top w:val="none" w:sz="0" w:space="0" w:color="auto"/>
        <w:left w:val="none" w:sz="0" w:space="0" w:color="auto"/>
        <w:bottom w:val="none" w:sz="0" w:space="0" w:color="auto"/>
        <w:right w:val="none" w:sz="0" w:space="0" w:color="auto"/>
      </w:divBdr>
    </w:div>
    <w:div w:id="712997845">
      <w:bodyDiv w:val="1"/>
      <w:marLeft w:val="0"/>
      <w:marRight w:val="0"/>
      <w:marTop w:val="0"/>
      <w:marBottom w:val="0"/>
      <w:divBdr>
        <w:top w:val="none" w:sz="0" w:space="0" w:color="auto"/>
        <w:left w:val="none" w:sz="0" w:space="0" w:color="auto"/>
        <w:bottom w:val="none" w:sz="0" w:space="0" w:color="auto"/>
        <w:right w:val="none" w:sz="0" w:space="0" w:color="auto"/>
      </w:divBdr>
    </w:div>
    <w:div w:id="730812693">
      <w:bodyDiv w:val="1"/>
      <w:marLeft w:val="0"/>
      <w:marRight w:val="0"/>
      <w:marTop w:val="0"/>
      <w:marBottom w:val="0"/>
      <w:divBdr>
        <w:top w:val="none" w:sz="0" w:space="0" w:color="auto"/>
        <w:left w:val="none" w:sz="0" w:space="0" w:color="auto"/>
        <w:bottom w:val="none" w:sz="0" w:space="0" w:color="auto"/>
        <w:right w:val="none" w:sz="0" w:space="0" w:color="auto"/>
      </w:divBdr>
    </w:div>
    <w:div w:id="842008175">
      <w:bodyDiv w:val="1"/>
      <w:marLeft w:val="0"/>
      <w:marRight w:val="0"/>
      <w:marTop w:val="0"/>
      <w:marBottom w:val="0"/>
      <w:divBdr>
        <w:top w:val="none" w:sz="0" w:space="0" w:color="auto"/>
        <w:left w:val="none" w:sz="0" w:space="0" w:color="auto"/>
        <w:bottom w:val="none" w:sz="0" w:space="0" w:color="auto"/>
        <w:right w:val="none" w:sz="0" w:space="0" w:color="auto"/>
      </w:divBdr>
    </w:div>
    <w:div w:id="864363316">
      <w:bodyDiv w:val="1"/>
      <w:marLeft w:val="0"/>
      <w:marRight w:val="0"/>
      <w:marTop w:val="0"/>
      <w:marBottom w:val="0"/>
      <w:divBdr>
        <w:top w:val="none" w:sz="0" w:space="0" w:color="auto"/>
        <w:left w:val="none" w:sz="0" w:space="0" w:color="auto"/>
        <w:bottom w:val="none" w:sz="0" w:space="0" w:color="auto"/>
        <w:right w:val="none" w:sz="0" w:space="0" w:color="auto"/>
      </w:divBdr>
    </w:div>
    <w:div w:id="924387058">
      <w:bodyDiv w:val="1"/>
      <w:marLeft w:val="0"/>
      <w:marRight w:val="0"/>
      <w:marTop w:val="0"/>
      <w:marBottom w:val="0"/>
      <w:divBdr>
        <w:top w:val="none" w:sz="0" w:space="0" w:color="auto"/>
        <w:left w:val="none" w:sz="0" w:space="0" w:color="auto"/>
        <w:bottom w:val="none" w:sz="0" w:space="0" w:color="auto"/>
        <w:right w:val="none" w:sz="0" w:space="0" w:color="auto"/>
      </w:divBdr>
    </w:div>
    <w:div w:id="950236262">
      <w:bodyDiv w:val="1"/>
      <w:marLeft w:val="0"/>
      <w:marRight w:val="0"/>
      <w:marTop w:val="0"/>
      <w:marBottom w:val="0"/>
      <w:divBdr>
        <w:top w:val="none" w:sz="0" w:space="0" w:color="auto"/>
        <w:left w:val="none" w:sz="0" w:space="0" w:color="auto"/>
        <w:bottom w:val="none" w:sz="0" w:space="0" w:color="auto"/>
        <w:right w:val="none" w:sz="0" w:space="0" w:color="auto"/>
      </w:divBdr>
    </w:div>
    <w:div w:id="980888609">
      <w:bodyDiv w:val="1"/>
      <w:marLeft w:val="0"/>
      <w:marRight w:val="0"/>
      <w:marTop w:val="0"/>
      <w:marBottom w:val="0"/>
      <w:divBdr>
        <w:top w:val="none" w:sz="0" w:space="0" w:color="auto"/>
        <w:left w:val="none" w:sz="0" w:space="0" w:color="auto"/>
        <w:bottom w:val="none" w:sz="0" w:space="0" w:color="auto"/>
        <w:right w:val="none" w:sz="0" w:space="0" w:color="auto"/>
      </w:divBdr>
    </w:div>
    <w:div w:id="995492691">
      <w:bodyDiv w:val="1"/>
      <w:marLeft w:val="0"/>
      <w:marRight w:val="0"/>
      <w:marTop w:val="0"/>
      <w:marBottom w:val="0"/>
      <w:divBdr>
        <w:top w:val="none" w:sz="0" w:space="0" w:color="auto"/>
        <w:left w:val="none" w:sz="0" w:space="0" w:color="auto"/>
        <w:bottom w:val="none" w:sz="0" w:space="0" w:color="auto"/>
        <w:right w:val="none" w:sz="0" w:space="0" w:color="auto"/>
      </w:divBdr>
    </w:div>
    <w:div w:id="995836654">
      <w:bodyDiv w:val="1"/>
      <w:marLeft w:val="0"/>
      <w:marRight w:val="0"/>
      <w:marTop w:val="0"/>
      <w:marBottom w:val="0"/>
      <w:divBdr>
        <w:top w:val="none" w:sz="0" w:space="0" w:color="auto"/>
        <w:left w:val="none" w:sz="0" w:space="0" w:color="auto"/>
        <w:bottom w:val="none" w:sz="0" w:space="0" w:color="auto"/>
        <w:right w:val="none" w:sz="0" w:space="0" w:color="auto"/>
      </w:divBdr>
    </w:div>
    <w:div w:id="1059207899">
      <w:bodyDiv w:val="1"/>
      <w:marLeft w:val="0"/>
      <w:marRight w:val="0"/>
      <w:marTop w:val="0"/>
      <w:marBottom w:val="0"/>
      <w:divBdr>
        <w:top w:val="none" w:sz="0" w:space="0" w:color="auto"/>
        <w:left w:val="none" w:sz="0" w:space="0" w:color="auto"/>
        <w:bottom w:val="none" w:sz="0" w:space="0" w:color="auto"/>
        <w:right w:val="none" w:sz="0" w:space="0" w:color="auto"/>
      </w:divBdr>
    </w:div>
    <w:div w:id="1136490473">
      <w:bodyDiv w:val="1"/>
      <w:marLeft w:val="0"/>
      <w:marRight w:val="0"/>
      <w:marTop w:val="0"/>
      <w:marBottom w:val="0"/>
      <w:divBdr>
        <w:top w:val="none" w:sz="0" w:space="0" w:color="auto"/>
        <w:left w:val="none" w:sz="0" w:space="0" w:color="auto"/>
        <w:bottom w:val="none" w:sz="0" w:space="0" w:color="auto"/>
        <w:right w:val="none" w:sz="0" w:space="0" w:color="auto"/>
      </w:divBdr>
    </w:div>
    <w:div w:id="1197740677">
      <w:bodyDiv w:val="1"/>
      <w:marLeft w:val="0"/>
      <w:marRight w:val="0"/>
      <w:marTop w:val="0"/>
      <w:marBottom w:val="0"/>
      <w:divBdr>
        <w:top w:val="none" w:sz="0" w:space="0" w:color="auto"/>
        <w:left w:val="none" w:sz="0" w:space="0" w:color="auto"/>
        <w:bottom w:val="none" w:sz="0" w:space="0" w:color="auto"/>
        <w:right w:val="none" w:sz="0" w:space="0" w:color="auto"/>
      </w:divBdr>
    </w:div>
    <w:div w:id="1202012906">
      <w:bodyDiv w:val="1"/>
      <w:marLeft w:val="0"/>
      <w:marRight w:val="0"/>
      <w:marTop w:val="0"/>
      <w:marBottom w:val="0"/>
      <w:divBdr>
        <w:top w:val="none" w:sz="0" w:space="0" w:color="auto"/>
        <w:left w:val="none" w:sz="0" w:space="0" w:color="auto"/>
        <w:bottom w:val="none" w:sz="0" w:space="0" w:color="auto"/>
        <w:right w:val="none" w:sz="0" w:space="0" w:color="auto"/>
      </w:divBdr>
    </w:div>
    <w:div w:id="1280145535">
      <w:bodyDiv w:val="1"/>
      <w:marLeft w:val="0"/>
      <w:marRight w:val="0"/>
      <w:marTop w:val="0"/>
      <w:marBottom w:val="0"/>
      <w:divBdr>
        <w:top w:val="none" w:sz="0" w:space="0" w:color="auto"/>
        <w:left w:val="none" w:sz="0" w:space="0" w:color="auto"/>
        <w:bottom w:val="none" w:sz="0" w:space="0" w:color="auto"/>
        <w:right w:val="none" w:sz="0" w:space="0" w:color="auto"/>
      </w:divBdr>
    </w:div>
    <w:div w:id="1280717886">
      <w:bodyDiv w:val="1"/>
      <w:marLeft w:val="0"/>
      <w:marRight w:val="0"/>
      <w:marTop w:val="0"/>
      <w:marBottom w:val="0"/>
      <w:divBdr>
        <w:top w:val="none" w:sz="0" w:space="0" w:color="auto"/>
        <w:left w:val="none" w:sz="0" w:space="0" w:color="auto"/>
        <w:bottom w:val="none" w:sz="0" w:space="0" w:color="auto"/>
        <w:right w:val="none" w:sz="0" w:space="0" w:color="auto"/>
      </w:divBdr>
    </w:div>
    <w:div w:id="1296911312">
      <w:bodyDiv w:val="1"/>
      <w:marLeft w:val="0"/>
      <w:marRight w:val="0"/>
      <w:marTop w:val="0"/>
      <w:marBottom w:val="0"/>
      <w:divBdr>
        <w:top w:val="none" w:sz="0" w:space="0" w:color="auto"/>
        <w:left w:val="none" w:sz="0" w:space="0" w:color="auto"/>
        <w:bottom w:val="none" w:sz="0" w:space="0" w:color="auto"/>
        <w:right w:val="none" w:sz="0" w:space="0" w:color="auto"/>
      </w:divBdr>
      <w:divsChild>
        <w:div w:id="99449125">
          <w:marLeft w:val="0"/>
          <w:marRight w:val="0"/>
          <w:marTop w:val="0"/>
          <w:marBottom w:val="0"/>
          <w:divBdr>
            <w:top w:val="none" w:sz="0" w:space="0" w:color="auto"/>
            <w:left w:val="none" w:sz="0" w:space="0" w:color="auto"/>
            <w:bottom w:val="none" w:sz="0" w:space="0" w:color="auto"/>
            <w:right w:val="none" w:sz="0" w:space="0" w:color="auto"/>
          </w:divBdr>
        </w:div>
        <w:div w:id="403458711">
          <w:marLeft w:val="0"/>
          <w:marRight w:val="0"/>
          <w:marTop w:val="0"/>
          <w:marBottom w:val="0"/>
          <w:divBdr>
            <w:top w:val="none" w:sz="0" w:space="0" w:color="auto"/>
            <w:left w:val="none" w:sz="0" w:space="0" w:color="auto"/>
            <w:bottom w:val="none" w:sz="0" w:space="0" w:color="auto"/>
            <w:right w:val="none" w:sz="0" w:space="0" w:color="auto"/>
          </w:divBdr>
        </w:div>
        <w:div w:id="613825589">
          <w:marLeft w:val="0"/>
          <w:marRight w:val="0"/>
          <w:marTop w:val="0"/>
          <w:marBottom w:val="0"/>
          <w:divBdr>
            <w:top w:val="none" w:sz="0" w:space="0" w:color="auto"/>
            <w:left w:val="none" w:sz="0" w:space="0" w:color="auto"/>
            <w:bottom w:val="none" w:sz="0" w:space="0" w:color="auto"/>
            <w:right w:val="none" w:sz="0" w:space="0" w:color="auto"/>
          </w:divBdr>
        </w:div>
        <w:div w:id="679047064">
          <w:marLeft w:val="0"/>
          <w:marRight w:val="0"/>
          <w:marTop w:val="0"/>
          <w:marBottom w:val="0"/>
          <w:divBdr>
            <w:top w:val="none" w:sz="0" w:space="0" w:color="auto"/>
            <w:left w:val="none" w:sz="0" w:space="0" w:color="auto"/>
            <w:bottom w:val="none" w:sz="0" w:space="0" w:color="auto"/>
            <w:right w:val="none" w:sz="0" w:space="0" w:color="auto"/>
          </w:divBdr>
        </w:div>
        <w:div w:id="693575140">
          <w:marLeft w:val="0"/>
          <w:marRight w:val="0"/>
          <w:marTop w:val="0"/>
          <w:marBottom w:val="0"/>
          <w:divBdr>
            <w:top w:val="none" w:sz="0" w:space="0" w:color="auto"/>
            <w:left w:val="none" w:sz="0" w:space="0" w:color="auto"/>
            <w:bottom w:val="none" w:sz="0" w:space="0" w:color="auto"/>
            <w:right w:val="none" w:sz="0" w:space="0" w:color="auto"/>
          </w:divBdr>
        </w:div>
        <w:div w:id="700010860">
          <w:marLeft w:val="0"/>
          <w:marRight w:val="0"/>
          <w:marTop w:val="0"/>
          <w:marBottom w:val="0"/>
          <w:divBdr>
            <w:top w:val="none" w:sz="0" w:space="0" w:color="auto"/>
            <w:left w:val="none" w:sz="0" w:space="0" w:color="auto"/>
            <w:bottom w:val="none" w:sz="0" w:space="0" w:color="auto"/>
            <w:right w:val="none" w:sz="0" w:space="0" w:color="auto"/>
          </w:divBdr>
        </w:div>
        <w:div w:id="977101564">
          <w:marLeft w:val="0"/>
          <w:marRight w:val="0"/>
          <w:marTop w:val="0"/>
          <w:marBottom w:val="0"/>
          <w:divBdr>
            <w:top w:val="none" w:sz="0" w:space="0" w:color="auto"/>
            <w:left w:val="none" w:sz="0" w:space="0" w:color="auto"/>
            <w:bottom w:val="none" w:sz="0" w:space="0" w:color="auto"/>
            <w:right w:val="none" w:sz="0" w:space="0" w:color="auto"/>
          </w:divBdr>
        </w:div>
        <w:div w:id="1124541589">
          <w:marLeft w:val="0"/>
          <w:marRight w:val="0"/>
          <w:marTop w:val="0"/>
          <w:marBottom w:val="0"/>
          <w:divBdr>
            <w:top w:val="none" w:sz="0" w:space="0" w:color="auto"/>
            <w:left w:val="none" w:sz="0" w:space="0" w:color="auto"/>
            <w:bottom w:val="none" w:sz="0" w:space="0" w:color="auto"/>
            <w:right w:val="none" w:sz="0" w:space="0" w:color="auto"/>
          </w:divBdr>
        </w:div>
        <w:div w:id="1179730976">
          <w:marLeft w:val="0"/>
          <w:marRight w:val="0"/>
          <w:marTop w:val="0"/>
          <w:marBottom w:val="0"/>
          <w:divBdr>
            <w:top w:val="none" w:sz="0" w:space="0" w:color="auto"/>
            <w:left w:val="none" w:sz="0" w:space="0" w:color="auto"/>
            <w:bottom w:val="none" w:sz="0" w:space="0" w:color="auto"/>
            <w:right w:val="none" w:sz="0" w:space="0" w:color="auto"/>
          </w:divBdr>
        </w:div>
        <w:div w:id="1304232539">
          <w:marLeft w:val="0"/>
          <w:marRight w:val="0"/>
          <w:marTop w:val="0"/>
          <w:marBottom w:val="0"/>
          <w:divBdr>
            <w:top w:val="none" w:sz="0" w:space="0" w:color="auto"/>
            <w:left w:val="none" w:sz="0" w:space="0" w:color="auto"/>
            <w:bottom w:val="none" w:sz="0" w:space="0" w:color="auto"/>
            <w:right w:val="none" w:sz="0" w:space="0" w:color="auto"/>
          </w:divBdr>
        </w:div>
        <w:div w:id="1646548146">
          <w:marLeft w:val="0"/>
          <w:marRight w:val="0"/>
          <w:marTop w:val="0"/>
          <w:marBottom w:val="0"/>
          <w:divBdr>
            <w:top w:val="none" w:sz="0" w:space="0" w:color="auto"/>
            <w:left w:val="none" w:sz="0" w:space="0" w:color="auto"/>
            <w:bottom w:val="none" w:sz="0" w:space="0" w:color="auto"/>
            <w:right w:val="none" w:sz="0" w:space="0" w:color="auto"/>
          </w:divBdr>
        </w:div>
        <w:div w:id="1756394840">
          <w:marLeft w:val="0"/>
          <w:marRight w:val="0"/>
          <w:marTop w:val="0"/>
          <w:marBottom w:val="0"/>
          <w:divBdr>
            <w:top w:val="none" w:sz="0" w:space="0" w:color="auto"/>
            <w:left w:val="none" w:sz="0" w:space="0" w:color="auto"/>
            <w:bottom w:val="none" w:sz="0" w:space="0" w:color="auto"/>
            <w:right w:val="none" w:sz="0" w:space="0" w:color="auto"/>
          </w:divBdr>
        </w:div>
        <w:div w:id="2006779512">
          <w:marLeft w:val="0"/>
          <w:marRight w:val="0"/>
          <w:marTop w:val="0"/>
          <w:marBottom w:val="0"/>
          <w:divBdr>
            <w:top w:val="none" w:sz="0" w:space="0" w:color="auto"/>
            <w:left w:val="none" w:sz="0" w:space="0" w:color="auto"/>
            <w:bottom w:val="none" w:sz="0" w:space="0" w:color="auto"/>
            <w:right w:val="none" w:sz="0" w:space="0" w:color="auto"/>
          </w:divBdr>
        </w:div>
      </w:divsChild>
    </w:div>
    <w:div w:id="1323388354">
      <w:bodyDiv w:val="1"/>
      <w:marLeft w:val="0"/>
      <w:marRight w:val="0"/>
      <w:marTop w:val="0"/>
      <w:marBottom w:val="0"/>
      <w:divBdr>
        <w:top w:val="none" w:sz="0" w:space="0" w:color="auto"/>
        <w:left w:val="none" w:sz="0" w:space="0" w:color="auto"/>
        <w:bottom w:val="none" w:sz="0" w:space="0" w:color="auto"/>
        <w:right w:val="none" w:sz="0" w:space="0" w:color="auto"/>
      </w:divBdr>
    </w:div>
    <w:div w:id="1332490980">
      <w:bodyDiv w:val="1"/>
      <w:marLeft w:val="0"/>
      <w:marRight w:val="0"/>
      <w:marTop w:val="0"/>
      <w:marBottom w:val="0"/>
      <w:divBdr>
        <w:top w:val="none" w:sz="0" w:space="0" w:color="auto"/>
        <w:left w:val="none" w:sz="0" w:space="0" w:color="auto"/>
        <w:bottom w:val="none" w:sz="0" w:space="0" w:color="auto"/>
        <w:right w:val="none" w:sz="0" w:space="0" w:color="auto"/>
      </w:divBdr>
    </w:div>
    <w:div w:id="1362828810">
      <w:bodyDiv w:val="1"/>
      <w:marLeft w:val="0"/>
      <w:marRight w:val="0"/>
      <w:marTop w:val="0"/>
      <w:marBottom w:val="0"/>
      <w:divBdr>
        <w:top w:val="none" w:sz="0" w:space="0" w:color="auto"/>
        <w:left w:val="none" w:sz="0" w:space="0" w:color="auto"/>
        <w:bottom w:val="none" w:sz="0" w:space="0" w:color="auto"/>
        <w:right w:val="none" w:sz="0" w:space="0" w:color="auto"/>
      </w:divBdr>
    </w:div>
    <w:div w:id="1446538655">
      <w:bodyDiv w:val="1"/>
      <w:marLeft w:val="0"/>
      <w:marRight w:val="0"/>
      <w:marTop w:val="0"/>
      <w:marBottom w:val="0"/>
      <w:divBdr>
        <w:top w:val="none" w:sz="0" w:space="0" w:color="auto"/>
        <w:left w:val="none" w:sz="0" w:space="0" w:color="auto"/>
        <w:bottom w:val="none" w:sz="0" w:space="0" w:color="auto"/>
        <w:right w:val="none" w:sz="0" w:space="0" w:color="auto"/>
      </w:divBdr>
    </w:div>
    <w:div w:id="1488284407">
      <w:bodyDiv w:val="1"/>
      <w:marLeft w:val="0"/>
      <w:marRight w:val="0"/>
      <w:marTop w:val="0"/>
      <w:marBottom w:val="0"/>
      <w:divBdr>
        <w:top w:val="none" w:sz="0" w:space="0" w:color="auto"/>
        <w:left w:val="none" w:sz="0" w:space="0" w:color="auto"/>
        <w:bottom w:val="none" w:sz="0" w:space="0" w:color="auto"/>
        <w:right w:val="none" w:sz="0" w:space="0" w:color="auto"/>
      </w:divBdr>
    </w:div>
    <w:div w:id="1542206908">
      <w:bodyDiv w:val="1"/>
      <w:marLeft w:val="0"/>
      <w:marRight w:val="0"/>
      <w:marTop w:val="0"/>
      <w:marBottom w:val="0"/>
      <w:divBdr>
        <w:top w:val="none" w:sz="0" w:space="0" w:color="auto"/>
        <w:left w:val="none" w:sz="0" w:space="0" w:color="auto"/>
        <w:bottom w:val="none" w:sz="0" w:space="0" w:color="auto"/>
        <w:right w:val="none" w:sz="0" w:space="0" w:color="auto"/>
      </w:divBdr>
    </w:div>
    <w:div w:id="1545171780">
      <w:bodyDiv w:val="1"/>
      <w:marLeft w:val="0"/>
      <w:marRight w:val="0"/>
      <w:marTop w:val="0"/>
      <w:marBottom w:val="0"/>
      <w:divBdr>
        <w:top w:val="none" w:sz="0" w:space="0" w:color="auto"/>
        <w:left w:val="none" w:sz="0" w:space="0" w:color="auto"/>
        <w:bottom w:val="none" w:sz="0" w:space="0" w:color="auto"/>
        <w:right w:val="none" w:sz="0" w:space="0" w:color="auto"/>
      </w:divBdr>
    </w:div>
    <w:div w:id="1602447602">
      <w:bodyDiv w:val="1"/>
      <w:marLeft w:val="0"/>
      <w:marRight w:val="0"/>
      <w:marTop w:val="0"/>
      <w:marBottom w:val="0"/>
      <w:divBdr>
        <w:top w:val="none" w:sz="0" w:space="0" w:color="auto"/>
        <w:left w:val="none" w:sz="0" w:space="0" w:color="auto"/>
        <w:bottom w:val="none" w:sz="0" w:space="0" w:color="auto"/>
        <w:right w:val="none" w:sz="0" w:space="0" w:color="auto"/>
      </w:divBdr>
    </w:div>
    <w:div w:id="1695114114">
      <w:bodyDiv w:val="1"/>
      <w:marLeft w:val="0"/>
      <w:marRight w:val="0"/>
      <w:marTop w:val="0"/>
      <w:marBottom w:val="0"/>
      <w:divBdr>
        <w:top w:val="none" w:sz="0" w:space="0" w:color="auto"/>
        <w:left w:val="none" w:sz="0" w:space="0" w:color="auto"/>
        <w:bottom w:val="none" w:sz="0" w:space="0" w:color="auto"/>
        <w:right w:val="none" w:sz="0" w:space="0" w:color="auto"/>
      </w:divBdr>
    </w:div>
    <w:div w:id="1732773738">
      <w:bodyDiv w:val="1"/>
      <w:marLeft w:val="0"/>
      <w:marRight w:val="0"/>
      <w:marTop w:val="0"/>
      <w:marBottom w:val="0"/>
      <w:divBdr>
        <w:top w:val="none" w:sz="0" w:space="0" w:color="auto"/>
        <w:left w:val="none" w:sz="0" w:space="0" w:color="auto"/>
        <w:bottom w:val="none" w:sz="0" w:space="0" w:color="auto"/>
        <w:right w:val="none" w:sz="0" w:space="0" w:color="auto"/>
      </w:divBdr>
    </w:div>
    <w:div w:id="1738697993">
      <w:bodyDiv w:val="1"/>
      <w:marLeft w:val="0"/>
      <w:marRight w:val="0"/>
      <w:marTop w:val="0"/>
      <w:marBottom w:val="0"/>
      <w:divBdr>
        <w:top w:val="none" w:sz="0" w:space="0" w:color="auto"/>
        <w:left w:val="none" w:sz="0" w:space="0" w:color="auto"/>
        <w:bottom w:val="none" w:sz="0" w:space="0" w:color="auto"/>
        <w:right w:val="none" w:sz="0" w:space="0" w:color="auto"/>
      </w:divBdr>
    </w:div>
    <w:div w:id="1781951579">
      <w:bodyDiv w:val="1"/>
      <w:marLeft w:val="0"/>
      <w:marRight w:val="0"/>
      <w:marTop w:val="0"/>
      <w:marBottom w:val="0"/>
      <w:divBdr>
        <w:top w:val="none" w:sz="0" w:space="0" w:color="auto"/>
        <w:left w:val="none" w:sz="0" w:space="0" w:color="auto"/>
        <w:bottom w:val="none" w:sz="0" w:space="0" w:color="auto"/>
        <w:right w:val="none" w:sz="0" w:space="0" w:color="auto"/>
      </w:divBdr>
    </w:div>
    <w:div w:id="1799376248">
      <w:bodyDiv w:val="1"/>
      <w:marLeft w:val="0"/>
      <w:marRight w:val="0"/>
      <w:marTop w:val="0"/>
      <w:marBottom w:val="0"/>
      <w:divBdr>
        <w:top w:val="none" w:sz="0" w:space="0" w:color="auto"/>
        <w:left w:val="none" w:sz="0" w:space="0" w:color="auto"/>
        <w:bottom w:val="none" w:sz="0" w:space="0" w:color="auto"/>
        <w:right w:val="none" w:sz="0" w:space="0" w:color="auto"/>
      </w:divBdr>
    </w:div>
    <w:div w:id="1846703131">
      <w:bodyDiv w:val="1"/>
      <w:marLeft w:val="0"/>
      <w:marRight w:val="0"/>
      <w:marTop w:val="0"/>
      <w:marBottom w:val="0"/>
      <w:divBdr>
        <w:top w:val="none" w:sz="0" w:space="0" w:color="auto"/>
        <w:left w:val="none" w:sz="0" w:space="0" w:color="auto"/>
        <w:bottom w:val="none" w:sz="0" w:space="0" w:color="auto"/>
        <w:right w:val="none" w:sz="0" w:space="0" w:color="auto"/>
      </w:divBdr>
    </w:div>
    <w:div w:id="1856193763">
      <w:bodyDiv w:val="1"/>
      <w:marLeft w:val="0"/>
      <w:marRight w:val="0"/>
      <w:marTop w:val="0"/>
      <w:marBottom w:val="0"/>
      <w:divBdr>
        <w:top w:val="none" w:sz="0" w:space="0" w:color="auto"/>
        <w:left w:val="none" w:sz="0" w:space="0" w:color="auto"/>
        <w:bottom w:val="none" w:sz="0" w:space="0" w:color="auto"/>
        <w:right w:val="none" w:sz="0" w:space="0" w:color="auto"/>
      </w:divBdr>
    </w:div>
    <w:div w:id="1872302081">
      <w:bodyDiv w:val="1"/>
      <w:marLeft w:val="0"/>
      <w:marRight w:val="0"/>
      <w:marTop w:val="0"/>
      <w:marBottom w:val="0"/>
      <w:divBdr>
        <w:top w:val="none" w:sz="0" w:space="0" w:color="auto"/>
        <w:left w:val="none" w:sz="0" w:space="0" w:color="auto"/>
        <w:bottom w:val="none" w:sz="0" w:space="0" w:color="auto"/>
        <w:right w:val="none" w:sz="0" w:space="0" w:color="auto"/>
      </w:divBdr>
    </w:div>
    <w:div w:id="1874876058">
      <w:bodyDiv w:val="1"/>
      <w:marLeft w:val="0"/>
      <w:marRight w:val="0"/>
      <w:marTop w:val="0"/>
      <w:marBottom w:val="0"/>
      <w:divBdr>
        <w:top w:val="none" w:sz="0" w:space="0" w:color="auto"/>
        <w:left w:val="none" w:sz="0" w:space="0" w:color="auto"/>
        <w:bottom w:val="none" w:sz="0" w:space="0" w:color="auto"/>
        <w:right w:val="none" w:sz="0" w:space="0" w:color="auto"/>
      </w:divBdr>
    </w:div>
    <w:div w:id="1883126532">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93481068">
      <w:bodyDiv w:val="1"/>
      <w:marLeft w:val="0"/>
      <w:marRight w:val="0"/>
      <w:marTop w:val="0"/>
      <w:marBottom w:val="0"/>
      <w:divBdr>
        <w:top w:val="none" w:sz="0" w:space="0" w:color="auto"/>
        <w:left w:val="none" w:sz="0" w:space="0" w:color="auto"/>
        <w:bottom w:val="none" w:sz="0" w:space="0" w:color="auto"/>
        <w:right w:val="none" w:sz="0" w:space="0" w:color="auto"/>
      </w:divBdr>
    </w:div>
    <w:div w:id="2087262800">
      <w:bodyDiv w:val="1"/>
      <w:marLeft w:val="0"/>
      <w:marRight w:val="0"/>
      <w:marTop w:val="0"/>
      <w:marBottom w:val="0"/>
      <w:divBdr>
        <w:top w:val="none" w:sz="0" w:space="0" w:color="auto"/>
        <w:left w:val="none" w:sz="0" w:space="0" w:color="auto"/>
        <w:bottom w:val="none" w:sz="0" w:space="0" w:color="auto"/>
        <w:right w:val="none" w:sz="0" w:space="0" w:color="auto"/>
      </w:divBdr>
    </w:div>
    <w:div w:id="21218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hodes.gr" TargetMode="External"/><Relationship Id="rId18" Type="http://schemas.openxmlformats.org/officeDocument/2006/relationships/hyperlink" Target="http://www.rhodes.g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omitheus.gov.gr/webcenter/faces/oracle/webcenter/page/scopedMD/sd0cb90ef_26cf_4703_99d5_1561ceff660f/Page226.jspx?_afrLoop=3486624636403629"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periousia@rhodes.gr" TargetMode="External"/><Relationship Id="rId17" Type="http://schemas.openxmlformats.org/officeDocument/2006/relationships/hyperlink" Target="http://et.diavgeia.gov.gr/" TargetMode="External"/><Relationship Id="rId25" Type="http://schemas.openxmlformats.org/officeDocument/2006/relationships/header" Target="header1.xml"/><Relationship Id="rId33" Type="http://schemas.openxmlformats.org/officeDocument/2006/relationships/hyperlink" Target="https://www.canon.gr/printers/pixma-tr7550/specifications/%23footnote-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s://espdint.eprocurement.gov.gr/"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iousia@rhodes.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s://www.canon.gr/printers/pixma-tr7550/specifications/%23footnote-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promitheus.gov.gr/" TargetMode="External"/><Relationship Id="rId31" Type="http://schemas.openxmlformats.org/officeDocument/2006/relationships/hyperlink" Target="https://www.canon.gr/printers/pixma-tr7550/specifications/%23footnot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hodes.gr" TargetMode="External"/><Relationship Id="rId22" Type="http://schemas.openxmlformats.org/officeDocument/2006/relationships/hyperlink" Target="http://www.eaadhsy.gr/n4412/prosarthmaA_index.html" TargetMode="External"/><Relationship Id="rId27" Type="http://schemas.openxmlformats.org/officeDocument/2006/relationships/header" Target="header3.xml"/><Relationship Id="rId30" Type="http://schemas.openxmlformats.org/officeDocument/2006/relationships/image" Target="media/image6.jpeg"/><Relationship Id="rId35"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CFF99-B3E2-4835-8291-6C8C677E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37096</Words>
  <Characters>200320</Characters>
  <Application>Microsoft Office Word</Application>
  <DocSecurity>0</DocSecurity>
  <Lines>1669</Lines>
  <Paragraphs>473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236943</CharactersWithSpaces>
  <SharedDoc>false</SharedDoc>
  <HLinks>
    <vt:vector size="498" baseType="variant">
      <vt:variant>
        <vt:i4>2555944</vt:i4>
      </vt:variant>
      <vt:variant>
        <vt:i4>450</vt:i4>
      </vt:variant>
      <vt:variant>
        <vt:i4>0</vt:i4>
      </vt:variant>
      <vt:variant>
        <vt:i4>5</vt:i4>
      </vt:variant>
      <vt:variant>
        <vt:lpwstr>https://www.canon.gr/printers/pixma-tr7550/specifications/%23footnote-6</vt:lpwstr>
      </vt:variant>
      <vt:variant>
        <vt:lpwstr/>
      </vt:variant>
      <vt:variant>
        <vt:i4>2555944</vt:i4>
      </vt:variant>
      <vt:variant>
        <vt:i4>447</vt:i4>
      </vt:variant>
      <vt:variant>
        <vt:i4>0</vt:i4>
      </vt:variant>
      <vt:variant>
        <vt:i4>5</vt:i4>
      </vt:variant>
      <vt:variant>
        <vt:lpwstr>https://www.canon.gr/printers/pixma-tr7550/specifications/%23footnote-1</vt:lpwstr>
      </vt:variant>
      <vt:variant>
        <vt:lpwstr/>
      </vt:variant>
      <vt:variant>
        <vt:i4>2555944</vt:i4>
      </vt:variant>
      <vt:variant>
        <vt:i4>444</vt:i4>
      </vt:variant>
      <vt:variant>
        <vt:i4>0</vt:i4>
      </vt:variant>
      <vt:variant>
        <vt:i4>5</vt:i4>
      </vt:variant>
      <vt:variant>
        <vt:lpwstr>https://www.canon.gr/printers/pixma-tr7550/specifications/%23footnote-1</vt:lpwstr>
      </vt:variant>
      <vt:variant>
        <vt:lpwstr/>
      </vt:variant>
      <vt:variant>
        <vt:i4>6815824</vt:i4>
      </vt:variant>
      <vt:variant>
        <vt:i4>441</vt:i4>
      </vt:variant>
      <vt:variant>
        <vt:i4>0</vt:i4>
      </vt:variant>
      <vt:variant>
        <vt:i4>5</vt:i4>
      </vt:variant>
      <vt:variant>
        <vt:lpwstr>http://www.eaadhsy.gr/n4412/n4412fulltextlinks.html</vt:lpwstr>
      </vt:variant>
      <vt:variant>
        <vt:lpwstr>art105_5</vt:lpwstr>
      </vt:variant>
      <vt:variant>
        <vt:i4>6881360</vt:i4>
      </vt:variant>
      <vt:variant>
        <vt:i4>438</vt:i4>
      </vt:variant>
      <vt:variant>
        <vt:i4>0</vt:i4>
      </vt:variant>
      <vt:variant>
        <vt:i4>5</vt:i4>
      </vt:variant>
      <vt:variant>
        <vt:lpwstr>http://www.eaadhsy.gr/n4412/n4412fulltextlinks.html</vt:lpwstr>
      </vt:variant>
      <vt:variant>
        <vt:lpwstr>art105_4</vt:lpwstr>
      </vt:variant>
      <vt:variant>
        <vt:i4>6094972</vt:i4>
      </vt:variant>
      <vt:variant>
        <vt:i4>435</vt:i4>
      </vt:variant>
      <vt:variant>
        <vt:i4>0</vt:i4>
      </vt:variant>
      <vt:variant>
        <vt:i4>5</vt:i4>
      </vt:variant>
      <vt:variant>
        <vt:lpwstr>http://www.eaadhsy.gr/n4412/prosarthmaA_index.html</vt:lpwstr>
      </vt:variant>
      <vt:variant>
        <vt:lpwstr>pararthma_A_X</vt:lpwstr>
      </vt:variant>
      <vt:variant>
        <vt:i4>720940</vt:i4>
      </vt:variant>
      <vt:variant>
        <vt:i4>432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65616</vt:i4>
      </vt:variant>
      <vt:variant>
        <vt:i4>429</vt:i4>
      </vt:variant>
      <vt:variant>
        <vt:i4>0</vt:i4>
      </vt:variant>
      <vt:variant>
        <vt:i4>5</vt:i4>
      </vt:variant>
      <vt:variant>
        <vt:lpwstr>https://espdint.eprocurement.gov.gr/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983112</vt:i4>
      </vt:variant>
      <vt:variant>
        <vt:i4>423</vt:i4>
      </vt:variant>
      <vt:variant>
        <vt:i4>0</vt:i4>
      </vt:variant>
      <vt:variant>
        <vt:i4>5</vt:i4>
      </vt:variant>
      <vt:variant>
        <vt:lpwstr>http://www.rhodes.gr/</vt:lpwstr>
      </vt:variant>
      <vt:variant>
        <vt:lpwstr/>
      </vt:variant>
      <vt:variant>
        <vt:i4>2228331</vt:i4>
      </vt:variant>
      <vt:variant>
        <vt:i4>420</vt:i4>
      </vt:variant>
      <vt:variant>
        <vt:i4>0</vt:i4>
      </vt:variant>
      <vt:variant>
        <vt:i4>5</vt:i4>
      </vt:variant>
      <vt:variant>
        <vt:lpwstr>http://et.diavgeia.gov.gr/</vt:lpwstr>
      </vt:variant>
      <vt:variant>
        <vt:lpwstr/>
      </vt:variant>
      <vt:variant>
        <vt:i4>6094939</vt:i4>
      </vt:variant>
      <vt:variant>
        <vt:i4>417</vt:i4>
      </vt:variant>
      <vt:variant>
        <vt:i4>0</vt:i4>
      </vt:variant>
      <vt:variant>
        <vt:i4>5</vt:i4>
      </vt:variant>
      <vt:variant>
        <vt:lpwstr>http://www.promitheus.gov.gr/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983112</vt:i4>
      </vt:variant>
      <vt:variant>
        <vt:i4>411</vt:i4>
      </vt:variant>
      <vt:variant>
        <vt:i4>0</vt:i4>
      </vt:variant>
      <vt:variant>
        <vt:i4>5</vt:i4>
      </vt:variant>
      <vt:variant>
        <vt:lpwstr>http://www.rhodes.gr/</vt:lpwstr>
      </vt:variant>
      <vt:variant>
        <vt:lpwstr/>
      </vt:variant>
      <vt:variant>
        <vt:i4>983112</vt:i4>
      </vt:variant>
      <vt:variant>
        <vt:i4>408</vt:i4>
      </vt:variant>
      <vt:variant>
        <vt:i4>0</vt:i4>
      </vt:variant>
      <vt:variant>
        <vt:i4>5</vt:i4>
      </vt:variant>
      <vt:variant>
        <vt:lpwstr>http://www.rhodes.gr/</vt:lpwstr>
      </vt:variant>
      <vt:variant>
        <vt:lpwstr/>
      </vt:variant>
      <vt:variant>
        <vt:i4>3735554</vt:i4>
      </vt:variant>
      <vt:variant>
        <vt:i4>405</vt:i4>
      </vt:variant>
      <vt:variant>
        <vt:i4>0</vt:i4>
      </vt:variant>
      <vt:variant>
        <vt:i4>5</vt:i4>
      </vt:variant>
      <vt:variant>
        <vt:lpwstr>mailto:periousia@rhodes.gr</vt:lpwstr>
      </vt:variant>
      <vt:variant>
        <vt:lpwstr/>
      </vt:variant>
      <vt:variant>
        <vt:i4>1507389</vt:i4>
      </vt:variant>
      <vt:variant>
        <vt:i4>398</vt:i4>
      </vt:variant>
      <vt:variant>
        <vt:i4>0</vt:i4>
      </vt:variant>
      <vt:variant>
        <vt:i4>5</vt:i4>
      </vt:variant>
      <vt:variant>
        <vt:lpwstr/>
      </vt:variant>
      <vt:variant>
        <vt:lpwstr>_Toc57814543</vt:lpwstr>
      </vt:variant>
      <vt:variant>
        <vt:i4>1441853</vt:i4>
      </vt:variant>
      <vt:variant>
        <vt:i4>392</vt:i4>
      </vt:variant>
      <vt:variant>
        <vt:i4>0</vt:i4>
      </vt:variant>
      <vt:variant>
        <vt:i4>5</vt:i4>
      </vt:variant>
      <vt:variant>
        <vt:lpwstr/>
      </vt:variant>
      <vt:variant>
        <vt:lpwstr>_Toc57814542</vt:lpwstr>
      </vt:variant>
      <vt:variant>
        <vt:i4>1376317</vt:i4>
      </vt:variant>
      <vt:variant>
        <vt:i4>386</vt:i4>
      </vt:variant>
      <vt:variant>
        <vt:i4>0</vt:i4>
      </vt:variant>
      <vt:variant>
        <vt:i4>5</vt:i4>
      </vt:variant>
      <vt:variant>
        <vt:lpwstr/>
      </vt:variant>
      <vt:variant>
        <vt:lpwstr>_Toc57814541</vt:lpwstr>
      </vt:variant>
      <vt:variant>
        <vt:i4>1310781</vt:i4>
      </vt:variant>
      <vt:variant>
        <vt:i4>380</vt:i4>
      </vt:variant>
      <vt:variant>
        <vt:i4>0</vt:i4>
      </vt:variant>
      <vt:variant>
        <vt:i4>5</vt:i4>
      </vt:variant>
      <vt:variant>
        <vt:lpwstr/>
      </vt:variant>
      <vt:variant>
        <vt:lpwstr>_Toc57814540</vt:lpwstr>
      </vt:variant>
      <vt:variant>
        <vt:i4>1900602</vt:i4>
      </vt:variant>
      <vt:variant>
        <vt:i4>374</vt:i4>
      </vt:variant>
      <vt:variant>
        <vt:i4>0</vt:i4>
      </vt:variant>
      <vt:variant>
        <vt:i4>5</vt:i4>
      </vt:variant>
      <vt:variant>
        <vt:lpwstr/>
      </vt:variant>
      <vt:variant>
        <vt:lpwstr>_Toc57814539</vt:lpwstr>
      </vt:variant>
      <vt:variant>
        <vt:i4>1835066</vt:i4>
      </vt:variant>
      <vt:variant>
        <vt:i4>368</vt:i4>
      </vt:variant>
      <vt:variant>
        <vt:i4>0</vt:i4>
      </vt:variant>
      <vt:variant>
        <vt:i4>5</vt:i4>
      </vt:variant>
      <vt:variant>
        <vt:lpwstr/>
      </vt:variant>
      <vt:variant>
        <vt:lpwstr>_Toc57814538</vt:lpwstr>
      </vt:variant>
      <vt:variant>
        <vt:i4>1245242</vt:i4>
      </vt:variant>
      <vt:variant>
        <vt:i4>362</vt:i4>
      </vt:variant>
      <vt:variant>
        <vt:i4>0</vt:i4>
      </vt:variant>
      <vt:variant>
        <vt:i4>5</vt:i4>
      </vt:variant>
      <vt:variant>
        <vt:lpwstr/>
      </vt:variant>
      <vt:variant>
        <vt:lpwstr>_Toc57814537</vt:lpwstr>
      </vt:variant>
      <vt:variant>
        <vt:i4>1179706</vt:i4>
      </vt:variant>
      <vt:variant>
        <vt:i4>356</vt:i4>
      </vt:variant>
      <vt:variant>
        <vt:i4>0</vt:i4>
      </vt:variant>
      <vt:variant>
        <vt:i4>5</vt:i4>
      </vt:variant>
      <vt:variant>
        <vt:lpwstr/>
      </vt:variant>
      <vt:variant>
        <vt:lpwstr>_Toc57814536</vt:lpwstr>
      </vt:variant>
      <vt:variant>
        <vt:i4>1114170</vt:i4>
      </vt:variant>
      <vt:variant>
        <vt:i4>350</vt:i4>
      </vt:variant>
      <vt:variant>
        <vt:i4>0</vt:i4>
      </vt:variant>
      <vt:variant>
        <vt:i4>5</vt:i4>
      </vt:variant>
      <vt:variant>
        <vt:lpwstr/>
      </vt:variant>
      <vt:variant>
        <vt:lpwstr>_Toc57814535</vt:lpwstr>
      </vt:variant>
      <vt:variant>
        <vt:i4>1048634</vt:i4>
      </vt:variant>
      <vt:variant>
        <vt:i4>344</vt:i4>
      </vt:variant>
      <vt:variant>
        <vt:i4>0</vt:i4>
      </vt:variant>
      <vt:variant>
        <vt:i4>5</vt:i4>
      </vt:variant>
      <vt:variant>
        <vt:lpwstr/>
      </vt:variant>
      <vt:variant>
        <vt:lpwstr>_Toc57814534</vt:lpwstr>
      </vt:variant>
      <vt:variant>
        <vt:i4>1507386</vt:i4>
      </vt:variant>
      <vt:variant>
        <vt:i4>338</vt:i4>
      </vt:variant>
      <vt:variant>
        <vt:i4>0</vt:i4>
      </vt:variant>
      <vt:variant>
        <vt:i4>5</vt:i4>
      </vt:variant>
      <vt:variant>
        <vt:lpwstr/>
      </vt:variant>
      <vt:variant>
        <vt:lpwstr>_Toc57814533</vt:lpwstr>
      </vt:variant>
      <vt:variant>
        <vt:i4>1441850</vt:i4>
      </vt:variant>
      <vt:variant>
        <vt:i4>332</vt:i4>
      </vt:variant>
      <vt:variant>
        <vt:i4>0</vt:i4>
      </vt:variant>
      <vt:variant>
        <vt:i4>5</vt:i4>
      </vt:variant>
      <vt:variant>
        <vt:lpwstr/>
      </vt:variant>
      <vt:variant>
        <vt:lpwstr>_Toc57814532</vt:lpwstr>
      </vt:variant>
      <vt:variant>
        <vt:i4>1376314</vt:i4>
      </vt:variant>
      <vt:variant>
        <vt:i4>326</vt:i4>
      </vt:variant>
      <vt:variant>
        <vt:i4>0</vt:i4>
      </vt:variant>
      <vt:variant>
        <vt:i4>5</vt:i4>
      </vt:variant>
      <vt:variant>
        <vt:lpwstr/>
      </vt:variant>
      <vt:variant>
        <vt:lpwstr>_Toc57814531</vt:lpwstr>
      </vt:variant>
      <vt:variant>
        <vt:i4>1310778</vt:i4>
      </vt:variant>
      <vt:variant>
        <vt:i4>320</vt:i4>
      </vt:variant>
      <vt:variant>
        <vt:i4>0</vt:i4>
      </vt:variant>
      <vt:variant>
        <vt:i4>5</vt:i4>
      </vt:variant>
      <vt:variant>
        <vt:lpwstr/>
      </vt:variant>
      <vt:variant>
        <vt:lpwstr>_Toc57814530</vt:lpwstr>
      </vt:variant>
      <vt:variant>
        <vt:i4>1900603</vt:i4>
      </vt:variant>
      <vt:variant>
        <vt:i4>314</vt:i4>
      </vt:variant>
      <vt:variant>
        <vt:i4>0</vt:i4>
      </vt:variant>
      <vt:variant>
        <vt:i4>5</vt:i4>
      </vt:variant>
      <vt:variant>
        <vt:lpwstr/>
      </vt:variant>
      <vt:variant>
        <vt:lpwstr>_Toc57814529</vt:lpwstr>
      </vt:variant>
      <vt:variant>
        <vt:i4>1835067</vt:i4>
      </vt:variant>
      <vt:variant>
        <vt:i4>308</vt:i4>
      </vt:variant>
      <vt:variant>
        <vt:i4>0</vt:i4>
      </vt:variant>
      <vt:variant>
        <vt:i4>5</vt:i4>
      </vt:variant>
      <vt:variant>
        <vt:lpwstr/>
      </vt:variant>
      <vt:variant>
        <vt:lpwstr>_Toc57814528</vt:lpwstr>
      </vt:variant>
      <vt:variant>
        <vt:i4>1245243</vt:i4>
      </vt:variant>
      <vt:variant>
        <vt:i4>302</vt:i4>
      </vt:variant>
      <vt:variant>
        <vt:i4>0</vt:i4>
      </vt:variant>
      <vt:variant>
        <vt:i4>5</vt:i4>
      </vt:variant>
      <vt:variant>
        <vt:lpwstr/>
      </vt:variant>
      <vt:variant>
        <vt:lpwstr>_Toc57814527</vt:lpwstr>
      </vt:variant>
      <vt:variant>
        <vt:i4>1179707</vt:i4>
      </vt:variant>
      <vt:variant>
        <vt:i4>296</vt:i4>
      </vt:variant>
      <vt:variant>
        <vt:i4>0</vt:i4>
      </vt:variant>
      <vt:variant>
        <vt:i4>5</vt:i4>
      </vt:variant>
      <vt:variant>
        <vt:lpwstr/>
      </vt:variant>
      <vt:variant>
        <vt:lpwstr>_Toc57814526</vt:lpwstr>
      </vt:variant>
      <vt:variant>
        <vt:i4>1114171</vt:i4>
      </vt:variant>
      <vt:variant>
        <vt:i4>290</vt:i4>
      </vt:variant>
      <vt:variant>
        <vt:i4>0</vt:i4>
      </vt:variant>
      <vt:variant>
        <vt:i4>5</vt:i4>
      </vt:variant>
      <vt:variant>
        <vt:lpwstr/>
      </vt:variant>
      <vt:variant>
        <vt:lpwstr>_Toc57814525</vt:lpwstr>
      </vt:variant>
      <vt:variant>
        <vt:i4>1048635</vt:i4>
      </vt:variant>
      <vt:variant>
        <vt:i4>284</vt:i4>
      </vt:variant>
      <vt:variant>
        <vt:i4>0</vt:i4>
      </vt:variant>
      <vt:variant>
        <vt:i4>5</vt:i4>
      </vt:variant>
      <vt:variant>
        <vt:lpwstr/>
      </vt:variant>
      <vt:variant>
        <vt:lpwstr>_Toc57814524</vt:lpwstr>
      </vt:variant>
      <vt:variant>
        <vt:i4>1507387</vt:i4>
      </vt:variant>
      <vt:variant>
        <vt:i4>278</vt:i4>
      </vt:variant>
      <vt:variant>
        <vt:i4>0</vt:i4>
      </vt:variant>
      <vt:variant>
        <vt:i4>5</vt:i4>
      </vt:variant>
      <vt:variant>
        <vt:lpwstr/>
      </vt:variant>
      <vt:variant>
        <vt:lpwstr>_Toc57814523</vt:lpwstr>
      </vt:variant>
      <vt:variant>
        <vt:i4>1441851</vt:i4>
      </vt:variant>
      <vt:variant>
        <vt:i4>272</vt:i4>
      </vt:variant>
      <vt:variant>
        <vt:i4>0</vt:i4>
      </vt:variant>
      <vt:variant>
        <vt:i4>5</vt:i4>
      </vt:variant>
      <vt:variant>
        <vt:lpwstr/>
      </vt:variant>
      <vt:variant>
        <vt:lpwstr>_Toc57814522</vt:lpwstr>
      </vt:variant>
      <vt:variant>
        <vt:i4>1376315</vt:i4>
      </vt:variant>
      <vt:variant>
        <vt:i4>266</vt:i4>
      </vt:variant>
      <vt:variant>
        <vt:i4>0</vt:i4>
      </vt:variant>
      <vt:variant>
        <vt:i4>5</vt:i4>
      </vt:variant>
      <vt:variant>
        <vt:lpwstr/>
      </vt:variant>
      <vt:variant>
        <vt:lpwstr>_Toc57814521</vt:lpwstr>
      </vt:variant>
      <vt:variant>
        <vt:i4>1310779</vt:i4>
      </vt:variant>
      <vt:variant>
        <vt:i4>260</vt:i4>
      </vt:variant>
      <vt:variant>
        <vt:i4>0</vt:i4>
      </vt:variant>
      <vt:variant>
        <vt:i4>5</vt:i4>
      </vt:variant>
      <vt:variant>
        <vt:lpwstr/>
      </vt:variant>
      <vt:variant>
        <vt:lpwstr>_Toc57814520</vt:lpwstr>
      </vt:variant>
      <vt:variant>
        <vt:i4>1900600</vt:i4>
      </vt:variant>
      <vt:variant>
        <vt:i4>254</vt:i4>
      </vt:variant>
      <vt:variant>
        <vt:i4>0</vt:i4>
      </vt:variant>
      <vt:variant>
        <vt:i4>5</vt:i4>
      </vt:variant>
      <vt:variant>
        <vt:lpwstr/>
      </vt:variant>
      <vt:variant>
        <vt:lpwstr>_Toc57814519</vt:lpwstr>
      </vt:variant>
      <vt:variant>
        <vt:i4>1835064</vt:i4>
      </vt:variant>
      <vt:variant>
        <vt:i4>248</vt:i4>
      </vt:variant>
      <vt:variant>
        <vt:i4>0</vt:i4>
      </vt:variant>
      <vt:variant>
        <vt:i4>5</vt:i4>
      </vt:variant>
      <vt:variant>
        <vt:lpwstr/>
      </vt:variant>
      <vt:variant>
        <vt:lpwstr>_Toc57814518</vt:lpwstr>
      </vt:variant>
      <vt:variant>
        <vt:i4>1245240</vt:i4>
      </vt:variant>
      <vt:variant>
        <vt:i4>242</vt:i4>
      </vt:variant>
      <vt:variant>
        <vt:i4>0</vt:i4>
      </vt:variant>
      <vt:variant>
        <vt:i4>5</vt:i4>
      </vt:variant>
      <vt:variant>
        <vt:lpwstr/>
      </vt:variant>
      <vt:variant>
        <vt:lpwstr>_Toc57814517</vt:lpwstr>
      </vt:variant>
      <vt:variant>
        <vt:i4>1179704</vt:i4>
      </vt:variant>
      <vt:variant>
        <vt:i4>236</vt:i4>
      </vt:variant>
      <vt:variant>
        <vt:i4>0</vt:i4>
      </vt:variant>
      <vt:variant>
        <vt:i4>5</vt:i4>
      </vt:variant>
      <vt:variant>
        <vt:lpwstr/>
      </vt:variant>
      <vt:variant>
        <vt:lpwstr>_Toc57814516</vt:lpwstr>
      </vt:variant>
      <vt:variant>
        <vt:i4>1114168</vt:i4>
      </vt:variant>
      <vt:variant>
        <vt:i4>230</vt:i4>
      </vt:variant>
      <vt:variant>
        <vt:i4>0</vt:i4>
      </vt:variant>
      <vt:variant>
        <vt:i4>5</vt:i4>
      </vt:variant>
      <vt:variant>
        <vt:lpwstr/>
      </vt:variant>
      <vt:variant>
        <vt:lpwstr>_Toc57814515</vt:lpwstr>
      </vt:variant>
      <vt:variant>
        <vt:i4>1048632</vt:i4>
      </vt:variant>
      <vt:variant>
        <vt:i4>224</vt:i4>
      </vt:variant>
      <vt:variant>
        <vt:i4>0</vt:i4>
      </vt:variant>
      <vt:variant>
        <vt:i4>5</vt:i4>
      </vt:variant>
      <vt:variant>
        <vt:lpwstr/>
      </vt:variant>
      <vt:variant>
        <vt:lpwstr>_Toc57814514</vt:lpwstr>
      </vt:variant>
      <vt:variant>
        <vt:i4>1507384</vt:i4>
      </vt:variant>
      <vt:variant>
        <vt:i4>218</vt:i4>
      </vt:variant>
      <vt:variant>
        <vt:i4>0</vt:i4>
      </vt:variant>
      <vt:variant>
        <vt:i4>5</vt:i4>
      </vt:variant>
      <vt:variant>
        <vt:lpwstr/>
      </vt:variant>
      <vt:variant>
        <vt:lpwstr>_Toc57814513</vt:lpwstr>
      </vt:variant>
      <vt:variant>
        <vt:i4>1441848</vt:i4>
      </vt:variant>
      <vt:variant>
        <vt:i4>212</vt:i4>
      </vt:variant>
      <vt:variant>
        <vt:i4>0</vt:i4>
      </vt:variant>
      <vt:variant>
        <vt:i4>5</vt:i4>
      </vt:variant>
      <vt:variant>
        <vt:lpwstr/>
      </vt:variant>
      <vt:variant>
        <vt:lpwstr>_Toc57814512</vt:lpwstr>
      </vt:variant>
      <vt:variant>
        <vt:i4>1376312</vt:i4>
      </vt:variant>
      <vt:variant>
        <vt:i4>206</vt:i4>
      </vt:variant>
      <vt:variant>
        <vt:i4>0</vt:i4>
      </vt:variant>
      <vt:variant>
        <vt:i4>5</vt:i4>
      </vt:variant>
      <vt:variant>
        <vt:lpwstr/>
      </vt:variant>
      <vt:variant>
        <vt:lpwstr>_Toc57814511</vt:lpwstr>
      </vt:variant>
      <vt:variant>
        <vt:i4>1310776</vt:i4>
      </vt:variant>
      <vt:variant>
        <vt:i4>200</vt:i4>
      </vt:variant>
      <vt:variant>
        <vt:i4>0</vt:i4>
      </vt:variant>
      <vt:variant>
        <vt:i4>5</vt:i4>
      </vt:variant>
      <vt:variant>
        <vt:lpwstr/>
      </vt:variant>
      <vt:variant>
        <vt:lpwstr>_Toc57814510</vt:lpwstr>
      </vt:variant>
      <vt:variant>
        <vt:i4>1900601</vt:i4>
      </vt:variant>
      <vt:variant>
        <vt:i4>194</vt:i4>
      </vt:variant>
      <vt:variant>
        <vt:i4>0</vt:i4>
      </vt:variant>
      <vt:variant>
        <vt:i4>5</vt:i4>
      </vt:variant>
      <vt:variant>
        <vt:lpwstr/>
      </vt:variant>
      <vt:variant>
        <vt:lpwstr>_Toc57814509</vt:lpwstr>
      </vt:variant>
      <vt:variant>
        <vt:i4>1835065</vt:i4>
      </vt:variant>
      <vt:variant>
        <vt:i4>188</vt:i4>
      </vt:variant>
      <vt:variant>
        <vt:i4>0</vt:i4>
      </vt:variant>
      <vt:variant>
        <vt:i4>5</vt:i4>
      </vt:variant>
      <vt:variant>
        <vt:lpwstr/>
      </vt:variant>
      <vt:variant>
        <vt:lpwstr>_Toc57814508</vt:lpwstr>
      </vt:variant>
      <vt:variant>
        <vt:i4>1245241</vt:i4>
      </vt:variant>
      <vt:variant>
        <vt:i4>182</vt:i4>
      </vt:variant>
      <vt:variant>
        <vt:i4>0</vt:i4>
      </vt:variant>
      <vt:variant>
        <vt:i4>5</vt:i4>
      </vt:variant>
      <vt:variant>
        <vt:lpwstr/>
      </vt:variant>
      <vt:variant>
        <vt:lpwstr>_Toc57814507</vt:lpwstr>
      </vt:variant>
      <vt:variant>
        <vt:i4>1179705</vt:i4>
      </vt:variant>
      <vt:variant>
        <vt:i4>176</vt:i4>
      </vt:variant>
      <vt:variant>
        <vt:i4>0</vt:i4>
      </vt:variant>
      <vt:variant>
        <vt:i4>5</vt:i4>
      </vt:variant>
      <vt:variant>
        <vt:lpwstr/>
      </vt:variant>
      <vt:variant>
        <vt:lpwstr>_Toc57814506</vt:lpwstr>
      </vt:variant>
      <vt:variant>
        <vt:i4>1114169</vt:i4>
      </vt:variant>
      <vt:variant>
        <vt:i4>170</vt:i4>
      </vt:variant>
      <vt:variant>
        <vt:i4>0</vt:i4>
      </vt:variant>
      <vt:variant>
        <vt:i4>5</vt:i4>
      </vt:variant>
      <vt:variant>
        <vt:lpwstr/>
      </vt:variant>
      <vt:variant>
        <vt:lpwstr>_Toc57814505</vt:lpwstr>
      </vt:variant>
      <vt:variant>
        <vt:i4>1048633</vt:i4>
      </vt:variant>
      <vt:variant>
        <vt:i4>164</vt:i4>
      </vt:variant>
      <vt:variant>
        <vt:i4>0</vt:i4>
      </vt:variant>
      <vt:variant>
        <vt:i4>5</vt:i4>
      </vt:variant>
      <vt:variant>
        <vt:lpwstr/>
      </vt:variant>
      <vt:variant>
        <vt:lpwstr>_Toc57814504</vt:lpwstr>
      </vt:variant>
      <vt:variant>
        <vt:i4>1507385</vt:i4>
      </vt:variant>
      <vt:variant>
        <vt:i4>158</vt:i4>
      </vt:variant>
      <vt:variant>
        <vt:i4>0</vt:i4>
      </vt:variant>
      <vt:variant>
        <vt:i4>5</vt:i4>
      </vt:variant>
      <vt:variant>
        <vt:lpwstr/>
      </vt:variant>
      <vt:variant>
        <vt:lpwstr>_Toc57814503</vt:lpwstr>
      </vt:variant>
      <vt:variant>
        <vt:i4>1441849</vt:i4>
      </vt:variant>
      <vt:variant>
        <vt:i4>152</vt:i4>
      </vt:variant>
      <vt:variant>
        <vt:i4>0</vt:i4>
      </vt:variant>
      <vt:variant>
        <vt:i4>5</vt:i4>
      </vt:variant>
      <vt:variant>
        <vt:lpwstr/>
      </vt:variant>
      <vt:variant>
        <vt:lpwstr>_Toc57814502</vt:lpwstr>
      </vt:variant>
      <vt:variant>
        <vt:i4>1376313</vt:i4>
      </vt:variant>
      <vt:variant>
        <vt:i4>146</vt:i4>
      </vt:variant>
      <vt:variant>
        <vt:i4>0</vt:i4>
      </vt:variant>
      <vt:variant>
        <vt:i4>5</vt:i4>
      </vt:variant>
      <vt:variant>
        <vt:lpwstr/>
      </vt:variant>
      <vt:variant>
        <vt:lpwstr>_Toc57814501</vt:lpwstr>
      </vt:variant>
      <vt:variant>
        <vt:i4>1310777</vt:i4>
      </vt:variant>
      <vt:variant>
        <vt:i4>140</vt:i4>
      </vt:variant>
      <vt:variant>
        <vt:i4>0</vt:i4>
      </vt:variant>
      <vt:variant>
        <vt:i4>5</vt:i4>
      </vt:variant>
      <vt:variant>
        <vt:lpwstr/>
      </vt:variant>
      <vt:variant>
        <vt:lpwstr>_Toc57814500</vt:lpwstr>
      </vt:variant>
      <vt:variant>
        <vt:i4>1835056</vt:i4>
      </vt:variant>
      <vt:variant>
        <vt:i4>134</vt:i4>
      </vt:variant>
      <vt:variant>
        <vt:i4>0</vt:i4>
      </vt:variant>
      <vt:variant>
        <vt:i4>5</vt:i4>
      </vt:variant>
      <vt:variant>
        <vt:lpwstr/>
      </vt:variant>
      <vt:variant>
        <vt:lpwstr>_Toc57814499</vt:lpwstr>
      </vt:variant>
      <vt:variant>
        <vt:i4>1900592</vt:i4>
      </vt:variant>
      <vt:variant>
        <vt:i4>128</vt:i4>
      </vt:variant>
      <vt:variant>
        <vt:i4>0</vt:i4>
      </vt:variant>
      <vt:variant>
        <vt:i4>5</vt:i4>
      </vt:variant>
      <vt:variant>
        <vt:lpwstr/>
      </vt:variant>
      <vt:variant>
        <vt:lpwstr>_Toc57814498</vt:lpwstr>
      </vt:variant>
      <vt:variant>
        <vt:i4>1179696</vt:i4>
      </vt:variant>
      <vt:variant>
        <vt:i4>122</vt:i4>
      </vt:variant>
      <vt:variant>
        <vt:i4>0</vt:i4>
      </vt:variant>
      <vt:variant>
        <vt:i4>5</vt:i4>
      </vt:variant>
      <vt:variant>
        <vt:lpwstr/>
      </vt:variant>
      <vt:variant>
        <vt:lpwstr>_Toc57814497</vt:lpwstr>
      </vt:variant>
      <vt:variant>
        <vt:i4>1245232</vt:i4>
      </vt:variant>
      <vt:variant>
        <vt:i4>116</vt:i4>
      </vt:variant>
      <vt:variant>
        <vt:i4>0</vt:i4>
      </vt:variant>
      <vt:variant>
        <vt:i4>5</vt:i4>
      </vt:variant>
      <vt:variant>
        <vt:lpwstr/>
      </vt:variant>
      <vt:variant>
        <vt:lpwstr>_Toc57814496</vt:lpwstr>
      </vt:variant>
      <vt:variant>
        <vt:i4>1048624</vt:i4>
      </vt:variant>
      <vt:variant>
        <vt:i4>110</vt:i4>
      </vt:variant>
      <vt:variant>
        <vt:i4>0</vt:i4>
      </vt:variant>
      <vt:variant>
        <vt:i4>5</vt:i4>
      </vt:variant>
      <vt:variant>
        <vt:lpwstr/>
      </vt:variant>
      <vt:variant>
        <vt:lpwstr>_Toc57814495</vt:lpwstr>
      </vt:variant>
      <vt:variant>
        <vt:i4>1114160</vt:i4>
      </vt:variant>
      <vt:variant>
        <vt:i4>104</vt:i4>
      </vt:variant>
      <vt:variant>
        <vt:i4>0</vt:i4>
      </vt:variant>
      <vt:variant>
        <vt:i4>5</vt:i4>
      </vt:variant>
      <vt:variant>
        <vt:lpwstr/>
      </vt:variant>
      <vt:variant>
        <vt:lpwstr>_Toc57814494</vt:lpwstr>
      </vt:variant>
      <vt:variant>
        <vt:i4>1441840</vt:i4>
      </vt:variant>
      <vt:variant>
        <vt:i4>98</vt:i4>
      </vt:variant>
      <vt:variant>
        <vt:i4>0</vt:i4>
      </vt:variant>
      <vt:variant>
        <vt:i4>5</vt:i4>
      </vt:variant>
      <vt:variant>
        <vt:lpwstr/>
      </vt:variant>
      <vt:variant>
        <vt:lpwstr>_Toc57814493</vt:lpwstr>
      </vt:variant>
      <vt:variant>
        <vt:i4>1507376</vt:i4>
      </vt:variant>
      <vt:variant>
        <vt:i4>92</vt:i4>
      </vt:variant>
      <vt:variant>
        <vt:i4>0</vt:i4>
      </vt:variant>
      <vt:variant>
        <vt:i4>5</vt:i4>
      </vt:variant>
      <vt:variant>
        <vt:lpwstr/>
      </vt:variant>
      <vt:variant>
        <vt:lpwstr>_Toc57814492</vt:lpwstr>
      </vt:variant>
      <vt:variant>
        <vt:i4>1310768</vt:i4>
      </vt:variant>
      <vt:variant>
        <vt:i4>86</vt:i4>
      </vt:variant>
      <vt:variant>
        <vt:i4>0</vt:i4>
      </vt:variant>
      <vt:variant>
        <vt:i4>5</vt:i4>
      </vt:variant>
      <vt:variant>
        <vt:lpwstr/>
      </vt:variant>
      <vt:variant>
        <vt:lpwstr>_Toc57814491</vt:lpwstr>
      </vt:variant>
      <vt:variant>
        <vt:i4>1376304</vt:i4>
      </vt:variant>
      <vt:variant>
        <vt:i4>80</vt:i4>
      </vt:variant>
      <vt:variant>
        <vt:i4>0</vt:i4>
      </vt:variant>
      <vt:variant>
        <vt:i4>5</vt:i4>
      </vt:variant>
      <vt:variant>
        <vt:lpwstr/>
      </vt:variant>
      <vt:variant>
        <vt:lpwstr>_Toc57814490</vt:lpwstr>
      </vt:variant>
      <vt:variant>
        <vt:i4>1835057</vt:i4>
      </vt:variant>
      <vt:variant>
        <vt:i4>74</vt:i4>
      </vt:variant>
      <vt:variant>
        <vt:i4>0</vt:i4>
      </vt:variant>
      <vt:variant>
        <vt:i4>5</vt:i4>
      </vt:variant>
      <vt:variant>
        <vt:lpwstr/>
      </vt:variant>
      <vt:variant>
        <vt:lpwstr>_Toc57814489</vt:lpwstr>
      </vt:variant>
      <vt:variant>
        <vt:i4>1900593</vt:i4>
      </vt:variant>
      <vt:variant>
        <vt:i4>68</vt:i4>
      </vt:variant>
      <vt:variant>
        <vt:i4>0</vt:i4>
      </vt:variant>
      <vt:variant>
        <vt:i4>5</vt:i4>
      </vt:variant>
      <vt:variant>
        <vt:lpwstr/>
      </vt:variant>
      <vt:variant>
        <vt:lpwstr>_Toc57814488</vt:lpwstr>
      </vt:variant>
      <vt:variant>
        <vt:i4>1179697</vt:i4>
      </vt:variant>
      <vt:variant>
        <vt:i4>62</vt:i4>
      </vt:variant>
      <vt:variant>
        <vt:i4>0</vt:i4>
      </vt:variant>
      <vt:variant>
        <vt:i4>5</vt:i4>
      </vt:variant>
      <vt:variant>
        <vt:lpwstr/>
      </vt:variant>
      <vt:variant>
        <vt:lpwstr>_Toc57814487</vt:lpwstr>
      </vt:variant>
      <vt:variant>
        <vt:i4>1245233</vt:i4>
      </vt:variant>
      <vt:variant>
        <vt:i4>56</vt:i4>
      </vt:variant>
      <vt:variant>
        <vt:i4>0</vt:i4>
      </vt:variant>
      <vt:variant>
        <vt:i4>5</vt:i4>
      </vt:variant>
      <vt:variant>
        <vt:lpwstr/>
      </vt:variant>
      <vt:variant>
        <vt:lpwstr>_Toc57814486</vt:lpwstr>
      </vt:variant>
      <vt:variant>
        <vt:i4>1048625</vt:i4>
      </vt:variant>
      <vt:variant>
        <vt:i4>50</vt:i4>
      </vt:variant>
      <vt:variant>
        <vt:i4>0</vt:i4>
      </vt:variant>
      <vt:variant>
        <vt:i4>5</vt:i4>
      </vt:variant>
      <vt:variant>
        <vt:lpwstr/>
      </vt:variant>
      <vt:variant>
        <vt:lpwstr>_Toc57814485</vt:lpwstr>
      </vt:variant>
      <vt:variant>
        <vt:i4>1114161</vt:i4>
      </vt:variant>
      <vt:variant>
        <vt:i4>44</vt:i4>
      </vt:variant>
      <vt:variant>
        <vt:i4>0</vt:i4>
      </vt:variant>
      <vt:variant>
        <vt:i4>5</vt:i4>
      </vt:variant>
      <vt:variant>
        <vt:lpwstr/>
      </vt:variant>
      <vt:variant>
        <vt:lpwstr>_Toc57814484</vt:lpwstr>
      </vt:variant>
      <vt:variant>
        <vt:i4>1441841</vt:i4>
      </vt:variant>
      <vt:variant>
        <vt:i4>38</vt:i4>
      </vt:variant>
      <vt:variant>
        <vt:i4>0</vt:i4>
      </vt:variant>
      <vt:variant>
        <vt:i4>5</vt:i4>
      </vt:variant>
      <vt:variant>
        <vt:lpwstr/>
      </vt:variant>
      <vt:variant>
        <vt:lpwstr>_Toc57814483</vt:lpwstr>
      </vt:variant>
      <vt:variant>
        <vt:i4>1507377</vt:i4>
      </vt:variant>
      <vt:variant>
        <vt:i4>32</vt:i4>
      </vt:variant>
      <vt:variant>
        <vt:i4>0</vt:i4>
      </vt:variant>
      <vt:variant>
        <vt:i4>5</vt:i4>
      </vt:variant>
      <vt:variant>
        <vt:lpwstr/>
      </vt:variant>
      <vt:variant>
        <vt:lpwstr>_Toc57814482</vt:lpwstr>
      </vt:variant>
      <vt:variant>
        <vt:i4>1310769</vt:i4>
      </vt:variant>
      <vt:variant>
        <vt:i4>26</vt:i4>
      </vt:variant>
      <vt:variant>
        <vt:i4>0</vt:i4>
      </vt:variant>
      <vt:variant>
        <vt:i4>5</vt:i4>
      </vt:variant>
      <vt:variant>
        <vt:lpwstr/>
      </vt:variant>
      <vt:variant>
        <vt:lpwstr>_Toc57814481</vt:lpwstr>
      </vt:variant>
      <vt:variant>
        <vt:i4>1376305</vt:i4>
      </vt:variant>
      <vt:variant>
        <vt:i4>20</vt:i4>
      </vt:variant>
      <vt:variant>
        <vt:i4>0</vt:i4>
      </vt:variant>
      <vt:variant>
        <vt:i4>5</vt:i4>
      </vt:variant>
      <vt:variant>
        <vt:lpwstr/>
      </vt:variant>
      <vt:variant>
        <vt:lpwstr>_Toc57814480</vt:lpwstr>
      </vt:variant>
      <vt:variant>
        <vt:i4>1835070</vt:i4>
      </vt:variant>
      <vt:variant>
        <vt:i4>14</vt:i4>
      </vt:variant>
      <vt:variant>
        <vt:i4>0</vt:i4>
      </vt:variant>
      <vt:variant>
        <vt:i4>5</vt:i4>
      </vt:variant>
      <vt:variant>
        <vt:lpwstr/>
      </vt:variant>
      <vt:variant>
        <vt:lpwstr>_Toc57814479</vt:lpwstr>
      </vt:variant>
      <vt:variant>
        <vt:i4>1900606</vt:i4>
      </vt:variant>
      <vt:variant>
        <vt:i4>8</vt:i4>
      </vt:variant>
      <vt:variant>
        <vt:i4>0</vt:i4>
      </vt:variant>
      <vt:variant>
        <vt:i4>5</vt:i4>
      </vt:variant>
      <vt:variant>
        <vt:lpwstr/>
      </vt:variant>
      <vt:variant>
        <vt:lpwstr>_Toc57814478</vt:lpwstr>
      </vt:variant>
      <vt:variant>
        <vt:i4>3735554</vt:i4>
      </vt:variant>
      <vt:variant>
        <vt:i4>3</vt:i4>
      </vt:variant>
      <vt:variant>
        <vt:i4>0</vt:i4>
      </vt:variant>
      <vt:variant>
        <vt:i4>5</vt:i4>
      </vt:variant>
      <vt:variant>
        <vt:lpwstr>mailto:periousia@rhodes.gr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2020-09-08T06:24:00Z</cp:lastPrinted>
  <dcterms:created xsi:type="dcterms:W3CDTF">2021-06-02T05:42:00Z</dcterms:created>
  <dcterms:modified xsi:type="dcterms:W3CDTF">2021-06-02T05:42:00Z</dcterms:modified>
</cp:coreProperties>
</file>