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5AC" w:rsidRDefault="007845AC" w:rsidP="007845AC">
      <w:pPr>
        <w:tabs>
          <w:tab w:val="left" w:pos="4722"/>
        </w:tabs>
        <w:jc w:val="center"/>
        <w:rPr>
          <w:rFonts w:ascii="Verdana" w:hAnsi="Verdana" w:cs="Verdana"/>
          <w:b/>
          <w:bCs/>
          <w:sz w:val="20"/>
          <w:szCs w:val="20"/>
        </w:rPr>
      </w:pPr>
      <w:r>
        <w:rPr>
          <w:rFonts w:ascii="Verdana" w:hAnsi="Verdana" w:cs="Verdana"/>
          <w:b/>
          <w:bCs/>
          <w:sz w:val="20"/>
          <w:szCs w:val="20"/>
        </w:rPr>
        <w:t>ΚΑΤΑΧΩΡΗΣΤΕΑ ΣΤΟ ΚΗΜΔΗΣ</w:t>
      </w:r>
    </w:p>
    <w:p w:rsidR="007845AC" w:rsidRDefault="007845AC" w:rsidP="00212B6C">
      <w:pPr>
        <w:tabs>
          <w:tab w:val="left" w:pos="4722"/>
        </w:tabs>
        <w:rPr>
          <w:rFonts w:ascii="Verdana" w:hAnsi="Verdana" w:cs="Verdana"/>
          <w:b/>
          <w:bCs/>
          <w:sz w:val="20"/>
          <w:szCs w:val="20"/>
        </w:rPr>
      </w:pPr>
    </w:p>
    <w:p w:rsidR="00212B6C" w:rsidRPr="00B16EC6" w:rsidRDefault="005D5C7B"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83004795" r:id="rId9"/>
        </w:object>
      </w:r>
      <w:r w:rsidR="00212B6C"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p>
    <w:p w:rsidR="00EC7052"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r w:rsidR="007845AC">
        <w:rPr>
          <w:rFonts w:ascii="Verdana" w:hAnsi="Verdana" w:cs="Verdana"/>
          <w:sz w:val="20"/>
          <w:szCs w:val="20"/>
        </w:rPr>
        <w:t xml:space="preserve">                         </w:t>
      </w:r>
      <w:r w:rsidR="00CA3612">
        <w:rPr>
          <w:rFonts w:ascii="Verdana" w:hAnsi="Verdana" w:cs="Verdana"/>
          <w:sz w:val="20"/>
          <w:szCs w:val="20"/>
        </w:rPr>
        <w:t xml:space="preserve">                      ΡΟΔΟΣ, 18/05</w:t>
      </w:r>
      <w:r w:rsidR="007845AC">
        <w:rPr>
          <w:rFonts w:ascii="Verdana" w:hAnsi="Verdana" w:cs="Verdana"/>
          <w:sz w:val="20"/>
          <w:szCs w:val="20"/>
        </w:rPr>
        <w:t>/2021</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r w:rsidR="007845AC">
        <w:rPr>
          <w:rFonts w:ascii="Verdana" w:hAnsi="Verdana" w:cs="Verdana"/>
          <w:b/>
          <w:sz w:val="20"/>
          <w:szCs w:val="20"/>
        </w:rPr>
        <w:t xml:space="preserve">                             </w:t>
      </w:r>
    </w:p>
    <w:p w:rsidR="00212B6C" w:rsidRPr="007845AC" w:rsidRDefault="00212B6C" w:rsidP="007845AC">
      <w:pPr>
        <w:rPr>
          <w:rFonts w:ascii="Verdana" w:hAnsi="Verdana" w:cs="Verdana"/>
          <w:b/>
          <w:sz w:val="20"/>
          <w:szCs w:val="20"/>
        </w:rPr>
      </w:pPr>
      <w:r w:rsidRPr="000B0F06">
        <w:rPr>
          <w:rFonts w:ascii="Verdana" w:hAnsi="Verdana" w:cs="Verdana"/>
          <w:b/>
          <w:sz w:val="20"/>
          <w:szCs w:val="20"/>
        </w:rPr>
        <w:t xml:space="preserve">ΤΜΗΜΑ ΠΡΟΜΗΘΕΙΩΝ               </w:t>
      </w:r>
      <w:r w:rsidR="007845AC">
        <w:rPr>
          <w:rFonts w:ascii="Verdana" w:hAnsi="Verdana" w:cs="Verdana"/>
          <w:b/>
          <w:sz w:val="20"/>
          <w:szCs w:val="20"/>
        </w:rPr>
        <w:t xml:space="preserve">        </w:t>
      </w:r>
      <w:r w:rsidR="00CA3612">
        <w:rPr>
          <w:rFonts w:ascii="Verdana" w:hAnsi="Verdana" w:cs="Verdana"/>
          <w:b/>
          <w:sz w:val="20"/>
          <w:szCs w:val="20"/>
        </w:rPr>
        <w:t xml:space="preserve">            ΑΡ. ΠΡΩΤ. 2/23109</w:t>
      </w:r>
      <w:r w:rsidRPr="000B0F06">
        <w:rPr>
          <w:rFonts w:ascii="Verdana" w:hAnsi="Verdana" w:cs="Verdana"/>
          <w:b/>
          <w:sz w:val="20"/>
          <w:szCs w:val="20"/>
        </w:rPr>
        <w:t xml:space="preserve">                                                                                                                                                                                  </w:t>
      </w:r>
      <w:r w:rsidRPr="00B16EC6">
        <w:rPr>
          <w:rFonts w:ascii="Verdana" w:hAnsi="Verdana" w:cs="Verdana"/>
          <w:sz w:val="20"/>
          <w:szCs w:val="20"/>
        </w:rPr>
        <w:t xml:space="preserve">ΠΛΗΡΟΦΟΡΙΕΣ: </w:t>
      </w:r>
      <w:r w:rsidR="0029388F">
        <w:rPr>
          <w:rFonts w:ascii="Verdana" w:hAnsi="Verdana" w:cs="Verdana"/>
          <w:sz w:val="20"/>
          <w:szCs w:val="20"/>
        </w:rPr>
        <w:t>ΕΜΜΑΝΟΥΗΛ ΚΑΝΑΚΑΣ</w:t>
      </w:r>
    </w:p>
    <w:p w:rsidR="00212B6C" w:rsidRPr="007845AC"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7845AC">
        <w:rPr>
          <w:rFonts w:ascii="Verdana" w:hAnsi="Verdana" w:cs="Verdana"/>
          <w:sz w:val="20"/>
          <w:szCs w:val="20"/>
        </w:rPr>
        <w:t>:</w:t>
      </w:r>
      <w:r w:rsidR="000B0F06" w:rsidRPr="007845AC">
        <w:rPr>
          <w:rFonts w:ascii="Verdana" w:hAnsi="Verdana" w:cs="Verdana"/>
          <w:sz w:val="20"/>
          <w:szCs w:val="20"/>
        </w:rPr>
        <w:t>22410-35445</w:t>
      </w:r>
      <w:r w:rsidRPr="007845AC">
        <w:rPr>
          <w:rFonts w:ascii="Verdana" w:hAnsi="Verdana" w:cs="Verdana"/>
          <w:sz w:val="20"/>
          <w:szCs w:val="20"/>
        </w:rPr>
        <w:t xml:space="preserve"> </w:t>
      </w:r>
      <w:r w:rsidR="007845AC">
        <w:rPr>
          <w:rFonts w:ascii="Verdana" w:hAnsi="Verdana" w:cs="Verdana"/>
          <w:sz w:val="20"/>
          <w:szCs w:val="20"/>
        </w:rPr>
        <w:t xml:space="preserve">        </w:t>
      </w:r>
    </w:p>
    <w:p w:rsidR="00212B6C" w:rsidRPr="007845AC"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7845AC">
        <w:rPr>
          <w:rFonts w:ascii="Verdana" w:hAnsi="Verdana" w:cs="Verdana"/>
          <w:sz w:val="20"/>
          <w:szCs w:val="20"/>
        </w:rPr>
        <w:t>: 22410-39780</w:t>
      </w:r>
    </w:p>
    <w:p w:rsidR="00212B6C" w:rsidRPr="007845AC" w:rsidRDefault="00212B6C" w:rsidP="00212B6C">
      <w:pPr>
        <w:rPr>
          <w:rFonts w:ascii="Verdana" w:hAnsi="Verdana" w:cs="Verdana"/>
          <w:sz w:val="16"/>
          <w:szCs w:val="20"/>
        </w:rPr>
      </w:pPr>
      <w:r w:rsidRPr="00732634">
        <w:rPr>
          <w:rFonts w:ascii="Verdana" w:hAnsi="Verdana" w:cs="Verdana"/>
          <w:sz w:val="16"/>
          <w:szCs w:val="20"/>
          <w:lang w:val="en-US"/>
        </w:rPr>
        <w:t>Email</w:t>
      </w:r>
      <w:r w:rsidRPr="007845AC">
        <w:rPr>
          <w:rFonts w:ascii="Verdana" w:hAnsi="Verdana" w:cs="Verdana"/>
          <w:sz w:val="16"/>
          <w:szCs w:val="20"/>
        </w:rPr>
        <w:t>:</w:t>
      </w:r>
      <w:r w:rsidR="000B0F06" w:rsidRPr="007845AC">
        <w:rPr>
          <w:rFonts w:ascii="Verdana" w:hAnsi="Verdana" w:cs="Verdana"/>
          <w:sz w:val="16"/>
          <w:szCs w:val="20"/>
        </w:rPr>
        <w:t xml:space="preserve"> </w:t>
      </w:r>
      <w:r w:rsidR="00BE5233">
        <w:rPr>
          <w:rFonts w:ascii="Verdana" w:hAnsi="Verdana" w:cs="Verdana"/>
          <w:sz w:val="16"/>
          <w:szCs w:val="20"/>
          <w:lang w:val="en-US"/>
        </w:rPr>
        <w:t>mkanakas</w:t>
      </w:r>
      <w:r w:rsidR="000B0F06" w:rsidRPr="007845AC">
        <w:rPr>
          <w:rFonts w:ascii="Verdana" w:hAnsi="Verdana" w:cs="Verdana"/>
          <w:sz w:val="16"/>
          <w:szCs w:val="20"/>
        </w:rPr>
        <w:t>@</w:t>
      </w:r>
      <w:r w:rsidR="000B0F06" w:rsidRPr="000B0F06">
        <w:rPr>
          <w:rFonts w:ascii="Verdana" w:hAnsi="Verdana" w:cs="Verdana"/>
          <w:sz w:val="16"/>
          <w:szCs w:val="20"/>
          <w:lang w:val="en-US"/>
        </w:rPr>
        <w:t>gmail</w:t>
      </w:r>
      <w:r w:rsidR="000B0F06" w:rsidRPr="007845AC">
        <w:rPr>
          <w:rFonts w:ascii="Verdana" w:hAnsi="Verdana" w:cs="Verdana"/>
          <w:sz w:val="16"/>
          <w:szCs w:val="20"/>
        </w:rPr>
        <w:t>.</w:t>
      </w:r>
      <w:r w:rsidR="000B0F06" w:rsidRPr="000B0F06">
        <w:rPr>
          <w:rFonts w:ascii="Verdana" w:hAnsi="Verdana" w:cs="Verdana"/>
          <w:sz w:val="16"/>
          <w:szCs w:val="20"/>
          <w:lang w:val="en-US"/>
        </w:rPr>
        <w:t>com</w:t>
      </w:r>
    </w:p>
    <w:p w:rsidR="00212B6C" w:rsidRPr="007845AC" w:rsidRDefault="00212B6C" w:rsidP="00212B6C">
      <w:pPr>
        <w:pStyle w:val="Default"/>
        <w:rPr>
          <w:rFonts w:ascii="Verdana" w:hAnsi="Verdana" w:cs="Verdana"/>
          <w:b/>
          <w:bCs/>
          <w:sz w:val="20"/>
          <w:szCs w:val="20"/>
        </w:rPr>
      </w:pPr>
      <w:r w:rsidRPr="007845AC">
        <w:rPr>
          <w:rFonts w:ascii="Verdana" w:hAnsi="Verdana" w:cs="Verdana"/>
          <w:b/>
          <w:bCs/>
          <w:sz w:val="20"/>
          <w:szCs w:val="20"/>
        </w:rPr>
        <w:t xml:space="preserve">                                              </w:t>
      </w:r>
    </w:p>
    <w:p w:rsidR="00626D23" w:rsidRDefault="00CA3612" w:rsidP="007845AC">
      <w:pPr>
        <w:pStyle w:val="Default"/>
        <w:jc w:val="center"/>
        <w:rPr>
          <w:rFonts w:ascii="Verdana" w:hAnsi="Verdana" w:cs="Verdana"/>
          <w:b/>
          <w:bCs/>
          <w:sz w:val="20"/>
          <w:szCs w:val="20"/>
        </w:rPr>
      </w:pPr>
      <w:r>
        <w:rPr>
          <w:rFonts w:ascii="Verdana" w:hAnsi="Verdana" w:cs="Verdana"/>
          <w:b/>
          <w:bCs/>
          <w:sz w:val="20"/>
          <w:szCs w:val="20"/>
        </w:rPr>
        <w:t>ΑΡΙΘΜΟΣ ΑΠΟΦΑΣΗΣ 1618</w:t>
      </w:r>
    </w:p>
    <w:p w:rsidR="007845AC" w:rsidRPr="007845AC" w:rsidRDefault="007845AC" w:rsidP="007845AC">
      <w:pPr>
        <w:pStyle w:val="Default"/>
        <w:jc w:val="center"/>
        <w:rPr>
          <w:rFonts w:ascii="Verdana" w:hAnsi="Verdana" w:cs="Verdana"/>
          <w:b/>
          <w:bCs/>
          <w:sz w:val="20"/>
          <w:szCs w:val="20"/>
        </w:rPr>
      </w:pPr>
    </w:p>
    <w:p w:rsidR="00626D23" w:rsidRPr="00210361" w:rsidRDefault="00626D23" w:rsidP="00613569">
      <w:pPr>
        <w:pStyle w:val="Default"/>
        <w:spacing w:line="276" w:lineRule="auto"/>
        <w:jc w:val="both"/>
        <w:rPr>
          <w:rFonts w:ascii="Verdana" w:hAnsi="Verdana" w:cs="Verdana"/>
          <w:sz w:val="20"/>
          <w:szCs w:val="20"/>
        </w:rPr>
      </w:pPr>
      <w:r w:rsidRPr="00210361">
        <w:rPr>
          <w:rFonts w:ascii="Verdana" w:hAnsi="Verdana" w:cs="Verdana"/>
          <w:b/>
          <w:bCs/>
          <w:sz w:val="20"/>
          <w:szCs w:val="20"/>
        </w:rPr>
        <w:t>ΘΕΜΑ</w:t>
      </w:r>
      <w:r w:rsidRPr="00210361">
        <w:rPr>
          <w:rFonts w:ascii="Verdana" w:hAnsi="Verdana" w:cs="Verdana"/>
          <w:sz w:val="20"/>
          <w:szCs w:val="20"/>
        </w:rPr>
        <w:t xml:space="preserve">: </w:t>
      </w:r>
      <w:r w:rsidRPr="00210361">
        <w:rPr>
          <w:rFonts w:ascii="Verdana" w:hAnsi="Verdana" w:cs="Verdana"/>
          <w:b/>
          <w:bCs/>
          <w:sz w:val="20"/>
          <w:szCs w:val="20"/>
        </w:rPr>
        <w:t>«</w:t>
      </w:r>
      <w:r w:rsidR="00CB0640" w:rsidRPr="00210361">
        <w:rPr>
          <w:rFonts w:ascii="Verdana" w:hAnsi="Verdana" w:cs="Verdana"/>
          <w:b/>
          <w:bCs/>
          <w:sz w:val="20"/>
          <w:szCs w:val="20"/>
        </w:rPr>
        <w:t xml:space="preserve"> </w:t>
      </w:r>
      <w:r w:rsidRPr="00210361">
        <w:rPr>
          <w:rFonts w:ascii="Verdana" w:hAnsi="Verdana" w:cs="Verdana"/>
          <w:b/>
          <w:bCs/>
          <w:sz w:val="20"/>
          <w:szCs w:val="20"/>
        </w:rPr>
        <w:t>Διακήρυξη συνοπτικού</w:t>
      </w:r>
      <w:r w:rsidR="008704BC" w:rsidRPr="00210361">
        <w:rPr>
          <w:rFonts w:ascii="Verdana" w:hAnsi="Verdana" w:cs="Verdana"/>
          <w:b/>
          <w:bCs/>
          <w:sz w:val="20"/>
          <w:szCs w:val="20"/>
        </w:rPr>
        <w:t xml:space="preserve"> </w:t>
      </w:r>
      <w:r w:rsidRPr="00210361">
        <w:rPr>
          <w:rFonts w:ascii="Verdana" w:hAnsi="Verdana" w:cs="Verdana"/>
          <w:b/>
          <w:bCs/>
          <w:sz w:val="20"/>
          <w:szCs w:val="20"/>
        </w:rPr>
        <w:t>διαγωνισμού με κριτήριο κατακύρωσης την πλέον συμφέρουσα από οικονομικής άποψης προσφορά</w:t>
      </w:r>
      <w:r w:rsidR="000B0F06" w:rsidRPr="00210361">
        <w:rPr>
          <w:rFonts w:ascii="Verdana" w:hAnsi="Verdana" w:cs="Verdana"/>
          <w:b/>
          <w:bCs/>
          <w:sz w:val="20"/>
          <w:szCs w:val="20"/>
        </w:rPr>
        <w:t>,</w:t>
      </w:r>
      <w:r w:rsidRPr="00210361">
        <w:rPr>
          <w:rFonts w:ascii="Verdana" w:hAnsi="Verdana" w:cs="Verdana"/>
          <w:b/>
          <w:bCs/>
          <w:sz w:val="20"/>
          <w:szCs w:val="20"/>
        </w:rPr>
        <w:t xml:space="preserve"> βάσει τιμής</w:t>
      </w:r>
      <w:r w:rsidR="004941F1" w:rsidRPr="00210361">
        <w:rPr>
          <w:rFonts w:ascii="Verdana" w:hAnsi="Verdana" w:cs="Verdana"/>
          <w:b/>
          <w:bCs/>
          <w:sz w:val="20"/>
          <w:szCs w:val="20"/>
        </w:rPr>
        <w:t xml:space="preserve"> (χαμηλότερη τιμή)</w:t>
      </w:r>
      <w:r w:rsidR="00014AA1" w:rsidRPr="00210361">
        <w:rPr>
          <w:rFonts w:ascii="Verdana" w:hAnsi="Verdana" w:cs="Verdana"/>
          <w:b/>
          <w:bCs/>
          <w:sz w:val="20"/>
          <w:szCs w:val="20"/>
        </w:rPr>
        <w:t xml:space="preserve"> </w:t>
      </w:r>
      <w:r w:rsidR="00B35518">
        <w:rPr>
          <w:rFonts w:ascii="Verdana" w:hAnsi="Verdana" w:cs="Verdana"/>
          <w:b/>
          <w:bCs/>
          <w:sz w:val="20"/>
          <w:szCs w:val="20"/>
        </w:rPr>
        <w:t xml:space="preserve">στο σύνολο των </w:t>
      </w:r>
      <w:r w:rsidR="00B11EB8">
        <w:rPr>
          <w:rFonts w:ascii="Verdana" w:hAnsi="Verdana" w:cs="Verdana"/>
          <w:b/>
          <w:bCs/>
          <w:sz w:val="20"/>
          <w:szCs w:val="20"/>
        </w:rPr>
        <w:t xml:space="preserve">υλικών </w:t>
      </w:r>
      <w:r w:rsidR="00613569" w:rsidRPr="00210361">
        <w:rPr>
          <w:rFonts w:ascii="Verdana" w:hAnsi="Verdana" w:cs="Verdana"/>
          <w:b/>
          <w:bCs/>
          <w:sz w:val="20"/>
          <w:szCs w:val="20"/>
        </w:rPr>
        <w:t>όπως</w:t>
      </w:r>
      <w:r w:rsidR="00014AA1" w:rsidRPr="00210361">
        <w:rPr>
          <w:rFonts w:ascii="Verdana" w:hAnsi="Verdana" w:cs="Verdana"/>
          <w:b/>
          <w:bCs/>
          <w:sz w:val="20"/>
          <w:szCs w:val="20"/>
        </w:rPr>
        <w:t xml:space="preserve"> περιγράφονται στην μελέτη του διαγωνισμού</w:t>
      </w:r>
      <w:r w:rsidR="006011F3" w:rsidRPr="00210361">
        <w:rPr>
          <w:rFonts w:ascii="Verdana" w:hAnsi="Verdana" w:cs="Verdana"/>
          <w:b/>
          <w:bCs/>
          <w:sz w:val="20"/>
          <w:szCs w:val="20"/>
        </w:rPr>
        <w:t xml:space="preserve"> παράρτημα Β της παρούσης </w:t>
      </w:r>
      <w:r w:rsidR="000B0F06" w:rsidRPr="00210361">
        <w:rPr>
          <w:rFonts w:ascii="Verdana" w:hAnsi="Verdana" w:cs="Verdana"/>
          <w:b/>
          <w:bCs/>
          <w:sz w:val="20"/>
          <w:szCs w:val="20"/>
        </w:rPr>
        <w:t>,</w:t>
      </w:r>
      <w:r w:rsidRPr="00210361">
        <w:rPr>
          <w:rFonts w:ascii="Verdana" w:hAnsi="Verdana" w:cs="Verdana"/>
          <w:b/>
          <w:bCs/>
          <w:sz w:val="20"/>
          <w:szCs w:val="20"/>
        </w:rPr>
        <w:t xml:space="preserve"> για την προμήθεια</w:t>
      </w:r>
      <w:r w:rsidR="00121116" w:rsidRPr="00210361">
        <w:rPr>
          <w:rFonts w:ascii="Verdana" w:hAnsi="Verdana" w:cs="Verdana"/>
          <w:b/>
          <w:bCs/>
          <w:sz w:val="20"/>
          <w:szCs w:val="20"/>
        </w:rPr>
        <w:t xml:space="preserve"> </w:t>
      </w:r>
      <w:r w:rsidR="00B35518" w:rsidRPr="00B35518">
        <w:rPr>
          <w:rFonts w:ascii="Verdana" w:hAnsi="Verdana" w:cs="Comic Sans MS"/>
          <w:b/>
          <w:bCs/>
          <w:sz w:val="20"/>
          <w:szCs w:val="20"/>
        </w:rPr>
        <w:t>«Προμήθεια</w:t>
      </w:r>
      <w:r w:rsidR="00B11EB8">
        <w:rPr>
          <w:rFonts w:ascii="Verdana" w:hAnsi="Verdana" w:cs="Comic Sans MS"/>
          <w:b/>
          <w:bCs/>
          <w:sz w:val="20"/>
          <w:szCs w:val="20"/>
        </w:rPr>
        <w:t xml:space="preserve"> </w:t>
      </w:r>
      <w:r w:rsidR="00B11EB8">
        <w:rPr>
          <w:b/>
        </w:rPr>
        <w:t>ΤΟΥΡΙΣΤΙΚΩΝ ΕΝΤΥΠΩΝ ΚΑΙ ΧΑΡΤΩΝ  ΔΗΜΟΥ ΡΟΔΟΥ 2021</w:t>
      </w:r>
      <w:r w:rsidR="00B35518" w:rsidRPr="00B35518">
        <w:rPr>
          <w:rFonts w:ascii="Verdana" w:hAnsi="Verdana" w:cs="Comic Sans MS"/>
          <w:b/>
          <w:bCs/>
          <w:sz w:val="20"/>
          <w:szCs w:val="20"/>
        </w:rPr>
        <w:t>»</w:t>
      </w:r>
      <w:r w:rsidR="00B35518">
        <w:rPr>
          <w:rFonts w:ascii="Comic Sans MS" w:hAnsi="Comic Sans MS" w:cs="Comic Sans MS"/>
          <w:b/>
          <w:bCs/>
        </w:rPr>
        <w:t xml:space="preserve"> </w:t>
      </w:r>
      <w:r w:rsidR="00AA7E9D" w:rsidRPr="00210361">
        <w:rPr>
          <w:rFonts w:ascii="Verdana" w:hAnsi="Verdana" w:cs="Verdana"/>
          <w:b/>
          <w:bCs/>
          <w:sz w:val="20"/>
          <w:szCs w:val="20"/>
        </w:rPr>
        <w:t xml:space="preserve">συνολικού </w:t>
      </w:r>
      <w:r w:rsidRPr="00210361">
        <w:rPr>
          <w:rFonts w:ascii="Verdana" w:hAnsi="Verdana" w:cs="Verdana"/>
          <w:b/>
          <w:bCs/>
          <w:sz w:val="20"/>
          <w:szCs w:val="20"/>
        </w:rPr>
        <w:t>προϋπολογισμού</w:t>
      </w:r>
      <w:r w:rsidR="00807204" w:rsidRPr="00210361">
        <w:rPr>
          <w:rFonts w:ascii="Verdana" w:hAnsi="Verdana" w:cs="Verdana"/>
          <w:b/>
          <w:bCs/>
          <w:sz w:val="20"/>
          <w:szCs w:val="20"/>
        </w:rPr>
        <w:t xml:space="preserve"> </w:t>
      </w:r>
      <w:r w:rsidR="00B11EB8" w:rsidRPr="00247435">
        <w:rPr>
          <w:rFonts w:ascii="Verdana" w:hAnsi="Verdana"/>
          <w:b/>
          <w:sz w:val="16"/>
          <w:szCs w:val="16"/>
        </w:rPr>
        <w:t>30.278,32</w:t>
      </w:r>
      <w:r w:rsidR="00B11EB8" w:rsidRPr="004C5CA8">
        <w:t xml:space="preserve">, </w:t>
      </w:r>
      <w:r w:rsidR="00CB0640" w:rsidRPr="00210361">
        <w:rPr>
          <w:rFonts w:ascii="Verdana" w:hAnsi="Verdana"/>
          <w:b/>
          <w:spacing w:val="4"/>
          <w:w w:val="105"/>
          <w:sz w:val="20"/>
          <w:szCs w:val="20"/>
        </w:rPr>
        <w:t>€</w:t>
      </w:r>
      <w:r w:rsidR="00CB0640" w:rsidRPr="00210361">
        <w:rPr>
          <w:rFonts w:ascii="Verdana" w:hAnsi="Verdana"/>
          <w:spacing w:val="4"/>
          <w:w w:val="105"/>
          <w:sz w:val="20"/>
          <w:szCs w:val="20"/>
        </w:rPr>
        <w:t xml:space="preserve"> </w:t>
      </w:r>
      <w:r w:rsidRPr="00210361">
        <w:rPr>
          <w:rFonts w:ascii="Verdana" w:hAnsi="Verdana" w:cs="Verdana"/>
          <w:b/>
          <w:bCs/>
          <w:sz w:val="20"/>
          <w:szCs w:val="20"/>
        </w:rPr>
        <w:t>συμπεριλαμβανομένου του ΦΠΑ</w:t>
      </w:r>
      <w:r w:rsidR="009A3C37" w:rsidRPr="00210361">
        <w:rPr>
          <w:rFonts w:ascii="Verdana" w:hAnsi="Verdana" w:cs="Verdana"/>
          <w:b/>
          <w:bCs/>
          <w:sz w:val="20"/>
          <w:szCs w:val="20"/>
        </w:rPr>
        <w:t xml:space="preserve"> για τ</w:t>
      </w:r>
      <w:r w:rsidR="00EF67B3" w:rsidRPr="00210361">
        <w:rPr>
          <w:rFonts w:ascii="Verdana" w:hAnsi="Verdana" w:cs="Verdana"/>
          <w:b/>
          <w:bCs/>
          <w:sz w:val="20"/>
          <w:szCs w:val="20"/>
        </w:rPr>
        <w:t>ο έτος</w:t>
      </w:r>
      <w:r w:rsidR="006011F3" w:rsidRPr="00210361">
        <w:rPr>
          <w:rFonts w:ascii="Verdana" w:hAnsi="Verdana" w:cs="Verdana"/>
          <w:b/>
          <w:bCs/>
          <w:sz w:val="20"/>
          <w:szCs w:val="20"/>
        </w:rPr>
        <w:t xml:space="preserve"> 2021</w:t>
      </w:r>
      <w:r w:rsidRPr="00210361">
        <w:rPr>
          <w:rFonts w:ascii="Verdana" w:hAnsi="Verdana" w:cs="Verdana"/>
          <w:b/>
          <w:bCs/>
          <w:sz w:val="20"/>
          <w:szCs w:val="20"/>
        </w:rPr>
        <w:t>»</w:t>
      </w:r>
    </w:p>
    <w:p w:rsidR="00626D23" w:rsidRPr="00210361" w:rsidRDefault="00626D23" w:rsidP="00134DE9">
      <w:pPr>
        <w:jc w:val="center"/>
        <w:rPr>
          <w:rFonts w:ascii="Verdana" w:hAnsi="Verdana" w:cs="Verdana"/>
          <w:b/>
          <w:bCs/>
          <w:sz w:val="20"/>
          <w:szCs w:val="20"/>
        </w:rPr>
      </w:pPr>
    </w:p>
    <w:p w:rsidR="00626D23" w:rsidRPr="00210361" w:rsidRDefault="00626D23" w:rsidP="00134DE9">
      <w:pPr>
        <w:jc w:val="center"/>
        <w:rPr>
          <w:rFonts w:ascii="Verdana" w:hAnsi="Verdana" w:cs="Verdana"/>
          <w:b/>
          <w:bCs/>
          <w:sz w:val="20"/>
          <w:szCs w:val="20"/>
        </w:rPr>
      </w:pPr>
      <w:r w:rsidRPr="00210361">
        <w:rPr>
          <w:rFonts w:ascii="Verdana" w:hAnsi="Verdana" w:cs="Verdana"/>
          <w:b/>
          <w:bCs/>
          <w:sz w:val="20"/>
          <w:szCs w:val="20"/>
        </w:rPr>
        <w:t xml:space="preserve">Ο </w:t>
      </w:r>
      <w:r w:rsidR="00057AE5" w:rsidRPr="00210361">
        <w:rPr>
          <w:rFonts w:ascii="Verdana" w:hAnsi="Verdana" w:cs="Verdana"/>
          <w:b/>
          <w:bCs/>
          <w:sz w:val="20"/>
          <w:szCs w:val="20"/>
        </w:rPr>
        <w:t>ΑΝΤΙ</w:t>
      </w:r>
      <w:r w:rsidRPr="00210361">
        <w:rPr>
          <w:rFonts w:ascii="Verdana" w:hAnsi="Verdana" w:cs="Verdana"/>
          <w:b/>
          <w:bCs/>
          <w:sz w:val="20"/>
          <w:szCs w:val="20"/>
        </w:rPr>
        <w:t>ΔΗΜΑΡΧΟΣ</w:t>
      </w:r>
      <w:r w:rsidR="00057AE5" w:rsidRPr="00210361">
        <w:rPr>
          <w:rFonts w:ascii="Verdana" w:hAnsi="Verdana" w:cs="Verdana"/>
          <w:b/>
          <w:bCs/>
          <w:sz w:val="20"/>
          <w:szCs w:val="20"/>
        </w:rPr>
        <w:t xml:space="preserve"> ΟΙΚΟΝΟΜΙΚΩΝ</w:t>
      </w:r>
      <w:r w:rsidRPr="00210361">
        <w:rPr>
          <w:rFonts w:ascii="Verdana" w:hAnsi="Verdana" w:cs="Verdana"/>
          <w:b/>
          <w:bCs/>
          <w:sz w:val="20"/>
          <w:szCs w:val="20"/>
        </w:rPr>
        <w:t xml:space="preserve"> </w:t>
      </w:r>
    </w:p>
    <w:p w:rsidR="00626D23" w:rsidRPr="00210361" w:rsidRDefault="00626D23" w:rsidP="000C55E7">
      <w:pPr>
        <w:tabs>
          <w:tab w:val="left" w:pos="4722"/>
        </w:tabs>
        <w:rPr>
          <w:rFonts w:ascii="Verdana" w:hAnsi="Verdana" w:cs="Verdana"/>
          <w:sz w:val="20"/>
          <w:szCs w:val="20"/>
        </w:rPr>
      </w:pPr>
      <w:r w:rsidRPr="00210361">
        <w:rPr>
          <w:rFonts w:ascii="Verdana" w:hAnsi="Verdana" w:cs="Verdana"/>
          <w:sz w:val="20"/>
          <w:szCs w:val="20"/>
        </w:rPr>
        <w:t xml:space="preserve">                                                                        </w:t>
      </w:r>
    </w:p>
    <w:p w:rsidR="00626D23" w:rsidRPr="00210361" w:rsidRDefault="00626D23" w:rsidP="00134DE9">
      <w:pPr>
        <w:rPr>
          <w:rFonts w:ascii="Verdana" w:hAnsi="Verdana" w:cs="Verdana"/>
          <w:sz w:val="20"/>
          <w:szCs w:val="20"/>
        </w:rPr>
      </w:pPr>
      <w:r w:rsidRPr="00210361">
        <w:rPr>
          <w:rFonts w:ascii="Verdana" w:hAnsi="Verdana" w:cs="Verdana"/>
          <w:b/>
          <w:bCs/>
          <w:sz w:val="20"/>
          <w:szCs w:val="20"/>
        </w:rPr>
        <w:t xml:space="preserve">Έχοντας υπόψη: </w:t>
      </w:r>
    </w:p>
    <w:p w:rsidR="00626D23" w:rsidRPr="00210361" w:rsidRDefault="00626D23" w:rsidP="00134DE9">
      <w:pPr>
        <w:jc w:val="both"/>
        <w:rPr>
          <w:rFonts w:ascii="Verdana" w:hAnsi="Verdana" w:cs="Verdana"/>
          <w:i/>
          <w:sz w:val="20"/>
          <w:szCs w:val="20"/>
        </w:rPr>
      </w:pPr>
      <w:r w:rsidRPr="00210361">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210361" w:rsidRDefault="00626D23" w:rsidP="00134DE9">
      <w:pPr>
        <w:jc w:val="both"/>
        <w:rPr>
          <w:rFonts w:ascii="Verdana" w:hAnsi="Verdana" w:cs="Verdana"/>
          <w:i/>
          <w:color w:val="0070C0"/>
          <w:sz w:val="20"/>
          <w:szCs w:val="20"/>
        </w:rPr>
      </w:pPr>
      <w:r w:rsidRPr="00210361">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210361">
        <w:rPr>
          <w:rFonts w:ascii="Verdana" w:hAnsi="Verdana" w:cs="Verdana"/>
          <w:i/>
          <w:sz w:val="20"/>
          <w:szCs w:val="20"/>
        </w:rPr>
        <w:t xml:space="preserve"> </w:t>
      </w:r>
      <w:r w:rsidRPr="00210361">
        <w:rPr>
          <w:rFonts w:ascii="Verdana" w:hAnsi="Verdana" w:cs="Verdana"/>
          <w:i/>
          <w:sz w:val="20"/>
          <w:szCs w:val="20"/>
        </w:rPr>
        <w:t>όπως τροποποιήθηκε και ισχύει.</w:t>
      </w:r>
      <w:r w:rsidRPr="00210361">
        <w:rPr>
          <w:rFonts w:ascii="Verdana" w:hAnsi="Verdana" w:cs="Verdana"/>
          <w:i/>
          <w:color w:val="0070C0"/>
          <w:sz w:val="20"/>
          <w:szCs w:val="20"/>
        </w:rPr>
        <w:t xml:space="preserve"> </w:t>
      </w:r>
    </w:p>
    <w:p w:rsidR="00626D23" w:rsidRPr="00210361" w:rsidRDefault="00626D23" w:rsidP="00134DE9">
      <w:pPr>
        <w:jc w:val="both"/>
        <w:rPr>
          <w:rFonts w:ascii="Verdana" w:hAnsi="Verdana" w:cs="Verdana"/>
          <w:i/>
          <w:sz w:val="20"/>
          <w:szCs w:val="20"/>
        </w:rPr>
      </w:pPr>
      <w:r w:rsidRPr="00210361">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210361" w:rsidRDefault="00626D23" w:rsidP="00134DE9">
      <w:pPr>
        <w:jc w:val="both"/>
        <w:rPr>
          <w:rFonts w:ascii="Verdana" w:hAnsi="Verdana" w:cs="Verdana"/>
          <w:i/>
          <w:sz w:val="20"/>
          <w:szCs w:val="20"/>
        </w:rPr>
      </w:pPr>
      <w:r w:rsidRPr="00210361">
        <w:rPr>
          <w:rFonts w:ascii="Verdana" w:hAnsi="Verdana" w:cs="Verdana"/>
          <w:i/>
          <w:sz w:val="20"/>
          <w:szCs w:val="20"/>
        </w:rPr>
        <w:t xml:space="preserve">4. Το Ν.2859/2000 «Κύρωση Κώδικα Φ.Π.Α.» (ΦΕΚ 248/Α/07-11-2000), όπως τροποποιήθηκε και ισχύει. </w:t>
      </w:r>
    </w:p>
    <w:p w:rsidR="00626D23" w:rsidRPr="00210361" w:rsidRDefault="00626D23" w:rsidP="00134DE9">
      <w:pPr>
        <w:pStyle w:val="Default"/>
        <w:rPr>
          <w:rFonts w:ascii="Verdana" w:hAnsi="Verdana" w:cs="Verdana"/>
          <w:i/>
          <w:sz w:val="20"/>
          <w:szCs w:val="20"/>
        </w:rPr>
      </w:pP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lastRenderedPageBreak/>
        <w:t xml:space="preserve">6. 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9. Τις διατάξεις του Ν.4250/2014 «Διοικητικές Απλουστεύσεις κ.λ.π.» (ΦΕΚ 74/Α/26-03-2014),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11. Το Π.Δ.80/2016 «Ανάληψη υποχρεώσεων από τους Διατάκτες» (ΦΕΚ 145/ Α)</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210361" w:rsidRDefault="00626D23" w:rsidP="00E62868">
      <w:pPr>
        <w:pStyle w:val="Default"/>
        <w:spacing w:after="231"/>
        <w:jc w:val="both"/>
        <w:rPr>
          <w:rFonts w:ascii="Verdana" w:hAnsi="Verdana" w:cs="Verdana"/>
          <w:i/>
          <w:sz w:val="20"/>
          <w:szCs w:val="20"/>
        </w:rPr>
      </w:pPr>
      <w:r w:rsidRPr="00210361">
        <w:rPr>
          <w:rFonts w:ascii="Verdana" w:hAnsi="Verdana"/>
          <w:i/>
          <w:sz w:val="20"/>
          <w:szCs w:val="20"/>
        </w:rPr>
        <w:t>13. Το  άρθρο 18 Ν.4469/17(Φ.ΕΚ 62/3.5.2017)</w:t>
      </w:r>
      <w:r w:rsidRPr="00210361">
        <w:rPr>
          <w:rFonts w:ascii="Verdana" w:hAnsi="Verdana" w:cs="Tahoma"/>
          <w:i/>
          <w:sz w:val="20"/>
          <w:szCs w:val="20"/>
          <w:shd w:val="clear" w:color="auto" w:fill="FBFBF8"/>
        </w:rPr>
        <w:t xml:space="preserve"> «</w:t>
      </w:r>
      <w:r w:rsidRPr="00210361">
        <w:rPr>
          <w:rFonts w:ascii="Verdana" w:hAnsi="Verdana"/>
          <w:i/>
          <w:sz w:val="20"/>
          <w:szCs w:val="20"/>
        </w:rPr>
        <w:t>Εξωδικαστικός μηχανισμός ρύθμισης οφειλών επιχειρήσεων και άλλες διατάξεις».</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 xml:space="preserve">14.Την αριθμ. 158/16 Απόφαση Ε.Α.Α.ΔΗ.ΣΥ (Φ.Ε.Κ 3698/Β/16-11-2016):Έγκριση </w:t>
      </w:r>
      <w:r w:rsidRPr="00210361">
        <w:rPr>
          <w:rFonts w:ascii="Verdana" w:hAnsi="Verdana" w:cs="Verdana"/>
          <w:i/>
          <w:color w:val="auto"/>
          <w:sz w:val="20"/>
          <w:szCs w:val="20"/>
        </w:rPr>
        <w:t xml:space="preserve"> </w:t>
      </w:r>
      <w:r w:rsidRPr="00210361">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210361" w:rsidRDefault="00626D23" w:rsidP="00134DE9">
      <w:pPr>
        <w:pStyle w:val="Default"/>
        <w:spacing w:after="231"/>
        <w:jc w:val="both"/>
        <w:rPr>
          <w:rFonts w:ascii="Verdana" w:hAnsi="Verdana" w:cs="Verdana"/>
          <w:i/>
          <w:sz w:val="20"/>
          <w:szCs w:val="20"/>
        </w:rPr>
      </w:pPr>
      <w:r w:rsidRPr="00210361">
        <w:rPr>
          <w:rFonts w:ascii="Verdana" w:hAnsi="Verdana" w:cs="Verdana"/>
          <w:i/>
          <w:sz w:val="20"/>
          <w:szCs w:val="20"/>
        </w:rPr>
        <w:t>15.</w:t>
      </w:r>
      <w:r w:rsidRPr="00210361">
        <w:rPr>
          <w:rFonts w:ascii="Verdana" w:hAnsi="Verdana" w:cs="Arial"/>
          <w:i/>
          <w:color w:val="2B2B2B"/>
          <w:sz w:val="20"/>
          <w:szCs w:val="20"/>
          <w:shd w:val="clear" w:color="auto" w:fill="FFFFFF"/>
        </w:rPr>
        <w:t xml:space="preserve"> Την </w:t>
      </w:r>
      <w:r w:rsidRPr="00210361">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CB0640" w:rsidRPr="00210361" w:rsidRDefault="00CB0640" w:rsidP="00CB0640">
      <w:pPr>
        <w:spacing w:after="0" w:line="276" w:lineRule="auto"/>
        <w:jc w:val="both"/>
        <w:rPr>
          <w:rFonts w:ascii="Verdana" w:hAnsi="Verdana" w:cs="Arial"/>
          <w:sz w:val="20"/>
          <w:szCs w:val="20"/>
        </w:rPr>
      </w:pPr>
      <w:r w:rsidRPr="00210361">
        <w:rPr>
          <w:rFonts w:ascii="Verdana" w:hAnsi="Verdana" w:cs="Verdana"/>
          <w:i/>
          <w:sz w:val="20"/>
          <w:szCs w:val="20"/>
        </w:rPr>
        <w:t>16.</w:t>
      </w:r>
      <w:r w:rsidRPr="00210361">
        <w:rPr>
          <w:rFonts w:ascii="Verdana" w:hAnsi="Verdana" w:cs="Arial"/>
          <w:sz w:val="20"/>
          <w:szCs w:val="20"/>
        </w:rPr>
        <w:t xml:space="preserve"> Το άρθρο 6 παρ. 14 του Ν. 4071/2012 και </w:t>
      </w:r>
      <w:r w:rsidRPr="00210361">
        <w:rPr>
          <w:rFonts w:ascii="Verdana" w:hAnsi="Verdana" w:cs="Arial"/>
          <w:sz w:val="20"/>
          <w:szCs w:val="20"/>
          <w:lang w:val="en-US"/>
        </w:rPr>
        <w:t>T</w:t>
      </w:r>
      <w:r w:rsidRPr="00210361">
        <w:rPr>
          <w:rFonts w:ascii="Verdana" w:hAnsi="Verdana" w:cs="Arial"/>
          <w:sz w:val="20"/>
          <w:szCs w:val="20"/>
        </w:rPr>
        <w:t xml:space="preserve">ις σχετικές Πράξεις του Τμήματος </w:t>
      </w:r>
      <w:r w:rsidRPr="00210361">
        <w:rPr>
          <w:rFonts w:ascii="Verdana" w:hAnsi="Verdana" w:cs="Arial"/>
          <w:sz w:val="20"/>
          <w:szCs w:val="20"/>
          <w:lang w:val="en-US"/>
        </w:rPr>
        <w:t>VII</w:t>
      </w:r>
      <w:r w:rsidRPr="00210361">
        <w:rPr>
          <w:rFonts w:ascii="Verdana" w:hAnsi="Verdana" w:cs="Arial"/>
          <w:sz w:val="20"/>
          <w:szCs w:val="20"/>
        </w:rPr>
        <w:t xml:space="preserve"> του Ελεγκτικού Συνεδρίου 231/2017, 269/2017, 311/2017 και  313/2017</w:t>
      </w:r>
    </w:p>
    <w:p w:rsidR="00CB0640" w:rsidRPr="00210361" w:rsidRDefault="00CB0640" w:rsidP="00134DE9">
      <w:pPr>
        <w:pStyle w:val="Default"/>
        <w:spacing w:after="231"/>
        <w:jc w:val="both"/>
        <w:rPr>
          <w:rFonts w:ascii="Verdana" w:hAnsi="Verdana" w:cs="Verdana"/>
          <w:i/>
          <w:sz w:val="20"/>
          <w:szCs w:val="20"/>
        </w:rPr>
      </w:pPr>
    </w:p>
    <w:p w:rsidR="00CB0640" w:rsidRPr="00210361" w:rsidRDefault="00626D23" w:rsidP="00A51196">
      <w:pPr>
        <w:pStyle w:val="Default"/>
        <w:spacing w:line="360" w:lineRule="auto"/>
        <w:jc w:val="both"/>
        <w:rPr>
          <w:rFonts w:ascii="Verdana" w:hAnsi="Verdana" w:cs="Verdana"/>
          <w:i/>
          <w:color w:val="auto"/>
          <w:sz w:val="20"/>
          <w:szCs w:val="20"/>
        </w:rPr>
      </w:pPr>
      <w:r w:rsidRPr="00210361">
        <w:rPr>
          <w:rFonts w:ascii="Verdana" w:hAnsi="Verdana" w:cs="Verdana"/>
          <w:i/>
          <w:color w:val="auto"/>
          <w:sz w:val="20"/>
          <w:szCs w:val="20"/>
        </w:rPr>
        <w:t>1</w:t>
      </w:r>
      <w:r w:rsidR="00CB0640" w:rsidRPr="00210361">
        <w:rPr>
          <w:rFonts w:ascii="Verdana" w:hAnsi="Verdana" w:cs="Verdana"/>
          <w:i/>
          <w:color w:val="auto"/>
          <w:sz w:val="20"/>
          <w:szCs w:val="20"/>
        </w:rPr>
        <w:t>7</w:t>
      </w:r>
      <w:r w:rsidRPr="00210361">
        <w:rPr>
          <w:rFonts w:ascii="Verdana" w:hAnsi="Verdana" w:cs="Verdana"/>
          <w:i/>
          <w:color w:val="auto"/>
          <w:sz w:val="20"/>
          <w:szCs w:val="20"/>
        </w:rPr>
        <w:t>.</w:t>
      </w:r>
      <w:r w:rsidRPr="00210361">
        <w:rPr>
          <w:rFonts w:ascii="Verdana" w:hAnsi="Verdana" w:cs="Verdana"/>
          <w:i/>
          <w:color w:val="auto"/>
          <w:sz w:val="20"/>
          <w:szCs w:val="20"/>
        </w:rPr>
        <w:tab/>
        <w:t xml:space="preserve">Το ΠΡΩΤΟΓΕΝΕΣ ΑΙΤΗΜΑ που καταχωρήθηκε στο ΚΗΜΔΗΣ με ΑΔΑΜ </w:t>
      </w:r>
    </w:p>
    <w:p w:rsidR="00CB0640" w:rsidRPr="00210361" w:rsidRDefault="00CB0640" w:rsidP="00CB0640">
      <w:pPr>
        <w:pStyle w:val="Default"/>
        <w:spacing w:line="360" w:lineRule="auto"/>
        <w:jc w:val="both"/>
        <w:rPr>
          <w:rFonts w:ascii="Verdana" w:hAnsi="Verdana" w:cs="Verdana"/>
          <w:i/>
          <w:color w:val="auto"/>
          <w:sz w:val="20"/>
          <w:szCs w:val="20"/>
        </w:rPr>
      </w:pPr>
      <w:r w:rsidRPr="00210361">
        <w:rPr>
          <w:rFonts w:ascii="Verdana" w:hAnsi="Verdana" w:cs="Verdana"/>
          <w:i/>
          <w:color w:val="auto"/>
          <w:sz w:val="20"/>
          <w:szCs w:val="20"/>
        </w:rPr>
        <w:t>18</w:t>
      </w:r>
      <w:r w:rsidR="002F3030" w:rsidRPr="00210361">
        <w:rPr>
          <w:rFonts w:ascii="Verdana" w:hAnsi="Verdana" w:cs="Verdana"/>
          <w:i/>
          <w:color w:val="auto"/>
          <w:sz w:val="20"/>
          <w:szCs w:val="20"/>
        </w:rPr>
        <w:t>.</w:t>
      </w:r>
      <w:r w:rsidRPr="00210361">
        <w:rPr>
          <w:rFonts w:ascii="Verdana" w:hAnsi="Verdana" w:cs="Verdana"/>
          <w:i/>
          <w:color w:val="auto"/>
          <w:sz w:val="20"/>
          <w:szCs w:val="20"/>
        </w:rPr>
        <w:t xml:space="preserve"> Το ΕΓΓΕΚΡΙΜΜΕΝΟ ΑΙΤΗΜΑ που καταχωρήθηκε στο ΚΗΜΔΗΣ με ΑΔΑΜ  </w:t>
      </w:r>
    </w:p>
    <w:p w:rsidR="00626D23" w:rsidRPr="00210361" w:rsidRDefault="00626D23" w:rsidP="00A51196">
      <w:pPr>
        <w:pStyle w:val="Default"/>
        <w:spacing w:line="360" w:lineRule="auto"/>
        <w:jc w:val="both"/>
        <w:rPr>
          <w:rFonts w:ascii="Verdana" w:hAnsi="Verdana" w:cs="Verdana"/>
          <w:i/>
          <w:color w:val="auto"/>
          <w:sz w:val="20"/>
          <w:szCs w:val="20"/>
        </w:rPr>
      </w:pPr>
    </w:p>
    <w:p w:rsidR="00626D23" w:rsidRPr="00210361" w:rsidRDefault="00CB0640" w:rsidP="00CF156D">
      <w:pPr>
        <w:pStyle w:val="Default"/>
        <w:jc w:val="both"/>
        <w:rPr>
          <w:rFonts w:ascii="Verdana" w:hAnsi="Verdana" w:cs="Verdana"/>
          <w:i/>
          <w:sz w:val="20"/>
          <w:szCs w:val="20"/>
        </w:rPr>
      </w:pPr>
      <w:r w:rsidRPr="00210361">
        <w:rPr>
          <w:rFonts w:ascii="Verdana" w:hAnsi="Verdana" w:cs="Verdana"/>
          <w:i/>
          <w:sz w:val="20"/>
          <w:szCs w:val="20"/>
        </w:rPr>
        <w:t>19</w:t>
      </w:r>
      <w:r w:rsidR="00626D23" w:rsidRPr="00210361">
        <w:rPr>
          <w:rFonts w:ascii="Verdana" w:hAnsi="Verdana" w:cs="Verdana"/>
          <w:i/>
          <w:sz w:val="20"/>
          <w:szCs w:val="20"/>
        </w:rPr>
        <w:t>.</w:t>
      </w:r>
      <w:r w:rsidR="00057AE5" w:rsidRPr="00210361">
        <w:rPr>
          <w:rFonts w:ascii="Verdana" w:hAnsi="Verdana" w:cs="Verdana"/>
          <w:i/>
          <w:sz w:val="20"/>
          <w:szCs w:val="20"/>
        </w:rPr>
        <w:t xml:space="preserve"> </w:t>
      </w:r>
      <w:r w:rsidR="00057AE5" w:rsidRPr="00210361">
        <w:rPr>
          <w:rFonts w:ascii="Verdana" w:hAnsi="Verdana" w:cs="Verdana"/>
          <w:i/>
          <w:sz w:val="20"/>
          <w:szCs w:val="20"/>
          <w:lang w:val="en-US"/>
        </w:rPr>
        <w:t>To</w:t>
      </w:r>
      <w:r w:rsidR="00057AE5" w:rsidRPr="00210361">
        <w:rPr>
          <w:rFonts w:ascii="Verdana" w:hAnsi="Verdana" w:cs="Verdana"/>
          <w:i/>
          <w:sz w:val="20"/>
          <w:szCs w:val="20"/>
        </w:rPr>
        <w:t xml:space="preserve"> </w:t>
      </w:r>
      <w:r w:rsidR="00057AE5" w:rsidRPr="00210361">
        <w:rPr>
          <w:rFonts w:ascii="Verdana" w:hAnsi="Verdana" w:cs="Verdana"/>
          <w:i/>
          <w:sz w:val="20"/>
          <w:szCs w:val="20"/>
          <w:lang w:val="en-US"/>
        </w:rPr>
        <w:t>N</w:t>
      </w:r>
      <w:r w:rsidR="00057AE5" w:rsidRPr="00210361">
        <w:rPr>
          <w:rFonts w:ascii="Verdana" w:hAnsi="Verdana" w:cs="Verdana"/>
          <w:i/>
          <w:sz w:val="20"/>
          <w:szCs w:val="20"/>
        </w:rPr>
        <w:t>.4488/2017, παρ.1 του άρθρου 39, περί παραβάσεων της εργατικής νομοθεσίας.</w:t>
      </w:r>
    </w:p>
    <w:p w:rsidR="003D5E17" w:rsidRPr="00210361" w:rsidRDefault="003D5E17" w:rsidP="00CF156D">
      <w:pPr>
        <w:pStyle w:val="Default"/>
        <w:jc w:val="both"/>
        <w:rPr>
          <w:rFonts w:ascii="Verdana" w:hAnsi="Verdana" w:cs="Verdana"/>
          <w:i/>
          <w:sz w:val="20"/>
          <w:szCs w:val="20"/>
        </w:rPr>
      </w:pPr>
    </w:p>
    <w:p w:rsidR="00CB0640" w:rsidRPr="00210361" w:rsidRDefault="006011F3" w:rsidP="00CF156D">
      <w:pPr>
        <w:pStyle w:val="Default"/>
        <w:jc w:val="both"/>
        <w:rPr>
          <w:rFonts w:ascii="Verdana" w:hAnsi="Verdana" w:cs="Arial"/>
          <w:sz w:val="20"/>
          <w:szCs w:val="20"/>
        </w:rPr>
      </w:pPr>
      <w:r w:rsidRPr="00210361">
        <w:rPr>
          <w:rFonts w:ascii="Verdana" w:hAnsi="Verdana" w:cs="Verdana"/>
          <w:i/>
          <w:sz w:val="20"/>
          <w:szCs w:val="20"/>
        </w:rPr>
        <w:t>20</w:t>
      </w:r>
      <w:r w:rsidR="00CB0640" w:rsidRPr="00210361">
        <w:rPr>
          <w:rFonts w:ascii="Verdana" w:hAnsi="Verdana" w:cs="Verdana"/>
          <w:i/>
          <w:sz w:val="20"/>
          <w:szCs w:val="20"/>
        </w:rPr>
        <w:t xml:space="preserve">.  </w:t>
      </w:r>
      <w:r w:rsidRPr="00210361">
        <w:rPr>
          <w:rFonts w:ascii="Verdana" w:hAnsi="Verdana" w:cs="Arial"/>
          <w:sz w:val="20"/>
          <w:szCs w:val="20"/>
        </w:rPr>
        <w:t xml:space="preserve">Την απόφαση 2093/2020 </w:t>
      </w:r>
      <w:r w:rsidR="00CB0640" w:rsidRPr="00210361">
        <w:rPr>
          <w:rFonts w:ascii="Verdana" w:hAnsi="Verdana" w:cs="Arial"/>
          <w:sz w:val="20"/>
          <w:szCs w:val="20"/>
        </w:rPr>
        <w:t xml:space="preserve"> του Δημάρχου για την εκχώρηση των αρμοδιοτήτων</w:t>
      </w:r>
    </w:p>
    <w:p w:rsidR="006011F3" w:rsidRPr="00210361" w:rsidRDefault="007845AC" w:rsidP="00CF156D">
      <w:pPr>
        <w:pStyle w:val="Default"/>
        <w:jc w:val="both"/>
        <w:rPr>
          <w:rFonts w:ascii="Verdana" w:hAnsi="Verdana" w:cs="Arial"/>
          <w:sz w:val="20"/>
          <w:szCs w:val="20"/>
        </w:rPr>
      </w:pPr>
      <w:r>
        <w:rPr>
          <w:rFonts w:ascii="Verdana" w:hAnsi="Verdana" w:cs="Arial"/>
          <w:sz w:val="20"/>
          <w:szCs w:val="20"/>
        </w:rPr>
        <w:t>21. την απόφαση 237</w:t>
      </w:r>
      <w:r w:rsidR="006011F3" w:rsidRPr="00210361">
        <w:rPr>
          <w:rFonts w:ascii="Verdana" w:hAnsi="Verdana" w:cs="Arial"/>
          <w:sz w:val="20"/>
          <w:szCs w:val="20"/>
        </w:rPr>
        <w:t xml:space="preserve"> της Οικονομικής επιτροπής Του Δήμου Ρόδου με την οποία ενέκρινε τη μελέτη και κατάρτιζει τους όρους της παρούσης.</w:t>
      </w:r>
    </w:p>
    <w:p w:rsidR="003D5E17" w:rsidRPr="00210361" w:rsidRDefault="003D5E17" w:rsidP="00CF156D">
      <w:pPr>
        <w:pStyle w:val="Default"/>
        <w:jc w:val="both"/>
        <w:rPr>
          <w:rFonts w:ascii="Verdana" w:hAnsi="Verdana" w:cs="Verdana"/>
          <w:i/>
          <w:sz w:val="20"/>
          <w:szCs w:val="20"/>
        </w:rPr>
      </w:pPr>
    </w:p>
    <w:p w:rsidR="000F0D71" w:rsidRPr="00210361" w:rsidRDefault="000F0D71" w:rsidP="00CF156D">
      <w:pPr>
        <w:pStyle w:val="Default"/>
        <w:jc w:val="both"/>
        <w:rPr>
          <w:rFonts w:ascii="Verdana" w:hAnsi="Verdana" w:cs="Verdana"/>
          <w:i/>
          <w:sz w:val="20"/>
          <w:szCs w:val="20"/>
        </w:rPr>
      </w:pPr>
    </w:p>
    <w:p w:rsidR="007845AC" w:rsidRDefault="00626D23" w:rsidP="00134DE9">
      <w:pPr>
        <w:pStyle w:val="Default"/>
        <w:rPr>
          <w:rFonts w:ascii="Verdana" w:hAnsi="Verdana" w:cs="Verdana"/>
          <w:b/>
          <w:bCs/>
          <w:sz w:val="20"/>
          <w:szCs w:val="20"/>
        </w:rPr>
      </w:pPr>
      <w:r w:rsidRPr="00210361">
        <w:rPr>
          <w:rFonts w:ascii="Verdana" w:hAnsi="Verdana" w:cs="Verdana"/>
          <w:b/>
          <w:bCs/>
          <w:sz w:val="20"/>
          <w:szCs w:val="20"/>
        </w:rPr>
        <w:t xml:space="preserve">                                                 </w:t>
      </w:r>
    </w:p>
    <w:p w:rsidR="00626D23" w:rsidRPr="00210361" w:rsidRDefault="00626D23" w:rsidP="00134DE9">
      <w:pPr>
        <w:pStyle w:val="Default"/>
        <w:rPr>
          <w:rFonts w:ascii="Verdana" w:hAnsi="Verdana" w:cs="Verdana"/>
          <w:b/>
          <w:bCs/>
          <w:sz w:val="20"/>
          <w:szCs w:val="20"/>
        </w:rPr>
      </w:pPr>
      <w:r w:rsidRPr="00210361">
        <w:rPr>
          <w:rFonts w:ascii="Verdana" w:hAnsi="Verdana" w:cs="Verdana"/>
          <w:b/>
          <w:bCs/>
          <w:sz w:val="20"/>
          <w:szCs w:val="20"/>
        </w:rPr>
        <w:t xml:space="preserve"> </w:t>
      </w:r>
    </w:p>
    <w:p w:rsidR="00626D23" w:rsidRPr="00210361" w:rsidRDefault="007845AC" w:rsidP="008039F5">
      <w:pPr>
        <w:pStyle w:val="Default"/>
        <w:jc w:val="center"/>
        <w:rPr>
          <w:rFonts w:ascii="Verdana" w:hAnsi="Verdana" w:cs="Verdana"/>
          <w:sz w:val="20"/>
          <w:szCs w:val="20"/>
        </w:rPr>
      </w:pPr>
      <w:r>
        <w:rPr>
          <w:rFonts w:ascii="Verdana" w:hAnsi="Verdana" w:cs="Verdana"/>
          <w:b/>
          <w:bCs/>
          <w:sz w:val="20"/>
          <w:szCs w:val="20"/>
        </w:rPr>
        <w:lastRenderedPageBreak/>
        <w:t xml:space="preserve">ΑΠΟΦΑΣΙΖΕΙ </w:t>
      </w:r>
    </w:p>
    <w:p w:rsidR="00626D23" w:rsidRPr="00210361" w:rsidRDefault="00626D23" w:rsidP="00B16EC6">
      <w:pPr>
        <w:pStyle w:val="Default"/>
        <w:spacing w:line="360" w:lineRule="auto"/>
        <w:jc w:val="both"/>
        <w:rPr>
          <w:rFonts w:ascii="Verdana" w:hAnsi="Verdana" w:cs="Verdana"/>
          <w:b/>
          <w:bCs/>
          <w:sz w:val="20"/>
          <w:szCs w:val="20"/>
        </w:rPr>
      </w:pPr>
    </w:p>
    <w:p w:rsidR="00121116" w:rsidRPr="00B35518" w:rsidRDefault="007845AC" w:rsidP="007D7D68">
      <w:pPr>
        <w:pStyle w:val="16"/>
        <w:tabs>
          <w:tab w:val="left" w:pos="0"/>
        </w:tabs>
        <w:jc w:val="both"/>
        <w:rPr>
          <w:rFonts w:ascii="Verdana" w:hAnsi="Verdana" w:cs="Verdana"/>
          <w:sz w:val="20"/>
          <w:szCs w:val="20"/>
        </w:rPr>
      </w:pPr>
      <w:r>
        <w:rPr>
          <w:rFonts w:ascii="Verdana" w:hAnsi="Verdana" w:cs="Verdana"/>
          <w:sz w:val="20"/>
          <w:szCs w:val="20"/>
        </w:rPr>
        <w:t xml:space="preserve">Τους  όρους </w:t>
      </w:r>
      <w:r w:rsidR="006011F3" w:rsidRPr="00210361">
        <w:rPr>
          <w:rFonts w:ascii="Verdana" w:hAnsi="Verdana" w:cs="Verdana"/>
          <w:sz w:val="20"/>
          <w:szCs w:val="20"/>
        </w:rPr>
        <w:t xml:space="preserve"> και την </w:t>
      </w:r>
      <w:r>
        <w:rPr>
          <w:rFonts w:ascii="Verdana" w:hAnsi="Verdana" w:cs="Verdana"/>
          <w:sz w:val="20"/>
          <w:szCs w:val="20"/>
        </w:rPr>
        <w:t>μελέτη</w:t>
      </w:r>
      <w:r w:rsidR="00732634" w:rsidRPr="00210361">
        <w:rPr>
          <w:rFonts w:ascii="Verdana" w:hAnsi="Verdana" w:cs="Verdana"/>
          <w:sz w:val="20"/>
          <w:szCs w:val="20"/>
        </w:rPr>
        <w:t xml:space="preserve"> του συνοπτικού διαγωνισμού</w:t>
      </w:r>
      <w:r w:rsidR="00626D23" w:rsidRPr="00210361">
        <w:rPr>
          <w:rFonts w:ascii="Verdana" w:hAnsi="Verdana" w:cs="Verdana"/>
          <w:sz w:val="20"/>
          <w:szCs w:val="20"/>
        </w:rPr>
        <w:t xml:space="preserve"> με έγγραφες σφραγισμένες προσφορές, </w:t>
      </w:r>
      <w:r w:rsidR="00626D23" w:rsidRPr="00210361">
        <w:rPr>
          <w:rFonts w:ascii="Verdana" w:hAnsi="Verdana" w:cs="Verdana"/>
          <w:bCs/>
          <w:sz w:val="20"/>
          <w:szCs w:val="20"/>
        </w:rPr>
        <w:t>με κριτήριο κατακύρωσης την πλέον συμφέρουσα από οικονομικής άποψης προσφορά βάσει τιμής</w:t>
      </w:r>
      <w:r w:rsidR="006011F3" w:rsidRPr="00210361">
        <w:rPr>
          <w:rFonts w:ascii="Verdana" w:hAnsi="Verdana" w:cs="Verdana"/>
          <w:bCs/>
          <w:sz w:val="20"/>
          <w:szCs w:val="20"/>
        </w:rPr>
        <w:t xml:space="preserve"> για </w:t>
      </w:r>
      <w:r w:rsidR="00B35518">
        <w:rPr>
          <w:rFonts w:ascii="Verdana" w:hAnsi="Verdana" w:cs="Verdana"/>
          <w:bCs/>
          <w:sz w:val="20"/>
          <w:szCs w:val="20"/>
        </w:rPr>
        <w:t xml:space="preserve">το σύνολο των ομάδων </w:t>
      </w:r>
      <w:r w:rsidR="006011F3" w:rsidRPr="00210361">
        <w:rPr>
          <w:rFonts w:ascii="Verdana" w:hAnsi="Verdana" w:cs="Verdana"/>
          <w:bCs/>
          <w:sz w:val="20"/>
          <w:szCs w:val="20"/>
        </w:rPr>
        <w:t xml:space="preserve">όπως περιγράφονται στο </w:t>
      </w:r>
      <w:r w:rsidR="00B35518" w:rsidRPr="00210361">
        <w:rPr>
          <w:rFonts w:ascii="Verdana" w:hAnsi="Verdana" w:cs="Verdana"/>
          <w:bCs/>
          <w:sz w:val="20"/>
          <w:szCs w:val="20"/>
        </w:rPr>
        <w:t>παράρτημα</w:t>
      </w:r>
      <w:r w:rsidR="006011F3" w:rsidRPr="00210361">
        <w:rPr>
          <w:rFonts w:ascii="Verdana" w:hAnsi="Verdana" w:cs="Verdana"/>
          <w:bCs/>
          <w:sz w:val="20"/>
          <w:szCs w:val="20"/>
        </w:rPr>
        <w:t xml:space="preserve"> Β της παρούσης </w:t>
      </w:r>
      <w:r w:rsidR="00014AA1" w:rsidRPr="00210361">
        <w:rPr>
          <w:rFonts w:ascii="Verdana" w:hAnsi="Verdana" w:cs="Verdana"/>
          <w:bCs/>
          <w:sz w:val="20"/>
          <w:szCs w:val="20"/>
        </w:rPr>
        <w:t xml:space="preserve"> </w:t>
      </w:r>
      <w:r w:rsidR="00626D23" w:rsidRPr="00210361">
        <w:rPr>
          <w:rFonts w:ascii="Verdana" w:hAnsi="Verdana" w:cs="Verdana"/>
          <w:b/>
          <w:bCs/>
          <w:sz w:val="20"/>
          <w:szCs w:val="20"/>
        </w:rPr>
        <w:t xml:space="preserve"> </w:t>
      </w:r>
      <w:r w:rsidR="006011F3" w:rsidRPr="00210361">
        <w:rPr>
          <w:rFonts w:ascii="Verdana" w:hAnsi="Verdana" w:cs="Verdana"/>
          <w:sz w:val="20"/>
          <w:szCs w:val="20"/>
        </w:rPr>
        <w:t>για την ανάδειξη αναδόχων</w:t>
      </w:r>
      <w:r w:rsidR="00626D23" w:rsidRPr="00210361">
        <w:rPr>
          <w:rFonts w:ascii="Verdana" w:hAnsi="Verdana" w:cs="Verdana"/>
          <w:sz w:val="20"/>
          <w:szCs w:val="20"/>
        </w:rPr>
        <w:t xml:space="preserve"> </w:t>
      </w:r>
      <w:r w:rsidR="00626D23" w:rsidRPr="00210361">
        <w:rPr>
          <w:rFonts w:ascii="Verdana" w:hAnsi="Verdana" w:cs="Verdana"/>
          <w:b/>
          <w:sz w:val="20"/>
          <w:szCs w:val="20"/>
        </w:rPr>
        <w:t>για την προμήθεια</w:t>
      </w:r>
      <w:r w:rsidR="00B11EB8" w:rsidRPr="00B11EB8">
        <w:rPr>
          <w:b/>
        </w:rPr>
        <w:t xml:space="preserve"> </w:t>
      </w:r>
      <w:r w:rsidR="00B11EB8">
        <w:rPr>
          <w:b/>
        </w:rPr>
        <w:t>ΤΟΥΡΙΣΤΙΚΩΝ ΕΝΤΥΠΩΝ ΚΑΙ ΧΑΡΤΩΝ  ΔΗΜΟΥ ΡΟΔΟΥ 2021</w:t>
      </w:r>
      <w:r w:rsidR="00732634" w:rsidRPr="00210361">
        <w:rPr>
          <w:rFonts w:ascii="Verdana" w:hAnsi="Verdana" w:cs="Verdana"/>
          <w:sz w:val="20"/>
          <w:szCs w:val="20"/>
        </w:rPr>
        <w:t>,</w:t>
      </w:r>
      <w:r w:rsidR="00626D23" w:rsidRPr="00210361">
        <w:rPr>
          <w:rFonts w:ascii="Verdana" w:hAnsi="Verdana" w:cs="Verdana"/>
          <w:sz w:val="20"/>
          <w:szCs w:val="20"/>
        </w:rPr>
        <w:t xml:space="preserve"> </w:t>
      </w:r>
      <w:r w:rsidR="00B61820" w:rsidRPr="00210361">
        <w:rPr>
          <w:rFonts w:ascii="Verdana" w:hAnsi="Verdana" w:cs="Verdana"/>
          <w:sz w:val="20"/>
          <w:szCs w:val="20"/>
        </w:rPr>
        <w:t xml:space="preserve">συνολικού </w:t>
      </w:r>
      <w:r w:rsidR="00626D23" w:rsidRPr="00210361">
        <w:rPr>
          <w:rFonts w:ascii="Verdana" w:hAnsi="Verdana" w:cs="Verdana"/>
          <w:sz w:val="20"/>
          <w:szCs w:val="20"/>
        </w:rPr>
        <w:t>προϋπολογισμού</w:t>
      </w:r>
      <w:r w:rsidR="00B11EB8">
        <w:rPr>
          <w:rFonts w:ascii="Verdana" w:hAnsi="Verdana" w:cs="Verdana"/>
          <w:sz w:val="20"/>
          <w:szCs w:val="20"/>
        </w:rPr>
        <w:t xml:space="preserve"> </w:t>
      </w:r>
      <w:r w:rsidR="00B11EB8" w:rsidRPr="00247435">
        <w:rPr>
          <w:rFonts w:ascii="Verdana" w:hAnsi="Verdana"/>
          <w:b/>
          <w:sz w:val="16"/>
          <w:szCs w:val="16"/>
        </w:rPr>
        <w:t>30.278,32</w:t>
      </w:r>
      <w:r w:rsidR="00626D23" w:rsidRPr="00210361">
        <w:rPr>
          <w:rFonts w:ascii="Verdana" w:hAnsi="Verdana" w:cs="Verdana"/>
          <w:sz w:val="20"/>
          <w:szCs w:val="20"/>
        </w:rPr>
        <w:t xml:space="preserve"> συμπεριλαμβανομένου του </w:t>
      </w:r>
      <w:r w:rsidR="00B35518">
        <w:rPr>
          <w:rFonts w:ascii="Verdana" w:hAnsi="Verdana"/>
          <w:sz w:val="20"/>
          <w:szCs w:val="20"/>
        </w:rPr>
        <w:t>Φ.Π.Α. και θα βαρύνει το  Κωδικό Αριθμό</w:t>
      </w:r>
      <w:r w:rsidR="006011F3" w:rsidRPr="00210361">
        <w:rPr>
          <w:rFonts w:ascii="Verdana" w:hAnsi="Verdana"/>
          <w:sz w:val="20"/>
          <w:szCs w:val="20"/>
        </w:rPr>
        <w:t xml:space="preserve"> </w:t>
      </w:r>
      <w:r w:rsidR="00B35518">
        <w:rPr>
          <w:rFonts w:ascii="Verdana" w:hAnsi="Verdana"/>
          <w:sz w:val="20"/>
          <w:szCs w:val="20"/>
        </w:rPr>
        <w:t xml:space="preserve"> Εξόδο </w:t>
      </w:r>
      <w:r w:rsidR="00B11EB8">
        <w:rPr>
          <w:rFonts w:ascii="Verdana" w:hAnsi="Verdana"/>
          <w:b/>
          <w:sz w:val="20"/>
          <w:szCs w:val="20"/>
        </w:rPr>
        <w:t>10-6615.0003</w:t>
      </w:r>
      <w:r w:rsidR="006011F3" w:rsidRPr="00210361">
        <w:rPr>
          <w:rFonts w:ascii="Verdana" w:hAnsi="Verdana" w:cs="Verdana"/>
          <w:b/>
          <w:bCs/>
          <w:sz w:val="20"/>
          <w:szCs w:val="20"/>
        </w:rPr>
        <w:t xml:space="preserve">  </w:t>
      </w:r>
      <w:r w:rsidR="00CB0640" w:rsidRPr="00210361">
        <w:rPr>
          <w:rFonts w:ascii="Verdana" w:hAnsi="Verdana"/>
          <w:sz w:val="20"/>
          <w:szCs w:val="20"/>
        </w:rPr>
        <w:t xml:space="preserve"> </w:t>
      </w:r>
      <w:r w:rsidR="00732634" w:rsidRPr="00210361">
        <w:rPr>
          <w:rFonts w:ascii="Verdana" w:hAnsi="Verdana"/>
          <w:sz w:val="20"/>
          <w:szCs w:val="20"/>
        </w:rPr>
        <w:t xml:space="preserve">του </w:t>
      </w:r>
      <w:r w:rsidR="009E49DC" w:rsidRPr="00210361">
        <w:rPr>
          <w:rFonts w:ascii="Verdana" w:hAnsi="Verdana"/>
          <w:sz w:val="20"/>
          <w:szCs w:val="20"/>
        </w:rPr>
        <w:t>προϋπολογισμού</w:t>
      </w:r>
      <w:r w:rsidR="00732634" w:rsidRPr="00210361">
        <w:rPr>
          <w:rFonts w:ascii="Verdana" w:hAnsi="Verdana"/>
          <w:sz w:val="20"/>
          <w:szCs w:val="20"/>
        </w:rPr>
        <w:t xml:space="preserve"> του Δήμου Ρόδου και με διακριτικό αριθμό </w:t>
      </w:r>
      <w:r w:rsidR="00732634" w:rsidRPr="00210361">
        <w:rPr>
          <w:rFonts w:ascii="Verdana" w:hAnsi="Verdana"/>
          <w:b/>
          <w:sz w:val="20"/>
          <w:szCs w:val="20"/>
          <w:lang w:val="en-US"/>
        </w:rPr>
        <w:t>cpv</w:t>
      </w:r>
      <w:r w:rsidR="00732634" w:rsidRPr="00210361">
        <w:rPr>
          <w:rFonts w:ascii="Verdana" w:hAnsi="Verdana"/>
          <w:b/>
          <w:sz w:val="20"/>
          <w:szCs w:val="20"/>
        </w:rPr>
        <w:t>:</w:t>
      </w:r>
      <w:r w:rsidR="006011F3" w:rsidRPr="00210361">
        <w:rPr>
          <w:rFonts w:ascii="Verdana" w:hAnsi="Verdana" w:cs="Helvetica"/>
          <w:sz w:val="20"/>
          <w:szCs w:val="20"/>
          <w:lang w:eastAsia="el-GR"/>
        </w:rPr>
        <w:t xml:space="preserve"> </w:t>
      </w:r>
      <w:r w:rsidR="00B11EB8" w:rsidRPr="00247435">
        <w:rPr>
          <w:rFonts w:ascii="Verdana" w:hAnsi="Verdana"/>
          <w:b/>
          <w:sz w:val="20"/>
          <w:szCs w:val="20"/>
        </w:rPr>
        <w:t>79530000-8</w:t>
      </w:r>
    </w:p>
    <w:p w:rsidR="00F6487B" w:rsidRPr="00210361" w:rsidRDefault="00F6487B" w:rsidP="009E49DC">
      <w:pPr>
        <w:pStyle w:val="Default"/>
        <w:spacing w:line="276" w:lineRule="auto"/>
        <w:jc w:val="both"/>
        <w:rPr>
          <w:rFonts w:ascii="Verdana" w:hAnsi="Verdana" w:cs="Arial-BoldMT"/>
          <w:b/>
          <w:bCs/>
          <w:noProof/>
          <w:sz w:val="20"/>
          <w:szCs w:val="20"/>
        </w:rPr>
      </w:pPr>
    </w:p>
    <w:p w:rsidR="00F6487B" w:rsidRPr="00210361" w:rsidRDefault="00F6487B" w:rsidP="009E49DC">
      <w:pPr>
        <w:pStyle w:val="Default"/>
        <w:spacing w:line="276" w:lineRule="auto"/>
        <w:jc w:val="both"/>
        <w:rPr>
          <w:rFonts w:ascii="Verdana" w:hAnsi="Verdana" w:cs="Verdana"/>
          <w:sz w:val="20"/>
          <w:szCs w:val="20"/>
        </w:rPr>
      </w:pPr>
    </w:p>
    <w:p w:rsidR="00626D23" w:rsidRPr="00210361" w:rsidRDefault="00626D23" w:rsidP="009E49DC">
      <w:pPr>
        <w:pStyle w:val="Default"/>
        <w:spacing w:line="276" w:lineRule="auto"/>
        <w:jc w:val="both"/>
        <w:rPr>
          <w:rFonts w:ascii="Verdana" w:hAnsi="Verdana" w:cs="Verdana"/>
          <w:b/>
          <w:color w:val="FF0000"/>
          <w:sz w:val="20"/>
          <w:szCs w:val="20"/>
        </w:rPr>
      </w:pPr>
      <w:r w:rsidRPr="00210361">
        <w:rPr>
          <w:rFonts w:ascii="Verdana" w:hAnsi="Verdana" w:cs="Verdana"/>
          <w:b/>
          <w:sz w:val="20"/>
          <w:szCs w:val="20"/>
        </w:rPr>
        <w:t xml:space="preserve">Προσφορές γίνονται δεκτές </w:t>
      </w:r>
      <w:r w:rsidRPr="00210361">
        <w:rPr>
          <w:rFonts w:ascii="Verdana" w:hAnsi="Verdana" w:cs="Verdana"/>
          <w:b/>
          <w:bCs/>
          <w:sz w:val="20"/>
          <w:szCs w:val="20"/>
        </w:rPr>
        <w:t xml:space="preserve">για </w:t>
      </w:r>
      <w:r w:rsidR="00B11EB8">
        <w:rPr>
          <w:rFonts w:ascii="Verdana" w:hAnsi="Verdana" w:cs="Verdana"/>
          <w:b/>
          <w:bCs/>
          <w:sz w:val="20"/>
          <w:szCs w:val="20"/>
        </w:rPr>
        <w:t xml:space="preserve"> όλα τα υλικά και υπηρεσίες </w:t>
      </w:r>
      <w:r w:rsidR="00D35997" w:rsidRPr="00210361">
        <w:rPr>
          <w:rFonts w:ascii="Verdana" w:hAnsi="Verdana" w:cs="Verdana"/>
          <w:b/>
          <w:bCs/>
          <w:sz w:val="20"/>
          <w:szCs w:val="20"/>
        </w:rPr>
        <w:t xml:space="preserve"> </w:t>
      </w:r>
      <w:r w:rsidR="009A39CA">
        <w:rPr>
          <w:rFonts w:ascii="Verdana" w:hAnsi="Verdana" w:cs="Verdana"/>
          <w:b/>
          <w:bCs/>
          <w:sz w:val="20"/>
          <w:szCs w:val="20"/>
        </w:rPr>
        <w:t xml:space="preserve">και όλες τις ποσότητες </w:t>
      </w:r>
      <w:r w:rsidR="00D35997" w:rsidRPr="00210361">
        <w:rPr>
          <w:rFonts w:ascii="Verdana" w:hAnsi="Verdana" w:cs="Verdana"/>
          <w:b/>
          <w:bCs/>
          <w:sz w:val="20"/>
          <w:szCs w:val="20"/>
        </w:rPr>
        <w:t>των</w:t>
      </w:r>
      <w:r w:rsidRPr="00210361">
        <w:rPr>
          <w:rFonts w:ascii="Verdana" w:hAnsi="Verdana" w:cs="Verdana"/>
          <w:b/>
          <w:bCs/>
          <w:sz w:val="20"/>
          <w:szCs w:val="20"/>
        </w:rPr>
        <w:t xml:space="preserve"> ειδών </w:t>
      </w:r>
      <w:r w:rsidRPr="00210361">
        <w:rPr>
          <w:rFonts w:ascii="Verdana" w:hAnsi="Verdana" w:cs="Verdana"/>
          <w:b/>
          <w:sz w:val="20"/>
          <w:szCs w:val="20"/>
        </w:rPr>
        <w:t>με βάση τους Πίνακες του Παραρτήματος Β΄.</w:t>
      </w:r>
      <w:r w:rsidRPr="00210361">
        <w:rPr>
          <w:rFonts w:ascii="Verdana" w:hAnsi="Verdana" w:cs="Verdana"/>
          <w:sz w:val="20"/>
          <w:szCs w:val="20"/>
        </w:rPr>
        <w:t xml:space="preserve"> Η δαπάνη θα χρηματοδοτηθεί από </w:t>
      </w:r>
      <w:r w:rsidR="00D14908" w:rsidRPr="00210361">
        <w:rPr>
          <w:rFonts w:ascii="Verdana" w:hAnsi="Verdana" w:cs="Verdana"/>
          <w:sz w:val="20"/>
          <w:szCs w:val="20"/>
        </w:rPr>
        <w:t>ίδιους πόρους</w:t>
      </w:r>
      <w:r w:rsidR="007D7D68" w:rsidRPr="00210361">
        <w:rPr>
          <w:rFonts w:ascii="Verdana" w:hAnsi="Verdana" w:cs="Verdana"/>
          <w:sz w:val="20"/>
          <w:szCs w:val="20"/>
        </w:rPr>
        <w:t>.</w:t>
      </w:r>
    </w:p>
    <w:p w:rsidR="00732634" w:rsidRPr="00210361" w:rsidRDefault="00732634" w:rsidP="009E49DC">
      <w:pPr>
        <w:spacing w:line="276" w:lineRule="auto"/>
        <w:jc w:val="both"/>
        <w:rPr>
          <w:rFonts w:ascii="Verdana" w:hAnsi="Verdana" w:cs="Verdana"/>
          <w:sz w:val="20"/>
          <w:szCs w:val="20"/>
        </w:rPr>
      </w:pPr>
    </w:p>
    <w:p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Ο διαγωνισμός θα διεξαχθεί, ενώπιον της αρμόδι</w:t>
      </w:r>
      <w:r w:rsidR="007845AC">
        <w:rPr>
          <w:rFonts w:ascii="Verdana" w:hAnsi="Verdana" w:cs="Verdana"/>
          <w:sz w:val="20"/>
          <w:szCs w:val="20"/>
        </w:rPr>
        <w:t>ας Επιτροπής του Δήμου, την 02/06/</w:t>
      </w:r>
      <w:r w:rsidRPr="00210361">
        <w:rPr>
          <w:rFonts w:ascii="Verdana" w:hAnsi="Verdana" w:cs="Verdana"/>
          <w:sz w:val="20"/>
          <w:szCs w:val="20"/>
        </w:rPr>
        <w:t>20</w:t>
      </w:r>
      <w:r w:rsidR="00D35997" w:rsidRPr="00210361">
        <w:rPr>
          <w:rFonts w:ascii="Verdana" w:hAnsi="Verdana" w:cs="Verdana"/>
          <w:sz w:val="20"/>
          <w:szCs w:val="20"/>
        </w:rPr>
        <w:t>21</w:t>
      </w:r>
      <w:r w:rsidRPr="00210361">
        <w:rPr>
          <w:rFonts w:ascii="Verdana" w:hAnsi="Verdana" w:cs="Verdana"/>
          <w:sz w:val="20"/>
          <w:szCs w:val="20"/>
        </w:rPr>
        <w:t xml:space="preserve"> και ώρα </w:t>
      </w:r>
      <w:r w:rsidR="007845AC">
        <w:rPr>
          <w:rFonts w:ascii="Verdana" w:hAnsi="Verdana" w:cs="Verdana"/>
          <w:sz w:val="20"/>
          <w:szCs w:val="20"/>
        </w:rPr>
        <w:t>13</w:t>
      </w:r>
      <w:r w:rsidRPr="00210361">
        <w:rPr>
          <w:rFonts w:ascii="Verdana" w:hAnsi="Verdana" w:cs="Verdana"/>
          <w:sz w:val="20"/>
          <w:szCs w:val="20"/>
        </w:rPr>
        <w:t>:00</w:t>
      </w:r>
      <w:r w:rsidR="00AB30D8" w:rsidRPr="00210361">
        <w:rPr>
          <w:rFonts w:ascii="Verdana" w:hAnsi="Verdana" w:cs="Verdana"/>
          <w:sz w:val="20"/>
          <w:szCs w:val="20"/>
        </w:rPr>
        <w:t xml:space="preserve"> </w:t>
      </w:r>
      <w:r w:rsidR="007845AC">
        <w:rPr>
          <w:rFonts w:ascii="Verdana" w:hAnsi="Verdana" w:cs="Verdana"/>
          <w:sz w:val="20"/>
          <w:szCs w:val="20"/>
        </w:rPr>
        <w:t>μ</w:t>
      </w:r>
      <w:r w:rsidRPr="00210361">
        <w:rPr>
          <w:rFonts w:ascii="Verdana" w:hAnsi="Verdana" w:cs="Verdana"/>
          <w:sz w:val="20"/>
          <w:szCs w:val="20"/>
        </w:rPr>
        <w:t xml:space="preserve">.μ. στο κτίριο του </w:t>
      </w:r>
      <w:r w:rsidR="00212B6C" w:rsidRPr="00210361">
        <w:rPr>
          <w:rFonts w:ascii="Verdana" w:hAnsi="Verdana" w:cs="Verdana"/>
          <w:sz w:val="20"/>
          <w:szCs w:val="20"/>
        </w:rPr>
        <w:t>Τμήματος Προμηθειών</w:t>
      </w:r>
      <w:r w:rsidRPr="00210361">
        <w:rPr>
          <w:rFonts w:ascii="Verdana" w:hAnsi="Verdana" w:cs="Verdana"/>
          <w:sz w:val="20"/>
          <w:szCs w:val="20"/>
        </w:rPr>
        <w:t xml:space="preserve">, επί της οδού </w:t>
      </w:r>
      <w:r w:rsidR="00B314C4" w:rsidRPr="00210361">
        <w:rPr>
          <w:rFonts w:ascii="Verdana" w:hAnsi="Verdana" w:cs="Verdana"/>
          <w:sz w:val="20"/>
          <w:szCs w:val="20"/>
        </w:rPr>
        <w:t>Καποδιστρίου 3-5</w:t>
      </w:r>
      <w:r w:rsidRPr="00210361">
        <w:rPr>
          <w:rFonts w:ascii="Verdana" w:hAnsi="Verdana" w:cs="Verdana"/>
          <w:sz w:val="20"/>
          <w:szCs w:val="20"/>
        </w:rPr>
        <w:t xml:space="preserve">, Τ.Κ.  </w:t>
      </w:r>
      <w:r w:rsidR="00B314C4" w:rsidRPr="00210361">
        <w:rPr>
          <w:rFonts w:ascii="Verdana" w:hAnsi="Verdana" w:cs="Verdana"/>
          <w:sz w:val="20"/>
          <w:szCs w:val="20"/>
        </w:rPr>
        <w:t>85100</w:t>
      </w:r>
      <w:r w:rsidR="00732634" w:rsidRPr="00210361">
        <w:rPr>
          <w:rFonts w:ascii="Verdana" w:hAnsi="Verdana" w:cs="Verdana"/>
          <w:sz w:val="20"/>
          <w:szCs w:val="20"/>
        </w:rPr>
        <w:t>, και τηλέφωνο 22410-35445</w:t>
      </w:r>
      <w:r w:rsidRPr="00210361">
        <w:rPr>
          <w:rFonts w:ascii="Verdana" w:hAnsi="Verdana" w:cs="Verdana"/>
          <w:sz w:val="20"/>
          <w:szCs w:val="20"/>
        </w:rPr>
        <w:t>.</w:t>
      </w:r>
    </w:p>
    <w:p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Οι ενδιαφερόμενοι καλούνται να υποβάλουν ενώπιον της επιτροπής</w:t>
      </w:r>
      <w:r w:rsidR="00B314C4" w:rsidRPr="00210361">
        <w:rPr>
          <w:rFonts w:ascii="Verdana" w:hAnsi="Verdana" w:cs="Verdana"/>
          <w:sz w:val="20"/>
          <w:szCs w:val="20"/>
        </w:rPr>
        <w:t xml:space="preserve"> μέχρι</w:t>
      </w:r>
      <w:r w:rsidR="00901B6D" w:rsidRPr="00210361">
        <w:rPr>
          <w:rFonts w:ascii="Verdana" w:hAnsi="Verdana" w:cs="Verdana"/>
          <w:sz w:val="20"/>
          <w:szCs w:val="20"/>
        </w:rPr>
        <w:t xml:space="preserve"> και την</w:t>
      </w:r>
      <w:r w:rsidR="007845AC">
        <w:rPr>
          <w:rFonts w:ascii="Verdana" w:hAnsi="Verdana" w:cs="Verdana"/>
          <w:sz w:val="20"/>
          <w:szCs w:val="20"/>
        </w:rPr>
        <w:t xml:space="preserve">  02/06/2021</w:t>
      </w:r>
      <w:r w:rsidR="007845AC" w:rsidRPr="007845AC">
        <w:rPr>
          <w:rFonts w:ascii="Verdana" w:hAnsi="Verdana" w:cs="Verdana"/>
          <w:sz w:val="20"/>
          <w:szCs w:val="20"/>
        </w:rPr>
        <w:t xml:space="preserve"> </w:t>
      </w:r>
      <w:r w:rsidR="007845AC" w:rsidRPr="00210361">
        <w:rPr>
          <w:rFonts w:ascii="Verdana" w:hAnsi="Verdana" w:cs="Verdana"/>
          <w:sz w:val="20"/>
          <w:szCs w:val="20"/>
        </w:rPr>
        <w:t xml:space="preserve">και ώρα </w:t>
      </w:r>
      <w:r w:rsidR="007845AC">
        <w:rPr>
          <w:rFonts w:ascii="Verdana" w:hAnsi="Verdana" w:cs="Verdana"/>
          <w:sz w:val="20"/>
          <w:szCs w:val="20"/>
        </w:rPr>
        <w:t>13</w:t>
      </w:r>
      <w:r w:rsidR="007845AC" w:rsidRPr="00210361">
        <w:rPr>
          <w:rFonts w:ascii="Verdana" w:hAnsi="Verdana" w:cs="Verdana"/>
          <w:sz w:val="20"/>
          <w:szCs w:val="20"/>
        </w:rPr>
        <w:t xml:space="preserve">:00 </w:t>
      </w:r>
      <w:r w:rsidR="007845AC">
        <w:rPr>
          <w:rFonts w:ascii="Verdana" w:hAnsi="Verdana" w:cs="Verdana"/>
          <w:sz w:val="20"/>
          <w:szCs w:val="20"/>
        </w:rPr>
        <w:t>μ</w:t>
      </w:r>
      <w:r w:rsidR="007845AC" w:rsidRPr="00210361">
        <w:rPr>
          <w:rFonts w:ascii="Verdana" w:hAnsi="Verdana" w:cs="Verdana"/>
          <w:sz w:val="20"/>
          <w:szCs w:val="20"/>
        </w:rPr>
        <w:t>.μ</w:t>
      </w:r>
      <w:r w:rsidR="002643B3" w:rsidRPr="00210361">
        <w:rPr>
          <w:rFonts w:ascii="Verdana" w:hAnsi="Verdana" w:cs="Verdana"/>
          <w:sz w:val="20"/>
          <w:szCs w:val="20"/>
        </w:rPr>
        <w:t>,</w:t>
      </w:r>
      <w:r w:rsidRPr="00210361">
        <w:rPr>
          <w:rFonts w:ascii="Verdana" w:hAnsi="Verdana" w:cs="Verdana"/>
          <w:sz w:val="20"/>
          <w:szCs w:val="20"/>
        </w:rPr>
        <w:t xml:space="preserve"> ή να αποστείλουν τις έγγραφες προσφορές τους, μέσα σε σφραγισμένο φάκελο, στο τμήμα </w:t>
      </w:r>
      <w:r w:rsidR="007845AC">
        <w:rPr>
          <w:rFonts w:ascii="Verdana" w:hAnsi="Verdana" w:cs="Verdana"/>
          <w:sz w:val="20"/>
          <w:szCs w:val="20"/>
        </w:rPr>
        <w:t xml:space="preserve">Πρωτοκόλλου του Δήμου Ρόδου </w:t>
      </w:r>
      <w:r w:rsidR="00B314C4" w:rsidRPr="00210361">
        <w:rPr>
          <w:rFonts w:ascii="Verdana" w:hAnsi="Verdana" w:cs="Verdana"/>
          <w:sz w:val="20"/>
          <w:szCs w:val="20"/>
        </w:rPr>
        <w:t>στην</w:t>
      </w:r>
      <w:r w:rsidR="007845AC">
        <w:rPr>
          <w:rFonts w:ascii="Verdana" w:hAnsi="Verdana" w:cs="Verdana"/>
          <w:sz w:val="20"/>
          <w:szCs w:val="20"/>
        </w:rPr>
        <w:t xml:space="preserve"> Πλατεία Ελευθυερίας 1</w:t>
      </w:r>
      <w:r w:rsidRPr="00210361">
        <w:rPr>
          <w:rFonts w:ascii="Verdana" w:hAnsi="Verdana" w:cs="Verdana"/>
          <w:sz w:val="20"/>
          <w:szCs w:val="20"/>
        </w:rPr>
        <w:t>,</w:t>
      </w:r>
      <w:r w:rsidR="00732634" w:rsidRPr="00210361">
        <w:rPr>
          <w:rFonts w:ascii="Verdana" w:hAnsi="Verdana" w:cs="Verdana"/>
          <w:sz w:val="20"/>
          <w:szCs w:val="20"/>
        </w:rPr>
        <w:t xml:space="preserve"> Ρόδος, 85100,</w:t>
      </w:r>
      <w:r w:rsidRPr="00210361">
        <w:rPr>
          <w:rFonts w:ascii="Verdana" w:hAnsi="Verdana" w:cs="Verdana"/>
          <w:sz w:val="20"/>
          <w:szCs w:val="20"/>
        </w:rPr>
        <w:t xml:space="preserve"> το αργότερο μέχρι και την προηγούμενη της ημέρας διενέργε</w:t>
      </w:r>
      <w:r w:rsidR="00E2781F" w:rsidRPr="00210361">
        <w:rPr>
          <w:rFonts w:ascii="Verdana" w:hAnsi="Verdana" w:cs="Verdana"/>
          <w:sz w:val="20"/>
          <w:szCs w:val="20"/>
        </w:rPr>
        <w:t xml:space="preserve">ιας του διαγωνισμού, δηλαδή την </w:t>
      </w:r>
      <w:r w:rsidR="007845AC">
        <w:rPr>
          <w:rFonts w:ascii="Verdana" w:hAnsi="Verdana" w:cs="Verdana"/>
          <w:sz w:val="20"/>
          <w:szCs w:val="20"/>
        </w:rPr>
        <w:t>01 /06</w:t>
      </w:r>
      <w:r w:rsidR="00D35997" w:rsidRPr="00210361">
        <w:rPr>
          <w:rFonts w:ascii="Verdana" w:hAnsi="Verdana" w:cs="Verdana"/>
          <w:sz w:val="20"/>
          <w:szCs w:val="20"/>
        </w:rPr>
        <w:t>/2021</w:t>
      </w:r>
      <w:r w:rsidR="00E2781F" w:rsidRPr="00210361">
        <w:rPr>
          <w:rFonts w:ascii="Verdana" w:hAnsi="Verdana" w:cs="Verdana"/>
          <w:sz w:val="20"/>
          <w:szCs w:val="20"/>
        </w:rPr>
        <w:t>,</w:t>
      </w:r>
      <w:r w:rsidRPr="00210361">
        <w:rPr>
          <w:rFonts w:ascii="Verdana" w:hAnsi="Verdana" w:cs="Verdana"/>
          <w:sz w:val="20"/>
          <w:szCs w:val="20"/>
        </w:rPr>
        <w:t xml:space="preserve"> και ώρα </w:t>
      </w:r>
      <w:r w:rsidR="00732634" w:rsidRPr="00210361">
        <w:rPr>
          <w:rFonts w:ascii="Verdana" w:hAnsi="Verdana" w:cs="Verdana"/>
          <w:sz w:val="20"/>
          <w:szCs w:val="20"/>
        </w:rPr>
        <w:t>14.00 (ώρα παραλαβής από την Υπηρεσία</w:t>
      </w:r>
      <w:r w:rsidR="00E2781F" w:rsidRPr="00210361">
        <w:rPr>
          <w:rFonts w:ascii="Verdana" w:hAnsi="Verdana" w:cs="Verdana"/>
          <w:sz w:val="20"/>
          <w:szCs w:val="20"/>
        </w:rPr>
        <w:t>)</w:t>
      </w:r>
      <w:r w:rsidR="00732634" w:rsidRPr="00210361">
        <w:rPr>
          <w:rFonts w:ascii="Verdana" w:hAnsi="Verdana" w:cs="Verdana"/>
          <w:sz w:val="20"/>
          <w:szCs w:val="20"/>
        </w:rPr>
        <w:t>.</w:t>
      </w:r>
      <w:r w:rsidRPr="00210361">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Προσφορές, οι οποίες υποβλήθηκαν ή ταχυδρομήθηκαν έγκαιρα, αλλά δεν έφθασαν έγκαιρα στο Δήμο</w:t>
      </w:r>
      <w:r w:rsidR="00B314C4" w:rsidRPr="00210361">
        <w:rPr>
          <w:rFonts w:ascii="Verdana" w:hAnsi="Verdana" w:cs="Verdana"/>
          <w:sz w:val="20"/>
          <w:szCs w:val="20"/>
        </w:rPr>
        <w:t xml:space="preserve"> Ρόδου</w:t>
      </w:r>
      <w:r w:rsidR="00732634" w:rsidRPr="00210361">
        <w:rPr>
          <w:rFonts w:ascii="Verdana" w:hAnsi="Verdana" w:cs="Verdana"/>
          <w:sz w:val="20"/>
          <w:szCs w:val="20"/>
        </w:rPr>
        <w:t>,</w:t>
      </w:r>
      <w:r w:rsidRPr="00210361">
        <w:rPr>
          <w:rFonts w:ascii="Verdana" w:hAnsi="Verdana" w:cs="Verdana"/>
          <w:sz w:val="20"/>
          <w:szCs w:val="20"/>
        </w:rPr>
        <w:t xml:space="preserve"> επιστρέφονται και αυτές στους προσφέροντες, χωρίς να αποσφραγιστούν.</w:t>
      </w:r>
    </w:p>
    <w:p w:rsidR="00626D23" w:rsidRPr="00210361" w:rsidRDefault="00626D23" w:rsidP="009E49DC">
      <w:pPr>
        <w:spacing w:line="276" w:lineRule="auto"/>
        <w:jc w:val="both"/>
        <w:rPr>
          <w:rFonts w:ascii="Verdana" w:hAnsi="Verdana" w:cs="Verdana"/>
          <w:sz w:val="20"/>
          <w:szCs w:val="20"/>
        </w:rPr>
      </w:pPr>
      <w:r w:rsidRPr="00210361">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684"/>
        <w:gridCol w:w="2766"/>
      </w:tblGrid>
      <w:tr w:rsidR="00626D23" w:rsidRPr="00210361" w:rsidTr="00732634">
        <w:trPr>
          <w:jc w:val="center"/>
        </w:trPr>
        <w:tc>
          <w:tcPr>
            <w:tcW w:w="846"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1</w:t>
            </w:r>
          </w:p>
        </w:tc>
        <w:tc>
          <w:tcPr>
            <w:tcW w:w="4684"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ΓΕΝΙΚΟΙ  ΟΡΟΙ  ΔΙΑΚΗΡΥΞΗΣ</w:t>
            </w:r>
          </w:p>
        </w:tc>
        <w:tc>
          <w:tcPr>
            <w:tcW w:w="2766"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ΠΑΡΑΡΤΗΜΑ «Α’»</w:t>
            </w:r>
          </w:p>
        </w:tc>
      </w:tr>
      <w:tr w:rsidR="00626D23" w:rsidRPr="00210361" w:rsidTr="00732634">
        <w:trPr>
          <w:jc w:val="center"/>
        </w:trPr>
        <w:tc>
          <w:tcPr>
            <w:tcW w:w="846"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2</w:t>
            </w:r>
          </w:p>
        </w:tc>
        <w:tc>
          <w:tcPr>
            <w:tcW w:w="4684" w:type="dxa"/>
          </w:tcPr>
          <w:p w:rsidR="00626D23" w:rsidRPr="00210361" w:rsidRDefault="00D35997" w:rsidP="00732634">
            <w:pPr>
              <w:spacing w:after="0" w:line="240" w:lineRule="auto"/>
              <w:jc w:val="center"/>
              <w:rPr>
                <w:rFonts w:ascii="Verdana" w:hAnsi="Verdana" w:cs="Verdana"/>
                <w:sz w:val="20"/>
                <w:szCs w:val="20"/>
              </w:rPr>
            </w:pPr>
            <w:r w:rsidRPr="00210361">
              <w:rPr>
                <w:rFonts w:ascii="Verdana" w:hAnsi="Verdana" w:cs="Verdana"/>
                <w:sz w:val="20"/>
                <w:szCs w:val="20"/>
              </w:rPr>
              <w:t xml:space="preserve">ΤΕΧΝΙΚΗ ΕΚΘΕΣΗ- ΤΕΧΝΙΚΕΣ ΠΡΟΔΙΑΓΡΑΦΕΣ – ΕΝΔΕΙΚΤΙΚΟΣ ΠΡΟΥΠΟΛΟΓΙΣΜΟΣ </w:t>
            </w:r>
          </w:p>
        </w:tc>
        <w:tc>
          <w:tcPr>
            <w:tcW w:w="2766"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ΠΑΡΑΡΤΗΜΑ «Β’»</w:t>
            </w:r>
          </w:p>
        </w:tc>
      </w:tr>
      <w:tr w:rsidR="00626D23" w:rsidRPr="00210361" w:rsidTr="00732634">
        <w:trPr>
          <w:jc w:val="center"/>
        </w:trPr>
        <w:tc>
          <w:tcPr>
            <w:tcW w:w="846" w:type="dxa"/>
          </w:tcPr>
          <w:p w:rsidR="00626D23" w:rsidRPr="00210361" w:rsidRDefault="001C63E1" w:rsidP="00732634">
            <w:pPr>
              <w:spacing w:after="0" w:line="240" w:lineRule="auto"/>
              <w:jc w:val="center"/>
              <w:rPr>
                <w:rFonts w:ascii="Verdana" w:hAnsi="Verdana" w:cs="Verdana"/>
                <w:sz w:val="20"/>
                <w:szCs w:val="20"/>
              </w:rPr>
            </w:pPr>
            <w:r w:rsidRPr="00210361">
              <w:rPr>
                <w:rFonts w:ascii="Verdana" w:hAnsi="Verdana" w:cs="Verdana"/>
                <w:sz w:val="20"/>
                <w:szCs w:val="20"/>
              </w:rPr>
              <w:t>3.</w:t>
            </w:r>
          </w:p>
        </w:tc>
        <w:tc>
          <w:tcPr>
            <w:tcW w:w="4684" w:type="dxa"/>
          </w:tcPr>
          <w:p w:rsidR="00626D23" w:rsidRPr="00210361" w:rsidRDefault="00626D23" w:rsidP="00732634">
            <w:pPr>
              <w:spacing w:after="0" w:line="240" w:lineRule="auto"/>
              <w:jc w:val="center"/>
              <w:rPr>
                <w:rFonts w:ascii="Verdana" w:hAnsi="Verdana" w:cs="Verdana"/>
                <w:sz w:val="20"/>
                <w:szCs w:val="20"/>
              </w:rPr>
            </w:pPr>
            <w:r w:rsidRPr="00210361">
              <w:rPr>
                <w:rFonts w:ascii="Verdana" w:hAnsi="Verdana" w:cs="Verdana"/>
                <w:sz w:val="20"/>
                <w:szCs w:val="20"/>
              </w:rPr>
              <w:t>ΕΝΤΥΠΟ  ΤΕΥΔ</w:t>
            </w:r>
          </w:p>
        </w:tc>
        <w:tc>
          <w:tcPr>
            <w:tcW w:w="2766" w:type="dxa"/>
          </w:tcPr>
          <w:p w:rsidR="00626D23" w:rsidRPr="00210361" w:rsidRDefault="00C5640D" w:rsidP="001C63E1">
            <w:pPr>
              <w:spacing w:after="0" w:line="240" w:lineRule="auto"/>
              <w:jc w:val="center"/>
              <w:rPr>
                <w:rFonts w:ascii="Verdana" w:hAnsi="Verdana" w:cs="Verdana"/>
                <w:sz w:val="20"/>
                <w:szCs w:val="20"/>
              </w:rPr>
            </w:pPr>
            <w:r w:rsidRPr="00210361">
              <w:rPr>
                <w:rFonts w:ascii="Verdana" w:hAnsi="Verdana" w:cs="Verdana"/>
                <w:sz w:val="20"/>
                <w:szCs w:val="20"/>
              </w:rPr>
              <w:t>ΠΑΡΑΡΤΗΜΑ «</w:t>
            </w:r>
            <w:r w:rsidR="001C63E1" w:rsidRPr="00210361">
              <w:rPr>
                <w:rFonts w:ascii="Verdana" w:hAnsi="Verdana" w:cs="Verdana"/>
                <w:sz w:val="20"/>
                <w:szCs w:val="20"/>
              </w:rPr>
              <w:t>Γ</w:t>
            </w:r>
            <w:r w:rsidR="00626D23" w:rsidRPr="00210361">
              <w:rPr>
                <w:rFonts w:ascii="Verdana" w:hAnsi="Verdana" w:cs="Verdana"/>
                <w:sz w:val="20"/>
                <w:szCs w:val="20"/>
              </w:rPr>
              <w:t>»</w:t>
            </w:r>
          </w:p>
        </w:tc>
      </w:tr>
      <w:tr w:rsidR="00D35997" w:rsidRPr="00210361" w:rsidTr="00732634">
        <w:trPr>
          <w:jc w:val="center"/>
        </w:trPr>
        <w:tc>
          <w:tcPr>
            <w:tcW w:w="846" w:type="dxa"/>
          </w:tcPr>
          <w:p w:rsidR="00D35997" w:rsidRPr="00210361" w:rsidRDefault="00D35997" w:rsidP="00732634">
            <w:pPr>
              <w:spacing w:after="0" w:line="240" w:lineRule="auto"/>
              <w:jc w:val="center"/>
              <w:rPr>
                <w:rFonts w:ascii="Verdana" w:hAnsi="Verdana" w:cs="Verdana"/>
                <w:sz w:val="20"/>
                <w:szCs w:val="20"/>
              </w:rPr>
            </w:pPr>
            <w:r w:rsidRPr="00210361">
              <w:rPr>
                <w:rFonts w:ascii="Verdana" w:hAnsi="Verdana" w:cs="Verdana"/>
                <w:sz w:val="20"/>
                <w:szCs w:val="20"/>
              </w:rPr>
              <w:t>4</w:t>
            </w:r>
          </w:p>
        </w:tc>
        <w:tc>
          <w:tcPr>
            <w:tcW w:w="4684" w:type="dxa"/>
          </w:tcPr>
          <w:p w:rsidR="00D35997" w:rsidRPr="00210361" w:rsidRDefault="00D35997" w:rsidP="00732634">
            <w:pPr>
              <w:spacing w:after="0" w:line="240" w:lineRule="auto"/>
              <w:jc w:val="center"/>
              <w:rPr>
                <w:rFonts w:ascii="Verdana" w:hAnsi="Verdana" w:cs="Verdana"/>
                <w:sz w:val="20"/>
                <w:szCs w:val="20"/>
              </w:rPr>
            </w:pPr>
            <w:r w:rsidRPr="00210361">
              <w:rPr>
                <w:rFonts w:ascii="Verdana" w:hAnsi="Verdana" w:cs="Verdana"/>
                <w:sz w:val="20"/>
                <w:szCs w:val="20"/>
              </w:rPr>
              <w:t>ΓΕΝΙΚΗ ΚΑΙ ΕΙΔΙΚΗ ΣΥΓΓΡΑΦΗ ΥΠΟΧΡΕΩΣΩΝ</w:t>
            </w:r>
          </w:p>
        </w:tc>
        <w:tc>
          <w:tcPr>
            <w:tcW w:w="2766" w:type="dxa"/>
          </w:tcPr>
          <w:p w:rsidR="00D35997" w:rsidRPr="00210361" w:rsidRDefault="00D35997" w:rsidP="001C63E1">
            <w:pPr>
              <w:spacing w:after="0" w:line="240" w:lineRule="auto"/>
              <w:jc w:val="center"/>
              <w:rPr>
                <w:rFonts w:ascii="Verdana" w:hAnsi="Verdana" w:cs="Verdana"/>
                <w:sz w:val="20"/>
                <w:szCs w:val="20"/>
              </w:rPr>
            </w:pPr>
            <w:r w:rsidRPr="00210361">
              <w:rPr>
                <w:rFonts w:ascii="Verdana" w:hAnsi="Verdana" w:cs="Verdana"/>
                <w:sz w:val="20"/>
                <w:szCs w:val="20"/>
              </w:rPr>
              <w:t>ΠΑΡΑΡΤΗΜΑ «Δ»</w:t>
            </w:r>
          </w:p>
        </w:tc>
      </w:tr>
    </w:tbl>
    <w:p w:rsidR="00626D23" w:rsidRPr="00210361" w:rsidRDefault="00626D23" w:rsidP="00935875">
      <w:pPr>
        <w:rPr>
          <w:rFonts w:ascii="Verdana" w:hAnsi="Verdana" w:cs="Verdana"/>
          <w:sz w:val="20"/>
          <w:szCs w:val="20"/>
        </w:rPr>
      </w:pPr>
    </w:p>
    <w:p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Κανένας υποψήφιος δε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Pr="00210361" w:rsidRDefault="00626D23" w:rsidP="00732634">
      <w:pPr>
        <w:spacing w:line="276" w:lineRule="auto"/>
        <w:jc w:val="both"/>
        <w:rPr>
          <w:rFonts w:ascii="Verdana" w:hAnsi="Verdana" w:cs="Verdana"/>
          <w:color w:val="0070C0"/>
          <w:sz w:val="20"/>
          <w:szCs w:val="20"/>
        </w:rPr>
      </w:pPr>
      <w:r w:rsidRPr="00210361">
        <w:rPr>
          <w:rFonts w:ascii="Verdana" w:hAnsi="Verdana" w:cs="Verdana"/>
          <w:sz w:val="20"/>
          <w:szCs w:val="20"/>
        </w:rPr>
        <w:t xml:space="preserve">Επισημαίνεται ότι οι διευκρινίσεις επί των τιθέμενων ερωτημάτων και πρόσθετων πληροφοριών υποψήφιων συμμετεχόντων στο διαγωνισμό, όσον αφορά στους </w:t>
      </w:r>
      <w:r w:rsidRPr="00210361">
        <w:rPr>
          <w:rFonts w:ascii="Verdana" w:hAnsi="Verdana" w:cs="Verdana"/>
          <w:sz w:val="20"/>
          <w:szCs w:val="20"/>
        </w:rPr>
        <w:lastRenderedPageBreak/>
        <w:t>όρους της παρούσας διακήρυξης, παρέχονται εγγράφως από την Υπηρεσία μας το αργότερο τέσσερις (4) ημέρες πριν από την καταληκτική ημερομηνία  που ορίζεται για την παραλαβή των προσφορών</w:t>
      </w:r>
      <w:r w:rsidR="002643B3" w:rsidRPr="00210361">
        <w:rPr>
          <w:rFonts w:ascii="Verdana" w:hAnsi="Verdana" w:cs="Verdana"/>
          <w:sz w:val="20"/>
          <w:szCs w:val="20"/>
        </w:rPr>
        <w:t>.</w:t>
      </w:r>
    </w:p>
    <w:p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Η Αναθέτουσα Αρχή διατηρεί το δικαίωμα της επαναπροκήρυξης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Η παρούσα Διακήρυξη θα αναρτηθεί: </w:t>
      </w:r>
    </w:p>
    <w:p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 xml:space="preserve">1. στον ιστότοπο του προγράμματος ΔΙΑΥΓΕΙΑ, www.diavgeia.gov.gr. </w:t>
      </w:r>
    </w:p>
    <w:p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 xml:space="preserve">2. στην ιστοσελίδα του Δήμου  www. </w:t>
      </w:r>
      <w:r w:rsidR="002643B3" w:rsidRPr="00210361">
        <w:rPr>
          <w:rFonts w:ascii="Verdana" w:hAnsi="Verdana" w:cs="Verdana"/>
          <w:b/>
          <w:bCs/>
          <w:sz w:val="20"/>
          <w:szCs w:val="20"/>
          <w:lang w:val="en-US"/>
        </w:rPr>
        <w:t>rhodes</w:t>
      </w:r>
      <w:r w:rsidRPr="00210361">
        <w:rPr>
          <w:rFonts w:ascii="Verdana" w:hAnsi="Verdana" w:cs="Verdana"/>
          <w:b/>
          <w:bCs/>
          <w:sz w:val="20"/>
          <w:szCs w:val="20"/>
        </w:rPr>
        <w:t xml:space="preserve">.gr. </w:t>
      </w:r>
    </w:p>
    <w:p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3. στο Κεντρικό Ηλεκτρονικό Μητρώο Δημοσίων Συμβάσεων της Γενικής Γραμματείας Εμπ</w:t>
      </w:r>
      <w:r w:rsidR="00732634" w:rsidRPr="00210361">
        <w:rPr>
          <w:rFonts w:ascii="Verdana" w:hAnsi="Verdana" w:cs="Verdana"/>
          <w:b/>
          <w:bCs/>
          <w:sz w:val="20"/>
          <w:szCs w:val="20"/>
        </w:rPr>
        <w:t>ορίου και Προστασίας Καταναλωτή</w:t>
      </w:r>
      <w:r w:rsidRPr="00210361">
        <w:rPr>
          <w:rFonts w:ascii="Verdana" w:hAnsi="Verdana" w:cs="Verdana"/>
          <w:b/>
          <w:bCs/>
          <w:sz w:val="20"/>
          <w:szCs w:val="20"/>
        </w:rPr>
        <w:t>(ΚΗΜΔΗΣ)</w:t>
      </w:r>
      <w:r w:rsidR="00732634" w:rsidRPr="00210361">
        <w:rPr>
          <w:rFonts w:ascii="Verdana" w:hAnsi="Verdana" w:cs="Verdana"/>
          <w:b/>
          <w:bCs/>
          <w:sz w:val="20"/>
          <w:szCs w:val="20"/>
        </w:rPr>
        <w:t>.</w:t>
      </w:r>
    </w:p>
    <w:p w:rsidR="00626D23" w:rsidRPr="00210361" w:rsidRDefault="00626D23" w:rsidP="00732634">
      <w:pPr>
        <w:spacing w:line="276" w:lineRule="auto"/>
        <w:jc w:val="both"/>
        <w:rPr>
          <w:rFonts w:ascii="Verdana" w:hAnsi="Verdana" w:cs="Verdana"/>
          <w:b/>
          <w:bCs/>
          <w:sz w:val="20"/>
          <w:szCs w:val="20"/>
        </w:rPr>
      </w:pPr>
      <w:r w:rsidRPr="00210361">
        <w:rPr>
          <w:rFonts w:ascii="Verdana" w:hAnsi="Verdana" w:cs="Verdana"/>
          <w:b/>
          <w:bCs/>
          <w:sz w:val="20"/>
          <w:szCs w:val="20"/>
        </w:rPr>
        <w:t xml:space="preserve">4. </w:t>
      </w:r>
      <w:r w:rsidR="002643B3" w:rsidRPr="00210361">
        <w:rPr>
          <w:rFonts w:ascii="Verdana" w:hAnsi="Verdana" w:cs="Verdana"/>
          <w:b/>
          <w:bCs/>
          <w:sz w:val="20"/>
          <w:szCs w:val="20"/>
        </w:rPr>
        <w:t>σε</w:t>
      </w:r>
      <w:r w:rsidR="00732634" w:rsidRPr="00210361">
        <w:rPr>
          <w:rFonts w:ascii="Verdana" w:hAnsi="Verdana" w:cs="Verdana"/>
          <w:b/>
          <w:bCs/>
          <w:sz w:val="20"/>
          <w:szCs w:val="20"/>
        </w:rPr>
        <w:t xml:space="preserve"> μία</w:t>
      </w:r>
      <w:r w:rsidR="004F154D" w:rsidRPr="00210361">
        <w:rPr>
          <w:rFonts w:ascii="Verdana" w:hAnsi="Verdana" w:cs="Verdana"/>
          <w:b/>
          <w:bCs/>
          <w:sz w:val="20"/>
          <w:szCs w:val="20"/>
        </w:rPr>
        <w:t xml:space="preserve"> </w:t>
      </w:r>
      <w:r w:rsidR="00732634" w:rsidRPr="00210361">
        <w:rPr>
          <w:rFonts w:ascii="Verdana" w:hAnsi="Verdana" w:cs="Verdana"/>
          <w:b/>
          <w:bCs/>
          <w:sz w:val="20"/>
          <w:szCs w:val="20"/>
        </w:rPr>
        <w:t>(1)</w:t>
      </w:r>
      <w:r w:rsidRPr="00210361">
        <w:rPr>
          <w:rFonts w:ascii="Verdana" w:hAnsi="Verdana" w:cs="Verdana"/>
          <w:b/>
          <w:bCs/>
          <w:sz w:val="20"/>
          <w:szCs w:val="20"/>
        </w:rPr>
        <w:t xml:space="preserve"> τοπική εφημερίδα</w:t>
      </w:r>
      <w:r w:rsidR="00732634" w:rsidRPr="00210361">
        <w:rPr>
          <w:rFonts w:ascii="Verdana" w:hAnsi="Verdana" w:cs="Verdana"/>
          <w:b/>
          <w:bCs/>
          <w:sz w:val="20"/>
          <w:szCs w:val="20"/>
        </w:rPr>
        <w:t>.</w:t>
      </w:r>
      <w:r w:rsidRPr="00210361">
        <w:rPr>
          <w:rFonts w:ascii="Verdana" w:hAnsi="Verdana" w:cs="Verdana"/>
          <w:b/>
          <w:bCs/>
          <w:sz w:val="20"/>
          <w:szCs w:val="20"/>
        </w:rPr>
        <w:t xml:space="preserve"> </w:t>
      </w:r>
    </w:p>
    <w:p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210361" w:rsidRDefault="00626D23" w:rsidP="00732634">
      <w:pPr>
        <w:spacing w:line="276" w:lineRule="auto"/>
        <w:jc w:val="both"/>
        <w:rPr>
          <w:rFonts w:ascii="Verdana" w:hAnsi="Verdana" w:cs="Verdana"/>
          <w:sz w:val="20"/>
          <w:szCs w:val="20"/>
        </w:rPr>
      </w:pPr>
      <w:r w:rsidRPr="00210361">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sidRPr="00210361">
        <w:rPr>
          <w:rFonts w:ascii="Verdana" w:hAnsi="Verdana" w:cs="Verdana"/>
          <w:sz w:val="20"/>
          <w:szCs w:val="20"/>
        </w:rPr>
        <w:t xml:space="preserve">λικού της Διεύθυνσης Οικονομικών του Δήμου Ρόδου, </w:t>
      </w:r>
      <w:r w:rsidRPr="00210361">
        <w:rPr>
          <w:rFonts w:ascii="Verdana" w:hAnsi="Verdana" w:cs="Verdana"/>
          <w:sz w:val="20"/>
          <w:szCs w:val="20"/>
        </w:rPr>
        <w:t>τηλ:</w:t>
      </w:r>
      <w:r w:rsidR="002643B3" w:rsidRPr="00210361">
        <w:rPr>
          <w:rFonts w:ascii="Verdana" w:hAnsi="Verdana" w:cs="Verdana"/>
          <w:sz w:val="20"/>
          <w:szCs w:val="20"/>
        </w:rPr>
        <w:t>22410-</w:t>
      </w:r>
      <w:r w:rsidR="00732634" w:rsidRPr="00210361">
        <w:rPr>
          <w:rFonts w:ascii="Verdana" w:hAnsi="Verdana" w:cs="Verdana"/>
          <w:sz w:val="20"/>
          <w:szCs w:val="20"/>
        </w:rPr>
        <w:t xml:space="preserve">35445, </w:t>
      </w:r>
      <w:r w:rsidRPr="00210361">
        <w:rPr>
          <w:rFonts w:ascii="Verdana" w:hAnsi="Verdana" w:cs="Verdana"/>
          <w:sz w:val="20"/>
          <w:szCs w:val="20"/>
          <w:lang w:val="en-US"/>
        </w:rPr>
        <w:t>fax</w:t>
      </w:r>
      <w:r w:rsidR="002643B3" w:rsidRPr="00210361">
        <w:rPr>
          <w:rFonts w:ascii="Verdana" w:hAnsi="Verdana" w:cs="Verdana"/>
          <w:sz w:val="20"/>
          <w:szCs w:val="20"/>
        </w:rPr>
        <w:t>:22410-39780,</w:t>
      </w:r>
      <w:r w:rsidR="00732634" w:rsidRPr="00210361">
        <w:rPr>
          <w:rFonts w:ascii="Verdana" w:hAnsi="Verdana" w:cs="Verdana"/>
          <w:sz w:val="20"/>
          <w:szCs w:val="20"/>
        </w:rPr>
        <w:t xml:space="preserve"> </w:t>
      </w:r>
      <w:r w:rsidRPr="00210361">
        <w:rPr>
          <w:rFonts w:ascii="Verdana" w:hAnsi="Verdana" w:cs="Verdana"/>
          <w:sz w:val="20"/>
          <w:szCs w:val="20"/>
          <w:lang w:val="en-US"/>
        </w:rPr>
        <w:t>Email</w:t>
      </w:r>
      <w:r w:rsidR="00732634" w:rsidRPr="00210361">
        <w:rPr>
          <w:rFonts w:ascii="Verdana" w:hAnsi="Verdana" w:cs="Verdana"/>
          <w:sz w:val="20"/>
          <w:szCs w:val="20"/>
        </w:rPr>
        <w:t>:</w:t>
      </w:r>
      <w:r w:rsidR="00257F2A" w:rsidRPr="00210361">
        <w:rPr>
          <w:rFonts w:ascii="Verdana" w:hAnsi="Verdana" w:cs="Verdana"/>
          <w:sz w:val="20"/>
          <w:szCs w:val="20"/>
        </w:rPr>
        <w:t xml:space="preserve"> </w:t>
      </w:r>
      <w:r w:rsidR="00133606" w:rsidRPr="00210361">
        <w:rPr>
          <w:rFonts w:ascii="Verdana" w:hAnsi="Verdana" w:cs="Verdana"/>
          <w:sz w:val="20"/>
          <w:szCs w:val="20"/>
          <w:lang w:val="en-US"/>
        </w:rPr>
        <w:t>mkanakas</w:t>
      </w:r>
      <w:r w:rsidR="00732634" w:rsidRPr="00210361">
        <w:rPr>
          <w:rFonts w:ascii="Verdana" w:hAnsi="Verdana" w:cs="Verdana"/>
          <w:sz w:val="20"/>
          <w:szCs w:val="20"/>
        </w:rPr>
        <w:t>@</w:t>
      </w:r>
      <w:r w:rsidR="00732634" w:rsidRPr="00210361">
        <w:rPr>
          <w:rFonts w:ascii="Verdana" w:hAnsi="Verdana" w:cs="Verdana"/>
          <w:sz w:val="20"/>
          <w:szCs w:val="20"/>
          <w:lang w:val="en-US"/>
        </w:rPr>
        <w:t>gmail</w:t>
      </w:r>
      <w:r w:rsidR="00732634" w:rsidRPr="00210361">
        <w:rPr>
          <w:rFonts w:ascii="Verdana" w:hAnsi="Verdana" w:cs="Verdana"/>
          <w:sz w:val="20"/>
          <w:szCs w:val="20"/>
        </w:rPr>
        <w:t>.</w:t>
      </w:r>
      <w:r w:rsidR="00732634" w:rsidRPr="00210361">
        <w:rPr>
          <w:rFonts w:ascii="Verdana" w:hAnsi="Verdana" w:cs="Verdana"/>
          <w:sz w:val="20"/>
          <w:szCs w:val="20"/>
          <w:lang w:val="en-US"/>
        </w:rPr>
        <w:t>com</w:t>
      </w:r>
      <w:r w:rsidR="00732634" w:rsidRPr="00210361">
        <w:rPr>
          <w:rFonts w:ascii="Verdana" w:hAnsi="Verdana" w:cs="Verdana"/>
          <w:sz w:val="20"/>
          <w:szCs w:val="20"/>
        </w:rPr>
        <w:t>.</w:t>
      </w:r>
    </w:p>
    <w:p w:rsidR="00F6487B" w:rsidRPr="00210361" w:rsidRDefault="00F6487B" w:rsidP="00257F2A">
      <w:pPr>
        <w:tabs>
          <w:tab w:val="left" w:pos="2763"/>
        </w:tabs>
        <w:spacing w:line="276" w:lineRule="auto"/>
        <w:jc w:val="center"/>
        <w:rPr>
          <w:rFonts w:ascii="Verdana" w:hAnsi="Verdana" w:cs="Verdana"/>
          <w:b/>
          <w:bCs/>
          <w:sz w:val="20"/>
          <w:szCs w:val="20"/>
        </w:rPr>
      </w:pPr>
    </w:p>
    <w:p w:rsidR="00F6487B" w:rsidRPr="00210361" w:rsidRDefault="00F6487B" w:rsidP="00257F2A">
      <w:pPr>
        <w:tabs>
          <w:tab w:val="left" w:pos="2763"/>
        </w:tabs>
        <w:spacing w:line="276" w:lineRule="auto"/>
        <w:jc w:val="center"/>
        <w:rPr>
          <w:rFonts w:ascii="Verdana" w:hAnsi="Verdana" w:cs="Verdana"/>
          <w:b/>
          <w:bCs/>
          <w:sz w:val="20"/>
          <w:szCs w:val="20"/>
        </w:rPr>
      </w:pPr>
    </w:p>
    <w:p w:rsidR="00626D23" w:rsidRPr="00210361" w:rsidRDefault="00626D23" w:rsidP="00257F2A">
      <w:pPr>
        <w:tabs>
          <w:tab w:val="left" w:pos="2763"/>
        </w:tabs>
        <w:spacing w:line="276" w:lineRule="auto"/>
        <w:jc w:val="center"/>
        <w:rPr>
          <w:rFonts w:ascii="Verdana" w:hAnsi="Verdana" w:cs="Verdana"/>
          <w:b/>
          <w:bCs/>
          <w:sz w:val="20"/>
          <w:szCs w:val="20"/>
        </w:rPr>
      </w:pPr>
      <w:r w:rsidRPr="00210361">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626D23" w:rsidRPr="00210361" w:rsidTr="00732634">
        <w:trPr>
          <w:jc w:val="center"/>
        </w:trPr>
        <w:tc>
          <w:tcPr>
            <w:tcW w:w="4148" w:type="dxa"/>
          </w:tcPr>
          <w:p w:rsidR="00626D23" w:rsidRPr="00210361" w:rsidRDefault="00626D23" w:rsidP="00732634">
            <w:pPr>
              <w:pStyle w:val="Default"/>
              <w:spacing w:line="276" w:lineRule="auto"/>
              <w:rPr>
                <w:rFonts w:ascii="Verdana" w:hAnsi="Verdana" w:cs="Verdana"/>
                <w:b/>
                <w:bCs/>
                <w:sz w:val="20"/>
                <w:szCs w:val="20"/>
              </w:rPr>
            </w:pPr>
          </w:p>
          <w:p w:rsidR="00626D23" w:rsidRPr="00210361" w:rsidRDefault="00626D23" w:rsidP="00732634">
            <w:pPr>
              <w:pStyle w:val="Default"/>
              <w:spacing w:line="276" w:lineRule="auto"/>
              <w:rPr>
                <w:rFonts w:ascii="Verdana" w:hAnsi="Verdana" w:cs="Verdana"/>
                <w:sz w:val="20"/>
                <w:szCs w:val="20"/>
              </w:rPr>
            </w:pPr>
            <w:r w:rsidRPr="00210361">
              <w:rPr>
                <w:rFonts w:ascii="Verdana" w:hAnsi="Verdana" w:cs="Verdana"/>
                <w:b/>
                <w:bCs/>
                <w:sz w:val="20"/>
                <w:szCs w:val="20"/>
              </w:rPr>
              <w:t xml:space="preserve">ΑΝΑΘΕΤΟΥΣΑ ΑΡΧΗ </w:t>
            </w:r>
          </w:p>
          <w:p w:rsidR="00626D23" w:rsidRPr="00210361" w:rsidRDefault="00626D23" w:rsidP="00732634">
            <w:pPr>
              <w:tabs>
                <w:tab w:val="left" w:pos="1340"/>
              </w:tabs>
              <w:spacing w:after="0" w:line="276" w:lineRule="auto"/>
              <w:rPr>
                <w:rFonts w:ascii="Verdana" w:hAnsi="Verdana" w:cs="Verdana"/>
                <w:sz w:val="20"/>
                <w:szCs w:val="20"/>
              </w:rPr>
            </w:pPr>
          </w:p>
        </w:tc>
        <w:tc>
          <w:tcPr>
            <w:tcW w:w="4919" w:type="dxa"/>
          </w:tcPr>
          <w:p w:rsidR="00626D23" w:rsidRPr="00210361" w:rsidRDefault="00626D23" w:rsidP="00732634">
            <w:pPr>
              <w:tabs>
                <w:tab w:val="left" w:pos="1340"/>
              </w:tabs>
              <w:spacing w:after="0" w:line="276" w:lineRule="auto"/>
              <w:jc w:val="center"/>
              <w:rPr>
                <w:rFonts w:ascii="Verdana" w:hAnsi="Verdana" w:cs="Verdana"/>
                <w:sz w:val="20"/>
                <w:szCs w:val="20"/>
              </w:rPr>
            </w:pPr>
          </w:p>
          <w:p w:rsidR="00626D23" w:rsidRPr="00210361" w:rsidRDefault="00626D23" w:rsidP="00732634">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 xml:space="preserve">ΔΗΜΟΣ </w:t>
            </w:r>
            <w:r w:rsidR="002643B3" w:rsidRPr="00210361">
              <w:rPr>
                <w:rFonts w:ascii="Verdana" w:hAnsi="Verdana" w:cs="Verdana"/>
                <w:sz w:val="20"/>
                <w:szCs w:val="20"/>
              </w:rPr>
              <w:t>ΡΟΔΟΥ</w:t>
            </w:r>
          </w:p>
        </w:tc>
      </w:tr>
      <w:tr w:rsidR="00626D23" w:rsidRPr="00210361" w:rsidTr="00732634">
        <w:trPr>
          <w:jc w:val="center"/>
        </w:trPr>
        <w:tc>
          <w:tcPr>
            <w:tcW w:w="4148" w:type="dxa"/>
          </w:tcPr>
          <w:p w:rsidR="00626D23" w:rsidRPr="00210361" w:rsidRDefault="00626D23" w:rsidP="00732634">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 xml:space="preserve">ΕΙΔΟΣ  ΔΙΑΓΩΝΙΣΜΟΥ </w:t>
            </w:r>
          </w:p>
          <w:p w:rsidR="00626D23" w:rsidRPr="00210361" w:rsidRDefault="00626D23" w:rsidP="00732634">
            <w:pPr>
              <w:tabs>
                <w:tab w:val="left" w:pos="1340"/>
              </w:tabs>
              <w:spacing w:after="0" w:line="276" w:lineRule="auto"/>
              <w:rPr>
                <w:rFonts w:ascii="Verdana" w:hAnsi="Verdana" w:cs="Verdana"/>
                <w:b/>
                <w:bCs/>
                <w:sz w:val="20"/>
                <w:szCs w:val="20"/>
              </w:rPr>
            </w:pPr>
          </w:p>
        </w:tc>
        <w:tc>
          <w:tcPr>
            <w:tcW w:w="4919" w:type="dxa"/>
          </w:tcPr>
          <w:p w:rsidR="00626D23" w:rsidRPr="00210361" w:rsidRDefault="00626D23" w:rsidP="00732634">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Συνοπτικός</w:t>
            </w:r>
            <w:r w:rsidR="00732634" w:rsidRPr="00210361">
              <w:rPr>
                <w:rFonts w:ascii="Verdana" w:hAnsi="Verdana" w:cs="Verdana"/>
                <w:sz w:val="20"/>
                <w:szCs w:val="20"/>
                <w:lang w:val="en-US"/>
              </w:rPr>
              <w:t>-</w:t>
            </w:r>
            <w:r w:rsidR="00732634" w:rsidRPr="00210361">
              <w:rPr>
                <w:rFonts w:ascii="Verdana" w:hAnsi="Verdana" w:cs="Verdana"/>
                <w:sz w:val="20"/>
                <w:szCs w:val="20"/>
              </w:rPr>
              <w:t>Πρόχειρος</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ΗΜΕΡΟΜΗΝΙΑ ΔΙΕΝΕΡΓΕΙΑΣ</w:t>
            </w:r>
          </w:p>
          <w:p w:rsidR="00F6487B" w:rsidRPr="00210361" w:rsidRDefault="00F6487B" w:rsidP="003E3582">
            <w:pPr>
              <w:tabs>
                <w:tab w:val="left" w:pos="1340"/>
              </w:tabs>
              <w:spacing w:after="0" w:line="276" w:lineRule="auto"/>
              <w:rPr>
                <w:rFonts w:ascii="Verdana" w:hAnsi="Verdana" w:cs="Verdana"/>
                <w:sz w:val="20"/>
                <w:szCs w:val="20"/>
              </w:rPr>
            </w:pPr>
          </w:p>
        </w:tc>
        <w:tc>
          <w:tcPr>
            <w:tcW w:w="4919" w:type="dxa"/>
          </w:tcPr>
          <w:p w:rsidR="00F6487B" w:rsidRPr="00210361" w:rsidRDefault="007845AC" w:rsidP="003E3582">
            <w:pPr>
              <w:tabs>
                <w:tab w:val="left" w:pos="1340"/>
              </w:tabs>
              <w:spacing w:after="0" w:line="276" w:lineRule="auto"/>
              <w:jc w:val="center"/>
              <w:rPr>
                <w:rFonts w:ascii="Verdana" w:hAnsi="Verdana" w:cs="Verdana"/>
                <w:sz w:val="20"/>
                <w:szCs w:val="20"/>
              </w:rPr>
            </w:pPr>
            <w:r>
              <w:rPr>
                <w:rFonts w:ascii="Verdana" w:hAnsi="Verdana" w:cs="Verdana"/>
                <w:sz w:val="20"/>
                <w:szCs w:val="20"/>
              </w:rPr>
              <w:t>02/06</w:t>
            </w:r>
            <w:r w:rsidR="00F6487B" w:rsidRPr="00210361">
              <w:rPr>
                <w:rFonts w:ascii="Verdana" w:hAnsi="Verdana" w:cs="Verdana"/>
                <w:sz w:val="20"/>
                <w:szCs w:val="20"/>
              </w:rPr>
              <w:t>/2021</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sz w:val="20"/>
                <w:szCs w:val="20"/>
              </w:rPr>
            </w:pPr>
          </w:p>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ΤΟΠΟΣ ΔΙΕΝΕΡΓΕΙΑΣ</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Τμήμα Προμηθειών Δήμου Ρόδου, Καποδιστρίου 3-5, Ρόδος, 85100</w:t>
            </w:r>
          </w:p>
          <w:p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sz w:val="20"/>
                <w:szCs w:val="20"/>
              </w:rPr>
            </w:pPr>
          </w:p>
          <w:tbl>
            <w:tblPr>
              <w:tblW w:w="0" w:type="auto"/>
              <w:tblLook w:val="0000"/>
            </w:tblPr>
            <w:tblGrid>
              <w:gridCol w:w="3564"/>
            </w:tblGrid>
            <w:tr w:rsidR="00F6487B" w:rsidRPr="00210361" w:rsidTr="003E3582">
              <w:trPr>
                <w:trHeight w:val="99"/>
              </w:trPr>
              <w:tc>
                <w:tcPr>
                  <w:tcW w:w="0" w:type="auto"/>
                  <w:tcBorders>
                    <w:top w:val="nil"/>
                    <w:left w:val="nil"/>
                    <w:bottom w:val="nil"/>
                    <w:right w:val="nil"/>
                  </w:tcBorders>
                </w:tcPr>
                <w:p w:rsidR="00F6487B" w:rsidRPr="00210361" w:rsidRDefault="00F6487B" w:rsidP="003E3582">
                  <w:pPr>
                    <w:tabs>
                      <w:tab w:val="left" w:pos="1340"/>
                    </w:tabs>
                    <w:spacing w:after="0" w:line="276" w:lineRule="auto"/>
                    <w:rPr>
                      <w:rFonts w:ascii="Verdana" w:hAnsi="Verdana" w:cs="Verdana"/>
                      <w:sz w:val="20"/>
                      <w:szCs w:val="20"/>
                    </w:rPr>
                  </w:pPr>
                  <w:r w:rsidRPr="00210361">
                    <w:rPr>
                      <w:rFonts w:ascii="Verdana" w:hAnsi="Verdana" w:cs="Verdana"/>
                      <w:b/>
                      <w:bCs/>
                      <w:sz w:val="20"/>
                      <w:szCs w:val="20"/>
                    </w:rPr>
                    <w:lastRenderedPageBreak/>
                    <w:t xml:space="preserve">ΑΝΤΙΚΕΙΜΕΝΟ ΔΙΑΓΩΝΙΣΜΟΥ </w:t>
                  </w:r>
                </w:p>
              </w:tc>
            </w:tr>
          </w:tbl>
          <w:p w:rsidR="00F6487B" w:rsidRPr="00210361" w:rsidRDefault="00F6487B" w:rsidP="003E3582">
            <w:pPr>
              <w:tabs>
                <w:tab w:val="left" w:pos="1340"/>
              </w:tabs>
              <w:spacing w:after="0" w:line="276" w:lineRule="auto"/>
              <w:rPr>
                <w:rFonts w:ascii="Verdana" w:hAnsi="Verdana" w:cs="Verdana"/>
                <w:sz w:val="20"/>
                <w:szCs w:val="20"/>
              </w:rPr>
            </w:pP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lastRenderedPageBreak/>
              <w:t>Προμήθεια</w:t>
            </w:r>
            <w:r w:rsidRPr="00210361">
              <w:rPr>
                <w:rFonts w:ascii="Verdana" w:hAnsi="Verdana" w:cs="Verdana"/>
                <w:b/>
                <w:sz w:val="20"/>
                <w:szCs w:val="20"/>
              </w:rPr>
              <w:t xml:space="preserve"> </w:t>
            </w:r>
            <w:r w:rsidR="00B11EB8">
              <w:rPr>
                <w:b/>
              </w:rPr>
              <w:t xml:space="preserve">ΤΟΥΡΙΣΤΙΚΩΝ ΕΝΤΥΠΩΝ ΚΑΙ ΧΑΡΤΩΝ  </w:t>
            </w:r>
            <w:r w:rsidR="00B11EB8">
              <w:rPr>
                <w:b/>
              </w:rPr>
              <w:lastRenderedPageBreak/>
              <w:t>ΔΗΜΟΥ ΡΟΔΟΥ 2021</w:t>
            </w:r>
            <w:r w:rsidR="00B11EB8" w:rsidRPr="00210361">
              <w:rPr>
                <w:rFonts w:ascii="Verdana" w:hAnsi="Verdana" w:cs="Verdana"/>
                <w:sz w:val="20"/>
                <w:szCs w:val="20"/>
              </w:rPr>
              <w:t>,</w:t>
            </w:r>
          </w:p>
          <w:p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jc w:val="center"/>
              <w:rPr>
                <w:rFonts w:ascii="Verdana" w:hAnsi="Verdana" w:cs="Verdana"/>
                <w:b/>
                <w:sz w:val="20"/>
                <w:szCs w:val="20"/>
                <w:lang w:val="en-US"/>
              </w:rPr>
            </w:pPr>
            <w:r w:rsidRPr="00210361">
              <w:rPr>
                <w:rFonts w:ascii="Verdana" w:hAnsi="Verdana" w:cs="Verdana"/>
                <w:b/>
                <w:sz w:val="20"/>
                <w:szCs w:val="20"/>
                <w:lang w:val="en-US"/>
              </w:rPr>
              <w:lastRenderedPageBreak/>
              <w:t>cpv</w:t>
            </w:r>
          </w:p>
          <w:p w:rsidR="00F6487B" w:rsidRPr="00210361" w:rsidRDefault="00F6487B" w:rsidP="003E3582">
            <w:pPr>
              <w:tabs>
                <w:tab w:val="left" w:pos="1340"/>
              </w:tabs>
              <w:spacing w:after="0" w:line="276" w:lineRule="auto"/>
              <w:jc w:val="center"/>
              <w:rPr>
                <w:rFonts w:ascii="Verdana" w:hAnsi="Verdana" w:cs="Verdana"/>
                <w:sz w:val="20"/>
                <w:szCs w:val="20"/>
              </w:rPr>
            </w:pPr>
          </w:p>
        </w:tc>
        <w:tc>
          <w:tcPr>
            <w:tcW w:w="4919" w:type="dxa"/>
          </w:tcPr>
          <w:p w:rsidR="00B11EB8" w:rsidRPr="00B35518" w:rsidRDefault="00B11EB8" w:rsidP="00B11EB8">
            <w:pPr>
              <w:pStyle w:val="16"/>
              <w:tabs>
                <w:tab w:val="left" w:pos="0"/>
              </w:tabs>
              <w:jc w:val="both"/>
              <w:rPr>
                <w:rFonts w:ascii="Verdana" w:hAnsi="Verdana" w:cs="Verdana"/>
                <w:sz w:val="20"/>
                <w:szCs w:val="20"/>
              </w:rPr>
            </w:pPr>
            <w:r w:rsidRPr="00247435">
              <w:rPr>
                <w:rFonts w:ascii="Verdana" w:hAnsi="Verdana"/>
                <w:b/>
                <w:sz w:val="20"/>
                <w:szCs w:val="20"/>
              </w:rPr>
              <w:t>79530000-8</w:t>
            </w:r>
          </w:p>
          <w:p w:rsidR="00F6487B" w:rsidRPr="00210361" w:rsidRDefault="00F6487B" w:rsidP="00B11EB8">
            <w:pPr>
              <w:pStyle w:val="16"/>
              <w:tabs>
                <w:tab w:val="left" w:pos="0"/>
              </w:tabs>
              <w:jc w:val="both"/>
              <w:rPr>
                <w:rFonts w:ascii="Verdana" w:hAnsi="Verdana" w:cs="Verdana"/>
                <w:sz w:val="20"/>
                <w:szCs w:val="20"/>
                <w:lang w:val="en-US"/>
              </w:rPr>
            </w:pP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sz w:val="20"/>
                <w:szCs w:val="20"/>
              </w:rPr>
            </w:pPr>
          </w:p>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ΠΡΟΫΠΟΛΟΓΙΣΘΕΙΣΑ ΔΑΠΑΝΗ</w:t>
            </w:r>
          </w:p>
        </w:tc>
        <w:tc>
          <w:tcPr>
            <w:tcW w:w="4919" w:type="dxa"/>
          </w:tcPr>
          <w:p w:rsidR="00F6487B" w:rsidRPr="00210361" w:rsidRDefault="00254D9D" w:rsidP="003E3582">
            <w:pPr>
              <w:tabs>
                <w:tab w:val="left" w:pos="1340"/>
              </w:tabs>
              <w:spacing w:after="0" w:line="276" w:lineRule="auto"/>
              <w:jc w:val="center"/>
              <w:rPr>
                <w:rFonts w:ascii="Verdana" w:hAnsi="Verdana" w:cs="Verdana"/>
                <w:sz w:val="20"/>
                <w:szCs w:val="20"/>
              </w:rPr>
            </w:pPr>
            <w:r w:rsidRPr="00247435">
              <w:rPr>
                <w:rFonts w:ascii="Verdana" w:hAnsi="Verdana"/>
                <w:b/>
                <w:sz w:val="16"/>
                <w:szCs w:val="16"/>
              </w:rPr>
              <w:t>30.278,</w:t>
            </w:r>
            <w:r w:rsidR="009A39CA" w:rsidRPr="00210361">
              <w:rPr>
                <w:rFonts w:ascii="Verdana" w:hAnsi="Verdana"/>
                <w:b/>
                <w:bCs/>
                <w:sz w:val="20"/>
                <w:szCs w:val="20"/>
              </w:rPr>
              <w:t xml:space="preserve"> </w:t>
            </w:r>
            <w:r w:rsidR="00F6487B" w:rsidRPr="00210361">
              <w:rPr>
                <w:rFonts w:ascii="Verdana" w:hAnsi="Verdana" w:cs="Verdana"/>
                <w:sz w:val="20"/>
                <w:szCs w:val="20"/>
              </w:rPr>
              <w:t>ευρώ με φπα</w:t>
            </w:r>
          </w:p>
          <w:p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sz w:val="20"/>
                <w:szCs w:val="20"/>
              </w:rPr>
            </w:pPr>
          </w:p>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ΔΙΑΡΚΕΙΑ ΙΣΧΥΟΣ ΠΡΟΣΦΟΡΩΝ</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31/12/2021</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sz w:val="20"/>
                <w:szCs w:val="20"/>
              </w:rPr>
            </w:pPr>
          </w:p>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ΠΟΣΟΤΗΤΑ/ΜΟΝΑΔΑ ΜΕΤΡΗΣΗΣ</w:t>
            </w:r>
          </w:p>
          <w:p w:rsidR="00F6487B" w:rsidRPr="00210361" w:rsidRDefault="00F6487B" w:rsidP="003E3582">
            <w:pPr>
              <w:tabs>
                <w:tab w:val="left" w:pos="1340"/>
              </w:tabs>
              <w:spacing w:after="0" w:line="276" w:lineRule="auto"/>
              <w:rPr>
                <w:rFonts w:ascii="Verdana" w:hAnsi="Verdana" w:cs="Verdana"/>
                <w:sz w:val="20"/>
                <w:szCs w:val="20"/>
              </w:rPr>
            </w:pP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p>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Σύμφωνα με το Παράρτημα Β’</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ΤΕΧΝΙΚΗ ΠΡΟΔΙΑΓΡΑΦΗ</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Σύμφωνα με το Παράρτημα Β’</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 xml:space="preserve">ΤΟΠΟΣ ΠΑΡΑΔΟΣΗΣ </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Σύμφωνα με το Παράρτημα Β’</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ΧΡΟΝΟΣ ΠΑΡΑΔΟΣΗΣ</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Από την υπογραφή της σύμβασης και μεχρι 31/12/2021 (προβλέπεται 6μηνη παράταση αυτής)</w:t>
            </w: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ΚΡΑΤΗΣΕΙΣ ΕΠΙ ΤΗΣ ΤΙΜΗΣ</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b/>
                <w:bCs/>
                <w:sz w:val="20"/>
                <w:szCs w:val="20"/>
              </w:rPr>
              <w:t>0,07%</w:t>
            </w:r>
            <w:r w:rsidRPr="00210361">
              <w:rPr>
                <w:rFonts w:ascii="Verdana" w:hAnsi="Verdana"/>
                <w:sz w:val="20"/>
                <w:szCs w:val="20"/>
              </w:rPr>
              <w:t xml:space="preserve"> </w:t>
            </w:r>
            <w:r w:rsidRPr="00210361">
              <w:rPr>
                <w:rFonts w:ascii="Verdana" w:hAnsi="Verdana" w:cs="Verdana"/>
                <w:b/>
                <w:bCs/>
                <w:sz w:val="20"/>
                <w:szCs w:val="20"/>
              </w:rPr>
              <w:t>υπέρ Ενιαίας Ανεξάρτητης Αρχής Δημοσίων Συμβάσεων</w:t>
            </w:r>
            <w:r w:rsidRPr="00210361">
              <w:rPr>
                <w:rFonts w:ascii="Verdana" w:hAnsi="Verdana" w:cs="Verdana"/>
                <w:sz w:val="20"/>
                <w:szCs w:val="20"/>
              </w:rPr>
              <w:t xml:space="preserve"> (επιβαρύνεται με χαρτόσημο 3% &amp; επ’ αυτού 20% εισφορά υπέρ Ο.Γ.Α.)</w:t>
            </w:r>
          </w:p>
          <w:p w:rsidR="00F6487B" w:rsidRPr="00210361" w:rsidRDefault="00F6487B" w:rsidP="003E3582">
            <w:pPr>
              <w:tabs>
                <w:tab w:val="left" w:pos="1340"/>
              </w:tabs>
              <w:spacing w:after="0" w:line="276" w:lineRule="auto"/>
              <w:jc w:val="center"/>
              <w:rPr>
                <w:rFonts w:ascii="Verdana" w:hAnsi="Verdana" w:cs="Verdana"/>
                <w:sz w:val="20"/>
                <w:szCs w:val="20"/>
              </w:rPr>
            </w:pPr>
          </w:p>
          <w:p w:rsidR="00F6487B" w:rsidRPr="00210361" w:rsidRDefault="00F6487B" w:rsidP="003E3582">
            <w:pPr>
              <w:tabs>
                <w:tab w:val="left" w:pos="1340"/>
              </w:tabs>
              <w:spacing w:after="0" w:line="276" w:lineRule="auto"/>
              <w:jc w:val="center"/>
              <w:rPr>
                <w:rFonts w:ascii="Verdana" w:hAnsi="Verdana" w:cs="Verdana"/>
                <w:sz w:val="20"/>
                <w:szCs w:val="20"/>
              </w:rPr>
            </w:pPr>
          </w:p>
          <w:p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rsidTr="00732634">
        <w:trPr>
          <w:jc w:val="center"/>
        </w:trPr>
        <w:tc>
          <w:tcPr>
            <w:tcW w:w="4148" w:type="dxa"/>
          </w:tcPr>
          <w:p w:rsidR="00F6487B" w:rsidRPr="00210361" w:rsidRDefault="00F6487B" w:rsidP="003E3582">
            <w:pPr>
              <w:tabs>
                <w:tab w:val="left" w:pos="1340"/>
              </w:tabs>
              <w:spacing w:after="0" w:line="276" w:lineRule="auto"/>
              <w:rPr>
                <w:rFonts w:ascii="Verdana" w:hAnsi="Verdana" w:cs="Verdana"/>
                <w:b/>
                <w:bCs/>
                <w:sz w:val="20"/>
                <w:szCs w:val="20"/>
              </w:rPr>
            </w:pPr>
            <w:r w:rsidRPr="00210361">
              <w:rPr>
                <w:rFonts w:ascii="Verdana" w:hAnsi="Verdana" w:cs="Verdana"/>
                <w:b/>
                <w:bCs/>
                <w:sz w:val="20"/>
                <w:szCs w:val="20"/>
              </w:rPr>
              <w:t>ΦΟΡΟΣ ΕΙΣΟΔΗΜΑΤΟΣ</w:t>
            </w:r>
          </w:p>
        </w:tc>
        <w:tc>
          <w:tcPr>
            <w:tcW w:w="4919" w:type="dxa"/>
          </w:tcPr>
          <w:p w:rsidR="00F6487B" w:rsidRPr="00210361" w:rsidRDefault="00F6487B" w:rsidP="003E3582">
            <w:pPr>
              <w:tabs>
                <w:tab w:val="left" w:pos="1340"/>
              </w:tabs>
              <w:spacing w:after="0" w:line="276" w:lineRule="auto"/>
              <w:jc w:val="center"/>
              <w:rPr>
                <w:rFonts w:ascii="Verdana" w:hAnsi="Verdana" w:cs="Verdana"/>
                <w:sz w:val="20"/>
                <w:szCs w:val="20"/>
              </w:rPr>
            </w:pPr>
            <w:r w:rsidRPr="00210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F6487B" w:rsidRPr="00210361" w:rsidRDefault="00F6487B" w:rsidP="003E3582">
            <w:pPr>
              <w:tabs>
                <w:tab w:val="left" w:pos="1340"/>
              </w:tabs>
              <w:spacing w:after="0" w:line="276" w:lineRule="auto"/>
              <w:jc w:val="center"/>
              <w:rPr>
                <w:rFonts w:ascii="Verdana" w:hAnsi="Verdana" w:cs="Verdana"/>
                <w:sz w:val="20"/>
                <w:szCs w:val="20"/>
              </w:rPr>
            </w:pPr>
          </w:p>
        </w:tc>
      </w:tr>
      <w:tr w:rsidR="00F6487B" w:rsidRPr="00210361" w:rsidTr="00732634">
        <w:trPr>
          <w:jc w:val="center"/>
        </w:trPr>
        <w:tc>
          <w:tcPr>
            <w:tcW w:w="4148" w:type="dxa"/>
          </w:tcPr>
          <w:p w:rsidR="00F6487B" w:rsidRPr="00210361" w:rsidRDefault="00F6487B" w:rsidP="00732634">
            <w:pPr>
              <w:tabs>
                <w:tab w:val="left" w:pos="1340"/>
              </w:tabs>
              <w:spacing w:after="0" w:line="276" w:lineRule="auto"/>
              <w:rPr>
                <w:rFonts w:ascii="Verdana" w:hAnsi="Verdana" w:cs="Verdana"/>
                <w:b/>
                <w:bCs/>
                <w:sz w:val="20"/>
                <w:szCs w:val="20"/>
              </w:rPr>
            </w:pPr>
          </w:p>
        </w:tc>
        <w:tc>
          <w:tcPr>
            <w:tcW w:w="4919" w:type="dxa"/>
          </w:tcPr>
          <w:p w:rsidR="00F6487B" w:rsidRPr="00210361" w:rsidRDefault="00F6487B" w:rsidP="00732634">
            <w:pPr>
              <w:tabs>
                <w:tab w:val="left" w:pos="1340"/>
              </w:tabs>
              <w:spacing w:after="0" w:line="276" w:lineRule="auto"/>
              <w:jc w:val="center"/>
              <w:rPr>
                <w:rFonts w:ascii="Verdana" w:hAnsi="Verdana" w:cs="Verdana"/>
                <w:sz w:val="20"/>
                <w:szCs w:val="20"/>
              </w:rPr>
            </w:pPr>
          </w:p>
        </w:tc>
      </w:tr>
    </w:tbl>
    <w:p w:rsidR="00626D23" w:rsidRPr="00210361" w:rsidRDefault="00626D23" w:rsidP="00732634">
      <w:pPr>
        <w:tabs>
          <w:tab w:val="left" w:pos="3332"/>
        </w:tabs>
        <w:spacing w:line="276" w:lineRule="auto"/>
        <w:rPr>
          <w:rFonts w:ascii="Verdana" w:hAnsi="Verdana" w:cs="Verdana"/>
          <w:sz w:val="20"/>
          <w:szCs w:val="20"/>
        </w:rPr>
      </w:pPr>
    </w:p>
    <w:p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 xml:space="preserve">ΠΙΝΑΚΑΣ ΠΕΡΙΕΧΟΜΕΝΩΝ </w:t>
      </w:r>
    </w:p>
    <w:p w:rsidR="00626D23" w:rsidRPr="00210361" w:rsidRDefault="00626D23" w:rsidP="00732634">
      <w:pPr>
        <w:autoSpaceDE w:val="0"/>
        <w:autoSpaceDN w:val="0"/>
        <w:adjustRightInd w:val="0"/>
        <w:spacing w:after="0" w:line="276" w:lineRule="auto"/>
        <w:rPr>
          <w:rFonts w:ascii="Verdana" w:hAnsi="Verdana"/>
          <w:b/>
          <w:bCs/>
          <w:color w:val="000000"/>
          <w:sz w:val="20"/>
          <w:szCs w:val="20"/>
          <w:lang w:eastAsia="el-GR"/>
        </w:rPr>
      </w:pPr>
    </w:p>
    <w:p w:rsidR="00626D23" w:rsidRPr="00210361" w:rsidRDefault="00626D23" w:rsidP="00732634">
      <w:pPr>
        <w:autoSpaceDE w:val="0"/>
        <w:autoSpaceDN w:val="0"/>
        <w:adjustRightInd w:val="0"/>
        <w:spacing w:after="0" w:line="276" w:lineRule="auto"/>
        <w:rPr>
          <w:rFonts w:ascii="Verdana" w:hAnsi="Verdana"/>
          <w:color w:val="2E74B5"/>
          <w:sz w:val="20"/>
          <w:szCs w:val="20"/>
          <w:lang w:eastAsia="el-GR"/>
        </w:rPr>
      </w:pPr>
      <w:r w:rsidRPr="00210361">
        <w:rPr>
          <w:rFonts w:ascii="Verdana" w:hAnsi="Verdana"/>
          <w:b/>
          <w:bCs/>
          <w:color w:val="0070C0"/>
          <w:sz w:val="20"/>
          <w:szCs w:val="20"/>
          <w:lang w:eastAsia="el-GR"/>
        </w:rPr>
        <w:t xml:space="preserve">ΠΑΡΑΡΤΗΜΑ «Α΄» </w:t>
      </w:r>
      <w:r w:rsidRPr="00210361">
        <w:rPr>
          <w:rFonts w:ascii="Verdana" w:hAnsi="Verdana"/>
          <w:b/>
          <w:bCs/>
          <w:color w:val="2E74B5"/>
          <w:sz w:val="20"/>
          <w:szCs w:val="20"/>
          <w:lang w:eastAsia="el-GR"/>
        </w:rPr>
        <w:t xml:space="preserve">ΓΕΝIΚΟI ΟΡΟΙ ΔΙΑΓΩΝΙΣΜΟΥ </w:t>
      </w:r>
    </w:p>
    <w:p w:rsidR="00626D23" w:rsidRPr="00210361" w:rsidRDefault="00626D23"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1Ο: ΔΙΚΑΙΩΜΑ ΣΥΜΜΕΤΟΧΗΣ </w:t>
      </w:r>
    </w:p>
    <w:p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 xml:space="preserve">ΑΡΘΡΟ 2Ο : ΧΡΟΝΟΣ ΚΑΙ ΤΡΟΠΟΣ ΥΠΟΒΟΛΗΣ ΠΡΟΣΦΟΡΩΝ                                               </w:t>
      </w:r>
    </w:p>
    <w:p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3Ο : ΚΑΤΑΡΤΙΣΗ ΚΑΙ ΠΕΡΙΕΧΟΜΕΝΟ ΦΑΚΕΛΟΥ ΠΡΟΣΦΟΡΑΣ</w:t>
      </w:r>
    </w:p>
    <w:p w:rsidR="00D35997"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4Ο : ΛΟΓΟΙ- ΑΠΟΚΛΕΙΣΜΟΥ </w:t>
      </w:r>
    </w:p>
    <w:p w:rsidR="00626D23" w:rsidRPr="00210361" w:rsidRDefault="00D35997" w:rsidP="00732634">
      <w:pPr>
        <w:autoSpaceDE w:val="0"/>
        <w:autoSpaceDN w:val="0"/>
        <w:adjustRightInd w:val="0"/>
        <w:spacing w:after="0" w:line="276" w:lineRule="auto"/>
        <w:jc w:val="both"/>
        <w:rPr>
          <w:rFonts w:ascii="Verdana" w:hAnsi="Verdana"/>
          <w:color w:val="000000"/>
          <w:sz w:val="20"/>
          <w:szCs w:val="20"/>
          <w:lang w:eastAsia="el-GR"/>
        </w:rPr>
      </w:pPr>
      <w:r w:rsidRPr="00210361">
        <w:rPr>
          <w:rFonts w:ascii="Verdana" w:hAnsi="Verdana"/>
          <w:b/>
          <w:bCs/>
          <w:color w:val="000000"/>
          <w:sz w:val="20"/>
          <w:szCs w:val="20"/>
          <w:lang w:eastAsia="el-GR"/>
        </w:rPr>
        <w:t xml:space="preserve">ΑΡΘΡΟ 5Ο : </w:t>
      </w:r>
      <w:r w:rsidR="00626D23" w:rsidRPr="00210361">
        <w:rPr>
          <w:rFonts w:ascii="Verdana" w:hAnsi="Verdana"/>
          <w:b/>
          <w:bCs/>
          <w:color w:val="000000"/>
          <w:sz w:val="20"/>
          <w:szCs w:val="20"/>
          <w:lang w:eastAsia="el-GR"/>
        </w:rPr>
        <w:t>-ΔΙΚΑΙΟΛΟΓΗΤΙΚΑ ΣΥΜΜΕΤΟΧΗΣ</w:t>
      </w:r>
    </w:p>
    <w:p w:rsidR="00626D23" w:rsidRPr="00210361" w:rsidRDefault="00D35997"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ΑΡΘΡΟ 6</w:t>
      </w:r>
      <w:r w:rsidR="00626D23" w:rsidRPr="00210361">
        <w:rPr>
          <w:rFonts w:ascii="Verdana" w:hAnsi="Verdana"/>
          <w:b/>
          <w:bCs/>
          <w:color w:val="000000"/>
          <w:sz w:val="20"/>
          <w:szCs w:val="20"/>
          <w:lang w:eastAsia="el-GR"/>
        </w:rPr>
        <w:t>Ο : ΠΕΡΙΕΧΟΜΕΝΟ ΦΑΚΕΛΟΥ ΤΕΧΝΙΚΗΣ ΠΡΟΣΦΟΡΑΣ</w:t>
      </w:r>
    </w:p>
    <w:p w:rsidR="00626D23" w:rsidRPr="00210361" w:rsidRDefault="00D35997"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t>ΑΡΘΡΟ 7</w:t>
      </w:r>
      <w:r w:rsidR="00626D23" w:rsidRPr="00210361">
        <w:rPr>
          <w:rFonts w:ascii="Verdana" w:hAnsi="Verdana"/>
          <w:b/>
          <w:bCs/>
          <w:color w:val="000000"/>
          <w:sz w:val="20"/>
          <w:szCs w:val="20"/>
          <w:lang w:eastAsia="el-GR"/>
        </w:rPr>
        <w:t>Ο : ΠΕΡΙΕΧΟΜΕΝΟ ΦΑΚΕΛΟΥ ΟΙΚΟΝΟΜΙΚΗΣ ΠΡΟΣΦΟΡΑΣ</w:t>
      </w:r>
    </w:p>
    <w:p w:rsidR="00626D23" w:rsidRPr="00210361" w:rsidRDefault="00D35997"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ΑΡΘΡΟ 8</w:t>
      </w:r>
      <w:r w:rsidR="00626D23" w:rsidRPr="00210361">
        <w:rPr>
          <w:rFonts w:ascii="Verdana" w:hAnsi="Verdana"/>
          <w:b/>
          <w:bCs/>
          <w:color w:val="000000"/>
          <w:sz w:val="20"/>
          <w:szCs w:val="20"/>
          <w:lang w:eastAsia="el-GR"/>
        </w:rPr>
        <w:t>Ο : ΑΠΟΣΦΡΑΓΙΣΗ ΚΑΙ ΑΞΙΟΛΟΓΗΣΗ ΤΩΝ ΠΡΟΣΦΟΡΩΝ- ΠΡΟΣΩΡΙΝΟΣ ΑΝΑΔΟΧΟΣ</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9</w:t>
      </w:r>
      <w:r w:rsidR="00626D23" w:rsidRPr="00210361">
        <w:rPr>
          <w:rFonts w:ascii="Verdana" w:hAnsi="Verdana"/>
          <w:b/>
          <w:bCs/>
          <w:color w:val="000000"/>
          <w:sz w:val="20"/>
          <w:szCs w:val="20"/>
          <w:lang w:eastAsia="el-GR"/>
        </w:rPr>
        <w:t xml:space="preserve">Ο : ΔΙΚΑΙΟΛΟΓΗΤΙΚΑ ΚΑΤΑΚΥΡΩΣΗΣ  </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10</w:t>
      </w:r>
      <w:r w:rsidR="00626D23" w:rsidRPr="00210361">
        <w:rPr>
          <w:rFonts w:ascii="Verdana" w:hAnsi="Verdana"/>
          <w:b/>
          <w:bCs/>
          <w:color w:val="000000"/>
          <w:sz w:val="20"/>
          <w:szCs w:val="20"/>
          <w:lang w:eastAsia="el-GR"/>
        </w:rPr>
        <w:t xml:space="preserve">Ο : ΚΡΙΣΗ ΑΠΟΤΕΛΕΣΜΑΤΩΝ ΔΙΑΓΩΝΙΣΜΟΥ </w:t>
      </w:r>
    </w:p>
    <w:p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0000"/>
          <w:sz w:val="20"/>
          <w:szCs w:val="20"/>
          <w:lang w:eastAsia="el-GR"/>
        </w:rPr>
        <w:t>ΑΡΘ</w:t>
      </w:r>
      <w:r w:rsidR="00D35997" w:rsidRPr="00210361">
        <w:rPr>
          <w:rFonts w:ascii="Verdana" w:hAnsi="Verdana"/>
          <w:b/>
          <w:bCs/>
          <w:color w:val="000000"/>
          <w:sz w:val="20"/>
          <w:szCs w:val="20"/>
          <w:lang w:eastAsia="el-GR"/>
        </w:rPr>
        <w:t>ΡΟ11</w:t>
      </w:r>
      <w:r w:rsidRPr="00210361">
        <w:rPr>
          <w:rFonts w:ascii="Verdana" w:hAnsi="Verdana"/>
          <w:b/>
          <w:bCs/>
          <w:color w:val="000000"/>
          <w:sz w:val="20"/>
          <w:szCs w:val="20"/>
          <w:lang w:eastAsia="el-GR"/>
        </w:rPr>
        <w:t xml:space="preserve">Ο : ΣΥΝΑΨΗ ΣΥΜΦΩΝΗΤΙΚΟΥ </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ΑΡΘΡΟ12</w:t>
      </w:r>
      <w:r w:rsidR="00626D23" w:rsidRPr="00210361">
        <w:rPr>
          <w:rFonts w:ascii="Verdana" w:hAnsi="Verdana"/>
          <w:b/>
          <w:bCs/>
          <w:color w:val="000000"/>
          <w:sz w:val="20"/>
          <w:szCs w:val="20"/>
          <w:lang w:eastAsia="el-GR"/>
        </w:rPr>
        <w:t>Ο : ΔΙΑΡΚΕΙΑ ΙΣΧΥΟΣ ΤΗΣ ΣΥΜΒΑΣΗΣ</w:t>
      </w:r>
    </w:p>
    <w:p w:rsidR="00626D23" w:rsidRPr="00210361" w:rsidRDefault="00D35997" w:rsidP="00732634">
      <w:pPr>
        <w:autoSpaceDE w:val="0"/>
        <w:autoSpaceDN w:val="0"/>
        <w:adjustRightInd w:val="0"/>
        <w:spacing w:after="0" w:line="276" w:lineRule="auto"/>
        <w:jc w:val="both"/>
        <w:rPr>
          <w:rFonts w:ascii="Verdana" w:hAnsi="Verdana"/>
          <w:color w:val="000000"/>
          <w:sz w:val="20"/>
          <w:szCs w:val="20"/>
          <w:lang w:eastAsia="el-GR"/>
        </w:rPr>
      </w:pPr>
      <w:r w:rsidRPr="00210361">
        <w:rPr>
          <w:rFonts w:ascii="Verdana" w:hAnsi="Verdana"/>
          <w:b/>
          <w:bCs/>
          <w:color w:val="000000"/>
          <w:sz w:val="20"/>
          <w:szCs w:val="20"/>
          <w:lang w:eastAsia="el-GR"/>
        </w:rPr>
        <w:t>ΑΡΘΡΟ13</w:t>
      </w:r>
      <w:r w:rsidR="00626D23" w:rsidRPr="00210361">
        <w:rPr>
          <w:rFonts w:ascii="Verdana" w:hAnsi="Verdana"/>
          <w:b/>
          <w:bCs/>
          <w:color w:val="000000"/>
          <w:sz w:val="20"/>
          <w:szCs w:val="20"/>
          <w:lang w:eastAsia="el-GR"/>
        </w:rPr>
        <w:t xml:space="preserve">Ο : ΕΚΤΕΛΕΣΗ ΤΗΣ ΣΥΜΒΑΣΗΣ </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ΑΡΘΡΟ14</w:t>
      </w:r>
      <w:r w:rsidR="00626D23" w:rsidRPr="00210361">
        <w:rPr>
          <w:rFonts w:ascii="Verdana" w:hAnsi="Verdana"/>
          <w:b/>
          <w:bCs/>
          <w:color w:val="000000"/>
          <w:sz w:val="20"/>
          <w:szCs w:val="20"/>
          <w:lang w:eastAsia="el-GR"/>
        </w:rPr>
        <w:t xml:space="preserve">Ο : ΤΡΟΠΟΣ ΠΛΗΡΩΜΗΣ -ΚΡΑΤΗΣΕΙΣ </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ΑΡΘΡΟ15</w:t>
      </w:r>
      <w:r w:rsidR="00626D23" w:rsidRPr="00210361">
        <w:rPr>
          <w:rFonts w:ascii="Verdana" w:hAnsi="Verdana"/>
          <w:b/>
          <w:bCs/>
          <w:color w:val="000000"/>
          <w:sz w:val="20"/>
          <w:szCs w:val="20"/>
          <w:lang w:eastAsia="el-GR"/>
        </w:rPr>
        <w:t xml:space="preserve">Ο: ΚΗΡΥΞΗ ΑΝΑΔΟΧΟΥ ΕΚΠΤΩΤΟΥ </w:t>
      </w:r>
    </w:p>
    <w:p w:rsidR="00626D23" w:rsidRPr="00210361" w:rsidRDefault="00D35997" w:rsidP="00732634">
      <w:pPr>
        <w:autoSpaceDE w:val="0"/>
        <w:autoSpaceDN w:val="0"/>
        <w:adjustRightInd w:val="0"/>
        <w:spacing w:after="0" w:line="276" w:lineRule="auto"/>
        <w:rPr>
          <w:rFonts w:ascii="Verdana" w:hAnsi="Verdana"/>
          <w:b/>
          <w:bCs/>
          <w:color w:val="000000"/>
          <w:sz w:val="20"/>
          <w:szCs w:val="20"/>
          <w:lang w:eastAsia="el-GR"/>
        </w:rPr>
      </w:pPr>
      <w:r w:rsidRPr="00210361">
        <w:rPr>
          <w:rFonts w:ascii="Verdana" w:hAnsi="Verdana"/>
          <w:b/>
          <w:bCs/>
          <w:color w:val="000000"/>
          <w:sz w:val="20"/>
          <w:szCs w:val="20"/>
          <w:lang w:eastAsia="el-GR"/>
        </w:rPr>
        <w:lastRenderedPageBreak/>
        <w:t>ΑΡΘΡΟ16</w:t>
      </w:r>
      <w:r w:rsidR="00626D23" w:rsidRPr="00210361">
        <w:rPr>
          <w:rFonts w:ascii="Verdana" w:hAnsi="Verdana"/>
          <w:b/>
          <w:bCs/>
          <w:color w:val="000000"/>
          <w:sz w:val="20"/>
          <w:szCs w:val="20"/>
          <w:lang w:eastAsia="el-GR"/>
        </w:rPr>
        <w:t xml:space="preserve">Ο: ΜΟΝΟΜΕΡΗΣ ΛΥΣΗ ΤΗΣ ΣΥΜΒΑΣΗΣ </w:t>
      </w:r>
    </w:p>
    <w:p w:rsidR="00626D23" w:rsidRPr="00210361" w:rsidRDefault="00D35997"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ΑΡΘΡΟ 17</w:t>
      </w:r>
      <w:r w:rsidR="00626D23" w:rsidRPr="00210361">
        <w:rPr>
          <w:rFonts w:ascii="Verdana" w:hAnsi="Verdana"/>
          <w:b/>
          <w:bCs/>
          <w:color w:val="000000"/>
          <w:sz w:val="20"/>
          <w:szCs w:val="20"/>
          <w:lang w:eastAsia="el-GR"/>
        </w:rPr>
        <w:t xml:space="preserve">Ο: ΕΓΓΥΗΣΕΙΣ                 </w:t>
      </w:r>
    </w:p>
    <w:p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Α</w:t>
      </w:r>
      <w:r w:rsidR="00D35997" w:rsidRPr="00210361">
        <w:rPr>
          <w:rFonts w:ascii="Verdana" w:hAnsi="Verdana"/>
          <w:b/>
          <w:bCs/>
          <w:color w:val="000000"/>
          <w:sz w:val="20"/>
          <w:szCs w:val="20"/>
          <w:lang w:eastAsia="el-GR"/>
        </w:rPr>
        <w:t>ΡΘΡΟ18</w:t>
      </w:r>
      <w:r w:rsidRPr="00210361">
        <w:rPr>
          <w:rFonts w:ascii="Verdana" w:hAnsi="Verdana"/>
          <w:b/>
          <w:bCs/>
          <w:color w:val="000000"/>
          <w:sz w:val="20"/>
          <w:szCs w:val="20"/>
          <w:lang w:eastAsia="el-GR"/>
        </w:rPr>
        <w:t xml:space="preserve">Ο:ΔΙΟΙΚΗΤΙΚΕΣ ΠΡΟΣΦΥΓΕΣ –ΕΝΣΤΑΣΕΙΣ </w:t>
      </w:r>
    </w:p>
    <w:p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19:  ΔΙΑΔΙΚΑΣΙΑ ΕΠΙΛΥΣΗΣ ΔΙΑΦΟΡΩΝ </w:t>
      </w:r>
    </w:p>
    <w:p w:rsidR="00626D23" w:rsidRPr="00210361" w:rsidRDefault="00626D23" w:rsidP="00732634">
      <w:pPr>
        <w:autoSpaceDE w:val="0"/>
        <w:autoSpaceDN w:val="0"/>
        <w:adjustRightInd w:val="0"/>
        <w:spacing w:after="0" w:line="276" w:lineRule="auto"/>
        <w:jc w:val="both"/>
        <w:rPr>
          <w:rFonts w:ascii="Verdana" w:hAnsi="Verdana"/>
          <w:b/>
          <w:bCs/>
          <w:color w:val="000000"/>
          <w:sz w:val="20"/>
          <w:szCs w:val="20"/>
          <w:lang w:eastAsia="el-GR"/>
        </w:rPr>
      </w:pPr>
      <w:r w:rsidRPr="00210361">
        <w:rPr>
          <w:rFonts w:ascii="Verdana" w:hAnsi="Verdana"/>
          <w:b/>
          <w:bCs/>
          <w:color w:val="000000"/>
          <w:sz w:val="20"/>
          <w:szCs w:val="20"/>
          <w:lang w:eastAsia="el-GR"/>
        </w:rPr>
        <w:t xml:space="preserve">ΑΡΘΡΟ 20: ΛΟΙΠΕΣ ΔΙΑΤΑΞΕΙΣ </w:t>
      </w:r>
    </w:p>
    <w:p w:rsidR="00626D23" w:rsidRPr="00210361" w:rsidRDefault="00626D23" w:rsidP="00732634">
      <w:pPr>
        <w:autoSpaceDE w:val="0"/>
        <w:autoSpaceDN w:val="0"/>
        <w:adjustRightInd w:val="0"/>
        <w:spacing w:after="0" w:line="276" w:lineRule="auto"/>
        <w:rPr>
          <w:rFonts w:ascii="Verdana" w:hAnsi="Verdana"/>
          <w:color w:val="000000"/>
          <w:sz w:val="20"/>
          <w:szCs w:val="20"/>
          <w:lang w:eastAsia="el-GR"/>
        </w:rPr>
      </w:pPr>
      <w:r w:rsidRPr="00210361">
        <w:rPr>
          <w:rFonts w:ascii="Verdana" w:hAnsi="Verdana"/>
          <w:b/>
          <w:bCs/>
          <w:color w:val="0070C0"/>
          <w:sz w:val="20"/>
          <w:szCs w:val="20"/>
          <w:lang w:eastAsia="el-GR"/>
        </w:rPr>
        <w:t>ΠΑΡΑΡΤΗΜΑ «Β΄» .</w:t>
      </w:r>
      <w:r w:rsidR="00BB4038" w:rsidRPr="00210361">
        <w:rPr>
          <w:rFonts w:ascii="Verdana" w:hAnsi="Verdana"/>
          <w:b/>
          <w:bCs/>
          <w:color w:val="0070C0"/>
          <w:sz w:val="20"/>
          <w:szCs w:val="20"/>
          <w:lang w:eastAsia="el-GR"/>
        </w:rPr>
        <w:t>ΤΕΧΝΙΚΗ ΕΚΘΕΣΗ- ΤΕΧΝΙΚΕΣ ΠΡΟΔΙΑΓΡΑΦΕΣ – ΕΝΔΕΙΚΤΙΚΟΣ ΠΡΟΥΠΟΛΟΓΙΣΜΟΣ</w:t>
      </w:r>
    </w:p>
    <w:p w:rsidR="00626D23" w:rsidRPr="00210361" w:rsidRDefault="00626D23" w:rsidP="00732634">
      <w:pPr>
        <w:spacing w:after="0" w:line="276" w:lineRule="auto"/>
        <w:rPr>
          <w:rFonts w:ascii="Verdana" w:hAnsi="Verdana" w:cs="Verdana"/>
          <w:b/>
          <w:bCs/>
          <w:color w:val="5B9BD5"/>
          <w:sz w:val="20"/>
          <w:szCs w:val="20"/>
        </w:rPr>
      </w:pPr>
      <w:r w:rsidRPr="00210361">
        <w:rPr>
          <w:rFonts w:ascii="Verdana" w:hAnsi="Verdana" w:cs="Verdana"/>
          <w:b/>
          <w:bCs/>
          <w:color w:val="5B9BD5"/>
          <w:sz w:val="20"/>
          <w:szCs w:val="20"/>
        </w:rPr>
        <w:t>ΠΑΡΑΡΤΗΜΑ «</w:t>
      </w:r>
      <w:r w:rsidR="00671175" w:rsidRPr="00210361">
        <w:rPr>
          <w:rFonts w:ascii="Verdana" w:hAnsi="Verdana" w:cs="Verdana"/>
          <w:b/>
          <w:bCs/>
          <w:color w:val="5B9BD5"/>
          <w:sz w:val="20"/>
          <w:szCs w:val="20"/>
        </w:rPr>
        <w:t>Γ</w:t>
      </w:r>
      <w:r w:rsidRPr="00210361">
        <w:rPr>
          <w:rFonts w:ascii="Verdana" w:hAnsi="Verdana" w:cs="Verdana"/>
          <w:b/>
          <w:bCs/>
          <w:color w:val="5B9BD5"/>
          <w:sz w:val="20"/>
          <w:szCs w:val="20"/>
        </w:rPr>
        <w:t>»ΕΝΤΥΠΟ ΤΕΥΔ</w:t>
      </w:r>
    </w:p>
    <w:p w:rsidR="00477650" w:rsidRPr="00210361" w:rsidRDefault="00477650" w:rsidP="00732634">
      <w:pPr>
        <w:spacing w:after="0" w:line="276" w:lineRule="auto"/>
        <w:rPr>
          <w:rFonts w:ascii="Verdana" w:hAnsi="Verdana" w:cs="Verdana"/>
          <w:b/>
          <w:bCs/>
          <w:color w:val="5B9BD5"/>
          <w:sz w:val="20"/>
          <w:szCs w:val="20"/>
        </w:rPr>
      </w:pPr>
      <w:r w:rsidRPr="00210361">
        <w:rPr>
          <w:rFonts w:ascii="Verdana" w:hAnsi="Verdana" w:cs="Verdana"/>
          <w:b/>
          <w:bCs/>
          <w:color w:val="5B9BD5"/>
          <w:sz w:val="20"/>
          <w:szCs w:val="20"/>
        </w:rPr>
        <w:t>ΠΑΡΑΡΤΗΜΑ Δ ΓΕΝΙΚΗ ΚΑΙ ΕΙΔΙΚΗ ΣΥΓΓΡΑΦΗ</w:t>
      </w:r>
    </w:p>
    <w:p w:rsidR="00466651" w:rsidRPr="00210361" w:rsidRDefault="00466651" w:rsidP="00732634">
      <w:pPr>
        <w:spacing w:after="0" w:line="276" w:lineRule="auto"/>
        <w:rPr>
          <w:rFonts w:ascii="Verdana" w:hAnsi="Verdana" w:cs="Verdana"/>
          <w:b/>
          <w:bCs/>
          <w:sz w:val="20"/>
          <w:szCs w:val="20"/>
        </w:rPr>
      </w:pPr>
    </w:p>
    <w:p w:rsidR="008D4AB6" w:rsidRPr="00210361" w:rsidRDefault="008D4AB6" w:rsidP="00732634">
      <w:pPr>
        <w:spacing w:after="0" w:line="276" w:lineRule="auto"/>
        <w:rPr>
          <w:rFonts w:ascii="Verdana" w:hAnsi="Verdana" w:cs="Verdana"/>
          <w:b/>
          <w:bCs/>
          <w:sz w:val="20"/>
          <w:szCs w:val="20"/>
        </w:rPr>
      </w:pPr>
    </w:p>
    <w:p w:rsidR="00D144CE" w:rsidRPr="00210361" w:rsidRDefault="00D144CE" w:rsidP="00732634">
      <w:pPr>
        <w:spacing w:after="0" w:line="276" w:lineRule="auto"/>
        <w:rPr>
          <w:rFonts w:ascii="Verdana" w:hAnsi="Verdana" w:cs="Verdana"/>
          <w:b/>
          <w:bCs/>
          <w:sz w:val="20"/>
          <w:szCs w:val="20"/>
        </w:rPr>
      </w:pPr>
    </w:p>
    <w:p w:rsidR="00D144CE" w:rsidRPr="00210361" w:rsidRDefault="00D144CE" w:rsidP="00732634">
      <w:pPr>
        <w:spacing w:after="0" w:line="276" w:lineRule="auto"/>
        <w:rPr>
          <w:rFonts w:ascii="Verdana" w:hAnsi="Verdana" w:cs="Verdana"/>
          <w:b/>
          <w:bCs/>
          <w:sz w:val="20"/>
          <w:szCs w:val="20"/>
        </w:rPr>
      </w:pPr>
    </w:p>
    <w:p w:rsidR="00626D23" w:rsidRPr="00210361" w:rsidRDefault="00626D23" w:rsidP="0074501D">
      <w:pPr>
        <w:tabs>
          <w:tab w:val="left" w:pos="1407"/>
        </w:tabs>
        <w:jc w:val="center"/>
        <w:rPr>
          <w:rFonts w:ascii="Verdana" w:hAnsi="Verdana" w:cs="Verdana"/>
          <w:b/>
          <w:bCs/>
          <w:color w:val="2E74B5"/>
          <w:sz w:val="20"/>
          <w:szCs w:val="20"/>
        </w:rPr>
      </w:pPr>
      <w:r w:rsidRPr="00210361">
        <w:rPr>
          <w:rFonts w:ascii="Verdana" w:hAnsi="Verdana" w:cs="Verdana"/>
          <w:b/>
          <w:bCs/>
          <w:color w:val="2E74B5"/>
          <w:sz w:val="20"/>
          <w:szCs w:val="20"/>
        </w:rPr>
        <w:t>ΠΑΡΑΡΤΗΜΑ «Α΄»</w:t>
      </w:r>
    </w:p>
    <w:p w:rsidR="00626D23" w:rsidRPr="00210361" w:rsidRDefault="00626D23" w:rsidP="0074501D">
      <w:pPr>
        <w:tabs>
          <w:tab w:val="left" w:pos="1407"/>
        </w:tabs>
        <w:jc w:val="center"/>
        <w:rPr>
          <w:rFonts w:ascii="Verdana" w:hAnsi="Verdana" w:cs="Verdana"/>
          <w:b/>
          <w:bCs/>
          <w:sz w:val="20"/>
          <w:szCs w:val="20"/>
        </w:rPr>
      </w:pPr>
      <w:r w:rsidRPr="00210361">
        <w:rPr>
          <w:rFonts w:ascii="Verdana" w:hAnsi="Verdana" w:cs="Verdana"/>
          <w:b/>
          <w:bCs/>
          <w:sz w:val="20"/>
          <w:szCs w:val="20"/>
        </w:rPr>
        <w:t>ΓΕΝIΚΟI ΟΡΟΙ ΔΙΑΓΩΝΙΣΜΟΥ</w:t>
      </w:r>
    </w:p>
    <w:p w:rsidR="00626D23" w:rsidRPr="00210361" w:rsidRDefault="00626D23" w:rsidP="003B6035">
      <w:pPr>
        <w:tabs>
          <w:tab w:val="left" w:pos="1306"/>
        </w:tabs>
        <w:rPr>
          <w:rFonts w:ascii="Verdana" w:hAnsi="Verdana" w:cs="Verdana"/>
          <w:sz w:val="20"/>
          <w:szCs w:val="20"/>
        </w:rPr>
      </w:pPr>
      <w:r w:rsidRPr="00210361">
        <w:rPr>
          <w:rFonts w:ascii="Verdana" w:hAnsi="Verdana" w:cs="Verdana"/>
          <w:sz w:val="20"/>
          <w:szCs w:val="20"/>
        </w:rPr>
        <w:t xml:space="preserve">                                         </w:t>
      </w:r>
    </w:p>
    <w:p w:rsidR="00626D23" w:rsidRPr="00210361" w:rsidRDefault="00626D23" w:rsidP="0074501D">
      <w:pPr>
        <w:tabs>
          <w:tab w:val="left" w:pos="1306"/>
        </w:tabs>
        <w:spacing w:line="276" w:lineRule="auto"/>
        <w:rPr>
          <w:rFonts w:ascii="Verdana" w:hAnsi="Verdana" w:cs="Verdana"/>
          <w:b/>
          <w:bCs/>
          <w:sz w:val="20"/>
          <w:szCs w:val="20"/>
          <w:u w:val="single"/>
        </w:rPr>
      </w:pPr>
      <w:r w:rsidRPr="00210361">
        <w:rPr>
          <w:rFonts w:ascii="Verdana" w:hAnsi="Verdana" w:cs="Verdana"/>
          <w:b/>
          <w:bCs/>
          <w:sz w:val="20"/>
          <w:szCs w:val="20"/>
          <w:u w:val="single"/>
        </w:rPr>
        <w:t>ΑΡΘΡΟ 1</w:t>
      </w:r>
      <w:r w:rsidRPr="00210361">
        <w:rPr>
          <w:rFonts w:ascii="Verdana" w:hAnsi="Verdana" w:cs="Verdana"/>
          <w:b/>
          <w:bCs/>
          <w:sz w:val="20"/>
          <w:szCs w:val="20"/>
          <w:u w:val="single"/>
          <w:vertAlign w:val="superscript"/>
        </w:rPr>
        <w:t>ο</w:t>
      </w:r>
      <w:r w:rsidRPr="00210361">
        <w:rPr>
          <w:rFonts w:ascii="Verdana" w:hAnsi="Verdana" w:cs="Verdana"/>
          <w:b/>
          <w:bCs/>
          <w:sz w:val="20"/>
          <w:szCs w:val="20"/>
          <w:u w:val="single"/>
        </w:rPr>
        <w:t xml:space="preserve"> : ΔΙΚΑΙΩΜΑ ΣΥΜΜΕΤΟΧΗΣ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Δικαίωμα συμμετοχής στο διαγωνισμό έχουν :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210361" w:rsidRDefault="00276BA3" w:rsidP="0074501D">
      <w:pPr>
        <w:spacing w:line="276" w:lineRule="auto"/>
        <w:jc w:val="both"/>
        <w:rPr>
          <w:rFonts w:ascii="Verdana" w:hAnsi="Verdana" w:cs="Verdana"/>
          <w:sz w:val="20"/>
          <w:szCs w:val="20"/>
        </w:rPr>
      </w:pPr>
    </w:p>
    <w:p w:rsidR="00626D23" w:rsidRPr="00210361" w:rsidRDefault="00626D23" w:rsidP="0074501D">
      <w:pPr>
        <w:spacing w:line="276" w:lineRule="auto"/>
        <w:jc w:val="both"/>
        <w:rPr>
          <w:rFonts w:ascii="Verdana" w:hAnsi="Verdana" w:cs="Verdana"/>
          <w:b/>
          <w:bCs/>
          <w:sz w:val="20"/>
          <w:szCs w:val="20"/>
          <w:u w:val="single"/>
        </w:rPr>
      </w:pPr>
      <w:r w:rsidRPr="00210361">
        <w:rPr>
          <w:rFonts w:ascii="Verdana" w:hAnsi="Verdana" w:cs="Verdana"/>
          <w:b/>
          <w:bCs/>
          <w:sz w:val="20"/>
          <w:szCs w:val="20"/>
          <w:u w:val="single"/>
        </w:rPr>
        <w:t>ΑΡΘΡΟ 2</w:t>
      </w:r>
      <w:r w:rsidRPr="00210361">
        <w:rPr>
          <w:rFonts w:ascii="Verdana" w:hAnsi="Verdana" w:cs="Verdana"/>
          <w:b/>
          <w:bCs/>
          <w:sz w:val="20"/>
          <w:szCs w:val="20"/>
          <w:u w:val="single"/>
          <w:vertAlign w:val="superscript"/>
        </w:rPr>
        <w:t>ο</w:t>
      </w:r>
      <w:r w:rsidRPr="00210361">
        <w:rPr>
          <w:rFonts w:ascii="Verdana" w:hAnsi="Verdana" w:cs="Verdana"/>
          <w:b/>
          <w:bCs/>
          <w:sz w:val="20"/>
          <w:szCs w:val="20"/>
          <w:u w:val="single"/>
        </w:rPr>
        <w:t xml:space="preserve">  : ΧΡΟΝΟΣ ΚΑΙ ΤΡΟΠΟΣ ΥΠΟΒΟΛΗΣ ΠΡΟΣΦΟΡΩΝ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Όσοι επιθυμούν να λάβουν μέρος στο διαγωνισμό πρέπει να υποβάλλουν</w:t>
      </w:r>
      <w:r w:rsidR="0074501D" w:rsidRPr="00210361">
        <w:rPr>
          <w:rFonts w:ascii="Verdana" w:hAnsi="Verdana" w:cs="Verdana"/>
          <w:b/>
          <w:bCs/>
          <w:sz w:val="20"/>
          <w:szCs w:val="20"/>
        </w:rPr>
        <w:t>,</w:t>
      </w:r>
      <w:r w:rsidRPr="00210361">
        <w:rPr>
          <w:rFonts w:ascii="Verdana" w:hAnsi="Verdana" w:cs="Verdana"/>
          <w:b/>
          <w:bCs/>
          <w:sz w:val="20"/>
          <w:szCs w:val="20"/>
        </w:rPr>
        <w:t xml:space="preserve"> επί αποδείξει, έγγραφη προσφορά μέσα σε σφραγισμένο φά</w:t>
      </w:r>
      <w:r w:rsidR="0074501D" w:rsidRPr="00210361">
        <w:rPr>
          <w:rFonts w:ascii="Verdana" w:hAnsi="Verdana" w:cs="Verdana"/>
          <w:b/>
          <w:bCs/>
          <w:sz w:val="20"/>
          <w:szCs w:val="20"/>
        </w:rPr>
        <w:t xml:space="preserve">κελο, στο Τμήμα </w:t>
      </w:r>
      <w:r w:rsidR="007845AC">
        <w:rPr>
          <w:rFonts w:ascii="Verdana" w:hAnsi="Verdana" w:cs="Verdana"/>
          <w:b/>
          <w:bCs/>
          <w:sz w:val="20"/>
          <w:szCs w:val="20"/>
        </w:rPr>
        <w:t xml:space="preserve">Πρωτοκόλλου </w:t>
      </w:r>
      <w:r w:rsidR="0074501D" w:rsidRPr="00210361">
        <w:rPr>
          <w:rFonts w:ascii="Verdana" w:hAnsi="Verdana" w:cs="Verdana"/>
          <w:b/>
          <w:bCs/>
          <w:sz w:val="20"/>
          <w:szCs w:val="20"/>
        </w:rPr>
        <w:t>τ</w:t>
      </w:r>
      <w:r w:rsidR="007845AC">
        <w:rPr>
          <w:rFonts w:ascii="Verdana" w:hAnsi="Verdana" w:cs="Verdana"/>
          <w:b/>
          <w:bCs/>
          <w:sz w:val="20"/>
          <w:szCs w:val="20"/>
        </w:rPr>
        <w:t>ου Δήμου Ρόδου (Πλατεία Ελευθερίας 1</w:t>
      </w:r>
      <w:r w:rsidR="0074501D" w:rsidRPr="00210361">
        <w:rPr>
          <w:rFonts w:ascii="Verdana" w:hAnsi="Verdana" w:cs="Verdana"/>
          <w:b/>
          <w:bCs/>
          <w:sz w:val="20"/>
          <w:szCs w:val="20"/>
        </w:rPr>
        <w:t>, Ρόδος, 85100)</w:t>
      </w:r>
      <w:r w:rsidRPr="00210361">
        <w:rPr>
          <w:rFonts w:ascii="Verdana" w:hAnsi="Verdana" w:cs="Verdana"/>
          <w:b/>
          <w:bCs/>
          <w:sz w:val="20"/>
          <w:szCs w:val="20"/>
        </w:rPr>
        <w:t>, το αργότερο μέχρι και την προηγούμενη της ημέρας διενέργεια</w:t>
      </w:r>
      <w:r w:rsidR="007845AC">
        <w:rPr>
          <w:rFonts w:ascii="Verdana" w:hAnsi="Verdana" w:cs="Verdana"/>
          <w:b/>
          <w:bCs/>
          <w:sz w:val="20"/>
          <w:szCs w:val="20"/>
        </w:rPr>
        <w:t>ς του διαγωνισμού δηλαδή την 01</w:t>
      </w:r>
      <w:r w:rsidRPr="00210361">
        <w:rPr>
          <w:rFonts w:ascii="Verdana" w:hAnsi="Verdana" w:cs="Verdana"/>
          <w:b/>
          <w:bCs/>
          <w:sz w:val="20"/>
          <w:szCs w:val="20"/>
        </w:rPr>
        <w:t>/</w:t>
      </w:r>
      <w:r w:rsidR="007845AC">
        <w:rPr>
          <w:rFonts w:ascii="Verdana" w:hAnsi="Verdana" w:cs="Verdana"/>
          <w:b/>
          <w:bCs/>
          <w:sz w:val="20"/>
          <w:szCs w:val="20"/>
        </w:rPr>
        <w:t>06</w:t>
      </w:r>
      <w:r w:rsidRPr="00210361">
        <w:rPr>
          <w:rFonts w:ascii="Verdana" w:hAnsi="Verdana" w:cs="Verdana"/>
          <w:b/>
          <w:bCs/>
          <w:sz w:val="20"/>
          <w:szCs w:val="20"/>
        </w:rPr>
        <w:t>/20</w:t>
      </w:r>
      <w:r w:rsidR="00D35997" w:rsidRPr="00210361">
        <w:rPr>
          <w:rFonts w:ascii="Verdana" w:hAnsi="Verdana" w:cs="Verdana"/>
          <w:b/>
          <w:bCs/>
          <w:sz w:val="20"/>
          <w:szCs w:val="20"/>
        </w:rPr>
        <w:t>21</w:t>
      </w:r>
      <w:r w:rsidR="002643B3" w:rsidRPr="00210361">
        <w:rPr>
          <w:rFonts w:ascii="Verdana" w:hAnsi="Verdana" w:cs="Verdana"/>
          <w:b/>
          <w:bCs/>
          <w:sz w:val="20"/>
          <w:szCs w:val="20"/>
        </w:rPr>
        <w:t xml:space="preserve"> και ώρα 14:00 μ.μ.</w:t>
      </w:r>
      <w:r w:rsidR="002862C2" w:rsidRPr="00210361">
        <w:rPr>
          <w:rFonts w:ascii="Verdana" w:hAnsi="Verdana" w:cs="Verdana"/>
          <w:b/>
          <w:bCs/>
          <w:sz w:val="20"/>
          <w:szCs w:val="20"/>
        </w:rPr>
        <w:t>,</w:t>
      </w:r>
      <w:r w:rsidR="002643B3" w:rsidRPr="00210361">
        <w:rPr>
          <w:rFonts w:ascii="Verdana" w:hAnsi="Verdana" w:cs="Verdana"/>
          <w:b/>
          <w:bCs/>
          <w:sz w:val="20"/>
          <w:szCs w:val="20"/>
        </w:rPr>
        <w:t xml:space="preserve"> ή να την </w:t>
      </w:r>
      <w:r w:rsidR="002643B3" w:rsidRPr="00210361">
        <w:rPr>
          <w:rFonts w:ascii="Verdana" w:hAnsi="Verdana" w:cs="Verdana"/>
          <w:b/>
          <w:bCs/>
          <w:sz w:val="20"/>
          <w:szCs w:val="20"/>
        </w:rPr>
        <w:lastRenderedPageBreak/>
        <w:t xml:space="preserve">καταθέσουν </w:t>
      </w:r>
      <w:r w:rsidRPr="00210361">
        <w:rPr>
          <w:rFonts w:ascii="Verdana" w:hAnsi="Verdana" w:cs="Verdana"/>
          <w:b/>
          <w:bCs/>
          <w:sz w:val="20"/>
          <w:szCs w:val="20"/>
        </w:rPr>
        <w:t>ενώπιον της επιτροπής</w:t>
      </w:r>
      <w:r w:rsidR="002862C2" w:rsidRPr="00210361">
        <w:rPr>
          <w:rFonts w:ascii="Verdana" w:hAnsi="Verdana" w:cs="Verdana"/>
          <w:b/>
          <w:bCs/>
          <w:sz w:val="20"/>
          <w:szCs w:val="20"/>
        </w:rPr>
        <w:t xml:space="preserve"> μέχρι</w:t>
      </w:r>
      <w:r w:rsidR="007845AC">
        <w:rPr>
          <w:rFonts w:ascii="Verdana" w:hAnsi="Verdana" w:cs="Verdana"/>
          <w:b/>
          <w:bCs/>
          <w:sz w:val="20"/>
          <w:szCs w:val="20"/>
        </w:rPr>
        <w:t xml:space="preserve"> την 02</w:t>
      </w:r>
      <w:r w:rsidRPr="00210361">
        <w:rPr>
          <w:rFonts w:ascii="Verdana" w:hAnsi="Verdana" w:cs="Verdana"/>
          <w:b/>
          <w:bCs/>
          <w:sz w:val="20"/>
          <w:szCs w:val="20"/>
        </w:rPr>
        <w:t>/</w:t>
      </w:r>
      <w:r w:rsidR="007845AC">
        <w:rPr>
          <w:rFonts w:ascii="Verdana" w:hAnsi="Verdana" w:cs="Verdana"/>
          <w:b/>
          <w:bCs/>
          <w:sz w:val="20"/>
          <w:szCs w:val="20"/>
        </w:rPr>
        <w:t>06</w:t>
      </w:r>
      <w:r w:rsidRPr="00210361">
        <w:rPr>
          <w:rFonts w:ascii="Verdana" w:hAnsi="Verdana" w:cs="Verdana"/>
          <w:b/>
          <w:bCs/>
          <w:sz w:val="20"/>
          <w:szCs w:val="20"/>
        </w:rPr>
        <w:t>/20</w:t>
      </w:r>
      <w:r w:rsidR="00D35997" w:rsidRPr="00210361">
        <w:rPr>
          <w:rFonts w:ascii="Verdana" w:hAnsi="Verdana" w:cs="Verdana"/>
          <w:b/>
          <w:bCs/>
          <w:sz w:val="20"/>
          <w:szCs w:val="20"/>
        </w:rPr>
        <w:t>21</w:t>
      </w:r>
      <w:r w:rsidRPr="00210361">
        <w:rPr>
          <w:rFonts w:ascii="Verdana" w:hAnsi="Verdana" w:cs="Verdana"/>
          <w:b/>
          <w:bCs/>
          <w:sz w:val="20"/>
          <w:szCs w:val="20"/>
        </w:rPr>
        <w:t xml:space="preserve"> και ώρα </w:t>
      </w:r>
      <w:r w:rsidR="007845AC">
        <w:rPr>
          <w:rFonts w:ascii="Verdana" w:hAnsi="Verdana" w:cs="Verdana"/>
          <w:b/>
          <w:bCs/>
          <w:sz w:val="20"/>
          <w:szCs w:val="20"/>
        </w:rPr>
        <w:t>13</w:t>
      </w:r>
      <w:r w:rsidR="00257F2A" w:rsidRPr="00210361">
        <w:rPr>
          <w:rFonts w:ascii="Verdana" w:hAnsi="Verdana" w:cs="Verdana"/>
          <w:b/>
          <w:bCs/>
          <w:sz w:val="20"/>
          <w:szCs w:val="20"/>
        </w:rPr>
        <w:t xml:space="preserve">.00 </w:t>
      </w:r>
      <w:r w:rsidR="007845AC">
        <w:rPr>
          <w:rFonts w:ascii="Verdana" w:hAnsi="Verdana" w:cs="Verdana"/>
          <w:b/>
          <w:bCs/>
          <w:sz w:val="20"/>
          <w:szCs w:val="20"/>
        </w:rPr>
        <w:t>μ</w:t>
      </w:r>
      <w:r w:rsidRPr="00210361">
        <w:rPr>
          <w:rFonts w:ascii="Verdana" w:hAnsi="Verdana" w:cs="Verdana"/>
          <w:b/>
          <w:bCs/>
          <w:sz w:val="20"/>
          <w:szCs w:val="20"/>
        </w:rPr>
        <w:t xml:space="preserve">.μ. στο </w:t>
      </w:r>
      <w:r w:rsidR="00C871AF" w:rsidRPr="00210361">
        <w:rPr>
          <w:rFonts w:ascii="Verdana" w:hAnsi="Verdana" w:cs="Verdana"/>
          <w:b/>
          <w:bCs/>
          <w:sz w:val="20"/>
          <w:szCs w:val="20"/>
        </w:rPr>
        <w:t xml:space="preserve">τμήμα Προμηθειών στην οδό Καποδιστρίου 3-5, </w:t>
      </w:r>
      <w:r w:rsidR="0074501D" w:rsidRPr="00210361">
        <w:rPr>
          <w:rFonts w:ascii="Verdana" w:hAnsi="Verdana" w:cs="Verdana"/>
          <w:b/>
          <w:bCs/>
          <w:sz w:val="20"/>
          <w:szCs w:val="20"/>
        </w:rPr>
        <w:t xml:space="preserve">τκ </w:t>
      </w:r>
      <w:r w:rsidR="00C871AF" w:rsidRPr="00210361">
        <w:rPr>
          <w:rFonts w:ascii="Verdana" w:hAnsi="Verdana" w:cs="Verdana"/>
          <w:b/>
          <w:bCs/>
          <w:sz w:val="20"/>
          <w:szCs w:val="20"/>
        </w:rPr>
        <w:t>85100.</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Δε λαμβάνονται υπ' όψη προσφορές που είτε υποβλήθηκαν μετά την καθορισμένη ημερομηνία</w:t>
      </w:r>
      <w:r w:rsidR="00F73274" w:rsidRPr="00210361">
        <w:rPr>
          <w:rFonts w:ascii="Verdana" w:hAnsi="Verdana" w:cs="Verdana"/>
          <w:sz w:val="20"/>
          <w:szCs w:val="20"/>
        </w:rPr>
        <w:t>,</w:t>
      </w:r>
      <w:r w:rsidRPr="00210361">
        <w:rPr>
          <w:rFonts w:ascii="Verdana" w:hAnsi="Verdana" w:cs="Verdana"/>
          <w:sz w:val="20"/>
          <w:szCs w:val="20"/>
        </w:rPr>
        <w:t xml:space="preserve">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210361" w:rsidRDefault="00626D23" w:rsidP="0074501D">
      <w:pPr>
        <w:spacing w:line="276" w:lineRule="auto"/>
        <w:jc w:val="both"/>
        <w:rPr>
          <w:rFonts w:ascii="Verdana" w:hAnsi="Verdana" w:cs="Verdana"/>
          <w:b/>
          <w:bCs/>
          <w:sz w:val="20"/>
          <w:szCs w:val="20"/>
          <w:u w:val="single"/>
        </w:rPr>
      </w:pPr>
      <w:r w:rsidRPr="00210361">
        <w:rPr>
          <w:rFonts w:ascii="Verdana" w:hAnsi="Verdana" w:cs="Verdana"/>
          <w:b/>
          <w:bCs/>
          <w:sz w:val="20"/>
          <w:szCs w:val="20"/>
          <w:u w:val="single"/>
        </w:rPr>
        <w:t>ΑΡΘΡΟ 3</w:t>
      </w:r>
      <w:r w:rsidRPr="00210361">
        <w:rPr>
          <w:rFonts w:ascii="Verdana" w:hAnsi="Verdana" w:cs="Verdana"/>
          <w:b/>
          <w:bCs/>
          <w:sz w:val="20"/>
          <w:szCs w:val="20"/>
          <w:u w:val="single"/>
          <w:vertAlign w:val="superscript"/>
        </w:rPr>
        <w:t>ο</w:t>
      </w:r>
      <w:r w:rsidRPr="00210361">
        <w:rPr>
          <w:rFonts w:ascii="Verdana" w:hAnsi="Verdana" w:cs="Verdana"/>
          <w:b/>
          <w:bCs/>
          <w:sz w:val="20"/>
          <w:szCs w:val="20"/>
          <w:u w:val="single"/>
        </w:rPr>
        <w:t xml:space="preserve"> : ΚΑΤΑΡΤΙΣΗ ΚΑΙ ΠΕΡΙΕΧΟΜΕΝΟ ΦΑΚΕΛΟΥ ΠΡΟΣΦΟΡΑΣ-ΓΛΩΣΣΑ ΔΙΑΔΙΚΑΣΙΑΣ.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sidRPr="00210361">
        <w:rPr>
          <w:rFonts w:ascii="Verdana" w:hAnsi="Verdana" w:cs="Verdana"/>
          <w:b/>
          <w:bCs/>
          <w:sz w:val="20"/>
          <w:szCs w:val="20"/>
        </w:rPr>
        <w:t xml:space="preserve"> (συμπεριλαμβανομένου οπωσδήποτε το </w:t>
      </w:r>
      <w:r w:rsidR="0074501D" w:rsidRPr="00210361">
        <w:rPr>
          <w:rFonts w:ascii="Verdana" w:hAnsi="Verdana" w:cs="Verdana"/>
          <w:b/>
          <w:bCs/>
          <w:sz w:val="20"/>
          <w:szCs w:val="20"/>
          <w:lang w:val="en-US"/>
        </w:rPr>
        <w:t>email</w:t>
      </w:r>
      <w:r w:rsidR="0074501D" w:rsidRPr="00210361">
        <w:rPr>
          <w:rFonts w:ascii="Verdana" w:hAnsi="Verdana" w:cs="Verdana"/>
          <w:b/>
          <w:bCs/>
          <w:sz w:val="20"/>
          <w:szCs w:val="20"/>
        </w:rPr>
        <w:t>)</w:t>
      </w:r>
      <w:r w:rsidRPr="00210361">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Αvτιπρoσφoρές και εναλλακτικές προσφορές, δεν γίvovται δεκτές σε κανένα στάδιο του διαγωνισμού. Σε περίπτωση υπoβoλής τους </w:t>
      </w:r>
      <w:r w:rsidR="0074501D" w:rsidRPr="00210361">
        <w:rPr>
          <w:rFonts w:ascii="Verdana" w:hAnsi="Verdana" w:cs="Verdana"/>
          <w:sz w:val="20"/>
          <w:szCs w:val="20"/>
        </w:rPr>
        <w:t>απορρίπτονται</w:t>
      </w:r>
      <w:r w:rsidRPr="00210361">
        <w:rPr>
          <w:rFonts w:ascii="Verdana" w:hAnsi="Verdana" w:cs="Verdana"/>
          <w:sz w:val="20"/>
          <w:szCs w:val="20"/>
        </w:rPr>
        <w:t xml:space="preserve"> ως απαράδεκτες. 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Pr="00210361" w:rsidRDefault="00626D23" w:rsidP="0074501D">
      <w:pPr>
        <w:pStyle w:val="Default"/>
        <w:spacing w:line="276" w:lineRule="auto"/>
        <w:jc w:val="both"/>
        <w:rPr>
          <w:rFonts w:ascii="Verdana" w:hAnsi="Verdana" w:cs="Verdana"/>
          <w:sz w:val="20"/>
          <w:szCs w:val="20"/>
          <w:lang w:eastAsia="el-GR"/>
        </w:rPr>
      </w:pPr>
      <w:r w:rsidRPr="00210361">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210361">
        <w:rPr>
          <w:rFonts w:ascii="Verdana" w:hAnsi="Verdana" w:cs="Verdana"/>
          <w:sz w:val="20"/>
          <w:szCs w:val="20"/>
          <w:lang w:eastAsia="el-GR"/>
        </w:rPr>
        <w:t>περισσότερες</w:t>
      </w:r>
      <w:r w:rsidRPr="00210361">
        <w:rPr>
          <w:rFonts w:ascii="Verdana" w:hAnsi="Verdana" w:cs="Verdana"/>
          <w:sz w:val="20"/>
          <w:szCs w:val="20"/>
          <w:lang w:eastAsia="el-GR"/>
        </w:rPr>
        <w:t xml:space="preserve"> γλώσσες, επικρατεί η ελληνική έκδοση</w:t>
      </w:r>
      <w:r w:rsidRPr="00210361">
        <w:rPr>
          <w:rStyle w:val="a9"/>
          <w:rFonts w:ascii="Verdana" w:hAnsi="Verdana" w:cs="Verdana"/>
          <w:sz w:val="20"/>
          <w:szCs w:val="20"/>
        </w:rPr>
        <w:footnoteReference w:id="1"/>
      </w:r>
      <w:r w:rsidRPr="00210361">
        <w:rPr>
          <w:rFonts w:ascii="Verdana" w:hAnsi="Verdana" w:cs="Verdana"/>
          <w:sz w:val="20"/>
          <w:szCs w:val="20"/>
          <w:lang w:eastAsia="el-GR"/>
        </w:rPr>
        <w:t xml:space="preserve">.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w:t>
      </w:r>
      <w:r w:rsidRPr="00210361">
        <w:rPr>
          <w:rFonts w:ascii="Verdana" w:hAnsi="Verdana" w:cs="Verdana"/>
          <w:sz w:val="20"/>
          <w:szCs w:val="20"/>
          <w:lang w:eastAsia="el-GR"/>
        </w:rPr>
        <w:lastRenderedPageBreak/>
        <w:t>τους στην ελληνική γλώσσα. Στα αλλοδαπά δημόσια έγγραφα και δικαιολογητικά εφαρμόζεται η Συνθήκη της Χάγης της 5.10.1961, που κυρώθηκε με το ν. 1497/1984</w:t>
      </w:r>
      <w:r w:rsidRPr="00210361">
        <w:rPr>
          <w:rStyle w:val="a9"/>
          <w:rFonts w:ascii="Verdana" w:hAnsi="Verdana" w:cs="Verdana"/>
          <w:sz w:val="20"/>
          <w:szCs w:val="20"/>
        </w:rPr>
        <w:footnoteReference w:id="2"/>
      </w:r>
      <w:r w:rsidRPr="00210361">
        <w:rPr>
          <w:rFonts w:ascii="Verdana" w:hAnsi="Verdana" w:cs="Verdana"/>
          <w:sz w:val="20"/>
          <w:szCs w:val="20"/>
          <w:lang w:eastAsia="el-GR"/>
        </w:rPr>
        <w:t xml:space="preserve"> (Α' 188). Ειδικότερα, όλα τα δημόσια  έγγραφα που αφορούν </w:t>
      </w:r>
      <w:r w:rsidRPr="00210361">
        <w:rPr>
          <w:rFonts w:ascii="Verdana" w:hAnsi="Verdana" w:cs="Verdana"/>
          <w:sz w:val="20"/>
          <w:szCs w:val="20"/>
          <w:u w:val="single"/>
          <w:lang w:eastAsia="el-GR"/>
        </w:rPr>
        <w:t xml:space="preserve">αλλοδαπούς </w:t>
      </w:r>
      <w:r w:rsidRPr="00210361">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sidRPr="00210361">
        <w:rPr>
          <w:rStyle w:val="a9"/>
          <w:rFonts w:ascii="Verdana" w:hAnsi="Verdana" w:cs="Verdana"/>
          <w:sz w:val="20"/>
          <w:szCs w:val="20"/>
        </w:rPr>
        <w:footnoteReference w:id="3"/>
      </w:r>
      <w:r w:rsidRPr="00210361">
        <w:rPr>
          <w:rFonts w:ascii="Verdana" w:hAnsi="Verdana" w:cs="Verdana"/>
          <w:sz w:val="20"/>
          <w:szCs w:val="20"/>
          <w:lang w:eastAsia="el-GR"/>
        </w:rPr>
        <w:t>,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w:t>
      </w:r>
    </w:p>
    <w:p w:rsidR="00626D23" w:rsidRPr="00210361" w:rsidRDefault="00626D23" w:rsidP="0074501D">
      <w:pPr>
        <w:pStyle w:val="Default"/>
        <w:spacing w:line="276" w:lineRule="auto"/>
        <w:jc w:val="both"/>
        <w:rPr>
          <w:rFonts w:ascii="Verdana" w:hAnsi="Verdana" w:cs="Verdana"/>
          <w:sz w:val="20"/>
          <w:szCs w:val="20"/>
          <w:lang w:eastAsia="el-GR"/>
        </w:rPr>
      </w:pPr>
      <w:r w:rsidRPr="00210361">
        <w:rPr>
          <w:rFonts w:ascii="Verdana" w:hAnsi="Verdana" w:cs="Verdana"/>
          <w:sz w:val="20"/>
          <w:szCs w:val="20"/>
          <w:lang w:eastAsia="el-GR"/>
        </w:rPr>
        <w:t xml:space="preserve">Επιτρέπεται αντίστοιχα η κατάθεση οιουδήποτε δημόσιου εγγράφου και δικαιολογητικού που αφορά </w:t>
      </w:r>
      <w:r w:rsidRPr="00210361">
        <w:rPr>
          <w:rFonts w:ascii="Verdana" w:hAnsi="Verdana" w:cs="Verdana"/>
          <w:sz w:val="20"/>
          <w:szCs w:val="20"/>
          <w:u w:val="single"/>
          <w:lang w:eastAsia="el-GR"/>
        </w:rPr>
        <w:t>αλλοδαπή</w:t>
      </w:r>
      <w:r w:rsidRPr="00210361">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210361" w:rsidRDefault="00626D23" w:rsidP="0074501D">
      <w:pPr>
        <w:pStyle w:val="Default"/>
        <w:spacing w:line="276" w:lineRule="auto"/>
        <w:jc w:val="both"/>
        <w:rPr>
          <w:rFonts w:ascii="Verdana" w:hAnsi="Verdana" w:cs="Verdana"/>
          <w:color w:val="auto"/>
          <w:sz w:val="20"/>
          <w:szCs w:val="20"/>
          <w:lang w:eastAsia="el-GR"/>
        </w:rPr>
      </w:pPr>
      <w:r w:rsidRPr="00210361">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210361" w:rsidRDefault="00626D23" w:rsidP="0074501D">
      <w:pPr>
        <w:pStyle w:val="Default"/>
        <w:spacing w:line="276" w:lineRule="auto"/>
        <w:jc w:val="both"/>
        <w:rPr>
          <w:rFonts w:ascii="Verdana" w:hAnsi="Verdana" w:cs="Verdana"/>
          <w:sz w:val="20"/>
          <w:szCs w:val="20"/>
          <w:lang w:eastAsia="el-GR"/>
        </w:rPr>
      </w:pPr>
      <w:r w:rsidRPr="00210361">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Pr="00210361" w:rsidRDefault="00626D23" w:rsidP="0074501D">
      <w:pPr>
        <w:spacing w:line="276" w:lineRule="auto"/>
        <w:jc w:val="both"/>
        <w:rPr>
          <w:rFonts w:ascii="Verdana" w:hAnsi="Verdana" w:cs="Verdana"/>
          <w:b/>
          <w:bCs/>
          <w:sz w:val="20"/>
          <w:szCs w:val="20"/>
        </w:rPr>
      </w:pPr>
    </w:p>
    <w:p w:rsidR="00626D23" w:rsidRPr="00210361" w:rsidRDefault="00626D23" w:rsidP="0074501D">
      <w:pPr>
        <w:spacing w:line="276" w:lineRule="auto"/>
        <w:jc w:val="both"/>
        <w:rPr>
          <w:rFonts w:ascii="Verdana" w:hAnsi="Verdana" w:cs="Verdana"/>
          <w:b/>
          <w:sz w:val="20"/>
          <w:szCs w:val="20"/>
        </w:rPr>
      </w:pPr>
      <w:r w:rsidRPr="00210361">
        <w:rPr>
          <w:rFonts w:ascii="Verdana" w:hAnsi="Verdana" w:cs="Verdana"/>
          <w:b/>
          <w:bCs/>
          <w:sz w:val="20"/>
          <w:szCs w:val="20"/>
        </w:rPr>
        <w:t xml:space="preserve">Οι προσφορές θα υποβάλλονται </w:t>
      </w:r>
      <w:r w:rsidRPr="00210361">
        <w:rPr>
          <w:rFonts w:ascii="Verdana" w:hAnsi="Verdana" w:cs="Verdana"/>
          <w:b/>
          <w:sz w:val="20"/>
          <w:szCs w:val="20"/>
        </w:rPr>
        <w:t xml:space="preserve">και μέσα σε καλά </w:t>
      </w:r>
      <w:r w:rsidR="004F154D" w:rsidRPr="00210361">
        <w:rPr>
          <w:rFonts w:ascii="Verdana" w:hAnsi="Verdana" w:cs="Verdana"/>
          <w:b/>
          <w:sz w:val="20"/>
          <w:szCs w:val="20"/>
        </w:rPr>
        <w:t>σφραγισμένο</w:t>
      </w:r>
      <w:r w:rsidRPr="00210361">
        <w:rPr>
          <w:rFonts w:ascii="Verdana" w:hAnsi="Verdana" w:cs="Verdana"/>
          <w:b/>
          <w:sz w:val="20"/>
          <w:szCs w:val="20"/>
        </w:rPr>
        <w:t xml:space="preserve"> φάκελο </w:t>
      </w:r>
      <w:r w:rsidRPr="00210361">
        <w:rPr>
          <w:rFonts w:ascii="Verdana" w:hAnsi="Verdana" w:cs="Verdana"/>
          <w:b/>
          <w:bCs/>
          <w:sz w:val="20"/>
          <w:szCs w:val="20"/>
        </w:rPr>
        <w:t>(κυρίως φάκελος)</w:t>
      </w:r>
      <w:r w:rsidRPr="00210361">
        <w:rPr>
          <w:rFonts w:ascii="Verdana" w:hAnsi="Verdana" w:cs="Verdana"/>
          <w:b/>
          <w:sz w:val="20"/>
          <w:szCs w:val="20"/>
        </w:rPr>
        <w:t>, στ</w:t>
      </w:r>
      <w:r w:rsidR="00C871AF" w:rsidRPr="00210361">
        <w:rPr>
          <w:rFonts w:ascii="Verdana" w:hAnsi="Verdana" w:cs="Verdana"/>
          <w:b/>
          <w:sz w:val="20"/>
          <w:szCs w:val="20"/>
        </w:rPr>
        <w:t>ον</w:t>
      </w:r>
      <w:r w:rsidRPr="00210361">
        <w:rPr>
          <w:rFonts w:ascii="Verdana" w:hAnsi="Verdana" w:cs="Verdana"/>
          <w:b/>
          <w:sz w:val="20"/>
          <w:szCs w:val="20"/>
        </w:rPr>
        <w:t xml:space="preserve"> </w:t>
      </w:r>
      <w:r w:rsidR="00C871AF" w:rsidRPr="00210361">
        <w:rPr>
          <w:rFonts w:ascii="Verdana" w:hAnsi="Verdana" w:cs="Verdana"/>
          <w:b/>
          <w:sz w:val="20"/>
          <w:szCs w:val="20"/>
        </w:rPr>
        <w:t>οποίο</w:t>
      </w:r>
      <w:r w:rsidRPr="00210361">
        <w:rPr>
          <w:rFonts w:ascii="Verdana" w:hAnsi="Verdana" w:cs="Verdana"/>
          <w:b/>
          <w:sz w:val="20"/>
          <w:szCs w:val="20"/>
        </w:rPr>
        <w:t xml:space="preserve"> θα αναγράφονται ευκρινώς</w:t>
      </w:r>
      <w:r w:rsidR="006E548D" w:rsidRPr="00210361">
        <w:rPr>
          <w:rFonts w:ascii="Verdana" w:hAnsi="Verdana" w:cs="Verdana"/>
          <w:b/>
          <w:sz w:val="20"/>
          <w:szCs w:val="20"/>
        </w:rPr>
        <w:t xml:space="preserve"> εξωτερικά</w:t>
      </w:r>
      <w:r w:rsidRPr="00210361">
        <w:rPr>
          <w:rFonts w:ascii="Verdana" w:hAnsi="Verdana" w:cs="Verdana"/>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210361">
        <w:tc>
          <w:tcPr>
            <w:tcW w:w="562"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α.</w:t>
            </w:r>
          </w:p>
        </w:tc>
        <w:tc>
          <w:tcPr>
            <w:tcW w:w="7734" w:type="dxa"/>
          </w:tcPr>
          <w:p w:rsidR="00626D23" w:rsidRPr="00210361" w:rsidRDefault="00626D23" w:rsidP="0074501D">
            <w:pPr>
              <w:spacing w:after="0" w:line="276" w:lineRule="auto"/>
              <w:jc w:val="both"/>
              <w:rPr>
                <w:rFonts w:ascii="Verdana" w:hAnsi="Verdana" w:cs="Verdana"/>
                <w:b/>
                <w:bCs/>
                <w:sz w:val="20"/>
                <w:szCs w:val="20"/>
              </w:rPr>
            </w:pPr>
            <w:r w:rsidRPr="00210361">
              <w:rPr>
                <w:rFonts w:ascii="Verdana" w:hAnsi="Verdana" w:cs="Verdana"/>
                <w:sz w:val="20"/>
                <w:szCs w:val="20"/>
              </w:rPr>
              <w:t xml:space="preserve">Η λέξη </w:t>
            </w:r>
            <w:r w:rsidRPr="00210361">
              <w:rPr>
                <w:rFonts w:ascii="Verdana" w:hAnsi="Verdana" w:cs="Verdana"/>
                <w:b/>
                <w:bCs/>
                <w:sz w:val="20"/>
                <w:szCs w:val="20"/>
              </w:rPr>
              <w:t>ΠΡΟΣΦΟΡΑ</w:t>
            </w:r>
          </w:p>
          <w:p w:rsidR="00626D23" w:rsidRPr="00210361" w:rsidRDefault="00626D23" w:rsidP="0074501D">
            <w:pPr>
              <w:spacing w:after="0" w:line="276" w:lineRule="auto"/>
              <w:jc w:val="both"/>
              <w:rPr>
                <w:rFonts w:ascii="Verdana" w:hAnsi="Verdana" w:cs="Verdana"/>
                <w:sz w:val="20"/>
                <w:szCs w:val="20"/>
              </w:rPr>
            </w:pPr>
          </w:p>
        </w:tc>
      </w:tr>
      <w:tr w:rsidR="00626D23" w:rsidRPr="00210361">
        <w:tc>
          <w:tcPr>
            <w:tcW w:w="562"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Β.</w:t>
            </w:r>
          </w:p>
        </w:tc>
        <w:tc>
          <w:tcPr>
            <w:tcW w:w="7734"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Η επωνυμία της αναθέτουσας αρχής.</w:t>
            </w:r>
          </w:p>
          <w:p w:rsidR="00626D23" w:rsidRPr="00210361" w:rsidRDefault="00626D23" w:rsidP="0074501D">
            <w:pPr>
              <w:spacing w:after="0" w:line="276" w:lineRule="auto"/>
              <w:jc w:val="both"/>
              <w:rPr>
                <w:rFonts w:ascii="Verdana" w:hAnsi="Verdana" w:cs="Verdana"/>
                <w:sz w:val="20"/>
                <w:szCs w:val="20"/>
              </w:rPr>
            </w:pPr>
          </w:p>
        </w:tc>
      </w:tr>
      <w:tr w:rsidR="00626D23" w:rsidRPr="00210361">
        <w:tc>
          <w:tcPr>
            <w:tcW w:w="562"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γ.</w:t>
            </w:r>
          </w:p>
        </w:tc>
        <w:tc>
          <w:tcPr>
            <w:tcW w:w="7734"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Ο τίτλος της σύμβασης.</w:t>
            </w:r>
          </w:p>
          <w:p w:rsidR="00626D23" w:rsidRPr="00210361" w:rsidRDefault="00626D23" w:rsidP="0074501D">
            <w:pPr>
              <w:spacing w:after="0" w:line="276" w:lineRule="auto"/>
              <w:jc w:val="both"/>
              <w:rPr>
                <w:rFonts w:ascii="Verdana" w:hAnsi="Verdana" w:cs="Verdana"/>
                <w:sz w:val="20"/>
                <w:szCs w:val="20"/>
              </w:rPr>
            </w:pPr>
          </w:p>
        </w:tc>
      </w:tr>
      <w:tr w:rsidR="00626D23" w:rsidRPr="00210361">
        <w:tc>
          <w:tcPr>
            <w:tcW w:w="562"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δ</w:t>
            </w:r>
          </w:p>
        </w:tc>
        <w:tc>
          <w:tcPr>
            <w:tcW w:w="7734" w:type="dxa"/>
          </w:tcPr>
          <w:p w:rsidR="00626D23" w:rsidRPr="00210361" w:rsidRDefault="00626D23" w:rsidP="0074501D">
            <w:pPr>
              <w:spacing w:after="0" w:line="276" w:lineRule="auto"/>
              <w:rPr>
                <w:rFonts w:ascii="Verdana" w:hAnsi="Verdana" w:cs="Verdana"/>
                <w:sz w:val="20"/>
                <w:szCs w:val="20"/>
              </w:rPr>
            </w:pPr>
            <w:r w:rsidRPr="00210361">
              <w:rPr>
                <w:rFonts w:ascii="Verdana" w:hAnsi="Verdana" w:cs="Verdana"/>
                <w:sz w:val="20"/>
                <w:szCs w:val="20"/>
              </w:rPr>
              <w:t>Η καταληκτική ημερομηνία (ημερομηνία λήξης                                      προθεσμίας υποβολής προσφορών).</w:t>
            </w:r>
          </w:p>
        </w:tc>
      </w:tr>
      <w:tr w:rsidR="00626D23" w:rsidRPr="00210361">
        <w:tc>
          <w:tcPr>
            <w:tcW w:w="562"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ε.</w:t>
            </w:r>
          </w:p>
        </w:tc>
        <w:tc>
          <w:tcPr>
            <w:tcW w:w="7734" w:type="dxa"/>
          </w:tcPr>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Τα στοιχεία του οικονομικού φορέα.</w:t>
            </w:r>
          </w:p>
          <w:p w:rsidR="00626D23" w:rsidRPr="00210361" w:rsidRDefault="00626D23" w:rsidP="0074501D">
            <w:pPr>
              <w:spacing w:after="0" w:line="276" w:lineRule="auto"/>
              <w:jc w:val="both"/>
              <w:rPr>
                <w:rFonts w:ascii="Verdana" w:hAnsi="Verdana" w:cs="Verdana"/>
                <w:sz w:val="20"/>
                <w:szCs w:val="20"/>
              </w:rPr>
            </w:pPr>
          </w:p>
        </w:tc>
      </w:tr>
    </w:tbl>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Εντός του κυρίως φακέλου προσφοράς τοποθετούνται τα εξής :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α. Χωριστός σφραγισμένος φάκελος, με την ένδειξη «ΔΙΚΑΙΟΛΟΓΗΤΙΚΑ ΣΥΜΜΕΤΟΧΗΣ»</w:t>
      </w:r>
      <w:r w:rsidRPr="00210361">
        <w:rPr>
          <w:rFonts w:ascii="Verdana" w:hAnsi="Verdana" w:cs="Verdana"/>
          <w:sz w:val="20"/>
          <w:szCs w:val="20"/>
        </w:rPr>
        <w:t xml:space="preserve">, ο οποίος περιέχει τα αναφερόμενα </w:t>
      </w:r>
      <w:r w:rsidR="00F00DA2" w:rsidRPr="00210361">
        <w:rPr>
          <w:rFonts w:ascii="Verdana" w:hAnsi="Verdana" w:cs="Verdana"/>
          <w:b/>
          <w:bCs/>
          <w:sz w:val="20"/>
          <w:szCs w:val="20"/>
        </w:rPr>
        <w:t>στο άρθρο 5</w:t>
      </w:r>
      <w:r w:rsidRPr="00210361">
        <w:rPr>
          <w:rFonts w:ascii="Verdana" w:hAnsi="Verdana" w:cs="Verdana"/>
          <w:b/>
          <w:bCs/>
          <w:sz w:val="20"/>
          <w:szCs w:val="20"/>
        </w:rPr>
        <w:t xml:space="preserve"> του παρόντος παραρτήματος </w:t>
      </w:r>
      <w:r w:rsidRPr="00210361">
        <w:rPr>
          <w:rFonts w:ascii="Verdana" w:hAnsi="Verdana" w:cs="Verdana"/>
          <w:sz w:val="20"/>
          <w:szCs w:val="20"/>
        </w:rPr>
        <w:t xml:space="preserve">δικαιολογητικά συμμετοχής (αρ.93 του Ν.4412/16).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lastRenderedPageBreak/>
        <w:t>β. Χωριστός σφραγισμένος φάκελος, με την ένδειξη «ΤΕΧΝΙΚΗ ΠΡΟΣΦΟΡΑ»,</w:t>
      </w:r>
      <w:r w:rsidRPr="00210361">
        <w:rPr>
          <w:rFonts w:ascii="Verdana" w:hAnsi="Verdana" w:cs="Verdana"/>
          <w:sz w:val="20"/>
          <w:szCs w:val="20"/>
        </w:rPr>
        <w:t xml:space="preserve"> ο οποίος περιέχει τα έγγραφα και στοιχεία που α</w:t>
      </w:r>
      <w:r w:rsidR="00F00DA2" w:rsidRPr="00210361">
        <w:rPr>
          <w:rFonts w:ascii="Verdana" w:hAnsi="Verdana" w:cs="Verdana"/>
          <w:sz w:val="20"/>
          <w:szCs w:val="20"/>
        </w:rPr>
        <w:t>ναφέρονται αναλυτικά στο άρθρο 6</w:t>
      </w:r>
      <w:r w:rsidRPr="00210361">
        <w:rPr>
          <w:rFonts w:ascii="Verdana" w:hAnsi="Verdana" w:cs="Verdana"/>
          <w:sz w:val="20"/>
          <w:szCs w:val="20"/>
        </w:rPr>
        <w:t xml:space="preserve"> του παρόντος παραρτήματος (αρ.94 του Ν.4412/16)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γ. Χωριστός σφραγισμένος φάκελος, με την ένδειξη «ΟΙΚΟΝΟΜΙΚΗ ΠΡΟΣΦΟΡΑ»,</w:t>
      </w:r>
      <w:r w:rsidRPr="00210361">
        <w:rPr>
          <w:rFonts w:ascii="Verdana" w:hAnsi="Verdana" w:cs="Verdana"/>
          <w:sz w:val="20"/>
          <w:szCs w:val="20"/>
        </w:rPr>
        <w:t xml:space="preserve"> ο οποίος περιλαμβάνει τα στοιχεία της οικονομικής προσφοράς, σύμφων</w:t>
      </w:r>
      <w:r w:rsidR="00F00DA2" w:rsidRPr="00210361">
        <w:rPr>
          <w:rFonts w:ascii="Verdana" w:hAnsi="Verdana" w:cs="Verdana"/>
          <w:sz w:val="20"/>
          <w:szCs w:val="20"/>
        </w:rPr>
        <w:t>α με όσα αναφέρονται στο άρθρο 7</w:t>
      </w:r>
      <w:r w:rsidRPr="00210361">
        <w:rPr>
          <w:rFonts w:ascii="Verdana" w:hAnsi="Verdana" w:cs="Verdana"/>
          <w:sz w:val="20"/>
          <w:szCs w:val="20"/>
        </w:rPr>
        <w:t xml:space="preserve"> του παρόντος παραρτήματος (αρ.95 του Ν.4412/16)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ανωτέρω χωριστοί φάκελοι φέρουν εξωτερικά τις ενδείξεις του κυρίως φακέλου.</w:t>
      </w:r>
    </w:p>
    <w:p w:rsidR="00C36EDD" w:rsidRPr="00210361" w:rsidRDefault="00C36EDD" w:rsidP="0074501D">
      <w:pPr>
        <w:spacing w:line="276" w:lineRule="auto"/>
        <w:jc w:val="both"/>
        <w:rPr>
          <w:rFonts w:ascii="Verdana" w:hAnsi="Verdana" w:cs="Verdana"/>
          <w:sz w:val="20"/>
          <w:szCs w:val="20"/>
        </w:rPr>
      </w:pP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4</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ΛΟΓΟΙ ΑΠΟΚΛΕΙΣΜΟΥ</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Από το διαγωνισμό αποκλείονται: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1.</w:t>
      </w:r>
      <w:r w:rsidRPr="00210361">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210361">
        <w:rPr>
          <w:rFonts w:ascii="Verdana" w:hAnsi="Verdana" w:cs="Verdana"/>
          <w:b/>
          <w:bCs/>
          <w:sz w:val="20"/>
          <w:szCs w:val="20"/>
        </w:rPr>
        <w:t>αμετάκλητη</w:t>
      </w:r>
      <w:r w:rsidRPr="00210361">
        <w:rPr>
          <w:rFonts w:ascii="Verdana" w:hAnsi="Verdana" w:cs="Verdana"/>
          <w:color w:val="0070C0"/>
          <w:sz w:val="20"/>
          <w:szCs w:val="20"/>
        </w:rPr>
        <w:t xml:space="preserve"> </w:t>
      </w:r>
      <w:r w:rsidRPr="00210361">
        <w:rPr>
          <w:rFonts w:ascii="Verdana" w:hAnsi="Verdana" w:cs="Verdana"/>
          <w:sz w:val="20"/>
          <w:szCs w:val="20"/>
        </w:rPr>
        <w:t xml:space="preserve"> καταδικαστική απόφαση για έναν από τους ακόλουθους λόγους: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 οικονομικός φορέας αποκλείεται, όταν το πρόσωπο εις βάρος του οποίου εκδόθηκε </w:t>
      </w:r>
      <w:r w:rsidRPr="00210361">
        <w:rPr>
          <w:rFonts w:ascii="Verdana" w:hAnsi="Verdana" w:cs="Verdana"/>
          <w:b/>
          <w:bCs/>
          <w:sz w:val="20"/>
          <w:szCs w:val="20"/>
        </w:rPr>
        <w:t xml:space="preserve">αμετάκλητη </w:t>
      </w:r>
      <w:r w:rsidRPr="00210361">
        <w:rPr>
          <w:rFonts w:ascii="Verdana" w:hAnsi="Verdana" w:cs="Verdana"/>
          <w:sz w:val="20"/>
          <w:szCs w:val="20"/>
        </w:rPr>
        <w:t xml:space="preserve">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υποχρέωση του προηγουμένου εδαφίου αφορά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αα)</w:t>
      </w:r>
      <w:r w:rsidR="00C871AF" w:rsidRPr="00210361">
        <w:rPr>
          <w:rFonts w:ascii="Verdana" w:hAnsi="Verdana" w:cs="Verdana"/>
          <w:sz w:val="20"/>
          <w:szCs w:val="20"/>
        </w:rPr>
        <w:t xml:space="preserve"> </w:t>
      </w:r>
      <w:r w:rsidRPr="00210361">
        <w:rPr>
          <w:rFonts w:ascii="Verdana" w:hAnsi="Verdana" w:cs="Verdana"/>
          <w:sz w:val="20"/>
          <w:szCs w:val="20"/>
        </w:rPr>
        <w:t>Στις περιπτώσεις εταιρειών περιορισμένης ευθύνης (Ε.Π.Ε.) , προσωπικών εταιρειών (Ο.Ε. και Ε.Ε.)</w:t>
      </w:r>
      <w:r w:rsidR="00151C91" w:rsidRPr="00210361">
        <w:rPr>
          <w:rFonts w:ascii="Verdana" w:hAnsi="Verdana" w:cs="Verdana"/>
          <w:sz w:val="20"/>
          <w:szCs w:val="20"/>
        </w:rPr>
        <w:t xml:space="preserve"> </w:t>
      </w:r>
      <w:r w:rsidRPr="00210361">
        <w:rPr>
          <w:rFonts w:ascii="Verdana" w:hAnsi="Verdana" w:cs="Verdana"/>
          <w:sz w:val="20"/>
          <w:szCs w:val="20"/>
        </w:rPr>
        <w:t xml:space="preserve">και (IKE) ιδιωτικών κεφαλαιουχικών εταιρειών, </w:t>
      </w:r>
      <w:r w:rsidRPr="00210361">
        <w:rPr>
          <w:rFonts w:ascii="Verdana" w:hAnsi="Verdana" w:cs="Verdana"/>
          <w:b/>
          <w:bCs/>
          <w:sz w:val="20"/>
          <w:szCs w:val="20"/>
        </w:rPr>
        <w:t>στους διαχειριστές.</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ββ)</w:t>
      </w:r>
      <w:r w:rsidR="00C871AF" w:rsidRPr="00210361">
        <w:rPr>
          <w:rFonts w:ascii="Verdana" w:hAnsi="Verdana" w:cs="Verdana"/>
          <w:sz w:val="20"/>
          <w:szCs w:val="20"/>
        </w:rPr>
        <w:t xml:space="preserve"> </w:t>
      </w:r>
      <w:r w:rsidRPr="00210361">
        <w:rPr>
          <w:rFonts w:ascii="Verdana" w:hAnsi="Verdana" w:cs="Verdana"/>
          <w:sz w:val="20"/>
          <w:szCs w:val="20"/>
        </w:rPr>
        <w:t xml:space="preserve">Στις περιπτώσεις ανωνύμων εταιρειών (Α.Ε.), </w:t>
      </w:r>
      <w:r w:rsidRPr="00210361">
        <w:rPr>
          <w:rFonts w:ascii="Verdana" w:hAnsi="Verdana" w:cs="Verdana"/>
          <w:b/>
          <w:bCs/>
          <w:sz w:val="20"/>
          <w:szCs w:val="20"/>
        </w:rPr>
        <w:t>αφορά  τον Διευθύνοντα Σύμβουλο, καθώς και όλα τα μέλη του Διοικητικού Συμβουλίου.</w:t>
      </w:r>
    </w:p>
    <w:p w:rsidR="00626D23" w:rsidRPr="00210361" w:rsidRDefault="00C871AF" w:rsidP="0074501D">
      <w:pPr>
        <w:spacing w:line="276" w:lineRule="auto"/>
        <w:jc w:val="both"/>
        <w:rPr>
          <w:rFonts w:ascii="Verdana" w:hAnsi="Verdana" w:cs="Verdana"/>
          <w:b/>
          <w:bCs/>
          <w:sz w:val="20"/>
          <w:szCs w:val="20"/>
        </w:rPr>
      </w:pPr>
      <w:r w:rsidRPr="00210361">
        <w:rPr>
          <w:rFonts w:ascii="Verdana" w:hAnsi="Verdana" w:cs="Verdana"/>
          <w:sz w:val="20"/>
          <w:szCs w:val="20"/>
        </w:rPr>
        <w:t>γγ)</w:t>
      </w:r>
      <w:r w:rsidRPr="00210361">
        <w:rPr>
          <w:rFonts w:ascii="Verdana" w:hAnsi="Verdana" w:cs="Verdana"/>
          <w:b/>
          <w:bCs/>
          <w:sz w:val="20"/>
          <w:szCs w:val="20"/>
        </w:rPr>
        <w:t xml:space="preserve"> </w:t>
      </w:r>
      <w:r w:rsidRPr="00210361">
        <w:rPr>
          <w:rFonts w:ascii="Verdana" w:hAnsi="Verdana" w:cs="Verdana"/>
          <w:sz w:val="20"/>
          <w:szCs w:val="20"/>
        </w:rPr>
        <w:t>Σ</w:t>
      </w:r>
      <w:r w:rsidR="00626D23" w:rsidRPr="00210361">
        <w:rPr>
          <w:rFonts w:ascii="Verdana" w:hAnsi="Verdana" w:cs="Verdana"/>
          <w:sz w:val="20"/>
          <w:szCs w:val="20"/>
        </w:rPr>
        <w:t>τις περιπτώσεις των συνεταιρισμών τα</w:t>
      </w:r>
      <w:r w:rsidR="00626D23" w:rsidRPr="00210361">
        <w:rPr>
          <w:rFonts w:ascii="Verdana" w:hAnsi="Verdana" w:cs="Verdana"/>
          <w:b/>
          <w:bCs/>
          <w:sz w:val="20"/>
          <w:szCs w:val="20"/>
        </w:rPr>
        <w:t xml:space="preserve"> μέλη του Διοικητικού Συμβουλίου</w:t>
      </w:r>
      <w:r w:rsidRPr="00210361">
        <w:rPr>
          <w:rFonts w:ascii="Verdana" w:hAnsi="Verdana" w:cs="Verdana"/>
          <w:b/>
          <w:bCs/>
          <w:sz w:val="20"/>
          <w:szCs w:val="20"/>
        </w:rPr>
        <w:t>.</w:t>
      </w:r>
      <w:r w:rsidR="00626D23" w:rsidRPr="00210361">
        <w:rPr>
          <w:rFonts w:ascii="Verdana" w:hAnsi="Verdana" w:cs="Verdana"/>
          <w:b/>
          <w:bCs/>
          <w:sz w:val="20"/>
          <w:szCs w:val="20"/>
        </w:rPr>
        <w:t xml:space="preserve">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δδ)</w:t>
      </w:r>
      <w:r w:rsidR="00C871AF" w:rsidRPr="00210361">
        <w:rPr>
          <w:rFonts w:ascii="Verdana" w:hAnsi="Verdana" w:cs="Verdana"/>
          <w:sz w:val="20"/>
          <w:szCs w:val="20"/>
        </w:rPr>
        <w:t xml:space="preserve"> Σ</w:t>
      </w:r>
      <w:r w:rsidRPr="00210361">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210361">
        <w:rPr>
          <w:rFonts w:ascii="Verdana" w:hAnsi="Verdana" w:cs="Verdana"/>
          <w:sz w:val="20"/>
          <w:szCs w:val="20"/>
        </w:rPr>
        <w:t xml:space="preserve">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210361">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210361">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210361">
        <w:rPr>
          <w:rFonts w:ascii="Verdana" w:hAnsi="Verdana" w:cs="Verdana"/>
          <w:b/>
          <w:bCs/>
          <w:sz w:val="20"/>
          <w:szCs w:val="20"/>
        </w:rPr>
        <w:t>φόρων ή εισφορών κοινωνικής ασφάλισης.</w:t>
      </w:r>
      <w:r w:rsidRPr="00210361">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C871AF" w:rsidRPr="00210361" w:rsidRDefault="00626D23" w:rsidP="0074501D">
      <w:pPr>
        <w:spacing w:line="276" w:lineRule="auto"/>
        <w:jc w:val="both"/>
        <w:rPr>
          <w:rStyle w:val="afe"/>
          <w:rFonts w:ascii="Verdana" w:hAnsi="Verdana" w:cs="Verdana"/>
          <w:sz w:val="20"/>
          <w:szCs w:val="20"/>
          <w:bdr w:val="none" w:sz="0" w:space="0" w:color="auto" w:frame="1"/>
          <w:shd w:val="clear" w:color="auto" w:fill="FFFFFF"/>
        </w:rPr>
      </w:pPr>
      <w:r w:rsidRPr="00210361">
        <w:rPr>
          <w:rStyle w:val="afe"/>
          <w:rFonts w:ascii="Verdana" w:hAnsi="Verdana" w:cs="Verdana"/>
          <w:sz w:val="20"/>
          <w:szCs w:val="20"/>
          <w:bdr w:val="none" w:sz="0" w:space="0" w:color="auto" w:frame="1"/>
          <w:shd w:val="clear" w:color="auto" w:fill="FFFFFF"/>
        </w:rPr>
        <w:t>γ)</w:t>
      </w:r>
      <w:r w:rsidRPr="00210361">
        <w:rPr>
          <w:rFonts w:ascii="Verdana" w:hAnsi="Verdana" w:cs="Verdana"/>
          <w:sz w:val="20"/>
          <w:szCs w:val="20"/>
          <w:shd w:val="clear" w:color="auto" w:fill="FFFFFF"/>
        </w:rPr>
        <w:t> </w:t>
      </w:r>
      <w:r w:rsidRPr="00210361">
        <w:rPr>
          <w:rStyle w:val="afe"/>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210361">
        <w:rPr>
          <w:rFonts w:ascii="Verdana" w:hAnsi="Verdana" w:cs="Verdana"/>
          <w:sz w:val="20"/>
          <w:szCs w:val="20"/>
          <w:shd w:val="clear" w:color="auto" w:fill="FFFFFF"/>
        </w:rPr>
        <w:t> </w:t>
      </w:r>
      <w:r w:rsidRPr="00210361">
        <w:rPr>
          <w:rStyle w:val="afe"/>
          <w:rFonts w:ascii="Verdana" w:hAnsi="Verdana" w:cs="Verdana"/>
          <w:sz w:val="20"/>
          <w:szCs w:val="20"/>
          <w:bdr w:val="none" w:sz="0" w:space="0" w:color="auto" w:frame="1"/>
          <w:shd w:val="clear" w:color="auto" w:fill="FFFFFF"/>
        </w:rPr>
        <w:t>μέσα σε χρονικό διάστημα δύο (2) ετών πριν από την ημερομηνία λήξης της προθεσμίας υποβολής προσφοράς ή αίτησης συμμετοχής:</w:t>
      </w:r>
    </w:p>
    <w:p w:rsidR="00B177E9" w:rsidRPr="00210361" w:rsidRDefault="00626D23" w:rsidP="0074501D">
      <w:pPr>
        <w:spacing w:line="276" w:lineRule="auto"/>
        <w:jc w:val="both"/>
        <w:rPr>
          <w:rFonts w:ascii="Verdana" w:hAnsi="Verdana" w:cs="Verdana"/>
          <w:sz w:val="20"/>
          <w:szCs w:val="20"/>
          <w:shd w:val="clear" w:color="auto" w:fill="FFFFFF"/>
        </w:rPr>
      </w:pPr>
      <w:r w:rsidRPr="00210361">
        <w:rPr>
          <w:rStyle w:val="afe"/>
          <w:rFonts w:ascii="Verdana" w:hAnsi="Verdana" w:cs="Verdana"/>
          <w:sz w:val="20"/>
          <w:szCs w:val="20"/>
          <w:bdr w:val="none" w:sz="0" w:space="0" w:color="auto" w:frame="1"/>
          <w:shd w:val="clear" w:color="auto" w:fill="FFFFFF"/>
        </w:rPr>
        <w:lastRenderedPageBreak/>
        <w:t>αα)</w:t>
      </w:r>
      <w:r w:rsidRPr="00210361">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210361" w:rsidRDefault="00626D23" w:rsidP="0074501D">
      <w:pPr>
        <w:spacing w:line="276" w:lineRule="auto"/>
        <w:jc w:val="both"/>
        <w:rPr>
          <w:rFonts w:ascii="Verdana" w:hAnsi="Verdana" w:cs="Verdana"/>
          <w:sz w:val="20"/>
          <w:szCs w:val="20"/>
        </w:rPr>
      </w:pPr>
      <w:r w:rsidRPr="00210361">
        <w:rPr>
          <w:rStyle w:val="afe"/>
          <w:rFonts w:ascii="Verdana" w:hAnsi="Verdana" w:cs="Verdana"/>
          <w:sz w:val="20"/>
          <w:szCs w:val="20"/>
          <w:bdr w:val="none" w:sz="0" w:space="0" w:color="auto" w:frame="1"/>
          <w:shd w:val="clear" w:color="auto" w:fill="FFFFFF"/>
        </w:rPr>
        <w:t>ββ)</w:t>
      </w:r>
      <w:r w:rsidRPr="00210361">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r w:rsidRPr="00210361">
        <w:rPr>
          <w:rStyle w:val="afe"/>
          <w:rFonts w:ascii="Verdana" w:hAnsi="Verdana" w:cs="Verdana"/>
          <w:sz w:val="20"/>
          <w:szCs w:val="20"/>
          <w:bdr w:val="none" w:sz="0" w:space="0" w:color="auto" w:frame="1"/>
          <w:shd w:val="clear" w:color="auto" w:fill="FFFFFF"/>
        </w:rPr>
        <w:t>αα΄ και ββ΄</w:t>
      </w:r>
      <w:r w:rsidRPr="00210361">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3. </w:t>
      </w:r>
      <w:r w:rsidR="00144474" w:rsidRPr="00210361">
        <w:rPr>
          <w:rFonts w:ascii="Verdana" w:hAnsi="Verdana" w:cs="Verdana"/>
          <w:b/>
          <w:bCs/>
          <w:sz w:val="20"/>
          <w:szCs w:val="20"/>
        </w:rPr>
        <w:t>Επίσης,</w:t>
      </w:r>
      <w:r w:rsidRPr="00210361">
        <w:rPr>
          <w:rFonts w:ascii="Verdana" w:hAnsi="Verdana" w:cs="Verdana"/>
          <w:b/>
          <w:bCs/>
          <w:sz w:val="20"/>
          <w:szCs w:val="20"/>
        </w:rPr>
        <w:t xml:space="preserve"> αποκλείονται: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 </w:t>
      </w:r>
      <w:r w:rsidRPr="00210361">
        <w:rPr>
          <w:rFonts w:ascii="Verdana" w:hAnsi="Verdana" w:cs="Verdana"/>
          <w:b/>
          <w:bCs/>
          <w:sz w:val="20"/>
          <w:szCs w:val="20"/>
        </w:rPr>
        <w:t>α) Υποψήφιοι που έχουν αθετήσει τις υποχρεώσεις τους</w:t>
      </w:r>
      <w:r w:rsidRPr="00210361">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β) Υποψήφιοι που τελούν υπό πτώχευση</w:t>
      </w:r>
      <w:r w:rsidRPr="00210361">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γ) Υποψήφιοι που </w:t>
      </w:r>
      <w:r w:rsidR="00151C91" w:rsidRPr="00210361">
        <w:rPr>
          <w:rFonts w:ascii="Verdana" w:hAnsi="Verdana" w:cs="Verdana"/>
          <w:b/>
          <w:bCs/>
          <w:sz w:val="20"/>
          <w:szCs w:val="20"/>
        </w:rPr>
        <w:t>συνήψαν</w:t>
      </w:r>
      <w:r w:rsidRPr="00210361">
        <w:rPr>
          <w:rFonts w:ascii="Verdana" w:hAnsi="Verdana" w:cs="Verdana"/>
          <w:b/>
          <w:bCs/>
          <w:sz w:val="20"/>
          <w:szCs w:val="20"/>
        </w:rPr>
        <w:t xml:space="preserve"> συμφωνίες με άλλους οικονομικούς φορείς με στόχο τη στρέβλωση του ανταγωνισμού</w:t>
      </w:r>
      <w:r w:rsidRPr="00210361">
        <w:rPr>
          <w:rFonts w:ascii="Verdana" w:hAnsi="Verdana" w:cs="Verdana"/>
          <w:sz w:val="20"/>
          <w:szCs w:val="20"/>
        </w:rPr>
        <w:t xml:space="preserve">,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210361">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210361">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210361">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ζ) Υποψήφιοι που έχουν διαπράξει σοβαρό επαγγελματικό παράπτωμα</w:t>
      </w:r>
      <w:r w:rsidRPr="00210361">
        <w:rPr>
          <w:rFonts w:ascii="Verdana" w:hAnsi="Verdana" w:cs="Verdana"/>
          <w:sz w:val="20"/>
          <w:szCs w:val="20"/>
        </w:rPr>
        <w:t xml:space="preserve">, το οποίο θέτει εν αμφιβόλω την ακεραιότητα τους.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Pr="00210361" w:rsidRDefault="00317292" w:rsidP="0074501D">
      <w:pPr>
        <w:spacing w:line="276" w:lineRule="auto"/>
        <w:jc w:val="both"/>
        <w:rPr>
          <w:rFonts w:ascii="Verdana" w:hAnsi="Verdana" w:cs="Verdana"/>
          <w:b/>
          <w:bCs/>
          <w:sz w:val="20"/>
          <w:szCs w:val="20"/>
          <w:u w:val="single"/>
        </w:rPr>
      </w:pPr>
    </w:p>
    <w:p w:rsidR="00626D23" w:rsidRPr="00210361" w:rsidRDefault="00626D23" w:rsidP="0074501D">
      <w:pPr>
        <w:spacing w:line="276" w:lineRule="auto"/>
        <w:jc w:val="both"/>
        <w:rPr>
          <w:rFonts w:ascii="Verdana" w:hAnsi="Verdana" w:cs="Verdana"/>
          <w:b/>
          <w:bCs/>
          <w:sz w:val="20"/>
          <w:szCs w:val="20"/>
          <w:u w:val="single"/>
        </w:rPr>
      </w:pPr>
      <w:r w:rsidRPr="00210361">
        <w:rPr>
          <w:rFonts w:ascii="Verdana" w:hAnsi="Verdana" w:cs="Verdana"/>
          <w:b/>
          <w:bCs/>
          <w:sz w:val="20"/>
          <w:szCs w:val="20"/>
          <w:u w:val="single"/>
        </w:rPr>
        <w:t>ΑΡΘΡΟ 5</w:t>
      </w:r>
      <w:r w:rsidRPr="00210361">
        <w:rPr>
          <w:rFonts w:ascii="Verdana" w:hAnsi="Verdana" w:cs="Verdana"/>
          <w:b/>
          <w:bCs/>
          <w:sz w:val="20"/>
          <w:szCs w:val="20"/>
          <w:u w:val="single"/>
          <w:vertAlign w:val="superscript"/>
        </w:rPr>
        <w:t>ο</w:t>
      </w:r>
      <w:r w:rsidRPr="00210361">
        <w:rPr>
          <w:rFonts w:ascii="Verdana" w:hAnsi="Verdana" w:cs="Verdana"/>
          <w:b/>
          <w:bCs/>
          <w:color w:val="0070C0"/>
          <w:sz w:val="20"/>
          <w:szCs w:val="20"/>
          <w:u w:val="single"/>
        </w:rPr>
        <w:t xml:space="preserve"> </w:t>
      </w:r>
      <w:r w:rsidRPr="00210361">
        <w:rPr>
          <w:rFonts w:ascii="Verdana" w:hAnsi="Verdana" w:cs="Verdana"/>
          <w:b/>
          <w:bCs/>
          <w:sz w:val="20"/>
          <w:szCs w:val="20"/>
          <w:u w:val="single"/>
        </w:rPr>
        <w:t xml:space="preserve"> :ΔΙΚΑΙΟΛΟΓΗΤΙΚΑ ΣΥΜΜΕΤΟΧΗΣ </w:t>
      </w:r>
    </w:p>
    <w:p w:rsidR="00626D23" w:rsidRPr="00210361" w:rsidRDefault="00626D23" w:rsidP="0074501D">
      <w:pPr>
        <w:spacing w:line="276" w:lineRule="auto"/>
        <w:jc w:val="both"/>
        <w:rPr>
          <w:rFonts w:ascii="Verdana" w:hAnsi="Verdana" w:cs="Verdana"/>
          <w:sz w:val="20"/>
          <w:szCs w:val="20"/>
          <w:lang w:eastAsia="el-GR"/>
        </w:rPr>
      </w:pPr>
      <w:r w:rsidRPr="00210361">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210361">
        <w:rPr>
          <w:rFonts w:ascii="Verdana" w:eastAsia="SimSun" w:hAnsi="Verdana" w:cs="Verdana"/>
          <w:sz w:val="20"/>
          <w:szCs w:val="20"/>
        </w:rPr>
        <w:t xml:space="preserve"> </w:t>
      </w:r>
      <w:r w:rsidRPr="00210361">
        <w:rPr>
          <w:rFonts w:ascii="Verdana" w:hAnsi="Verdana" w:cs="Verdana"/>
          <w:sz w:val="20"/>
          <w:szCs w:val="20"/>
        </w:rPr>
        <w:t xml:space="preserve">προσκομίζουν κατά την υποβολή της προσφοράς τους </w:t>
      </w:r>
      <w:r w:rsidRPr="00210361">
        <w:rPr>
          <w:rFonts w:ascii="Verdana" w:hAnsi="Verdana" w:cs="Verdana"/>
          <w:sz w:val="20"/>
          <w:szCs w:val="20"/>
          <w:u w:val="single"/>
        </w:rPr>
        <w:t>ως δικαιολογητικό συμμετοχής,</w:t>
      </w:r>
      <w:r w:rsidRPr="00210361">
        <w:rPr>
          <w:rFonts w:ascii="Verdana" w:hAnsi="Verdana" w:cs="Verdana"/>
          <w:sz w:val="20"/>
          <w:szCs w:val="20"/>
        </w:rPr>
        <w:t xml:space="preserve"> </w:t>
      </w:r>
      <w:r w:rsidRPr="00210361">
        <w:rPr>
          <w:rFonts w:ascii="Verdana" w:hAnsi="Verdana"/>
          <w:sz w:val="20"/>
          <w:szCs w:val="20"/>
        </w:rPr>
        <w:t xml:space="preserve">το </w:t>
      </w:r>
      <w:r w:rsidRPr="00210361">
        <w:rPr>
          <w:rFonts w:ascii="Verdana" w:hAnsi="Verdana" w:cs="Verdana"/>
          <w:b/>
          <w:bCs/>
          <w:sz w:val="20"/>
          <w:szCs w:val="20"/>
          <w:lang w:eastAsia="el-GR"/>
        </w:rPr>
        <w:t xml:space="preserve"> Τυποποιημένο έντυπο Υπεύθυνης Δήλωσης(Τ.Ε.Υ.Δ)</w:t>
      </w:r>
      <w:r w:rsidRPr="00210361">
        <w:rPr>
          <w:rFonts w:ascii="Verdana" w:hAnsi="Verdana" w:cs="Verdana"/>
          <w:b/>
          <w:bCs/>
          <w:sz w:val="20"/>
          <w:szCs w:val="20"/>
          <w:vertAlign w:val="superscript"/>
          <w:lang w:eastAsia="el-GR"/>
        </w:rPr>
        <w:footnoteReference w:id="4"/>
      </w:r>
      <w:r w:rsidRPr="00210361">
        <w:rPr>
          <w:rFonts w:ascii="Verdana" w:hAnsi="Verdana" w:cs="Verdana"/>
          <w:sz w:val="20"/>
          <w:szCs w:val="20"/>
          <w:vertAlign w:val="superscript"/>
          <w:lang w:eastAsia="el-GR"/>
        </w:rPr>
        <w:t xml:space="preserve"> </w:t>
      </w:r>
      <w:r w:rsidRPr="00210361">
        <w:rPr>
          <w:rFonts w:ascii="Verdana" w:hAnsi="Verdana" w:cs="Verdana"/>
          <w:sz w:val="20"/>
          <w:szCs w:val="20"/>
          <w:vertAlign w:val="superscript"/>
          <w:lang w:eastAsia="el-GR"/>
        </w:rPr>
        <w:footnoteReference w:id="5"/>
      </w:r>
      <w:r w:rsidRPr="00210361">
        <w:rPr>
          <w:rFonts w:ascii="Verdana" w:hAnsi="Verdana" w:cs="Verdana"/>
          <w:b/>
          <w:bCs/>
          <w:sz w:val="20"/>
          <w:szCs w:val="20"/>
          <w:lang w:eastAsia="el-GR"/>
        </w:rPr>
        <w:t xml:space="preserve"> του άρθρου 79 παρ 4</w:t>
      </w:r>
      <w:r w:rsidR="00541C47" w:rsidRPr="00210361">
        <w:rPr>
          <w:rFonts w:ascii="Verdana" w:hAnsi="Verdana" w:cs="Verdana"/>
          <w:b/>
          <w:bCs/>
          <w:sz w:val="20"/>
          <w:szCs w:val="20"/>
          <w:lang w:eastAsia="el-GR"/>
        </w:rPr>
        <w:t xml:space="preserve"> </w:t>
      </w:r>
      <w:r w:rsidRPr="00210361">
        <w:rPr>
          <w:rFonts w:ascii="Verdana" w:hAnsi="Verdana" w:cs="Verdana"/>
          <w:b/>
          <w:bCs/>
          <w:sz w:val="20"/>
          <w:szCs w:val="20"/>
          <w:lang w:eastAsia="el-GR"/>
        </w:rPr>
        <w:t>του Ν.4412/16</w:t>
      </w:r>
      <w:r w:rsidR="00B177E9" w:rsidRPr="00210361">
        <w:rPr>
          <w:rFonts w:ascii="Verdana" w:hAnsi="Verdana" w:cs="Verdana"/>
          <w:b/>
          <w:bCs/>
          <w:sz w:val="20"/>
          <w:szCs w:val="20"/>
          <w:lang w:eastAsia="el-GR"/>
        </w:rPr>
        <w:t xml:space="preserve"> </w:t>
      </w:r>
      <w:r w:rsidRPr="00210361">
        <w:rPr>
          <w:rFonts w:ascii="Verdana" w:hAnsi="Verdana" w:cs="Verdana"/>
          <w:sz w:val="20"/>
          <w:szCs w:val="20"/>
          <w:lang w:eastAsia="el-GR"/>
        </w:rPr>
        <w:t>(</w:t>
      </w:r>
      <w:r w:rsidRPr="00210361">
        <w:rPr>
          <w:rFonts w:ascii="Verdana" w:hAnsi="Verdana"/>
          <w:sz w:val="20"/>
          <w:szCs w:val="20"/>
        </w:rPr>
        <w:t>Β/3698/16-11-2016),</w:t>
      </w:r>
      <w:r w:rsidR="00541C47" w:rsidRPr="00210361">
        <w:rPr>
          <w:rFonts w:ascii="Verdana" w:hAnsi="Verdana"/>
          <w:sz w:val="20"/>
          <w:szCs w:val="20"/>
        </w:rPr>
        <w:t xml:space="preserve"> </w:t>
      </w:r>
      <w:r w:rsidRPr="00210361">
        <w:rPr>
          <w:rFonts w:ascii="Verdana" w:hAnsi="Verdana" w:cs="Verdana"/>
          <w:bCs/>
          <w:sz w:val="20"/>
          <w:szCs w:val="20"/>
          <w:lang w:eastAsia="el-GR"/>
        </w:rPr>
        <w:t xml:space="preserve">που </w:t>
      </w:r>
      <w:r w:rsidRPr="00210361">
        <w:rPr>
          <w:rFonts w:ascii="Verdana" w:hAnsi="Verdana" w:cs="Verdana"/>
          <w:sz w:val="20"/>
          <w:szCs w:val="20"/>
          <w:lang w:eastAsia="el-GR"/>
        </w:rPr>
        <w:t>αποτελεί αναπόσπαστο τμήμα της διακήρυξης</w:t>
      </w:r>
      <w:r w:rsidR="000D2D9A" w:rsidRPr="00210361">
        <w:rPr>
          <w:rFonts w:ascii="Verdana" w:hAnsi="Verdana" w:cs="Verdana"/>
          <w:sz w:val="20"/>
          <w:szCs w:val="20"/>
          <w:lang w:eastAsia="el-GR"/>
        </w:rPr>
        <w:t xml:space="preserve"> </w:t>
      </w:r>
      <w:r w:rsidRPr="00210361">
        <w:rPr>
          <w:rFonts w:ascii="Verdana" w:hAnsi="Verdana" w:cs="Verdana"/>
          <w:sz w:val="20"/>
          <w:szCs w:val="20"/>
          <w:lang w:eastAsia="el-GR"/>
        </w:rPr>
        <w:t>(Παράρτημα</w:t>
      </w:r>
      <w:r w:rsidR="006E548D" w:rsidRPr="00210361">
        <w:rPr>
          <w:rFonts w:ascii="Verdana" w:hAnsi="Verdana" w:cs="Verdana"/>
          <w:sz w:val="20"/>
          <w:szCs w:val="20"/>
          <w:lang w:eastAsia="el-GR"/>
        </w:rPr>
        <w:t xml:space="preserve"> Γ</w:t>
      </w:r>
      <w:r w:rsidRPr="00210361">
        <w:rPr>
          <w:rFonts w:ascii="Verdana" w:hAnsi="Verdana" w:cs="Verdana"/>
          <w:sz w:val="20"/>
          <w:szCs w:val="20"/>
          <w:lang w:eastAsia="el-GR"/>
        </w:rPr>
        <w:t>)</w:t>
      </w:r>
      <w:r w:rsidR="00B177E9" w:rsidRPr="00210361">
        <w:rPr>
          <w:rFonts w:ascii="Verdana" w:hAnsi="Verdana" w:cs="Verdana"/>
          <w:sz w:val="20"/>
          <w:szCs w:val="20"/>
          <w:lang w:eastAsia="el-GR"/>
        </w:rPr>
        <w:t xml:space="preserve"> </w:t>
      </w:r>
      <w:r w:rsidRPr="00210361">
        <w:rPr>
          <w:rFonts w:ascii="Verdana" w:hAnsi="Verdana" w:cs="Verdana"/>
          <w:sz w:val="20"/>
          <w:szCs w:val="20"/>
          <w:lang w:eastAsia="el-GR"/>
        </w:rPr>
        <w:t xml:space="preserve">και συμπληρώνεται   (ΣΥΜΠΛΗΡΩΣΗ : </w:t>
      </w:r>
      <w:r w:rsidRPr="00210361">
        <w:rPr>
          <w:rFonts w:ascii="Verdana" w:hAnsi="Verdana" w:cs="Verdana"/>
          <w:b/>
          <w:bCs/>
          <w:sz w:val="20"/>
          <w:szCs w:val="20"/>
          <w:lang w:eastAsia="el-GR"/>
        </w:rPr>
        <w:t>ΜΕΡΟΥΣ ΙΙ</w:t>
      </w:r>
      <w:r w:rsidRPr="00210361">
        <w:rPr>
          <w:rFonts w:ascii="Verdana" w:hAnsi="Verdana" w:cs="Verdana"/>
          <w:sz w:val="20"/>
          <w:szCs w:val="20"/>
          <w:lang w:eastAsia="el-GR"/>
        </w:rPr>
        <w:t xml:space="preserve"> (ΕΝΟΤΗΤΕΣ  Α,Β, και </w:t>
      </w:r>
      <w:r w:rsidRPr="00210361">
        <w:rPr>
          <w:rFonts w:ascii="Verdana" w:hAnsi="Verdana" w:cs="Verdana"/>
          <w:b/>
          <w:bCs/>
          <w:sz w:val="20"/>
          <w:szCs w:val="20"/>
          <w:lang w:eastAsia="el-GR"/>
        </w:rPr>
        <w:t>Δ</w:t>
      </w:r>
      <w:r w:rsidRPr="00210361">
        <w:rPr>
          <w:rFonts w:ascii="Verdana" w:hAnsi="Verdana" w:cs="Verdana"/>
          <w:b/>
          <w:bCs/>
          <w:sz w:val="20"/>
          <w:szCs w:val="20"/>
          <w:vertAlign w:val="superscript"/>
          <w:lang w:eastAsia="el-GR"/>
        </w:rPr>
        <w:footnoteReference w:id="6"/>
      </w:r>
      <w:r w:rsidRPr="00210361">
        <w:rPr>
          <w:rFonts w:ascii="Verdana" w:hAnsi="Verdana" w:cs="Verdana"/>
          <w:b/>
          <w:bCs/>
          <w:sz w:val="20"/>
          <w:szCs w:val="20"/>
          <w:lang w:eastAsia="el-GR"/>
        </w:rPr>
        <w:t xml:space="preserve"> )</w:t>
      </w:r>
      <w:r w:rsidRPr="00210361">
        <w:rPr>
          <w:rFonts w:ascii="Verdana" w:hAnsi="Verdana" w:cs="Verdana"/>
          <w:sz w:val="20"/>
          <w:szCs w:val="20"/>
          <w:lang w:eastAsia="el-GR"/>
        </w:rPr>
        <w:t xml:space="preserve"> ,</w:t>
      </w:r>
      <w:r w:rsidRPr="00210361">
        <w:rPr>
          <w:rFonts w:ascii="Verdana" w:hAnsi="Verdana" w:cs="Verdana"/>
          <w:b/>
          <w:bCs/>
          <w:sz w:val="20"/>
          <w:szCs w:val="20"/>
          <w:lang w:eastAsia="el-GR"/>
        </w:rPr>
        <w:t>ΜΕΡΟΥΣ ΙΙΙ</w:t>
      </w:r>
      <w:r w:rsidRPr="00210361">
        <w:rPr>
          <w:rFonts w:ascii="Verdana" w:hAnsi="Verdana" w:cs="Verdana"/>
          <w:sz w:val="20"/>
          <w:szCs w:val="20"/>
          <w:lang w:eastAsia="el-GR"/>
        </w:rPr>
        <w:t>(ΕΝΟΤΗΤΕΣ  Α,Β,Γ ),</w:t>
      </w:r>
      <w:r w:rsidRPr="00210361">
        <w:rPr>
          <w:rFonts w:ascii="Verdana" w:hAnsi="Verdana" w:cs="Verdana"/>
          <w:b/>
          <w:bCs/>
          <w:sz w:val="20"/>
          <w:szCs w:val="20"/>
          <w:lang w:eastAsia="el-GR"/>
        </w:rPr>
        <w:t xml:space="preserve">ΜΕΡΟΥΣ </w:t>
      </w:r>
      <w:r w:rsidRPr="00210361">
        <w:rPr>
          <w:rFonts w:ascii="Verdana" w:hAnsi="Verdana" w:cs="Verdana"/>
          <w:b/>
          <w:bCs/>
          <w:sz w:val="20"/>
          <w:szCs w:val="20"/>
          <w:lang w:val="en-US" w:eastAsia="el-GR"/>
        </w:rPr>
        <w:t>IV</w:t>
      </w:r>
      <w:r w:rsidRPr="00210361">
        <w:rPr>
          <w:rFonts w:ascii="Verdana" w:hAnsi="Verdana" w:cs="Verdana"/>
          <w:sz w:val="20"/>
          <w:szCs w:val="20"/>
          <w:lang w:eastAsia="el-GR"/>
        </w:rPr>
        <w:t xml:space="preserve"> (</w:t>
      </w:r>
      <w:r w:rsidRPr="00210361">
        <w:rPr>
          <w:rFonts w:ascii="Verdana" w:hAnsi="Verdana" w:cs="Verdana"/>
          <w:sz w:val="20"/>
          <w:szCs w:val="20"/>
          <w:lang w:val="en-US" w:eastAsia="el-GR"/>
        </w:rPr>
        <w:t>ENOTHTA</w:t>
      </w:r>
      <w:r w:rsidRPr="00210361">
        <w:rPr>
          <w:rFonts w:ascii="Verdana" w:hAnsi="Verdana" w:cs="Verdana"/>
          <w:sz w:val="20"/>
          <w:szCs w:val="20"/>
          <w:lang w:eastAsia="el-GR"/>
        </w:rPr>
        <w:t xml:space="preserve"> </w:t>
      </w:r>
      <w:r w:rsidRPr="00210361">
        <w:rPr>
          <w:rFonts w:ascii="Verdana" w:hAnsi="Verdana" w:cs="Verdana"/>
          <w:sz w:val="20"/>
          <w:szCs w:val="20"/>
          <w:lang w:val="en-US" w:eastAsia="el-GR"/>
        </w:rPr>
        <w:t>A</w:t>
      </w:r>
      <w:r w:rsidRPr="00210361">
        <w:rPr>
          <w:rFonts w:ascii="Verdana" w:hAnsi="Verdana" w:cs="Verdana"/>
          <w:sz w:val="20"/>
          <w:szCs w:val="20"/>
          <w:lang w:eastAsia="el-GR"/>
        </w:rPr>
        <w:t>)</w:t>
      </w:r>
      <w:r w:rsidR="00541C47" w:rsidRPr="00210361">
        <w:rPr>
          <w:rFonts w:ascii="Verdana" w:hAnsi="Verdana" w:cs="Verdana"/>
          <w:sz w:val="20"/>
          <w:szCs w:val="20"/>
          <w:lang w:eastAsia="el-GR"/>
        </w:rPr>
        <w:t xml:space="preserve">, </w:t>
      </w:r>
      <w:r w:rsidRPr="00210361">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sidRPr="00210361">
        <w:rPr>
          <w:rFonts w:ascii="Verdana" w:hAnsi="Verdana"/>
          <w:i/>
          <w:iCs/>
          <w:color w:val="5B9BD5"/>
          <w:sz w:val="20"/>
          <w:szCs w:val="20"/>
        </w:rPr>
        <w:t xml:space="preserve"> </w:t>
      </w:r>
      <w:r w:rsidRPr="00210361">
        <w:rPr>
          <w:rFonts w:ascii="Verdana" w:hAnsi="Verdana" w:cs="Verdana"/>
          <w:sz w:val="20"/>
          <w:szCs w:val="20"/>
          <w:lang w:eastAsia="el-GR"/>
        </w:rPr>
        <w:t>Το</w:t>
      </w:r>
      <w:r w:rsidRPr="00210361">
        <w:rPr>
          <w:rFonts w:ascii="Verdana" w:hAnsi="Verdana" w:cs="Verdana"/>
          <w:b/>
          <w:bCs/>
          <w:sz w:val="20"/>
          <w:szCs w:val="20"/>
          <w:lang w:eastAsia="el-GR"/>
        </w:rPr>
        <w:t xml:space="preserve"> ανωτέρω Τυποποιημένο έντυπο Υπεύθυνης  Δήλωσης(Τ.Ε.Υ.Δ)</w:t>
      </w:r>
      <w:r w:rsidR="00987D37" w:rsidRPr="00210361">
        <w:rPr>
          <w:rFonts w:ascii="Verdana" w:hAnsi="Verdana" w:cs="Verdana"/>
          <w:b/>
          <w:bCs/>
          <w:sz w:val="20"/>
          <w:szCs w:val="20"/>
          <w:lang w:eastAsia="el-GR"/>
        </w:rPr>
        <w:t xml:space="preserve"> </w:t>
      </w:r>
      <w:r w:rsidRPr="00210361">
        <w:rPr>
          <w:rFonts w:ascii="Verdana" w:hAnsi="Verdana" w:cs="Verdana"/>
          <w:b/>
          <w:bCs/>
          <w:sz w:val="20"/>
          <w:szCs w:val="20"/>
          <w:lang w:eastAsia="el-GR"/>
        </w:rPr>
        <w:t>υπογράφεται</w:t>
      </w:r>
      <w:r w:rsidRPr="00210361">
        <w:rPr>
          <w:rFonts w:ascii="Verdana" w:hAnsi="Verdana" w:cs="Verdana"/>
          <w:b/>
          <w:bCs/>
          <w:sz w:val="20"/>
          <w:szCs w:val="20"/>
          <w:vertAlign w:val="superscript"/>
          <w:lang w:eastAsia="el-GR"/>
        </w:rPr>
        <w:footnoteReference w:id="7"/>
      </w:r>
      <w:r w:rsidRPr="00210361">
        <w:rPr>
          <w:rFonts w:ascii="Verdana" w:hAnsi="Verdana" w:cs="Verdana"/>
          <w:b/>
          <w:bCs/>
          <w:sz w:val="20"/>
          <w:szCs w:val="20"/>
          <w:lang w:eastAsia="el-GR"/>
        </w:rPr>
        <w:t xml:space="preserve"> και </w:t>
      </w:r>
      <w:r w:rsidRPr="00210361">
        <w:rPr>
          <w:rFonts w:ascii="Verdana" w:hAnsi="Verdana" w:cs="Verdana"/>
          <w:sz w:val="20"/>
          <w:szCs w:val="20"/>
          <w:lang w:eastAsia="el-GR"/>
        </w:rPr>
        <w:t xml:space="preserve"> υποβάλλεται </w:t>
      </w:r>
      <w:r w:rsidRPr="00210361">
        <w:rPr>
          <w:rFonts w:ascii="Verdana" w:hAnsi="Verdana" w:cs="Verdana"/>
          <w:sz w:val="20"/>
          <w:szCs w:val="20"/>
          <w:vertAlign w:val="superscript"/>
          <w:lang w:eastAsia="el-GR"/>
        </w:rPr>
        <w:footnoteReference w:id="8"/>
      </w:r>
      <w:r w:rsidRPr="00210361">
        <w:rPr>
          <w:rFonts w:ascii="Verdana" w:hAnsi="Verdana" w:cs="Verdana"/>
          <w:sz w:val="20"/>
          <w:szCs w:val="20"/>
          <w:lang w:eastAsia="el-GR"/>
        </w:rPr>
        <w:t>από τους  υποψήφιους  αφού συμπληρωθεί</w:t>
      </w:r>
      <w:r w:rsidR="00D144CE" w:rsidRPr="00210361">
        <w:rPr>
          <w:rFonts w:ascii="Verdana" w:hAnsi="Verdana" w:cs="Verdana"/>
          <w:sz w:val="20"/>
          <w:szCs w:val="20"/>
          <w:lang w:eastAsia="el-GR"/>
        </w:rPr>
        <w:t>.</w:t>
      </w:r>
      <w:r w:rsidRPr="00210361">
        <w:rPr>
          <w:rFonts w:ascii="Verdana" w:hAnsi="Verdana" w:cs="Verdana"/>
          <w:sz w:val="20"/>
          <w:szCs w:val="20"/>
          <w:lang w:eastAsia="el-GR"/>
        </w:rPr>
        <w:t xml:space="preserve">       </w:t>
      </w:r>
    </w:p>
    <w:p w:rsidR="00626D23" w:rsidRPr="00210361" w:rsidRDefault="00626D23" w:rsidP="0074501D">
      <w:pPr>
        <w:spacing w:line="276" w:lineRule="auto"/>
        <w:jc w:val="both"/>
        <w:rPr>
          <w:rFonts w:ascii="Verdana" w:hAnsi="Verdana" w:cs="Verdana"/>
          <w:i/>
          <w:iCs/>
          <w:sz w:val="20"/>
          <w:szCs w:val="20"/>
        </w:rPr>
      </w:pPr>
      <w:r w:rsidRPr="00210361">
        <w:rPr>
          <w:rFonts w:ascii="Verdana" w:hAnsi="Verdana" w:cs="Verdana"/>
          <w:b/>
          <w:bCs/>
          <w:sz w:val="20"/>
          <w:szCs w:val="20"/>
        </w:rPr>
        <w:lastRenderedPageBreak/>
        <w:t>Σημείωση (1):</w:t>
      </w:r>
      <w:r w:rsidRPr="00210361">
        <w:rPr>
          <w:rFonts w:ascii="Verdana" w:hAnsi="Verdana" w:cs="Verdana"/>
          <w:b/>
          <w:bCs/>
          <w:i/>
          <w:iCs/>
          <w:sz w:val="20"/>
          <w:szCs w:val="20"/>
        </w:rPr>
        <w:t>Υποχρέωση υπογραφής του ΤΕΥΔ</w:t>
      </w:r>
      <w:r w:rsidRPr="00210361">
        <w:rPr>
          <w:rFonts w:ascii="Verdana" w:hAnsi="Verdana" w:cs="Verdana"/>
          <w:i/>
          <w:iCs/>
          <w:sz w:val="20"/>
          <w:szCs w:val="20"/>
        </w:rPr>
        <w:t xml:space="preserve"> </w:t>
      </w:r>
    </w:p>
    <w:p w:rsidR="00626D23" w:rsidRPr="00210361" w:rsidRDefault="00626D23" w:rsidP="0074501D">
      <w:pPr>
        <w:pStyle w:val="western"/>
        <w:spacing w:after="0" w:afterAutospacing="0" w:line="276" w:lineRule="auto"/>
        <w:jc w:val="both"/>
        <w:rPr>
          <w:rFonts w:ascii="Verdana" w:hAnsi="Verdana" w:cs="Verdana"/>
          <w:b/>
          <w:bCs/>
          <w:sz w:val="20"/>
          <w:szCs w:val="20"/>
        </w:rPr>
      </w:pPr>
      <w:r w:rsidRPr="00210361">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210361">
        <w:rPr>
          <w:rFonts w:ascii="Verdana" w:hAnsi="Verdana" w:cs="Verdana"/>
          <w:b/>
          <w:bCs/>
          <w:sz w:val="20"/>
          <w:szCs w:val="20"/>
        </w:rPr>
        <w:t>ότι ο οικονομικός φορέας  δεν βρίσκεται στις καταστάσεις του άρθρου 4 της παρούσας διακήρυξης</w:t>
      </w:r>
      <w:r w:rsidR="00D831C7" w:rsidRPr="00210361">
        <w:rPr>
          <w:rFonts w:ascii="Verdana" w:hAnsi="Verdana" w:cs="Verdana"/>
          <w:b/>
          <w:bCs/>
          <w:sz w:val="20"/>
          <w:szCs w:val="20"/>
        </w:rPr>
        <w:t>.</w:t>
      </w:r>
      <w:r w:rsidRPr="00210361">
        <w:rPr>
          <w:rFonts w:ascii="Verdana" w:hAnsi="Verdana" w:cs="Verdana"/>
          <w:b/>
          <w:bCs/>
          <w:sz w:val="20"/>
          <w:szCs w:val="20"/>
        </w:rPr>
        <w:t xml:space="preserve"> </w:t>
      </w:r>
    </w:p>
    <w:p w:rsidR="00626D23" w:rsidRPr="00210361" w:rsidRDefault="00626D23" w:rsidP="0074501D">
      <w:pPr>
        <w:pStyle w:val="western"/>
        <w:spacing w:after="0" w:afterAutospacing="0" w:line="276" w:lineRule="auto"/>
        <w:jc w:val="both"/>
        <w:rPr>
          <w:rFonts w:ascii="Verdana" w:hAnsi="Verdana" w:cs="Verdana"/>
          <w:sz w:val="20"/>
          <w:szCs w:val="20"/>
        </w:rPr>
      </w:pPr>
      <w:r w:rsidRPr="00210361">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210361">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210361">
        <w:rPr>
          <w:rStyle w:val="a9"/>
          <w:rFonts w:ascii="Verdana" w:hAnsi="Verdana" w:cs="Verdana"/>
          <w:sz w:val="20"/>
          <w:szCs w:val="20"/>
        </w:rPr>
        <w:footnoteReference w:id="9"/>
      </w:r>
    </w:p>
    <w:p w:rsidR="007174E4" w:rsidRPr="00210361" w:rsidRDefault="007174E4" w:rsidP="0074501D">
      <w:pPr>
        <w:pStyle w:val="western"/>
        <w:spacing w:after="0" w:afterAutospacing="0" w:line="276" w:lineRule="auto"/>
        <w:jc w:val="both"/>
        <w:rPr>
          <w:rFonts w:ascii="Verdana" w:hAnsi="Verdana" w:cs="Times New Roman"/>
          <w:b/>
          <w:sz w:val="20"/>
          <w:szCs w:val="20"/>
        </w:rPr>
      </w:pPr>
      <w:r w:rsidRPr="00210361">
        <w:rPr>
          <w:rFonts w:ascii="Verdana" w:hAnsi="Verdana" w:cs="Verdana"/>
          <w:b/>
          <w:sz w:val="20"/>
          <w:szCs w:val="20"/>
        </w:rPr>
        <w:t xml:space="preserve">Εκτός από το ΤΕΥΔ, θα κατατεθεί από το συμμετέχοντα και ΥΠΕΥΘΥΝΗ ΔΗΛΩΣΗ ότι συμφωνεί </w:t>
      </w:r>
      <w:r w:rsidRPr="00210361">
        <w:rPr>
          <w:rFonts w:ascii="Verdana" w:hAnsi="Verdana" w:cs="Verdana"/>
          <w:b/>
          <w:sz w:val="20"/>
          <w:szCs w:val="20"/>
          <w:u w:val="single"/>
        </w:rPr>
        <w:t>πλήρως</w:t>
      </w:r>
      <w:r w:rsidRPr="00210361">
        <w:rPr>
          <w:rFonts w:ascii="Verdana" w:hAnsi="Verdana" w:cs="Verdana"/>
          <w:b/>
          <w:sz w:val="20"/>
          <w:szCs w:val="20"/>
        </w:rPr>
        <w:t xml:space="preserve"> με όλους τους όρους του διαγωνισμού.</w:t>
      </w:r>
    </w:p>
    <w:p w:rsidR="00626D23" w:rsidRPr="00210361" w:rsidRDefault="00626D23" w:rsidP="0074501D">
      <w:pPr>
        <w:spacing w:line="276" w:lineRule="auto"/>
        <w:jc w:val="both"/>
        <w:rPr>
          <w:rFonts w:ascii="Verdana" w:hAnsi="Verdana" w:cs="Verdana"/>
          <w:b/>
          <w:bCs/>
          <w:sz w:val="20"/>
          <w:szCs w:val="20"/>
        </w:rPr>
      </w:pP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6</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ΠΕΡΙΕΧΟΜΕΝΟ ΦΑΚΕΛΟΥ ΤΕΧΝΙΚΗΣ ΠΡΟΣΦΟΡΑΣ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Στο φάκελο της Τεχνικής προσφοράς τοποθετούνται όλα τα έγγραφα και δικαιολογητικά που τεκμηριώνουν επί ποινή αποκλεισμού, </w:t>
      </w:r>
      <w:r w:rsidRPr="00210361">
        <w:rPr>
          <w:rFonts w:ascii="Verdana" w:hAnsi="Verdana" w:cs="Verdana"/>
          <w:b/>
          <w:sz w:val="20"/>
          <w:szCs w:val="20"/>
          <w:u w:val="single"/>
        </w:rPr>
        <w:t>τη συμφωνία της τεχνικής προσφοράς του προσφέρ</w:t>
      </w:r>
      <w:r w:rsidR="00134DE5" w:rsidRPr="00210361">
        <w:rPr>
          <w:rFonts w:ascii="Verdana" w:hAnsi="Verdana" w:cs="Verdana"/>
          <w:b/>
          <w:sz w:val="20"/>
          <w:szCs w:val="20"/>
          <w:u w:val="single"/>
        </w:rPr>
        <w:t xml:space="preserve">οντα με τα όσα αναφέρονται στο ΑΡΘΡΟ </w:t>
      </w:r>
      <w:r w:rsidRPr="00210361">
        <w:rPr>
          <w:rFonts w:ascii="Verdana" w:hAnsi="Verdana" w:cs="Verdana"/>
          <w:b/>
          <w:sz w:val="20"/>
          <w:szCs w:val="20"/>
          <w:u w:val="single"/>
        </w:rPr>
        <w:t>2 του Παραρτήματος Β' της παρούσας.</w:t>
      </w:r>
      <w:r w:rsidR="00FA77B0" w:rsidRPr="00210361">
        <w:rPr>
          <w:rFonts w:ascii="Verdana" w:hAnsi="Verdana" w:cs="Verdana"/>
          <w:sz w:val="20"/>
          <w:szCs w:val="20"/>
        </w:rPr>
        <w:t xml:space="preserve"> </w:t>
      </w:r>
      <w:r w:rsidRPr="00210361">
        <w:rPr>
          <w:rFonts w:ascii="Verdana" w:hAnsi="Verdana" w:cs="Verdana"/>
          <w:sz w:val="20"/>
          <w:szCs w:val="20"/>
        </w:rPr>
        <w:t xml:space="preserve">Σε περίπτωση που τα τεχνικά στοιχεία της προσφοράς δεν είναι δυνατό λόγω του μεγάλου όγκου να τoπoθετηθoύv στο κυρίως φάκελο, τότε αυτά συσκευάζεται χωριστά και ακoλoυθoύv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210361" w:rsidRDefault="00276BA3" w:rsidP="0074501D">
      <w:pPr>
        <w:spacing w:line="276" w:lineRule="auto"/>
        <w:jc w:val="both"/>
        <w:rPr>
          <w:rFonts w:ascii="Verdana" w:hAnsi="Verdana" w:cs="Verdana"/>
          <w:sz w:val="20"/>
          <w:szCs w:val="20"/>
        </w:rPr>
      </w:pP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7</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ΠΕΡΙΕΧΟΜΕΝΟ ΦΑΚΕΛΟΥ ΟΙΚΟΝΟΜΙΚΗΣ ΠΡΟΣΦΟΡΑΣ</w:t>
      </w:r>
    </w:p>
    <w:p w:rsidR="00562609"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οικονομική προσφορά (προσφερόμενη τιμή) δίδεται σε ευρώ</w:t>
      </w:r>
      <w:r w:rsidR="00FF67DF" w:rsidRPr="00210361">
        <w:rPr>
          <w:rFonts w:ascii="Verdana" w:hAnsi="Verdana" w:cs="Verdana"/>
          <w:sz w:val="20"/>
          <w:szCs w:val="20"/>
        </w:rPr>
        <w:t xml:space="preserve"> και θα πρέπει να ληφθεί υπόψη ότι τα έξοδα μεταφοράς και φορτοεκφόρτωσης θα βαρύνουν τον ανάδοχο και θα γίνεται στις αποθήκες ή σε σημεία που θα υποδείξει ο Δήμος.</w:t>
      </w:r>
    </w:p>
    <w:p w:rsidR="00562609" w:rsidRPr="00210361" w:rsidRDefault="009F19BD" w:rsidP="00562609">
      <w:pPr>
        <w:numPr>
          <w:ilvl w:val="0"/>
          <w:numId w:val="33"/>
        </w:numPr>
        <w:spacing w:line="276" w:lineRule="auto"/>
        <w:jc w:val="both"/>
        <w:rPr>
          <w:rFonts w:ascii="Verdana" w:hAnsi="Verdana" w:cs="Verdana"/>
          <w:b/>
          <w:sz w:val="20"/>
          <w:szCs w:val="20"/>
        </w:rPr>
      </w:pPr>
      <w:r w:rsidRPr="00210361">
        <w:rPr>
          <w:rFonts w:ascii="Verdana" w:hAnsi="Verdana" w:cs="Verdana"/>
          <w:sz w:val="20"/>
          <w:szCs w:val="20"/>
        </w:rPr>
        <w:t>Ο συμμετέχων</w:t>
      </w:r>
      <w:r w:rsidR="00562609" w:rsidRPr="00210361">
        <w:rPr>
          <w:rFonts w:ascii="Verdana" w:hAnsi="Verdana" w:cs="Verdana"/>
          <w:sz w:val="20"/>
          <w:szCs w:val="20"/>
        </w:rPr>
        <w:t>,</w:t>
      </w:r>
      <w:r w:rsidRPr="00210361">
        <w:rPr>
          <w:rFonts w:ascii="Verdana" w:hAnsi="Verdana" w:cs="Verdana"/>
          <w:sz w:val="20"/>
          <w:szCs w:val="20"/>
        </w:rPr>
        <w:t xml:space="preserve"> </w:t>
      </w:r>
      <w:r w:rsidR="009718AF" w:rsidRPr="00210361">
        <w:rPr>
          <w:rFonts w:ascii="Verdana" w:hAnsi="Verdana" w:cs="Verdana"/>
          <w:sz w:val="20"/>
          <w:szCs w:val="20"/>
        </w:rPr>
        <w:t>ΕΠΙ ΠΟΙΝΗ ΑΠΟΚΛΕΙΣΜΟΥ</w:t>
      </w:r>
      <w:r w:rsidR="00562609" w:rsidRPr="00210361">
        <w:rPr>
          <w:rFonts w:ascii="Verdana" w:hAnsi="Verdana" w:cs="Verdana"/>
          <w:sz w:val="20"/>
          <w:szCs w:val="20"/>
        </w:rPr>
        <w:t>,</w:t>
      </w:r>
      <w:r w:rsidR="009718AF" w:rsidRPr="00210361">
        <w:rPr>
          <w:rFonts w:ascii="Verdana" w:hAnsi="Verdana" w:cs="Verdana"/>
          <w:sz w:val="20"/>
          <w:szCs w:val="20"/>
        </w:rPr>
        <w:t xml:space="preserve"> </w:t>
      </w:r>
      <w:r w:rsidRPr="00210361">
        <w:rPr>
          <w:rFonts w:ascii="Verdana" w:hAnsi="Verdana" w:cs="Verdana"/>
          <w:sz w:val="20"/>
          <w:szCs w:val="20"/>
        </w:rPr>
        <w:t>θα συμπληρώσει το</w:t>
      </w:r>
      <w:r w:rsidR="000D2D9A" w:rsidRPr="00210361">
        <w:rPr>
          <w:rFonts w:ascii="Verdana" w:hAnsi="Verdana" w:cs="Verdana"/>
          <w:sz w:val="20"/>
          <w:szCs w:val="20"/>
        </w:rPr>
        <w:t>υς πίνακες που βρίσκονται</w:t>
      </w:r>
      <w:r w:rsidRPr="00210361">
        <w:rPr>
          <w:rFonts w:ascii="Verdana" w:hAnsi="Verdana" w:cs="Verdana"/>
          <w:sz w:val="20"/>
          <w:szCs w:val="20"/>
        </w:rPr>
        <w:t xml:space="preserve"> στο ΠΑΡΑΡΤΗΜΑ Β</w:t>
      </w:r>
      <w:r w:rsidR="003210FA" w:rsidRPr="00210361">
        <w:rPr>
          <w:rFonts w:ascii="Verdana" w:hAnsi="Verdana" w:cs="Verdana"/>
          <w:sz w:val="20"/>
          <w:szCs w:val="20"/>
        </w:rPr>
        <w:t xml:space="preserve"> </w:t>
      </w:r>
      <w:r w:rsidRPr="00210361">
        <w:rPr>
          <w:rFonts w:ascii="Verdana" w:hAnsi="Verdana" w:cs="Verdana"/>
          <w:sz w:val="20"/>
          <w:szCs w:val="20"/>
        </w:rPr>
        <w:t xml:space="preserve">(ΜΕΛΕΤΗ ΔΙΑΓΩΝΙΣΜΟΥ), </w:t>
      </w:r>
      <w:r w:rsidR="00C32F45" w:rsidRPr="00210361">
        <w:rPr>
          <w:rFonts w:ascii="Verdana" w:hAnsi="Verdana" w:cs="Verdana"/>
          <w:sz w:val="20"/>
          <w:szCs w:val="20"/>
        </w:rPr>
        <w:t>με τις</w:t>
      </w:r>
      <w:r w:rsidR="006256F3" w:rsidRPr="00210361">
        <w:rPr>
          <w:rFonts w:ascii="Verdana" w:hAnsi="Verdana" w:cs="Verdana"/>
          <w:sz w:val="20"/>
          <w:szCs w:val="20"/>
        </w:rPr>
        <w:t xml:space="preserve"> τιμ</w:t>
      </w:r>
      <w:r w:rsidR="00C32F45" w:rsidRPr="00210361">
        <w:rPr>
          <w:rFonts w:ascii="Verdana" w:hAnsi="Verdana" w:cs="Verdana"/>
          <w:sz w:val="20"/>
          <w:szCs w:val="20"/>
        </w:rPr>
        <w:t>ές</w:t>
      </w:r>
      <w:r w:rsidR="006256F3" w:rsidRPr="00210361">
        <w:rPr>
          <w:rFonts w:ascii="Verdana" w:hAnsi="Verdana" w:cs="Verdana"/>
          <w:sz w:val="20"/>
          <w:szCs w:val="20"/>
        </w:rPr>
        <w:t xml:space="preserve"> προσφοράς</w:t>
      </w:r>
      <w:r w:rsidR="00A03998" w:rsidRPr="00210361">
        <w:rPr>
          <w:rFonts w:ascii="Verdana" w:hAnsi="Verdana" w:cs="Verdana"/>
          <w:sz w:val="20"/>
          <w:szCs w:val="20"/>
        </w:rPr>
        <w:t xml:space="preserve"> του</w:t>
      </w:r>
      <w:r w:rsidR="006256F3" w:rsidRPr="00210361">
        <w:rPr>
          <w:rFonts w:ascii="Verdana" w:hAnsi="Verdana" w:cs="Verdana"/>
          <w:sz w:val="20"/>
          <w:szCs w:val="20"/>
        </w:rPr>
        <w:t xml:space="preserve">. </w:t>
      </w:r>
      <w:r w:rsidR="006256F3" w:rsidRPr="00210361">
        <w:rPr>
          <w:rFonts w:ascii="Verdana" w:hAnsi="Verdana" w:cs="Verdana"/>
          <w:b/>
          <w:sz w:val="20"/>
          <w:szCs w:val="20"/>
        </w:rPr>
        <w:t>Ο</w:t>
      </w:r>
      <w:r w:rsidR="000D2D9A" w:rsidRPr="00210361">
        <w:rPr>
          <w:rFonts w:ascii="Verdana" w:hAnsi="Verdana" w:cs="Verdana"/>
          <w:b/>
          <w:sz w:val="20"/>
          <w:szCs w:val="20"/>
        </w:rPr>
        <w:t>ι</w:t>
      </w:r>
      <w:r w:rsidR="006256F3" w:rsidRPr="00210361">
        <w:rPr>
          <w:rFonts w:ascii="Verdana" w:hAnsi="Verdana" w:cs="Verdana"/>
          <w:b/>
          <w:sz w:val="20"/>
          <w:szCs w:val="20"/>
        </w:rPr>
        <w:t xml:space="preserve"> πίνακ</w:t>
      </w:r>
      <w:r w:rsidR="000D2D9A" w:rsidRPr="00210361">
        <w:rPr>
          <w:rFonts w:ascii="Verdana" w:hAnsi="Verdana" w:cs="Verdana"/>
          <w:b/>
          <w:sz w:val="20"/>
          <w:szCs w:val="20"/>
        </w:rPr>
        <w:t>ες που θα καταθέσει πρέπει να έχουν</w:t>
      </w:r>
      <w:r w:rsidR="00A03998" w:rsidRPr="00210361">
        <w:rPr>
          <w:rFonts w:ascii="Verdana" w:hAnsi="Verdana" w:cs="Verdana"/>
          <w:b/>
          <w:sz w:val="20"/>
          <w:szCs w:val="20"/>
        </w:rPr>
        <w:t xml:space="preserve"> ΑΚΡΙΒΩΣ</w:t>
      </w:r>
      <w:r w:rsidR="000D2D9A" w:rsidRPr="00210361">
        <w:rPr>
          <w:rFonts w:ascii="Verdana" w:hAnsi="Verdana" w:cs="Verdana"/>
          <w:b/>
          <w:sz w:val="20"/>
          <w:szCs w:val="20"/>
        </w:rPr>
        <w:t xml:space="preserve"> τη μορφή των</w:t>
      </w:r>
      <w:r w:rsidR="006256F3" w:rsidRPr="00210361">
        <w:rPr>
          <w:rFonts w:ascii="Verdana" w:hAnsi="Verdana" w:cs="Verdana"/>
          <w:b/>
          <w:sz w:val="20"/>
          <w:szCs w:val="20"/>
        </w:rPr>
        <w:t xml:space="preserve"> </w:t>
      </w:r>
      <w:r w:rsidR="000D2D9A" w:rsidRPr="00210361">
        <w:rPr>
          <w:rFonts w:ascii="Verdana" w:hAnsi="Verdana" w:cs="Verdana"/>
          <w:b/>
          <w:sz w:val="20"/>
          <w:szCs w:val="20"/>
        </w:rPr>
        <w:t>πινάκων που υπάρχουν</w:t>
      </w:r>
      <w:r w:rsidR="006256F3" w:rsidRPr="00210361">
        <w:rPr>
          <w:rFonts w:ascii="Verdana" w:hAnsi="Verdana" w:cs="Verdana"/>
          <w:b/>
          <w:sz w:val="20"/>
          <w:szCs w:val="20"/>
        </w:rPr>
        <w:t xml:space="preserve"> στη διακήρυξη</w:t>
      </w:r>
      <w:r w:rsidR="00A03998" w:rsidRPr="00210361">
        <w:rPr>
          <w:rFonts w:ascii="Verdana" w:hAnsi="Verdana" w:cs="Verdana"/>
          <w:b/>
          <w:sz w:val="20"/>
          <w:szCs w:val="20"/>
        </w:rPr>
        <w:t xml:space="preserve"> (χωρίς την παράληψη κάποιου υλικού, είτε ζητείται είτε όχι)</w:t>
      </w:r>
      <w:r w:rsidR="006256F3" w:rsidRPr="00210361">
        <w:rPr>
          <w:rFonts w:ascii="Verdana" w:hAnsi="Verdana" w:cs="Verdana"/>
          <w:b/>
          <w:sz w:val="20"/>
          <w:szCs w:val="20"/>
        </w:rPr>
        <w:t xml:space="preserve">. </w:t>
      </w:r>
    </w:p>
    <w:p w:rsidR="00562609" w:rsidRPr="00210361" w:rsidRDefault="00562609" w:rsidP="00133606">
      <w:pPr>
        <w:spacing w:line="276" w:lineRule="auto"/>
        <w:ind w:left="360"/>
        <w:jc w:val="both"/>
        <w:rPr>
          <w:rFonts w:ascii="Verdana" w:hAnsi="Verdana" w:cs="Verdana"/>
          <w:sz w:val="20"/>
          <w:szCs w:val="20"/>
        </w:rPr>
      </w:pP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FA77B0" w:rsidRPr="00210361">
        <w:rPr>
          <w:rFonts w:ascii="Verdana" w:hAnsi="Verdana" w:cs="Verdana"/>
          <w:sz w:val="20"/>
          <w:szCs w:val="20"/>
        </w:rPr>
        <w:t xml:space="preserve"> </w:t>
      </w:r>
      <w:r w:rsidRPr="00210361">
        <w:rPr>
          <w:rFonts w:ascii="Verdana" w:hAnsi="Verdana" w:cs="Verdana"/>
          <w:sz w:val="20"/>
          <w:szCs w:val="20"/>
        </w:rPr>
        <w:t>Σε περίπτωση που αναφέρεται εσφαλμένος Φ.Π.Α. αυτός θα διορθώνεται από την αρμόδια Επιτροπή.</w:t>
      </w:r>
      <w:r w:rsidR="00FA77B0" w:rsidRPr="00210361">
        <w:rPr>
          <w:rFonts w:ascii="Verdana" w:hAnsi="Verdana" w:cs="Verdana"/>
          <w:sz w:val="20"/>
          <w:szCs w:val="20"/>
        </w:rPr>
        <w:t xml:space="preserve"> </w:t>
      </w:r>
      <w:r w:rsidRPr="00210361">
        <w:rPr>
          <w:rFonts w:ascii="Verdana" w:hAnsi="Verdana" w:cs="Verdana"/>
          <w:sz w:val="20"/>
          <w:szCs w:val="20"/>
        </w:rPr>
        <w:t>Προσφορά που δε</w:t>
      </w:r>
      <w:r w:rsidR="00FA77B0" w:rsidRPr="00210361">
        <w:rPr>
          <w:rFonts w:ascii="Verdana" w:hAnsi="Verdana" w:cs="Verdana"/>
          <w:sz w:val="20"/>
          <w:szCs w:val="20"/>
        </w:rPr>
        <w:t>ν</w:t>
      </w:r>
      <w:r w:rsidRPr="00210361">
        <w:rPr>
          <w:rFonts w:ascii="Verdana" w:hAnsi="Verdana" w:cs="Verdana"/>
          <w:sz w:val="20"/>
          <w:szCs w:val="20"/>
        </w:rPr>
        <w:t xml:space="preserve"> δίδει τιμή σε ευρώ απορρίπτεται ως απαράδεκτη.</w:t>
      </w:r>
      <w:r w:rsidR="00FA77B0" w:rsidRPr="00210361">
        <w:rPr>
          <w:rFonts w:ascii="Verdana" w:hAnsi="Verdana" w:cs="Verdana"/>
          <w:sz w:val="20"/>
          <w:szCs w:val="20"/>
        </w:rPr>
        <w:t xml:space="preserve"> </w:t>
      </w:r>
      <w:r w:rsidRPr="00210361">
        <w:rPr>
          <w:rFonts w:ascii="Verdana" w:hAnsi="Verdana" w:cs="Verdana"/>
          <w:sz w:val="20"/>
          <w:szCs w:val="20"/>
        </w:rPr>
        <w:t xml:space="preserve">Προσφορά που είναι αόριστη και ανεπίδεκτη εκτίμησης ή είναι υπό αίρεση, απορρίπτεται ως απαράδεκτη, μετά από </w:t>
      </w:r>
      <w:r w:rsidR="006E5D69" w:rsidRPr="00210361">
        <w:rPr>
          <w:rFonts w:ascii="Verdana" w:hAnsi="Verdana" w:cs="Verdana"/>
          <w:sz w:val="20"/>
          <w:szCs w:val="20"/>
        </w:rPr>
        <w:t>προηγούμενη</w:t>
      </w:r>
      <w:r w:rsidRPr="00210361">
        <w:rPr>
          <w:rFonts w:ascii="Verdana" w:hAnsi="Verdana" w:cs="Verdana"/>
          <w:sz w:val="20"/>
          <w:szCs w:val="20"/>
        </w:rPr>
        <w:t xml:space="preserve">  γνωμοδότησή της Επιτροπής του διαγωνισμού.</w:t>
      </w:r>
      <w:r w:rsidR="00FA77B0" w:rsidRPr="00210361">
        <w:rPr>
          <w:rFonts w:ascii="Verdana" w:hAnsi="Verdana" w:cs="Verdana"/>
          <w:sz w:val="20"/>
          <w:szCs w:val="20"/>
        </w:rPr>
        <w:t xml:space="preserve"> </w:t>
      </w:r>
      <w:r w:rsidRPr="00210361">
        <w:rPr>
          <w:rFonts w:ascii="Verdana" w:hAnsi="Verdana" w:cs="Verdana"/>
          <w:sz w:val="20"/>
          <w:szCs w:val="20"/>
        </w:rPr>
        <w:t xml:space="preserve">Σε περιπτώσεις προϊόντων – υπηρεσιών που προσφέρονται δωρεάν, θα αναγράφεται στην οικεία θέση της οικονομικής προσφοράς η ένδειξη «ΔΩΡΕΑΝ». Εάν έχει παραλειφθεί η αναγραφή τιμής, ακόμη και αν δεν υπάρχει η ένδειξη «ΔΩΡΕΑΝ», θεωρείται αμαχήτως ότι τα αντίστοιχα προϊόντα ή υπηρεσίες έχουν προσφερθεί δωρεάν.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Χρόνος ισχύος της προσφοράς ορίζεται το διάστημα </w:t>
      </w:r>
      <w:r w:rsidR="0078444E" w:rsidRPr="00210361">
        <w:rPr>
          <w:rFonts w:ascii="Verdana" w:hAnsi="Verdana" w:cs="Verdana"/>
          <w:b/>
          <w:bCs/>
          <w:sz w:val="20"/>
          <w:szCs w:val="20"/>
        </w:rPr>
        <w:t>μέχρι τις 31/</w:t>
      </w:r>
      <w:r w:rsidR="00133606" w:rsidRPr="00210361">
        <w:rPr>
          <w:rFonts w:ascii="Verdana" w:hAnsi="Verdana" w:cs="Verdana"/>
          <w:b/>
          <w:bCs/>
          <w:sz w:val="20"/>
          <w:szCs w:val="20"/>
        </w:rPr>
        <w:t>12</w:t>
      </w:r>
      <w:r w:rsidR="0078444E" w:rsidRPr="00210361">
        <w:rPr>
          <w:rFonts w:ascii="Verdana" w:hAnsi="Verdana" w:cs="Verdana"/>
          <w:b/>
          <w:bCs/>
          <w:sz w:val="20"/>
          <w:szCs w:val="20"/>
        </w:rPr>
        <w:t>/20</w:t>
      </w:r>
      <w:r w:rsidR="00F00DA2" w:rsidRPr="00210361">
        <w:rPr>
          <w:rFonts w:ascii="Verdana" w:hAnsi="Verdana" w:cs="Verdana"/>
          <w:b/>
          <w:bCs/>
          <w:sz w:val="20"/>
          <w:szCs w:val="20"/>
        </w:rPr>
        <w:t>21</w:t>
      </w:r>
      <w:r w:rsidR="006011AA" w:rsidRPr="00210361">
        <w:rPr>
          <w:rFonts w:ascii="Verdana" w:hAnsi="Verdana" w:cs="Verdana"/>
          <w:b/>
          <w:bCs/>
          <w:sz w:val="20"/>
          <w:szCs w:val="20"/>
        </w:rPr>
        <w:t>.</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Προσφορά η οποία δεν θα περιέχει τα ανωτέρω στοιχεία, απορρίπτεται ως απαράδεκτη.</w:t>
      </w:r>
      <w:r w:rsidR="00FA77B0" w:rsidRPr="00210361">
        <w:rPr>
          <w:rFonts w:ascii="Verdana" w:hAnsi="Verdana" w:cs="Verdana"/>
          <w:sz w:val="20"/>
          <w:szCs w:val="20"/>
        </w:rPr>
        <w:t xml:space="preserve"> </w:t>
      </w:r>
      <w:r w:rsidRPr="00210361">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w:t>
      </w:r>
      <w:r w:rsidR="000B0F06" w:rsidRPr="00210361">
        <w:rPr>
          <w:rFonts w:ascii="Verdana" w:hAnsi="Verdana" w:cs="Verdana"/>
          <w:b/>
          <w:bCs/>
          <w:sz w:val="20"/>
          <w:szCs w:val="20"/>
        </w:rPr>
        <w:t xml:space="preserve"> </w:t>
      </w:r>
      <w:r w:rsidRPr="00210361">
        <w:rPr>
          <w:rFonts w:ascii="Verdana" w:hAnsi="Verdana" w:cs="Verdana"/>
          <w:b/>
          <w:bCs/>
          <w:sz w:val="20"/>
          <w:szCs w:val="20"/>
        </w:rPr>
        <w:t xml:space="preserve">8ο: ΑΠΟΣΦΡΑΓΙΣΗ KAI ΑΞΙΟΛΟΓΗΣΗ ΤΩΝ ΠΡΟΣΦΟΡΩΝ-ΑΝΑΔΕΙΞΗ ΠΡΟΣΩΡΙΝΟΥ ΑΝΑΔΟΧΟΥ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1.</w:t>
      </w:r>
      <w:r w:rsidRPr="00210361">
        <w:rPr>
          <w:rFonts w:ascii="Verdana" w:hAnsi="Verdana" w:cs="Verdana"/>
          <w:sz w:val="20"/>
          <w:szCs w:val="20"/>
        </w:rPr>
        <w:t xml:space="preserve">Η αποσφράγιση των </w:t>
      </w:r>
      <w:r w:rsidR="006E5D69" w:rsidRPr="00210361">
        <w:rPr>
          <w:rFonts w:ascii="Verdana" w:hAnsi="Verdana" w:cs="Verdana"/>
          <w:sz w:val="20"/>
          <w:szCs w:val="20"/>
        </w:rPr>
        <w:t>προσφορών</w:t>
      </w:r>
      <w:r w:rsidRPr="00210361">
        <w:rPr>
          <w:rFonts w:ascii="Verdana" w:hAnsi="Verdana" w:cs="Verdana"/>
          <w:sz w:val="20"/>
          <w:szCs w:val="20"/>
        </w:rPr>
        <w:t xml:space="preserve">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2.</w:t>
      </w:r>
      <w:r w:rsidRPr="00210361">
        <w:rPr>
          <w:rFonts w:ascii="Verdana" w:hAnsi="Verdana" w:cs="Verdana"/>
          <w:sz w:val="20"/>
          <w:szCs w:val="20"/>
        </w:rPr>
        <w:t xml:space="preserve">Η Επιτροπή προβαίνει στην έναρξη της διαδικασίας αποσφράγισης των </w:t>
      </w:r>
      <w:r w:rsidR="006E5D69" w:rsidRPr="00210361">
        <w:rPr>
          <w:rFonts w:ascii="Verdana" w:hAnsi="Verdana" w:cs="Verdana"/>
          <w:sz w:val="20"/>
          <w:szCs w:val="20"/>
        </w:rPr>
        <w:t>προσφορών</w:t>
      </w:r>
      <w:r w:rsidRPr="00210361">
        <w:rPr>
          <w:rFonts w:ascii="Verdana" w:hAnsi="Verdana" w:cs="Verdana"/>
          <w:sz w:val="20"/>
          <w:szCs w:val="20"/>
        </w:rPr>
        <w:t xml:space="preserve"> </w:t>
      </w:r>
      <w:r w:rsidRPr="00210361">
        <w:rPr>
          <w:rFonts w:ascii="Verdana" w:hAnsi="Verdana" w:cs="Verdana"/>
          <w:b/>
          <w:bCs/>
          <w:sz w:val="20"/>
          <w:szCs w:val="20"/>
        </w:rPr>
        <w:t xml:space="preserve">την </w:t>
      </w:r>
      <w:r w:rsidR="006E5D69" w:rsidRPr="00210361">
        <w:rPr>
          <w:rFonts w:ascii="Verdana" w:hAnsi="Verdana" w:cs="Verdana"/>
          <w:b/>
          <w:bCs/>
          <w:sz w:val="20"/>
          <w:szCs w:val="20"/>
        </w:rPr>
        <w:t>ημερομηνία</w:t>
      </w:r>
      <w:r w:rsidRPr="00210361">
        <w:rPr>
          <w:rFonts w:ascii="Verdana" w:hAnsi="Verdana" w:cs="Verdana"/>
          <w:b/>
          <w:bCs/>
          <w:sz w:val="20"/>
          <w:szCs w:val="20"/>
        </w:rPr>
        <w:t xml:space="preserve"> και ώρα που καθορίζεται στην παρούσα διακήρυξη.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lastRenderedPageBreak/>
        <w:t xml:space="preserve">3. </w:t>
      </w:r>
      <w:r w:rsidRPr="00210361">
        <w:rPr>
          <w:rFonts w:ascii="Verdana" w:hAnsi="Verdana" w:cs="Verdana"/>
          <w:sz w:val="20"/>
          <w:szCs w:val="20"/>
        </w:rPr>
        <w:t>Η αποσφράγιση γίνεται με την παρακάτω διαδικασία</w:t>
      </w:r>
      <w:r w:rsidRPr="00210361">
        <w:rPr>
          <w:rFonts w:ascii="Verdana" w:hAnsi="Verdana" w:cs="Verdana"/>
          <w:b/>
          <w:bCs/>
          <w:sz w:val="20"/>
          <w:szCs w:val="20"/>
        </w:rPr>
        <w:t xml:space="preserve">: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Μονογράφεται και αποσφραγίζεται ο κυρίως φάκελος.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Μονογράφονται οι φάκελοι με τις ενδείξεις "Δικαιολογητικά Συμμετοχής", "Τεχνική Προσφορά" και "Οικονομική Προσφορά".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Αποσφραγίζεται ο φάκελος των δικαιολογητικών συμμετοχής και μονογράφονται τα δικαιολογητικά συμμετοχής.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sidRPr="00210361">
        <w:rPr>
          <w:rFonts w:ascii="Verdana" w:hAnsi="Verdana" w:cs="Verdana"/>
          <w:sz w:val="20"/>
          <w:szCs w:val="20"/>
        </w:rPr>
        <w:t>προσφορών</w:t>
      </w:r>
      <w:r w:rsidRPr="00210361">
        <w:rPr>
          <w:rFonts w:ascii="Verdana" w:hAnsi="Verdana" w:cs="Verdana"/>
          <w:sz w:val="20"/>
          <w:szCs w:val="20"/>
        </w:rPr>
        <w:t xml:space="preserve">, </w:t>
      </w:r>
      <w:r w:rsidR="006011AA" w:rsidRPr="00210361">
        <w:rPr>
          <w:rFonts w:ascii="Verdana" w:hAnsi="Verdana" w:cs="Verdana"/>
          <w:sz w:val="20"/>
          <w:szCs w:val="20"/>
        </w:rPr>
        <w:t>μονογραφούνται</w:t>
      </w:r>
      <w:r w:rsidRPr="00210361">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prospectus).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φάκελοι των </w:t>
      </w:r>
      <w:r w:rsidR="006011AA" w:rsidRPr="00210361">
        <w:rPr>
          <w:rFonts w:ascii="Verdana" w:hAnsi="Verdana" w:cs="Verdana"/>
          <w:sz w:val="20"/>
          <w:szCs w:val="20"/>
        </w:rPr>
        <w:t>οικονομικών</w:t>
      </w:r>
      <w:r w:rsidRPr="00210361">
        <w:rPr>
          <w:rFonts w:ascii="Verdana" w:hAnsi="Verdana" w:cs="Verdana"/>
          <w:sz w:val="20"/>
          <w:szCs w:val="20"/>
        </w:rPr>
        <w:t xml:space="preserve"> </w:t>
      </w:r>
      <w:r w:rsidR="006011AA" w:rsidRPr="00210361">
        <w:rPr>
          <w:rFonts w:ascii="Verdana" w:hAnsi="Verdana" w:cs="Verdana"/>
          <w:sz w:val="20"/>
          <w:szCs w:val="20"/>
        </w:rPr>
        <w:t>προσφορών</w:t>
      </w:r>
      <w:r w:rsidRPr="00210361">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Οι φάκελοι των </w:t>
      </w:r>
      <w:r w:rsidR="006011AA" w:rsidRPr="00210361">
        <w:rPr>
          <w:rFonts w:ascii="Verdana" w:hAnsi="Verdana" w:cs="Verdana"/>
          <w:sz w:val="20"/>
          <w:szCs w:val="20"/>
        </w:rPr>
        <w:t>οικονομικών προσφορών</w:t>
      </w:r>
      <w:r w:rsidRPr="00210361">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sidRPr="00210361">
        <w:rPr>
          <w:rFonts w:ascii="Verdana" w:hAnsi="Verdana" w:cs="Verdana"/>
          <w:sz w:val="20"/>
          <w:szCs w:val="20"/>
        </w:rPr>
        <w:t>αποσφραγίζονται</w:t>
      </w:r>
      <w:r w:rsidRPr="00210361">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sidRPr="00210361">
        <w:rPr>
          <w:rFonts w:ascii="Verdana" w:hAnsi="Verdana" w:cs="Verdana"/>
          <w:sz w:val="20"/>
          <w:szCs w:val="20"/>
        </w:rPr>
        <w:t>ασκηθέν</w:t>
      </w:r>
      <w:r w:rsidRPr="00210361">
        <w:rPr>
          <w:rFonts w:ascii="Verdana" w:hAnsi="Verdana" w:cs="Verdana"/>
          <w:sz w:val="20"/>
          <w:szCs w:val="20"/>
        </w:rPr>
        <w:t xml:space="preserve"> ένδικο μέσο.</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sidRPr="00210361">
        <w:rPr>
          <w:rFonts w:ascii="Verdana" w:hAnsi="Verdana" w:cs="Verdana"/>
          <w:sz w:val="20"/>
          <w:szCs w:val="20"/>
        </w:rPr>
        <w:t>ε</w:t>
      </w:r>
      <w:r w:rsidRPr="00210361">
        <w:rPr>
          <w:rFonts w:ascii="Verdana" w:hAnsi="Verdana" w:cs="Verdana"/>
          <w:sz w:val="20"/>
          <w:szCs w:val="20"/>
        </w:rPr>
        <w:t>χόντων στο διαγωνισμό, καθώς επίσης και των τιμών που προσφέρθηκαν.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sidRPr="00210361">
        <w:rPr>
          <w:rFonts w:ascii="Verdana" w:hAnsi="Verdana" w:cs="Verdana"/>
          <w:sz w:val="20"/>
          <w:szCs w:val="20"/>
        </w:rPr>
        <w:t>υποβληθέντων</w:t>
      </w:r>
      <w:r w:rsidRPr="00210361">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Η κατακύρωση γίνεται τελικά στον προμηθευτή  με τη χαμηλότερη τιμή εκ των προμηθευτών των οποίων οι προσφορές έχουν κριθεί ως αποδεκτές με βάση τις τεχνικές προδιαγραφές και τους όρους της διακήρυξης. </w:t>
      </w:r>
      <w:r w:rsidRPr="00210361">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p>
    <w:p w:rsidR="00FA77B0" w:rsidRPr="00210361" w:rsidRDefault="00FA77B0" w:rsidP="0074501D">
      <w:pPr>
        <w:spacing w:line="276" w:lineRule="auto"/>
        <w:jc w:val="both"/>
        <w:rPr>
          <w:rFonts w:ascii="Verdana" w:hAnsi="Verdana" w:cs="Verdana"/>
          <w:b/>
          <w:bCs/>
          <w:sz w:val="20"/>
          <w:szCs w:val="20"/>
        </w:rPr>
      </w:pP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9</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xml:space="preserve"> : ΔΙΚΑΙΟΛΟΓΗΤΙΚΑ ΚΑΤΑΚΥΡΩΣΗΣ</w:t>
      </w:r>
    </w:p>
    <w:p w:rsidR="00626D23" w:rsidRPr="00210361" w:rsidRDefault="00626D23" w:rsidP="0074501D">
      <w:pPr>
        <w:spacing w:line="276" w:lineRule="auto"/>
        <w:jc w:val="both"/>
        <w:rPr>
          <w:rFonts w:ascii="Verdana" w:hAnsi="Verdana" w:cs="Verdana"/>
          <w:color w:val="0070C0"/>
          <w:sz w:val="20"/>
          <w:szCs w:val="20"/>
        </w:rPr>
      </w:pPr>
      <w:r w:rsidRPr="00210361">
        <w:rPr>
          <w:rFonts w:ascii="Verdana" w:hAnsi="Verdana" w:cs="Verdana"/>
          <w:sz w:val="20"/>
          <w:szCs w:val="20"/>
        </w:rPr>
        <w:t>Μετά την ανάδειξη του προσωρινού αναδόχου, με την ανωτέρω απόφαση, η   Αναθέτουσα Αρχή (Οικονομική Επιτροπή)</w:t>
      </w:r>
      <w:r w:rsidRPr="00210361">
        <w:rPr>
          <w:rStyle w:val="a9"/>
          <w:rFonts w:ascii="Verdana" w:hAnsi="Verdana" w:cs="Verdana"/>
          <w:sz w:val="20"/>
          <w:szCs w:val="20"/>
        </w:rPr>
        <w:footnoteReference w:id="10"/>
      </w:r>
      <w:r w:rsidRPr="00210361">
        <w:rPr>
          <w:rFonts w:ascii="Verdana" w:hAnsi="Verdana" w:cs="Verdana"/>
          <w:sz w:val="20"/>
          <w:szCs w:val="20"/>
        </w:rPr>
        <w:t xml:space="preserve">  του κοινοποιεί έγγραφη πρόσκληση να υποβάλει εντός προθεσμίας, δέκα(10) ημερών</w:t>
      </w:r>
      <w:r w:rsidRPr="00210361">
        <w:rPr>
          <w:rStyle w:val="a9"/>
          <w:rFonts w:ascii="Verdana" w:hAnsi="Verdana" w:cs="Verdana"/>
          <w:sz w:val="20"/>
          <w:szCs w:val="20"/>
        </w:rPr>
        <w:footnoteReference w:id="11"/>
      </w:r>
      <w:r w:rsidRPr="00210361">
        <w:rPr>
          <w:rFonts w:ascii="Verdana" w:hAnsi="Verdana" w:cs="Verdana"/>
          <w:sz w:val="20"/>
          <w:szCs w:val="20"/>
        </w:rPr>
        <w:t>, σε σφραγισμένο φάκελο, τα αναφερόμενα παρακάτω δικαιολογητικά</w:t>
      </w:r>
      <w:r w:rsidRPr="00210361">
        <w:rPr>
          <w:rStyle w:val="a9"/>
          <w:rFonts w:ascii="Verdana" w:hAnsi="Verdana" w:cs="Verdana"/>
          <w:sz w:val="20"/>
          <w:szCs w:val="20"/>
        </w:rPr>
        <w:footnoteReference w:id="12"/>
      </w:r>
      <w:r w:rsidRPr="00210361">
        <w:rPr>
          <w:rFonts w:ascii="Verdana" w:hAnsi="Verdana" w:cs="Verdana"/>
          <w:sz w:val="20"/>
          <w:szCs w:val="20"/>
        </w:rPr>
        <w:t xml:space="preserve"> όπως αυτά προβλέπονται </w:t>
      </w:r>
      <w:r w:rsidRPr="00210361">
        <w:rPr>
          <w:rFonts w:ascii="Verdana" w:hAnsi="Verdana" w:cs="Verdana"/>
          <w:b/>
          <w:bCs/>
          <w:sz w:val="20"/>
          <w:szCs w:val="20"/>
        </w:rPr>
        <w:t>στο άρθρο 80 του Ν. 4412/2016,</w:t>
      </w:r>
      <w:r w:rsidRPr="00210361">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sidRPr="00210361">
        <w:rPr>
          <w:rFonts w:ascii="Verdana" w:hAnsi="Verdana" w:cs="Verdana"/>
          <w:color w:val="000000"/>
          <w:sz w:val="20"/>
          <w:szCs w:val="20"/>
        </w:rPr>
        <w:t xml:space="preserve"> </w:t>
      </w:r>
      <w:r w:rsidRPr="00210361">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 ΟΙ ΕΛΛΗΝΕΣ ΠΟΛΙΤΕΣ: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(1)</w:t>
      </w:r>
      <w:r w:rsidR="00FA77B0" w:rsidRPr="00210361">
        <w:rPr>
          <w:rFonts w:ascii="Verdana" w:hAnsi="Verdana" w:cs="Verdana"/>
          <w:b/>
          <w:bCs/>
          <w:sz w:val="20"/>
          <w:szCs w:val="20"/>
        </w:rPr>
        <w:t xml:space="preserve">. </w:t>
      </w:r>
      <w:r w:rsidRPr="00210361">
        <w:rPr>
          <w:rFonts w:ascii="Verdana" w:hAnsi="Verdana" w:cs="Verdana"/>
          <w:b/>
          <w:bCs/>
          <w:sz w:val="20"/>
          <w:szCs w:val="20"/>
        </w:rPr>
        <w:t>Απόσπασμα ποινικού μητρώου</w:t>
      </w:r>
      <w:r w:rsidRPr="00210361">
        <w:rPr>
          <w:rFonts w:ascii="Verdana" w:hAnsi="Verdana" w:cs="Verdana"/>
          <w:sz w:val="20"/>
          <w:szCs w:val="20"/>
        </w:rPr>
        <w:t xml:space="preserve"> </w:t>
      </w:r>
      <w:r w:rsidRPr="00210361">
        <w:rPr>
          <w:rFonts w:ascii="Verdana" w:hAnsi="Verdana" w:cs="Verdana"/>
          <w:b/>
          <w:bCs/>
          <w:sz w:val="20"/>
          <w:szCs w:val="20"/>
        </w:rPr>
        <w:t>έκδοσης</w:t>
      </w:r>
      <w:r w:rsidR="006E548D" w:rsidRPr="00210361">
        <w:rPr>
          <w:rFonts w:ascii="Verdana" w:hAnsi="Verdana" w:cs="Verdana"/>
          <w:b/>
          <w:bCs/>
          <w:sz w:val="20"/>
          <w:szCs w:val="20"/>
        </w:rPr>
        <w:t xml:space="preserve"> </w:t>
      </w:r>
      <w:r w:rsidR="00F66BDB" w:rsidRPr="00210361">
        <w:rPr>
          <w:rFonts w:ascii="Verdana" w:hAnsi="Verdana" w:cs="Verdana"/>
          <w:b/>
          <w:bCs/>
          <w:sz w:val="20"/>
          <w:szCs w:val="20"/>
        </w:rPr>
        <w:t>το αργότερο 3 μηνών από τη δημοσίευση του διαγωνισμού</w:t>
      </w:r>
      <w:r w:rsidRPr="00210361">
        <w:rPr>
          <w:rFonts w:ascii="Verdana" w:hAnsi="Verdana" w:cs="Verdana"/>
          <w:sz w:val="20"/>
          <w:szCs w:val="20"/>
        </w:rPr>
        <w:t>, από το οποίο να προκύπτει, ότι δεν έχουν εις βάρος τους αμετάκλητη</w:t>
      </w:r>
      <w:r w:rsidRPr="00210361">
        <w:rPr>
          <w:rFonts w:ascii="Verdana" w:hAnsi="Verdana" w:cs="Verdana"/>
          <w:color w:val="0070C0"/>
          <w:sz w:val="20"/>
          <w:szCs w:val="20"/>
        </w:rPr>
        <w:t xml:space="preserve"> </w:t>
      </w:r>
      <w:r w:rsidRPr="00210361">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Σημειώνεται ότι σε περίπτωση που το </w:t>
      </w:r>
      <w:r w:rsidR="001F3D7D" w:rsidRPr="00210361">
        <w:rPr>
          <w:rFonts w:ascii="Verdana" w:hAnsi="Verdana" w:cs="Verdana"/>
          <w:sz w:val="20"/>
          <w:szCs w:val="20"/>
        </w:rPr>
        <w:t>απόσπασμα</w:t>
      </w:r>
      <w:r w:rsidRPr="00210361">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210361" w:rsidRDefault="00626D23" w:rsidP="0074501D">
      <w:pPr>
        <w:spacing w:after="0" w:line="276" w:lineRule="auto"/>
        <w:jc w:val="both"/>
        <w:rPr>
          <w:rFonts w:ascii="Verdana" w:hAnsi="Verdana" w:cs="Verdana"/>
          <w:sz w:val="20"/>
          <w:szCs w:val="20"/>
        </w:rPr>
      </w:pPr>
      <w:r w:rsidRPr="00210361">
        <w:rPr>
          <w:rFonts w:ascii="Verdana" w:hAnsi="Verdana" w:cs="Verdana"/>
          <w:sz w:val="20"/>
          <w:szCs w:val="20"/>
        </w:rPr>
        <w:t xml:space="preserve">Η υποχρέωση του προηγούμενου εδαφίου αφορά ιδίως: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 xml:space="preserve">αα)Στις περιπτώσεις εταιρειών περιορισμένης ευθύνης </w:t>
      </w:r>
      <w:r w:rsidRPr="00210361">
        <w:rPr>
          <w:rFonts w:ascii="Verdana" w:hAnsi="Verdana" w:cs="Verdana"/>
          <w:b/>
          <w:bCs/>
          <w:sz w:val="20"/>
          <w:szCs w:val="20"/>
        </w:rPr>
        <w:t>(Ε.Π.Ε.)</w:t>
      </w:r>
      <w:r w:rsidRPr="00210361">
        <w:rPr>
          <w:rFonts w:ascii="Verdana" w:hAnsi="Verdana" w:cs="Verdana"/>
          <w:sz w:val="20"/>
          <w:szCs w:val="20"/>
        </w:rPr>
        <w:t xml:space="preserve">, προσωπικών εταιρειών </w:t>
      </w:r>
      <w:r w:rsidRPr="00210361">
        <w:rPr>
          <w:rFonts w:ascii="Verdana" w:hAnsi="Verdana" w:cs="Verdana"/>
          <w:b/>
          <w:bCs/>
          <w:sz w:val="20"/>
          <w:szCs w:val="20"/>
        </w:rPr>
        <w:t>(Ο.Ε. και Ε.Ε.)</w:t>
      </w:r>
      <w:r w:rsidR="00B51A1F" w:rsidRPr="00210361">
        <w:rPr>
          <w:rFonts w:ascii="Verdana" w:hAnsi="Verdana" w:cs="Verdana"/>
          <w:b/>
          <w:bCs/>
          <w:sz w:val="20"/>
          <w:szCs w:val="20"/>
        </w:rPr>
        <w:t xml:space="preserve"> </w:t>
      </w:r>
      <w:r w:rsidRPr="00210361">
        <w:rPr>
          <w:rFonts w:ascii="Verdana" w:hAnsi="Verdana" w:cs="Verdana"/>
          <w:b/>
          <w:bCs/>
          <w:sz w:val="20"/>
          <w:szCs w:val="20"/>
        </w:rPr>
        <w:t xml:space="preserve">και (IKE) </w:t>
      </w:r>
      <w:r w:rsidRPr="00210361">
        <w:rPr>
          <w:rFonts w:ascii="Verdana" w:hAnsi="Verdana" w:cs="Verdana"/>
          <w:sz w:val="20"/>
          <w:szCs w:val="20"/>
        </w:rPr>
        <w:t xml:space="preserve">ιδιωτικών κεφαλαιουχικών εταιρειών, </w:t>
      </w:r>
      <w:r w:rsidRPr="00210361">
        <w:rPr>
          <w:rFonts w:ascii="Verdana" w:hAnsi="Verdana" w:cs="Verdana"/>
          <w:b/>
          <w:bCs/>
          <w:sz w:val="20"/>
          <w:szCs w:val="20"/>
        </w:rPr>
        <w:t>στους διαχειριστές.</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lastRenderedPageBreak/>
        <w:t>ββ)</w:t>
      </w:r>
      <w:r w:rsidR="001F3D7D" w:rsidRPr="00210361">
        <w:rPr>
          <w:rFonts w:ascii="Verdana" w:hAnsi="Verdana" w:cs="Verdana"/>
          <w:sz w:val="20"/>
          <w:szCs w:val="20"/>
        </w:rPr>
        <w:t xml:space="preserve"> </w:t>
      </w:r>
      <w:r w:rsidRPr="00210361">
        <w:rPr>
          <w:rFonts w:ascii="Verdana" w:hAnsi="Verdana" w:cs="Verdana"/>
          <w:sz w:val="20"/>
          <w:szCs w:val="20"/>
        </w:rPr>
        <w:t xml:space="preserve">Στις περιπτώσεις ανωνύμων εταιρειών (Α.Ε.), </w:t>
      </w:r>
      <w:r w:rsidRPr="00210361">
        <w:rPr>
          <w:rFonts w:ascii="Verdana" w:hAnsi="Verdana" w:cs="Verdana"/>
          <w:b/>
          <w:bCs/>
          <w:sz w:val="20"/>
          <w:szCs w:val="20"/>
        </w:rPr>
        <w:t>αφορά  τον Διευθύνοντα Σύμβουλο, καθώς και όλα τα μέλη του Διοικητικού Συμβουλίου.</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γγ)</w:t>
      </w:r>
      <w:r w:rsidRPr="00210361">
        <w:rPr>
          <w:rFonts w:ascii="Verdana" w:hAnsi="Verdana" w:cs="Verdana"/>
          <w:b/>
          <w:bCs/>
          <w:sz w:val="20"/>
          <w:szCs w:val="20"/>
        </w:rPr>
        <w:t xml:space="preserve"> </w:t>
      </w:r>
      <w:r w:rsidR="001F3D7D" w:rsidRPr="00210361">
        <w:rPr>
          <w:rFonts w:ascii="Verdana" w:hAnsi="Verdana" w:cs="Verdana"/>
          <w:b/>
          <w:bCs/>
          <w:sz w:val="20"/>
          <w:szCs w:val="20"/>
        </w:rPr>
        <w:t>Σ</w:t>
      </w:r>
      <w:r w:rsidRPr="00210361">
        <w:rPr>
          <w:rFonts w:ascii="Verdana" w:hAnsi="Verdana" w:cs="Verdana"/>
          <w:b/>
          <w:bCs/>
          <w:sz w:val="20"/>
          <w:szCs w:val="20"/>
        </w:rPr>
        <w:t xml:space="preserve">τις περιπτώσεις των συνεταιρισμών τα μέλη του Διοικητικού Συμβουλίου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δδ)</w:t>
      </w:r>
      <w:r w:rsidR="001F3D7D" w:rsidRPr="00210361">
        <w:rPr>
          <w:rFonts w:ascii="Verdana" w:hAnsi="Verdana" w:cs="Verdana"/>
          <w:sz w:val="20"/>
          <w:szCs w:val="20"/>
        </w:rPr>
        <w:t xml:space="preserve"> Σ</w:t>
      </w:r>
      <w:r w:rsidRPr="00210361">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(2)</w:t>
      </w:r>
      <w:r w:rsidR="00FA77B0" w:rsidRPr="00210361">
        <w:rPr>
          <w:rFonts w:ascii="Verdana" w:hAnsi="Verdana" w:cs="Verdana"/>
          <w:b/>
          <w:bCs/>
          <w:sz w:val="20"/>
          <w:szCs w:val="20"/>
        </w:rPr>
        <w:t xml:space="preserve">. </w:t>
      </w:r>
      <w:r w:rsidRPr="00210361">
        <w:rPr>
          <w:rFonts w:ascii="Verdana" w:hAnsi="Verdana" w:cs="Verdana"/>
          <w:b/>
          <w:bCs/>
          <w:sz w:val="20"/>
          <w:szCs w:val="20"/>
        </w:rPr>
        <w:t>Πιστοποιητικό</w:t>
      </w:r>
      <w:r w:rsidR="00FA77B0" w:rsidRPr="00210361">
        <w:rPr>
          <w:rFonts w:ascii="Verdana" w:hAnsi="Verdana" w:cs="Verdana"/>
          <w:b/>
          <w:bCs/>
          <w:sz w:val="20"/>
          <w:szCs w:val="20"/>
        </w:rPr>
        <w:t xml:space="preserve"> </w:t>
      </w:r>
      <w:r w:rsidRPr="00210361">
        <w:rPr>
          <w:rFonts w:ascii="Verdana" w:hAnsi="Verdana" w:cs="Verdana"/>
          <w:b/>
          <w:bCs/>
          <w:sz w:val="20"/>
          <w:szCs w:val="20"/>
        </w:rPr>
        <w:t xml:space="preserve">έκδοσης του τελευταίου τριμήνου </w:t>
      </w:r>
      <w:r w:rsidRPr="00210361">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210361">
        <w:rPr>
          <w:rFonts w:ascii="Verdana" w:hAnsi="Verdana" w:cs="Verdana"/>
          <w:b/>
          <w:sz w:val="20"/>
          <w:szCs w:val="20"/>
        </w:rPr>
        <w:t>δεν τελούν υπό πτώχευση</w:t>
      </w:r>
      <w:r w:rsidRPr="00210361">
        <w:rPr>
          <w:rFonts w:ascii="Verdana" w:hAnsi="Verdana" w:cs="Verdana"/>
          <w:sz w:val="20"/>
          <w:szCs w:val="20"/>
        </w:rPr>
        <w:t xml:space="preserve">, </w:t>
      </w:r>
      <w:r w:rsidRPr="00210361">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sidRPr="00210361">
        <w:rPr>
          <w:rFonts w:ascii="Verdana" w:hAnsi="Verdana" w:cs="Verdana"/>
          <w:b/>
          <w:sz w:val="20"/>
          <w:szCs w:val="20"/>
        </w:rPr>
        <w:t>.</w:t>
      </w:r>
      <w:r w:rsidRPr="00210361">
        <w:rPr>
          <w:rFonts w:ascii="Verdana" w:hAnsi="Verdana" w:cs="Verdana"/>
          <w:b/>
          <w:sz w:val="20"/>
          <w:szCs w:val="20"/>
        </w:rPr>
        <w:t xml:space="preserve">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(3)</w:t>
      </w:r>
      <w:r w:rsidR="00FA77B0" w:rsidRPr="00210361">
        <w:rPr>
          <w:rFonts w:ascii="Verdana" w:hAnsi="Verdana" w:cs="Verdana"/>
          <w:b/>
          <w:bCs/>
          <w:sz w:val="20"/>
          <w:szCs w:val="20"/>
        </w:rPr>
        <w:t>.</w:t>
      </w:r>
      <w:r w:rsidRPr="00210361">
        <w:rPr>
          <w:rFonts w:ascii="Verdana" w:hAnsi="Verdana" w:cs="Verdana"/>
          <w:sz w:val="20"/>
          <w:szCs w:val="20"/>
        </w:rPr>
        <w:t xml:space="preserve"> </w:t>
      </w:r>
      <w:r w:rsidRPr="00210361">
        <w:rPr>
          <w:rFonts w:ascii="Verdana" w:hAnsi="Verdana" w:cs="Verdana"/>
          <w:b/>
          <w:bCs/>
          <w:sz w:val="20"/>
          <w:szCs w:val="20"/>
        </w:rPr>
        <w:t>Πιστοποιητικό</w:t>
      </w:r>
      <w:r w:rsidRPr="00210361">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21036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sidRPr="00210361">
        <w:rPr>
          <w:rFonts w:ascii="Verdana" w:hAnsi="Verdana" w:cs="Verdana"/>
          <w:b/>
          <w:bCs/>
          <w:sz w:val="20"/>
          <w:szCs w:val="20"/>
        </w:rPr>
        <w:t>,</w:t>
      </w:r>
      <w:r w:rsidRPr="00210361">
        <w:rPr>
          <w:rFonts w:ascii="Verdana" w:hAnsi="Verdana" w:cs="Verdana"/>
          <w:b/>
          <w:bCs/>
          <w:sz w:val="20"/>
          <w:szCs w:val="20"/>
        </w:rPr>
        <w:t xml:space="preserve"> καθώς και ως προς τις φορολογικές υποχρεώσεις τους.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(4)</w:t>
      </w:r>
      <w:r w:rsidR="00E8622B" w:rsidRPr="00210361">
        <w:rPr>
          <w:rFonts w:ascii="Verdana" w:hAnsi="Verdana" w:cs="Verdana"/>
          <w:b/>
          <w:bCs/>
          <w:sz w:val="20"/>
          <w:szCs w:val="20"/>
        </w:rPr>
        <w:t>.</w:t>
      </w:r>
      <w:r w:rsidRPr="00210361">
        <w:rPr>
          <w:rFonts w:ascii="Verdana" w:hAnsi="Verdana" w:cs="Verdana"/>
          <w:b/>
          <w:bCs/>
          <w:sz w:val="20"/>
          <w:szCs w:val="20"/>
        </w:rPr>
        <w:t xml:space="preserve"> Πιστοποιητικό του οικείου Επιμελητηρίου</w:t>
      </w:r>
      <w:r w:rsidRPr="00210361">
        <w:rPr>
          <w:rFonts w:ascii="Verdana" w:hAnsi="Verdana" w:cs="Verdana"/>
          <w:sz w:val="20"/>
          <w:szCs w:val="20"/>
        </w:rPr>
        <w:t>, με το οποίο θα πιστοποιείται αφενός η εγγραφή τους σε αυτό και το ειδικό επ</w:t>
      </w:r>
      <w:r w:rsidR="00FA77B0" w:rsidRPr="00210361">
        <w:rPr>
          <w:rFonts w:ascii="Verdana" w:hAnsi="Verdana" w:cs="Verdana"/>
          <w:sz w:val="20"/>
          <w:szCs w:val="20"/>
        </w:rPr>
        <w:t>άγγελμά τους, κατά το έτος 20</w:t>
      </w:r>
      <w:r w:rsidR="00F66BDB" w:rsidRPr="00210361">
        <w:rPr>
          <w:rFonts w:ascii="Verdana" w:hAnsi="Verdana" w:cs="Verdana"/>
          <w:sz w:val="20"/>
          <w:szCs w:val="20"/>
        </w:rPr>
        <w:t>20</w:t>
      </w:r>
      <w:r w:rsidR="00B25870" w:rsidRPr="00210361">
        <w:rPr>
          <w:rFonts w:ascii="Verdana" w:hAnsi="Verdana" w:cs="Verdana"/>
          <w:sz w:val="20"/>
          <w:szCs w:val="20"/>
        </w:rPr>
        <w:t>.</w:t>
      </w:r>
    </w:p>
    <w:p w:rsidR="00E8622B" w:rsidRPr="00210361" w:rsidRDefault="00E8622B" w:rsidP="00E8622B">
      <w:pPr>
        <w:spacing w:line="276" w:lineRule="auto"/>
        <w:jc w:val="both"/>
        <w:rPr>
          <w:rFonts w:ascii="Verdana" w:hAnsi="Verdana" w:cs="Verdana"/>
          <w:bCs/>
          <w:sz w:val="20"/>
          <w:szCs w:val="20"/>
        </w:rPr>
      </w:pPr>
      <w:r w:rsidRPr="00210361">
        <w:rPr>
          <w:rFonts w:ascii="Verdana" w:hAnsi="Verdana" w:cs="Verdana"/>
          <w:b/>
          <w:bCs/>
          <w:sz w:val="20"/>
          <w:szCs w:val="20"/>
        </w:rPr>
        <w:t xml:space="preserve">(5). Ένορκη βεβαίωση </w:t>
      </w:r>
      <w:r w:rsidRPr="00210361">
        <w:rPr>
          <w:rFonts w:ascii="Verdana" w:hAnsi="Verdana" w:cs="Verdana"/>
          <w:bCs/>
          <w:sz w:val="20"/>
          <w:szCs w:val="20"/>
        </w:rPr>
        <w:t>στην οποία θα δηλώνεται ότι δεν υφίστανται πράξεις επιβολής προστίμων για παραβάσεις της εργατικής νομοθεσίας</w:t>
      </w:r>
      <w:r w:rsidR="00D76EE6" w:rsidRPr="00210361">
        <w:rPr>
          <w:rFonts w:ascii="Verdana" w:hAnsi="Verdana" w:cs="Verdana"/>
          <w:bCs/>
          <w:sz w:val="20"/>
          <w:szCs w:val="20"/>
        </w:rPr>
        <w:t xml:space="preserve"> και αδήλωτης εργασίας</w:t>
      </w:r>
      <w:r w:rsidR="00B25870" w:rsidRPr="00210361">
        <w:rPr>
          <w:rFonts w:ascii="Verdana" w:hAnsi="Verdana" w:cs="Verdana"/>
          <w:bCs/>
          <w:sz w:val="20"/>
          <w:szCs w:val="20"/>
        </w:rPr>
        <w:t>,</w:t>
      </w:r>
      <w:r w:rsidRPr="00210361">
        <w:rPr>
          <w:rFonts w:ascii="Verdana" w:hAnsi="Verdana" w:cs="Verdana"/>
          <w:bCs/>
          <w:sz w:val="20"/>
          <w:szCs w:val="20"/>
        </w:rPr>
        <w:t xml:space="preserve"> μέσα στα τελευταία δύο(2) χρόνια από την ημερομηνία της διακήρυξης, ή αν υφίστανται ποιες είναι αυτές.</w:t>
      </w:r>
      <w:r w:rsidR="008B1364" w:rsidRPr="00210361">
        <w:rPr>
          <w:rFonts w:ascii="Verdana" w:hAnsi="Verdana" w:cs="Verdana"/>
          <w:bCs/>
          <w:sz w:val="20"/>
          <w:szCs w:val="20"/>
        </w:rPr>
        <w:t xml:space="preserve"> </w:t>
      </w:r>
    </w:p>
    <w:p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 </w:t>
      </w:r>
      <w:r w:rsidR="00626D23" w:rsidRPr="00210361">
        <w:rPr>
          <w:rFonts w:ascii="Verdana" w:hAnsi="Verdana" w:cs="Verdana"/>
          <w:b/>
          <w:bCs/>
          <w:sz w:val="20"/>
          <w:szCs w:val="20"/>
        </w:rPr>
        <w:t>(</w:t>
      </w:r>
      <w:r w:rsidR="00F66BDB" w:rsidRPr="00210361">
        <w:rPr>
          <w:rFonts w:ascii="Verdana" w:hAnsi="Verdana" w:cs="Verdana"/>
          <w:b/>
          <w:bCs/>
          <w:sz w:val="20"/>
          <w:szCs w:val="20"/>
        </w:rPr>
        <w:t>6</w:t>
      </w:r>
      <w:r w:rsidR="00626D23" w:rsidRPr="00210361">
        <w:rPr>
          <w:rFonts w:ascii="Verdana" w:hAnsi="Verdana" w:cs="Verdana"/>
          <w:b/>
          <w:bCs/>
          <w:sz w:val="20"/>
          <w:szCs w:val="20"/>
        </w:rPr>
        <w:t>)</w:t>
      </w:r>
      <w:r w:rsidRPr="00210361">
        <w:rPr>
          <w:rFonts w:ascii="Verdana" w:hAnsi="Verdana" w:cs="Verdana"/>
          <w:b/>
          <w:bCs/>
          <w:sz w:val="20"/>
          <w:szCs w:val="20"/>
        </w:rPr>
        <w:t>.</w:t>
      </w:r>
      <w:r w:rsidR="00626D23" w:rsidRPr="00210361">
        <w:rPr>
          <w:rFonts w:ascii="Verdana" w:hAnsi="Verdana" w:cs="Verdana"/>
          <w:b/>
          <w:bCs/>
          <w:sz w:val="20"/>
          <w:szCs w:val="20"/>
        </w:rPr>
        <w:t xml:space="preserve"> Τα παραστατικά εκπροσώπησης </w:t>
      </w:r>
    </w:p>
    <w:p w:rsidR="00626D23" w:rsidRPr="00210361" w:rsidRDefault="00626D23" w:rsidP="00E8622B">
      <w:pPr>
        <w:spacing w:line="276" w:lineRule="auto"/>
        <w:jc w:val="both"/>
        <w:rPr>
          <w:rFonts w:ascii="Verdana" w:hAnsi="Verdana" w:cs="Verdana"/>
          <w:sz w:val="20"/>
          <w:szCs w:val="20"/>
        </w:rPr>
      </w:pPr>
      <w:r w:rsidRPr="00210361">
        <w:rPr>
          <w:rFonts w:ascii="Verdana" w:hAnsi="Verdana" w:cs="Verdana"/>
          <w:b/>
          <w:bCs/>
          <w:sz w:val="20"/>
          <w:szCs w:val="20"/>
        </w:rPr>
        <w:t xml:space="preserve">      α. Παραστατικό εκπροσώπησης φυσικών προσώπων</w:t>
      </w:r>
      <w:r w:rsidR="00E8622B" w:rsidRPr="00210361">
        <w:rPr>
          <w:rFonts w:ascii="Verdana" w:hAnsi="Verdana" w:cs="Verdana"/>
          <w:b/>
          <w:bCs/>
          <w:sz w:val="20"/>
          <w:szCs w:val="20"/>
        </w:rPr>
        <w:t xml:space="preserve">, </w:t>
      </w:r>
      <w:r w:rsidR="00E8622B" w:rsidRPr="00210361">
        <w:rPr>
          <w:rFonts w:ascii="Verdana" w:hAnsi="Verdana" w:cs="Verdana"/>
          <w:bCs/>
          <w:sz w:val="20"/>
          <w:szCs w:val="20"/>
        </w:rPr>
        <w:t>ε</w:t>
      </w:r>
      <w:r w:rsidRPr="00210361">
        <w:rPr>
          <w:rFonts w:ascii="Verdana" w:hAnsi="Verdana" w:cs="Verdana"/>
          <w:sz w:val="20"/>
          <w:szCs w:val="20"/>
        </w:rPr>
        <w:t xml:space="preserve">φόσον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E8622B" w:rsidRPr="00210361" w:rsidRDefault="00E8622B" w:rsidP="0074501D">
      <w:pPr>
        <w:spacing w:line="276" w:lineRule="auto"/>
        <w:jc w:val="both"/>
        <w:rPr>
          <w:rFonts w:ascii="Verdana" w:hAnsi="Verdana" w:cs="Verdana"/>
          <w:b/>
          <w:bCs/>
          <w:sz w:val="20"/>
          <w:szCs w:val="20"/>
        </w:rPr>
      </w:pPr>
    </w:p>
    <w:p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Β</w:t>
      </w:r>
      <w:r w:rsidR="00626D23" w:rsidRPr="00210361">
        <w:rPr>
          <w:rFonts w:ascii="Verdana" w:hAnsi="Verdana" w:cs="Verdana"/>
          <w:b/>
          <w:bCs/>
          <w:sz w:val="20"/>
          <w:szCs w:val="20"/>
        </w:rPr>
        <w:t>. ΓΙΑ  ΗΜΕΔΑΠΑ ΝΟΜΙΚΑ ΠΡΟΣΩΠΑ:</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sz w:val="20"/>
          <w:szCs w:val="20"/>
        </w:rPr>
        <w:t>Τα παραπάνω κατά περίπτωση δικαιολογητικά για τους Έλληνες πολίτες</w:t>
      </w:r>
      <w:r w:rsidR="00E8622B" w:rsidRPr="00210361">
        <w:rPr>
          <w:rFonts w:ascii="Verdana" w:hAnsi="Verdana" w:cs="Verdana"/>
          <w:sz w:val="20"/>
          <w:szCs w:val="20"/>
        </w:rPr>
        <w:t>.</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Νομιμοποιητικά έγγραφα  νομικών προσώπων ως ακολούθως :</w:t>
      </w:r>
    </w:p>
    <w:p w:rsidR="00626D23" w:rsidRPr="00210361" w:rsidRDefault="001F3D7D" w:rsidP="0074501D">
      <w:pPr>
        <w:spacing w:line="276" w:lineRule="auto"/>
        <w:jc w:val="both"/>
        <w:rPr>
          <w:rFonts w:ascii="Verdana" w:hAnsi="Verdana" w:cs="Verdana"/>
          <w:b/>
          <w:bCs/>
          <w:sz w:val="20"/>
          <w:szCs w:val="20"/>
        </w:rPr>
      </w:pPr>
      <w:r w:rsidRPr="00210361">
        <w:rPr>
          <w:rFonts w:ascii="Verdana" w:hAnsi="Verdana" w:cs="Verdana"/>
          <w:b/>
          <w:bCs/>
          <w:sz w:val="20"/>
          <w:szCs w:val="20"/>
        </w:rPr>
        <w:t>Β</w:t>
      </w:r>
      <w:r w:rsidR="00626D23" w:rsidRPr="00210361">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α) </w:t>
      </w:r>
      <w:r w:rsidRPr="00210361">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lastRenderedPageBreak/>
        <w:t xml:space="preserve">β) </w:t>
      </w:r>
      <w:r w:rsidRPr="00210361">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α) </w:t>
      </w:r>
      <w:r w:rsidRPr="00210361">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 xml:space="preserve">β) </w:t>
      </w:r>
      <w:r w:rsidRPr="00210361">
        <w:rPr>
          <w:rFonts w:ascii="Verdana" w:hAnsi="Verdana" w:cs="Verdana"/>
          <w:sz w:val="20"/>
          <w:szCs w:val="20"/>
        </w:rPr>
        <w:t>Πιστοποιητικό περί μεταβολών της εταιρείας από την αρμόδια αρχή.</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Παραστατικά  εκπροσώπησης νομικών  προσώπων  ως ακολούθως :</w:t>
      </w:r>
    </w:p>
    <w:p w:rsidR="00626D23" w:rsidRPr="00210361" w:rsidRDefault="00626D23" w:rsidP="0074501D">
      <w:pPr>
        <w:numPr>
          <w:ilvl w:val="0"/>
          <w:numId w:val="7"/>
        </w:numPr>
        <w:spacing w:line="276" w:lineRule="auto"/>
        <w:jc w:val="both"/>
        <w:rPr>
          <w:rFonts w:ascii="Verdana" w:hAnsi="Verdana" w:cs="Verdana"/>
          <w:sz w:val="20"/>
          <w:szCs w:val="20"/>
        </w:rPr>
      </w:pPr>
      <w:r w:rsidRPr="00210361">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210361" w:rsidRDefault="00626D23" w:rsidP="0074501D">
      <w:pPr>
        <w:numPr>
          <w:ilvl w:val="0"/>
          <w:numId w:val="7"/>
        </w:numPr>
        <w:spacing w:line="276" w:lineRule="auto"/>
        <w:jc w:val="both"/>
        <w:rPr>
          <w:rFonts w:ascii="Verdana" w:hAnsi="Verdana" w:cs="Verdana"/>
          <w:sz w:val="20"/>
          <w:szCs w:val="20"/>
        </w:rPr>
      </w:pPr>
      <w:r w:rsidRPr="00210361">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210361" w:rsidRDefault="00626D23" w:rsidP="0074501D">
      <w:pPr>
        <w:numPr>
          <w:ilvl w:val="0"/>
          <w:numId w:val="7"/>
        </w:numPr>
        <w:spacing w:line="276" w:lineRule="auto"/>
        <w:jc w:val="both"/>
        <w:rPr>
          <w:rFonts w:ascii="Verdana" w:hAnsi="Verdana" w:cs="Verdana"/>
          <w:sz w:val="20"/>
          <w:szCs w:val="20"/>
        </w:rPr>
      </w:pPr>
      <w:r w:rsidRPr="00210361">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Pr="00210361" w:rsidRDefault="00E8622B" w:rsidP="0074501D">
      <w:pPr>
        <w:spacing w:line="276" w:lineRule="auto"/>
        <w:jc w:val="both"/>
        <w:rPr>
          <w:rFonts w:ascii="Verdana" w:hAnsi="Verdana" w:cs="Verdana"/>
          <w:b/>
          <w:bCs/>
          <w:sz w:val="20"/>
          <w:szCs w:val="20"/>
        </w:rPr>
      </w:pPr>
    </w:p>
    <w:p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Γ</w:t>
      </w:r>
      <w:r w:rsidR="00626D23" w:rsidRPr="00210361">
        <w:rPr>
          <w:rFonts w:ascii="Verdana" w:hAnsi="Verdana" w:cs="Verdana"/>
          <w:b/>
          <w:bCs/>
          <w:sz w:val="20"/>
          <w:szCs w:val="20"/>
        </w:rPr>
        <w:t>. ΓΙΑ ΦΥΣΙΚΑ ΚΑΙ ΝΟΜΙΚΑ ΑΛΛΟΔΑΠΑ ΠΡΟΣΩΠΑ:</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Τα παραπάνω κατά περίπτωση δικαιολογητικά.</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Σημειώνεται ειδικά ότι: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210361">
        <w:rPr>
          <w:rFonts w:ascii="Verdana" w:hAnsi="Verdana" w:cs="Verdana"/>
          <w:b/>
          <w:bCs/>
          <w:sz w:val="20"/>
          <w:szCs w:val="20"/>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10361">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Δ</w:t>
      </w:r>
      <w:r w:rsidR="00626D23" w:rsidRPr="00210361">
        <w:rPr>
          <w:rFonts w:ascii="Verdana" w:hAnsi="Verdana" w:cs="Verdana"/>
          <w:b/>
          <w:bCs/>
          <w:sz w:val="20"/>
          <w:szCs w:val="20"/>
        </w:rPr>
        <w:t>. ΓΙΑ ΣΥΝΕΤΑΙΡΙΣΜΟΥΣ: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(1) Τα παραπάνω κατά περίπτωση δικαιολογητικά για τους Έλληνες πολίτες,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(2) Βεβαίωση αρμόδιας αρχής ότι ο Συνεταιρισμός λειτουργεί νόμιμα.</w:t>
      </w:r>
    </w:p>
    <w:p w:rsidR="00626D23" w:rsidRPr="00210361" w:rsidRDefault="00E8622B" w:rsidP="0074501D">
      <w:pPr>
        <w:spacing w:line="276" w:lineRule="auto"/>
        <w:jc w:val="both"/>
        <w:rPr>
          <w:rFonts w:ascii="Verdana" w:hAnsi="Verdana" w:cs="Verdana"/>
          <w:b/>
          <w:bCs/>
          <w:sz w:val="20"/>
          <w:szCs w:val="20"/>
        </w:rPr>
      </w:pPr>
      <w:r w:rsidRPr="00210361">
        <w:rPr>
          <w:rFonts w:ascii="Verdana" w:hAnsi="Verdana" w:cs="Verdana"/>
          <w:b/>
          <w:bCs/>
          <w:sz w:val="20"/>
          <w:szCs w:val="20"/>
        </w:rPr>
        <w:t>Ε</w:t>
      </w:r>
      <w:r w:rsidR="00626D23" w:rsidRPr="00210361">
        <w:rPr>
          <w:rFonts w:ascii="Verdana" w:hAnsi="Verdana" w:cs="Verdana"/>
          <w:b/>
          <w:bCs/>
          <w:sz w:val="20"/>
          <w:szCs w:val="20"/>
        </w:rPr>
        <w:t>. ΓΙΑ ΕΝΩΣΕΙΣ ΠΡΟΣΦΕΡΟΝΤΩΝ ΠΟΥ ΥΠΟΒΑΛΛΟΥΝ ΚΟΙΝΗ ΠΡΟΣΦΟΡΑ:</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b/>
          <w:bCs/>
          <w:sz w:val="20"/>
          <w:szCs w:val="20"/>
        </w:rPr>
        <w:t>(7)</w:t>
      </w:r>
      <w:r w:rsidR="001F3D7D" w:rsidRPr="00210361">
        <w:rPr>
          <w:rFonts w:ascii="Verdana" w:hAnsi="Verdana" w:cs="Verdana"/>
          <w:b/>
          <w:bCs/>
          <w:sz w:val="20"/>
          <w:szCs w:val="20"/>
        </w:rPr>
        <w:t xml:space="preserve"> </w:t>
      </w:r>
      <w:r w:rsidRPr="00210361">
        <w:rPr>
          <w:rFonts w:ascii="Verdana" w:hAnsi="Verdana" w:cs="Verdana"/>
          <w:b/>
          <w:bCs/>
          <w:sz w:val="20"/>
          <w:szCs w:val="20"/>
        </w:rPr>
        <w:t>Π</w:t>
      </w:r>
      <w:r w:rsidRPr="00210361">
        <w:rPr>
          <w:rFonts w:ascii="Verdana" w:hAnsi="Verdana" w:cs="Verdana"/>
          <w:sz w:val="20"/>
          <w:szCs w:val="20"/>
          <w:shd w:val="clear" w:color="auto" w:fill="FFFFFF"/>
        </w:rPr>
        <w:t>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10361">
        <w:rPr>
          <w:rStyle w:val="a9"/>
          <w:rFonts w:ascii="Verdana" w:hAnsi="Verdana" w:cs="Verdana"/>
          <w:sz w:val="20"/>
          <w:szCs w:val="20"/>
          <w:shd w:val="clear" w:color="auto" w:fill="FFFFFF"/>
        </w:rPr>
        <w:footnoteReference w:id="13"/>
      </w:r>
    </w:p>
    <w:p w:rsidR="00626D23" w:rsidRPr="00210361" w:rsidRDefault="00626D23" w:rsidP="0074501D">
      <w:pPr>
        <w:pStyle w:val="western"/>
        <w:spacing w:after="0" w:afterAutospacing="0" w:line="276" w:lineRule="auto"/>
        <w:jc w:val="both"/>
        <w:rPr>
          <w:rFonts w:ascii="Verdana" w:hAnsi="Verdana" w:cs="Times New Roman"/>
          <w:sz w:val="20"/>
          <w:szCs w:val="20"/>
        </w:rPr>
      </w:pPr>
      <w:r w:rsidRPr="00210361">
        <w:rPr>
          <w:rFonts w:ascii="Verdana" w:hAnsi="Verdana" w:cs="Verdana"/>
          <w:color w:val="000000"/>
          <w:sz w:val="20"/>
          <w:szCs w:val="20"/>
        </w:rPr>
        <w:t xml:space="preserve"> </w:t>
      </w:r>
      <w:r w:rsidRPr="00210361">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210361" w:rsidRDefault="00626D23" w:rsidP="0074501D">
      <w:pPr>
        <w:pStyle w:val="western"/>
        <w:spacing w:after="0" w:afterAutospacing="0" w:line="276" w:lineRule="auto"/>
        <w:jc w:val="both"/>
        <w:rPr>
          <w:rFonts w:ascii="Verdana" w:hAnsi="Verdana" w:cs="Times New Roman"/>
          <w:b/>
          <w:bCs/>
          <w:sz w:val="20"/>
          <w:szCs w:val="20"/>
        </w:rPr>
      </w:pPr>
      <w:r w:rsidRPr="00210361">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210361">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210361" w:rsidRDefault="00626D23" w:rsidP="0074501D">
      <w:pPr>
        <w:pStyle w:val="western"/>
        <w:spacing w:after="0" w:afterAutospacing="0" w:line="276" w:lineRule="auto"/>
        <w:jc w:val="both"/>
        <w:rPr>
          <w:rFonts w:ascii="Verdana" w:hAnsi="Verdana" w:cs="Times New Roman"/>
          <w:b/>
          <w:bCs/>
          <w:sz w:val="20"/>
          <w:szCs w:val="20"/>
        </w:rPr>
      </w:pPr>
      <w:r w:rsidRPr="00210361">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210361">
        <w:rPr>
          <w:rFonts w:ascii="Verdana" w:hAnsi="Verdana" w:cs="Verdana"/>
          <w:b/>
          <w:bCs/>
          <w:sz w:val="20"/>
          <w:szCs w:val="20"/>
        </w:rPr>
        <w:t>Αν κανένας από τους προσφέροντες δεν προσκομίζει ένα ή περισσότερα από τα απαιτούμενα έγγραφα και δικαιολογητικά, η διαδικασία ματαιώνεται.</w:t>
      </w:r>
    </w:p>
    <w:p w:rsidR="00626D23" w:rsidRPr="00254D9D" w:rsidRDefault="00626D23" w:rsidP="0074501D">
      <w:pPr>
        <w:pStyle w:val="western"/>
        <w:spacing w:after="0" w:afterAutospacing="0" w:line="276" w:lineRule="auto"/>
        <w:jc w:val="both"/>
        <w:rPr>
          <w:rFonts w:ascii="Verdana" w:hAnsi="Verdana" w:cs="Verdana"/>
          <w:sz w:val="20"/>
          <w:szCs w:val="20"/>
        </w:rPr>
      </w:pPr>
      <w:r w:rsidRPr="00210361">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bookmarkStart w:id="0" w:name="_GoBack"/>
      <w:r w:rsidRPr="00210361">
        <w:rPr>
          <w:rFonts w:ascii="Verdana" w:hAnsi="Verdana" w:cs="Verdana"/>
          <w:b/>
          <w:bCs/>
          <w:sz w:val="20"/>
          <w:szCs w:val="20"/>
        </w:rPr>
        <w:t xml:space="preserve">Αν </w:t>
      </w:r>
      <w:r w:rsidRPr="00210361">
        <w:rPr>
          <w:rFonts w:ascii="Verdana" w:hAnsi="Verdana" w:cs="Verdana"/>
          <w:b/>
          <w:bCs/>
          <w:sz w:val="20"/>
          <w:szCs w:val="20"/>
        </w:rPr>
        <w:lastRenderedPageBreak/>
        <w:t xml:space="preserve">κανένας από τους προσφέροντες δεν αποδείξει ότι πληροί τα κριτήρια η </w:t>
      </w:r>
      <w:bookmarkEnd w:id="0"/>
      <w:r w:rsidRPr="00210361">
        <w:rPr>
          <w:rFonts w:ascii="Verdana" w:hAnsi="Verdana" w:cs="Verdana"/>
          <w:b/>
          <w:bCs/>
          <w:sz w:val="20"/>
          <w:szCs w:val="20"/>
        </w:rPr>
        <w:t>διαδικασία ματαιώνεται.</w:t>
      </w:r>
    </w:p>
    <w:p w:rsidR="00626D23" w:rsidRPr="00254D9D" w:rsidRDefault="00626D23" w:rsidP="0074501D">
      <w:pPr>
        <w:pStyle w:val="western"/>
        <w:spacing w:after="0" w:afterAutospacing="0" w:line="276" w:lineRule="auto"/>
        <w:jc w:val="both"/>
        <w:rPr>
          <w:rFonts w:ascii="Verdana" w:hAnsi="Verdana" w:cs="Times New Roman"/>
          <w:sz w:val="20"/>
          <w:szCs w:val="20"/>
        </w:rPr>
      </w:pPr>
      <w:r w:rsidRPr="00210361">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210361">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210361">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r w:rsidRPr="00210361">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sidRPr="00210361">
        <w:rPr>
          <w:rFonts w:ascii="Verdana" w:hAnsi="Verdana" w:cs="Verdana"/>
          <w:color w:val="000000"/>
          <w:sz w:val="20"/>
          <w:szCs w:val="20"/>
        </w:rPr>
        <w:t>.</w:t>
      </w:r>
    </w:p>
    <w:p w:rsidR="00254D9D" w:rsidRDefault="00254D9D" w:rsidP="0074501D">
      <w:pPr>
        <w:spacing w:line="276" w:lineRule="auto"/>
        <w:jc w:val="both"/>
        <w:rPr>
          <w:rFonts w:ascii="Verdana" w:hAnsi="Verdana" w:cs="Verdana"/>
          <w:b/>
          <w:bCs/>
          <w:sz w:val="20"/>
          <w:szCs w:val="20"/>
        </w:rPr>
      </w:pP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10</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ΚΡΙΣΗ ΑΠΟΤΕΛΕΣΜΑΤΩΝ ΔΙΑΓΩΝΙΣΜΟΥ</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1. Η Επιτροπή του διαγωνισμού με εισήγησή της μπορεί να προτείνει: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210361">
        <w:rPr>
          <w:rFonts w:ascii="Verdana" w:hAnsi="Verdana" w:cs="Verdana"/>
          <w:b/>
          <w:bCs/>
          <w:sz w:val="20"/>
          <w:szCs w:val="20"/>
        </w:rPr>
        <w:t>105</w:t>
      </w:r>
      <w:r w:rsidRPr="00210361">
        <w:rPr>
          <w:rFonts w:ascii="Verdana" w:hAnsi="Verdana" w:cs="Verdana"/>
          <w:sz w:val="20"/>
          <w:szCs w:val="20"/>
        </w:rPr>
        <w:t xml:space="preserve">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sidRPr="00210361">
        <w:rPr>
          <w:rFonts w:ascii="Verdana" w:hAnsi="Verdana" w:cs="Verdana"/>
          <w:sz w:val="20"/>
          <w:szCs w:val="20"/>
        </w:rPr>
        <w:t>.</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11</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xml:space="preserve"> : ΣΥΝΑΨΗ ΣΥΜΦΩΝΗΤΙΚΟΥ</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άπρακτη πάροδος των προθεσμιών άσκησης ένστασης του άρθρου 127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β) κοινοποίηση της απόφασης κατακύρωσης στον προσωρινό ανάδοχο.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Μετά την επέλευση των εννόμων αποτελεσμάτων της απόφασης κατακύρωσης,   προσκαλεί τον ανάδοχο να προσέλθει για την υπογραφή του συμφωνητικού, θέτοντάς του προθεσμία που δε μπορεί να υπερβαίνει τις είκοσι (20) ημέρες</w:t>
      </w:r>
      <w:r w:rsidRPr="00210361">
        <w:rPr>
          <w:rFonts w:ascii="Verdana" w:hAnsi="Verdana" w:cs="Verdana"/>
          <w:color w:val="0070C0"/>
          <w:sz w:val="20"/>
          <w:szCs w:val="20"/>
        </w:rPr>
        <w:t xml:space="preserve">  </w:t>
      </w:r>
      <w:r w:rsidRPr="00210361">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12</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ΔΙΑΡΚΕΙΑ ΙΣΧΥΟΣ ΤΗΣ ΣΥΜΒΑΣΗΣ</w:t>
      </w:r>
    </w:p>
    <w:p w:rsidR="00626D23" w:rsidRPr="00210361" w:rsidRDefault="00626D23" w:rsidP="00E8622B">
      <w:pPr>
        <w:spacing w:line="276" w:lineRule="auto"/>
        <w:jc w:val="both"/>
        <w:rPr>
          <w:rFonts w:ascii="Verdana" w:hAnsi="Verdana" w:cs="Verdana"/>
          <w:b/>
          <w:sz w:val="20"/>
          <w:szCs w:val="20"/>
        </w:rPr>
      </w:pPr>
      <w:r w:rsidRPr="00210361">
        <w:rPr>
          <w:rFonts w:ascii="Verdana" w:hAnsi="Verdana" w:cs="Verdana"/>
          <w:b/>
          <w:sz w:val="20"/>
          <w:szCs w:val="20"/>
        </w:rPr>
        <w:lastRenderedPageBreak/>
        <w:t>Η</w:t>
      </w:r>
      <w:r w:rsidR="007B10CB" w:rsidRPr="00210361">
        <w:rPr>
          <w:rFonts w:ascii="Verdana" w:hAnsi="Verdana" w:cs="Verdana"/>
          <w:b/>
          <w:sz w:val="20"/>
          <w:szCs w:val="20"/>
        </w:rPr>
        <w:t xml:space="preserve"> σύμβαση θ</w:t>
      </w:r>
      <w:r w:rsidR="00F00DA2" w:rsidRPr="00210361">
        <w:rPr>
          <w:rFonts w:ascii="Verdana" w:hAnsi="Verdana" w:cs="Verdana"/>
          <w:b/>
          <w:sz w:val="20"/>
          <w:szCs w:val="20"/>
        </w:rPr>
        <w:t>α έχει ισχύ μέχρι τις 31/12/2021</w:t>
      </w:r>
      <w:r w:rsidR="00942D5B" w:rsidRPr="00210361">
        <w:rPr>
          <w:rFonts w:ascii="Verdana" w:hAnsi="Verdana" w:cs="Verdana"/>
          <w:b/>
          <w:sz w:val="20"/>
          <w:szCs w:val="20"/>
        </w:rPr>
        <w:t>.</w:t>
      </w:r>
      <w:r w:rsidR="00812FBF" w:rsidRPr="00210361">
        <w:rPr>
          <w:rFonts w:ascii="Verdana" w:hAnsi="Verdana" w:cs="Verdana"/>
          <w:b/>
          <w:sz w:val="20"/>
          <w:szCs w:val="20"/>
        </w:rPr>
        <w:t xml:space="preserve"> Προβλέπεται εξάμηνη(6) παράταση αυτής με τη σύμφωνη γνώμη και των 2 πλευρών</w:t>
      </w:r>
      <w:r w:rsidR="00F63D93" w:rsidRPr="00210361">
        <w:rPr>
          <w:rFonts w:ascii="Verdana" w:hAnsi="Verdana" w:cs="Verdana"/>
          <w:b/>
          <w:sz w:val="20"/>
          <w:szCs w:val="20"/>
        </w:rPr>
        <w:t xml:space="preserve"> χωρίς αλλαγή της αξίας της</w:t>
      </w:r>
      <w:r w:rsidR="00812FBF" w:rsidRPr="00210361">
        <w:rPr>
          <w:rFonts w:ascii="Verdana" w:hAnsi="Verdana" w:cs="Verdana"/>
          <w:b/>
          <w:sz w:val="20"/>
          <w:szCs w:val="20"/>
        </w:rPr>
        <w:t xml:space="preserve">. </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13</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w:t>
      </w:r>
      <w:r w:rsidRPr="00210361">
        <w:rPr>
          <w:rFonts w:ascii="Verdana" w:hAnsi="Verdana" w:cs="Verdana"/>
          <w:b/>
          <w:bCs/>
          <w:color w:val="0070C0"/>
          <w:sz w:val="20"/>
          <w:szCs w:val="20"/>
        </w:rPr>
        <w:t xml:space="preserve"> </w:t>
      </w:r>
      <w:r w:rsidRPr="00210361">
        <w:rPr>
          <w:rFonts w:ascii="Verdana" w:hAnsi="Verdana" w:cs="Verdana"/>
          <w:b/>
          <w:bCs/>
          <w:sz w:val="20"/>
          <w:szCs w:val="20"/>
        </w:rPr>
        <w:t>: ΕΚΤΕΛΕΣΗ ΤΗΣ ΣΥΜΒΑΣΗΣ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παραλήφθηκαν οριστικά ποσοτικά και ποιοτικά τα υπό προμήθεια είδη,</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14</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ΤΡΟΠΟΣ ΠΛΗΡΩΜΗΣ - ΚΡΑΤΗΣΕΙΣ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Τιμολόγιο Πώλησης υπέρ της Υπηρεσίας.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Πρωτόκολλο οριστικής ποιοτικής και ποσοτικής παραλαβής των υλικών.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γ) Λοιπά, κατά περίπτωση, δικαιολογητικά.</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Toν Ανάδοχο βαρύνουν οι υπέρ τρίτων κρατήσεις, ως και κάθε άλλη επιβάρυνση, σύμφωνα με την κείμενη νομοθεσία, μη συμπεριλαμβανομένου Φ.Π.Α., για την </w:t>
      </w:r>
      <w:r w:rsidRPr="00210361">
        <w:rPr>
          <w:rFonts w:ascii="Verdana" w:hAnsi="Verdana" w:cs="Verdana"/>
          <w:sz w:val="20"/>
          <w:szCs w:val="20"/>
        </w:rPr>
        <w:lastRenderedPageBreak/>
        <w:t xml:space="preserve">παράδοση του υλικού στον τόπο και με τον τρόπο που προβλέπεται στα έγγραφα της σύμβασης. Ιδίως βαρύνεται με τις ακόλουθες κρατήσεις: </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w:t>
      </w:r>
      <w:r w:rsidRPr="00210361">
        <w:rPr>
          <w:rFonts w:ascii="Verdana" w:hAnsi="Verdana" w:cs="Verdana"/>
          <w:sz w:val="20"/>
          <w:szCs w:val="20"/>
        </w:rPr>
        <w:t xml:space="preserve"> Κράτηση </w:t>
      </w:r>
      <w:r w:rsidR="006706FD" w:rsidRPr="00210361">
        <w:rPr>
          <w:rFonts w:ascii="Verdana" w:hAnsi="Verdana" w:cs="Verdana"/>
          <w:b/>
          <w:bCs/>
          <w:sz w:val="20"/>
          <w:szCs w:val="20"/>
        </w:rPr>
        <w:t>0,07</w:t>
      </w:r>
      <w:r w:rsidRPr="00210361">
        <w:rPr>
          <w:rFonts w:ascii="Verdana" w:hAnsi="Verdana" w:cs="Verdana"/>
          <w:b/>
          <w:bCs/>
          <w:sz w:val="20"/>
          <w:szCs w:val="20"/>
        </w:rPr>
        <w:t xml:space="preserve">% υπέρ της Ε.Α.Α.ΔΗ.ΣΥ </w:t>
      </w:r>
      <w:r w:rsidRPr="00210361">
        <w:rPr>
          <w:rFonts w:ascii="Verdana" w:hAnsi="Verdana" w:cs="Verdana"/>
          <w:sz w:val="20"/>
          <w:szCs w:val="20"/>
        </w:rPr>
        <w:t>( Ενιαίας Ανεξάρτητης Αρχής Δημοσίων Συμβάσεων), η οποία υπολογίζεται επί της αξίας, εκτός Φ.Π.Α., της αρχικής, καθώς και κάθε συμπληρωματικής σύμβασης.</w:t>
      </w:r>
      <w:r w:rsidR="00083860" w:rsidRPr="00210361">
        <w:rPr>
          <w:rFonts w:ascii="Verdana" w:hAnsi="Verdana" w:cs="Verdana"/>
          <w:sz w:val="20"/>
          <w:szCs w:val="20"/>
        </w:rPr>
        <w:t xml:space="preserve"> Επί του ποσού της κράτησης 0,07</w:t>
      </w:r>
      <w:r w:rsidRPr="00210361">
        <w:rPr>
          <w:rFonts w:ascii="Verdana" w:hAnsi="Verdana" w:cs="Verdana"/>
          <w:sz w:val="20"/>
          <w:szCs w:val="20"/>
        </w:rPr>
        <w:t xml:space="preserve">% υπέρ της Ενιαίας Ανεξάρτητης Αρχής Δημοσίων Συμβάσεων διενεργείται </w:t>
      </w:r>
      <w:r w:rsidRPr="00210361">
        <w:rPr>
          <w:rFonts w:ascii="Verdana" w:hAnsi="Verdana" w:cs="Verdana"/>
          <w:b/>
          <w:bCs/>
          <w:sz w:val="20"/>
          <w:szCs w:val="20"/>
        </w:rPr>
        <w:t>κράτηση τέλους χαρτοσήμου 3%, πλέον εισφοράς 20% υπέρ Ο.Γ.Α.</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 xml:space="preserve">β) Κράτηση ύψους 0,02% υπέρ του Δημοσίου, </w:t>
      </w:r>
      <w:r w:rsidRPr="00210361">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 Φ.Π.Α. βαρύνει την Αναθέτουσα Αρχή  και αποδίδεται από τον Προμηθευτή.</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15ο : ΚΗΡΥΞΗ ΑΝΑΔΟΧΟΥ ΕΚΠΤΩΤΟΥ - ΚΥΡΩΣΕΙΣ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Συντρέχουν λόγοι ανωτέρας βίας (αρ. 204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Κατά τα λοιπά εφαρμόζονται οι διατάξεις του άρθρου 203 του Ν.4412/16.</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16</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 ΜΟΝΟΜΕΡΗΣ ΛΥΣΗ ΤΗΣ ΣΥΜΒΑΣΗΣ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Το </w:t>
      </w:r>
      <w:r w:rsidR="00E8622B" w:rsidRPr="00210361">
        <w:rPr>
          <w:rFonts w:ascii="Verdana" w:hAnsi="Verdana" w:cs="Verdana"/>
          <w:sz w:val="20"/>
          <w:szCs w:val="20"/>
        </w:rPr>
        <w:t>Δ</w:t>
      </w:r>
      <w:r w:rsidRPr="00210361">
        <w:rPr>
          <w:rFonts w:ascii="Verdana" w:hAnsi="Verdana" w:cs="Verdana"/>
          <w:sz w:val="20"/>
          <w:szCs w:val="20"/>
        </w:rPr>
        <w:t xml:space="preserve">ημοτικό </w:t>
      </w:r>
      <w:r w:rsidR="00E8622B" w:rsidRPr="00210361">
        <w:rPr>
          <w:rFonts w:ascii="Verdana" w:hAnsi="Verdana" w:cs="Verdana"/>
          <w:sz w:val="20"/>
          <w:szCs w:val="20"/>
        </w:rPr>
        <w:t>Σ</w:t>
      </w:r>
      <w:r w:rsidRPr="00210361">
        <w:rPr>
          <w:rFonts w:ascii="Verdana" w:hAnsi="Verdana" w:cs="Verdana"/>
          <w:sz w:val="20"/>
          <w:szCs w:val="20"/>
        </w:rPr>
        <w:t>υμβούλιο</w:t>
      </w:r>
      <w:r w:rsidRPr="00210361">
        <w:rPr>
          <w:rStyle w:val="a9"/>
          <w:rFonts w:ascii="Verdana" w:hAnsi="Verdana" w:cs="Verdana"/>
          <w:sz w:val="20"/>
          <w:szCs w:val="20"/>
        </w:rPr>
        <w:footnoteReference w:id="14"/>
      </w:r>
      <w:r w:rsidRPr="00210361">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α) η σύμβαση έχει υποστεί ουσιώδη τροποποίηση, που θα απαιτούσε νέα διαδικασία σύναψης σύμβασης δυνάμει του άρθρου 132 του Ν.4412/16,</w:t>
      </w:r>
    </w:p>
    <w:p w:rsidR="00254D9D" w:rsidRDefault="00626D23" w:rsidP="0074501D">
      <w:pPr>
        <w:spacing w:line="276" w:lineRule="auto"/>
        <w:jc w:val="both"/>
        <w:rPr>
          <w:rFonts w:ascii="Verdana" w:hAnsi="Verdana" w:cs="Verdana"/>
          <w:sz w:val="20"/>
          <w:szCs w:val="20"/>
        </w:rPr>
      </w:pPr>
      <w:r w:rsidRPr="00210361">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εφαρμόζονται οι διατάξεις του άρθρου 133 του Ν.4412/16.</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17</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ΕΓΓΥΗΣΕΙΣ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Εγγύηση Καλής Εκτέλεσης:</w:t>
      </w:r>
    </w:p>
    <w:p w:rsidR="00626D23" w:rsidRPr="00210361" w:rsidRDefault="00626D23" w:rsidP="0074501D">
      <w:pPr>
        <w:spacing w:line="276" w:lineRule="auto"/>
        <w:jc w:val="both"/>
        <w:rPr>
          <w:rFonts w:ascii="Verdana" w:hAnsi="Verdana" w:cs="Verdana"/>
          <w:b/>
          <w:sz w:val="20"/>
          <w:szCs w:val="20"/>
        </w:rPr>
      </w:pPr>
      <w:r w:rsidRPr="00210361">
        <w:rPr>
          <w:rFonts w:ascii="Verdana" w:hAnsi="Verdana" w:cs="Verdana"/>
          <w:b/>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w:t>
      </w:r>
      <w:r w:rsidR="00B51A1F" w:rsidRPr="00210361">
        <w:rPr>
          <w:rFonts w:ascii="Verdana" w:hAnsi="Verdana" w:cs="Verdana"/>
          <w:b/>
          <w:sz w:val="20"/>
          <w:szCs w:val="20"/>
        </w:rPr>
        <w:t>, μορφής όπως αυτή καθορίζεται από τον ισχύον νόμο,</w:t>
      </w:r>
      <w:r w:rsidRPr="00210361">
        <w:rPr>
          <w:rFonts w:ascii="Verdana" w:hAnsi="Verdana" w:cs="Verdana"/>
          <w:b/>
          <w:sz w:val="20"/>
          <w:szCs w:val="20"/>
        </w:rPr>
        <w:t xml:space="preserve"> που θα καλύπτει ποσό ίσο με ποσοστό πέντε τοις εκατό (5%) επί της αξίας της σύμβασης χωρίς να υπολογίζεται ο Φ.Π.Α. (άρθρο 72 του Ν.4412/16),</w:t>
      </w:r>
      <w:r w:rsidR="00E8622B" w:rsidRPr="00210361">
        <w:rPr>
          <w:rFonts w:ascii="Verdana" w:hAnsi="Verdana" w:cs="Verdana"/>
          <w:b/>
          <w:sz w:val="20"/>
          <w:szCs w:val="20"/>
        </w:rPr>
        <w:t xml:space="preserve"> και θα ισχύει μέχρι τις 30/06/20</w:t>
      </w:r>
      <w:r w:rsidR="00F00DA2" w:rsidRPr="00210361">
        <w:rPr>
          <w:rFonts w:ascii="Verdana" w:hAnsi="Verdana" w:cs="Verdana"/>
          <w:b/>
          <w:sz w:val="20"/>
          <w:szCs w:val="20"/>
        </w:rPr>
        <w:t>22</w:t>
      </w:r>
      <w:r w:rsidRPr="00210361">
        <w:rPr>
          <w:rFonts w:ascii="Verdana" w:hAnsi="Verdana" w:cs="Verdana"/>
          <w:b/>
          <w:sz w:val="20"/>
          <w:szCs w:val="20"/>
        </w:rPr>
        <w:t>.</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lastRenderedPageBreak/>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αναφορικά με τις εγγυήσεις, ισχύουν τα αναφερόμενα στο άρθρο 72 του Ν.4412/16.</w:t>
      </w:r>
    </w:p>
    <w:p w:rsidR="00626D23" w:rsidRPr="00210361" w:rsidRDefault="00626D23" w:rsidP="0074501D">
      <w:pPr>
        <w:spacing w:line="276" w:lineRule="auto"/>
        <w:jc w:val="both"/>
        <w:rPr>
          <w:rFonts w:ascii="Verdana" w:hAnsi="Verdana" w:cs="Verdana"/>
          <w:b/>
          <w:bCs/>
          <w:sz w:val="20"/>
          <w:szCs w:val="20"/>
        </w:rPr>
      </w:pPr>
      <w:r w:rsidRPr="00210361">
        <w:rPr>
          <w:rFonts w:ascii="Verdana" w:hAnsi="Verdana" w:cs="Verdana"/>
          <w:b/>
          <w:bCs/>
          <w:sz w:val="20"/>
          <w:szCs w:val="20"/>
        </w:rPr>
        <w:t>ΑΡΘΡΟ 18</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ΔΙΟΙΚΗΤΙΚΕΣ ΠΡΟΣΦΥΓΕΣ  - ΕΝΣΤΑΣΕΙΣ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Στην περίπτωση της ένστασης κατά της διακήρυξης ή της πρόσκλησης η </w:t>
      </w:r>
      <w:r w:rsidR="002E5CD9" w:rsidRPr="00210361">
        <w:rPr>
          <w:rFonts w:ascii="Verdana" w:hAnsi="Verdana" w:cs="Verdana"/>
          <w:sz w:val="20"/>
          <w:szCs w:val="20"/>
        </w:rPr>
        <w:t>αναθέτουσα</w:t>
      </w:r>
      <w:r w:rsidRPr="00210361">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sidRPr="00210361">
        <w:rPr>
          <w:rFonts w:ascii="Verdana" w:hAnsi="Verdana" w:cs="Verdana"/>
          <w:sz w:val="20"/>
          <w:szCs w:val="20"/>
        </w:rPr>
        <w:t>.</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Η ένσταση υποβάλλεται ενώπιον της αναθέτουσας αρχής, ( ήτοι της οικονομικής επιτροπής)</w:t>
      </w:r>
      <w:r w:rsidRPr="00210361">
        <w:rPr>
          <w:rStyle w:val="a9"/>
          <w:rFonts w:ascii="Verdana" w:hAnsi="Verdana" w:cs="Verdana"/>
          <w:sz w:val="20"/>
          <w:szCs w:val="20"/>
        </w:rPr>
        <w:footnoteReference w:id="15"/>
      </w:r>
      <w:r w:rsidRPr="00210361">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w:t>
      </w:r>
      <w:r w:rsidR="0060566B" w:rsidRPr="00210361">
        <w:rPr>
          <w:rFonts w:ascii="Verdana" w:hAnsi="Verdana" w:cs="Verdana"/>
          <w:sz w:val="20"/>
          <w:szCs w:val="20"/>
        </w:rPr>
        <w:t>αναθέτουσα</w:t>
      </w:r>
      <w:r w:rsidRPr="00210361">
        <w:rPr>
          <w:rFonts w:ascii="Verdana" w:hAnsi="Verdana" w:cs="Verdana"/>
          <w:sz w:val="20"/>
          <w:szCs w:val="20"/>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sidRPr="00210361">
        <w:rPr>
          <w:rFonts w:ascii="Verdana" w:hAnsi="Verdana" w:cs="Verdana"/>
          <w:sz w:val="20"/>
          <w:szCs w:val="20"/>
        </w:rPr>
        <w:t>.</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10361">
        <w:rPr>
          <w:rFonts w:ascii="Verdana" w:hAnsi="Verdana" w:cs="Verdana"/>
          <w:b/>
          <w:bCs/>
          <w:sz w:val="20"/>
          <w:szCs w:val="20"/>
        </w:rPr>
        <w:t>μετά την άπρακτη πάροδο της οποίας τεκμαίρεται η απόρριψη της ένστασης</w:t>
      </w:r>
      <w:r w:rsidR="005A61BC" w:rsidRPr="00210361">
        <w:rPr>
          <w:rFonts w:ascii="Verdana" w:hAnsi="Verdana" w:cs="Verdana"/>
          <w:b/>
          <w:bCs/>
          <w:sz w:val="20"/>
          <w:szCs w:val="20"/>
        </w:rPr>
        <w:t xml:space="preserve">. </w:t>
      </w:r>
      <w:r w:rsidRPr="00210361">
        <w:rPr>
          <w:rFonts w:ascii="Verdana" w:hAnsi="Verdana" w:cs="Verdana"/>
          <w:sz w:val="20"/>
          <w:szCs w:val="20"/>
        </w:rPr>
        <w:t>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εφαρμόζονται οι διατάξεις των άρθρων 127 και 221 του Ν.4412/16.</w:t>
      </w:r>
    </w:p>
    <w:p w:rsidR="00626D23" w:rsidRPr="00254D9D"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210361">
        <w:rPr>
          <w:rFonts w:ascii="Verdana" w:hAnsi="Verdana" w:cs="Verdana"/>
          <w:b/>
          <w:bCs/>
          <w:sz w:val="20"/>
          <w:szCs w:val="20"/>
        </w:rPr>
        <w:t>203, 206, 207, 213, 218 και 220</w:t>
      </w:r>
      <w:r w:rsidRPr="00210361">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r w:rsidRPr="00210361">
        <w:rPr>
          <w:rFonts w:ascii="Verdana" w:hAnsi="Verdana" w:cs="Verdana"/>
          <w:b/>
          <w:bCs/>
          <w:sz w:val="20"/>
          <w:szCs w:val="20"/>
        </w:rPr>
        <w:t xml:space="preserve">Η εν λόγω </w:t>
      </w:r>
      <w:r w:rsidRPr="00210361">
        <w:rPr>
          <w:rFonts w:ascii="Verdana" w:hAnsi="Verdana" w:cs="Verdana"/>
          <w:b/>
          <w:bCs/>
          <w:sz w:val="20"/>
          <w:szCs w:val="20"/>
        </w:rPr>
        <w:lastRenderedPageBreak/>
        <w:t>απόφαση δεν επιδέχεται προσβολή με άλλη οποιασδήποτε φύσεως διοικητική προσφυγή.</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Οι διοικητικές προσφυγές υποβάλλονται εγγράφως στο , προκειμένου να πρωτοκολληθούν και να κατατεθεί το οικείο παράβολο, όπου απαιτείται.</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19</w:t>
      </w:r>
      <w:r w:rsidRPr="00210361">
        <w:rPr>
          <w:rFonts w:ascii="Verdana" w:hAnsi="Verdana" w:cs="Verdana"/>
          <w:b/>
          <w:bCs/>
          <w:sz w:val="20"/>
          <w:szCs w:val="20"/>
          <w:vertAlign w:val="superscript"/>
        </w:rPr>
        <w:t>ο</w:t>
      </w:r>
      <w:r w:rsidRPr="00210361">
        <w:rPr>
          <w:rFonts w:ascii="Verdana" w:hAnsi="Verdana" w:cs="Verdana"/>
          <w:b/>
          <w:bCs/>
          <w:sz w:val="20"/>
          <w:szCs w:val="20"/>
        </w:rPr>
        <w:t xml:space="preserve"> ΔΙΑΔΙΚΑΣΙΑ ΕΠΙΛΥΣΗΣ ΔΙΑΦΟΡΩΝ</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210361">
        <w:rPr>
          <w:rFonts w:ascii="Verdana" w:hAnsi="Verdana" w:cs="Verdana"/>
          <w:b/>
          <w:bCs/>
          <w:sz w:val="20"/>
          <w:szCs w:val="20"/>
        </w:rPr>
        <w:t>εδρεύοντα στο Νομό  αρμόδια δικαστήρια</w:t>
      </w:r>
      <w:r w:rsidRPr="00210361">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Pr="00210361" w:rsidRDefault="00626D23" w:rsidP="0074501D">
      <w:pPr>
        <w:spacing w:line="276" w:lineRule="auto"/>
        <w:rPr>
          <w:rFonts w:ascii="Verdana" w:hAnsi="Verdana" w:cs="Verdana"/>
          <w:b/>
          <w:bCs/>
          <w:sz w:val="20"/>
          <w:szCs w:val="20"/>
        </w:rPr>
      </w:pPr>
      <w:r w:rsidRPr="00210361">
        <w:rPr>
          <w:rFonts w:ascii="Verdana" w:hAnsi="Verdana" w:cs="Verdana"/>
          <w:b/>
          <w:bCs/>
          <w:sz w:val="20"/>
          <w:szCs w:val="20"/>
        </w:rPr>
        <w:t>ΑΡΘΡΟ 2ο</w:t>
      </w:r>
      <w:r w:rsidRPr="00210361">
        <w:rPr>
          <w:rFonts w:ascii="Verdana" w:hAnsi="Verdana" w:cs="Verdana"/>
          <w:b/>
          <w:bCs/>
          <w:sz w:val="20"/>
          <w:szCs w:val="20"/>
          <w:vertAlign w:val="superscript"/>
        </w:rPr>
        <w:t>ο</w:t>
      </w:r>
      <w:r w:rsidRPr="00210361">
        <w:rPr>
          <w:rFonts w:ascii="Verdana" w:hAnsi="Verdana" w:cs="Verdana"/>
          <w:b/>
          <w:bCs/>
          <w:color w:val="0070C0"/>
          <w:sz w:val="20"/>
          <w:szCs w:val="20"/>
        </w:rPr>
        <w:t xml:space="preserve"> </w:t>
      </w:r>
      <w:r w:rsidRPr="00210361">
        <w:rPr>
          <w:rFonts w:ascii="Verdana" w:hAnsi="Verdana" w:cs="Verdana"/>
          <w:b/>
          <w:bCs/>
          <w:sz w:val="20"/>
          <w:szCs w:val="20"/>
        </w:rPr>
        <w:t xml:space="preserve"> : ΛΟΙΠΕΣ ΔΙΑΤΑΞΕΙΣ</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Pr="00210361" w:rsidRDefault="00626D23" w:rsidP="0074501D">
      <w:pPr>
        <w:spacing w:line="276" w:lineRule="auto"/>
        <w:jc w:val="both"/>
        <w:rPr>
          <w:rFonts w:ascii="Verdana" w:hAnsi="Verdana" w:cs="Verdana"/>
          <w:sz w:val="20"/>
          <w:szCs w:val="20"/>
        </w:rPr>
      </w:pPr>
      <w:r w:rsidRPr="00210361">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276BA3" w:rsidRDefault="00626D23" w:rsidP="00254D9D">
      <w:pPr>
        <w:spacing w:line="276" w:lineRule="auto"/>
        <w:jc w:val="both"/>
        <w:rPr>
          <w:rFonts w:ascii="Verdana" w:hAnsi="Verdana" w:cs="Verdana"/>
          <w:sz w:val="20"/>
          <w:szCs w:val="20"/>
        </w:rPr>
      </w:pPr>
      <w:r w:rsidRPr="00210361">
        <w:rPr>
          <w:rFonts w:ascii="Verdana" w:hAnsi="Verdana" w:cs="Verdana"/>
          <w:sz w:val="20"/>
          <w:szCs w:val="20"/>
        </w:rPr>
        <w:t>Για ό, τι δεν προβλέπεται από την παρούσα διακήρυξη, εφαρμόζονται οι περί προμηθειών του Ν 4412/16 δι</w:t>
      </w:r>
      <w:r w:rsidR="00254D9D">
        <w:rPr>
          <w:rFonts w:ascii="Verdana" w:hAnsi="Verdana" w:cs="Verdana"/>
          <w:sz w:val="20"/>
          <w:szCs w:val="20"/>
        </w:rPr>
        <w:t xml:space="preserve">ατάξεις, όπως ισχύουν κάθε φορα </w:t>
      </w:r>
      <w:r w:rsidR="00276BA3">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276BA3"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5D13CF" w:rsidRDefault="00276BA3" w:rsidP="0074501D">
      <w:pPr>
        <w:tabs>
          <w:tab w:val="left" w:pos="1825"/>
        </w:tabs>
        <w:spacing w:line="276" w:lineRule="auto"/>
        <w:rPr>
          <w:rFonts w:ascii="Verdana" w:hAnsi="Verdana" w:cs="Verdana"/>
          <w:sz w:val="20"/>
          <w:szCs w:val="20"/>
        </w:rPr>
      </w:pPr>
      <w:r>
        <w:rPr>
          <w:rFonts w:ascii="Verdana" w:hAnsi="Verdana" w:cs="Verdana"/>
          <w:sz w:val="20"/>
          <w:szCs w:val="20"/>
        </w:rPr>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00F63D93">
        <w:rPr>
          <w:rFonts w:ascii="Verdana" w:hAnsi="Verdana" w:cs="Verdana"/>
          <w:b/>
          <w:bCs/>
          <w:sz w:val="20"/>
          <w:szCs w:val="20"/>
        </w:rPr>
        <w:t>ΤΗΛΕΜΑΧΟΣ ΚΑΜΠΟΥΡΗΣ</w:t>
      </w:r>
    </w:p>
    <w:p w:rsidR="00EE5AA0" w:rsidRPr="00C02D2D" w:rsidRDefault="00626D23" w:rsidP="00EE5AA0">
      <w:pPr>
        <w:widowControl w:val="0"/>
        <w:autoSpaceDE w:val="0"/>
        <w:autoSpaceDN w:val="0"/>
        <w:spacing w:before="107" w:after="0" w:line="242" w:lineRule="exact"/>
        <w:ind w:left="179"/>
        <w:rPr>
          <w:rFonts w:ascii="Comic Sans MS" w:hAnsi="Comic Sans MS" w:cs="Comic Sans MS"/>
          <w:sz w:val="15"/>
          <w:szCs w:val="24"/>
        </w:rPr>
      </w:pPr>
      <w:r>
        <w:rPr>
          <w:rFonts w:ascii="Verdana" w:hAnsi="Verdana" w:cs="Verdana"/>
          <w:sz w:val="20"/>
          <w:szCs w:val="20"/>
        </w:rPr>
        <w:lastRenderedPageBreak/>
        <w:t xml:space="preserve">     </w:t>
      </w:r>
    </w:p>
    <w:p w:rsidR="00254D9D" w:rsidRPr="00DA4A36" w:rsidRDefault="00254D9D" w:rsidP="00254D9D">
      <w:pPr>
        <w:spacing w:after="0" w:line="240" w:lineRule="auto"/>
        <w:rPr>
          <w:b/>
          <w:sz w:val="28"/>
          <w:szCs w:val="28"/>
        </w:rPr>
      </w:pPr>
      <w:r w:rsidRPr="00DA4A36">
        <w:rPr>
          <w:b/>
          <w:sz w:val="28"/>
          <w:szCs w:val="28"/>
        </w:rPr>
        <w:t>ΕΛΛΗΝΙΚΗ ΔΗΜΟΚΡΑΤΙΑ</w:t>
      </w:r>
      <w:r>
        <w:rPr>
          <w:b/>
          <w:sz w:val="28"/>
          <w:szCs w:val="28"/>
        </w:rPr>
        <w:tab/>
      </w:r>
      <w:r>
        <w:rPr>
          <w:b/>
          <w:sz w:val="28"/>
          <w:szCs w:val="28"/>
        </w:rPr>
        <w:tab/>
      </w:r>
      <w:r>
        <w:rPr>
          <w:b/>
          <w:sz w:val="28"/>
          <w:szCs w:val="28"/>
        </w:rPr>
        <w:tab/>
      </w:r>
      <w:r>
        <w:rPr>
          <w:b/>
          <w:sz w:val="28"/>
          <w:szCs w:val="28"/>
        </w:rPr>
        <w:tab/>
      </w:r>
    </w:p>
    <w:p w:rsidR="00254D9D" w:rsidRPr="00DA4A36" w:rsidRDefault="00254D9D" w:rsidP="00254D9D">
      <w:pPr>
        <w:spacing w:after="0" w:line="240" w:lineRule="auto"/>
        <w:rPr>
          <w:b/>
          <w:sz w:val="28"/>
          <w:szCs w:val="28"/>
        </w:rPr>
      </w:pPr>
      <w:r w:rsidRPr="00DA4A36">
        <w:rPr>
          <w:b/>
          <w:sz w:val="28"/>
          <w:szCs w:val="28"/>
        </w:rPr>
        <w:t>ΝΟΜΟΣ ΔΩΔΕΚΑΝΗΣΟΥ</w:t>
      </w:r>
      <w:r>
        <w:rPr>
          <w:b/>
          <w:sz w:val="28"/>
          <w:szCs w:val="28"/>
        </w:rPr>
        <w:tab/>
      </w:r>
      <w:r>
        <w:rPr>
          <w:b/>
          <w:sz w:val="28"/>
          <w:szCs w:val="28"/>
        </w:rPr>
        <w:tab/>
      </w:r>
      <w:r>
        <w:rPr>
          <w:b/>
          <w:sz w:val="28"/>
          <w:szCs w:val="28"/>
        </w:rPr>
        <w:tab/>
      </w:r>
      <w:r>
        <w:rPr>
          <w:b/>
          <w:sz w:val="28"/>
          <w:szCs w:val="28"/>
        </w:rPr>
        <w:tab/>
        <w:t xml:space="preserve">      Ρόδος,    </w:t>
      </w:r>
      <w:r w:rsidRPr="00247435">
        <w:rPr>
          <w:b/>
          <w:sz w:val="28"/>
          <w:szCs w:val="28"/>
        </w:rPr>
        <w:t>3</w:t>
      </w:r>
      <w:r w:rsidRPr="007D07D0">
        <w:rPr>
          <w:b/>
          <w:sz w:val="28"/>
          <w:szCs w:val="28"/>
        </w:rPr>
        <w:t>1/03/2021</w:t>
      </w:r>
      <w:r>
        <w:rPr>
          <w:b/>
          <w:sz w:val="28"/>
          <w:szCs w:val="28"/>
        </w:rPr>
        <w:t xml:space="preserve"> </w:t>
      </w:r>
    </w:p>
    <w:p w:rsidR="00254D9D" w:rsidRPr="00DA4A36" w:rsidRDefault="00254D9D" w:rsidP="00254D9D">
      <w:pPr>
        <w:spacing w:after="0" w:line="240" w:lineRule="auto"/>
        <w:rPr>
          <w:b/>
          <w:sz w:val="28"/>
          <w:szCs w:val="28"/>
        </w:rPr>
      </w:pPr>
      <w:r w:rsidRPr="00DA4A36">
        <w:rPr>
          <w:b/>
          <w:sz w:val="28"/>
          <w:szCs w:val="28"/>
        </w:rPr>
        <w:t>ΔΗΜΟΣ ΡΟΔΟΥ</w:t>
      </w:r>
      <w:r>
        <w:rPr>
          <w:b/>
          <w:sz w:val="28"/>
          <w:szCs w:val="28"/>
        </w:rPr>
        <w:tab/>
      </w:r>
      <w:r>
        <w:rPr>
          <w:b/>
          <w:sz w:val="28"/>
          <w:szCs w:val="28"/>
        </w:rPr>
        <w:tab/>
      </w:r>
      <w:r>
        <w:rPr>
          <w:b/>
          <w:sz w:val="28"/>
          <w:szCs w:val="28"/>
        </w:rPr>
        <w:tab/>
      </w:r>
      <w:r>
        <w:rPr>
          <w:b/>
          <w:sz w:val="28"/>
          <w:szCs w:val="28"/>
        </w:rPr>
        <w:tab/>
      </w:r>
      <w:r>
        <w:rPr>
          <w:b/>
          <w:sz w:val="28"/>
          <w:szCs w:val="28"/>
        </w:rPr>
        <w:tab/>
        <w:t xml:space="preserve">      Αρ. Πρωτ.: </w:t>
      </w:r>
    </w:p>
    <w:p w:rsidR="00254D9D" w:rsidRPr="00DA4A36" w:rsidRDefault="00254D9D" w:rsidP="00254D9D">
      <w:pPr>
        <w:spacing w:after="0" w:line="240" w:lineRule="auto"/>
        <w:rPr>
          <w:b/>
          <w:sz w:val="28"/>
          <w:szCs w:val="28"/>
        </w:rPr>
      </w:pPr>
    </w:p>
    <w:p w:rsidR="00254D9D" w:rsidRDefault="00254D9D" w:rsidP="00254D9D">
      <w:pPr>
        <w:rPr>
          <w:b/>
          <w:sz w:val="28"/>
          <w:szCs w:val="28"/>
        </w:rPr>
      </w:pPr>
      <w:r w:rsidRPr="00DA4A36">
        <w:rPr>
          <w:b/>
          <w:sz w:val="28"/>
          <w:szCs w:val="28"/>
        </w:rPr>
        <w:t xml:space="preserve">ΔΙΕΥΘΥΝΣΗ ΤΟΥΡΙΣΜΟΥ </w:t>
      </w:r>
    </w:p>
    <w:p w:rsidR="00254D9D" w:rsidRDefault="00254D9D" w:rsidP="00254D9D">
      <w:pPr>
        <w:rPr>
          <w:b/>
          <w:sz w:val="28"/>
          <w:szCs w:val="28"/>
        </w:rPr>
      </w:pPr>
    </w:p>
    <w:p w:rsidR="00254D9D" w:rsidRPr="00A95014" w:rsidRDefault="00254D9D" w:rsidP="00254D9D">
      <w:pPr>
        <w:spacing w:after="0" w:line="240" w:lineRule="auto"/>
        <w:rPr>
          <w:b/>
        </w:rPr>
      </w:pPr>
      <w:r w:rsidRPr="00A95014">
        <w:rPr>
          <w:b/>
        </w:rPr>
        <w:t xml:space="preserve">ΤΜΗΜΑ: Προβολής, Προώθησης </w:t>
      </w:r>
      <w:r w:rsidRPr="00A95014">
        <w:rPr>
          <w:b/>
        </w:rPr>
        <w:tab/>
      </w:r>
      <w:r w:rsidRPr="00A95014">
        <w:rPr>
          <w:b/>
        </w:rPr>
        <w:tab/>
      </w:r>
      <w:r w:rsidRPr="00A95014">
        <w:rPr>
          <w:b/>
        </w:rPr>
        <w:tab/>
        <w:t xml:space="preserve">       Προς: </w:t>
      </w:r>
      <w:r>
        <w:rPr>
          <w:b/>
        </w:rPr>
        <w:t xml:space="preserve">  </w:t>
      </w:r>
      <w:r w:rsidRPr="00A95014">
        <w:rPr>
          <w:b/>
        </w:rPr>
        <w:t xml:space="preserve">Γραφείο Προμηθειών </w:t>
      </w:r>
    </w:p>
    <w:p w:rsidR="00254D9D" w:rsidRPr="00A95014" w:rsidRDefault="00254D9D" w:rsidP="00254D9D">
      <w:pPr>
        <w:spacing w:after="0" w:line="240" w:lineRule="auto"/>
        <w:rPr>
          <w:b/>
        </w:rPr>
      </w:pPr>
      <w:r w:rsidRPr="00A95014">
        <w:rPr>
          <w:b/>
        </w:rPr>
        <w:t xml:space="preserve">                  &amp; Πληροφόρησης</w:t>
      </w:r>
      <w:r w:rsidRPr="00A95014">
        <w:rPr>
          <w:b/>
        </w:rPr>
        <w:tab/>
      </w:r>
      <w:r w:rsidRPr="00A95014">
        <w:rPr>
          <w:b/>
        </w:rPr>
        <w:tab/>
      </w:r>
      <w:r w:rsidRPr="00A95014">
        <w:rPr>
          <w:b/>
        </w:rPr>
        <w:tab/>
      </w:r>
      <w:r w:rsidRPr="00A95014">
        <w:rPr>
          <w:b/>
        </w:rPr>
        <w:tab/>
        <w:t xml:space="preserve">              </w:t>
      </w:r>
      <w:r>
        <w:rPr>
          <w:b/>
        </w:rPr>
        <w:t xml:space="preserve">   </w:t>
      </w:r>
      <w:r w:rsidRPr="00A95014">
        <w:rPr>
          <w:b/>
        </w:rPr>
        <w:t xml:space="preserve">  Διεύθυνση Οικονομικών    </w:t>
      </w:r>
    </w:p>
    <w:p w:rsidR="00254D9D" w:rsidRPr="00A95014" w:rsidRDefault="00254D9D" w:rsidP="00254D9D">
      <w:pPr>
        <w:spacing w:after="0" w:line="240" w:lineRule="auto"/>
        <w:rPr>
          <w:b/>
        </w:rPr>
      </w:pPr>
      <w:r w:rsidRPr="00A95014">
        <w:rPr>
          <w:b/>
        </w:rPr>
        <w:tab/>
      </w:r>
      <w:r w:rsidRPr="00A95014">
        <w:rPr>
          <w:b/>
        </w:rPr>
        <w:tab/>
      </w:r>
      <w:r w:rsidRPr="00A95014">
        <w:rPr>
          <w:b/>
        </w:rPr>
        <w:tab/>
      </w:r>
      <w:r w:rsidRPr="00A95014">
        <w:rPr>
          <w:b/>
        </w:rPr>
        <w:tab/>
      </w:r>
      <w:r w:rsidRPr="00A95014">
        <w:rPr>
          <w:b/>
        </w:rPr>
        <w:tab/>
      </w:r>
      <w:r w:rsidRPr="00A95014">
        <w:rPr>
          <w:b/>
        </w:rPr>
        <w:tab/>
      </w:r>
      <w:r w:rsidRPr="00A95014">
        <w:rPr>
          <w:b/>
        </w:rPr>
        <w:tab/>
      </w:r>
      <w:r w:rsidRPr="00A95014">
        <w:rPr>
          <w:b/>
        </w:rPr>
        <w:tab/>
      </w:r>
      <w:r w:rsidRPr="00A95014">
        <w:rPr>
          <w:b/>
        </w:rPr>
        <w:tab/>
        <w:t xml:space="preserve">Δήμου Ρόδου           </w:t>
      </w:r>
    </w:p>
    <w:p w:rsidR="00254D9D" w:rsidRDefault="00254D9D" w:rsidP="00254D9D">
      <w:pPr>
        <w:spacing w:after="0" w:line="240" w:lineRule="auto"/>
        <w:rPr>
          <w:b/>
          <w:sz w:val="24"/>
          <w:szCs w:val="24"/>
        </w:rPr>
      </w:pPr>
    </w:p>
    <w:p w:rsidR="00254D9D" w:rsidRPr="00F77DD9" w:rsidRDefault="00254D9D" w:rsidP="00254D9D">
      <w:pPr>
        <w:spacing w:after="0" w:line="240" w:lineRule="auto"/>
        <w:rPr>
          <w:sz w:val="24"/>
          <w:szCs w:val="24"/>
        </w:rPr>
      </w:pPr>
      <w:r w:rsidRPr="00F77DD9">
        <w:rPr>
          <w:sz w:val="24"/>
          <w:szCs w:val="24"/>
        </w:rPr>
        <w:t>Ταχ. Δ/νση</w:t>
      </w:r>
      <w:r>
        <w:rPr>
          <w:sz w:val="24"/>
          <w:szCs w:val="24"/>
        </w:rPr>
        <w:t xml:space="preserve">     </w:t>
      </w:r>
      <w:r w:rsidRPr="00F77DD9">
        <w:rPr>
          <w:sz w:val="24"/>
          <w:szCs w:val="24"/>
        </w:rPr>
        <w:t xml:space="preserve"> : </w:t>
      </w:r>
      <w:r>
        <w:rPr>
          <w:sz w:val="24"/>
          <w:szCs w:val="24"/>
        </w:rPr>
        <w:t xml:space="preserve">       </w:t>
      </w:r>
      <w:r w:rsidRPr="00F77DD9">
        <w:rPr>
          <w:sz w:val="24"/>
          <w:szCs w:val="24"/>
        </w:rPr>
        <w:t>Αβέρωφ 3- Ρόδος ΤΚ  85131</w:t>
      </w:r>
    </w:p>
    <w:p w:rsidR="00254D9D" w:rsidRDefault="00254D9D" w:rsidP="00254D9D">
      <w:pPr>
        <w:spacing w:after="0" w:line="240" w:lineRule="auto"/>
        <w:rPr>
          <w:sz w:val="24"/>
          <w:szCs w:val="24"/>
        </w:rPr>
      </w:pPr>
      <w:r w:rsidRPr="00F77DD9">
        <w:rPr>
          <w:sz w:val="24"/>
          <w:szCs w:val="24"/>
        </w:rPr>
        <w:t xml:space="preserve">Πληροφορίες </w:t>
      </w:r>
      <w:r>
        <w:rPr>
          <w:sz w:val="24"/>
          <w:szCs w:val="24"/>
        </w:rPr>
        <w:t xml:space="preserve"> </w:t>
      </w:r>
      <w:r w:rsidRPr="00F77DD9">
        <w:rPr>
          <w:sz w:val="24"/>
          <w:szCs w:val="24"/>
        </w:rPr>
        <w:t xml:space="preserve">: </w:t>
      </w:r>
      <w:r>
        <w:rPr>
          <w:sz w:val="24"/>
          <w:szCs w:val="24"/>
        </w:rPr>
        <w:t xml:space="preserve">        Κωνσταντίνος Χατζίκος </w:t>
      </w:r>
    </w:p>
    <w:p w:rsidR="00254D9D" w:rsidRDefault="00254D9D" w:rsidP="00254D9D">
      <w:pPr>
        <w:spacing w:after="0" w:line="240" w:lineRule="auto"/>
        <w:rPr>
          <w:sz w:val="24"/>
          <w:szCs w:val="24"/>
        </w:rPr>
      </w:pPr>
      <w:r>
        <w:rPr>
          <w:sz w:val="24"/>
          <w:szCs w:val="24"/>
        </w:rPr>
        <w:t>Τηλέφωνο       :        22410-35945, 22410-35240</w:t>
      </w:r>
    </w:p>
    <w:p w:rsidR="00254D9D" w:rsidRDefault="00254D9D" w:rsidP="00254D9D">
      <w:pPr>
        <w:spacing w:after="0" w:line="240" w:lineRule="auto"/>
        <w:rPr>
          <w:sz w:val="24"/>
          <w:szCs w:val="24"/>
        </w:rPr>
      </w:pPr>
      <w:r>
        <w:rPr>
          <w:sz w:val="24"/>
          <w:szCs w:val="24"/>
        </w:rPr>
        <w:t xml:space="preserve">Ηλεκ/κό  Ταχ.  :        </w:t>
      </w:r>
      <w:hyperlink r:id="rId10" w:history="1">
        <w:r w:rsidRPr="00E84E42">
          <w:rPr>
            <w:rStyle w:val="-"/>
            <w:lang w:val="en-US"/>
          </w:rPr>
          <w:t>tourism</w:t>
        </w:r>
        <w:r w:rsidRPr="00E84E42">
          <w:rPr>
            <w:rStyle w:val="-"/>
          </w:rPr>
          <w:t>@</w:t>
        </w:r>
        <w:r w:rsidRPr="00E84E42">
          <w:rPr>
            <w:rStyle w:val="-"/>
            <w:lang w:val="en-US"/>
          </w:rPr>
          <w:t>rhodes</w:t>
        </w:r>
        <w:r w:rsidRPr="00E84E42">
          <w:rPr>
            <w:rStyle w:val="-"/>
          </w:rPr>
          <w:t>.</w:t>
        </w:r>
        <w:r w:rsidRPr="00E84E42">
          <w:rPr>
            <w:rStyle w:val="-"/>
            <w:lang w:val="en-US"/>
          </w:rPr>
          <w:t>gr</w:t>
        </w:r>
      </w:hyperlink>
    </w:p>
    <w:p w:rsidR="00254D9D" w:rsidRPr="00B845E1" w:rsidRDefault="00254D9D" w:rsidP="00254D9D">
      <w:pPr>
        <w:spacing w:after="0" w:line="240" w:lineRule="auto"/>
        <w:rPr>
          <w:sz w:val="24"/>
          <w:szCs w:val="24"/>
        </w:rPr>
      </w:pPr>
      <w:r>
        <w:rPr>
          <w:sz w:val="24"/>
          <w:szCs w:val="24"/>
        </w:rPr>
        <w:t xml:space="preserve">Ιστοσελίδα      :         </w:t>
      </w:r>
      <w:hyperlink r:id="rId11" w:history="1">
        <w:r w:rsidRPr="00E84E42">
          <w:rPr>
            <w:rStyle w:val="-"/>
            <w:lang w:val="en-US"/>
          </w:rPr>
          <w:t>www</w:t>
        </w:r>
        <w:r w:rsidRPr="00B845E1">
          <w:rPr>
            <w:rStyle w:val="-"/>
          </w:rPr>
          <w:t>.</w:t>
        </w:r>
        <w:r w:rsidRPr="00E84E42">
          <w:rPr>
            <w:rStyle w:val="-"/>
            <w:lang w:val="en-US"/>
          </w:rPr>
          <w:t>rhodes</w:t>
        </w:r>
        <w:r w:rsidRPr="00B845E1">
          <w:rPr>
            <w:rStyle w:val="-"/>
          </w:rPr>
          <w:t>.</w:t>
        </w:r>
        <w:r w:rsidRPr="00E84E42">
          <w:rPr>
            <w:rStyle w:val="-"/>
            <w:lang w:val="en-US"/>
          </w:rPr>
          <w:t>gr</w:t>
        </w:r>
      </w:hyperlink>
    </w:p>
    <w:p w:rsidR="00254D9D" w:rsidRPr="00B845E1" w:rsidRDefault="00254D9D" w:rsidP="00254D9D">
      <w:pPr>
        <w:spacing w:after="0" w:line="240" w:lineRule="auto"/>
        <w:rPr>
          <w:sz w:val="24"/>
          <w:szCs w:val="24"/>
        </w:rPr>
      </w:pPr>
    </w:p>
    <w:p w:rsidR="00254D9D" w:rsidRDefault="00254D9D" w:rsidP="00254D9D">
      <w:pPr>
        <w:jc w:val="center"/>
        <w:rPr>
          <w:b/>
        </w:rPr>
      </w:pPr>
      <w:r w:rsidRPr="001B0D68">
        <w:rPr>
          <w:b/>
          <w:sz w:val="28"/>
          <w:szCs w:val="28"/>
        </w:rPr>
        <w:t xml:space="preserve">Θέμα:  </w:t>
      </w:r>
      <w:r>
        <w:rPr>
          <w:b/>
        </w:rPr>
        <w:t>Ενέργειες για την ανάθεση της προμήθειας «ΤΟΥΡΙΣΤΙΚΩΝ ΕΝΤΥΠΩΝ ΚΑΙ ΧΑΡΤΩΝ  ΔΗΜΟΥ ΡΟΔΟΥ 2021»</w:t>
      </w:r>
    </w:p>
    <w:p w:rsidR="00254D9D" w:rsidRDefault="00254D9D" w:rsidP="00254D9D">
      <w:pPr>
        <w:jc w:val="both"/>
        <w:rPr>
          <w:b/>
          <w:sz w:val="32"/>
          <w:szCs w:val="32"/>
          <w:u w:val="single"/>
        </w:rPr>
      </w:pPr>
      <w:r w:rsidRPr="004C5CA8">
        <w:t>Παρακαλούμε όπως προβείτε σε όλες τις νόμιμες ενέργειες, ώστε να εξασφαλιστ</w:t>
      </w:r>
      <w:r>
        <w:t>εί η ανωτέρω προμήθεια</w:t>
      </w:r>
      <w:r w:rsidRPr="004C5CA8">
        <w:t xml:space="preserve"> για το έτος 20</w:t>
      </w:r>
      <w:r>
        <w:t>21</w:t>
      </w:r>
      <w:r w:rsidRPr="004C5CA8">
        <w:t>,</w:t>
      </w:r>
      <w:r>
        <w:t xml:space="preserve"> </w:t>
      </w:r>
      <w:r w:rsidRPr="004C5CA8">
        <w:t xml:space="preserve">με </w:t>
      </w:r>
      <w:r w:rsidRPr="00880FCE">
        <w:rPr>
          <w:b/>
          <w:lang w:val="en-US"/>
        </w:rPr>
        <w:t>cpv</w:t>
      </w:r>
      <w:r w:rsidRPr="004709BA">
        <w:rPr>
          <w:rFonts w:ascii="Verdana" w:hAnsi="Verdana"/>
          <w:b/>
          <w:sz w:val="20"/>
          <w:szCs w:val="20"/>
        </w:rPr>
        <w:t xml:space="preserve">: </w:t>
      </w:r>
      <w:r w:rsidRPr="004709BA">
        <w:rPr>
          <w:rFonts w:ascii="Verdana" w:hAnsi="Verdana" w:cs="Arial"/>
          <w:b/>
          <w:sz w:val="20"/>
          <w:szCs w:val="20"/>
        </w:rPr>
        <w:t>22000000-0, «</w:t>
      </w:r>
      <w:r w:rsidRPr="004709BA">
        <w:rPr>
          <w:rFonts w:ascii="Verdana" w:hAnsi="Verdana" w:cs="Arial"/>
          <w:sz w:val="20"/>
          <w:szCs w:val="20"/>
        </w:rPr>
        <w:t>έντυπο υλικό και συναφή προϊόντα»</w:t>
      </w:r>
      <w:r w:rsidRPr="00247435">
        <w:rPr>
          <w:rFonts w:ascii="Verdana" w:hAnsi="Verdana" w:cs="Arial"/>
          <w:sz w:val="20"/>
          <w:szCs w:val="20"/>
        </w:rPr>
        <w:t xml:space="preserve"> </w:t>
      </w:r>
      <w:r>
        <w:rPr>
          <w:rFonts w:ascii="Verdana" w:hAnsi="Verdana" w:cs="Arial"/>
          <w:sz w:val="20"/>
          <w:szCs w:val="20"/>
        </w:rPr>
        <w:t xml:space="preserve">και </w:t>
      </w:r>
      <w:r w:rsidRPr="00247435">
        <w:rPr>
          <w:rFonts w:ascii="Verdana" w:hAnsi="Verdana" w:cs="Arial"/>
          <w:b/>
          <w:sz w:val="20"/>
          <w:szCs w:val="20"/>
          <w:lang w:val="en-US"/>
        </w:rPr>
        <w:t>cpv</w:t>
      </w:r>
      <w:r w:rsidRPr="004709BA">
        <w:rPr>
          <w:rFonts w:ascii="Verdana" w:hAnsi="Verdana"/>
          <w:b/>
          <w:sz w:val="20"/>
          <w:szCs w:val="20"/>
        </w:rPr>
        <w:t>:</w:t>
      </w:r>
      <w:r w:rsidRPr="00247435">
        <w:rPr>
          <w:rFonts w:ascii="Verdana" w:hAnsi="Verdana"/>
          <w:b/>
          <w:sz w:val="20"/>
          <w:szCs w:val="20"/>
        </w:rPr>
        <w:t xml:space="preserve"> 79530000-8 </w:t>
      </w:r>
      <w:r w:rsidRPr="004709BA">
        <w:rPr>
          <w:rFonts w:ascii="Verdana" w:hAnsi="Verdana" w:cs="Arial"/>
          <w:b/>
          <w:sz w:val="20"/>
          <w:szCs w:val="20"/>
        </w:rPr>
        <w:t>«</w:t>
      </w:r>
      <w:r w:rsidRPr="00247435">
        <w:rPr>
          <w:rFonts w:ascii="Verdana" w:hAnsi="Verdana" w:cs="Arial"/>
          <w:sz w:val="20"/>
          <w:szCs w:val="20"/>
        </w:rPr>
        <w:t>Υπηρεσίες μετάφρασης</w:t>
      </w:r>
      <w:r w:rsidRPr="004709BA">
        <w:rPr>
          <w:rFonts w:ascii="Verdana" w:hAnsi="Verdana" w:cs="Arial"/>
          <w:sz w:val="20"/>
          <w:szCs w:val="20"/>
        </w:rPr>
        <w:t>»</w:t>
      </w:r>
      <w:r>
        <w:rPr>
          <w:rFonts w:ascii="Verdana" w:hAnsi="Verdana" w:cs="Arial"/>
          <w:b/>
          <w:sz w:val="20"/>
          <w:szCs w:val="20"/>
        </w:rPr>
        <w:t xml:space="preserve"> </w:t>
      </w:r>
      <w:r w:rsidRPr="00247435">
        <w:rPr>
          <w:rFonts w:ascii="Verdana" w:hAnsi="Verdana"/>
          <w:b/>
          <w:sz w:val="20"/>
          <w:szCs w:val="20"/>
        </w:rPr>
        <w:t xml:space="preserve"> </w:t>
      </w:r>
      <w:r w:rsidRPr="004C5CA8">
        <w:t xml:space="preserve"> από τον </w:t>
      </w:r>
      <w:r w:rsidRPr="00880FCE">
        <w:rPr>
          <w:b/>
        </w:rPr>
        <w:t xml:space="preserve">Κ.Α. </w:t>
      </w:r>
      <w:r>
        <w:rPr>
          <w:b/>
        </w:rPr>
        <w:t>70</w:t>
      </w:r>
      <w:r w:rsidRPr="00880FCE">
        <w:rPr>
          <w:b/>
        </w:rPr>
        <w:t>-6</w:t>
      </w:r>
      <w:r>
        <w:rPr>
          <w:b/>
        </w:rPr>
        <w:t xml:space="preserve">615.0003 </w:t>
      </w:r>
      <w:r w:rsidRPr="004C5CA8">
        <w:t xml:space="preserve">του οικείου προϋπολογισμού,  </w:t>
      </w:r>
      <w:r w:rsidRPr="0089011E">
        <w:rPr>
          <w:b/>
        </w:rPr>
        <w:t>έτους 20</w:t>
      </w:r>
      <w:r>
        <w:rPr>
          <w:b/>
        </w:rPr>
        <w:t>21</w:t>
      </w:r>
      <w:r w:rsidRPr="0089011E">
        <w:rPr>
          <w:b/>
        </w:rPr>
        <w:t>,</w:t>
      </w:r>
      <w:r w:rsidRPr="004C5CA8">
        <w:t xml:space="preserve"> ποσού με φπα </w:t>
      </w:r>
      <w:r w:rsidRPr="00247435">
        <w:rPr>
          <w:rFonts w:ascii="Verdana" w:hAnsi="Verdana"/>
          <w:b/>
          <w:sz w:val="16"/>
          <w:szCs w:val="16"/>
        </w:rPr>
        <w:t>30.278,32</w:t>
      </w:r>
      <w:r w:rsidRPr="004C5CA8">
        <w:t>, ως κάτωθι:</w:t>
      </w:r>
      <w:r>
        <w:t xml:space="preserve"> </w:t>
      </w:r>
    </w:p>
    <w:p w:rsidR="00254D9D" w:rsidRDefault="00254D9D" w:rsidP="00254D9D">
      <w:pPr>
        <w:pStyle w:val="a6"/>
        <w:jc w:val="center"/>
        <w:rPr>
          <w:b/>
          <w:sz w:val="28"/>
          <w:szCs w:val="28"/>
        </w:rPr>
      </w:pPr>
      <w:r w:rsidRPr="00393F4B">
        <w:rPr>
          <w:b/>
          <w:sz w:val="28"/>
          <w:szCs w:val="32"/>
          <w:u w:val="single"/>
        </w:rPr>
        <w:t>Τ Ε Χ Ν Ι Κ Η   Π Ε Ρ Ι Γ Ρ Α Φ Η</w:t>
      </w:r>
    </w:p>
    <w:p w:rsidR="00254D9D" w:rsidRPr="00D84A3F" w:rsidRDefault="00254D9D" w:rsidP="00254D9D">
      <w:pPr>
        <w:rPr>
          <w:sz w:val="28"/>
          <w:szCs w:val="28"/>
        </w:rPr>
      </w:pPr>
    </w:p>
    <w:tbl>
      <w:tblPr>
        <w:tblW w:w="8963" w:type="dxa"/>
        <w:tblInd w:w="-17"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686"/>
        <w:gridCol w:w="2579"/>
        <w:gridCol w:w="1533"/>
        <w:gridCol w:w="1238"/>
        <w:gridCol w:w="1358"/>
        <w:gridCol w:w="1569"/>
      </w:tblGrid>
      <w:tr w:rsidR="00254D9D" w:rsidTr="00D51EE1">
        <w:tc>
          <w:tcPr>
            <w:tcW w:w="686" w:type="dxa"/>
            <w:tcBorders>
              <w:top w:val="single" w:sz="4" w:space="0" w:color="000001"/>
              <w:left w:val="single" w:sz="4" w:space="0" w:color="000001"/>
              <w:bottom w:val="single" w:sz="4" w:space="0" w:color="000001"/>
              <w:right w:val="nil"/>
            </w:tcBorders>
            <w:shd w:val="clear" w:color="auto" w:fill="BFBFBF"/>
            <w:vAlign w:val="center"/>
            <w:hideMark/>
          </w:tcPr>
          <w:p w:rsidR="00254D9D" w:rsidRDefault="00254D9D" w:rsidP="00D51EE1">
            <w:pPr>
              <w:rPr>
                <w:rFonts w:ascii="Verdana" w:hAnsi="Verdana"/>
                <w:b/>
                <w:bCs/>
                <w:sz w:val="16"/>
                <w:szCs w:val="16"/>
              </w:rPr>
            </w:pPr>
            <w:r>
              <w:rPr>
                <w:rFonts w:ascii="Verdana" w:hAnsi="Verdana"/>
                <w:b/>
                <w:bCs/>
                <w:sz w:val="16"/>
                <w:szCs w:val="16"/>
              </w:rPr>
              <w:t>α/α</w:t>
            </w:r>
          </w:p>
        </w:tc>
        <w:tc>
          <w:tcPr>
            <w:tcW w:w="2579" w:type="dxa"/>
            <w:tcBorders>
              <w:top w:val="single" w:sz="4" w:space="0" w:color="000001"/>
              <w:left w:val="single" w:sz="4" w:space="0" w:color="000001"/>
              <w:bottom w:val="single" w:sz="4" w:space="0" w:color="000001"/>
              <w:right w:val="nil"/>
            </w:tcBorders>
            <w:shd w:val="clear" w:color="auto" w:fill="BFBFBF"/>
            <w:vAlign w:val="center"/>
            <w:hideMark/>
          </w:tcPr>
          <w:p w:rsidR="00254D9D" w:rsidRDefault="00254D9D" w:rsidP="00D51EE1">
            <w:pPr>
              <w:rPr>
                <w:rFonts w:ascii="Verdana" w:hAnsi="Verdana"/>
                <w:b/>
                <w:bCs/>
                <w:sz w:val="16"/>
                <w:szCs w:val="16"/>
              </w:rPr>
            </w:pPr>
            <w:r>
              <w:rPr>
                <w:rFonts w:ascii="Verdana" w:hAnsi="Verdana"/>
                <w:b/>
                <w:bCs/>
                <w:sz w:val="16"/>
                <w:szCs w:val="16"/>
              </w:rPr>
              <w:t>Περιγραφή είδους</w:t>
            </w:r>
          </w:p>
        </w:tc>
        <w:tc>
          <w:tcPr>
            <w:tcW w:w="1533" w:type="dxa"/>
            <w:tcBorders>
              <w:top w:val="single" w:sz="4" w:space="0" w:color="000001"/>
              <w:left w:val="single" w:sz="4" w:space="0" w:color="000001"/>
              <w:bottom w:val="single" w:sz="4" w:space="0" w:color="000001"/>
              <w:right w:val="nil"/>
            </w:tcBorders>
            <w:shd w:val="clear" w:color="auto" w:fill="BFBFBF"/>
            <w:vAlign w:val="center"/>
            <w:hideMark/>
          </w:tcPr>
          <w:p w:rsidR="00254D9D" w:rsidRDefault="00254D9D" w:rsidP="00D51EE1">
            <w:pPr>
              <w:jc w:val="center"/>
              <w:rPr>
                <w:rFonts w:ascii="Verdana" w:hAnsi="Verdana"/>
                <w:b/>
                <w:bCs/>
                <w:sz w:val="16"/>
                <w:szCs w:val="16"/>
              </w:rPr>
            </w:pPr>
            <w:r>
              <w:rPr>
                <w:rFonts w:ascii="Verdana" w:hAnsi="Verdana"/>
                <w:b/>
                <w:bCs/>
                <w:sz w:val="16"/>
                <w:szCs w:val="16"/>
              </w:rPr>
              <w:t>Μονάδα μέτρησης</w:t>
            </w:r>
          </w:p>
        </w:tc>
        <w:tc>
          <w:tcPr>
            <w:tcW w:w="1238" w:type="dxa"/>
            <w:tcBorders>
              <w:top w:val="single" w:sz="4" w:space="0" w:color="000001"/>
              <w:left w:val="single" w:sz="4" w:space="0" w:color="000001"/>
              <w:bottom w:val="single" w:sz="4" w:space="0" w:color="000001"/>
              <w:right w:val="nil"/>
            </w:tcBorders>
            <w:shd w:val="clear" w:color="auto" w:fill="BFBFBF"/>
            <w:vAlign w:val="center"/>
            <w:hideMark/>
          </w:tcPr>
          <w:p w:rsidR="00254D9D" w:rsidRDefault="00254D9D" w:rsidP="00D51EE1">
            <w:pPr>
              <w:jc w:val="right"/>
              <w:rPr>
                <w:rFonts w:ascii="Verdana" w:hAnsi="Verdana"/>
                <w:b/>
                <w:bCs/>
                <w:sz w:val="16"/>
                <w:szCs w:val="16"/>
              </w:rPr>
            </w:pPr>
            <w:r>
              <w:rPr>
                <w:rFonts w:ascii="Verdana" w:hAnsi="Verdana"/>
                <w:b/>
                <w:bCs/>
                <w:sz w:val="16"/>
                <w:szCs w:val="16"/>
              </w:rPr>
              <w:t>Ποσότητα</w:t>
            </w:r>
          </w:p>
        </w:tc>
        <w:tc>
          <w:tcPr>
            <w:tcW w:w="1358" w:type="dxa"/>
            <w:tcBorders>
              <w:top w:val="single" w:sz="4" w:space="0" w:color="000001"/>
              <w:left w:val="single" w:sz="4" w:space="0" w:color="000001"/>
              <w:bottom w:val="single" w:sz="4" w:space="0" w:color="000001"/>
              <w:right w:val="nil"/>
            </w:tcBorders>
            <w:shd w:val="clear" w:color="auto" w:fill="BFBFBF"/>
            <w:vAlign w:val="center"/>
            <w:hideMark/>
          </w:tcPr>
          <w:p w:rsidR="00254D9D" w:rsidRDefault="00254D9D" w:rsidP="00D51EE1">
            <w:pPr>
              <w:jc w:val="right"/>
              <w:rPr>
                <w:rFonts w:ascii="Verdana" w:hAnsi="Verdana"/>
                <w:b/>
                <w:bCs/>
                <w:sz w:val="16"/>
                <w:szCs w:val="16"/>
              </w:rPr>
            </w:pPr>
            <w:r>
              <w:rPr>
                <w:rFonts w:ascii="Verdana" w:hAnsi="Verdana"/>
                <w:b/>
                <w:bCs/>
                <w:sz w:val="16"/>
                <w:szCs w:val="16"/>
              </w:rPr>
              <w:t>Ενδεικτική τιμή (άνευ ΦΠΑ)</w:t>
            </w:r>
          </w:p>
        </w:tc>
        <w:tc>
          <w:tcPr>
            <w:tcW w:w="1569" w:type="dxa"/>
            <w:tcBorders>
              <w:top w:val="single" w:sz="4" w:space="0" w:color="000001"/>
              <w:left w:val="single" w:sz="4" w:space="0" w:color="000001"/>
              <w:bottom w:val="single" w:sz="4" w:space="0" w:color="000001"/>
              <w:right w:val="single" w:sz="4" w:space="0" w:color="000001"/>
            </w:tcBorders>
            <w:shd w:val="clear" w:color="auto" w:fill="BFBFBF"/>
            <w:vAlign w:val="center"/>
            <w:hideMark/>
          </w:tcPr>
          <w:p w:rsidR="00254D9D" w:rsidRDefault="00254D9D" w:rsidP="00D51EE1">
            <w:pPr>
              <w:jc w:val="right"/>
              <w:rPr>
                <w:rFonts w:ascii="Verdana" w:hAnsi="Verdana"/>
                <w:b/>
                <w:bCs/>
                <w:sz w:val="16"/>
                <w:szCs w:val="16"/>
              </w:rPr>
            </w:pPr>
            <w:r>
              <w:rPr>
                <w:rFonts w:ascii="Verdana" w:hAnsi="Verdana"/>
                <w:b/>
                <w:bCs/>
                <w:sz w:val="16"/>
                <w:szCs w:val="16"/>
              </w:rPr>
              <w:t>Συνολική αξία (άνευ ΦΠΑ)</w:t>
            </w:r>
          </w:p>
        </w:tc>
      </w:tr>
      <w:tr w:rsidR="00254D9D"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1</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both"/>
              <w:rPr>
                <w:rFonts w:ascii="Verdana" w:hAnsi="Verdana"/>
                <w:sz w:val="16"/>
                <w:szCs w:val="16"/>
              </w:rPr>
            </w:pPr>
            <w:r>
              <w:rPr>
                <w:rFonts w:ascii="Verdana" w:hAnsi="Verdana"/>
                <w:sz w:val="16"/>
                <w:szCs w:val="16"/>
              </w:rPr>
              <w:t>Εκτύπωση τουριστικού χάρτη της Ρόδου Αγγλική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lang w:val="en-US"/>
              </w:rPr>
              <w:t>4</w:t>
            </w:r>
            <w:r>
              <w:rPr>
                <w:rFonts w:ascii="Verdana" w:hAnsi="Verdana"/>
                <w:sz w:val="16"/>
                <w:szCs w:val="16"/>
              </w:rPr>
              <w:t>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0,027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1.080</w:t>
            </w:r>
          </w:p>
        </w:tc>
      </w:tr>
      <w:tr w:rsidR="00254D9D"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both"/>
              <w:rPr>
                <w:rFonts w:ascii="Verdana" w:hAnsi="Verdana"/>
                <w:sz w:val="16"/>
                <w:szCs w:val="16"/>
              </w:rPr>
            </w:pPr>
            <w:r>
              <w:rPr>
                <w:rFonts w:ascii="Verdana" w:hAnsi="Verdana"/>
                <w:sz w:val="16"/>
                <w:szCs w:val="16"/>
              </w:rPr>
              <w:t>Εκτύπωση τουριστικού χάρτη της Ρόδου Γαλλική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6D5660"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540</w:t>
            </w:r>
          </w:p>
        </w:tc>
      </w:tr>
      <w:tr w:rsidR="00254D9D" w:rsidTr="00D51EE1">
        <w:trPr>
          <w:trHeight w:val="59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3</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both"/>
              <w:rPr>
                <w:rFonts w:ascii="Verdana" w:hAnsi="Verdana"/>
                <w:sz w:val="16"/>
                <w:szCs w:val="16"/>
              </w:rPr>
            </w:pPr>
            <w:r>
              <w:rPr>
                <w:rFonts w:ascii="Verdana" w:hAnsi="Verdana"/>
                <w:sz w:val="16"/>
                <w:szCs w:val="16"/>
              </w:rPr>
              <w:t>Εκτύπωση τουριστικού χάρτη της Ρόδου Γερμανική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6D5660"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270</w:t>
            </w:r>
          </w:p>
        </w:tc>
      </w:tr>
      <w:tr w:rsidR="00254D9D" w:rsidTr="00D51EE1">
        <w:trPr>
          <w:trHeight w:val="1052"/>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4</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Pr="00C518CB" w:rsidRDefault="00254D9D" w:rsidP="00D51EE1">
            <w:pPr>
              <w:rPr>
                <w:rFonts w:ascii="Verdana" w:hAnsi="Verdana"/>
                <w:b/>
                <w:sz w:val="16"/>
                <w:szCs w:val="16"/>
              </w:rPr>
            </w:pPr>
            <w:r w:rsidRPr="00C518CB">
              <w:rPr>
                <w:rFonts w:ascii="Verdana" w:hAnsi="Verdana"/>
                <w:b/>
                <w:sz w:val="16"/>
                <w:szCs w:val="16"/>
              </w:rPr>
              <w:t>Δημιουργικό και εκτύπωση  τουριστικού χάρτη της Ρόδου Πολωνική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6D5660"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270</w:t>
            </w:r>
          </w:p>
        </w:tc>
      </w:tr>
      <w:tr w:rsidR="00254D9D"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5</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Pr="00C518CB" w:rsidRDefault="00254D9D" w:rsidP="00D51EE1">
            <w:pPr>
              <w:rPr>
                <w:rFonts w:ascii="Verdana" w:hAnsi="Verdana"/>
                <w:b/>
                <w:sz w:val="16"/>
                <w:szCs w:val="16"/>
              </w:rPr>
            </w:pPr>
            <w:r w:rsidRPr="00C518CB">
              <w:rPr>
                <w:rFonts w:ascii="Verdana" w:hAnsi="Verdana"/>
                <w:b/>
                <w:sz w:val="16"/>
                <w:szCs w:val="16"/>
              </w:rPr>
              <w:t>Δημιουργικό και εκτύπωση τουριστικού χάρτη της Ρόδου Ολλανδική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6D5660"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270</w:t>
            </w:r>
          </w:p>
        </w:tc>
      </w:tr>
      <w:tr w:rsidR="00254D9D"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lastRenderedPageBreak/>
              <w:t>6</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Εκτύπωση εντύπου (Α3) «Φυσική ομορφιά, χλωρίδα και πανίδα των Δημοτικών Ενοτήτων Αταβύρου, Καμείρου και Νότιας Ρόδου» Αγγλική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540</w:t>
            </w:r>
          </w:p>
        </w:tc>
      </w:tr>
      <w:tr w:rsidR="00254D9D"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7</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Εκτύπωση εντύπου (Α3) «Φυσική ομορφιά, χλωρίδα και πανίδα των Δημοτικών Ενοτήτων Αταβύρου, Καμείρου και Νότιας Ρόδου» Ελληνική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270</w:t>
            </w:r>
          </w:p>
        </w:tc>
      </w:tr>
      <w:tr w:rsidR="00254D9D"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8</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Εκτύπωση εντύπου (Α3)  «Ιστορία και Αρχαιολογικοί χώροι των Δημοτικών Ενοτήτων Αταβύρου, Καμείρου και Νότιας Ρόδου» Αγγλική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25</w:t>
            </w:r>
            <w:r>
              <w:rPr>
                <w:rFonts w:ascii="Verdana" w:hAnsi="Verdana"/>
                <w:sz w:val="16"/>
                <w:szCs w:val="16"/>
                <w:lang w:val="en-US"/>
              </w:rPr>
              <w:t>.000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675</w:t>
            </w:r>
          </w:p>
        </w:tc>
      </w:tr>
      <w:tr w:rsidR="00254D9D" w:rsidTr="00D51EE1">
        <w:trPr>
          <w:trHeight w:val="1327"/>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9</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Εκτύπωση εντύπου (Α3) «Ιστορία και Αρχαιολογικοί χώροι των Δημοτικών Ενοτήτων Αταβύρου, Καμείρου και Νότιας Ρόδου» Ελληνική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270</w:t>
            </w:r>
          </w:p>
        </w:tc>
      </w:tr>
      <w:tr w:rsidR="00254D9D"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10</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Εκτύπωση εντύπου (Α3) «Ροδίτικη παραδοσιακή διατροφή - Παραδοσιακές συνταγές των Δημοτικών Ενοτήτων Αταβύρου, Καμείρου και Νότιας Ρόδου» Αγγλική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25</w:t>
            </w:r>
            <w:r>
              <w:rPr>
                <w:rFonts w:ascii="Verdana" w:hAnsi="Verdana"/>
                <w:sz w:val="16"/>
                <w:szCs w:val="16"/>
                <w:lang w:val="en-US"/>
              </w:rPr>
              <w:t>.000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675</w:t>
            </w:r>
          </w:p>
        </w:tc>
      </w:tr>
      <w:tr w:rsidR="00254D9D" w:rsidTr="00D51EE1">
        <w:trPr>
          <w:trHeight w:val="1487"/>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11</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Εκτύπωση εντύπου (Α3) «Ροδίτικη παραδοσιακή διατροφή - Παραδοσιακές συνταγές των Δημοτικών Ενοτήτων Αταβύρου, Καμείρου και Νότιας Ρόδου» Ελληνική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lang w:val="en-US"/>
              </w:rPr>
              <w:t>10</w:t>
            </w:r>
            <w:r>
              <w:rPr>
                <w:rFonts w:ascii="Verdana" w:hAnsi="Verdana"/>
                <w:sz w:val="16"/>
                <w:szCs w:val="16"/>
              </w:rPr>
              <w:t>.000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270</w:t>
            </w:r>
          </w:p>
        </w:tc>
      </w:tr>
      <w:tr w:rsidR="00254D9D" w:rsidTr="00D51EE1">
        <w:trPr>
          <w:trHeight w:val="69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12</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cs="Bookman Old Style"/>
                <w:sz w:val="16"/>
                <w:szCs w:val="16"/>
              </w:rPr>
              <w:t xml:space="preserve">Εκτύπωση εντύπου </w:t>
            </w:r>
            <w:r>
              <w:rPr>
                <w:rFonts w:ascii="Verdana" w:hAnsi="Verdana"/>
                <w:sz w:val="16"/>
                <w:szCs w:val="16"/>
              </w:rPr>
              <w:t xml:space="preserve">(Α3)  </w:t>
            </w:r>
            <w:r>
              <w:rPr>
                <w:rFonts w:ascii="Verdana" w:hAnsi="Verdana" w:cs="Bookman Old Style"/>
                <w:sz w:val="16"/>
                <w:szCs w:val="16"/>
              </w:rPr>
              <w:t xml:space="preserve">  «Η ιστορία της Ρόδου - Τα αξιοθέατα της Ρόδου» Αγγλική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w:t>
            </w:r>
            <w:r>
              <w:rPr>
                <w:rFonts w:ascii="Verdana" w:hAnsi="Verdana"/>
                <w:sz w:val="16"/>
                <w:szCs w:val="16"/>
                <w:lang w:val="en-US"/>
              </w:rPr>
              <w:t>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540</w:t>
            </w:r>
          </w:p>
        </w:tc>
      </w:tr>
      <w:tr w:rsidR="00254D9D" w:rsidTr="00D51EE1">
        <w:trPr>
          <w:trHeight w:val="1454"/>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13</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cs="Bookman Old Style"/>
                <w:sz w:val="16"/>
                <w:szCs w:val="16"/>
              </w:rPr>
              <w:t xml:space="preserve">Εκτύπωση εντύπου </w:t>
            </w:r>
            <w:r>
              <w:rPr>
                <w:rFonts w:ascii="Verdana" w:hAnsi="Verdana"/>
                <w:sz w:val="16"/>
                <w:szCs w:val="16"/>
              </w:rPr>
              <w:t xml:space="preserve">(Α3) </w:t>
            </w:r>
            <w:r>
              <w:rPr>
                <w:rFonts w:ascii="Verdana" w:hAnsi="Verdana" w:cs="Bookman Old Style"/>
                <w:sz w:val="16"/>
                <w:szCs w:val="16"/>
              </w:rPr>
              <w:t>«Τα θρησκευτικά μνημεία της πόλης της Ρόδου -  Θρησκευτικές διαδρομές στην ύπαιθρο της Ρόδου» Αγγλική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25</w:t>
            </w:r>
            <w:r>
              <w:rPr>
                <w:rFonts w:ascii="Verdana" w:hAnsi="Verdana"/>
                <w:sz w:val="16"/>
                <w:szCs w:val="16"/>
                <w:lang w:val="en-US"/>
              </w:rPr>
              <w:t>.000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675</w:t>
            </w:r>
          </w:p>
        </w:tc>
      </w:tr>
      <w:tr w:rsidR="00254D9D" w:rsidTr="00D51EE1">
        <w:trPr>
          <w:trHeight w:val="754"/>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14</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cs="Bookman Old Style"/>
                <w:sz w:val="16"/>
                <w:szCs w:val="16"/>
              </w:rPr>
            </w:pPr>
            <w:r>
              <w:rPr>
                <w:rFonts w:ascii="Verdana" w:hAnsi="Verdana" w:cs="Bookman Old Style"/>
                <w:sz w:val="16"/>
                <w:szCs w:val="16"/>
              </w:rPr>
              <w:t xml:space="preserve">Εκτύπωση εντύπου </w:t>
            </w:r>
            <w:r>
              <w:rPr>
                <w:rFonts w:ascii="Verdana" w:hAnsi="Verdana"/>
                <w:sz w:val="16"/>
                <w:szCs w:val="16"/>
              </w:rPr>
              <w:t xml:space="preserve">(Α3) </w:t>
            </w:r>
            <w:r>
              <w:rPr>
                <w:rFonts w:ascii="Verdana" w:hAnsi="Verdana" w:cs="Bookman Old Style"/>
                <w:sz w:val="16"/>
                <w:szCs w:val="16"/>
              </w:rPr>
              <w:t>«Ρόδος, η καταδυτική εμπειρία» Γερμανική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4.000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108</w:t>
            </w:r>
          </w:p>
        </w:tc>
      </w:tr>
      <w:tr w:rsidR="00254D9D"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15</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cs="Bookman Old Style"/>
                <w:sz w:val="16"/>
                <w:szCs w:val="16"/>
              </w:rPr>
              <w:t>Εκτύπωση εντύπου</w:t>
            </w:r>
            <w:r>
              <w:rPr>
                <w:rFonts w:ascii="Verdana" w:hAnsi="Verdana"/>
                <w:sz w:val="16"/>
                <w:szCs w:val="16"/>
              </w:rPr>
              <w:t xml:space="preserve">(Α3) </w:t>
            </w:r>
            <w:r>
              <w:rPr>
                <w:rFonts w:ascii="Verdana" w:hAnsi="Verdana" w:cs="Bookman Old Style"/>
                <w:sz w:val="16"/>
                <w:szCs w:val="16"/>
              </w:rPr>
              <w:t xml:space="preserve"> «Ρόδος, η καταδυτική εμπειρία» Αγγλική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25</w:t>
            </w:r>
            <w:r>
              <w:rPr>
                <w:rFonts w:ascii="Verdana" w:hAnsi="Verdana"/>
                <w:sz w:val="16"/>
                <w:szCs w:val="16"/>
                <w:lang w:val="en-US"/>
              </w:rPr>
              <w:t>.000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675</w:t>
            </w:r>
          </w:p>
        </w:tc>
      </w:tr>
      <w:tr w:rsidR="00254D9D"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16</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cs="Bookman Old Style"/>
                <w:sz w:val="16"/>
                <w:szCs w:val="16"/>
              </w:rPr>
              <w:t xml:space="preserve">Εκτύπωση εντύπου </w:t>
            </w:r>
            <w:r>
              <w:rPr>
                <w:rFonts w:ascii="Verdana" w:hAnsi="Verdana"/>
                <w:sz w:val="16"/>
                <w:szCs w:val="16"/>
              </w:rPr>
              <w:t xml:space="preserve">(Α3) </w:t>
            </w:r>
            <w:r>
              <w:rPr>
                <w:rFonts w:ascii="Verdana" w:hAnsi="Verdana" w:cs="Bookman Old Style"/>
                <w:sz w:val="16"/>
                <w:szCs w:val="16"/>
              </w:rPr>
              <w:t xml:space="preserve">«Ρόδος, η καταδυτική </w:t>
            </w:r>
            <w:r>
              <w:rPr>
                <w:rFonts w:ascii="Verdana" w:hAnsi="Verdana" w:cs="Bookman Old Style"/>
                <w:sz w:val="16"/>
                <w:szCs w:val="16"/>
              </w:rPr>
              <w:lastRenderedPageBreak/>
              <w:t>εμπειρία» Ελληνική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lastRenderedPageBreak/>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270</w:t>
            </w:r>
          </w:p>
        </w:tc>
      </w:tr>
      <w:tr w:rsidR="00254D9D"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lastRenderedPageBreak/>
              <w:t>17</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Εκτύπωση εντύπου (Α3)     «Η θεματική Ρόδος» Αγγλική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25</w:t>
            </w:r>
            <w:r>
              <w:rPr>
                <w:rFonts w:ascii="Verdana" w:hAnsi="Verdana"/>
                <w:sz w:val="16"/>
                <w:szCs w:val="16"/>
                <w:lang w:val="en-US"/>
              </w:rPr>
              <w:t>.000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675</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18</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Εκτύπωση εντύπου (Α3)     «Η θεματική Ρόδος Ελληνική  γλώσσα</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0</w:t>
            </w:r>
            <w:r>
              <w:rPr>
                <w:rFonts w:ascii="Verdana" w:hAnsi="Verdana"/>
                <w:sz w:val="16"/>
                <w:szCs w:val="16"/>
                <w:lang w:val="en-US"/>
              </w:rPr>
              <w:t>27</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270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19</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Ελληνικά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5.000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86D8C" w:rsidRDefault="00254D9D" w:rsidP="00D51EE1">
            <w:pPr>
              <w:jc w:val="center"/>
              <w:rPr>
                <w:rFonts w:ascii="Verdana" w:hAnsi="Verdana"/>
                <w:sz w:val="16"/>
                <w:szCs w:val="16"/>
                <w:lang w:val="en-US"/>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E76C6" w:rsidRDefault="00254D9D" w:rsidP="00D51EE1">
            <w:pPr>
              <w:jc w:val="center"/>
              <w:rPr>
                <w:rFonts w:ascii="Verdana" w:hAnsi="Verdana"/>
                <w:sz w:val="16"/>
                <w:szCs w:val="16"/>
                <w:lang w:val="en-US"/>
              </w:rPr>
            </w:pPr>
            <w:r>
              <w:rPr>
                <w:rFonts w:ascii="Verdana" w:hAnsi="Verdana"/>
                <w:sz w:val="16"/>
                <w:szCs w:val="16"/>
                <w:lang w:val="en-US"/>
              </w:rPr>
              <w:t>1.750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20</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Αγγλικά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2.500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305C16"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E76C6" w:rsidRDefault="00254D9D" w:rsidP="00D51EE1">
            <w:pPr>
              <w:jc w:val="center"/>
              <w:rPr>
                <w:rFonts w:ascii="Verdana" w:hAnsi="Verdana"/>
                <w:sz w:val="16"/>
                <w:szCs w:val="16"/>
                <w:lang w:val="en-US"/>
              </w:rPr>
            </w:pPr>
            <w:r>
              <w:rPr>
                <w:rFonts w:ascii="Verdana" w:hAnsi="Verdana"/>
                <w:sz w:val="16"/>
                <w:szCs w:val="16"/>
                <w:lang w:val="en-US"/>
              </w:rPr>
              <w:t>875</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21</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Γαλλικά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5.000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0D0BCA"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E76C6" w:rsidRDefault="00254D9D" w:rsidP="00D51EE1">
            <w:pPr>
              <w:jc w:val="center"/>
              <w:rPr>
                <w:rFonts w:ascii="Verdana" w:hAnsi="Verdana"/>
                <w:sz w:val="16"/>
                <w:szCs w:val="16"/>
                <w:lang w:val="en-US"/>
              </w:rPr>
            </w:pPr>
            <w:r>
              <w:rPr>
                <w:rFonts w:ascii="Verdana" w:hAnsi="Verdana"/>
                <w:sz w:val="16"/>
                <w:szCs w:val="16"/>
                <w:lang w:val="en-US"/>
              </w:rPr>
              <w:t>1.750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22</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Γερμανικά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5.000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E76C6" w:rsidRDefault="00254D9D" w:rsidP="00D51EE1">
            <w:pPr>
              <w:jc w:val="center"/>
              <w:rPr>
                <w:rFonts w:ascii="Verdana" w:hAnsi="Verdana"/>
                <w:sz w:val="16"/>
                <w:szCs w:val="16"/>
                <w:lang w:val="en-US"/>
              </w:rPr>
            </w:pPr>
            <w:r>
              <w:rPr>
                <w:rFonts w:ascii="Verdana" w:hAnsi="Verdana"/>
                <w:sz w:val="16"/>
                <w:szCs w:val="16"/>
                <w:lang w:val="en-US"/>
              </w:rPr>
              <w:t>1.750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23</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Ιταλικά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3F21D9" w:rsidRDefault="00254D9D" w:rsidP="00D51EE1">
            <w:pPr>
              <w:jc w:val="center"/>
              <w:rPr>
                <w:rFonts w:ascii="Verdana" w:hAnsi="Verdana"/>
                <w:sz w:val="16"/>
                <w:szCs w:val="16"/>
                <w:lang w:val="en-US"/>
              </w:rPr>
            </w:pPr>
            <w:r>
              <w:rPr>
                <w:rFonts w:ascii="Verdana" w:hAnsi="Verdana"/>
                <w:sz w:val="16"/>
                <w:szCs w:val="16"/>
              </w:rPr>
              <w:t>0,3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E76C6" w:rsidRDefault="00254D9D" w:rsidP="00D51EE1">
            <w:pPr>
              <w:jc w:val="center"/>
              <w:rPr>
                <w:rFonts w:ascii="Verdana" w:hAnsi="Verdana"/>
                <w:sz w:val="16"/>
                <w:szCs w:val="16"/>
                <w:lang w:val="en-US"/>
              </w:rPr>
            </w:pPr>
            <w:r>
              <w:rPr>
                <w:rFonts w:ascii="Verdana" w:hAnsi="Verdana"/>
                <w:sz w:val="16"/>
                <w:szCs w:val="16"/>
                <w:lang w:val="en-US"/>
              </w:rPr>
              <w:t>350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24</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Σουηδικά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E76C6" w:rsidRDefault="00254D9D" w:rsidP="00D51EE1">
            <w:pPr>
              <w:jc w:val="center"/>
              <w:rPr>
                <w:rFonts w:ascii="Verdana" w:hAnsi="Verdana"/>
                <w:sz w:val="16"/>
                <w:szCs w:val="16"/>
                <w:lang w:val="en-US"/>
              </w:rPr>
            </w:pPr>
            <w:r>
              <w:rPr>
                <w:rFonts w:ascii="Verdana" w:hAnsi="Verdana"/>
                <w:sz w:val="16"/>
                <w:szCs w:val="16"/>
                <w:lang w:val="en-US"/>
              </w:rPr>
              <w:t>350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25</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Ολλανδικά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3.000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0748B" w:rsidRDefault="00254D9D" w:rsidP="00D51EE1">
            <w:pPr>
              <w:jc w:val="center"/>
              <w:rPr>
                <w:rFonts w:ascii="Verdana" w:hAnsi="Verdana"/>
                <w:sz w:val="16"/>
                <w:szCs w:val="16"/>
                <w:lang w:val="en-US"/>
              </w:rPr>
            </w:pPr>
            <w:r>
              <w:rPr>
                <w:rFonts w:ascii="Verdana" w:hAnsi="Verdana"/>
                <w:sz w:val="16"/>
                <w:szCs w:val="16"/>
                <w:lang w:val="en-US"/>
              </w:rPr>
              <w:t>1.050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lastRenderedPageBreak/>
              <w:t>26</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Εβραϊκά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0748B" w:rsidRDefault="00254D9D" w:rsidP="00D51EE1">
            <w:pPr>
              <w:jc w:val="center"/>
              <w:rPr>
                <w:rFonts w:ascii="Verdana" w:hAnsi="Verdana"/>
                <w:sz w:val="16"/>
                <w:szCs w:val="16"/>
                <w:lang w:val="en-US"/>
              </w:rPr>
            </w:pPr>
            <w:r>
              <w:rPr>
                <w:rFonts w:ascii="Verdana" w:hAnsi="Verdana"/>
                <w:sz w:val="16"/>
                <w:szCs w:val="16"/>
                <w:lang w:val="en-US"/>
              </w:rPr>
              <w:t>700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27</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Τούρκικα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0748B" w:rsidRDefault="00254D9D" w:rsidP="00D51EE1">
            <w:pPr>
              <w:jc w:val="center"/>
              <w:rPr>
                <w:rFonts w:ascii="Verdana" w:hAnsi="Verdana"/>
                <w:sz w:val="16"/>
                <w:szCs w:val="16"/>
                <w:lang w:val="en-US"/>
              </w:rPr>
            </w:pPr>
            <w:r>
              <w:rPr>
                <w:rFonts w:ascii="Verdana" w:hAnsi="Verdana"/>
                <w:sz w:val="16"/>
                <w:szCs w:val="16"/>
                <w:lang w:val="en-US"/>
              </w:rPr>
              <w:t>350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28</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Τσέχικα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4.000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0748B" w:rsidRDefault="00254D9D" w:rsidP="00D51EE1">
            <w:pPr>
              <w:jc w:val="center"/>
              <w:rPr>
                <w:rFonts w:ascii="Verdana" w:hAnsi="Verdana"/>
                <w:sz w:val="16"/>
                <w:szCs w:val="16"/>
                <w:lang w:val="en-US"/>
              </w:rPr>
            </w:pPr>
            <w:r>
              <w:rPr>
                <w:rFonts w:ascii="Verdana" w:hAnsi="Verdana"/>
                <w:sz w:val="16"/>
                <w:szCs w:val="16"/>
                <w:lang w:val="en-US"/>
              </w:rPr>
              <w:t>1.400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29</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Ρώσικα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1.000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0748B" w:rsidRDefault="00254D9D" w:rsidP="00D51EE1">
            <w:pPr>
              <w:jc w:val="center"/>
              <w:rPr>
                <w:rFonts w:ascii="Verdana" w:hAnsi="Verdana"/>
                <w:sz w:val="16"/>
                <w:szCs w:val="16"/>
                <w:lang w:val="en-US"/>
              </w:rPr>
            </w:pPr>
            <w:r>
              <w:rPr>
                <w:rFonts w:ascii="Verdana" w:hAnsi="Verdana"/>
                <w:sz w:val="16"/>
                <w:szCs w:val="16"/>
                <w:lang w:val="en-US"/>
              </w:rPr>
              <w:t>350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30</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Έντυπα  Πολωνικά   28 Σελίδων (μόνο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3.000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0748B" w:rsidRDefault="00254D9D" w:rsidP="00D51EE1">
            <w:pPr>
              <w:jc w:val="center"/>
              <w:rPr>
                <w:rFonts w:ascii="Verdana" w:hAnsi="Verdana"/>
                <w:sz w:val="16"/>
                <w:szCs w:val="16"/>
                <w:lang w:val="en-US"/>
              </w:rPr>
            </w:pPr>
            <w:r>
              <w:rPr>
                <w:rFonts w:ascii="Verdana" w:hAnsi="Verdana"/>
                <w:sz w:val="16"/>
                <w:szCs w:val="16"/>
                <w:lang w:val="en-US"/>
              </w:rPr>
              <w:t>1.050</w:t>
            </w:r>
          </w:p>
        </w:tc>
      </w:tr>
      <w:tr w:rsidR="00254D9D" w:rsidTr="00D51EE1">
        <w:trPr>
          <w:trHeight w:val="146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31</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Pr="00C518CB" w:rsidRDefault="00254D9D" w:rsidP="00D51EE1">
            <w:pPr>
              <w:rPr>
                <w:rFonts w:ascii="Verdana" w:hAnsi="Verdana"/>
                <w:b/>
                <w:sz w:val="16"/>
                <w:szCs w:val="16"/>
              </w:rPr>
            </w:pPr>
            <w:r w:rsidRPr="00C518CB">
              <w:rPr>
                <w:rFonts w:ascii="Verdana" w:hAnsi="Verdana"/>
                <w:b/>
                <w:sz w:val="16"/>
                <w:szCs w:val="16"/>
              </w:rPr>
              <w:t>Έντυπα  Κινέζικα   28 Σελίδων ( Δημιουργικό και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right"/>
              <w:rPr>
                <w:rFonts w:ascii="Verdana" w:hAnsi="Verdana"/>
                <w:sz w:val="16"/>
                <w:szCs w:val="16"/>
              </w:rPr>
            </w:pPr>
            <w:r>
              <w:rPr>
                <w:rFonts w:ascii="Verdana" w:hAnsi="Verdana"/>
                <w:sz w:val="16"/>
                <w:szCs w:val="16"/>
              </w:rPr>
              <w:t>2.000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0748B" w:rsidRDefault="00254D9D" w:rsidP="00D51EE1">
            <w:pPr>
              <w:jc w:val="center"/>
              <w:rPr>
                <w:rFonts w:ascii="Verdana" w:hAnsi="Verdana"/>
                <w:sz w:val="16"/>
                <w:szCs w:val="16"/>
                <w:lang w:val="en-US"/>
              </w:rPr>
            </w:pPr>
            <w:r>
              <w:rPr>
                <w:rFonts w:ascii="Verdana" w:hAnsi="Verdana"/>
                <w:sz w:val="16"/>
                <w:szCs w:val="16"/>
                <w:lang w:val="en-US"/>
              </w:rPr>
              <w:t>700</w:t>
            </w:r>
          </w:p>
        </w:tc>
      </w:tr>
      <w:tr w:rsidR="00254D9D" w:rsidTr="00D51EE1">
        <w:trPr>
          <w:trHeight w:val="1692"/>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32</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Pr="00C518CB" w:rsidRDefault="00254D9D" w:rsidP="00D51EE1">
            <w:pPr>
              <w:rPr>
                <w:rFonts w:ascii="Verdana" w:hAnsi="Verdana"/>
                <w:b/>
                <w:sz w:val="16"/>
                <w:szCs w:val="16"/>
              </w:rPr>
            </w:pPr>
            <w:r w:rsidRPr="00C518CB">
              <w:rPr>
                <w:rFonts w:ascii="Verdana" w:hAnsi="Verdana"/>
                <w:b/>
                <w:sz w:val="16"/>
                <w:szCs w:val="16"/>
              </w:rPr>
              <w:t>Έντυπα  Αραβικά   28 Σελίδων (Δημιουργικό και εκτύπωση)</w:t>
            </w: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Τεμάχια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lang w:val="en-US"/>
              </w:rPr>
              <w:t xml:space="preserve">         </w:t>
            </w:r>
            <w:r>
              <w:rPr>
                <w:rFonts w:ascii="Verdana" w:hAnsi="Verdana"/>
                <w:sz w:val="16"/>
                <w:szCs w:val="16"/>
              </w:rPr>
              <w:t>1.000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lang w:val="en-US"/>
              </w:rPr>
              <w:t>0,</w:t>
            </w:r>
            <w:r>
              <w:rPr>
                <w:rFonts w:ascii="Verdana" w:hAnsi="Verdana"/>
                <w:sz w:val="16"/>
                <w:szCs w:val="16"/>
              </w:rPr>
              <w:t>3</w:t>
            </w:r>
            <w:r>
              <w:rPr>
                <w:rFonts w:ascii="Verdana" w:hAnsi="Verdana"/>
                <w:sz w:val="16"/>
                <w:szCs w:val="16"/>
                <w:lang w:val="en-US"/>
              </w:rPr>
              <w:t>5</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70748B" w:rsidRDefault="00254D9D" w:rsidP="00D51EE1">
            <w:pPr>
              <w:jc w:val="center"/>
              <w:rPr>
                <w:rFonts w:ascii="Verdana" w:hAnsi="Verdana"/>
                <w:sz w:val="16"/>
                <w:szCs w:val="16"/>
                <w:lang w:val="en-US"/>
              </w:rPr>
            </w:pPr>
            <w:r>
              <w:rPr>
                <w:rFonts w:ascii="Verdana" w:hAnsi="Verdana"/>
                <w:sz w:val="16"/>
                <w:szCs w:val="16"/>
                <w:lang w:val="en-US"/>
              </w:rPr>
              <w:t>350</w:t>
            </w:r>
          </w:p>
        </w:tc>
      </w:tr>
      <w:tr w:rsidR="00254D9D" w:rsidTr="00D51EE1">
        <w:trPr>
          <w:trHeight w:val="694"/>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Pr="00B01707" w:rsidRDefault="00254D9D" w:rsidP="00D51EE1">
            <w:pPr>
              <w:rPr>
                <w:rFonts w:ascii="Verdana" w:hAnsi="Verdana"/>
                <w:sz w:val="16"/>
                <w:szCs w:val="16"/>
              </w:rPr>
            </w:pPr>
          </w:p>
        </w:tc>
        <w:tc>
          <w:tcPr>
            <w:tcW w:w="1533" w:type="dxa"/>
            <w:tcBorders>
              <w:top w:val="single" w:sz="4" w:space="0" w:color="000001"/>
              <w:left w:val="single" w:sz="4" w:space="0" w:color="000001"/>
              <w:bottom w:val="single" w:sz="4" w:space="0" w:color="000001"/>
              <w:right w:val="nil"/>
            </w:tcBorders>
            <w:shd w:val="clear" w:color="auto" w:fill="F2F2F2"/>
            <w:vAlign w:val="center"/>
            <w:hideMark/>
          </w:tcPr>
          <w:p w:rsidR="00254D9D" w:rsidRPr="00AA6438" w:rsidRDefault="00254D9D" w:rsidP="00D51EE1">
            <w:pPr>
              <w:jc w:val="center"/>
              <w:rPr>
                <w:rFonts w:ascii="Verdana" w:hAnsi="Verdana"/>
                <w:sz w:val="16"/>
                <w:szCs w:val="16"/>
                <w:lang w:val="en-US"/>
              </w:rPr>
            </w:pPr>
            <w:r w:rsidRPr="002B37AF">
              <w:rPr>
                <w:rFonts w:ascii="Verdana" w:hAnsi="Verdana"/>
                <w:sz w:val="16"/>
                <w:szCs w:val="16"/>
              </w:rPr>
              <w:t>Μερικό Σύνολο</w:t>
            </w:r>
            <w:r w:rsidRPr="00AA6438">
              <w:rPr>
                <w:rFonts w:ascii="Verdana" w:hAnsi="Verdana"/>
                <w:sz w:val="16"/>
                <w:szCs w:val="16"/>
                <w:vertAlign w:val="superscript"/>
                <w:lang w:val="en-US"/>
              </w:rPr>
              <w:t>1</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Pr="007E76C6" w:rsidRDefault="00254D9D" w:rsidP="00D51EE1">
            <w:pPr>
              <w:jc w:val="center"/>
              <w:rPr>
                <w:rFonts w:ascii="Verdana" w:hAnsi="Verdana"/>
                <w:sz w:val="16"/>
                <w:szCs w:val="16"/>
                <w:lang w:val="en-US"/>
              </w:rPr>
            </w:pPr>
            <w:r>
              <w:rPr>
                <w:rFonts w:ascii="Verdana" w:hAnsi="Verdana"/>
                <w:sz w:val="16"/>
                <w:szCs w:val="16"/>
                <w:lang w:val="en-US"/>
              </w:rPr>
              <w:t>345.500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91480E" w:rsidRDefault="00254D9D" w:rsidP="00D51EE1">
            <w:pPr>
              <w:jc w:val="center"/>
              <w:rPr>
                <w:rFonts w:ascii="Verdana" w:hAnsi="Verdana"/>
                <w:sz w:val="16"/>
                <w:szCs w:val="16"/>
              </w:rPr>
            </w:pPr>
            <w:r>
              <w:rPr>
                <w:rFonts w:ascii="Verdana" w:hAnsi="Verdana"/>
                <w:sz w:val="16"/>
                <w:szCs w:val="16"/>
              </w:rPr>
              <w:t>21.118</w:t>
            </w:r>
          </w:p>
        </w:tc>
      </w:tr>
    </w:tbl>
    <w:p w:rsidR="00254D9D" w:rsidRDefault="00254D9D" w:rsidP="00254D9D">
      <w:pPr>
        <w:rPr>
          <w:sz w:val="28"/>
          <w:szCs w:val="28"/>
        </w:rPr>
      </w:pPr>
    </w:p>
    <w:p w:rsidR="00254D9D" w:rsidRPr="00D84A3F" w:rsidRDefault="00254D9D" w:rsidP="00254D9D">
      <w:pPr>
        <w:rPr>
          <w:sz w:val="28"/>
          <w:szCs w:val="28"/>
        </w:rPr>
      </w:pPr>
    </w:p>
    <w:tbl>
      <w:tblPr>
        <w:tblW w:w="9230" w:type="dxa"/>
        <w:tblInd w:w="-17"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686"/>
        <w:gridCol w:w="2579"/>
        <w:gridCol w:w="1800"/>
        <w:gridCol w:w="1238"/>
        <w:gridCol w:w="1358"/>
        <w:gridCol w:w="1569"/>
      </w:tblGrid>
      <w:tr w:rsidR="00254D9D" w:rsidTr="00D51EE1">
        <w:trPr>
          <w:trHeight w:val="694"/>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p>
          <w:p w:rsidR="00254D9D" w:rsidRPr="003F21D9" w:rsidRDefault="00254D9D" w:rsidP="00D51EE1">
            <w:pPr>
              <w:rPr>
                <w:rFonts w:ascii="Verdana" w:hAnsi="Verdana"/>
                <w:b/>
                <w:sz w:val="16"/>
                <w:szCs w:val="16"/>
              </w:rPr>
            </w:pPr>
            <w:r>
              <w:rPr>
                <w:rFonts w:ascii="Verdana" w:hAnsi="Verdana"/>
                <w:sz w:val="16"/>
                <w:szCs w:val="16"/>
              </w:rPr>
              <w:t xml:space="preserve">Επιπλέον κόστος  για πιστοποιημένη </w:t>
            </w:r>
            <w:r w:rsidRPr="003F21D9">
              <w:rPr>
                <w:rFonts w:ascii="Verdana" w:hAnsi="Verdana"/>
                <w:b/>
                <w:sz w:val="16"/>
                <w:szCs w:val="16"/>
              </w:rPr>
              <w:t>μετάφραση του χάρτη στην Ολλανδική και Πολωνική γλώσσα.</w:t>
            </w:r>
          </w:p>
          <w:p w:rsidR="00254D9D" w:rsidRPr="006D5660" w:rsidRDefault="00254D9D" w:rsidP="00D51EE1">
            <w:pPr>
              <w:rPr>
                <w:rFonts w:ascii="Verdana" w:hAnsi="Verdana"/>
                <w:sz w:val="16"/>
                <w:szCs w:val="16"/>
              </w:rPr>
            </w:pPr>
          </w:p>
        </w:tc>
        <w:tc>
          <w:tcPr>
            <w:tcW w:w="1800"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lastRenderedPageBreak/>
              <w:t>Υπηρεσία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450</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2B37AF" w:rsidRDefault="00254D9D" w:rsidP="00D51EE1">
            <w:pPr>
              <w:jc w:val="center"/>
              <w:rPr>
                <w:rFonts w:ascii="Verdana" w:hAnsi="Verdana"/>
                <w:sz w:val="16"/>
                <w:szCs w:val="16"/>
              </w:rPr>
            </w:pPr>
            <w:r w:rsidRPr="002B37AF">
              <w:rPr>
                <w:rFonts w:ascii="Verdana" w:hAnsi="Verdana"/>
                <w:sz w:val="16"/>
                <w:szCs w:val="16"/>
              </w:rPr>
              <w:t>900,00</w:t>
            </w:r>
          </w:p>
        </w:tc>
      </w:tr>
      <w:tr w:rsidR="00254D9D" w:rsidTr="00D51EE1">
        <w:trPr>
          <w:trHeight w:val="694"/>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Pr="003F21D9" w:rsidRDefault="00254D9D" w:rsidP="00D51EE1">
            <w:pPr>
              <w:rPr>
                <w:rFonts w:ascii="Verdana" w:hAnsi="Verdana"/>
                <w:b/>
                <w:sz w:val="16"/>
                <w:szCs w:val="16"/>
              </w:rPr>
            </w:pPr>
            <w:r>
              <w:rPr>
                <w:rFonts w:ascii="Verdana" w:hAnsi="Verdana"/>
                <w:sz w:val="16"/>
                <w:szCs w:val="16"/>
              </w:rPr>
              <w:t xml:space="preserve">Επιπλέον κόστος για πιστοποιημένη </w:t>
            </w:r>
            <w:r w:rsidRPr="003F21D9">
              <w:rPr>
                <w:rFonts w:ascii="Verdana" w:hAnsi="Verdana"/>
                <w:b/>
                <w:sz w:val="16"/>
                <w:szCs w:val="16"/>
              </w:rPr>
              <w:t>μετάφραση και δημιουργικό του 28 σέλιδου εντύπου στην Κινεζική και Αραβική Γλώσσα.</w:t>
            </w:r>
          </w:p>
          <w:p w:rsidR="00254D9D" w:rsidRDefault="00254D9D" w:rsidP="00D51EE1">
            <w:pPr>
              <w:rPr>
                <w:rFonts w:ascii="Verdana" w:hAnsi="Verdana"/>
                <w:sz w:val="16"/>
                <w:szCs w:val="16"/>
              </w:rPr>
            </w:pPr>
          </w:p>
        </w:tc>
        <w:tc>
          <w:tcPr>
            <w:tcW w:w="1800"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Υπηρεσία</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jc w:val="center"/>
              <w:rPr>
                <w:rFonts w:ascii="Verdana" w:hAnsi="Verdana"/>
                <w:sz w:val="16"/>
                <w:szCs w:val="16"/>
              </w:rPr>
            </w:pPr>
            <w:r>
              <w:rPr>
                <w:rFonts w:ascii="Verdana" w:hAnsi="Verdana"/>
                <w:sz w:val="16"/>
                <w:szCs w:val="16"/>
              </w:rPr>
              <w:t>2</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B37AF" w:rsidRDefault="00254D9D" w:rsidP="00D51EE1">
            <w:pPr>
              <w:jc w:val="center"/>
              <w:rPr>
                <w:rFonts w:ascii="Verdana" w:hAnsi="Verdana"/>
                <w:sz w:val="16"/>
                <w:szCs w:val="16"/>
              </w:rPr>
            </w:pPr>
            <w:r w:rsidRPr="002B37AF">
              <w:rPr>
                <w:rFonts w:ascii="Verdana" w:hAnsi="Verdana"/>
                <w:sz w:val="16"/>
                <w:szCs w:val="16"/>
              </w:rPr>
              <w:t>1.1</w:t>
            </w:r>
            <w:r w:rsidRPr="002B37AF">
              <w:rPr>
                <w:rFonts w:ascii="Verdana" w:hAnsi="Verdana"/>
                <w:sz w:val="16"/>
                <w:szCs w:val="16"/>
                <w:lang w:val="en-US"/>
              </w:rPr>
              <w:t>0</w:t>
            </w:r>
            <w:r w:rsidRPr="002B37AF">
              <w:rPr>
                <w:rFonts w:ascii="Verdana" w:hAnsi="Verdana"/>
                <w:sz w:val="16"/>
                <w:szCs w:val="16"/>
              </w:rPr>
              <w:t>0,00</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2B37AF" w:rsidRDefault="00254D9D" w:rsidP="00D51EE1">
            <w:pPr>
              <w:jc w:val="center"/>
              <w:rPr>
                <w:rFonts w:ascii="Verdana" w:hAnsi="Verdana"/>
                <w:sz w:val="16"/>
                <w:szCs w:val="16"/>
              </w:rPr>
            </w:pPr>
            <w:r w:rsidRPr="002B37AF">
              <w:rPr>
                <w:rFonts w:ascii="Verdana" w:hAnsi="Verdana"/>
                <w:sz w:val="16"/>
                <w:szCs w:val="16"/>
              </w:rPr>
              <w:t>2.200,00</w:t>
            </w:r>
          </w:p>
        </w:tc>
      </w:tr>
      <w:tr w:rsidR="00254D9D" w:rsidRPr="00CC665E" w:rsidTr="00D51EE1">
        <w:trPr>
          <w:trHeight w:val="530"/>
        </w:trPr>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 </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ind w:right="-108"/>
              <w:rPr>
                <w:rFonts w:ascii="Verdana" w:hAnsi="Verdana"/>
                <w:sz w:val="16"/>
                <w:szCs w:val="16"/>
              </w:rPr>
            </w:pPr>
            <w:r>
              <w:rPr>
                <w:rFonts w:ascii="Verdana" w:hAnsi="Verdana"/>
                <w:sz w:val="16"/>
                <w:szCs w:val="16"/>
              </w:rPr>
              <w:t xml:space="preserve">Επιπλέον κόστος για πιστοποιημένη </w:t>
            </w:r>
            <w:r w:rsidRPr="003F21D9">
              <w:rPr>
                <w:rFonts w:ascii="Verdana" w:hAnsi="Verdana"/>
                <w:b/>
                <w:sz w:val="16"/>
                <w:szCs w:val="16"/>
              </w:rPr>
              <w:t xml:space="preserve">μετάφραση και δημιουργικό του </w:t>
            </w:r>
            <w:r>
              <w:rPr>
                <w:rFonts w:ascii="Verdana" w:hAnsi="Verdana"/>
                <w:b/>
                <w:sz w:val="16"/>
                <w:szCs w:val="16"/>
              </w:rPr>
              <w:t>«Προλόγου Δημάρχου» στο 28 σέλιδου εντύπου   σε 10 γλώσσες             (Γαλλικά, Γερμανικά, Ιταλικά, Σουηδικά, Ολλανδικά, Εβραϊκά, Τουρκικά, Τσεχικά, Ρώσικα, Πολωνικά)</w:t>
            </w:r>
          </w:p>
        </w:tc>
        <w:tc>
          <w:tcPr>
            <w:tcW w:w="1800" w:type="dxa"/>
            <w:tcBorders>
              <w:top w:val="single" w:sz="4" w:space="0" w:color="000001"/>
              <w:left w:val="single" w:sz="4" w:space="0" w:color="000001"/>
              <w:bottom w:val="single" w:sz="4" w:space="0" w:color="000001"/>
              <w:right w:val="nil"/>
            </w:tcBorders>
            <w:shd w:val="clear" w:color="auto" w:fill="F2F2F2"/>
            <w:vAlign w:val="center"/>
            <w:hideMark/>
          </w:tcPr>
          <w:p w:rsidR="00254D9D" w:rsidRPr="003A386A" w:rsidRDefault="00254D9D" w:rsidP="00D51EE1">
            <w:pPr>
              <w:jc w:val="center"/>
              <w:rPr>
                <w:rFonts w:ascii="Verdana" w:hAnsi="Verdana"/>
                <w:sz w:val="16"/>
                <w:szCs w:val="16"/>
              </w:rPr>
            </w:pPr>
            <w:r>
              <w:rPr>
                <w:rFonts w:ascii="Verdana" w:hAnsi="Verdana"/>
                <w:sz w:val="16"/>
                <w:szCs w:val="16"/>
              </w:rPr>
              <w:t xml:space="preserve">Υπηρεσία </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Pr="003A386A" w:rsidRDefault="00254D9D" w:rsidP="00D51EE1">
            <w:pPr>
              <w:jc w:val="center"/>
              <w:rPr>
                <w:rFonts w:ascii="Verdana" w:hAnsi="Verdana"/>
                <w:sz w:val="16"/>
                <w:szCs w:val="16"/>
              </w:rPr>
            </w:pPr>
            <w:r>
              <w:rPr>
                <w:rFonts w:ascii="Verdana" w:hAnsi="Verdana"/>
                <w:sz w:val="16"/>
                <w:szCs w:val="16"/>
              </w:rPr>
              <w:t>10</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B37AF" w:rsidRDefault="00254D9D" w:rsidP="00D51EE1">
            <w:pPr>
              <w:jc w:val="center"/>
              <w:rPr>
                <w:rFonts w:ascii="Verdana" w:hAnsi="Verdana"/>
                <w:sz w:val="16"/>
                <w:szCs w:val="16"/>
              </w:rPr>
            </w:pPr>
            <w:r>
              <w:rPr>
                <w:rFonts w:ascii="Verdana" w:hAnsi="Verdana"/>
                <w:sz w:val="16"/>
                <w:szCs w:val="16"/>
              </w:rPr>
              <w:t>20,00</w:t>
            </w: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2B37AF" w:rsidRDefault="00254D9D" w:rsidP="00D51EE1">
            <w:pPr>
              <w:jc w:val="center"/>
              <w:rPr>
                <w:rFonts w:ascii="Verdana" w:hAnsi="Verdana"/>
                <w:sz w:val="16"/>
                <w:szCs w:val="16"/>
              </w:rPr>
            </w:pPr>
            <w:r>
              <w:rPr>
                <w:rFonts w:ascii="Verdana" w:hAnsi="Verdana"/>
                <w:sz w:val="16"/>
                <w:szCs w:val="16"/>
              </w:rPr>
              <w:t>200,00</w:t>
            </w:r>
          </w:p>
        </w:tc>
      </w:tr>
      <w:tr w:rsidR="00254D9D" w:rsidRPr="00C56B36" w:rsidTr="00D51EE1">
        <w:tc>
          <w:tcPr>
            <w:tcW w:w="686"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 </w:t>
            </w:r>
          </w:p>
        </w:tc>
        <w:tc>
          <w:tcPr>
            <w:tcW w:w="2579" w:type="dxa"/>
            <w:tcBorders>
              <w:top w:val="single" w:sz="4" w:space="0" w:color="000001"/>
              <w:left w:val="single" w:sz="4" w:space="0" w:color="000001"/>
              <w:bottom w:val="single" w:sz="4" w:space="0" w:color="000001"/>
              <w:right w:val="nil"/>
            </w:tcBorders>
            <w:shd w:val="clear" w:color="auto" w:fill="F2F2F2"/>
            <w:vAlign w:val="center"/>
            <w:hideMark/>
          </w:tcPr>
          <w:p w:rsidR="00254D9D" w:rsidRDefault="00254D9D" w:rsidP="00D51EE1">
            <w:pPr>
              <w:rPr>
                <w:rFonts w:ascii="Verdana" w:hAnsi="Verdana"/>
                <w:sz w:val="16"/>
                <w:szCs w:val="16"/>
              </w:rPr>
            </w:pPr>
            <w:r>
              <w:rPr>
                <w:rFonts w:ascii="Verdana" w:hAnsi="Verdana"/>
                <w:sz w:val="16"/>
                <w:szCs w:val="16"/>
              </w:rPr>
              <w:t> </w:t>
            </w:r>
          </w:p>
        </w:tc>
        <w:tc>
          <w:tcPr>
            <w:tcW w:w="1800" w:type="dxa"/>
            <w:tcBorders>
              <w:top w:val="single" w:sz="4" w:space="0" w:color="000001"/>
              <w:left w:val="single" w:sz="4" w:space="0" w:color="000001"/>
              <w:bottom w:val="single" w:sz="4" w:space="0" w:color="000001"/>
              <w:right w:val="nil"/>
            </w:tcBorders>
            <w:shd w:val="clear" w:color="auto" w:fill="F2F2F2"/>
            <w:vAlign w:val="center"/>
            <w:hideMark/>
          </w:tcPr>
          <w:p w:rsidR="00254D9D" w:rsidRPr="00AA6438" w:rsidRDefault="00254D9D" w:rsidP="00D51EE1">
            <w:pPr>
              <w:jc w:val="center"/>
              <w:rPr>
                <w:rFonts w:ascii="Verdana" w:hAnsi="Verdana"/>
                <w:sz w:val="16"/>
                <w:szCs w:val="16"/>
                <w:lang w:val="en-US"/>
              </w:rPr>
            </w:pPr>
            <w:r>
              <w:rPr>
                <w:rFonts w:ascii="Verdana" w:hAnsi="Verdana"/>
                <w:sz w:val="16"/>
                <w:szCs w:val="16"/>
              </w:rPr>
              <w:t>Μερικό Σύνολο</w:t>
            </w:r>
            <w:r w:rsidRPr="00AA6438">
              <w:rPr>
                <w:rFonts w:ascii="Verdana" w:hAnsi="Verdana"/>
                <w:sz w:val="16"/>
                <w:szCs w:val="16"/>
                <w:vertAlign w:val="superscript"/>
                <w:lang w:val="en-US"/>
              </w:rPr>
              <w:t>2</w:t>
            </w:r>
          </w:p>
        </w:tc>
        <w:tc>
          <w:tcPr>
            <w:tcW w:w="1238" w:type="dxa"/>
            <w:tcBorders>
              <w:top w:val="single" w:sz="4" w:space="0" w:color="000001"/>
              <w:left w:val="single" w:sz="4" w:space="0" w:color="000001"/>
              <w:bottom w:val="single" w:sz="4" w:space="0" w:color="000001"/>
              <w:right w:val="nil"/>
            </w:tcBorders>
            <w:shd w:val="clear" w:color="auto" w:fill="F2F2F2"/>
            <w:vAlign w:val="center"/>
            <w:hideMark/>
          </w:tcPr>
          <w:p w:rsidR="00254D9D" w:rsidRPr="00DF68E9" w:rsidRDefault="00254D9D" w:rsidP="00D51EE1">
            <w:pPr>
              <w:jc w:val="center"/>
              <w:rPr>
                <w:rFonts w:ascii="Verdana" w:hAnsi="Verdana"/>
                <w:sz w:val="16"/>
                <w:szCs w:val="16"/>
              </w:rPr>
            </w:pPr>
            <w:r>
              <w:rPr>
                <w:rFonts w:ascii="Verdana" w:hAnsi="Verdana"/>
                <w:sz w:val="16"/>
                <w:szCs w:val="16"/>
              </w:rPr>
              <w:t>14</w:t>
            </w:r>
          </w:p>
        </w:tc>
        <w:tc>
          <w:tcPr>
            <w:tcW w:w="1358" w:type="dxa"/>
            <w:tcBorders>
              <w:top w:val="single" w:sz="4" w:space="0" w:color="000001"/>
              <w:left w:val="single" w:sz="4" w:space="0" w:color="000001"/>
              <w:bottom w:val="single" w:sz="4" w:space="0" w:color="000001"/>
              <w:right w:val="nil"/>
            </w:tcBorders>
            <w:shd w:val="clear" w:color="auto" w:fill="F2F2F2"/>
            <w:vAlign w:val="center"/>
            <w:hideMark/>
          </w:tcPr>
          <w:p w:rsidR="00254D9D" w:rsidRPr="002B37AF" w:rsidRDefault="00254D9D" w:rsidP="00D51EE1">
            <w:pPr>
              <w:jc w:val="center"/>
              <w:rPr>
                <w:rFonts w:ascii="Verdana" w:hAnsi="Verdana"/>
                <w:sz w:val="16"/>
                <w:szCs w:val="16"/>
              </w:rPr>
            </w:pP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hideMark/>
          </w:tcPr>
          <w:p w:rsidR="00254D9D" w:rsidRPr="00247435" w:rsidRDefault="00254D9D" w:rsidP="00D51EE1">
            <w:pPr>
              <w:jc w:val="center"/>
              <w:rPr>
                <w:rFonts w:ascii="Verdana" w:hAnsi="Verdana"/>
                <w:sz w:val="16"/>
                <w:szCs w:val="16"/>
              </w:rPr>
            </w:pPr>
            <w:r w:rsidRPr="00247435">
              <w:rPr>
                <w:rFonts w:ascii="Verdana" w:hAnsi="Verdana"/>
                <w:sz w:val="16"/>
                <w:szCs w:val="16"/>
              </w:rPr>
              <w:t>3.300</w:t>
            </w:r>
          </w:p>
        </w:tc>
      </w:tr>
      <w:tr w:rsidR="00254D9D" w:rsidRPr="00C56B36" w:rsidTr="00D51EE1">
        <w:tc>
          <w:tcPr>
            <w:tcW w:w="686" w:type="dxa"/>
            <w:tcBorders>
              <w:top w:val="single" w:sz="4" w:space="0" w:color="000001"/>
              <w:left w:val="single" w:sz="4" w:space="0" w:color="000001"/>
              <w:bottom w:val="single" w:sz="4" w:space="0" w:color="000001"/>
              <w:right w:val="nil"/>
            </w:tcBorders>
            <w:shd w:val="clear" w:color="auto" w:fill="F2F2F2"/>
            <w:vAlign w:val="center"/>
          </w:tcPr>
          <w:p w:rsidR="00254D9D" w:rsidRDefault="00254D9D" w:rsidP="00D51EE1">
            <w:pPr>
              <w:rPr>
                <w:rFonts w:ascii="Verdana" w:hAnsi="Verdana"/>
                <w:sz w:val="16"/>
                <w:szCs w:val="16"/>
              </w:rPr>
            </w:pPr>
          </w:p>
        </w:tc>
        <w:tc>
          <w:tcPr>
            <w:tcW w:w="2579" w:type="dxa"/>
            <w:tcBorders>
              <w:top w:val="single" w:sz="4" w:space="0" w:color="000001"/>
              <w:left w:val="single" w:sz="4" w:space="0" w:color="000001"/>
              <w:bottom w:val="single" w:sz="4" w:space="0" w:color="000001"/>
              <w:right w:val="nil"/>
            </w:tcBorders>
            <w:shd w:val="clear" w:color="auto" w:fill="F2F2F2"/>
            <w:vAlign w:val="center"/>
          </w:tcPr>
          <w:p w:rsidR="00254D9D" w:rsidRDefault="00254D9D" w:rsidP="00D51EE1">
            <w:pPr>
              <w:rPr>
                <w:rFonts w:ascii="Verdana" w:hAnsi="Verdana"/>
                <w:sz w:val="16"/>
                <w:szCs w:val="16"/>
              </w:rPr>
            </w:pPr>
          </w:p>
        </w:tc>
        <w:tc>
          <w:tcPr>
            <w:tcW w:w="1800" w:type="dxa"/>
            <w:tcBorders>
              <w:top w:val="single" w:sz="4" w:space="0" w:color="000001"/>
              <w:left w:val="single" w:sz="4" w:space="0" w:color="000001"/>
              <w:bottom w:val="single" w:sz="4" w:space="0" w:color="000001"/>
              <w:right w:val="nil"/>
            </w:tcBorders>
            <w:shd w:val="clear" w:color="auto" w:fill="F2F2F2"/>
            <w:vAlign w:val="center"/>
          </w:tcPr>
          <w:p w:rsidR="00254D9D" w:rsidRPr="002B37AF" w:rsidRDefault="00254D9D" w:rsidP="00D51EE1">
            <w:pPr>
              <w:jc w:val="center"/>
              <w:rPr>
                <w:rFonts w:ascii="Verdana" w:hAnsi="Verdana"/>
                <w:b/>
                <w:sz w:val="16"/>
                <w:szCs w:val="16"/>
              </w:rPr>
            </w:pPr>
            <w:r w:rsidRPr="002B37AF">
              <w:rPr>
                <w:rFonts w:ascii="Verdana" w:hAnsi="Verdana"/>
                <w:b/>
                <w:sz w:val="16"/>
                <w:szCs w:val="16"/>
              </w:rPr>
              <w:t>Γενικό Σύνολο</w:t>
            </w:r>
            <w:r w:rsidRPr="00AA6438">
              <w:rPr>
                <w:rFonts w:ascii="Verdana" w:hAnsi="Verdana"/>
                <w:b/>
                <w:sz w:val="16"/>
                <w:szCs w:val="16"/>
                <w:vertAlign w:val="superscript"/>
                <w:lang w:val="en-US"/>
              </w:rPr>
              <w:t>1+2</w:t>
            </w:r>
            <w:r>
              <w:rPr>
                <w:rFonts w:ascii="Verdana" w:hAnsi="Verdana"/>
                <w:b/>
                <w:sz w:val="16"/>
                <w:szCs w:val="16"/>
              </w:rPr>
              <w:t xml:space="preserve"> </w:t>
            </w:r>
          </w:p>
        </w:tc>
        <w:tc>
          <w:tcPr>
            <w:tcW w:w="1238" w:type="dxa"/>
            <w:tcBorders>
              <w:top w:val="single" w:sz="4" w:space="0" w:color="000001"/>
              <w:left w:val="single" w:sz="4" w:space="0" w:color="000001"/>
              <w:bottom w:val="single" w:sz="4" w:space="0" w:color="000001"/>
              <w:right w:val="nil"/>
            </w:tcBorders>
            <w:shd w:val="clear" w:color="auto" w:fill="F2F2F2"/>
            <w:vAlign w:val="center"/>
          </w:tcPr>
          <w:p w:rsidR="00254D9D" w:rsidRDefault="00254D9D" w:rsidP="00D51EE1">
            <w:pPr>
              <w:rPr>
                <w:rFonts w:ascii="Verdana" w:hAnsi="Verdana"/>
                <w:sz w:val="16"/>
                <w:szCs w:val="16"/>
              </w:rPr>
            </w:pPr>
            <w:r>
              <w:rPr>
                <w:rFonts w:ascii="Verdana" w:hAnsi="Verdana"/>
                <w:sz w:val="16"/>
                <w:szCs w:val="16"/>
              </w:rPr>
              <w:t> </w:t>
            </w:r>
          </w:p>
        </w:tc>
        <w:tc>
          <w:tcPr>
            <w:tcW w:w="1358" w:type="dxa"/>
            <w:tcBorders>
              <w:top w:val="single" w:sz="4" w:space="0" w:color="000001"/>
              <w:left w:val="single" w:sz="4" w:space="0" w:color="000001"/>
              <w:bottom w:val="single" w:sz="4" w:space="0" w:color="000001"/>
              <w:right w:val="nil"/>
            </w:tcBorders>
            <w:shd w:val="clear" w:color="auto" w:fill="F2F2F2"/>
            <w:vAlign w:val="center"/>
          </w:tcPr>
          <w:p w:rsidR="00254D9D" w:rsidRPr="002B37AF" w:rsidRDefault="00254D9D" w:rsidP="00D51EE1">
            <w:pPr>
              <w:jc w:val="center"/>
              <w:rPr>
                <w:rFonts w:ascii="Verdana" w:hAnsi="Verdana"/>
                <w:sz w:val="16"/>
                <w:szCs w:val="16"/>
              </w:rPr>
            </w:pP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54D9D" w:rsidRPr="00247435" w:rsidRDefault="00254D9D" w:rsidP="00D51EE1">
            <w:pPr>
              <w:jc w:val="center"/>
              <w:rPr>
                <w:rFonts w:ascii="Verdana" w:hAnsi="Verdana"/>
                <w:sz w:val="16"/>
                <w:szCs w:val="16"/>
              </w:rPr>
            </w:pPr>
            <w:r w:rsidRPr="00247435">
              <w:rPr>
                <w:rFonts w:ascii="Verdana" w:hAnsi="Verdana"/>
                <w:sz w:val="16"/>
                <w:szCs w:val="16"/>
              </w:rPr>
              <w:t>24.418,00</w:t>
            </w:r>
          </w:p>
        </w:tc>
      </w:tr>
      <w:tr w:rsidR="00254D9D" w:rsidRPr="00C56B36" w:rsidTr="00D51EE1">
        <w:tc>
          <w:tcPr>
            <w:tcW w:w="686" w:type="dxa"/>
            <w:tcBorders>
              <w:top w:val="single" w:sz="4" w:space="0" w:color="000001"/>
              <w:left w:val="single" w:sz="4" w:space="0" w:color="000001"/>
              <w:bottom w:val="single" w:sz="4" w:space="0" w:color="000001"/>
              <w:right w:val="nil"/>
            </w:tcBorders>
            <w:shd w:val="clear" w:color="auto" w:fill="F2F2F2"/>
            <w:vAlign w:val="center"/>
          </w:tcPr>
          <w:p w:rsidR="00254D9D" w:rsidRDefault="00254D9D" w:rsidP="00D51EE1">
            <w:pPr>
              <w:rPr>
                <w:rFonts w:ascii="Verdana" w:hAnsi="Verdana"/>
                <w:sz w:val="16"/>
                <w:szCs w:val="16"/>
              </w:rPr>
            </w:pPr>
          </w:p>
        </w:tc>
        <w:tc>
          <w:tcPr>
            <w:tcW w:w="2579" w:type="dxa"/>
            <w:tcBorders>
              <w:top w:val="single" w:sz="4" w:space="0" w:color="000001"/>
              <w:left w:val="single" w:sz="4" w:space="0" w:color="000001"/>
              <w:bottom w:val="single" w:sz="4" w:space="0" w:color="000001"/>
              <w:right w:val="nil"/>
            </w:tcBorders>
            <w:shd w:val="clear" w:color="auto" w:fill="F2F2F2"/>
            <w:vAlign w:val="center"/>
          </w:tcPr>
          <w:p w:rsidR="00254D9D" w:rsidRDefault="00254D9D" w:rsidP="00D51EE1">
            <w:pPr>
              <w:rPr>
                <w:rFonts w:ascii="Verdana" w:hAnsi="Verdana"/>
                <w:sz w:val="16"/>
                <w:szCs w:val="16"/>
              </w:rPr>
            </w:pPr>
          </w:p>
        </w:tc>
        <w:tc>
          <w:tcPr>
            <w:tcW w:w="1800" w:type="dxa"/>
            <w:tcBorders>
              <w:top w:val="single" w:sz="4" w:space="0" w:color="000001"/>
              <w:left w:val="single" w:sz="4" w:space="0" w:color="000001"/>
              <w:bottom w:val="single" w:sz="4" w:space="0" w:color="000001"/>
              <w:right w:val="nil"/>
            </w:tcBorders>
            <w:shd w:val="clear" w:color="auto" w:fill="F2F2F2"/>
            <w:vAlign w:val="center"/>
          </w:tcPr>
          <w:p w:rsidR="00254D9D" w:rsidRPr="002B37AF" w:rsidRDefault="00254D9D" w:rsidP="00D51EE1">
            <w:pPr>
              <w:jc w:val="center"/>
              <w:rPr>
                <w:rFonts w:ascii="Verdana" w:hAnsi="Verdana"/>
                <w:sz w:val="16"/>
                <w:szCs w:val="16"/>
              </w:rPr>
            </w:pPr>
            <w:r w:rsidRPr="002B37AF">
              <w:rPr>
                <w:rFonts w:ascii="Verdana" w:hAnsi="Verdana"/>
                <w:b/>
                <w:sz w:val="16"/>
                <w:szCs w:val="16"/>
              </w:rPr>
              <w:t>Φ.Π.Α. 24%</w:t>
            </w:r>
          </w:p>
        </w:tc>
        <w:tc>
          <w:tcPr>
            <w:tcW w:w="1238" w:type="dxa"/>
            <w:tcBorders>
              <w:top w:val="single" w:sz="4" w:space="0" w:color="000001"/>
              <w:left w:val="single" w:sz="4" w:space="0" w:color="000001"/>
              <w:bottom w:val="single" w:sz="4" w:space="0" w:color="000001"/>
              <w:right w:val="nil"/>
            </w:tcBorders>
            <w:shd w:val="clear" w:color="auto" w:fill="F2F2F2"/>
            <w:vAlign w:val="center"/>
          </w:tcPr>
          <w:p w:rsidR="00254D9D" w:rsidRDefault="00254D9D" w:rsidP="00D51EE1">
            <w:pPr>
              <w:rPr>
                <w:rFonts w:ascii="Verdana" w:hAnsi="Verdana"/>
                <w:sz w:val="16"/>
                <w:szCs w:val="16"/>
              </w:rPr>
            </w:pPr>
          </w:p>
        </w:tc>
        <w:tc>
          <w:tcPr>
            <w:tcW w:w="1358" w:type="dxa"/>
            <w:tcBorders>
              <w:top w:val="single" w:sz="4" w:space="0" w:color="000001"/>
              <w:left w:val="single" w:sz="4" w:space="0" w:color="000001"/>
              <w:bottom w:val="single" w:sz="4" w:space="0" w:color="000001"/>
              <w:right w:val="nil"/>
            </w:tcBorders>
            <w:shd w:val="clear" w:color="auto" w:fill="F2F2F2"/>
            <w:vAlign w:val="center"/>
          </w:tcPr>
          <w:p w:rsidR="00254D9D" w:rsidRPr="002B37AF" w:rsidRDefault="00254D9D" w:rsidP="00D51EE1">
            <w:pPr>
              <w:jc w:val="center"/>
              <w:rPr>
                <w:rFonts w:ascii="Verdana" w:hAnsi="Verdana"/>
                <w:sz w:val="16"/>
                <w:szCs w:val="16"/>
              </w:rPr>
            </w:pP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54D9D" w:rsidRPr="00247435" w:rsidRDefault="00254D9D" w:rsidP="00D51EE1">
            <w:pPr>
              <w:jc w:val="center"/>
              <w:rPr>
                <w:rFonts w:ascii="Verdana" w:hAnsi="Verdana"/>
                <w:sz w:val="16"/>
                <w:szCs w:val="16"/>
              </w:rPr>
            </w:pPr>
            <w:r w:rsidRPr="00247435">
              <w:rPr>
                <w:rFonts w:ascii="Verdana" w:hAnsi="Verdana"/>
                <w:sz w:val="16"/>
                <w:szCs w:val="16"/>
              </w:rPr>
              <w:t>5.860,32</w:t>
            </w:r>
          </w:p>
        </w:tc>
      </w:tr>
      <w:tr w:rsidR="00254D9D" w:rsidRPr="00C56B36" w:rsidTr="00D51EE1">
        <w:tc>
          <w:tcPr>
            <w:tcW w:w="686" w:type="dxa"/>
            <w:tcBorders>
              <w:top w:val="single" w:sz="4" w:space="0" w:color="000001"/>
              <w:left w:val="single" w:sz="4" w:space="0" w:color="000001"/>
              <w:bottom w:val="single" w:sz="4" w:space="0" w:color="000001"/>
              <w:right w:val="nil"/>
            </w:tcBorders>
            <w:shd w:val="clear" w:color="auto" w:fill="F2F2F2"/>
            <w:vAlign w:val="center"/>
          </w:tcPr>
          <w:p w:rsidR="00254D9D" w:rsidRDefault="00254D9D" w:rsidP="00D51EE1">
            <w:pPr>
              <w:rPr>
                <w:rFonts w:ascii="Verdana" w:hAnsi="Verdana"/>
                <w:sz w:val="16"/>
                <w:szCs w:val="16"/>
              </w:rPr>
            </w:pPr>
          </w:p>
        </w:tc>
        <w:tc>
          <w:tcPr>
            <w:tcW w:w="2579" w:type="dxa"/>
            <w:tcBorders>
              <w:top w:val="single" w:sz="4" w:space="0" w:color="000001"/>
              <w:left w:val="single" w:sz="4" w:space="0" w:color="000001"/>
              <w:bottom w:val="single" w:sz="4" w:space="0" w:color="000001"/>
              <w:right w:val="nil"/>
            </w:tcBorders>
            <w:shd w:val="clear" w:color="auto" w:fill="F2F2F2"/>
            <w:vAlign w:val="center"/>
          </w:tcPr>
          <w:p w:rsidR="00254D9D" w:rsidRDefault="00254D9D" w:rsidP="00D51EE1">
            <w:pPr>
              <w:rPr>
                <w:rFonts w:ascii="Verdana" w:hAnsi="Verdana"/>
                <w:sz w:val="16"/>
                <w:szCs w:val="16"/>
              </w:rPr>
            </w:pPr>
          </w:p>
        </w:tc>
        <w:tc>
          <w:tcPr>
            <w:tcW w:w="1800" w:type="dxa"/>
            <w:tcBorders>
              <w:top w:val="single" w:sz="4" w:space="0" w:color="000001"/>
              <w:left w:val="single" w:sz="4" w:space="0" w:color="000001"/>
              <w:bottom w:val="single" w:sz="4" w:space="0" w:color="000001"/>
              <w:right w:val="nil"/>
            </w:tcBorders>
            <w:shd w:val="clear" w:color="auto" w:fill="F2F2F2"/>
            <w:vAlign w:val="center"/>
          </w:tcPr>
          <w:p w:rsidR="00254D9D" w:rsidRPr="002B37AF" w:rsidRDefault="00254D9D" w:rsidP="00D51EE1">
            <w:pPr>
              <w:jc w:val="center"/>
              <w:rPr>
                <w:rFonts w:ascii="Verdana" w:hAnsi="Verdana"/>
                <w:b/>
                <w:sz w:val="16"/>
                <w:szCs w:val="16"/>
              </w:rPr>
            </w:pPr>
            <w:r w:rsidRPr="002B37AF">
              <w:rPr>
                <w:rFonts w:ascii="Verdana" w:hAnsi="Verdana"/>
                <w:b/>
                <w:sz w:val="16"/>
                <w:szCs w:val="16"/>
              </w:rPr>
              <w:t>Γενικό Σύνολο</w:t>
            </w:r>
            <w:r w:rsidRPr="00AA6438">
              <w:rPr>
                <w:rFonts w:ascii="Verdana" w:hAnsi="Verdana"/>
                <w:b/>
                <w:sz w:val="16"/>
                <w:szCs w:val="16"/>
                <w:vertAlign w:val="superscript"/>
              </w:rPr>
              <w:t>1+2</w:t>
            </w:r>
            <w:r w:rsidRPr="002B37AF">
              <w:rPr>
                <w:rFonts w:ascii="Verdana" w:hAnsi="Verdana"/>
                <w:b/>
                <w:sz w:val="16"/>
                <w:szCs w:val="16"/>
              </w:rPr>
              <w:t xml:space="preserve"> με Φ.Π.Α.</w:t>
            </w:r>
          </w:p>
        </w:tc>
        <w:tc>
          <w:tcPr>
            <w:tcW w:w="1238" w:type="dxa"/>
            <w:tcBorders>
              <w:top w:val="single" w:sz="4" w:space="0" w:color="000001"/>
              <w:left w:val="single" w:sz="4" w:space="0" w:color="000001"/>
              <w:bottom w:val="single" w:sz="4" w:space="0" w:color="000001"/>
              <w:right w:val="nil"/>
            </w:tcBorders>
            <w:shd w:val="clear" w:color="auto" w:fill="F2F2F2"/>
            <w:vAlign w:val="center"/>
          </w:tcPr>
          <w:p w:rsidR="00254D9D" w:rsidRDefault="00254D9D" w:rsidP="00D51EE1">
            <w:pPr>
              <w:rPr>
                <w:rFonts w:ascii="Verdana" w:hAnsi="Verdana"/>
                <w:sz w:val="16"/>
                <w:szCs w:val="16"/>
              </w:rPr>
            </w:pPr>
          </w:p>
        </w:tc>
        <w:tc>
          <w:tcPr>
            <w:tcW w:w="1358" w:type="dxa"/>
            <w:tcBorders>
              <w:top w:val="single" w:sz="4" w:space="0" w:color="000001"/>
              <w:left w:val="single" w:sz="4" w:space="0" w:color="000001"/>
              <w:bottom w:val="single" w:sz="4" w:space="0" w:color="000001"/>
              <w:right w:val="nil"/>
            </w:tcBorders>
            <w:shd w:val="clear" w:color="auto" w:fill="F2F2F2"/>
            <w:vAlign w:val="center"/>
          </w:tcPr>
          <w:p w:rsidR="00254D9D" w:rsidRDefault="00254D9D" w:rsidP="00D51EE1">
            <w:pPr>
              <w:jc w:val="center"/>
              <w:rPr>
                <w:rFonts w:ascii="Verdana" w:hAnsi="Verdana"/>
                <w:sz w:val="16"/>
                <w:szCs w:val="16"/>
              </w:rPr>
            </w:pPr>
          </w:p>
        </w:tc>
        <w:tc>
          <w:tcPr>
            <w:tcW w:w="1569" w:type="dxa"/>
            <w:tcBorders>
              <w:top w:val="single" w:sz="4" w:space="0" w:color="000001"/>
              <w:left w:val="single" w:sz="4" w:space="0" w:color="000001"/>
              <w:bottom w:val="single" w:sz="4" w:space="0" w:color="000001"/>
              <w:right w:val="single" w:sz="4" w:space="0" w:color="000001"/>
            </w:tcBorders>
            <w:shd w:val="clear" w:color="auto" w:fill="F2F2F2"/>
            <w:vAlign w:val="center"/>
          </w:tcPr>
          <w:p w:rsidR="00254D9D" w:rsidRPr="00247435" w:rsidRDefault="00254D9D" w:rsidP="00D51EE1">
            <w:pPr>
              <w:jc w:val="center"/>
              <w:rPr>
                <w:rFonts w:ascii="Verdana" w:hAnsi="Verdana"/>
                <w:b/>
                <w:sz w:val="16"/>
                <w:szCs w:val="16"/>
              </w:rPr>
            </w:pPr>
            <w:r w:rsidRPr="00247435">
              <w:rPr>
                <w:rFonts w:ascii="Verdana" w:hAnsi="Verdana"/>
                <w:b/>
                <w:sz w:val="16"/>
                <w:szCs w:val="16"/>
              </w:rPr>
              <w:t>30.278,32</w:t>
            </w:r>
          </w:p>
        </w:tc>
      </w:tr>
    </w:tbl>
    <w:p w:rsidR="00254D9D" w:rsidRDefault="00254D9D" w:rsidP="00254D9D">
      <w:pPr>
        <w:ind w:left="-567" w:right="-766"/>
        <w:jc w:val="both"/>
        <w:rPr>
          <w:rFonts w:ascii="Verdana" w:hAnsi="Verdana"/>
          <w:sz w:val="20"/>
          <w:szCs w:val="20"/>
        </w:rPr>
      </w:pPr>
    </w:p>
    <w:p w:rsidR="00254D9D" w:rsidRDefault="00254D9D" w:rsidP="00254D9D">
      <w:pPr>
        <w:ind w:left="-567" w:right="-766"/>
        <w:jc w:val="both"/>
        <w:rPr>
          <w:rFonts w:ascii="Verdana" w:hAnsi="Verdana"/>
          <w:sz w:val="20"/>
          <w:szCs w:val="20"/>
        </w:rPr>
      </w:pPr>
      <w:r>
        <w:rPr>
          <w:rFonts w:ascii="Verdana" w:hAnsi="Verdana"/>
          <w:sz w:val="20"/>
          <w:szCs w:val="20"/>
        </w:rPr>
        <w:t xml:space="preserve">Οι τεχνικές προδιαγραφές για τους </w:t>
      </w:r>
      <w:r>
        <w:rPr>
          <w:rFonts w:ascii="Verdana" w:hAnsi="Verdana"/>
          <w:b/>
          <w:sz w:val="20"/>
          <w:szCs w:val="20"/>
          <w:u w:val="single"/>
        </w:rPr>
        <w:t>τουριστικούς χάρτες – έντυπα Α3</w:t>
      </w:r>
      <w:r>
        <w:rPr>
          <w:rFonts w:ascii="Verdana" w:hAnsi="Verdana"/>
          <w:sz w:val="20"/>
          <w:szCs w:val="20"/>
        </w:rPr>
        <w:t xml:space="preserve"> διαμορφώνονται ως εξής:</w:t>
      </w:r>
    </w:p>
    <w:p w:rsidR="00254D9D" w:rsidRDefault="00254D9D" w:rsidP="00254D9D">
      <w:pPr>
        <w:numPr>
          <w:ilvl w:val="0"/>
          <w:numId w:val="41"/>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Μπλοκ μη αυτογραφικά των 300 φύλων/τεμάχια ανά χάρτη.</w:t>
      </w:r>
    </w:p>
    <w:p w:rsidR="00254D9D" w:rsidRDefault="00254D9D" w:rsidP="00254D9D">
      <w:pPr>
        <w:numPr>
          <w:ilvl w:val="0"/>
          <w:numId w:val="41"/>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Οι σελίδες αναπτύσσονται χωρίς διπλώματα και συγκρατούνται με κόλλα στη μία πλευρά.</w:t>
      </w:r>
    </w:p>
    <w:p w:rsidR="00254D9D" w:rsidRDefault="00254D9D" w:rsidP="00254D9D">
      <w:pPr>
        <w:numPr>
          <w:ilvl w:val="0"/>
          <w:numId w:val="41"/>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Μέγεθος Α3. </w:t>
      </w:r>
    </w:p>
    <w:p w:rsidR="00254D9D" w:rsidRDefault="00254D9D" w:rsidP="00254D9D">
      <w:pPr>
        <w:numPr>
          <w:ilvl w:val="0"/>
          <w:numId w:val="41"/>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Α+Β όψη τετραχρωμία.</w:t>
      </w:r>
    </w:p>
    <w:p w:rsidR="00254D9D" w:rsidRDefault="00254D9D" w:rsidP="00254D9D">
      <w:pPr>
        <w:numPr>
          <w:ilvl w:val="0"/>
          <w:numId w:val="41"/>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cs="Bookman Old Style"/>
          <w:bCs/>
          <w:color w:val="000000"/>
          <w:sz w:val="20"/>
          <w:szCs w:val="20"/>
        </w:rPr>
        <w:t>Χαρτί βάρους 90 gr,</w:t>
      </w:r>
      <w:r>
        <w:rPr>
          <w:rFonts w:ascii="Verdana" w:hAnsi="Verdana" w:cs="Bookman Old Style"/>
          <w:bCs/>
          <w:color w:val="000000"/>
          <w:sz w:val="20"/>
          <w:szCs w:val="20"/>
          <w:lang w:val="en-US"/>
        </w:rPr>
        <w:t xml:space="preserve"> </w:t>
      </w:r>
      <w:r>
        <w:rPr>
          <w:rFonts w:ascii="Verdana" w:hAnsi="Verdana" w:cs="Bookman Old Style"/>
          <w:bCs/>
          <w:color w:val="000000"/>
          <w:sz w:val="20"/>
          <w:szCs w:val="20"/>
        </w:rPr>
        <w:t>γραφής.</w:t>
      </w:r>
    </w:p>
    <w:p w:rsidR="00254D9D" w:rsidRPr="00AC72D2" w:rsidRDefault="00254D9D" w:rsidP="00254D9D">
      <w:pPr>
        <w:numPr>
          <w:ilvl w:val="0"/>
          <w:numId w:val="41"/>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Pr>
          <w:rFonts w:ascii="Verdana" w:hAnsi="Verdana"/>
          <w:sz w:val="20"/>
          <w:szCs w:val="20"/>
        </w:rPr>
        <w:t>Οι</w:t>
      </w:r>
      <w:r w:rsidRPr="00114FFE">
        <w:rPr>
          <w:rFonts w:ascii="Verdana" w:hAnsi="Verdana"/>
          <w:sz w:val="20"/>
          <w:szCs w:val="20"/>
        </w:rPr>
        <w:t xml:space="preserve"> </w:t>
      </w:r>
      <w:r>
        <w:rPr>
          <w:rFonts w:ascii="Verdana" w:hAnsi="Verdana"/>
          <w:b/>
          <w:sz w:val="20"/>
          <w:szCs w:val="20"/>
          <w:u w:val="single"/>
        </w:rPr>
        <w:t>τουριστικοί</w:t>
      </w:r>
      <w:r w:rsidRPr="00114FFE">
        <w:rPr>
          <w:rFonts w:ascii="Verdana" w:hAnsi="Verdana"/>
          <w:b/>
          <w:sz w:val="20"/>
          <w:szCs w:val="20"/>
          <w:u w:val="single"/>
        </w:rPr>
        <w:t xml:space="preserve"> </w:t>
      </w:r>
      <w:r>
        <w:rPr>
          <w:rFonts w:ascii="Verdana" w:hAnsi="Verdana"/>
          <w:b/>
          <w:sz w:val="20"/>
          <w:szCs w:val="20"/>
          <w:u w:val="single"/>
        </w:rPr>
        <w:t xml:space="preserve">χάρτες </w:t>
      </w:r>
      <w:r w:rsidRPr="00114FFE">
        <w:rPr>
          <w:rFonts w:ascii="Verdana" w:hAnsi="Verdana"/>
          <w:b/>
          <w:sz w:val="20"/>
          <w:szCs w:val="20"/>
          <w:u w:val="single"/>
        </w:rPr>
        <w:t>Α3</w:t>
      </w:r>
      <w:r w:rsidRPr="00114FFE">
        <w:rPr>
          <w:rFonts w:ascii="Verdana" w:hAnsi="Verdana"/>
          <w:sz w:val="20"/>
          <w:szCs w:val="20"/>
        </w:rPr>
        <w:t xml:space="preserve">  </w:t>
      </w:r>
      <w:r w:rsidRPr="00114FFE">
        <w:rPr>
          <w:rFonts w:ascii="Verdana" w:hAnsi="Verdana"/>
          <w:b/>
          <w:sz w:val="20"/>
          <w:szCs w:val="20"/>
        </w:rPr>
        <w:t>θα πρέπει να μεταφραστούν</w:t>
      </w:r>
      <w:r w:rsidRPr="00114FFE">
        <w:rPr>
          <w:rFonts w:ascii="Verdana" w:hAnsi="Verdana"/>
          <w:sz w:val="20"/>
          <w:szCs w:val="20"/>
        </w:rPr>
        <w:t xml:space="preserve"> σε 2 επιπλέον γλώσσες πριν</w:t>
      </w:r>
      <w:r>
        <w:rPr>
          <w:rFonts w:ascii="Verdana" w:hAnsi="Verdana"/>
          <w:sz w:val="20"/>
          <w:szCs w:val="20"/>
        </w:rPr>
        <w:t xml:space="preserve"> </w:t>
      </w:r>
      <w:r w:rsidRPr="00114FFE">
        <w:rPr>
          <w:rFonts w:ascii="Verdana" w:hAnsi="Verdana"/>
          <w:sz w:val="20"/>
          <w:szCs w:val="20"/>
        </w:rPr>
        <w:t>εκτυπωθεί και πιο συγκεκριμένα στην Πολωνική και στην Ολλανδική, καθώς δεν υπάρχουν αυτά τα αρχεία (α/α 4,5).</w:t>
      </w:r>
      <w:r>
        <w:rPr>
          <w:rFonts w:ascii="Verdana" w:hAnsi="Verdana"/>
          <w:sz w:val="20"/>
          <w:szCs w:val="20"/>
        </w:rPr>
        <w:t xml:space="preserve"> Το υλικό προς μετάφραση είναι διαθέσιμα στη τουριστική σελίδα του Δήμου Ρόδου και στα ακόλουθα </w:t>
      </w:r>
      <w:r>
        <w:rPr>
          <w:rFonts w:ascii="Verdana" w:hAnsi="Verdana"/>
          <w:sz w:val="20"/>
          <w:szCs w:val="20"/>
          <w:lang w:val="en-US"/>
        </w:rPr>
        <w:t>links</w:t>
      </w:r>
    </w:p>
    <w:p w:rsidR="00254D9D" w:rsidRDefault="00254D9D" w:rsidP="00254D9D">
      <w:pPr>
        <w:rPr>
          <w:rFonts w:ascii="Verdana" w:hAnsi="Verdana" w:cs="Bookman Old Style"/>
          <w:bCs/>
          <w:color w:val="000000"/>
          <w:sz w:val="20"/>
          <w:szCs w:val="20"/>
        </w:rPr>
      </w:pPr>
      <w:r>
        <w:rPr>
          <w:rFonts w:ascii="Verdana" w:hAnsi="Verdana" w:cs="Bookman Old Style"/>
          <w:bCs/>
          <w:color w:val="000000"/>
          <w:sz w:val="20"/>
          <w:szCs w:val="20"/>
        </w:rPr>
        <w:br w:type="page"/>
      </w:r>
    </w:p>
    <w:p w:rsidR="00254D9D" w:rsidRPr="00C56B36" w:rsidRDefault="00254D9D" w:rsidP="00254D9D">
      <w:pPr>
        <w:numPr>
          <w:ilvl w:val="0"/>
          <w:numId w:val="41"/>
        </w:numPr>
        <w:shd w:val="clear" w:color="auto" w:fill="FFFFFF"/>
        <w:suppressAutoHyphens/>
        <w:spacing w:after="0" w:line="276" w:lineRule="auto"/>
        <w:ind w:left="-567" w:right="-766" w:firstLine="0"/>
        <w:jc w:val="both"/>
        <w:rPr>
          <w:rFonts w:ascii="Verdana" w:hAnsi="Verdana" w:cs="Bookman Old Style"/>
          <w:bCs/>
          <w:color w:val="000000"/>
          <w:sz w:val="20"/>
          <w:szCs w:val="20"/>
        </w:rPr>
      </w:pPr>
      <w:r w:rsidRPr="00C56B36">
        <w:rPr>
          <w:rFonts w:ascii="Verdana" w:hAnsi="Verdana"/>
          <w:sz w:val="20"/>
          <w:szCs w:val="20"/>
        </w:rPr>
        <w:t xml:space="preserve"> </w:t>
      </w:r>
      <w:hyperlink r:id="rId12" w:history="1">
        <w:r w:rsidRPr="001E0309">
          <w:rPr>
            <w:rStyle w:val="-"/>
            <w:rFonts w:ascii="Verdana" w:hAnsi="Verdana"/>
            <w:sz w:val="20"/>
            <w:szCs w:val="20"/>
          </w:rPr>
          <w:t>https://www.rhodes.gr/wp-content/uploads/2016/01/rodos-maps.png</w:t>
        </w:r>
      </w:hyperlink>
      <w:r w:rsidRPr="00C56B36">
        <w:rPr>
          <w:rFonts w:ascii="Verdana" w:hAnsi="Verdana"/>
          <w:sz w:val="20"/>
          <w:szCs w:val="20"/>
        </w:rPr>
        <w:t xml:space="preserve"> </w:t>
      </w:r>
    </w:p>
    <w:p w:rsidR="00254D9D" w:rsidRPr="00C56B36" w:rsidRDefault="00254D9D" w:rsidP="00254D9D">
      <w:pPr>
        <w:numPr>
          <w:ilvl w:val="0"/>
          <w:numId w:val="41"/>
        </w:numPr>
        <w:shd w:val="clear" w:color="auto" w:fill="FFFFFF"/>
        <w:suppressAutoHyphens/>
        <w:spacing w:after="0" w:line="276" w:lineRule="auto"/>
        <w:ind w:left="-567" w:right="-766" w:firstLine="0"/>
        <w:jc w:val="both"/>
        <w:rPr>
          <w:rFonts w:ascii="Verdana" w:hAnsi="Verdana" w:cs="Bookman Old Style"/>
          <w:bCs/>
          <w:color w:val="000000"/>
          <w:sz w:val="20"/>
          <w:szCs w:val="20"/>
        </w:rPr>
      </w:pPr>
      <w:hyperlink r:id="rId13" w:history="1">
        <w:r w:rsidRPr="001E0309">
          <w:rPr>
            <w:rStyle w:val="-"/>
            <w:rFonts w:ascii="Verdana" w:hAnsi="Verdana" w:cs="Bookman Old Style"/>
            <w:bCs/>
            <w:sz w:val="20"/>
            <w:szCs w:val="20"/>
          </w:rPr>
          <w:t>https://www.rhodes.gr/wp-content/uploads/2016/01/2rhodescitymapgr_1.jpg</w:t>
        </w:r>
      </w:hyperlink>
    </w:p>
    <w:p w:rsidR="00254D9D" w:rsidRPr="00C56B36" w:rsidRDefault="00254D9D" w:rsidP="00254D9D">
      <w:pPr>
        <w:numPr>
          <w:ilvl w:val="0"/>
          <w:numId w:val="41"/>
        </w:numPr>
        <w:shd w:val="clear" w:color="auto" w:fill="FFFFFF"/>
        <w:suppressAutoHyphens/>
        <w:spacing w:after="0" w:line="276" w:lineRule="auto"/>
        <w:ind w:left="-567" w:right="-766" w:firstLine="0"/>
        <w:jc w:val="both"/>
        <w:rPr>
          <w:rFonts w:ascii="Verdana" w:hAnsi="Verdana" w:cs="Bookman Old Style"/>
          <w:bCs/>
          <w:color w:val="000000"/>
          <w:sz w:val="20"/>
          <w:szCs w:val="20"/>
        </w:rPr>
      </w:pPr>
      <w:hyperlink r:id="rId14" w:history="1">
        <w:r w:rsidRPr="001E0309">
          <w:rPr>
            <w:rStyle w:val="-"/>
            <w:rFonts w:ascii="Verdana" w:hAnsi="Verdana" w:cs="Bookman Old Style"/>
            <w:bCs/>
            <w:sz w:val="20"/>
            <w:szCs w:val="20"/>
          </w:rPr>
          <w:t>https://www.rhodes.gr/wp-content/uploads/2016/01/3rhodesmedievaltowngr.jpg</w:t>
        </w:r>
      </w:hyperlink>
    </w:p>
    <w:p w:rsidR="00254D9D" w:rsidRPr="00114FFE" w:rsidRDefault="00254D9D" w:rsidP="00254D9D">
      <w:pPr>
        <w:shd w:val="clear" w:color="auto" w:fill="FFFFFF"/>
        <w:suppressAutoHyphens/>
        <w:spacing w:after="0"/>
        <w:ind w:right="-766"/>
        <w:jc w:val="both"/>
        <w:rPr>
          <w:rFonts w:ascii="Verdana" w:hAnsi="Verdana" w:cs="Bookman Old Style"/>
          <w:bCs/>
          <w:color w:val="000000"/>
          <w:sz w:val="20"/>
          <w:szCs w:val="20"/>
        </w:rPr>
      </w:pPr>
    </w:p>
    <w:p w:rsidR="00254D9D" w:rsidRDefault="00254D9D" w:rsidP="00254D9D">
      <w:pPr>
        <w:shd w:val="clear" w:color="auto" w:fill="FFFFFF"/>
        <w:suppressAutoHyphens/>
        <w:ind w:left="-567" w:right="-765"/>
        <w:jc w:val="both"/>
        <w:rPr>
          <w:rFonts w:ascii="Verdana" w:hAnsi="Verdana" w:cs="Bookman Old Style"/>
          <w:bCs/>
          <w:color w:val="000000"/>
          <w:sz w:val="20"/>
          <w:szCs w:val="20"/>
        </w:rPr>
      </w:pPr>
      <w:r w:rsidRPr="00BA4198">
        <w:rPr>
          <w:rFonts w:ascii="Verdana" w:hAnsi="Verdana" w:cs="Bookman Old Style"/>
          <w:bCs/>
          <w:color w:val="000000"/>
          <w:sz w:val="20"/>
          <w:szCs w:val="20"/>
        </w:rPr>
        <w:t xml:space="preserve">Η ανάδοχος εταιρία έχει την υποχρέωση να προβεί στις </w:t>
      </w:r>
      <w:r w:rsidRPr="00BA4198">
        <w:rPr>
          <w:rFonts w:ascii="Verdana" w:hAnsi="Verdana" w:cs="Bookman Old Style"/>
          <w:b/>
          <w:bCs/>
          <w:color w:val="000000"/>
          <w:sz w:val="20"/>
          <w:szCs w:val="20"/>
        </w:rPr>
        <w:t>απαιτούμενες τροποποιήσεις</w:t>
      </w:r>
      <w:r w:rsidRPr="00BA4198">
        <w:rPr>
          <w:rFonts w:ascii="Verdana" w:hAnsi="Verdana" w:cs="Bookman Old Style"/>
          <w:bCs/>
          <w:color w:val="000000"/>
          <w:sz w:val="20"/>
          <w:szCs w:val="20"/>
        </w:rPr>
        <w:t xml:space="preserve"> των εντύπων υποδείξεων της Διεύθυνσης Τουρισμού του Δήμου Ρόδου. </w:t>
      </w:r>
    </w:p>
    <w:p w:rsidR="00254D9D" w:rsidRDefault="00254D9D" w:rsidP="00254D9D">
      <w:pPr>
        <w:shd w:val="clear" w:color="auto" w:fill="FFFFFF"/>
        <w:suppressAutoHyphens/>
        <w:ind w:left="-567" w:right="-765"/>
        <w:jc w:val="both"/>
      </w:pPr>
      <w:r w:rsidRPr="00BA4198">
        <w:rPr>
          <w:rFonts w:ascii="Verdana" w:hAnsi="Verdana"/>
          <w:sz w:val="20"/>
          <w:szCs w:val="20"/>
        </w:rPr>
        <w:t xml:space="preserve">Οι τεχνικές προδιαγραφές για την προμήθεια </w:t>
      </w:r>
      <w:r w:rsidRPr="008A7C53">
        <w:rPr>
          <w:rFonts w:ascii="Verdana" w:hAnsi="Verdana"/>
          <w:b/>
          <w:sz w:val="20"/>
          <w:szCs w:val="20"/>
          <w:u w:val="single"/>
        </w:rPr>
        <w:t>τουριστικών εντύπων 28 σελίδων</w:t>
      </w:r>
      <w:r w:rsidRPr="00BA4198">
        <w:rPr>
          <w:rFonts w:ascii="Verdana" w:hAnsi="Verdana"/>
          <w:sz w:val="20"/>
          <w:szCs w:val="20"/>
        </w:rPr>
        <w:t xml:space="preserve"> είναι οι εξής:</w:t>
      </w:r>
    </w:p>
    <w:p w:rsidR="00254D9D" w:rsidRDefault="00254D9D" w:rsidP="00254D9D">
      <w:pPr>
        <w:ind w:left="-567" w:right="-766"/>
        <w:jc w:val="both"/>
        <w:rPr>
          <w:rFonts w:ascii="Verdana" w:hAnsi="Verdana"/>
          <w:sz w:val="20"/>
          <w:szCs w:val="20"/>
        </w:rPr>
      </w:pPr>
      <w:r>
        <w:rPr>
          <w:rFonts w:ascii="Verdana" w:hAnsi="Verdana"/>
          <w:sz w:val="20"/>
          <w:szCs w:val="20"/>
        </w:rPr>
        <w:t xml:space="preserve">Θα παραχθούν σε τεύχη 28 σελίδων, διάστασης 21x21cm. Εσωτερικά θα υπάρχουν 24 σελίδες από χαρτί </w:t>
      </w:r>
      <w:r w:rsidRPr="005F057B">
        <w:rPr>
          <w:rFonts w:ascii="Verdana" w:hAnsi="Verdana"/>
          <w:b/>
          <w:sz w:val="20"/>
          <w:szCs w:val="20"/>
          <w:lang w:val="en-US"/>
        </w:rPr>
        <w:t>glossy</w:t>
      </w:r>
      <w:r>
        <w:rPr>
          <w:rFonts w:ascii="Verdana" w:hAnsi="Verdana"/>
          <w:sz w:val="20"/>
          <w:szCs w:val="20"/>
        </w:rPr>
        <w:t xml:space="preserve"> 170</w:t>
      </w:r>
      <w:r>
        <w:rPr>
          <w:rFonts w:ascii="Verdana" w:hAnsi="Verdana"/>
          <w:sz w:val="20"/>
          <w:szCs w:val="20"/>
          <w:lang w:val="en-US"/>
        </w:rPr>
        <w:t>gr</w:t>
      </w:r>
      <w:r>
        <w:rPr>
          <w:rFonts w:ascii="Verdana" w:hAnsi="Verdana"/>
          <w:sz w:val="20"/>
          <w:szCs w:val="20"/>
        </w:rPr>
        <w:t>/</w:t>
      </w:r>
      <w:r>
        <w:rPr>
          <w:rFonts w:ascii="Verdana" w:hAnsi="Verdana"/>
          <w:sz w:val="20"/>
          <w:szCs w:val="20"/>
          <w:lang w:val="en-US"/>
        </w:rPr>
        <w:t>m</w:t>
      </w:r>
      <w:r>
        <w:rPr>
          <w:rFonts w:ascii="Verdana" w:hAnsi="Verdana"/>
          <w:sz w:val="20"/>
          <w:szCs w:val="20"/>
        </w:rPr>
        <w:t xml:space="preserve">2. Το εξώφυλλο θα είναι ενιαίο 4σέλιδο από χαρτί </w:t>
      </w:r>
      <w:r w:rsidRPr="00784471">
        <w:rPr>
          <w:rFonts w:ascii="Verdana" w:hAnsi="Verdana"/>
          <w:b/>
          <w:sz w:val="20"/>
          <w:szCs w:val="20"/>
          <w:lang w:val="en-US"/>
        </w:rPr>
        <w:t>glossy</w:t>
      </w:r>
      <w:r w:rsidRPr="00784471">
        <w:rPr>
          <w:rFonts w:ascii="Verdana" w:hAnsi="Verdana"/>
          <w:sz w:val="20"/>
          <w:szCs w:val="20"/>
        </w:rPr>
        <w:t xml:space="preserve"> </w:t>
      </w:r>
      <w:r>
        <w:rPr>
          <w:rFonts w:ascii="Verdana" w:hAnsi="Verdana"/>
          <w:sz w:val="20"/>
          <w:szCs w:val="20"/>
        </w:rPr>
        <w:t>300</w:t>
      </w:r>
      <w:r>
        <w:rPr>
          <w:rFonts w:ascii="Verdana" w:hAnsi="Verdana"/>
          <w:sz w:val="20"/>
          <w:szCs w:val="20"/>
          <w:lang w:val="en-US"/>
        </w:rPr>
        <w:t>gr</w:t>
      </w:r>
      <w:r>
        <w:rPr>
          <w:rFonts w:ascii="Verdana" w:hAnsi="Verdana"/>
          <w:sz w:val="20"/>
          <w:szCs w:val="20"/>
        </w:rPr>
        <w:t>/</w:t>
      </w:r>
      <w:r>
        <w:rPr>
          <w:rFonts w:ascii="Verdana" w:hAnsi="Verdana"/>
          <w:sz w:val="20"/>
          <w:szCs w:val="20"/>
          <w:lang w:val="en-US"/>
        </w:rPr>
        <w:t>m</w:t>
      </w:r>
      <w:r>
        <w:rPr>
          <w:rFonts w:ascii="Verdana" w:hAnsi="Verdana"/>
          <w:sz w:val="20"/>
          <w:szCs w:val="20"/>
        </w:rPr>
        <w:t>2. Η συρραφή θα γίνει με καρφίτσα. Επιπλέον στο εξώφυλλο θα εφαρμοστεί τοπικά βινύλιο σε λογότυπα.</w:t>
      </w:r>
    </w:p>
    <w:p w:rsidR="00254D9D" w:rsidRPr="00DF68E9" w:rsidRDefault="00254D9D" w:rsidP="00254D9D">
      <w:pPr>
        <w:pStyle w:val="a6"/>
        <w:numPr>
          <w:ilvl w:val="0"/>
          <w:numId w:val="43"/>
        </w:numPr>
        <w:shd w:val="clear" w:color="auto" w:fill="FFFFFF"/>
        <w:suppressAutoHyphens/>
        <w:spacing w:after="0" w:line="276" w:lineRule="auto"/>
        <w:ind w:right="-766"/>
        <w:contextualSpacing/>
        <w:jc w:val="both"/>
        <w:rPr>
          <w:rFonts w:ascii="Verdana" w:hAnsi="Verdana" w:cs="Bookman Old Style"/>
          <w:bCs/>
          <w:color w:val="000000"/>
          <w:sz w:val="20"/>
          <w:szCs w:val="20"/>
        </w:rPr>
      </w:pPr>
      <w:r w:rsidRPr="00DF68E9">
        <w:rPr>
          <w:rFonts w:ascii="Verdana" w:hAnsi="Verdana"/>
          <w:sz w:val="20"/>
          <w:szCs w:val="20"/>
        </w:rPr>
        <w:t xml:space="preserve">Το </w:t>
      </w:r>
      <w:r w:rsidRPr="00DF68E9">
        <w:rPr>
          <w:rFonts w:ascii="Verdana" w:hAnsi="Verdana"/>
          <w:b/>
          <w:sz w:val="20"/>
          <w:szCs w:val="20"/>
          <w:u w:val="single"/>
        </w:rPr>
        <w:t>τουριστικό έντυπο 28 σελίδων</w:t>
      </w:r>
      <w:r w:rsidRPr="00DF68E9">
        <w:rPr>
          <w:rFonts w:ascii="Verdana" w:hAnsi="Verdana"/>
          <w:sz w:val="20"/>
          <w:szCs w:val="20"/>
        </w:rPr>
        <w:t xml:space="preserve"> </w:t>
      </w:r>
      <w:r w:rsidRPr="00DF68E9">
        <w:rPr>
          <w:rFonts w:ascii="Verdana" w:hAnsi="Verdana"/>
          <w:b/>
          <w:sz w:val="20"/>
          <w:szCs w:val="20"/>
        </w:rPr>
        <w:t>θα πρέπει να μεταφραστεί</w:t>
      </w:r>
      <w:r w:rsidRPr="00DF68E9">
        <w:rPr>
          <w:rFonts w:ascii="Verdana" w:hAnsi="Verdana"/>
          <w:sz w:val="20"/>
          <w:szCs w:val="20"/>
        </w:rPr>
        <w:t xml:space="preserve"> σε 2 επιπλέον γλώσσες πριν εκτυπωθεί και πιο συγκεκριμένα στην Κινέζικη  και στην Αραβική, καθώς δεν υπάρχουν αυτά τα αρχεία (α/α 31,32). Το υλικό προς μεταφραση είναι διαθεσιμα στη τουριστική σελίδα του Δήμου Ρόδου και στο ακόλουθο </w:t>
      </w:r>
      <w:r w:rsidRPr="00DF68E9">
        <w:rPr>
          <w:rFonts w:ascii="Verdana" w:hAnsi="Verdana"/>
          <w:sz w:val="20"/>
          <w:szCs w:val="20"/>
          <w:lang w:val="en-US"/>
        </w:rPr>
        <w:t>link</w:t>
      </w:r>
      <w:r w:rsidRPr="00DF68E9">
        <w:rPr>
          <w:rFonts w:ascii="Verdana" w:hAnsi="Verdana"/>
          <w:sz w:val="20"/>
          <w:szCs w:val="20"/>
        </w:rPr>
        <w:t xml:space="preserve"> :   </w:t>
      </w:r>
    </w:p>
    <w:p w:rsidR="00254D9D" w:rsidRDefault="00254D9D" w:rsidP="00254D9D">
      <w:pPr>
        <w:ind w:left="-567" w:right="-766"/>
        <w:jc w:val="both"/>
      </w:pPr>
      <w:r>
        <w:t xml:space="preserve">               </w:t>
      </w:r>
      <w:hyperlink r:id="rId15" w:history="1">
        <w:r w:rsidRPr="001E0309">
          <w:rPr>
            <w:rStyle w:val="-"/>
            <w:rFonts w:ascii="Verdana" w:hAnsi="Verdana"/>
            <w:sz w:val="20"/>
            <w:szCs w:val="20"/>
          </w:rPr>
          <w:t>https://www.rhodes.gr/wp-content/uploads/2017/04/EXPLORE_RODOS_GR.pdf</w:t>
        </w:r>
      </w:hyperlink>
    </w:p>
    <w:p w:rsidR="00254D9D" w:rsidRPr="00DF68E9" w:rsidRDefault="00254D9D" w:rsidP="00254D9D">
      <w:pPr>
        <w:pStyle w:val="a6"/>
        <w:numPr>
          <w:ilvl w:val="0"/>
          <w:numId w:val="42"/>
        </w:numPr>
        <w:spacing w:after="200" w:line="276" w:lineRule="auto"/>
        <w:ind w:right="-766"/>
        <w:contextualSpacing/>
        <w:jc w:val="both"/>
      </w:pPr>
      <w:r>
        <w:t xml:space="preserve">Επιπλέον, θα μεταφραστεί σε 10 γλώσσες </w:t>
      </w:r>
      <w:r w:rsidRPr="00FC555F">
        <w:rPr>
          <w:b/>
        </w:rPr>
        <w:t>συγκεκριμένα</w:t>
      </w:r>
      <w:r>
        <w:t xml:space="preserve"> ο αρχικός λόγος του Δημάρχου που βρίσκεται στο 28σέλιδο έντυπο </w:t>
      </w:r>
      <w:r>
        <w:rPr>
          <w:rFonts w:ascii="Verdana" w:hAnsi="Verdana"/>
          <w:b/>
          <w:sz w:val="16"/>
          <w:szCs w:val="16"/>
        </w:rPr>
        <w:t>(Γαλλικά, Γερμανικά, Ιταλικά, Σουηδικά, Ολλανδικά, Εβραϊκά, Τουρκικά, Τσεχικά, Ρώσικα, Πολωνικά).</w:t>
      </w:r>
    </w:p>
    <w:p w:rsidR="00254D9D" w:rsidRDefault="00254D9D" w:rsidP="00254D9D">
      <w:pPr>
        <w:ind w:left="-567" w:right="-766"/>
        <w:jc w:val="both"/>
        <w:rPr>
          <w:rFonts w:ascii="Verdana" w:hAnsi="Verdana"/>
          <w:sz w:val="20"/>
          <w:szCs w:val="20"/>
        </w:rPr>
      </w:pPr>
      <w:r>
        <w:rPr>
          <w:rFonts w:ascii="Verdana" w:hAnsi="Verdana"/>
          <w:sz w:val="20"/>
          <w:szCs w:val="20"/>
        </w:rPr>
        <w:t xml:space="preserve">Η γραφιστική επιμέλεια του δημιουργικού θα γίνει από τον ανάδοχο λαμβάνοντας υπόψη τις υποδείξεις της Διεύθυνσης Τουρισμού του Δήμου Ρόδου. Το δημιουργικό θα είναι διαθέσιμο για έλεγχο από την Υπηρεσία </w:t>
      </w:r>
      <w:r>
        <w:rPr>
          <w:rFonts w:ascii="Verdana" w:hAnsi="Verdana"/>
          <w:sz w:val="20"/>
          <w:szCs w:val="20"/>
          <w:lang w:val="en-US"/>
        </w:rPr>
        <w:t>live</w:t>
      </w:r>
      <w:r w:rsidRPr="007212DF">
        <w:rPr>
          <w:rFonts w:ascii="Verdana" w:hAnsi="Verdana"/>
          <w:sz w:val="20"/>
          <w:szCs w:val="20"/>
        </w:rPr>
        <w:t xml:space="preserve"> </w:t>
      </w:r>
      <w:r>
        <w:rPr>
          <w:rFonts w:ascii="Verdana" w:hAnsi="Verdana"/>
          <w:sz w:val="20"/>
          <w:szCs w:val="20"/>
        </w:rPr>
        <w:t xml:space="preserve">μέσω υπηρεσιών </w:t>
      </w:r>
      <w:r>
        <w:rPr>
          <w:rFonts w:ascii="Verdana" w:hAnsi="Verdana"/>
          <w:sz w:val="20"/>
          <w:szCs w:val="20"/>
          <w:lang w:val="en-US"/>
        </w:rPr>
        <w:t>cloudsharing</w:t>
      </w:r>
      <w:r>
        <w:rPr>
          <w:rFonts w:ascii="Verdana" w:hAnsi="Verdana"/>
          <w:sz w:val="20"/>
          <w:szCs w:val="20"/>
        </w:rPr>
        <w:t xml:space="preserve">. </w:t>
      </w:r>
    </w:p>
    <w:p w:rsidR="00254D9D" w:rsidRDefault="00254D9D" w:rsidP="00254D9D">
      <w:pPr>
        <w:ind w:left="-567" w:right="-766"/>
        <w:jc w:val="both"/>
        <w:rPr>
          <w:rFonts w:ascii="Verdana" w:hAnsi="Verdana"/>
          <w:sz w:val="20"/>
          <w:szCs w:val="20"/>
        </w:rPr>
      </w:pPr>
      <w:r>
        <w:rPr>
          <w:rFonts w:ascii="Verdana" w:hAnsi="Verdana"/>
          <w:sz w:val="20"/>
          <w:szCs w:val="20"/>
        </w:rPr>
        <w:t>Η οριστική μακέτα θα παραδοθεί στην Υπηρεσία σε μορφή της επιλογής της για εύκολη παρουσίαση και χρήση όπως και στην μορφή παραγωγής τυπογραφείου για δυνατότητα άμεσης επανεκτύπωσης.</w:t>
      </w:r>
      <w:r w:rsidRPr="00BA4198">
        <w:rPr>
          <w:rFonts w:ascii="Verdana" w:hAnsi="Verdana"/>
          <w:sz w:val="20"/>
          <w:szCs w:val="20"/>
        </w:rPr>
        <w:t xml:space="preserve"> </w:t>
      </w:r>
    </w:p>
    <w:p w:rsidR="00254D9D" w:rsidRDefault="00254D9D" w:rsidP="00254D9D">
      <w:pPr>
        <w:ind w:left="-567" w:right="-766"/>
        <w:jc w:val="both"/>
        <w:rPr>
          <w:rFonts w:ascii="Verdana" w:hAnsi="Verdana" w:cs="Bookman Old Style"/>
          <w:b/>
          <w:bCs/>
          <w:color w:val="000000"/>
          <w:sz w:val="20"/>
          <w:szCs w:val="20"/>
        </w:rPr>
      </w:pPr>
      <w:r>
        <w:rPr>
          <w:rFonts w:ascii="Verdana" w:hAnsi="Verdana" w:cs="Bookman Old Style"/>
          <w:bCs/>
          <w:color w:val="000000"/>
          <w:sz w:val="20"/>
          <w:szCs w:val="20"/>
        </w:rPr>
        <w:t xml:space="preserve">Η ανάδοχος εταιρία έχει την υποχρέωση να προβεί στις </w:t>
      </w:r>
      <w:r>
        <w:rPr>
          <w:rFonts w:ascii="Verdana" w:hAnsi="Verdana" w:cs="Bookman Old Style"/>
          <w:b/>
          <w:bCs/>
          <w:color w:val="000000"/>
          <w:sz w:val="20"/>
          <w:szCs w:val="20"/>
        </w:rPr>
        <w:t>απαιτούμενες τροποποιήσεις</w:t>
      </w:r>
      <w:r>
        <w:rPr>
          <w:rFonts w:ascii="Verdana" w:hAnsi="Verdana" w:cs="Bookman Old Style"/>
          <w:bCs/>
          <w:color w:val="000000"/>
          <w:sz w:val="20"/>
          <w:szCs w:val="20"/>
        </w:rPr>
        <w:t xml:space="preserve"> των εντύπων κατόπιν υποδείξεων της Διεύθυνσης Τουρισμού του Δήμου Ρόδου</w:t>
      </w:r>
      <w:r w:rsidRPr="0065110C">
        <w:rPr>
          <w:rFonts w:ascii="Verdana" w:hAnsi="Verdana" w:cs="Bookman Old Style"/>
          <w:b/>
          <w:bCs/>
          <w:color w:val="000000"/>
          <w:sz w:val="20"/>
          <w:szCs w:val="20"/>
        </w:rPr>
        <w:t xml:space="preserve">. </w:t>
      </w:r>
    </w:p>
    <w:p w:rsidR="00254D9D" w:rsidRDefault="00254D9D" w:rsidP="00254D9D">
      <w:pPr>
        <w:ind w:left="-567" w:right="-766"/>
        <w:jc w:val="both"/>
        <w:rPr>
          <w:rFonts w:ascii="Verdana" w:hAnsi="Verdana"/>
          <w:b/>
          <w:sz w:val="20"/>
          <w:szCs w:val="20"/>
        </w:rPr>
      </w:pPr>
      <w:r w:rsidRPr="0065110C">
        <w:rPr>
          <w:rFonts w:ascii="Verdana" w:hAnsi="Verdana"/>
          <w:b/>
          <w:sz w:val="20"/>
          <w:szCs w:val="20"/>
        </w:rPr>
        <w:t>Επίσης, η ανάδοχος εταιρία οφείλει να μεριμνήσε</w:t>
      </w:r>
      <w:r>
        <w:rPr>
          <w:rFonts w:ascii="Verdana" w:hAnsi="Verdana"/>
          <w:b/>
          <w:sz w:val="20"/>
          <w:szCs w:val="20"/>
        </w:rPr>
        <w:t>ι για τη διαδικασία έγκρισης των</w:t>
      </w:r>
      <w:r w:rsidRPr="0065110C">
        <w:rPr>
          <w:rFonts w:ascii="Verdana" w:hAnsi="Verdana"/>
          <w:b/>
          <w:sz w:val="20"/>
          <w:szCs w:val="20"/>
        </w:rPr>
        <w:t xml:space="preserve"> ως άνω εντύ</w:t>
      </w:r>
      <w:r>
        <w:rPr>
          <w:rFonts w:ascii="Verdana" w:hAnsi="Verdana"/>
          <w:b/>
          <w:sz w:val="20"/>
          <w:szCs w:val="20"/>
        </w:rPr>
        <w:t>πων</w:t>
      </w:r>
      <w:r w:rsidRPr="0065110C">
        <w:rPr>
          <w:rFonts w:ascii="Verdana" w:hAnsi="Verdana"/>
          <w:b/>
          <w:sz w:val="20"/>
          <w:szCs w:val="20"/>
        </w:rPr>
        <w:t xml:space="preserve"> από το Υπουργείο Τουρισμού (σήμα «</w:t>
      </w:r>
      <w:r w:rsidRPr="0065110C">
        <w:rPr>
          <w:rFonts w:ascii="Verdana" w:hAnsi="Verdana"/>
          <w:b/>
          <w:sz w:val="20"/>
          <w:szCs w:val="20"/>
          <w:lang w:val="en-US"/>
        </w:rPr>
        <w:t>Greece</w:t>
      </w:r>
      <w:r w:rsidRPr="0065110C">
        <w:rPr>
          <w:rFonts w:ascii="Verdana" w:hAnsi="Verdana"/>
          <w:b/>
          <w:sz w:val="20"/>
          <w:szCs w:val="20"/>
        </w:rPr>
        <w:t xml:space="preserve">»). </w:t>
      </w:r>
    </w:p>
    <w:p w:rsidR="00254D9D" w:rsidRDefault="00254D9D" w:rsidP="00254D9D">
      <w:pPr>
        <w:ind w:left="-567" w:right="-766"/>
        <w:jc w:val="both"/>
        <w:rPr>
          <w:rFonts w:ascii="Verdana" w:hAnsi="Verdana"/>
          <w:b/>
          <w:sz w:val="20"/>
          <w:szCs w:val="20"/>
        </w:rPr>
      </w:pPr>
      <w:r w:rsidRPr="0065110C">
        <w:rPr>
          <w:rFonts w:ascii="Verdana" w:hAnsi="Verdana"/>
          <w:b/>
          <w:sz w:val="20"/>
          <w:szCs w:val="20"/>
        </w:rPr>
        <w:t>Σημειώνεται ότι ο μειοδότης</w:t>
      </w:r>
      <w:r>
        <w:rPr>
          <w:rFonts w:ascii="Verdana" w:hAnsi="Verdana"/>
          <w:b/>
          <w:sz w:val="20"/>
          <w:szCs w:val="20"/>
        </w:rPr>
        <w:t>,</w:t>
      </w:r>
      <w:r w:rsidRPr="0065110C">
        <w:rPr>
          <w:rFonts w:ascii="Verdana" w:hAnsi="Verdana"/>
          <w:b/>
          <w:sz w:val="20"/>
          <w:szCs w:val="20"/>
        </w:rPr>
        <w:t xml:space="preserve"> ουδέν δικ</w:t>
      </w:r>
      <w:r>
        <w:rPr>
          <w:rFonts w:ascii="Verdana" w:hAnsi="Verdana"/>
          <w:b/>
          <w:sz w:val="20"/>
          <w:szCs w:val="20"/>
        </w:rPr>
        <w:t>αίωμα θα έχει επί του εκτυπώσιμου</w:t>
      </w:r>
      <w:r w:rsidRPr="0065110C">
        <w:rPr>
          <w:rFonts w:ascii="Verdana" w:hAnsi="Verdana"/>
          <w:b/>
          <w:sz w:val="20"/>
          <w:szCs w:val="20"/>
        </w:rPr>
        <w:t xml:space="preserve"> υλικού και δεν θα δικαιούται να εμπορεύεται τούτο για λογαριασμό του, οπότε και διαφορετικά θα υπόκειται στις συνέπειες του Νόμου επί κλεψιτυπία. </w:t>
      </w:r>
      <w:r>
        <w:rPr>
          <w:rFonts w:ascii="Verdana" w:hAnsi="Verdana"/>
          <w:b/>
          <w:sz w:val="20"/>
          <w:szCs w:val="20"/>
        </w:rPr>
        <w:t>Επίσης, όλες οι μήτρες μετά το πέρας της προμήθειας θα παραδοθούν στη Δ</w:t>
      </w:r>
      <w:r w:rsidRPr="009404D9">
        <w:rPr>
          <w:rFonts w:ascii="Verdana" w:hAnsi="Verdana"/>
          <w:b/>
          <w:sz w:val="20"/>
          <w:szCs w:val="20"/>
        </w:rPr>
        <w:t>/</w:t>
      </w:r>
      <w:r>
        <w:rPr>
          <w:rFonts w:ascii="Verdana" w:hAnsi="Verdana"/>
          <w:b/>
          <w:sz w:val="20"/>
          <w:szCs w:val="20"/>
        </w:rPr>
        <w:t>νση Τουρισμού του Δήμου Ρόδου.</w:t>
      </w:r>
    </w:p>
    <w:p w:rsidR="00254D9D" w:rsidRPr="0065110C" w:rsidRDefault="00254D9D" w:rsidP="00254D9D">
      <w:pPr>
        <w:ind w:left="-567" w:right="-766"/>
        <w:jc w:val="both"/>
        <w:rPr>
          <w:rFonts w:ascii="Verdana" w:hAnsi="Verdana"/>
          <w:b/>
          <w:sz w:val="20"/>
          <w:szCs w:val="20"/>
        </w:rPr>
      </w:pPr>
    </w:p>
    <w:p w:rsidR="00254D9D" w:rsidRDefault="00254D9D" w:rsidP="00254D9D">
      <w:pPr>
        <w:tabs>
          <w:tab w:val="left" w:pos="4950"/>
        </w:tabs>
        <w:rPr>
          <w:sz w:val="24"/>
          <w:szCs w:val="24"/>
        </w:rPr>
      </w:pPr>
      <w:r>
        <w:rPr>
          <w:sz w:val="28"/>
          <w:szCs w:val="28"/>
        </w:rPr>
        <w:tab/>
      </w:r>
      <w:r w:rsidRPr="005917CE">
        <w:rPr>
          <w:sz w:val="28"/>
          <w:szCs w:val="28"/>
        </w:rPr>
        <w:t xml:space="preserve"> </w:t>
      </w:r>
      <w:r w:rsidRPr="00D84A3F">
        <w:rPr>
          <w:sz w:val="24"/>
          <w:szCs w:val="24"/>
        </w:rPr>
        <w:t>Ο Αντιδήμαρχος Τουρισμού</w:t>
      </w:r>
    </w:p>
    <w:p w:rsidR="00254D9D" w:rsidRDefault="005135B3" w:rsidP="00254D9D">
      <w:pPr>
        <w:tabs>
          <w:tab w:val="left" w:pos="4950"/>
        </w:tabs>
        <w:rPr>
          <w:sz w:val="24"/>
          <w:szCs w:val="24"/>
        </w:rPr>
      </w:pPr>
      <w:r>
        <w:rPr>
          <w:noProof/>
          <w:sz w:val="24"/>
          <w:szCs w:val="24"/>
          <w:lang w:eastAsia="el-GR"/>
        </w:rPr>
        <w:drawing>
          <wp:anchor distT="0" distB="0" distL="114300" distR="114300" simplePos="0" relativeHeight="251657728" behindDoc="0" locked="0" layoutInCell="1" allowOverlap="1">
            <wp:simplePos x="0" y="0"/>
            <wp:positionH relativeFrom="column">
              <wp:posOffset>3552825</wp:posOffset>
            </wp:positionH>
            <wp:positionV relativeFrom="paragraph">
              <wp:posOffset>5080</wp:posOffset>
            </wp:positionV>
            <wp:extent cx="861060" cy="9461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61060" cy="946150"/>
                    </a:xfrm>
                    <a:prstGeom prst="rect">
                      <a:avLst/>
                    </a:prstGeom>
                    <a:noFill/>
                    <a:ln w="9525">
                      <a:noFill/>
                      <a:miter lim="800000"/>
                      <a:headEnd/>
                      <a:tailEnd/>
                    </a:ln>
                  </pic:spPr>
                </pic:pic>
              </a:graphicData>
            </a:graphic>
          </wp:anchor>
        </w:drawing>
      </w:r>
    </w:p>
    <w:p w:rsidR="00254D9D" w:rsidRDefault="00254D9D" w:rsidP="00254D9D">
      <w:pPr>
        <w:tabs>
          <w:tab w:val="left" w:pos="4950"/>
        </w:tabs>
        <w:rPr>
          <w:sz w:val="24"/>
          <w:szCs w:val="24"/>
        </w:rPr>
      </w:pPr>
    </w:p>
    <w:p w:rsidR="00254D9D" w:rsidRPr="00D84A3F" w:rsidRDefault="00254D9D" w:rsidP="00254D9D">
      <w:pPr>
        <w:tabs>
          <w:tab w:val="left" w:pos="4950"/>
        </w:tabs>
        <w:rPr>
          <w:sz w:val="24"/>
          <w:szCs w:val="24"/>
        </w:rPr>
      </w:pPr>
    </w:p>
    <w:p w:rsidR="00EE5AA0" w:rsidRPr="00254D9D" w:rsidRDefault="00254D9D" w:rsidP="00254D9D">
      <w:pPr>
        <w:tabs>
          <w:tab w:val="left" w:pos="4950"/>
        </w:tabs>
        <w:rPr>
          <w:sz w:val="24"/>
          <w:szCs w:val="24"/>
        </w:rPr>
      </w:pPr>
      <w:r>
        <w:rPr>
          <w:sz w:val="24"/>
          <w:szCs w:val="24"/>
        </w:rPr>
        <w:tab/>
        <w:t xml:space="preserve">    Κωνσταντίνος Τ</w:t>
      </w:r>
      <w:r w:rsidRPr="00D84A3F">
        <w:rPr>
          <w:sz w:val="24"/>
          <w:szCs w:val="24"/>
        </w:rPr>
        <w:t>αρασλιάς</w:t>
      </w:r>
    </w:p>
    <w:p w:rsidR="00210361" w:rsidRDefault="00210361" w:rsidP="0074501D">
      <w:pPr>
        <w:tabs>
          <w:tab w:val="left" w:pos="1825"/>
        </w:tabs>
        <w:spacing w:line="276" w:lineRule="auto"/>
        <w:rPr>
          <w:rFonts w:ascii="Verdana" w:hAnsi="Verdana" w:cs="Verdana"/>
          <w:sz w:val="20"/>
          <w:szCs w:val="20"/>
        </w:rPr>
      </w:pPr>
    </w:p>
    <w:p w:rsidR="00210361" w:rsidRDefault="00210361" w:rsidP="0074501D">
      <w:pPr>
        <w:tabs>
          <w:tab w:val="left" w:pos="1825"/>
        </w:tabs>
        <w:spacing w:line="276" w:lineRule="auto"/>
        <w:rPr>
          <w:rFonts w:ascii="Verdana" w:hAnsi="Verdana" w:cs="Verdana"/>
          <w:sz w:val="20"/>
          <w:szCs w:val="20"/>
        </w:rPr>
      </w:pPr>
    </w:p>
    <w:p w:rsidR="00505072" w:rsidRPr="001F6FF9" w:rsidRDefault="00505072" w:rsidP="00EE5AA0">
      <w:pPr>
        <w:tabs>
          <w:tab w:val="left" w:pos="1825"/>
        </w:tabs>
        <w:spacing w:line="276" w:lineRule="auto"/>
        <w:rPr>
          <w:rFonts w:ascii="Verdana" w:hAnsi="Verdana" w:cs="Verdana"/>
          <w:sz w:val="20"/>
          <w:szCs w:val="20"/>
        </w:rPr>
      </w:pPr>
    </w:p>
    <w:p w:rsidR="004A764F" w:rsidRPr="001F6FF9" w:rsidRDefault="004A764F" w:rsidP="008622DD">
      <w:pPr>
        <w:rPr>
          <w:rFonts w:ascii="Verdana" w:hAnsi="Verdana" w:cs="Verdana"/>
          <w:sz w:val="20"/>
          <w:szCs w:val="20"/>
        </w:rPr>
      </w:pPr>
    </w:p>
    <w:p w:rsidR="00626D23" w:rsidRPr="001F6FF9" w:rsidRDefault="00626D23" w:rsidP="00466651">
      <w:pPr>
        <w:jc w:val="center"/>
        <w:rPr>
          <w:rFonts w:ascii="Verdana" w:hAnsi="Verdana" w:cs="Verdana"/>
          <w:b/>
          <w:bCs/>
          <w:color w:val="5B9BD5"/>
          <w:sz w:val="20"/>
          <w:szCs w:val="20"/>
        </w:rPr>
      </w:pPr>
      <w:r w:rsidRPr="001F6FF9">
        <w:rPr>
          <w:rFonts w:ascii="Verdana" w:hAnsi="Verdana" w:cs="Verdana"/>
          <w:b/>
          <w:bCs/>
          <w:color w:val="5B9BD5"/>
          <w:sz w:val="20"/>
          <w:szCs w:val="20"/>
        </w:rPr>
        <w:t>Π</w:t>
      </w:r>
      <w:r w:rsidR="00466651" w:rsidRPr="001F6FF9">
        <w:rPr>
          <w:rFonts w:ascii="Verdana" w:hAnsi="Verdana" w:cs="Verdana"/>
          <w:b/>
          <w:bCs/>
          <w:color w:val="5B9BD5"/>
          <w:sz w:val="20"/>
          <w:szCs w:val="20"/>
        </w:rPr>
        <w:t>ΑΡΑΡΤΗΜΑ «</w:t>
      </w:r>
      <w:r w:rsidR="001C63E1" w:rsidRPr="001F6FF9">
        <w:rPr>
          <w:rFonts w:ascii="Verdana" w:hAnsi="Verdana" w:cs="Verdana"/>
          <w:b/>
          <w:bCs/>
          <w:color w:val="5B9BD5"/>
          <w:sz w:val="20"/>
          <w:szCs w:val="20"/>
        </w:rPr>
        <w:t>Γ</w:t>
      </w:r>
      <w:r w:rsidRPr="001F6FF9">
        <w:rPr>
          <w:rFonts w:ascii="Verdana" w:hAnsi="Verdana" w:cs="Verdana"/>
          <w:b/>
          <w:bCs/>
          <w:color w:val="5B9BD5"/>
          <w:sz w:val="20"/>
          <w:szCs w:val="20"/>
        </w:rPr>
        <w:t>»</w:t>
      </w:r>
    </w:p>
    <w:p w:rsidR="00626D23" w:rsidRPr="001F6FF9" w:rsidRDefault="00626D23" w:rsidP="000B0F06">
      <w:pPr>
        <w:jc w:val="center"/>
        <w:rPr>
          <w:rFonts w:ascii="Verdana" w:hAnsi="Verdana" w:cs="Verdana"/>
          <w:b/>
          <w:bCs/>
          <w:sz w:val="20"/>
          <w:szCs w:val="20"/>
        </w:rPr>
      </w:pPr>
      <w:r w:rsidRPr="001F6FF9">
        <w:rPr>
          <w:rFonts w:ascii="Verdana" w:hAnsi="Verdana" w:cs="Verdana"/>
          <w:b/>
          <w:bCs/>
          <w:sz w:val="20"/>
          <w:szCs w:val="20"/>
        </w:rPr>
        <w:t>ΤΥΠΟΠΟΙΗΜΕΝΟ ΕΝΤΥΠΟ ΥΠΕΥΘΥΝΗΣ ΔΗΛΩΣΗΣ (TEΥΔ)</w:t>
      </w:r>
    </w:p>
    <w:p w:rsidR="00626D23" w:rsidRPr="001F6FF9" w:rsidRDefault="00626D23" w:rsidP="000B0F06">
      <w:pPr>
        <w:jc w:val="center"/>
        <w:rPr>
          <w:rFonts w:ascii="Verdana" w:hAnsi="Verdana" w:cs="Verdana"/>
          <w:b/>
          <w:bCs/>
          <w:sz w:val="20"/>
          <w:szCs w:val="20"/>
          <w:u w:val="single"/>
        </w:rPr>
      </w:pPr>
      <w:r w:rsidRPr="001F6FF9">
        <w:rPr>
          <w:rFonts w:ascii="Verdana" w:hAnsi="Verdana" w:cs="Verdana"/>
          <w:b/>
          <w:bCs/>
          <w:sz w:val="20"/>
          <w:szCs w:val="20"/>
        </w:rPr>
        <w:t>[άρθρου 79 παρ. 4 ν. 4412/2016 (Α 147)]</w:t>
      </w:r>
    </w:p>
    <w:p w:rsidR="00626D23" w:rsidRPr="001F6FF9" w:rsidRDefault="00626D23" w:rsidP="00FA2D89">
      <w:pPr>
        <w:jc w:val="both"/>
        <w:rPr>
          <w:rFonts w:ascii="Verdana" w:hAnsi="Verdana" w:cs="Verdana"/>
          <w:sz w:val="20"/>
          <w:szCs w:val="20"/>
        </w:rPr>
      </w:pPr>
      <w:r w:rsidRPr="001F6FF9">
        <w:rPr>
          <w:rFonts w:ascii="Verdana" w:hAnsi="Verdana" w:cs="Verdana"/>
          <w:b/>
          <w:bCs/>
          <w:sz w:val="20"/>
          <w:szCs w:val="20"/>
          <w:u w:val="single"/>
        </w:rPr>
        <w:t xml:space="preserve"> για διαδικασίες σύναψης δημόσιας σύμβασης κάτω των ορίων των οδηγιών</w:t>
      </w:r>
      <w:r w:rsidR="009E49DC" w:rsidRPr="001F6FF9">
        <w:rPr>
          <w:rFonts w:ascii="Verdana" w:hAnsi="Verdana" w:cs="Verdana"/>
          <w:b/>
          <w:bCs/>
          <w:sz w:val="20"/>
          <w:szCs w:val="20"/>
          <w:u w:val="single"/>
        </w:rPr>
        <w:t>.</w:t>
      </w:r>
    </w:p>
    <w:p w:rsidR="00626D23" w:rsidRPr="001F6FF9" w:rsidRDefault="00626D23" w:rsidP="00FA2D89">
      <w:pPr>
        <w:jc w:val="both"/>
        <w:rPr>
          <w:rFonts w:ascii="Verdana" w:hAnsi="Verdana" w:cs="Verdana"/>
          <w:b/>
          <w:bCs/>
          <w:sz w:val="20"/>
          <w:szCs w:val="20"/>
        </w:rPr>
      </w:pPr>
      <w:r w:rsidRPr="001F6FF9">
        <w:rPr>
          <w:rFonts w:ascii="Verdana" w:hAnsi="Verdana" w:cs="Verdana"/>
          <w:b/>
          <w:bCs/>
          <w:sz w:val="20"/>
          <w:szCs w:val="20"/>
          <w:u w:val="single"/>
        </w:rPr>
        <w:t>Μέρος Ι: Πληροφορίες σχετικά με την αναθέτουσα αρχή/αναθέτοντα φορέα</w:t>
      </w:r>
      <w:r w:rsidRPr="001F6FF9">
        <w:rPr>
          <w:rFonts w:ascii="Verdana" w:hAnsi="Verdana" w:cs="Verdana"/>
          <w:b/>
          <w:bCs/>
          <w:sz w:val="20"/>
          <w:szCs w:val="20"/>
          <w:u w:val="single"/>
          <w:vertAlign w:val="superscript"/>
        </w:rPr>
        <w:endnoteReference w:id="1"/>
      </w:r>
      <w:r w:rsidRPr="001F6FF9">
        <w:rPr>
          <w:rFonts w:ascii="Verdana" w:hAnsi="Verdana" w:cs="Verdana"/>
          <w:b/>
          <w:bCs/>
          <w:sz w:val="20"/>
          <w:szCs w:val="20"/>
          <w:u w:val="single"/>
        </w:rPr>
        <w:t xml:space="preserve">  και τη διαδικασία ανάθεσης</w:t>
      </w:r>
    </w:p>
    <w:p w:rsidR="00626D23" w:rsidRPr="001F6FF9" w:rsidRDefault="00626D23" w:rsidP="00635FF9">
      <w:pPr>
        <w:jc w:val="center"/>
        <w:rPr>
          <w:rFonts w:ascii="Verdana" w:hAnsi="Verdana" w:cs="Verdana"/>
          <w:b/>
          <w:bCs/>
          <w:sz w:val="20"/>
          <w:szCs w:val="20"/>
        </w:rPr>
      </w:pPr>
      <w:r w:rsidRPr="001F6FF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F6FF9">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F6FF9" w:rsidRDefault="00626D23" w:rsidP="00FA2D89">
            <w:pPr>
              <w:rPr>
                <w:rFonts w:ascii="Verdana" w:hAnsi="Verdana" w:cs="Verdana"/>
                <w:sz w:val="20"/>
                <w:szCs w:val="20"/>
              </w:rPr>
            </w:pPr>
            <w:r w:rsidRPr="001F6FF9">
              <w:rPr>
                <w:rFonts w:ascii="Verdana" w:hAnsi="Verdana" w:cs="Verdana"/>
                <w:sz w:val="20"/>
                <w:szCs w:val="20"/>
              </w:rPr>
              <w:t>- Ονομασία: [</w:t>
            </w:r>
            <w:r w:rsidR="009E49DC" w:rsidRPr="001F6FF9">
              <w:rPr>
                <w:rFonts w:ascii="Verdana" w:hAnsi="Verdana" w:cs="Verdana"/>
                <w:sz w:val="20"/>
                <w:szCs w:val="20"/>
              </w:rPr>
              <w:t>ΔΗΜΟΣ ΡΟΔΟΥ</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Κωδικός  Αναθέτουσας Αρχής / Αναθέτοντα Φορέα ΚΗΜΔΗΣ: [</w:t>
            </w:r>
            <w:r w:rsidR="009E49DC" w:rsidRPr="001F6FF9">
              <w:rPr>
                <w:rFonts w:ascii="Verdana" w:hAnsi="Verdana" w:cs="Verdana"/>
                <w:sz w:val="20"/>
                <w:szCs w:val="20"/>
              </w:rPr>
              <w:t>6265</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Ταχυδρομική διεύθυνση / Πόλη / Ταχ. Κωδικός: [</w:t>
            </w:r>
            <w:r w:rsidR="009E49DC" w:rsidRPr="001F6FF9">
              <w:rPr>
                <w:rFonts w:ascii="Verdana" w:hAnsi="Verdana" w:cs="Verdana"/>
                <w:sz w:val="20"/>
                <w:szCs w:val="20"/>
              </w:rPr>
              <w:t>ΠΛΑΤΕΙΑ ΕΛΕΥΘΕΡΙΑΣ, 85100</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Αρμόδιος για πληροφορίες: [</w:t>
            </w:r>
            <w:r w:rsidR="00083860" w:rsidRPr="001F6FF9">
              <w:rPr>
                <w:rFonts w:ascii="Verdana" w:hAnsi="Verdana" w:cs="Verdana"/>
                <w:sz w:val="20"/>
                <w:szCs w:val="20"/>
              </w:rPr>
              <w:t>ΕΜΜΑΝΟΥΗΛ ΚΑΝΑΚΑΣ</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Τηλέφωνο: [</w:t>
            </w:r>
            <w:r w:rsidR="009E49DC" w:rsidRPr="001F6FF9">
              <w:rPr>
                <w:rFonts w:ascii="Verdana" w:hAnsi="Verdana" w:cs="Verdana"/>
                <w:sz w:val="20"/>
                <w:szCs w:val="20"/>
              </w:rPr>
              <w:t>2241035445</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Ηλ. ταχυδρομείο: [</w:t>
            </w:r>
            <w:r w:rsidR="00083860" w:rsidRPr="001F6FF9">
              <w:rPr>
                <w:rFonts w:ascii="Verdana" w:hAnsi="Verdana" w:cs="Verdana"/>
                <w:sz w:val="20"/>
                <w:szCs w:val="20"/>
                <w:lang w:val="en-US"/>
              </w:rPr>
              <w:t>mkanakas</w:t>
            </w:r>
            <w:r w:rsidR="009E49DC" w:rsidRPr="001F6FF9">
              <w:rPr>
                <w:rFonts w:ascii="Verdana" w:hAnsi="Verdana" w:cs="Verdana"/>
                <w:sz w:val="20"/>
                <w:szCs w:val="20"/>
              </w:rPr>
              <w:t>@</w:t>
            </w:r>
            <w:r w:rsidR="009E49DC" w:rsidRPr="001F6FF9">
              <w:rPr>
                <w:rFonts w:ascii="Verdana" w:hAnsi="Verdana" w:cs="Verdana"/>
                <w:sz w:val="20"/>
                <w:szCs w:val="20"/>
                <w:lang w:val="en-US"/>
              </w:rPr>
              <w:t>gmail</w:t>
            </w:r>
            <w:r w:rsidR="009E49DC" w:rsidRPr="001F6FF9">
              <w:rPr>
                <w:rFonts w:ascii="Verdana" w:hAnsi="Verdana" w:cs="Verdana"/>
                <w:sz w:val="20"/>
                <w:szCs w:val="20"/>
              </w:rPr>
              <w:t>.</w:t>
            </w:r>
            <w:r w:rsidR="009E49DC" w:rsidRPr="001F6FF9">
              <w:rPr>
                <w:rFonts w:ascii="Verdana" w:hAnsi="Verdana" w:cs="Verdana"/>
                <w:sz w:val="20"/>
                <w:szCs w:val="20"/>
                <w:lang w:val="en-US"/>
              </w:rPr>
              <w:t>com</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Διεύθυνση στο Διαδίκτυο (διεύθυνση δικτυακού τόπου) (</w:t>
            </w:r>
            <w:r w:rsidRPr="001F6FF9">
              <w:rPr>
                <w:rFonts w:ascii="Verdana" w:hAnsi="Verdana" w:cs="Verdana"/>
                <w:i/>
                <w:iCs/>
                <w:sz w:val="20"/>
                <w:szCs w:val="20"/>
              </w:rPr>
              <w:t>εάν υπάρχει</w:t>
            </w:r>
            <w:r w:rsidRPr="001F6FF9">
              <w:rPr>
                <w:rFonts w:ascii="Verdana" w:hAnsi="Verdana" w:cs="Verdana"/>
                <w:sz w:val="20"/>
                <w:szCs w:val="20"/>
              </w:rPr>
              <w:t>): [……]</w:t>
            </w:r>
          </w:p>
        </w:tc>
      </w:tr>
      <w:tr w:rsidR="00626D23" w:rsidRPr="001F6FF9">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Β: Πληροφορίες σχετικά με τη διαδικασία σύναψης σύμβασης</w:t>
            </w:r>
          </w:p>
          <w:p w:rsidR="00626D23" w:rsidRPr="001F6FF9" w:rsidRDefault="00626D23" w:rsidP="00AF088A">
            <w:pPr>
              <w:pStyle w:val="16"/>
              <w:tabs>
                <w:tab w:val="left" w:pos="933"/>
              </w:tabs>
              <w:ind w:left="993" w:hanging="993"/>
              <w:jc w:val="both"/>
              <w:rPr>
                <w:rFonts w:ascii="Verdana" w:hAnsi="Verdana" w:cs="Verdana"/>
                <w:sz w:val="20"/>
                <w:szCs w:val="20"/>
              </w:rPr>
            </w:pPr>
            <w:r w:rsidRPr="001F6FF9">
              <w:rPr>
                <w:rFonts w:ascii="Verdana" w:hAnsi="Verdana" w:cs="Verdana"/>
                <w:sz w:val="20"/>
                <w:szCs w:val="20"/>
              </w:rPr>
              <w:t xml:space="preserve">- Τίτλος ή σύντομη περιγραφή της δημόσιας σύμβασης (συμπεριλαμβανομένου του σχετικού </w:t>
            </w:r>
            <w:r w:rsidRPr="001F6FF9">
              <w:rPr>
                <w:rFonts w:ascii="Verdana" w:hAnsi="Verdana" w:cs="Verdana"/>
                <w:sz w:val="20"/>
                <w:szCs w:val="20"/>
                <w:lang w:val="en-US"/>
              </w:rPr>
              <w:t>CPV</w:t>
            </w:r>
            <w:r w:rsidRPr="001F6FF9">
              <w:rPr>
                <w:rFonts w:ascii="Verdana" w:hAnsi="Verdana" w:cs="Verdana"/>
                <w:sz w:val="20"/>
                <w:szCs w:val="20"/>
              </w:rPr>
              <w:t>): [</w:t>
            </w:r>
            <w:r w:rsidR="00254D9D" w:rsidRPr="00247435">
              <w:rPr>
                <w:rFonts w:ascii="Verdana" w:hAnsi="Verdana"/>
                <w:b/>
                <w:sz w:val="20"/>
                <w:szCs w:val="20"/>
              </w:rPr>
              <w:t>79530000-8</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Κωδικός στο ΚΗΜΔΗΣ: [……]</w:t>
            </w:r>
          </w:p>
          <w:p w:rsidR="00626D23" w:rsidRPr="001F6FF9" w:rsidRDefault="00626D23" w:rsidP="00FA2D89">
            <w:pPr>
              <w:rPr>
                <w:rFonts w:ascii="Verdana" w:hAnsi="Verdana" w:cs="Verdana"/>
                <w:sz w:val="20"/>
                <w:szCs w:val="20"/>
              </w:rPr>
            </w:pPr>
            <w:r w:rsidRPr="001F6FF9">
              <w:rPr>
                <w:rFonts w:ascii="Verdana" w:hAnsi="Verdana" w:cs="Verdana"/>
                <w:sz w:val="20"/>
                <w:szCs w:val="20"/>
              </w:rPr>
              <w:t>- Η σύμβαση αναφέρεται σε έργα, προμήθειες, ή υπηρεσίες : [</w:t>
            </w:r>
            <w:r w:rsidR="009E49DC" w:rsidRPr="001F6FF9">
              <w:rPr>
                <w:rFonts w:ascii="Verdana" w:hAnsi="Verdana" w:cs="Verdana"/>
                <w:sz w:val="20"/>
                <w:szCs w:val="20"/>
              </w:rPr>
              <w:t>ΠΡΟΜΗΘΕΙΑ</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Εφόσον υφίστανται, ένδειξη ύπαρξης σχετικών τμημάτων : [</w:t>
            </w:r>
            <w:r w:rsidR="00254D9D">
              <w:rPr>
                <w:rFonts w:ascii="Verdana" w:hAnsi="Verdana" w:cs="Verdana"/>
                <w:sz w:val="20"/>
                <w:szCs w:val="20"/>
              </w:rPr>
              <w:t>ΟΧΙ</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Αριθμός αναφοράς που αποδίδεται στον φάκελο από την αναθέτουσα αρχή (</w:t>
            </w:r>
            <w:r w:rsidRPr="001F6FF9">
              <w:rPr>
                <w:rFonts w:ascii="Verdana" w:hAnsi="Verdana" w:cs="Verdana"/>
                <w:i/>
                <w:iCs/>
                <w:sz w:val="20"/>
                <w:szCs w:val="20"/>
              </w:rPr>
              <w:t>εάν υπάρχει</w:t>
            </w:r>
            <w:r w:rsidRPr="001F6FF9">
              <w:rPr>
                <w:rFonts w:ascii="Verdana" w:hAnsi="Verdana" w:cs="Verdana"/>
                <w:sz w:val="20"/>
                <w:szCs w:val="20"/>
              </w:rPr>
              <w:t>): [……]</w:t>
            </w:r>
          </w:p>
        </w:tc>
      </w:tr>
    </w:tbl>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590D9C" w:rsidRPr="001F6FF9" w:rsidRDefault="00590D9C" w:rsidP="00FA2D89">
      <w:pPr>
        <w:rPr>
          <w:rFonts w:ascii="Verdana" w:hAnsi="Verdana" w:cs="Verdana"/>
          <w:sz w:val="20"/>
          <w:szCs w:val="20"/>
        </w:rPr>
      </w:pPr>
    </w:p>
    <w:p w:rsidR="0024414B" w:rsidRPr="001F6FF9" w:rsidRDefault="0024414B" w:rsidP="00FA2D89">
      <w:pPr>
        <w:rPr>
          <w:rFonts w:ascii="Verdana" w:hAnsi="Verdana" w:cs="Verdana"/>
          <w:sz w:val="20"/>
          <w:szCs w:val="20"/>
        </w:rPr>
      </w:pPr>
    </w:p>
    <w:p w:rsidR="00590D9C" w:rsidRPr="001F6FF9" w:rsidRDefault="00590D9C" w:rsidP="00FA2D89">
      <w:pPr>
        <w:rPr>
          <w:rFonts w:ascii="Verdana" w:hAnsi="Verdana" w:cs="Verdana"/>
          <w:sz w:val="20"/>
          <w:szCs w:val="20"/>
        </w:rPr>
      </w:pPr>
    </w:p>
    <w:p w:rsidR="00590D9C" w:rsidRPr="001F6FF9" w:rsidRDefault="00590D9C" w:rsidP="00FA2D89">
      <w:pPr>
        <w:rPr>
          <w:rFonts w:ascii="Verdana" w:hAnsi="Verdana" w:cs="Verdana"/>
          <w:sz w:val="20"/>
          <w:szCs w:val="20"/>
        </w:rPr>
      </w:pPr>
    </w:p>
    <w:p w:rsidR="00590D9C" w:rsidRPr="001F6FF9" w:rsidRDefault="00590D9C" w:rsidP="00FA2D89">
      <w:pPr>
        <w:rPr>
          <w:rFonts w:ascii="Verdana" w:hAnsi="Verdana" w:cs="Verdana"/>
          <w:b/>
          <w:bCs/>
          <w:sz w:val="20"/>
          <w:szCs w:val="20"/>
          <w:u w:val="single"/>
        </w:rPr>
      </w:pPr>
    </w:p>
    <w:p w:rsidR="00626D23" w:rsidRPr="001F6FF9" w:rsidRDefault="00626D23" w:rsidP="00FA2D89">
      <w:pPr>
        <w:rPr>
          <w:rFonts w:ascii="Verdana" w:hAnsi="Verdana" w:cs="Verdana"/>
          <w:b/>
          <w:bCs/>
          <w:sz w:val="20"/>
          <w:szCs w:val="20"/>
        </w:rPr>
      </w:pPr>
      <w:r w:rsidRPr="001F6FF9">
        <w:rPr>
          <w:rFonts w:ascii="Verdana" w:hAnsi="Verdana" w:cs="Verdana"/>
          <w:b/>
          <w:bCs/>
          <w:sz w:val="20"/>
          <w:szCs w:val="20"/>
          <w:u w:val="single"/>
        </w:rPr>
        <w:t>Μέρος II: Πληροφορίες σχετικά με τον οικονομικό φορέα</w:t>
      </w: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Αριθμός φορολογικού μητρώου (ΑΦΜ):</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1533"/>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Αρμόδιος ή αρμόδιοι</w:t>
            </w:r>
            <w:r w:rsidRPr="001F6FF9">
              <w:rPr>
                <w:rFonts w:ascii="Verdana" w:hAnsi="Verdana" w:cs="Verdana"/>
                <w:sz w:val="20"/>
                <w:szCs w:val="20"/>
                <w:vertAlign w:val="superscript"/>
              </w:rPr>
              <w:endnoteReference w:id="2"/>
            </w:r>
            <w:r w:rsidRPr="001F6FF9">
              <w:rPr>
                <w:rFonts w:ascii="Verdana" w:hAnsi="Verdana" w:cs="Verdana"/>
                <w:sz w:val="20"/>
                <w:szCs w:val="20"/>
              </w:rPr>
              <w:t xml:space="preserve"> :</w:t>
            </w:r>
          </w:p>
          <w:p w:rsidR="00626D23" w:rsidRPr="001F6FF9" w:rsidRDefault="00626D23" w:rsidP="00FA2D89">
            <w:pPr>
              <w:rPr>
                <w:rFonts w:ascii="Verdana" w:hAnsi="Verdana" w:cs="Verdana"/>
                <w:sz w:val="20"/>
                <w:szCs w:val="20"/>
              </w:rPr>
            </w:pPr>
            <w:r w:rsidRPr="001F6FF9">
              <w:rPr>
                <w:rFonts w:ascii="Verdana" w:hAnsi="Verdana" w:cs="Verdana"/>
                <w:sz w:val="20"/>
                <w:szCs w:val="20"/>
              </w:rPr>
              <w:t>Τηλέφωνο:</w:t>
            </w:r>
          </w:p>
          <w:p w:rsidR="00626D23" w:rsidRPr="001F6FF9" w:rsidRDefault="00626D23" w:rsidP="00FA2D89">
            <w:pPr>
              <w:rPr>
                <w:rFonts w:ascii="Verdana" w:hAnsi="Verdana" w:cs="Verdana"/>
                <w:sz w:val="20"/>
                <w:szCs w:val="20"/>
              </w:rPr>
            </w:pPr>
            <w:r w:rsidRPr="001F6FF9">
              <w:rPr>
                <w:rFonts w:ascii="Verdana" w:hAnsi="Verdana" w:cs="Verdana"/>
                <w:sz w:val="20"/>
                <w:szCs w:val="20"/>
              </w:rPr>
              <w:t>Ηλ. ταχυδρομείο:</w:t>
            </w:r>
          </w:p>
          <w:p w:rsidR="00626D23" w:rsidRPr="001F6FF9" w:rsidRDefault="00626D23" w:rsidP="00FA2D89">
            <w:pPr>
              <w:rPr>
                <w:rFonts w:ascii="Verdana" w:hAnsi="Verdana" w:cs="Verdana"/>
                <w:sz w:val="20"/>
                <w:szCs w:val="20"/>
              </w:rPr>
            </w:pPr>
            <w:r w:rsidRPr="001F6FF9">
              <w:rPr>
                <w:rFonts w:ascii="Verdana" w:hAnsi="Verdana" w:cs="Verdana"/>
                <w:sz w:val="20"/>
                <w:szCs w:val="20"/>
              </w:rPr>
              <w:t>Διεύθυνση στο Διαδίκτυο (διεύθυνση δικτυακού τόπου) (</w:t>
            </w:r>
            <w:r w:rsidRPr="001F6FF9">
              <w:rPr>
                <w:rFonts w:ascii="Verdana" w:hAnsi="Verdana" w:cs="Verdana"/>
                <w:i/>
                <w:iCs/>
                <w:sz w:val="20"/>
                <w:szCs w:val="20"/>
              </w:rPr>
              <w:t>εάν υπάρχει</w:t>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είναι πολύ μικρή, μικρή ή μεσαία επιχείρηση</w:t>
            </w:r>
            <w:r w:rsidRPr="001F6FF9">
              <w:rPr>
                <w:rFonts w:ascii="Verdana" w:hAnsi="Verdana" w:cs="Verdana"/>
                <w:sz w:val="20"/>
                <w:szCs w:val="20"/>
                <w:vertAlign w:val="superscript"/>
              </w:rPr>
              <w:endnoteReference w:id="3"/>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tc>
      </w:tr>
      <w:tr w:rsidR="00626D23" w:rsidRPr="001F6FF9">
        <w:trPr>
          <w:jc w:val="center"/>
        </w:trPr>
        <w:tc>
          <w:tcPr>
            <w:tcW w:w="4479" w:type="dxa"/>
            <w:tcBorders>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b/>
                <w:bCs/>
                <w:sz w:val="20"/>
                <w:szCs w:val="20"/>
                <w:u w:val="single"/>
              </w:rPr>
              <w:t>Μόνο σε περίπτωση προμήθειας κατ</w:t>
            </w:r>
            <w:r w:rsidRPr="001F6FF9">
              <w:rPr>
                <w:rFonts w:ascii="Arial" w:hAnsi="Arial" w:cs="Arial"/>
                <w:b/>
                <w:bCs/>
                <w:sz w:val="20"/>
                <w:szCs w:val="20"/>
                <w:u w:val="single"/>
              </w:rPr>
              <w:t>᾽</w:t>
            </w:r>
            <w:r w:rsidRPr="001F6FF9">
              <w:rPr>
                <w:rFonts w:ascii="Verdana" w:hAnsi="Verdana" w:cs="Verdana"/>
                <w:b/>
                <w:bCs/>
                <w:sz w:val="20"/>
                <w:szCs w:val="20"/>
                <w:u w:val="single"/>
              </w:rPr>
              <w:t xml:space="preserve"> αποκλειστικότητα, του άρθρου 20:</w:t>
            </w:r>
            <w:r w:rsidRPr="001F6FF9">
              <w:rPr>
                <w:rFonts w:ascii="Verdana" w:hAnsi="Verdana" w:cs="Verdana"/>
                <w:b/>
                <w:bCs/>
                <w:sz w:val="20"/>
                <w:szCs w:val="20"/>
              </w:rPr>
              <w:t xml:space="preserve"> </w:t>
            </w:r>
            <w:r w:rsidRPr="001F6FF9">
              <w:rPr>
                <w:rFonts w:ascii="Verdana" w:hAnsi="Verdana" w:cs="Verdana"/>
                <w:sz w:val="20"/>
                <w:szCs w:val="20"/>
              </w:rPr>
              <w:t>ο οικονομικός φορέας είναι προστατευόμενο εργαστήριο, «κοινωνική επιχείρηση»</w:t>
            </w:r>
            <w:r w:rsidRPr="001F6FF9">
              <w:rPr>
                <w:rFonts w:ascii="Verdana" w:hAnsi="Verdana" w:cs="Verdana"/>
                <w:sz w:val="20"/>
                <w:szCs w:val="20"/>
                <w:vertAlign w:val="superscript"/>
              </w:rPr>
              <w:endnoteReference w:id="4"/>
            </w:r>
            <w:r w:rsidRPr="001F6FF9">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 xml:space="preserve">Εάν ναι, </w:t>
            </w:r>
            <w:r w:rsidRPr="001F6FF9">
              <w:rPr>
                <w:rFonts w:ascii="Verdana" w:hAnsi="Verdana" w:cs="Verdana"/>
                <w:sz w:val="20"/>
                <w:szCs w:val="20"/>
              </w:rPr>
              <w:t>ποιο είναι το αντίστοιχο ποσοστό των εργαζομένων με αναπηρία ή μειονεκτούντων εργαζομένων;</w:t>
            </w:r>
          </w:p>
          <w:p w:rsidR="00626D23" w:rsidRPr="001F6FF9" w:rsidRDefault="00626D23" w:rsidP="00FA2D89">
            <w:pPr>
              <w:rPr>
                <w:rFonts w:ascii="Verdana" w:hAnsi="Verdana" w:cs="Verdana"/>
                <w:sz w:val="20"/>
                <w:szCs w:val="20"/>
              </w:rPr>
            </w:pPr>
            <w:r w:rsidRPr="001F6FF9">
              <w:rPr>
                <w:rFonts w:ascii="Verdana" w:hAnsi="Verdana" w:cs="Verdana"/>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r w:rsidRPr="001F6FF9">
              <w:rPr>
                <w:rFonts w:ascii="Verdana" w:hAnsi="Verdana" w:cs="Verdana"/>
                <w:sz w:val="20"/>
                <w:szCs w:val="20"/>
                <w:lang w:val="en-US"/>
              </w:rPr>
              <w:t xml:space="preserve"> </w:t>
            </w: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w:t>
            </w:r>
          </w:p>
        </w:tc>
      </w:tr>
      <w:tr w:rsidR="00626D23" w:rsidRPr="001F6FF9">
        <w:trPr>
          <w:jc w:val="center"/>
        </w:trPr>
        <w:tc>
          <w:tcPr>
            <w:tcW w:w="4479" w:type="dxa"/>
            <w:tcBorders>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 [] Άνευ αντικειμένου</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F6FF9" w:rsidRDefault="00626D23" w:rsidP="00FA2D89">
            <w:pPr>
              <w:rPr>
                <w:rFonts w:ascii="Verdana" w:hAnsi="Verdana" w:cs="Verdana"/>
                <w:sz w:val="20"/>
                <w:szCs w:val="20"/>
              </w:rPr>
            </w:pPr>
            <w:r w:rsidRPr="001F6FF9">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F6FF9" w:rsidRDefault="00626D23" w:rsidP="00FA2D89">
            <w:pPr>
              <w:rPr>
                <w:rFonts w:ascii="Verdana" w:hAnsi="Verdana" w:cs="Verdana"/>
                <w:sz w:val="20"/>
                <w:szCs w:val="20"/>
              </w:rPr>
            </w:pPr>
            <w:r w:rsidRPr="001F6FF9">
              <w:rPr>
                <w:rFonts w:ascii="Verdana" w:hAnsi="Verdana" w:cs="Verdana"/>
                <w:sz w:val="20"/>
                <w:szCs w:val="20"/>
              </w:rPr>
              <w:t>β) Εάν το πιστοποιητικό εγγραφής ή η πιστοποίηση διατίθεται ηλεκτρονικά, αναφέρετε:</w:t>
            </w:r>
          </w:p>
          <w:p w:rsidR="00626D23" w:rsidRPr="001F6FF9" w:rsidRDefault="00626D23" w:rsidP="00FA2D89">
            <w:pPr>
              <w:rPr>
                <w:rFonts w:ascii="Verdana" w:hAnsi="Verdana" w:cs="Verdana"/>
                <w:sz w:val="20"/>
                <w:szCs w:val="20"/>
              </w:rPr>
            </w:pPr>
            <w:r w:rsidRPr="001F6FF9">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F6FF9">
              <w:rPr>
                <w:rFonts w:ascii="Verdana" w:hAnsi="Verdana" w:cs="Verdana"/>
                <w:sz w:val="20"/>
                <w:szCs w:val="20"/>
                <w:vertAlign w:val="superscript"/>
              </w:rPr>
              <w:endnoteReference w:id="5"/>
            </w:r>
            <w:r w:rsidRPr="001F6FF9">
              <w:rPr>
                <w:rFonts w:ascii="Verdana" w:hAnsi="Verdana" w:cs="Verdana"/>
                <w:sz w:val="20"/>
                <w:szCs w:val="20"/>
              </w:rPr>
              <w:t>:</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δ) Η εγγραφή ή η πιστοποίηση καλύπτει όλα τα απαιτούμενα κριτήρια επιλογής;</w:t>
            </w:r>
          </w:p>
          <w:p w:rsidR="00626D23" w:rsidRPr="001F6FF9" w:rsidRDefault="00626D23" w:rsidP="00FA2D89">
            <w:pPr>
              <w:rPr>
                <w:rFonts w:ascii="Verdana" w:hAnsi="Verdana" w:cs="Verdana"/>
                <w:b/>
                <w:bCs/>
                <w:sz w:val="20"/>
                <w:szCs w:val="20"/>
                <w:u w:val="single"/>
              </w:rPr>
            </w:pPr>
            <w:r w:rsidRPr="001F6FF9">
              <w:rPr>
                <w:rFonts w:ascii="Verdana" w:hAnsi="Verdana" w:cs="Verdana"/>
                <w:b/>
                <w:bCs/>
                <w:sz w:val="20"/>
                <w:szCs w:val="20"/>
              </w:rPr>
              <w:t>Εάν όχι:</w:t>
            </w:r>
          </w:p>
          <w:p w:rsidR="00626D23" w:rsidRPr="001F6FF9" w:rsidRDefault="00626D23" w:rsidP="00FA2D89">
            <w:pPr>
              <w:rPr>
                <w:rFonts w:ascii="Verdana" w:hAnsi="Verdana" w:cs="Verdana"/>
                <w:sz w:val="20"/>
                <w:szCs w:val="20"/>
              </w:rPr>
            </w:pPr>
            <w:r w:rsidRPr="001F6FF9">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F6FF9">
              <w:rPr>
                <w:rFonts w:ascii="Verdana" w:hAnsi="Verdana" w:cs="Verdana"/>
                <w:sz w:val="20"/>
                <w:szCs w:val="20"/>
              </w:rPr>
              <w:t xml:space="preserve"> </w:t>
            </w:r>
            <w:r w:rsidRPr="001F6FF9">
              <w:rPr>
                <w:rFonts w:ascii="Verdana" w:hAnsi="Verdana" w:cs="Verdana"/>
                <w:b/>
                <w:bCs/>
                <w:i/>
                <w:iCs/>
                <w:sz w:val="20"/>
                <w:szCs w:val="20"/>
              </w:rPr>
              <w:t>ΜΟΝΟ εφόσον αυτό απαιτείται στη σχετική διακήρυξη ή στα έγγραφα της σύμβασης:</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 Ο οικονομικός φορέας θα είναι σε θέση να προσκομίσει </w:t>
            </w:r>
            <w:r w:rsidRPr="001F6FF9">
              <w:rPr>
                <w:rFonts w:ascii="Verdana" w:hAnsi="Verdana" w:cs="Verdana"/>
                <w:b/>
                <w:bCs/>
                <w:sz w:val="20"/>
                <w:szCs w:val="20"/>
              </w:rPr>
              <w:t>βεβαίωση</w:t>
            </w:r>
            <w:r w:rsidRPr="001F6FF9">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η σχετική τεκμηρίωση διατίθεται </w:t>
            </w:r>
            <w:r w:rsidRPr="001F6FF9">
              <w:rPr>
                <w:rFonts w:ascii="Verdana" w:hAnsi="Verdana" w:cs="Verdana"/>
                <w:sz w:val="20"/>
                <w:szCs w:val="20"/>
              </w:rPr>
              <w:lastRenderedPageBreak/>
              <w:t xml:space="preserve">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F6FF9" w:rsidRDefault="00626D23" w:rsidP="00FA2D89">
            <w:pPr>
              <w:rPr>
                <w:rFonts w:ascii="Verdana" w:hAnsi="Verdana" w:cs="Verdana"/>
                <w:sz w:val="20"/>
                <w:szCs w:val="20"/>
              </w:rPr>
            </w:pPr>
            <w:r w:rsidRPr="001F6FF9">
              <w:rPr>
                <w:rFonts w:ascii="Verdana" w:hAnsi="Verdana" w:cs="Verdana"/>
                <w:sz w:val="20"/>
                <w:szCs w:val="20"/>
              </w:rPr>
              <w:t>γ)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δ) []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ε) []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jc w:val="center"/>
        </w:trPr>
        <w:tc>
          <w:tcPr>
            <w:tcW w:w="4479" w:type="dxa"/>
            <w:tcBorders>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συμμετέχει στη διαδικασία σύναψης δημόσιας σύμβασης από κοινού με άλλους</w:t>
            </w:r>
            <w:r w:rsidRPr="001F6FF9">
              <w:rPr>
                <w:rFonts w:ascii="Verdana" w:hAnsi="Verdana" w:cs="Verdana"/>
                <w:sz w:val="20"/>
                <w:szCs w:val="20"/>
                <w:vertAlign w:val="superscript"/>
              </w:rPr>
              <w:endnoteReference w:id="6"/>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r w:rsidR="00626D23" w:rsidRPr="001F6FF9">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Εάν ναι</w:t>
            </w:r>
            <w:r w:rsidRPr="001F6FF9">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F6FF9" w:rsidRDefault="00626D23" w:rsidP="00FA2D89">
            <w:pPr>
              <w:rPr>
                <w:rFonts w:ascii="Verdana" w:hAnsi="Verdana" w:cs="Verdana"/>
                <w:sz w:val="20"/>
                <w:szCs w:val="20"/>
              </w:rPr>
            </w:pPr>
            <w:r w:rsidRPr="001F6FF9">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F6FF9" w:rsidRDefault="00626D23" w:rsidP="00FA2D89">
            <w:pPr>
              <w:rPr>
                <w:rFonts w:ascii="Verdana" w:hAnsi="Verdana" w:cs="Verdana"/>
                <w:sz w:val="20"/>
                <w:szCs w:val="20"/>
              </w:rPr>
            </w:pPr>
            <w:r w:rsidRPr="001F6FF9">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β)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γ)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w:t>
            </w:r>
          </w:p>
        </w:tc>
      </w:tr>
    </w:tbl>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Β: Πληροφορίες σχετικά με τους νόμιμους εκπροσώπους του οικονομικού φορέα</w:t>
      </w:r>
    </w:p>
    <w:p w:rsidR="00626D23" w:rsidRPr="001F6FF9" w:rsidRDefault="00626D23" w:rsidP="00FA2D89">
      <w:pPr>
        <w:rPr>
          <w:rFonts w:ascii="Verdana" w:hAnsi="Verdana" w:cs="Verdana"/>
          <w:b/>
          <w:bCs/>
          <w:i/>
          <w:iCs/>
          <w:sz w:val="20"/>
          <w:szCs w:val="20"/>
        </w:rPr>
      </w:pPr>
      <w:r w:rsidRPr="001F6FF9">
        <w:rPr>
          <w:rFonts w:ascii="Verdana" w:hAnsi="Verdana" w:cs="Verdana"/>
          <w:i/>
          <w:iCs/>
          <w:sz w:val="20"/>
          <w:szCs w:val="20"/>
        </w:rPr>
        <w:lastRenderedPageBreak/>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Ονοματεπώνυμο</w:t>
            </w:r>
          </w:p>
          <w:p w:rsidR="00626D23" w:rsidRPr="001F6FF9" w:rsidRDefault="00626D23" w:rsidP="00FA2D89">
            <w:pPr>
              <w:rPr>
                <w:rFonts w:ascii="Verdana" w:hAnsi="Verdana" w:cs="Verdana"/>
                <w:sz w:val="20"/>
                <w:szCs w:val="20"/>
              </w:rPr>
            </w:pPr>
            <w:r w:rsidRPr="001F6FF9">
              <w:rPr>
                <w:rFonts w:ascii="Verdana" w:hAnsi="Verdana" w:cs="Verdana"/>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Γ: Πληροφορίες σχετικά με τη στήριξη στις ικανότητες άλλων ΦΟΡΕΩΝ</w:t>
      </w:r>
      <w:r w:rsidRPr="001F6FF9">
        <w:rPr>
          <w:rFonts w:ascii="Verdana" w:hAnsi="Verdana" w:cs="Verdana"/>
          <w:b/>
          <w:bCs/>
          <w:sz w:val="20"/>
          <w:szCs w:val="20"/>
          <w:vertAlign w:val="superscript"/>
        </w:rPr>
        <w:endnoteReference w:id="7"/>
      </w:r>
      <w:r w:rsidRPr="001F6FF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F6FF9">
        <w:trPr>
          <w:trHeight w:val="343"/>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[]Ναι []Όχι</w:t>
            </w:r>
          </w:p>
        </w:tc>
      </w:tr>
    </w:tbl>
    <w:p w:rsidR="00626D23" w:rsidRPr="001F6FF9" w:rsidRDefault="00626D23" w:rsidP="00FA2D89">
      <w:pPr>
        <w:jc w:val="both"/>
        <w:rPr>
          <w:rFonts w:ascii="Verdana" w:hAnsi="Verdana" w:cs="Verdana"/>
          <w:b/>
          <w:bCs/>
          <w:i/>
          <w:iCs/>
          <w:sz w:val="20"/>
          <w:szCs w:val="20"/>
        </w:rPr>
      </w:pPr>
    </w:p>
    <w:p w:rsidR="00626D23" w:rsidRPr="001F6FF9" w:rsidRDefault="00626D23" w:rsidP="00FA2D89">
      <w:pPr>
        <w:jc w:val="both"/>
        <w:rPr>
          <w:rFonts w:ascii="Verdana" w:hAnsi="Verdana" w:cs="Verdana"/>
          <w:i/>
          <w:iCs/>
          <w:sz w:val="20"/>
          <w:szCs w:val="20"/>
        </w:rPr>
      </w:pPr>
      <w:r w:rsidRPr="001F6FF9">
        <w:rPr>
          <w:rFonts w:ascii="Verdana" w:hAnsi="Verdana" w:cs="Verdana"/>
          <w:b/>
          <w:bCs/>
          <w:i/>
          <w:iCs/>
          <w:sz w:val="20"/>
          <w:szCs w:val="20"/>
        </w:rPr>
        <w:t>Εάν ναι</w:t>
      </w:r>
      <w:r w:rsidRPr="001F6FF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1F6FF9">
        <w:rPr>
          <w:rFonts w:ascii="Verdana" w:hAnsi="Verdana" w:cs="Verdana"/>
          <w:b/>
          <w:bCs/>
          <w:i/>
          <w:iCs/>
          <w:sz w:val="20"/>
          <w:szCs w:val="20"/>
        </w:rPr>
        <w:t xml:space="preserve">ενότητες Α και Β του παρόντος μέρους και σύμφωνα με το μέρος ΙΙΙ, για κάθε ένα </w:t>
      </w:r>
      <w:r w:rsidRPr="001F6FF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1F6FF9" w:rsidRDefault="00626D23" w:rsidP="00FA2D89">
      <w:pPr>
        <w:jc w:val="both"/>
        <w:rPr>
          <w:rFonts w:ascii="Verdana" w:hAnsi="Verdana" w:cs="Verdana"/>
          <w:i/>
          <w:iCs/>
          <w:sz w:val="20"/>
          <w:szCs w:val="20"/>
        </w:rPr>
      </w:pPr>
      <w:r w:rsidRPr="001F6FF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1F6FF9" w:rsidRDefault="00626D23" w:rsidP="00FA2D89">
      <w:pPr>
        <w:jc w:val="both"/>
        <w:rPr>
          <w:rFonts w:ascii="Verdana" w:hAnsi="Verdana" w:cs="Verdana"/>
          <w:sz w:val="20"/>
          <w:szCs w:val="20"/>
        </w:rPr>
      </w:pPr>
      <w:r w:rsidRPr="001F6FF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1F6FF9" w:rsidRDefault="00626D23" w:rsidP="00FA2D89">
      <w:pPr>
        <w:rPr>
          <w:rFonts w:ascii="Verdana" w:hAnsi="Verdana" w:cs="Verdana"/>
          <w:sz w:val="20"/>
          <w:szCs w:val="20"/>
        </w:rPr>
      </w:pPr>
    </w:p>
    <w:p w:rsidR="00626D23" w:rsidRPr="001F6FF9" w:rsidRDefault="00626D23" w:rsidP="00FA2D89">
      <w:pPr>
        <w:jc w:val="both"/>
        <w:rPr>
          <w:rFonts w:ascii="Verdana" w:hAnsi="Verdana" w:cs="Verdana"/>
          <w:b/>
          <w:bCs/>
          <w:sz w:val="20"/>
          <w:szCs w:val="20"/>
        </w:rPr>
      </w:pPr>
      <w:r w:rsidRPr="001F6FF9">
        <w:rPr>
          <w:rFonts w:ascii="Verdana" w:hAnsi="Verdana" w:cs="Verdana"/>
          <w:b/>
          <w:bCs/>
          <w:sz w:val="20"/>
          <w:szCs w:val="20"/>
        </w:rPr>
        <w:lastRenderedPageBreak/>
        <w:t xml:space="preserve">Δ: Πληροφορίες σχετικά με υπεργολάβους στην ικανότητα των οποίων </w:t>
      </w:r>
      <w:r w:rsidRPr="001F6FF9">
        <w:rPr>
          <w:rFonts w:ascii="Verdana" w:hAnsi="Verdana" w:cs="Verdana"/>
          <w:b/>
          <w:bCs/>
          <w:sz w:val="20"/>
          <w:szCs w:val="20"/>
          <w:u w:val="single"/>
        </w:rPr>
        <w:t>δεν στηρίζεται</w:t>
      </w:r>
      <w:r w:rsidRPr="001F6FF9">
        <w:rPr>
          <w:rFonts w:ascii="Verdana" w:hAnsi="Verdana" w:cs="Verdana"/>
          <w:b/>
          <w:bCs/>
          <w:sz w:val="20"/>
          <w:szCs w:val="20"/>
        </w:rPr>
        <w:t xml:space="preserve"> ο οικονομικός φορέας</w:t>
      </w:r>
      <w:r w:rsidRPr="001F6FF9">
        <w:rPr>
          <w:rFonts w:ascii="Verdana" w:hAnsi="Verdana" w:cs="Verdana"/>
          <w:sz w:val="20"/>
          <w:szCs w:val="20"/>
        </w:rPr>
        <w:t xml:space="preserve"> </w:t>
      </w:r>
    </w:p>
    <w:p w:rsidR="00626D23" w:rsidRPr="001F6FF9" w:rsidRDefault="00626D23" w:rsidP="00FA2D89">
      <w:pPr>
        <w:jc w:val="both"/>
        <w:rPr>
          <w:rFonts w:ascii="Verdana" w:hAnsi="Verdana" w:cs="Verdana"/>
          <w:b/>
          <w:bCs/>
          <w:i/>
          <w:iCs/>
          <w:sz w:val="20"/>
          <w:szCs w:val="20"/>
        </w:rPr>
      </w:pPr>
      <w:r w:rsidRPr="001F6FF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[]Ναι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w:t>
            </w:r>
            <w:r w:rsidRPr="001F6FF9">
              <w:rPr>
                <w:rFonts w:ascii="Verdana" w:hAnsi="Verdana" w:cs="Verdana"/>
                <w:b/>
                <w:bCs/>
                <w:sz w:val="20"/>
                <w:szCs w:val="20"/>
              </w:rPr>
              <w:t xml:space="preserve">ναι </w:t>
            </w:r>
            <w:r w:rsidRPr="001F6FF9">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rsidR="00626D23" w:rsidRPr="001F6FF9" w:rsidRDefault="00626D23" w:rsidP="00FA2D89">
      <w:pPr>
        <w:jc w:val="both"/>
        <w:rPr>
          <w:rFonts w:ascii="Verdana" w:hAnsi="Verdana" w:cs="Verdana"/>
          <w:b/>
          <w:bCs/>
          <w:sz w:val="20"/>
          <w:szCs w:val="20"/>
          <w:u w:val="single"/>
        </w:rPr>
      </w:pPr>
      <w:r w:rsidRPr="001F6FF9">
        <w:rPr>
          <w:rFonts w:ascii="Verdana" w:hAnsi="Verdana" w:cs="Verdana"/>
          <w:b/>
          <w:bCs/>
          <w:i/>
          <w:iCs/>
          <w:sz w:val="20"/>
          <w:szCs w:val="20"/>
        </w:rPr>
        <w:t>Εάν</w:t>
      </w:r>
      <w:r w:rsidRPr="001F6FF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6FF9">
        <w:rPr>
          <w:rFonts w:ascii="Verdana" w:hAnsi="Verdana" w:cs="Verdana"/>
          <w:i/>
          <w:iCs/>
          <w:sz w:val="20"/>
          <w:szCs w:val="20"/>
        </w:rPr>
        <w:t xml:space="preserve">επιπλέον των πληροφοριών </w:t>
      </w:r>
      <w:r w:rsidRPr="001F6FF9">
        <w:rPr>
          <w:rFonts w:ascii="Verdana" w:hAnsi="Verdana" w:cs="Verdana"/>
          <w:b/>
          <w:bCs/>
          <w:i/>
          <w:iCs/>
          <w:sz w:val="20"/>
          <w:szCs w:val="20"/>
        </w:rPr>
        <w:t xml:space="preserve">που προβλέπονται στην παρούσα ενότητα, </w:t>
      </w:r>
      <w:r w:rsidRPr="001F6FF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1F6FF9" w:rsidRDefault="00626D23" w:rsidP="00FA2D89">
      <w:pPr>
        <w:jc w:val="both"/>
        <w:rPr>
          <w:rFonts w:ascii="Verdana" w:hAnsi="Verdana" w:cs="Verdana"/>
          <w:b/>
          <w:bCs/>
          <w:sz w:val="20"/>
          <w:szCs w:val="20"/>
        </w:rPr>
      </w:pPr>
      <w:r w:rsidRPr="001F6FF9">
        <w:rPr>
          <w:rFonts w:ascii="Verdana" w:hAnsi="Verdana" w:cs="Verdana"/>
          <w:b/>
          <w:bCs/>
          <w:sz w:val="20"/>
          <w:szCs w:val="20"/>
          <w:u w:val="single"/>
        </w:rPr>
        <w:t>Μέρος III: Λόγοι αποκλεισμού</w:t>
      </w:r>
    </w:p>
    <w:p w:rsidR="00626D23" w:rsidRPr="001F6FF9" w:rsidRDefault="00626D23" w:rsidP="00FA2D89">
      <w:pPr>
        <w:jc w:val="both"/>
        <w:rPr>
          <w:rFonts w:ascii="Verdana" w:hAnsi="Verdana" w:cs="Verdana"/>
          <w:sz w:val="20"/>
          <w:szCs w:val="20"/>
        </w:rPr>
      </w:pPr>
      <w:r w:rsidRPr="001F6FF9">
        <w:rPr>
          <w:rFonts w:ascii="Verdana" w:hAnsi="Verdana" w:cs="Verdana"/>
          <w:b/>
          <w:bCs/>
          <w:sz w:val="20"/>
          <w:szCs w:val="20"/>
        </w:rPr>
        <w:t>Α: Λόγοι αποκλεισμού που σχετίζονται με ποινικές καταδίκες</w:t>
      </w:r>
      <w:r w:rsidRPr="001F6FF9">
        <w:rPr>
          <w:rFonts w:ascii="Verdana" w:hAnsi="Verdana" w:cs="Verdana"/>
          <w:sz w:val="20"/>
          <w:szCs w:val="20"/>
          <w:vertAlign w:val="superscript"/>
        </w:rPr>
        <w:endnoteReference w:id="8"/>
      </w:r>
    </w:p>
    <w:p w:rsidR="00626D23" w:rsidRPr="001F6FF9" w:rsidRDefault="00626D23" w:rsidP="00FA2D89">
      <w:pPr>
        <w:jc w:val="both"/>
        <w:rPr>
          <w:rFonts w:ascii="Verdana" w:hAnsi="Verdana" w:cs="Verdana"/>
          <w:sz w:val="20"/>
          <w:szCs w:val="20"/>
        </w:rPr>
      </w:pPr>
      <w:r w:rsidRPr="001F6FF9">
        <w:rPr>
          <w:rFonts w:ascii="Verdana" w:hAnsi="Verdana" w:cs="Verdana"/>
          <w:sz w:val="20"/>
          <w:szCs w:val="20"/>
        </w:rPr>
        <w:t>Στο άρθρο 73 παρ. 1 ορίζονται οι ακόλουθοι λόγοι αποκλεισμού:</w:t>
      </w:r>
    </w:p>
    <w:p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sz w:val="20"/>
          <w:szCs w:val="20"/>
        </w:rPr>
        <w:t xml:space="preserve">συμμετοχή σε </w:t>
      </w:r>
      <w:r w:rsidRPr="001F6FF9">
        <w:rPr>
          <w:rFonts w:ascii="Verdana" w:hAnsi="Verdana" w:cs="Verdana"/>
          <w:b/>
          <w:bCs/>
          <w:sz w:val="20"/>
          <w:szCs w:val="20"/>
        </w:rPr>
        <w:t>εγκληματική οργάνωση</w:t>
      </w:r>
      <w:r w:rsidRPr="001F6FF9">
        <w:rPr>
          <w:rFonts w:ascii="Verdana" w:hAnsi="Verdana" w:cs="Verdana"/>
          <w:sz w:val="20"/>
          <w:szCs w:val="20"/>
          <w:vertAlign w:val="superscript"/>
        </w:rPr>
        <w:endnoteReference w:id="9"/>
      </w:r>
      <w:r w:rsidRPr="001F6FF9">
        <w:rPr>
          <w:rFonts w:ascii="Verdana" w:hAnsi="Verdana" w:cs="Verdana"/>
          <w:sz w:val="20"/>
          <w:szCs w:val="20"/>
        </w:rPr>
        <w:t>·</w:t>
      </w:r>
    </w:p>
    <w:p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δωροδοκία</w:t>
      </w:r>
      <w:r w:rsidRPr="001F6FF9">
        <w:rPr>
          <w:rFonts w:ascii="Verdana" w:hAnsi="Verdana" w:cs="Verdana"/>
          <w:sz w:val="20"/>
          <w:szCs w:val="20"/>
          <w:vertAlign w:val="superscript"/>
        </w:rPr>
        <w:endnoteReference w:id="10"/>
      </w:r>
      <w:r w:rsidRPr="001F6FF9">
        <w:rPr>
          <w:rFonts w:ascii="Verdana" w:hAnsi="Verdana" w:cs="Verdana"/>
          <w:sz w:val="20"/>
          <w:szCs w:val="20"/>
          <w:vertAlign w:val="superscript"/>
        </w:rPr>
        <w:t>,</w:t>
      </w:r>
      <w:r w:rsidRPr="001F6FF9">
        <w:rPr>
          <w:rFonts w:ascii="Verdana" w:hAnsi="Verdana" w:cs="Verdana"/>
          <w:sz w:val="20"/>
          <w:szCs w:val="20"/>
          <w:vertAlign w:val="superscript"/>
        </w:rPr>
        <w:endnoteReference w:id="11"/>
      </w:r>
      <w:r w:rsidRPr="001F6FF9">
        <w:rPr>
          <w:rFonts w:ascii="Verdana" w:hAnsi="Verdana" w:cs="Verdana"/>
          <w:sz w:val="20"/>
          <w:szCs w:val="20"/>
        </w:rPr>
        <w:t>·</w:t>
      </w:r>
    </w:p>
    <w:p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απάτη</w:t>
      </w:r>
      <w:r w:rsidRPr="001F6FF9">
        <w:rPr>
          <w:rFonts w:ascii="Verdana" w:hAnsi="Verdana" w:cs="Verdana"/>
          <w:sz w:val="20"/>
          <w:szCs w:val="20"/>
          <w:vertAlign w:val="superscript"/>
        </w:rPr>
        <w:endnoteReference w:id="12"/>
      </w:r>
      <w:r w:rsidRPr="001F6FF9">
        <w:rPr>
          <w:rFonts w:ascii="Verdana" w:hAnsi="Verdana" w:cs="Verdana"/>
          <w:sz w:val="20"/>
          <w:szCs w:val="20"/>
        </w:rPr>
        <w:t>·</w:t>
      </w:r>
    </w:p>
    <w:p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τρομοκρατικά εγκλήματα ή εγκλήματα συνδεόμενα με τρομοκρατικές δραστηριότητες</w:t>
      </w:r>
      <w:r w:rsidRPr="001F6FF9">
        <w:rPr>
          <w:rFonts w:ascii="Verdana" w:hAnsi="Verdana" w:cs="Verdana"/>
          <w:sz w:val="20"/>
          <w:szCs w:val="20"/>
          <w:vertAlign w:val="superscript"/>
        </w:rPr>
        <w:endnoteReference w:id="13"/>
      </w:r>
      <w:r w:rsidRPr="001F6FF9">
        <w:rPr>
          <w:rFonts w:ascii="Verdana" w:hAnsi="Verdana" w:cs="Verdana"/>
          <w:sz w:val="20"/>
          <w:szCs w:val="20"/>
        </w:rPr>
        <w:t>·</w:t>
      </w:r>
    </w:p>
    <w:p w:rsidR="00626D23" w:rsidRPr="001F6FF9" w:rsidRDefault="00626D23" w:rsidP="00FA2D89">
      <w:pPr>
        <w:numPr>
          <w:ilvl w:val="0"/>
          <w:numId w:val="13"/>
        </w:numPr>
        <w:tabs>
          <w:tab w:val="num" w:pos="284"/>
        </w:tabs>
        <w:jc w:val="both"/>
        <w:rPr>
          <w:rFonts w:ascii="Verdana" w:hAnsi="Verdana" w:cs="Verdana"/>
          <w:b/>
          <w:bCs/>
          <w:sz w:val="20"/>
          <w:szCs w:val="20"/>
        </w:rPr>
      </w:pPr>
      <w:r w:rsidRPr="001F6FF9">
        <w:rPr>
          <w:rFonts w:ascii="Verdana" w:hAnsi="Verdana" w:cs="Verdana"/>
          <w:b/>
          <w:bCs/>
          <w:sz w:val="20"/>
          <w:szCs w:val="20"/>
        </w:rPr>
        <w:t>νομιμοποίηση εσόδων από παράνομες δραστηριότητες ή χρηματοδότηση της τρομοκρατίας</w:t>
      </w:r>
      <w:r w:rsidRPr="001F6FF9">
        <w:rPr>
          <w:rFonts w:ascii="Verdana" w:hAnsi="Verdana" w:cs="Verdana"/>
          <w:sz w:val="20"/>
          <w:szCs w:val="20"/>
          <w:vertAlign w:val="superscript"/>
        </w:rPr>
        <w:endnoteReference w:id="14"/>
      </w:r>
      <w:r w:rsidRPr="001F6FF9">
        <w:rPr>
          <w:rFonts w:ascii="Verdana" w:hAnsi="Verdana" w:cs="Verdana"/>
          <w:sz w:val="20"/>
          <w:szCs w:val="20"/>
        </w:rPr>
        <w:t>·</w:t>
      </w:r>
    </w:p>
    <w:p w:rsidR="00626D23" w:rsidRPr="001F6FF9" w:rsidRDefault="00626D23" w:rsidP="00FA2D89">
      <w:pPr>
        <w:numPr>
          <w:ilvl w:val="0"/>
          <w:numId w:val="13"/>
        </w:numPr>
        <w:tabs>
          <w:tab w:val="num" w:pos="284"/>
        </w:tabs>
        <w:jc w:val="both"/>
        <w:rPr>
          <w:rFonts w:ascii="Verdana" w:hAnsi="Verdana" w:cs="Verdana"/>
          <w:b/>
          <w:bCs/>
          <w:i/>
          <w:iCs/>
          <w:sz w:val="20"/>
          <w:szCs w:val="20"/>
        </w:rPr>
      </w:pPr>
      <w:r w:rsidRPr="001F6FF9">
        <w:rPr>
          <w:rFonts w:ascii="Verdana" w:hAnsi="Verdana" w:cs="Verdana"/>
          <w:b/>
          <w:bCs/>
          <w:sz w:val="20"/>
          <w:szCs w:val="20"/>
        </w:rPr>
        <w:t>παιδική εργασία και άλλες μορφές εμπορίας ανθρώπων</w:t>
      </w:r>
      <w:r w:rsidRPr="001F6FF9">
        <w:rPr>
          <w:rFonts w:ascii="Verdana" w:hAnsi="Verdana" w:cs="Verdana"/>
          <w:sz w:val="20"/>
          <w:szCs w:val="20"/>
          <w:vertAlign w:val="superscript"/>
        </w:rPr>
        <w:endnoteReference w:id="15"/>
      </w:r>
      <w:r w:rsidRPr="001F6FF9">
        <w:rPr>
          <w:rFonts w:ascii="Verdana" w:hAnsi="Verdana" w:cs="Verdana"/>
          <w:sz w:val="20"/>
          <w:szCs w:val="20"/>
        </w:rPr>
        <w:t>.</w:t>
      </w:r>
    </w:p>
    <w:tbl>
      <w:tblPr>
        <w:tblW w:w="8959" w:type="dxa"/>
        <w:jc w:val="center"/>
        <w:tblLayout w:type="fixed"/>
        <w:tblLook w:val="0000"/>
      </w:tblPr>
      <w:tblGrid>
        <w:gridCol w:w="4479"/>
        <w:gridCol w:w="4480"/>
      </w:tblGrid>
      <w:tr w:rsidR="00626D23" w:rsidRPr="001F6FF9">
        <w:trPr>
          <w:trHeight w:val="855"/>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Υπάρχει τελεσίδικη καταδικαστική </w:t>
            </w:r>
            <w:r w:rsidRPr="001F6FF9">
              <w:rPr>
                <w:rFonts w:ascii="Verdana" w:hAnsi="Verdana" w:cs="Verdana"/>
                <w:b/>
                <w:bCs/>
                <w:sz w:val="20"/>
                <w:szCs w:val="20"/>
              </w:rPr>
              <w:t>απόφαση εις βάρος του οικονομικού φορέα</w:t>
            </w:r>
            <w:r w:rsidRPr="001F6FF9">
              <w:rPr>
                <w:rFonts w:ascii="Verdana" w:hAnsi="Verdana" w:cs="Verdana"/>
                <w:sz w:val="20"/>
                <w:szCs w:val="20"/>
              </w:rPr>
              <w:t xml:space="preserve"> ή </w:t>
            </w:r>
            <w:r w:rsidRPr="001F6FF9">
              <w:rPr>
                <w:rFonts w:ascii="Verdana" w:hAnsi="Verdana" w:cs="Verdana"/>
                <w:b/>
                <w:bCs/>
                <w:sz w:val="20"/>
                <w:szCs w:val="20"/>
              </w:rPr>
              <w:t>οποιουδήποτε</w:t>
            </w:r>
            <w:r w:rsidRPr="001F6FF9">
              <w:rPr>
                <w:rFonts w:ascii="Verdana" w:hAnsi="Verdana" w:cs="Verdana"/>
                <w:sz w:val="20"/>
                <w:szCs w:val="20"/>
              </w:rPr>
              <w:t xml:space="preserve"> προσώπου</w:t>
            </w:r>
            <w:r w:rsidRPr="001F6FF9">
              <w:rPr>
                <w:rFonts w:ascii="Verdana" w:hAnsi="Verdana" w:cs="Verdana"/>
                <w:sz w:val="20"/>
                <w:szCs w:val="20"/>
                <w:vertAlign w:val="superscript"/>
              </w:rPr>
              <w:endnoteReference w:id="16"/>
            </w:r>
            <w:r w:rsidRPr="001F6FF9">
              <w:rPr>
                <w:rFonts w:ascii="Verdana" w:hAnsi="Verdana" w:cs="Verdana"/>
                <w:sz w:val="20"/>
                <w:szCs w:val="20"/>
              </w:rPr>
              <w:t xml:space="preserve"> το </w:t>
            </w:r>
            <w:r w:rsidRPr="001F6FF9">
              <w:rPr>
                <w:rFonts w:ascii="Verdana" w:hAnsi="Verdana" w:cs="Verdana"/>
                <w:sz w:val="20"/>
                <w:szCs w:val="20"/>
              </w:rPr>
              <w:lastRenderedPageBreak/>
              <w:t xml:space="preserve">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sz w:val="20"/>
                <w:szCs w:val="20"/>
              </w:rPr>
              <w:lastRenderedPageBreak/>
              <w:t>[] Ναι [] Όχι</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r w:rsidRPr="001F6FF9">
              <w:rPr>
                <w:rFonts w:ascii="Verdana" w:hAnsi="Verdana" w:cs="Verdana"/>
                <w:sz w:val="20"/>
                <w:szCs w:val="20"/>
                <w:vertAlign w:val="superscript"/>
              </w:rPr>
              <w:endnoteReference w:id="17"/>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lastRenderedPageBreak/>
              <w:t>Εάν ναι</w:t>
            </w:r>
            <w:r w:rsidRPr="001F6FF9">
              <w:rPr>
                <w:rFonts w:ascii="Verdana" w:hAnsi="Verdana" w:cs="Verdana"/>
                <w:sz w:val="20"/>
                <w:szCs w:val="20"/>
              </w:rPr>
              <w:t>, αναφέρετε</w:t>
            </w:r>
            <w:r w:rsidRPr="001F6FF9">
              <w:rPr>
                <w:rFonts w:ascii="Verdana" w:hAnsi="Verdana" w:cs="Verdana"/>
                <w:sz w:val="20"/>
                <w:szCs w:val="20"/>
                <w:vertAlign w:val="superscript"/>
              </w:rPr>
              <w:endnoteReference w:id="18"/>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F6FF9" w:rsidRDefault="00626D23" w:rsidP="00FA2D89">
            <w:pPr>
              <w:rPr>
                <w:rFonts w:ascii="Verdana" w:hAnsi="Verdana" w:cs="Verdana"/>
                <w:sz w:val="20"/>
                <w:szCs w:val="20"/>
              </w:rPr>
            </w:pPr>
            <w:r w:rsidRPr="001F6FF9">
              <w:rPr>
                <w:rFonts w:ascii="Verdana" w:hAnsi="Verdana" w:cs="Verdana"/>
                <w:sz w:val="20"/>
                <w:szCs w:val="20"/>
              </w:rPr>
              <w:t>β) Προσδιορίστε ποιος έχει καταδικαστεί [ ]·</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 Ημερομηνία:[   ],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σημείο-(-α): [   ], </w:t>
            </w:r>
          </w:p>
          <w:p w:rsidR="00626D23" w:rsidRPr="001F6FF9" w:rsidRDefault="00626D23" w:rsidP="00FA2D89">
            <w:pPr>
              <w:rPr>
                <w:rFonts w:ascii="Verdana" w:hAnsi="Verdana" w:cs="Verdana"/>
                <w:sz w:val="20"/>
                <w:szCs w:val="20"/>
              </w:rPr>
            </w:pPr>
            <w:r w:rsidRPr="001F6FF9">
              <w:rPr>
                <w:rFonts w:ascii="Verdana" w:hAnsi="Verdana" w:cs="Verdana"/>
                <w:sz w:val="20"/>
                <w:szCs w:val="20"/>
              </w:rPr>
              <w:t>λόγος(-οι):[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β) [……]</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γ) Διάρκεια της περιόδου αποκλεισμού [……] και σχετικό(-ά) σημείο(-α) [   ]</w:t>
            </w: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r w:rsidRPr="001F6FF9">
              <w:rPr>
                <w:rFonts w:ascii="Verdana" w:hAnsi="Verdana" w:cs="Verdana"/>
                <w:sz w:val="20"/>
                <w:szCs w:val="20"/>
                <w:vertAlign w:val="superscript"/>
              </w:rPr>
              <w:endnoteReference w:id="19"/>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F6FF9">
              <w:rPr>
                <w:rFonts w:ascii="Verdana" w:hAnsi="Verdana" w:cs="Verdana"/>
                <w:sz w:val="20"/>
                <w:szCs w:val="20"/>
                <w:vertAlign w:val="superscript"/>
              </w:rPr>
              <w:endnoteReference w:id="20"/>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περιγράψτε τα μέτρα που λήφθηκαν</w:t>
            </w:r>
            <w:r w:rsidRPr="001F6FF9">
              <w:rPr>
                <w:rFonts w:ascii="Verdana" w:hAnsi="Verdana" w:cs="Verdana"/>
                <w:sz w:val="20"/>
                <w:szCs w:val="20"/>
                <w:vertAlign w:val="superscript"/>
              </w:rPr>
              <w:endnoteReference w:id="21"/>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i/>
          <w:iCs/>
          <w:color w:val="4472C4"/>
          <w:sz w:val="20"/>
          <w:szCs w:val="20"/>
        </w:rPr>
      </w:pPr>
      <w:r w:rsidRPr="001F6FF9">
        <w:rPr>
          <w:rFonts w:ascii="Verdana" w:hAnsi="Verdana" w:cs="Verdan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F6FF9">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 Ο οικονομικός φορέας έχει εκπληρώσει όλες </w:t>
            </w:r>
            <w:r w:rsidRPr="001F6FF9">
              <w:rPr>
                <w:rFonts w:ascii="Verdana" w:hAnsi="Verdana" w:cs="Verdana"/>
                <w:b/>
                <w:bCs/>
                <w:sz w:val="20"/>
                <w:szCs w:val="20"/>
              </w:rPr>
              <w:t>τις υποχρεώσεις του όσον αφορά την πληρωμή φόρων ή εισφορών κοινωνικής ασφάλισης</w:t>
            </w:r>
            <w:r w:rsidRPr="001F6FF9">
              <w:rPr>
                <w:rFonts w:ascii="Verdana" w:hAnsi="Verdana" w:cs="Verdana"/>
                <w:sz w:val="20"/>
                <w:szCs w:val="20"/>
                <w:vertAlign w:val="superscript"/>
              </w:rPr>
              <w:endnoteReference w:id="22"/>
            </w:r>
            <w:r w:rsidRPr="001F6FF9">
              <w:rPr>
                <w:rFonts w:ascii="Verdana" w:hAnsi="Verdana" w:cs="Verdana"/>
                <w:b/>
                <w:bCs/>
                <w:sz w:val="20"/>
                <w:szCs w:val="20"/>
              </w:rPr>
              <w:t>,</w:t>
            </w:r>
            <w:r w:rsidRPr="001F6FF9">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tc>
      </w:tr>
      <w:tr w:rsidR="00626D23" w:rsidRPr="001F6FF9">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Εάν όχι αναφέρετε: </w:t>
            </w:r>
          </w:p>
          <w:p w:rsidR="00626D23" w:rsidRPr="001F6FF9" w:rsidRDefault="00626D23" w:rsidP="00FA2D89">
            <w:pPr>
              <w:rPr>
                <w:rFonts w:ascii="Verdana" w:hAnsi="Verdana" w:cs="Verdana"/>
                <w:sz w:val="20"/>
                <w:szCs w:val="20"/>
              </w:rPr>
            </w:pPr>
            <w:r w:rsidRPr="001F6FF9">
              <w:rPr>
                <w:rFonts w:ascii="Verdana" w:hAnsi="Verdana" w:cs="Verdana"/>
                <w:sz w:val="20"/>
                <w:szCs w:val="20"/>
              </w:rPr>
              <w:t>α) Χώρα ή κράτος μέλος για το οποίο πρόκειται:</w:t>
            </w:r>
          </w:p>
          <w:p w:rsidR="00626D23" w:rsidRPr="001F6FF9" w:rsidRDefault="00626D23" w:rsidP="00FA2D89">
            <w:pPr>
              <w:rPr>
                <w:rFonts w:ascii="Verdana" w:hAnsi="Verdana" w:cs="Verdana"/>
                <w:sz w:val="20"/>
                <w:szCs w:val="20"/>
              </w:rPr>
            </w:pPr>
            <w:r w:rsidRPr="001F6FF9">
              <w:rPr>
                <w:rFonts w:ascii="Verdana" w:hAnsi="Verdana" w:cs="Verdana"/>
                <w:sz w:val="20"/>
                <w:szCs w:val="20"/>
              </w:rPr>
              <w:t>β) Ποιο είναι το σχετικό ποσό;</w:t>
            </w:r>
          </w:p>
          <w:p w:rsidR="00626D23" w:rsidRPr="001F6FF9" w:rsidRDefault="00626D23" w:rsidP="00FA2D89">
            <w:pPr>
              <w:rPr>
                <w:rFonts w:ascii="Verdana" w:hAnsi="Verdana" w:cs="Verdana"/>
                <w:sz w:val="20"/>
                <w:szCs w:val="20"/>
              </w:rPr>
            </w:pPr>
            <w:r w:rsidRPr="001F6FF9">
              <w:rPr>
                <w:rFonts w:ascii="Verdana" w:hAnsi="Verdana" w:cs="Verdana"/>
                <w:sz w:val="20"/>
                <w:szCs w:val="20"/>
              </w:rPr>
              <w:t>γ)Πως διαπιστώθηκε η αθέτηση των υποχρεώσεων;</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1) Μέσω δικαστικής ή διοικητικής απόφασης;</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 xml:space="preserve">- </w:t>
            </w:r>
            <w:r w:rsidRPr="001F6FF9">
              <w:rPr>
                <w:rFonts w:ascii="Verdana" w:hAnsi="Verdana" w:cs="Verdana"/>
                <w:sz w:val="20"/>
                <w:szCs w:val="20"/>
              </w:rPr>
              <w:t>Η εν λόγω απόφαση είναι τελεσίδικη και δεσμευτική;</w:t>
            </w:r>
          </w:p>
          <w:p w:rsidR="00626D23" w:rsidRPr="001F6FF9" w:rsidRDefault="00626D23" w:rsidP="00FA2D89">
            <w:pPr>
              <w:rPr>
                <w:rFonts w:ascii="Verdana" w:hAnsi="Verdana" w:cs="Verdana"/>
                <w:sz w:val="20"/>
                <w:szCs w:val="20"/>
              </w:rPr>
            </w:pPr>
            <w:r w:rsidRPr="001F6FF9">
              <w:rPr>
                <w:rFonts w:ascii="Verdana" w:hAnsi="Verdana" w:cs="Verdana"/>
                <w:sz w:val="20"/>
                <w:szCs w:val="20"/>
              </w:rPr>
              <w:t>- Αναφέρατε την ημερομηνία καταδίκης ή έκδοσης απόφασης</w:t>
            </w:r>
          </w:p>
          <w:p w:rsidR="00626D23" w:rsidRPr="001F6FF9" w:rsidRDefault="00626D23" w:rsidP="00FA2D89">
            <w:pPr>
              <w:rPr>
                <w:rFonts w:ascii="Verdana" w:hAnsi="Verdana" w:cs="Verdana"/>
                <w:sz w:val="20"/>
                <w:szCs w:val="20"/>
              </w:rPr>
            </w:pPr>
            <w:r w:rsidRPr="001F6FF9">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F6FF9" w:rsidRDefault="00626D23" w:rsidP="00FA2D89">
            <w:pPr>
              <w:rPr>
                <w:rFonts w:ascii="Verdana" w:hAnsi="Verdana" w:cs="Verdana"/>
                <w:sz w:val="20"/>
                <w:szCs w:val="20"/>
              </w:rPr>
            </w:pPr>
            <w:r w:rsidRPr="001F6FF9">
              <w:rPr>
                <w:rFonts w:ascii="Verdana" w:hAnsi="Verdana" w:cs="Verdana"/>
                <w:sz w:val="20"/>
                <w:szCs w:val="20"/>
              </w:rPr>
              <w:t>2) Με άλλα μέσα; Διευκρινήστε:</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6FF9">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F6FF9">
              <w:tc>
                <w:tcPr>
                  <w:tcW w:w="2036" w:type="dxa"/>
                  <w:tcBorders>
                    <w:top w:val="single" w:sz="2" w:space="0" w:color="000000"/>
                    <w:left w:val="single" w:sz="2" w:space="0" w:color="000000"/>
                    <w:bottom w:val="single" w:sz="2" w:space="0" w:color="000000"/>
                    <w:right w:val="nil"/>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ΦΟΡΟΙ</w:t>
                  </w:r>
                </w:p>
                <w:p w:rsidR="00626D23" w:rsidRPr="001F6FF9"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ΕΙΣΦΟΡΕΣ ΚΟΙΝΩΝΙΚΗΣ ΑΣΦΑΛΙΣΗΣ</w:t>
                  </w:r>
                </w:p>
              </w:tc>
            </w:tr>
            <w:tr w:rsidR="00626D23" w:rsidRPr="001F6FF9">
              <w:tc>
                <w:tcPr>
                  <w:tcW w:w="2036" w:type="dxa"/>
                  <w:tcBorders>
                    <w:top w:val="nil"/>
                    <w:left w:val="single" w:sz="2" w:space="0" w:color="000000"/>
                    <w:bottom w:val="single" w:sz="2" w:space="0" w:color="000000"/>
                    <w:right w:val="nil"/>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β)[……]</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γ.1) [] Ναι [] Όχι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γ.2)[……]·</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δ) [] Ναι [] Όχι </w:t>
                  </w:r>
                </w:p>
                <w:p w:rsidR="00626D23" w:rsidRPr="001F6FF9" w:rsidRDefault="00626D23" w:rsidP="00FA2D89">
                  <w:pPr>
                    <w:rPr>
                      <w:rFonts w:ascii="Verdana" w:hAnsi="Verdana" w:cs="Verdana"/>
                      <w:sz w:val="20"/>
                      <w:szCs w:val="20"/>
                    </w:rPr>
                  </w:pPr>
                  <w:r w:rsidRPr="001F6FF9">
                    <w:rPr>
                      <w:rFonts w:ascii="Verdana" w:hAnsi="Verdana" w:cs="Verdana"/>
                      <w:sz w:val="20"/>
                      <w:szCs w:val="20"/>
                    </w:rPr>
                    <w:t>Εάν ναι, να αναφερθούν λεπτομερείς πληροφορίες</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c>
                <w:tcPr>
                  <w:tcW w:w="2192" w:type="dxa"/>
                  <w:tcBorders>
                    <w:top w:val="nil"/>
                    <w:left w:val="single" w:sz="2" w:space="0" w:color="000000"/>
                    <w:bottom w:val="single" w:sz="2" w:space="0" w:color="000000"/>
                    <w:right w:val="single" w:sz="2"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β)[……]</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γ.1) [] Ναι [] Όχι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Ναι [] Όχι </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γ.2)[……]·</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δ) [] Ναι [] Όχι </w:t>
                  </w:r>
                </w:p>
                <w:p w:rsidR="00626D23" w:rsidRPr="001F6FF9" w:rsidRDefault="00626D23" w:rsidP="00FA2D89">
                  <w:pPr>
                    <w:rPr>
                      <w:rFonts w:ascii="Verdana" w:hAnsi="Verdana" w:cs="Verdana"/>
                      <w:sz w:val="20"/>
                      <w:szCs w:val="20"/>
                    </w:rPr>
                  </w:pPr>
                  <w:r w:rsidRPr="001F6FF9">
                    <w:rPr>
                      <w:rFonts w:ascii="Verdana" w:hAnsi="Verdana" w:cs="Verdana"/>
                      <w:sz w:val="20"/>
                      <w:szCs w:val="20"/>
                    </w:rPr>
                    <w:t>Εάν ναι, να αναφερθούν λεπτομερείς πληροφορίες</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bl>
          <w:p w:rsidR="00626D23" w:rsidRPr="001F6FF9" w:rsidRDefault="00626D23" w:rsidP="00FA2D89">
            <w:pPr>
              <w:rPr>
                <w:rFonts w:ascii="Verdana" w:hAnsi="Verdana" w:cs="Verdana"/>
                <w:sz w:val="20"/>
                <w:szCs w:val="20"/>
              </w:rPr>
            </w:pPr>
          </w:p>
        </w:tc>
      </w:tr>
      <w:tr w:rsidR="00626D23" w:rsidRPr="001F6FF9">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Εάν η σχετική τεκμηρίωση όσον αφορά την καταβολή των φόρων ή εισφορών κοινωνικής ασφάλισης διατίθεται </w:t>
            </w:r>
            <w:r w:rsidRPr="001F6FF9">
              <w:rPr>
                <w:rFonts w:ascii="Verdana" w:hAnsi="Verdana" w:cs="Verdana"/>
                <w:i/>
                <w:iCs/>
                <w:sz w:val="20"/>
                <w:szCs w:val="20"/>
              </w:rPr>
              <w:lastRenderedPageBreak/>
              <w:t>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lastRenderedPageBreak/>
              <w:t xml:space="preserve">(διαδικτυακή διεύθυνση, αρχή ή φορέας έκδοσης, επακριβή στοιχεία αναφοράς των εγγράφων): </w:t>
            </w:r>
            <w:r w:rsidRPr="001F6FF9">
              <w:rPr>
                <w:rFonts w:ascii="Verdana" w:hAnsi="Verdana" w:cs="Verdana"/>
                <w:sz w:val="20"/>
                <w:szCs w:val="20"/>
                <w:vertAlign w:val="superscript"/>
              </w:rPr>
              <w:endnoteReference w:id="24"/>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lastRenderedPageBreak/>
              <w:t>[……][……][……]</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i/>
          <w:iCs/>
          <w:color w:val="0070C0"/>
          <w:sz w:val="20"/>
          <w:szCs w:val="20"/>
        </w:rPr>
      </w:pPr>
      <w:r w:rsidRPr="001F6FF9">
        <w:rPr>
          <w:rFonts w:ascii="Verdana" w:hAnsi="Verdana" w:cs="Verdana"/>
          <w:b/>
          <w:bCs/>
          <w:sz w:val="20"/>
          <w:szCs w:val="20"/>
        </w:rPr>
        <w:t xml:space="preserve">Γ: Λόγοι που σχετίζονται με αφερεγγυότητα, σύγκρουση συμφερόντων ή επαγγελματικό παράπτωμα </w:t>
      </w:r>
      <w:r w:rsidRPr="001F6FF9">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vMerge w:val="restart"/>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έχει,</w:t>
            </w:r>
            <w:r w:rsidRPr="001F6FF9">
              <w:rPr>
                <w:rFonts w:ascii="Verdana" w:hAnsi="Verdana" w:cs="Verdana"/>
                <w:b/>
                <w:bCs/>
                <w:sz w:val="20"/>
                <w:szCs w:val="20"/>
              </w:rPr>
              <w:t xml:space="preserve"> εν γνώσει του</w:t>
            </w:r>
            <w:r w:rsidRPr="001F6FF9">
              <w:rPr>
                <w:rFonts w:ascii="Verdana" w:hAnsi="Verdana" w:cs="Verdana"/>
                <w:sz w:val="20"/>
                <w:szCs w:val="20"/>
              </w:rPr>
              <w:t xml:space="preserve">, αθετήσει </w:t>
            </w:r>
            <w:r w:rsidRPr="001F6FF9">
              <w:rPr>
                <w:rFonts w:ascii="Verdana" w:hAnsi="Verdana" w:cs="Verdana"/>
                <w:b/>
                <w:bCs/>
                <w:sz w:val="20"/>
                <w:szCs w:val="20"/>
              </w:rPr>
              <w:t xml:space="preserve">τις υποχρεώσεις του </w:t>
            </w:r>
            <w:r w:rsidRPr="001F6FF9">
              <w:rPr>
                <w:rFonts w:ascii="Verdana" w:hAnsi="Verdana" w:cs="Verdana"/>
                <w:sz w:val="20"/>
                <w:szCs w:val="20"/>
              </w:rPr>
              <w:t xml:space="preserve">στους τομείς του </w:t>
            </w:r>
            <w:r w:rsidRPr="001F6FF9">
              <w:rPr>
                <w:rFonts w:ascii="Verdana" w:hAnsi="Verdana" w:cs="Verdana"/>
                <w:b/>
                <w:bCs/>
                <w:sz w:val="20"/>
                <w:szCs w:val="20"/>
              </w:rPr>
              <w:t>περιβαλλοντικού, κοινωνικού και εργατικού δικαίου</w:t>
            </w:r>
            <w:r w:rsidRPr="001F6FF9">
              <w:rPr>
                <w:rFonts w:ascii="Verdana" w:hAnsi="Verdana" w:cs="Verdana"/>
                <w:sz w:val="20"/>
                <w:szCs w:val="20"/>
                <w:vertAlign w:val="superscript"/>
              </w:rPr>
              <w:endnoteReference w:id="25"/>
            </w:r>
            <w:r w:rsidRPr="001F6FF9">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r w:rsidR="00626D23" w:rsidRPr="001F6FF9">
        <w:trPr>
          <w:trHeight w:val="405"/>
          <w:jc w:val="center"/>
        </w:trPr>
        <w:tc>
          <w:tcPr>
            <w:tcW w:w="4479" w:type="dxa"/>
            <w:vMerge/>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Βρίσκεται ο οικονομικός φορέας σε οποιαδήποτε από τις ακόλουθες καταστάσεις</w:t>
            </w:r>
            <w:r w:rsidRPr="001F6FF9">
              <w:rPr>
                <w:rFonts w:ascii="Verdana" w:hAnsi="Verdana" w:cs="Verdana"/>
                <w:sz w:val="20"/>
                <w:szCs w:val="20"/>
                <w:vertAlign w:val="superscript"/>
              </w:rPr>
              <w:endnoteReference w:id="26"/>
            </w:r>
            <w:r w:rsidRPr="001F6FF9">
              <w:rPr>
                <w:rFonts w:ascii="Verdana" w:hAnsi="Verdana" w:cs="Verdana"/>
                <w:sz w:val="20"/>
                <w:szCs w:val="20"/>
              </w:rPr>
              <w:t xml:space="preserve">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 πτώχευση, ή </w:t>
            </w:r>
          </w:p>
          <w:p w:rsidR="00626D23" w:rsidRPr="001F6FF9" w:rsidRDefault="00626D23" w:rsidP="00FA2D89">
            <w:pPr>
              <w:rPr>
                <w:rFonts w:ascii="Verdana" w:hAnsi="Verdana" w:cs="Verdana"/>
                <w:sz w:val="20"/>
                <w:szCs w:val="20"/>
              </w:rPr>
            </w:pPr>
            <w:r w:rsidRPr="001F6FF9">
              <w:rPr>
                <w:rFonts w:ascii="Verdana" w:hAnsi="Verdana" w:cs="Verdana"/>
                <w:sz w:val="20"/>
                <w:szCs w:val="20"/>
              </w:rPr>
              <w:t>β) διαδικασία εξυγίανσης, ή</w:t>
            </w:r>
          </w:p>
          <w:p w:rsidR="00626D23" w:rsidRPr="001F6FF9" w:rsidRDefault="00626D23" w:rsidP="00FA2D89">
            <w:pPr>
              <w:rPr>
                <w:rFonts w:ascii="Verdana" w:hAnsi="Verdana" w:cs="Verdana"/>
                <w:sz w:val="20"/>
                <w:szCs w:val="20"/>
              </w:rPr>
            </w:pPr>
            <w:r w:rsidRPr="001F6FF9">
              <w:rPr>
                <w:rFonts w:ascii="Verdana" w:hAnsi="Verdana" w:cs="Verdana"/>
                <w:sz w:val="20"/>
                <w:szCs w:val="20"/>
              </w:rPr>
              <w:t>γ) ειδική εκκαθάριση, ή</w:t>
            </w:r>
          </w:p>
          <w:p w:rsidR="00626D23" w:rsidRPr="001F6FF9" w:rsidRDefault="00626D23" w:rsidP="00FA2D89">
            <w:pPr>
              <w:rPr>
                <w:rFonts w:ascii="Verdana" w:hAnsi="Verdana" w:cs="Verdana"/>
                <w:sz w:val="20"/>
                <w:szCs w:val="20"/>
              </w:rPr>
            </w:pPr>
            <w:r w:rsidRPr="001F6FF9">
              <w:rPr>
                <w:rFonts w:ascii="Verdana" w:hAnsi="Verdana" w:cs="Verdana"/>
                <w:sz w:val="20"/>
                <w:szCs w:val="20"/>
              </w:rPr>
              <w:t>δ) αναγκαστική διαχείριση από εκκαθαριστή ή από το δικαστήριο, ή</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ε) έχει υπαχθεί σε διαδικασία πτωχευτικού συμβιβασμού, ή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στ) αναστολή επιχειρηματικών δραστηριοτήτων, ή </w:t>
            </w:r>
          </w:p>
          <w:p w:rsidR="00626D23" w:rsidRPr="001F6FF9" w:rsidRDefault="00626D23" w:rsidP="00FA2D89">
            <w:pPr>
              <w:rPr>
                <w:rFonts w:ascii="Verdana" w:hAnsi="Verdana" w:cs="Verdana"/>
                <w:sz w:val="20"/>
                <w:szCs w:val="20"/>
              </w:rPr>
            </w:pPr>
            <w:r w:rsidRPr="001F6FF9">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F6FF9" w:rsidRDefault="00626D23" w:rsidP="00FA2D89">
            <w:pPr>
              <w:rPr>
                <w:rFonts w:ascii="Verdana" w:hAnsi="Verdana" w:cs="Verdana"/>
                <w:sz w:val="20"/>
                <w:szCs w:val="20"/>
              </w:rPr>
            </w:pPr>
            <w:r w:rsidRPr="001F6FF9">
              <w:rPr>
                <w:rFonts w:ascii="Verdana" w:hAnsi="Verdana" w:cs="Verdana"/>
                <w:sz w:val="20"/>
                <w:szCs w:val="20"/>
              </w:rPr>
              <w:t>Εάν ναι:</w:t>
            </w:r>
          </w:p>
          <w:p w:rsidR="00626D23" w:rsidRPr="001F6FF9" w:rsidRDefault="00626D23" w:rsidP="00FA2D89">
            <w:pPr>
              <w:rPr>
                <w:rFonts w:ascii="Verdana" w:hAnsi="Verdana" w:cs="Verdana"/>
                <w:sz w:val="20"/>
                <w:szCs w:val="20"/>
              </w:rPr>
            </w:pPr>
            <w:r w:rsidRPr="001F6FF9">
              <w:rPr>
                <w:rFonts w:ascii="Verdana" w:hAnsi="Verdana" w:cs="Verdana"/>
                <w:sz w:val="20"/>
                <w:szCs w:val="20"/>
              </w:rPr>
              <w:t>- Παραθέστε λεπτομερή στοιχεία:</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Διευκρινίστε τους λόγους για τους </w:t>
            </w:r>
            <w:r w:rsidRPr="001F6FF9">
              <w:rPr>
                <w:rFonts w:ascii="Verdana" w:hAnsi="Verdana" w:cs="Verdana"/>
                <w:sz w:val="20"/>
                <w:szCs w:val="20"/>
              </w:rPr>
              <w:lastRenderedPageBreak/>
              <w:t>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F6FF9">
              <w:rPr>
                <w:rFonts w:ascii="Verdana" w:hAnsi="Verdana" w:cs="Verdana"/>
                <w:sz w:val="20"/>
                <w:szCs w:val="20"/>
                <w:vertAlign w:val="superscript"/>
              </w:rPr>
              <w:endnoteReference w:id="27"/>
            </w:r>
            <w:r w:rsidRPr="001F6FF9">
              <w:rPr>
                <w:rFonts w:ascii="Verdana" w:hAnsi="Verdana" w:cs="Verdana"/>
                <w:sz w:val="20"/>
                <w:szCs w:val="20"/>
                <w:vertAlign w:val="superscript"/>
              </w:rPr>
              <w:t xml:space="preserve"> </w:t>
            </w:r>
          </w:p>
          <w:p w:rsidR="00626D23" w:rsidRPr="001F6FF9" w:rsidRDefault="00626D23" w:rsidP="00FA2D89">
            <w:pPr>
              <w:rPr>
                <w:rFonts w:ascii="Verdana" w:hAnsi="Verdana" w:cs="Verdana"/>
                <w:sz w:val="20"/>
                <w:szCs w:val="20"/>
              </w:rPr>
            </w:pPr>
            <w:r w:rsidRPr="001F6FF9">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F6FF9">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lastRenderedPageBreak/>
              <w:t xml:space="preserve">Έχει διαπράξει ο οικονομικός φορέας </w:t>
            </w:r>
            <w:r w:rsidRPr="001F6FF9">
              <w:rPr>
                <w:rFonts w:ascii="Verdana" w:hAnsi="Verdana" w:cs="Verdana"/>
                <w:b/>
                <w:bCs/>
                <w:sz w:val="20"/>
                <w:szCs w:val="20"/>
              </w:rPr>
              <w:t>σοβαρό επαγγελματικό παράπτωμα</w:t>
            </w:r>
            <w:r w:rsidRPr="001F6FF9">
              <w:rPr>
                <w:rFonts w:ascii="Verdana" w:hAnsi="Verdana" w:cs="Verdana"/>
                <w:sz w:val="20"/>
                <w:szCs w:val="20"/>
                <w:vertAlign w:val="superscript"/>
              </w:rPr>
              <w:endnoteReference w:id="28"/>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257"/>
          <w:jc w:val="center"/>
        </w:trPr>
        <w:tc>
          <w:tcPr>
            <w:tcW w:w="4479" w:type="dxa"/>
            <w:vMerge/>
            <w:tcBorders>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έχει λάβει ο οικονομικός φορέας μέτρα αυτοκάθαρσης; </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 </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1544"/>
          <w:jc w:val="center"/>
        </w:trPr>
        <w:tc>
          <w:tcPr>
            <w:tcW w:w="4479" w:type="dxa"/>
            <w:vMerge w:val="restart"/>
            <w:tcBorders>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Έχει συνάψει ο οικονομικός φορέας </w:t>
            </w:r>
            <w:r w:rsidRPr="001F6FF9">
              <w:rPr>
                <w:rFonts w:ascii="Verdana" w:hAnsi="Verdana" w:cs="Verdana"/>
                <w:b/>
                <w:bCs/>
                <w:sz w:val="20"/>
                <w:szCs w:val="20"/>
              </w:rPr>
              <w:t>συμφωνίες</w:t>
            </w:r>
            <w:r w:rsidRPr="001F6FF9">
              <w:rPr>
                <w:rFonts w:ascii="Verdana" w:hAnsi="Verdana" w:cs="Verdana"/>
                <w:sz w:val="20"/>
                <w:szCs w:val="20"/>
              </w:rPr>
              <w:t xml:space="preserve"> με άλλους οικονομικούς φορείς </w:t>
            </w:r>
            <w:r w:rsidRPr="001F6FF9">
              <w:rPr>
                <w:rFonts w:ascii="Verdana" w:hAnsi="Verdana" w:cs="Verdana"/>
                <w:b/>
                <w:bCs/>
                <w:sz w:val="20"/>
                <w:szCs w:val="20"/>
              </w:rPr>
              <w:t>με σκοπό τη στρέβλωση του ανταγωνισμού</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514"/>
          <w:jc w:val="center"/>
        </w:trPr>
        <w:tc>
          <w:tcPr>
            <w:tcW w:w="4479" w:type="dxa"/>
            <w:vMerge/>
            <w:tcBorders>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έχει λάβει ο οικονομικός φορέας μέτρα αυτοκάθαρσης; </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1316"/>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lastRenderedPageBreak/>
              <w:t xml:space="preserve">Γνωρίζει ο οικονομικός φορέας την ύπαρξη τυχόν </w:t>
            </w:r>
            <w:r w:rsidRPr="001F6FF9">
              <w:rPr>
                <w:rFonts w:ascii="Verdana" w:hAnsi="Verdana" w:cs="Verdana"/>
                <w:b/>
                <w:bCs/>
                <w:sz w:val="20"/>
                <w:szCs w:val="20"/>
              </w:rPr>
              <w:t>σύγκρουσης συμφερόντων</w:t>
            </w:r>
            <w:r w:rsidRPr="001F6FF9">
              <w:rPr>
                <w:rFonts w:ascii="Verdana" w:hAnsi="Verdana" w:cs="Verdana"/>
                <w:b/>
                <w:bCs/>
                <w:sz w:val="20"/>
                <w:szCs w:val="20"/>
              </w:rPr>
              <w:endnoteReference w:id="29"/>
            </w:r>
            <w:r w:rsidRPr="001F6FF9">
              <w:rPr>
                <w:rFonts w:ascii="Verdana" w:hAnsi="Verdana" w:cs="Verdana"/>
                <w:sz w:val="20"/>
                <w:szCs w:val="20"/>
              </w:rPr>
              <w:t>, λόγω της συμμετοχής του στη διαδικασία ανάθεσης της σύμβασης;</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416"/>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Έχει παράσχει ο οικονομικός φορέας ή επιχείρηση συνδεδεμένη με αυτόν </w:t>
            </w:r>
            <w:r w:rsidRPr="001F6FF9">
              <w:rPr>
                <w:rFonts w:ascii="Verdana" w:hAnsi="Verdana" w:cs="Verdana"/>
                <w:b/>
                <w:bCs/>
                <w:sz w:val="20"/>
                <w:szCs w:val="20"/>
              </w:rPr>
              <w:t>συμβουλές</w:t>
            </w:r>
            <w:r w:rsidRPr="001F6FF9">
              <w:rPr>
                <w:rFonts w:ascii="Verdana" w:hAnsi="Verdana" w:cs="Verdana"/>
                <w:sz w:val="20"/>
                <w:szCs w:val="20"/>
              </w:rPr>
              <w:t xml:space="preserve"> στην αναθέτουσα αρχή ή στον αναθέτοντα φορέα ή έχει με άλλο τρόπο </w:t>
            </w:r>
            <w:r w:rsidRPr="001F6FF9">
              <w:rPr>
                <w:rFonts w:ascii="Verdana" w:hAnsi="Verdana" w:cs="Verdana"/>
                <w:b/>
                <w:bCs/>
                <w:sz w:val="20"/>
                <w:szCs w:val="20"/>
              </w:rPr>
              <w:t>αναμειχθεί στην προετοιμασία</w:t>
            </w:r>
            <w:r w:rsidRPr="001F6FF9">
              <w:rPr>
                <w:rFonts w:ascii="Verdana" w:hAnsi="Verdana" w:cs="Verdana"/>
                <w:sz w:val="20"/>
                <w:szCs w:val="20"/>
              </w:rPr>
              <w:t xml:space="preserve"> της διαδικασίας σύναψης της σύμβασης</w:t>
            </w:r>
            <w:r w:rsidRPr="001F6FF9">
              <w:rPr>
                <w:rFonts w:ascii="Verdana" w:hAnsi="Verdana" w:cs="Verdana"/>
                <w:sz w:val="20"/>
                <w:szCs w:val="20"/>
                <w:vertAlign w:val="superscript"/>
              </w:rPr>
              <w:endnoteReference w:id="30"/>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Έχει επιδείξει ο οικονομικός φορέας σοβαρή ή επαναλαμβανόμενη πλημμέλεια</w:t>
            </w:r>
            <w:r w:rsidRPr="001F6FF9">
              <w:rPr>
                <w:rFonts w:ascii="Verdana" w:hAnsi="Verdana" w:cs="Verdana"/>
                <w:sz w:val="20"/>
                <w:szCs w:val="20"/>
                <w:vertAlign w:val="superscript"/>
              </w:rPr>
              <w:endnoteReference w:id="31"/>
            </w:r>
            <w:r w:rsidRPr="001F6FF9">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trHeight w:val="931"/>
          <w:jc w:val="center"/>
        </w:trPr>
        <w:tc>
          <w:tcPr>
            <w:tcW w:w="4479" w:type="dxa"/>
            <w:vMerge/>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ναι</w:t>
            </w:r>
            <w:r w:rsidRPr="001F6FF9">
              <w:rPr>
                <w:rFonts w:ascii="Verdana" w:hAnsi="Verdana" w:cs="Verdana"/>
                <w:sz w:val="20"/>
                <w:szCs w:val="20"/>
              </w:rPr>
              <w:t xml:space="preserve">, έχει λάβει ο οικονομικός φορέας μέτρα αυτοκάθαρσης; </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το έχει πράξει,</w:t>
            </w:r>
            <w:r w:rsidRPr="001F6FF9">
              <w:rPr>
                <w:rFonts w:ascii="Verdana" w:hAnsi="Verdana" w:cs="Verdana"/>
                <w:sz w:val="20"/>
                <w:szCs w:val="20"/>
              </w:rPr>
              <w:t xml:space="preserve"> περιγράψτε τα μέτρα που λήφθηκαν:</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Μπορεί ο οικονομικός φορέας να επιβεβαιώσει ότι:</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 δεν έχει κριθεί ένοχος σοβαρών ψευδών δηλώσεων κατά την παροχή των πληροφοριών που απαιτούνται για την </w:t>
            </w:r>
            <w:r w:rsidRPr="001F6FF9">
              <w:rPr>
                <w:rFonts w:ascii="Verdana" w:hAnsi="Verdana" w:cs="Verdana"/>
                <w:sz w:val="20"/>
                <w:szCs w:val="20"/>
              </w:rPr>
              <w:lastRenderedPageBreak/>
              <w:t>εξακρίβωση της απουσίας των λόγων αποκλεισμού ή την πλήρωση των κριτηρίων επιλογής,</w:t>
            </w:r>
          </w:p>
          <w:p w:rsidR="00626D23" w:rsidRPr="001F6FF9" w:rsidRDefault="00626D23" w:rsidP="00FA2D89">
            <w:pPr>
              <w:rPr>
                <w:rFonts w:ascii="Verdana" w:hAnsi="Verdana" w:cs="Verdana"/>
                <w:sz w:val="20"/>
                <w:szCs w:val="20"/>
              </w:rPr>
            </w:pPr>
            <w:r w:rsidRPr="001F6FF9">
              <w:rPr>
                <w:rFonts w:ascii="Verdana" w:hAnsi="Verdana" w:cs="Verdana"/>
                <w:sz w:val="20"/>
                <w:szCs w:val="20"/>
              </w:rPr>
              <w:t>β) δεν έχει αποκρύψει τις πληροφορίες αυτές,</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164398">
            <w:pPr>
              <w:pStyle w:val="Web"/>
              <w:jc w:val="both"/>
              <w:rPr>
                <w:rFonts w:ascii="Verdana" w:hAnsi="Verdana" w:cs="Verdana"/>
                <w:sz w:val="20"/>
                <w:szCs w:val="20"/>
              </w:rPr>
            </w:pPr>
            <w:r w:rsidRPr="001F6FF9">
              <w:rPr>
                <w:rFonts w:ascii="Verdana" w:hAnsi="Verdana" w:cs="Verdana"/>
                <w:sz w:val="20"/>
                <w:szCs w:val="20"/>
              </w:rPr>
              <w:lastRenderedPageBreak/>
              <w:t>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u w:val="single"/>
        </w:rPr>
      </w:pPr>
    </w:p>
    <w:p w:rsidR="00626D23" w:rsidRPr="001F6FF9" w:rsidRDefault="00626D23" w:rsidP="0090442E">
      <w:pPr>
        <w:jc w:val="both"/>
        <w:rPr>
          <w:rFonts w:ascii="Verdana" w:hAnsi="Verdana" w:cs="Verdana"/>
          <w:sz w:val="20"/>
          <w:szCs w:val="20"/>
        </w:rPr>
      </w:pPr>
      <w:r w:rsidRPr="001F6FF9">
        <w:rPr>
          <w:rFonts w:ascii="Verdana" w:hAnsi="Verdana" w:cs="Verdana"/>
          <w:b/>
          <w:bCs/>
          <w:sz w:val="20"/>
          <w:szCs w:val="20"/>
          <w:u w:val="single"/>
        </w:rPr>
        <w:t>Μέρος IV: Κριτήρια επιλογής</w:t>
      </w:r>
    </w:p>
    <w:p w:rsidR="00626D23" w:rsidRPr="001F6FF9" w:rsidRDefault="00626D23" w:rsidP="0090442E">
      <w:pPr>
        <w:jc w:val="both"/>
        <w:rPr>
          <w:rFonts w:ascii="Verdana" w:hAnsi="Verdana" w:cs="Verdana"/>
          <w:b/>
          <w:bCs/>
          <w:sz w:val="20"/>
          <w:szCs w:val="20"/>
        </w:rPr>
      </w:pPr>
      <w:r w:rsidRPr="001F6FF9">
        <w:rPr>
          <w:rFonts w:ascii="Verdana" w:hAnsi="Verdana" w:cs="Verdana"/>
          <w:sz w:val="20"/>
          <w:szCs w:val="20"/>
        </w:rPr>
        <w:t xml:space="preserve">Όσον αφορά τα κριτήρια επιλογής (ενότητα </w:t>
      </w:r>
      <w:r w:rsidRPr="001F6FF9">
        <w:rPr>
          <w:rFonts w:ascii="Verdana" w:hAnsi="Verdana" w:cs="Verdana"/>
          <w:sz w:val="20"/>
          <w:szCs w:val="20"/>
        </w:rPr>
        <w:t xml:space="preserve"> ή ενότητες Α έως Δ του παρόντος μέρους), ο οικονομικός φορέας δηλώνει ότι: </w:t>
      </w:r>
    </w:p>
    <w:p w:rsidR="00626D23" w:rsidRPr="001F6FF9" w:rsidRDefault="00626D23" w:rsidP="0090442E">
      <w:pPr>
        <w:jc w:val="both"/>
        <w:rPr>
          <w:rFonts w:ascii="Verdana" w:hAnsi="Verdana" w:cs="Verdana"/>
          <w:b/>
          <w:bCs/>
          <w:i/>
          <w:iCs/>
          <w:sz w:val="20"/>
          <w:szCs w:val="20"/>
        </w:rPr>
      </w:pPr>
      <w:r w:rsidRPr="001F6FF9">
        <w:rPr>
          <w:rFonts w:ascii="Verdana" w:hAnsi="Verdana" w:cs="Verdana"/>
          <w:b/>
          <w:bCs/>
          <w:sz w:val="20"/>
          <w:szCs w:val="20"/>
        </w:rPr>
        <w:t>α: Γενική ένδειξη για όλα τα κριτήρια επιλογής</w:t>
      </w:r>
    </w:p>
    <w:p w:rsidR="00626D23" w:rsidRPr="001F6FF9" w:rsidRDefault="00626D23" w:rsidP="0090442E">
      <w:pPr>
        <w:jc w:val="both"/>
        <w:rPr>
          <w:rFonts w:ascii="Verdana" w:hAnsi="Verdana" w:cs="Verdana"/>
          <w:b/>
          <w:bCs/>
          <w:i/>
          <w:iCs/>
          <w:sz w:val="20"/>
          <w:szCs w:val="20"/>
        </w:rPr>
      </w:pPr>
      <w:r w:rsidRPr="001F6FF9">
        <w:rPr>
          <w:rFonts w:ascii="Verdana" w:hAnsi="Verdana" w:cs="Verdana"/>
          <w:b/>
          <w:bCs/>
          <w:i/>
          <w:iCs/>
          <w:sz w:val="20"/>
          <w:szCs w:val="20"/>
        </w:rPr>
        <w:t xml:space="preserve">Ο οικονομικός φορέας πρέπει να συμπληρώσει αυτό το πεδίο </w:t>
      </w:r>
      <w:r w:rsidRPr="001F6FF9">
        <w:rPr>
          <w:rFonts w:ascii="Verdana" w:hAnsi="Verdana" w:cs="Verdana"/>
          <w:b/>
          <w:bCs/>
          <w:sz w:val="20"/>
          <w:szCs w:val="20"/>
          <w:u w:val="single"/>
        </w:rPr>
        <w:t>μόνο</w:t>
      </w:r>
      <w:r w:rsidRPr="001F6FF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6FF9">
        <w:rPr>
          <w:rFonts w:ascii="Verdana" w:hAnsi="Verdana" w:cs="Verdana"/>
          <w:b/>
          <w:bCs/>
          <w:i/>
          <w:iCs/>
          <w:sz w:val="20"/>
          <w:szCs w:val="20"/>
          <w:lang w:val="en-US"/>
        </w:rPr>
        <w:t>a</w:t>
      </w:r>
      <w:r w:rsidRPr="001F6FF9">
        <w:rPr>
          <w:rFonts w:ascii="Verdana" w:hAnsi="Verdana" w:cs="Verdana"/>
          <w:b/>
          <w:bCs/>
          <w:i/>
          <w:iCs/>
          <w:sz w:val="20"/>
          <w:szCs w:val="20"/>
        </w:rPr>
        <w:t xml:space="preserve"> του Μέρους Ι</w:t>
      </w:r>
      <w:r w:rsidRPr="001F6FF9">
        <w:rPr>
          <w:rFonts w:ascii="Verdana" w:hAnsi="Verdana" w:cs="Verdana"/>
          <w:b/>
          <w:bCs/>
          <w:i/>
          <w:iCs/>
          <w:sz w:val="20"/>
          <w:szCs w:val="20"/>
          <w:lang w:val="en-US"/>
        </w:rPr>
        <w:t>V</w:t>
      </w:r>
      <w:r w:rsidRPr="001F6FF9">
        <w:rPr>
          <w:rFonts w:ascii="Verdana" w:hAnsi="Verdana" w:cs="Verdana"/>
          <w:b/>
          <w:bCs/>
          <w:i/>
          <w:iCs/>
          <w:sz w:val="20"/>
          <w:szCs w:val="20"/>
        </w:rPr>
        <w:t xml:space="preserve"> χωρίς να υποχρεούται να συμπληρώσει οποιαδήποτε άλλη ενότητα του Μέρους Ι</w:t>
      </w:r>
      <w:r w:rsidRPr="001F6FF9">
        <w:rPr>
          <w:rFonts w:ascii="Verdana" w:hAnsi="Verdana" w:cs="Verdana"/>
          <w:b/>
          <w:bCs/>
          <w:i/>
          <w:iCs/>
          <w:sz w:val="20"/>
          <w:szCs w:val="20"/>
          <w:lang w:val="en-US"/>
        </w:rPr>
        <w:t>V</w:t>
      </w:r>
      <w:r w:rsidRPr="001F6FF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ED1F08">
      <w:pPr>
        <w:jc w:val="both"/>
        <w:rPr>
          <w:rFonts w:ascii="Verdana" w:hAnsi="Verdana" w:cs="Verdana"/>
          <w:b/>
          <w:bCs/>
          <w:i/>
          <w:iCs/>
          <w:sz w:val="20"/>
          <w:szCs w:val="20"/>
        </w:rPr>
      </w:pPr>
      <w:r w:rsidRPr="001F6FF9">
        <w:rPr>
          <w:rFonts w:ascii="Verdana" w:hAnsi="Verdana" w:cs="Verdana"/>
          <w:b/>
          <w:bCs/>
          <w:sz w:val="20"/>
          <w:szCs w:val="20"/>
        </w:rPr>
        <w:t>Α: Καταλληλότητα</w:t>
      </w:r>
    </w:p>
    <w:p w:rsidR="00626D23" w:rsidRPr="001F6FF9" w:rsidRDefault="00626D23" w:rsidP="00ED1F08">
      <w:pPr>
        <w:jc w:val="both"/>
        <w:rPr>
          <w:rFonts w:ascii="Verdana" w:hAnsi="Verdana" w:cs="Verdana"/>
          <w:b/>
          <w:bCs/>
          <w:i/>
          <w:iCs/>
          <w:sz w:val="20"/>
          <w:szCs w:val="20"/>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i/>
          <w:iCs/>
          <w:sz w:val="20"/>
          <w:szCs w:val="20"/>
          <w:u w:val="single"/>
        </w:rPr>
        <w:t>μόνον</w:t>
      </w:r>
      <w:r w:rsidRPr="001F6FF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1) Ο οικονομικός φορέας είναι εγγεγραμμένος στα σχετικά επαγγελματικά ή εμπορικά μητρώα</w:t>
            </w:r>
            <w:r w:rsidRPr="001F6FF9">
              <w:rPr>
                <w:rFonts w:ascii="Verdana" w:hAnsi="Verdana" w:cs="Verdana"/>
                <w:sz w:val="20"/>
                <w:szCs w:val="20"/>
              </w:rPr>
              <w:t xml:space="preserve"> που τηρούνται στην Ελλάδα ή στο κράτος μέλος εγκατάστασής</w:t>
            </w:r>
            <w:r w:rsidRPr="001F6FF9">
              <w:rPr>
                <w:rFonts w:ascii="Verdana" w:hAnsi="Verdana" w:cs="Verdana"/>
                <w:sz w:val="20"/>
                <w:szCs w:val="20"/>
                <w:vertAlign w:val="superscript"/>
              </w:rPr>
              <w:endnoteReference w:id="32"/>
            </w:r>
            <w:r w:rsidRPr="001F6FF9">
              <w:rPr>
                <w:rFonts w:ascii="Verdana" w:hAnsi="Verdana" w:cs="Verdana"/>
                <w:sz w:val="20"/>
                <w:szCs w:val="20"/>
              </w:rPr>
              <w:t>; του:</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sz w:val="20"/>
                <w:szCs w:val="20"/>
              </w:rPr>
              <w:t>[…]</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trHeight w:val="1018"/>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5E60FA">
      <w:pPr>
        <w:jc w:val="both"/>
        <w:rPr>
          <w:rFonts w:ascii="Verdana" w:hAnsi="Verdana" w:cs="Verdana"/>
          <w:b/>
          <w:bCs/>
          <w:i/>
          <w:iCs/>
          <w:sz w:val="20"/>
          <w:szCs w:val="20"/>
        </w:rPr>
      </w:pPr>
      <w:r w:rsidRPr="001F6FF9">
        <w:rPr>
          <w:rFonts w:ascii="Verdana" w:hAnsi="Verdana" w:cs="Verdana"/>
          <w:b/>
          <w:bCs/>
          <w:sz w:val="20"/>
          <w:szCs w:val="20"/>
        </w:rPr>
        <w:t>Β: Οικονομική και χρηματοοικονομική επάρκεια</w:t>
      </w:r>
    </w:p>
    <w:p w:rsidR="00626D23" w:rsidRPr="001F6FF9" w:rsidRDefault="00626D23" w:rsidP="005E60FA">
      <w:pPr>
        <w:jc w:val="both"/>
        <w:rPr>
          <w:rFonts w:ascii="Verdana" w:hAnsi="Verdana" w:cs="Verdana"/>
          <w:b/>
          <w:bCs/>
          <w:i/>
          <w:iCs/>
          <w:sz w:val="20"/>
          <w:szCs w:val="20"/>
        </w:rPr>
      </w:pPr>
      <w:r w:rsidRPr="001F6FF9">
        <w:rPr>
          <w:rFonts w:ascii="Verdana" w:hAnsi="Verdana" w:cs="Verdana"/>
          <w:b/>
          <w:bCs/>
          <w:i/>
          <w:iCs/>
          <w:sz w:val="20"/>
          <w:szCs w:val="20"/>
        </w:rPr>
        <w:lastRenderedPageBreak/>
        <w:t xml:space="preserve">Ο οικονομικός φορέας πρέπει να παράσχει πληροφορίες </w:t>
      </w:r>
      <w:r w:rsidRPr="001F6FF9">
        <w:rPr>
          <w:rFonts w:ascii="Verdana" w:hAnsi="Verdana" w:cs="Verdana"/>
          <w:b/>
          <w:bCs/>
          <w:sz w:val="20"/>
          <w:szCs w:val="20"/>
          <w:u w:val="single"/>
        </w:rPr>
        <w:t>μόνον</w:t>
      </w:r>
      <w:r w:rsidRPr="001F6FF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1F6FF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1α) Ο («γενικός») </w:t>
            </w:r>
            <w:r w:rsidRPr="001F6FF9">
              <w:rPr>
                <w:rFonts w:ascii="Verdana" w:hAnsi="Verdana" w:cs="Verdana"/>
                <w:b/>
                <w:bCs/>
                <w:sz w:val="20"/>
                <w:szCs w:val="20"/>
              </w:rPr>
              <w:t>ετήσιος κύκλος εργασιών</w:t>
            </w:r>
            <w:r w:rsidRPr="001F6FF9">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F6FF9">
              <w:rPr>
                <w:rFonts w:ascii="Verdana" w:hAnsi="Verdana" w:cs="Verdana"/>
                <w:b/>
                <w:bCs/>
                <w:sz w:val="20"/>
                <w:szCs w:val="20"/>
              </w:rPr>
              <w:t>:</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και/ή,</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1β) Ο </w:t>
            </w:r>
            <w:r w:rsidRPr="001F6FF9">
              <w:rPr>
                <w:rFonts w:ascii="Verdana" w:hAnsi="Verdana" w:cs="Verdana"/>
                <w:b/>
                <w:bCs/>
                <w:sz w:val="20"/>
                <w:szCs w:val="20"/>
              </w:rPr>
              <w:t>μέσος</w:t>
            </w:r>
            <w:r w:rsidRPr="001F6FF9">
              <w:rPr>
                <w:rFonts w:ascii="Verdana" w:hAnsi="Verdana" w:cs="Verdana"/>
                <w:sz w:val="20"/>
                <w:szCs w:val="20"/>
              </w:rPr>
              <w:t xml:space="preserve"> ετήσιος </w:t>
            </w:r>
            <w:r w:rsidRPr="001F6FF9">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F6FF9">
              <w:rPr>
                <w:rFonts w:ascii="Verdana" w:hAnsi="Verdana" w:cs="Verdana"/>
                <w:sz w:val="20"/>
                <w:szCs w:val="20"/>
                <w:vertAlign w:val="superscript"/>
              </w:rPr>
              <w:endnoteReference w:id="33"/>
            </w:r>
            <w:r w:rsidRPr="001F6FF9">
              <w:rPr>
                <w:rFonts w:ascii="Verdana" w:hAnsi="Verdana" w:cs="Verdana"/>
                <w:b/>
                <w:bCs/>
                <w:sz w:val="20"/>
                <w:szCs w:val="20"/>
              </w:rPr>
              <w:t>:</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εργασιών:[……][…]νόμισμα</w:t>
            </w:r>
          </w:p>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εργασιών:[……][…]νόμισμα</w:t>
            </w:r>
          </w:p>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εργασιών:[……][…]νόμισμα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(αριθμός ετών, μέσος κύκλος εργασιών)</w:t>
            </w:r>
            <w:r w:rsidRPr="001F6FF9">
              <w:rPr>
                <w:rFonts w:ascii="Verdana" w:hAnsi="Verdana" w:cs="Verdana"/>
                <w:b/>
                <w:bCs/>
                <w:sz w:val="20"/>
                <w:szCs w:val="20"/>
              </w:rPr>
              <w:t>:</w:t>
            </w:r>
            <w:r w:rsidRPr="001F6FF9">
              <w:rPr>
                <w:rFonts w:ascii="Verdana" w:hAnsi="Verdana" w:cs="Verdana"/>
                <w:sz w:val="20"/>
                <w:szCs w:val="20"/>
              </w:rPr>
              <w:t xml:space="preserve"> </w:t>
            </w:r>
          </w:p>
          <w:p w:rsidR="00626D23" w:rsidRPr="001F6FF9" w:rsidRDefault="00626D23" w:rsidP="00FA2D89">
            <w:pPr>
              <w:rPr>
                <w:rFonts w:ascii="Verdana" w:hAnsi="Verdana" w:cs="Verdana"/>
                <w:sz w:val="20"/>
                <w:szCs w:val="20"/>
              </w:rPr>
            </w:pPr>
            <w:r w:rsidRPr="001F6FF9">
              <w:rPr>
                <w:rFonts w:ascii="Verdana" w:hAnsi="Verdana" w:cs="Verdana"/>
                <w:sz w:val="20"/>
                <w:szCs w:val="20"/>
              </w:rPr>
              <w:t>[……],[……][…]νόμισμα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2α) Ο ετήσιος («ειδικός») </w:t>
            </w:r>
            <w:r w:rsidRPr="001F6FF9">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F6FF9">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και/ή,</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2β) Ο </w:t>
            </w:r>
            <w:r w:rsidRPr="001F6FF9">
              <w:rPr>
                <w:rFonts w:ascii="Verdana" w:hAnsi="Verdana" w:cs="Verdana"/>
                <w:b/>
                <w:bCs/>
                <w:sz w:val="20"/>
                <w:szCs w:val="20"/>
              </w:rPr>
              <w:t>μέσος</w:t>
            </w:r>
            <w:r w:rsidRPr="001F6FF9">
              <w:rPr>
                <w:rFonts w:ascii="Verdana" w:hAnsi="Verdana" w:cs="Verdana"/>
                <w:sz w:val="20"/>
                <w:szCs w:val="20"/>
              </w:rPr>
              <w:t xml:space="preserve"> ετήσιος </w:t>
            </w:r>
            <w:r w:rsidRPr="001F6FF9">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F6FF9">
              <w:rPr>
                <w:rFonts w:ascii="Verdana" w:hAnsi="Verdana" w:cs="Verdana"/>
                <w:sz w:val="20"/>
                <w:szCs w:val="20"/>
                <w:vertAlign w:val="superscript"/>
              </w:rPr>
              <w:endnoteReference w:id="34"/>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έτος: [……] κύκλος εργασιών: [……][…] νόμισμα</w:t>
            </w:r>
          </w:p>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 [……][…] νόμισμα</w:t>
            </w:r>
          </w:p>
          <w:p w:rsidR="00626D23" w:rsidRPr="001F6FF9" w:rsidRDefault="00626D23" w:rsidP="00FA2D89">
            <w:pPr>
              <w:rPr>
                <w:rFonts w:ascii="Verdana" w:hAnsi="Verdana" w:cs="Verdana"/>
                <w:sz w:val="20"/>
                <w:szCs w:val="20"/>
              </w:rPr>
            </w:pPr>
            <w:r w:rsidRPr="001F6FF9">
              <w:rPr>
                <w:rFonts w:ascii="Verdana" w:hAnsi="Verdana" w:cs="Verdana"/>
                <w:sz w:val="20"/>
                <w:szCs w:val="20"/>
              </w:rPr>
              <w:t>έτος: [……] κύκλος εργασιών: [……][…] νόμισμα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(αριθμός ετών, μέσος κύκλος εργασιών)</w:t>
            </w:r>
            <w:r w:rsidRPr="001F6FF9">
              <w:rPr>
                <w:rFonts w:ascii="Verdana" w:hAnsi="Verdana" w:cs="Verdana"/>
                <w:b/>
                <w:bCs/>
                <w:sz w:val="20"/>
                <w:szCs w:val="20"/>
              </w:rPr>
              <w:t>:</w:t>
            </w:r>
            <w:r w:rsidRPr="001F6FF9">
              <w:rPr>
                <w:rFonts w:ascii="Verdana" w:hAnsi="Verdana" w:cs="Verdana"/>
                <w:sz w:val="20"/>
                <w:szCs w:val="20"/>
              </w:rPr>
              <w:t xml:space="preserve"> </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νόμισμα</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4)Όσον αφορά τις χρηματοοικονομικές αναλογίες</w:t>
            </w:r>
            <w:r w:rsidRPr="001F6FF9">
              <w:rPr>
                <w:rFonts w:ascii="Verdana" w:hAnsi="Verdana" w:cs="Verdana"/>
                <w:sz w:val="20"/>
                <w:szCs w:val="20"/>
                <w:vertAlign w:val="superscript"/>
              </w:rPr>
              <w:endnoteReference w:id="35"/>
            </w:r>
            <w:r w:rsidRPr="001F6FF9">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26D23" w:rsidRPr="001F6FF9" w:rsidRDefault="00626D23" w:rsidP="00FA2D89">
            <w:pPr>
              <w:rPr>
                <w:rFonts w:ascii="Verdana" w:hAnsi="Verdana" w:cs="Verdana"/>
                <w:sz w:val="20"/>
                <w:szCs w:val="20"/>
              </w:rPr>
            </w:pPr>
            <w:r w:rsidRPr="001F6FF9">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(προσδιορισμός της απαιτούμενης αναλογίας-αναλογία μεταξύ </w:t>
            </w:r>
            <w:r w:rsidRPr="001F6FF9">
              <w:rPr>
                <w:rFonts w:ascii="Verdana" w:hAnsi="Verdana" w:cs="Verdana"/>
                <w:sz w:val="20"/>
                <w:szCs w:val="20"/>
                <w:lang w:val="en-US"/>
              </w:rPr>
              <w:t>x</w:t>
            </w:r>
            <w:r w:rsidRPr="001F6FF9">
              <w:rPr>
                <w:rFonts w:ascii="Verdana" w:hAnsi="Verdana" w:cs="Verdana"/>
                <w:sz w:val="20"/>
                <w:szCs w:val="20"/>
              </w:rPr>
              <w:t xml:space="preserve"> και </w:t>
            </w:r>
            <w:r w:rsidRPr="001F6FF9">
              <w:rPr>
                <w:rFonts w:ascii="Verdana" w:hAnsi="Verdana" w:cs="Verdana"/>
                <w:sz w:val="20"/>
                <w:szCs w:val="20"/>
                <w:lang w:val="en-US"/>
              </w:rPr>
              <w:t>y</w:t>
            </w:r>
            <w:r w:rsidRPr="001F6FF9">
              <w:rPr>
                <w:rFonts w:ascii="Verdana" w:hAnsi="Verdana" w:cs="Verdana"/>
                <w:sz w:val="20"/>
                <w:szCs w:val="20"/>
                <w:vertAlign w:val="superscript"/>
                <w:lang w:val="en-US"/>
              </w:rPr>
              <w:endnoteReference w:id="36"/>
            </w:r>
            <w:r w:rsidRPr="001F6FF9">
              <w:rPr>
                <w:rFonts w:ascii="Verdana" w:hAnsi="Verdana" w:cs="Verdana"/>
                <w:sz w:val="20"/>
                <w:szCs w:val="20"/>
              </w:rPr>
              <w:t xml:space="preserve"> -και η αντίστοιχη αξία)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5) Το ασφαλισμένο ποσό στην </w:t>
            </w:r>
            <w:r w:rsidRPr="001F6FF9">
              <w:rPr>
                <w:rFonts w:ascii="Verdana" w:hAnsi="Verdana" w:cs="Verdana"/>
                <w:b/>
                <w:bCs/>
                <w:sz w:val="20"/>
                <w:szCs w:val="20"/>
              </w:rPr>
              <w:t>ασφαλιστική κάλυψη επαγγελματικών κινδύνων</w:t>
            </w:r>
            <w:r w:rsidRPr="001F6FF9">
              <w:rPr>
                <w:rFonts w:ascii="Verdana" w:hAnsi="Verdana" w:cs="Verdana"/>
                <w:sz w:val="20"/>
                <w:szCs w:val="20"/>
              </w:rPr>
              <w:t xml:space="preserve"> του οικονομικού φορέα είναι το εξής:</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[……][…]νόμισμα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6) Όσον αφορά τις </w:t>
            </w:r>
            <w:r w:rsidRPr="001F6FF9">
              <w:rPr>
                <w:rFonts w:ascii="Verdana" w:hAnsi="Verdana" w:cs="Verdana"/>
                <w:b/>
                <w:bCs/>
                <w:sz w:val="20"/>
                <w:szCs w:val="20"/>
              </w:rPr>
              <w:t>λοιπές οικονομικές ή χρηματοοικονομικές απαιτήσεις,</w:t>
            </w:r>
            <w:r w:rsidRPr="001F6FF9">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lastRenderedPageBreak/>
              <w:t xml:space="preserve">Εάν η σχετική τεκμηρίωση που </w:t>
            </w:r>
            <w:r w:rsidRPr="001F6FF9">
              <w:rPr>
                <w:rFonts w:ascii="Verdana" w:hAnsi="Verdana" w:cs="Verdana"/>
                <w:b/>
                <w:bCs/>
                <w:i/>
                <w:iCs/>
                <w:sz w:val="20"/>
                <w:szCs w:val="20"/>
              </w:rPr>
              <w:t>ενδέχεται</w:t>
            </w:r>
            <w:r w:rsidRPr="001F6FF9">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r w:rsidRPr="001F6FF9">
        <w:rPr>
          <w:rFonts w:ascii="Verdana" w:hAnsi="Verdana" w:cs="Verdana"/>
          <w:b/>
          <w:bCs/>
          <w:sz w:val="20"/>
          <w:szCs w:val="20"/>
        </w:rPr>
        <w:t>Γ: Τεχνική και επαγγελματική ικανότητα</w:t>
      </w: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Ο οικονομικός φορέας πρέπει να παράσχε</w:t>
      </w:r>
      <w:r w:rsidRPr="001F6FF9">
        <w:rPr>
          <w:rFonts w:ascii="Verdana" w:hAnsi="Verdana" w:cs="Verdana"/>
          <w:b/>
          <w:bCs/>
          <w:i/>
          <w:iCs/>
          <w:sz w:val="20"/>
          <w:szCs w:val="20"/>
        </w:rPr>
        <w:t>ι</w:t>
      </w:r>
      <w:r w:rsidRPr="001F6FF9">
        <w:rPr>
          <w:rFonts w:ascii="Verdana" w:hAnsi="Verdana" w:cs="Verdana"/>
          <w:b/>
          <w:bCs/>
          <w:sz w:val="20"/>
          <w:szCs w:val="20"/>
        </w:rPr>
        <w:t xml:space="preserve"> πληροφορίες </w:t>
      </w:r>
      <w:r w:rsidRPr="001F6FF9">
        <w:rPr>
          <w:rFonts w:ascii="Verdana" w:hAnsi="Verdana" w:cs="Verdana"/>
          <w:b/>
          <w:bCs/>
          <w:sz w:val="20"/>
          <w:szCs w:val="20"/>
          <w:u w:val="single"/>
        </w:rPr>
        <w:t>μόνον</w:t>
      </w:r>
      <w:r w:rsidRPr="001F6FF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1α) Μόνο για τις </w:t>
            </w:r>
            <w:r w:rsidRPr="001F6FF9">
              <w:rPr>
                <w:rFonts w:ascii="Verdana" w:hAnsi="Verdana" w:cs="Verdana"/>
                <w:b/>
                <w:bCs/>
                <w:i/>
                <w:iCs/>
                <w:sz w:val="20"/>
                <w:szCs w:val="20"/>
              </w:rPr>
              <w:t>δημόσιες συμβάσεις έργων</w:t>
            </w:r>
            <w:r w:rsidRPr="001F6FF9">
              <w:rPr>
                <w:rFonts w:ascii="Verdana" w:hAnsi="Verdana" w:cs="Verdana"/>
                <w:sz w:val="20"/>
                <w:szCs w:val="20"/>
              </w:rPr>
              <w:t>:</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Κατά τη διάρκεια της περιόδου αναφοράς</w:t>
            </w:r>
            <w:r w:rsidRPr="001F6FF9">
              <w:rPr>
                <w:rFonts w:ascii="Verdana" w:hAnsi="Verdana" w:cs="Verdana"/>
                <w:sz w:val="20"/>
                <w:szCs w:val="20"/>
                <w:vertAlign w:val="superscript"/>
              </w:rPr>
              <w:endnoteReference w:id="37"/>
            </w:r>
            <w:r w:rsidRPr="001F6FF9">
              <w:rPr>
                <w:rFonts w:ascii="Verdana" w:hAnsi="Verdana" w:cs="Verdana"/>
                <w:sz w:val="20"/>
                <w:szCs w:val="20"/>
              </w:rPr>
              <w:t xml:space="preserve">, ο οικονομικός φορέας έχει </w:t>
            </w:r>
            <w:r w:rsidRPr="001F6FF9">
              <w:rPr>
                <w:rFonts w:ascii="Verdana" w:hAnsi="Verdana" w:cs="Verdana"/>
                <w:b/>
                <w:bCs/>
                <w:sz w:val="20"/>
                <w:szCs w:val="20"/>
              </w:rPr>
              <w:t>εκτελέσει τα ακόλουθα έργα του είδους που έχει προσδιοριστεί</w:t>
            </w:r>
            <w:r w:rsidRPr="001F6FF9">
              <w:rPr>
                <w:rFonts w:ascii="Verdana" w:hAnsi="Verdana" w:cs="Verdana"/>
                <w:sz w:val="20"/>
                <w:szCs w:val="20"/>
              </w:rPr>
              <w:t>:</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Έργα: [……]</w:t>
            </w:r>
          </w:p>
          <w:p w:rsidR="00626D23" w:rsidRPr="001F6FF9" w:rsidRDefault="00626D23" w:rsidP="00FA2D89">
            <w:pPr>
              <w:rPr>
                <w:rFonts w:ascii="Verdana" w:hAnsi="Verdana" w:cs="Verdana"/>
                <w:i/>
                <w:iCs/>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 xml:space="preserve">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1β) Μόνο για </w:t>
            </w:r>
            <w:r w:rsidRPr="001F6FF9">
              <w:rPr>
                <w:rFonts w:ascii="Verdana" w:hAnsi="Verdana" w:cs="Verdana"/>
                <w:b/>
                <w:bCs/>
                <w:i/>
                <w:iCs/>
                <w:sz w:val="20"/>
                <w:szCs w:val="20"/>
              </w:rPr>
              <w:t>δημόσιες συμβάσεις προμηθειών και δημόσιες συμβάσεις υπηρεσιών</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Κατά τη διάρκεια της περιόδου αναφοράς</w:t>
            </w:r>
            <w:r w:rsidRPr="001F6FF9">
              <w:rPr>
                <w:rFonts w:ascii="Verdana" w:hAnsi="Verdana" w:cs="Verdana"/>
                <w:sz w:val="20"/>
                <w:szCs w:val="20"/>
                <w:vertAlign w:val="superscript"/>
              </w:rPr>
              <w:endnoteReference w:id="38"/>
            </w:r>
            <w:r w:rsidRPr="001F6FF9">
              <w:rPr>
                <w:rFonts w:ascii="Verdana" w:hAnsi="Verdana" w:cs="Verdana"/>
                <w:sz w:val="20"/>
                <w:szCs w:val="20"/>
              </w:rPr>
              <w:t xml:space="preserve">, ο οικονομικός φορέας έχει </w:t>
            </w:r>
            <w:r w:rsidRPr="001F6FF9">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F6FF9" w:rsidRDefault="00626D23" w:rsidP="00FA2D89">
            <w:pPr>
              <w:rPr>
                <w:rFonts w:ascii="Verdana" w:hAnsi="Verdana" w:cs="Verdana"/>
                <w:sz w:val="20"/>
                <w:szCs w:val="20"/>
              </w:rPr>
            </w:pPr>
            <w:r w:rsidRPr="001F6FF9">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F6FF9">
              <w:rPr>
                <w:rFonts w:ascii="Verdana" w:hAnsi="Verdana" w:cs="Verdana"/>
                <w:sz w:val="20"/>
                <w:szCs w:val="20"/>
                <w:vertAlign w:val="superscript"/>
              </w:rPr>
              <w:endnoteReference w:id="39"/>
            </w:r>
            <w:r w:rsidRPr="001F6FF9">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F6FF9">
              <w:tc>
                <w:tcPr>
                  <w:tcW w:w="1057" w:type="dxa"/>
                  <w:tcBorders>
                    <w:top w:val="single" w:sz="4" w:space="0" w:color="000000"/>
                    <w:left w:val="single" w:sz="4" w:space="0" w:color="000000"/>
                    <w:bottom w:val="single" w:sz="4" w:space="0" w:color="000000"/>
                    <w:right w:val="nil"/>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right w:val="nil"/>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ποσά</w:t>
                  </w:r>
                </w:p>
              </w:tc>
              <w:tc>
                <w:tcPr>
                  <w:tcW w:w="1052" w:type="dxa"/>
                  <w:tcBorders>
                    <w:top w:val="single" w:sz="4" w:space="0" w:color="000000"/>
                    <w:left w:val="single" w:sz="4" w:space="0" w:color="000000"/>
                    <w:bottom w:val="single" w:sz="4" w:space="0" w:color="000000"/>
                    <w:right w:val="nil"/>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παραλήπτες</w:t>
                  </w:r>
                </w:p>
              </w:tc>
            </w:tr>
            <w:tr w:rsidR="00626D23" w:rsidRPr="001F6FF9">
              <w:tc>
                <w:tcPr>
                  <w:tcW w:w="1057" w:type="dxa"/>
                  <w:tcBorders>
                    <w:top w:val="single" w:sz="4" w:space="0" w:color="000000"/>
                    <w:left w:val="single" w:sz="4" w:space="0" w:color="000000"/>
                    <w:bottom w:val="single" w:sz="4" w:space="0" w:color="000000"/>
                    <w:right w:val="nil"/>
                  </w:tcBorders>
                </w:tcPr>
                <w:p w:rsidR="00626D23" w:rsidRPr="001F6FF9"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F6FF9"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F6FF9"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tc>
            </w:tr>
          </w:tbl>
          <w:p w:rsidR="00626D23" w:rsidRPr="001F6FF9" w:rsidRDefault="00626D23" w:rsidP="00FA2D89">
            <w:pPr>
              <w:rPr>
                <w:rFonts w:ascii="Verdana" w:hAnsi="Verdana" w:cs="Verdana"/>
                <w:sz w:val="20"/>
                <w:szCs w:val="20"/>
              </w:rPr>
            </w:pP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2) Ο οικονομικός φορέας μπορεί να χρησιμοποιήσει το ακόλουθο </w:t>
            </w:r>
            <w:r w:rsidRPr="001F6FF9">
              <w:rPr>
                <w:rFonts w:ascii="Verdana" w:hAnsi="Verdana" w:cs="Verdana"/>
                <w:b/>
                <w:bCs/>
                <w:sz w:val="20"/>
                <w:szCs w:val="20"/>
              </w:rPr>
              <w:t>τεχνικό προσωπικό ή τις ακόλουθες τεχνικές υπηρεσίες</w:t>
            </w:r>
            <w:r w:rsidRPr="001F6FF9">
              <w:rPr>
                <w:rFonts w:ascii="Verdana" w:hAnsi="Verdana" w:cs="Verdana"/>
                <w:sz w:val="20"/>
                <w:szCs w:val="20"/>
                <w:vertAlign w:val="superscript"/>
              </w:rPr>
              <w:endnoteReference w:id="40"/>
            </w:r>
            <w:r w:rsidRPr="001F6FF9">
              <w:rPr>
                <w:rFonts w:ascii="Verdana" w:hAnsi="Verdana" w:cs="Verdana"/>
                <w:sz w:val="20"/>
                <w:szCs w:val="20"/>
              </w:rPr>
              <w:t xml:space="preserve">, ιδίως τους υπεύθυνους για </w:t>
            </w:r>
            <w:r w:rsidRPr="001F6FF9">
              <w:rPr>
                <w:rFonts w:ascii="Verdana" w:hAnsi="Verdana" w:cs="Verdana"/>
                <w:sz w:val="20"/>
                <w:szCs w:val="20"/>
              </w:rPr>
              <w:lastRenderedPageBreak/>
              <w:t>τον έλεγχο της ποιότητας:</w:t>
            </w:r>
          </w:p>
          <w:p w:rsidR="00626D23" w:rsidRPr="001F6FF9" w:rsidRDefault="00626D23" w:rsidP="00FA2D89">
            <w:pPr>
              <w:rPr>
                <w:rFonts w:ascii="Verdana" w:hAnsi="Verdana" w:cs="Verdana"/>
                <w:sz w:val="20"/>
                <w:szCs w:val="20"/>
              </w:rPr>
            </w:pPr>
            <w:r w:rsidRPr="001F6FF9">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xml:space="preserve">3) Ο οικονομικός φορέας χρησιμοποιεί τον ακόλουθο </w:t>
            </w:r>
            <w:r w:rsidRPr="001F6FF9">
              <w:rPr>
                <w:rFonts w:ascii="Verdana" w:hAnsi="Verdana" w:cs="Verdana"/>
                <w:b/>
                <w:bCs/>
                <w:sz w:val="20"/>
                <w:szCs w:val="20"/>
              </w:rPr>
              <w:t>τεχνικό εξοπλισμό και λαμβάνει τα ακόλουθα μέτρα για την διασφάλιση της ποιότητας</w:t>
            </w:r>
            <w:r w:rsidRPr="001F6FF9">
              <w:rPr>
                <w:rFonts w:ascii="Verdana" w:hAnsi="Verdana" w:cs="Verdana"/>
                <w:sz w:val="20"/>
                <w:szCs w:val="20"/>
              </w:rPr>
              <w:t xml:space="preserve"> και τα </w:t>
            </w:r>
            <w:r w:rsidRPr="001F6FF9">
              <w:rPr>
                <w:rFonts w:ascii="Verdana" w:hAnsi="Verdana" w:cs="Verdana"/>
                <w:b/>
                <w:bCs/>
                <w:sz w:val="20"/>
                <w:szCs w:val="20"/>
              </w:rPr>
              <w:t>μέσα μελέτης και έρευνας</w:t>
            </w:r>
            <w:r w:rsidRPr="001F6FF9">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4) Ο οικονομικός φορέας θα μπορεί να εφαρμόσει τα ακόλουθα συστήματα </w:t>
            </w:r>
            <w:r w:rsidRPr="001F6FF9">
              <w:rPr>
                <w:rFonts w:ascii="Verdana" w:hAnsi="Verdana" w:cs="Verdana"/>
                <w:b/>
                <w:bCs/>
                <w:sz w:val="20"/>
                <w:szCs w:val="20"/>
              </w:rPr>
              <w:t>διαχείρισης της αλυσίδας εφοδιασμού</w:t>
            </w:r>
            <w:r w:rsidRPr="001F6FF9">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Ο οικονομικός φορέας </w:t>
            </w:r>
            <w:r w:rsidRPr="001F6FF9">
              <w:rPr>
                <w:rFonts w:ascii="Verdana" w:hAnsi="Verdana" w:cs="Verdana"/>
                <w:b/>
                <w:bCs/>
                <w:sz w:val="20"/>
                <w:szCs w:val="20"/>
              </w:rPr>
              <w:t>θα</w:t>
            </w:r>
            <w:r w:rsidRPr="001F6FF9">
              <w:rPr>
                <w:rFonts w:ascii="Verdana" w:hAnsi="Verdana" w:cs="Verdana"/>
                <w:sz w:val="20"/>
                <w:szCs w:val="20"/>
              </w:rPr>
              <w:t xml:space="preserve"> επιτρέπει τη διενέργεια </w:t>
            </w:r>
            <w:r w:rsidRPr="001F6FF9">
              <w:rPr>
                <w:rFonts w:ascii="Verdana" w:hAnsi="Verdana" w:cs="Verdana"/>
                <w:b/>
                <w:bCs/>
                <w:sz w:val="20"/>
                <w:szCs w:val="20"/>
              </w:rPr>
              <w:t>ελέγχων</w:t>
            </w:r>
            <w:r w:rsidRPr="001F6FF9">
              <w:rPr>
                <w:rFonts w:ascii="Verdana" w:hAnsi="Verdana" w:cs="Verdana"/>
                <w:sz w:val="20"/>
                <w:szCs w:val="20"/>
                <w:vertAlign w:val="superscript"/>
              </w:rPr>
              <w:endnoteReference w:id="41"/>
            </w:r>
            <w:r w:rsidRPr="001F6FF9">
              <w:rPr>
                <w:rFonts w:ascii="Verdana" w:hAnsi="Verdana" w:cs="Verdana"/>
                <w:sz w:val="20"/>
                <w:szCs w:val="20"/>
              </w:rPr>
              <w:t xml:space="preserve"> όσον αφορά το </w:t>
            </w:r>
            <w:r w:rsidRPr="001F6FF9">
              <w:rPr>
                <w:rFonts w:ascii="Verdana" w:hAnsi="Verdana" w:cs="Verdana"/>
                <w:b/>
                <w:bCs/>
                <w:sz w:val="20"/>
                <w:szCs w:val="20"/>
              </w:rPr>
              <w:t>παραγωγικό δυναμικό</w:t>
            </w:r>
            <w:r w:rsidRPr="001F6FF9">
              <w:rPr>
                <w:rFonts w:ascii="Verdana" w:hAnsi="Verdana" w:cs="Verdana"/>
                <w:sz w:val="20"/>
                <w:szCs w:val="20"/>
              </w:rPr>
              <w:t xml:space="preserve"> ή τις </w:t>
            </w:r>
            <w:r w:rsidRPr="001F6FF9">
              <w:rPr>
                <w:rFonts w:ascii="Verdana" w:hAnsi="Verdana" w:cs="Verdana"/>
                <w:b/>
                <w:bCs/>
                <w:sz w:val="20"/>
                <w:szCs w:val="20"/>
              </w:rPr>
              <w:t>τεχνικές ικανότητες</w:t>
            </w:r>
            <w:r w:rsidRPr="001F6FF9">
              <w:rPr>
                <w:rFonts w:ascii="Verdana" w:hAnsi="Verdana" w:cs="Verdana"/>
                <w:sz w:val="20"/>
                <w:szCs w:val="20"/>
              </w:rPr>
              <w:t xml:space="preserve"> του οικονομικού φορέα και, εφόσον κρίνεται αναγκαίο, όσον αφορά τα </w:t>
            </w:r>
            <w:r w:rsidRPr="001F6FF9">
              <w:rPr>
                <w:rFonts w:ascii="Verdana" w:hAnsi="Verdana" w:cs="Verdana"/>
                <w:b/>
                <w:bCs/>
                <w:sz w:val="20"/>
                <w:szCs w:val="20"/>
              </w:rPr>
              <w:t>μέσα μελέτης και έρευνας</w:t>
            </w:r>
            <w:r w:rsidRPr="001F6FF9">
              <w:rPr>
                <w:rFonts w:ascii="Verdana" w:hAnsi="Verdana" w:cs="Verdana"/>
                <w:sz w:val="20"/>
                <w:szCs w:val="20"/>
              </w:rPr>
              <w:t xml:space="preserve"> που αυτός διαθέτει καθώς και τα </w:t>
            </w:r>
            <w:r w:rsidRPr="001F6FF9">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6) Οι ακόλουθοι </w:t>
            </w:r>
            <w:r w:rsidRPr="001F6FF9">
              <w:rPr>
                <w:rFonts w:ascii="Verdana" w:hAnsi="Verdana" w:cs="Verdana"/>
                <w:b/>
                <w:bCs/>
                <w:sz w:val="20"/>
                <w:szCs w:val="20"/>
              </w:rPr>
              <w:t>τίτλοι σπουδών και επαγγελματικών προσόντων</w:t>
            </w:r>
            <w:r w:rsidRPr="001F6FF9">
              <w:rPr>
                <w:rFonts w:ascii="Verdana" w:hAnsi="Verdana" w:cs="Verdana"/>
                <w:sz w:val="20"/>
                <w:szCs w:val="20"/>
              </w:rPr>
              <w:t xml:space="preserve"> διατίθενται από:</w:t>
            </w:r>
          </w:p>
          <w:p w:rsidR="00626D23" w:rsidRPr="001F6FF9" w:rsidRDefault="00626D23" w:rsidP="00FA2D89">
            <w:pPr>
              <w:rPr>
                <w:rFonts w:ascii="Verdana" w:hAnsi="Verdana" w:cs="Verdana"/>
                <w:b/>
                <w:bCs/>
                <w:i/>
                <w:iCs/>
                <w:sz w:val="20"/>
                <w:szCs w:val="20"/>
              </w:rPr>
            </w:pPr>
            <w:r w:rsidRPr="001F6FF9">
              <w:rPr>
                <w:rFonts w:ascii="Verdana" w:hAnsi="Verdana" w:cs="Verdana"/>
                <w:sz w:val="20"/>
                <w:szCs w:val="20"/>
              </w:rPr>
              <w:t>α) τον ίδιο τον πάροχο υπηρεσιών ή τον εργολάβο,</w:t>
            </w:r>
          </w:p>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και/ή</w:t>
            </w:r>
            <w:r w:rsidRPr="001F6FF9">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F6FF9" w:rsidRDefault="00626D23" w:rsidP="00FA2D89">
            <w:pPr>
              <w:rPr>
                <w:rFonts w:ascii="Verdana" w:hAnsi="Verdana" w:cs="Verdana"/>
                <w:sz w:val="20"/>
                <w:szCs w:val="20"/>
              </w:rPr>
            </w:pPr>
            <w:r w:rsidRPr="001F6FF9">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α)[......................................……]</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β)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7) Ο οικονομικός φορέας θα μπορεί να εφαρμόζει τα ακόλουθα </w:t>
            </w:r>
            <w:r w:rsidRPr="001F6FF9">
              <w:rPr>
                <w:rFonts w:ascii="Verdana" w:hAnsi="Verdana" w:cs="Verdana"/>
                <w:b/>
                <w:bCs/>
                <w:sz w:val="20"/>
                <w:szCs w:val="20"/>
              </w:rPr>
              <w:t>μέτρα περιβαλλοντικής διαχείρισης</w:t>
            </w:r>
            <w:r w:rsidRPr="001F6FF9">
              <w:rPr>
                <w:rFonts w:ascii="Verdana" w:hAnsi="Verdana" w:cs="Verdana"/>
                <w:sz w:val="20"/>
                <w:szCs w:val="20"/>
              </w:rPr>
              <w:t xml:space="preserve"> κατά την </w:t>
            </w:r>
            <w:r w:rsidRPr="001F6FF9">
              <w:rPr>
                <w:rFonts w:ascii="Verdana" w:hAnsi="Verdana" w:cs="Verdana"/>
                <w:sz w:val="20"/>
                <w:szCs w:val="20"/>
              </w:rPr>
              <w:lastRenderedPageBreak/>
              <w:t>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w:t>
            </w:r>
          </w:p>
        </w:tc>
      </w:tr>
      <w:tr w:rsidR="00626D23" w:rsidRPr="001F6FF9">
        <w:trPr>
          <w:trHeight w:val="2683"/>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xml:space="preserve">8) Το </w:t>
            </w:r>
            <w:r w:rsidRPr="001F6FF9">
              <w:rPr>
                <w:rFonts w:ascii="Verdana" w:hAnsi="Verdana" w:cs="Verdana"/>
                <w:b/>
                <w:bCs/>
                <w:sz w:val="20"/>
                <w:szCs w:val="20"/>
              </w:rPr>
              <w:t xml:space="preserve">μέσο ετήσιο εργατοϋπαλληλικό δυναμικό </w:t>
            </w:r>
            <w:r w:rsidRPr="001F6FF9">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Έτος, μέσο ετήσιο εργατοϋπαλληλικό προσωπικό: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rsidR="00626D23" w:rsidRPr="001F6FF9" w:rsidRDefault="00626D23" w:rsidP="00FA2D89">
            <w:pPr>
              <w:rPr>
                <w:rFonts w:ascii="Verdana" w:hAnsi="Verdana" w:cs="Verdana"/>
                <w:sz w:val="20"/>
                <w:szCs w:val="20"/>
              </w:rPr>
            </w:pPr>
            <w:r w:rsidRPr="001F6FF9">
              <w:rPr>
                <w:rFonts w:ascii="Verdana" w:hAnsi="Verdana" w:cs="Verdana"/>
                <w:sz w:val="20"/>
                <w:szCs w:val="20"/>
              </w:rPr>
              <w:t>Έτος, αριθμός διευθυντικών στελεχών:</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 [.........] </w:t>
            </w:r>
          </w:p>
        </w:tc>
      </w:tr>
      <w:tr w:rsidR="00626D23" w:rsidRPr="001F6FF9">
        <w:trPr>
          <w:jc w:val="center"/>
        </w:trPr>
        <w:tc>
          <w:tcPr>
            <w:tcW w:w="4479" w:type="dxa"/>
            <w:tcBorders>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9) Ο οικονομικός φορέας θα έχει στη διάθεσή του τα ακόλουθα </w:t>
            </w:r>
            <w:r w:rsidRPr="001F6FF9">
              <w:rPr>
                <w:rFonts w:ascii="Verdana" w:hAnsi="Verdana" w:cs="Verdana"/>
                <w:b/>
                <w:bCs/>
                <w:sz w:val="20"/>
                <w:szCs w:val="20"/>
              </w:rPr>
              <w:t xml:space="preserve">μηχανήματα, εγκαταστάσεις και τεχνικό εξοπλισμό </w:t>
            </w:r>
            <w:r w:rsidRPr="001F6FF9">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10) Ο οικονομικός φορέας </w:t>
            </w:r>
            <w:r w:rsidRPr="001F6FF9">
              <w:rPr>
                <w:rFonts w:ascii="Verdana" w:hAnsi="Verdana" w:cs="Verdana"/>
                <w:b/>
                <w:bCs/>
                <w:sz w:val="20"/>
                <w:szCs w:val="20"/>
              </w:rPr>
              <w:t>προτίθεται, να αναθέσει σε τρίτους υπό μορφή υπεργολαβίας</w:t>
            </w:r>
            <w:r w:rsidRPr="001F6FF9">
              <w:rPr>
                <w:rFonts w:ascii="Verdana" w:hAnsi="Verdana" w:cs="Verdana"/>
                <w:sz w:val="20"/>
                <w:szCs w:val="20"/>
                <w:vertAlign w:val="superscript"/>
              </w:rPr>
              <w:endnoteReference w:id="42"/>
            </w:r>
            <w:r w:rsidRPr="001F6FF9">
              <w:rPr>
                <w:rFonts w:ascii="Verdana" w:hAnsi="Verdana" w:cs="Verdana"/>
                <w:sz w:val="20"/>
                <w:szCs w:val="20"/>
              </w:rPr>
              <w:t xml:space="preserve"> το ακόλουθο</w:t>
            </w:r>
            <w:r w:rsidRPr="001F6FF9">
              <w:rPr>
                <w:rFonts w:ascii="Verdana" w:hAnsi="Verdana" w:cs="Verdana"/>
                <w:b/>
                <w:bCs/>
                <w:sz w:val="20"/>
                <w:szCs w:val="20"/>
              </w:rPr>
              <w:t xml:space="preserve"> τμήμα (δηλ. ποσοστό)</w:t>
            </w:r>
            <w:r w:rsidRPr="001F6FF9">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11) Για </w:t>
            </w:r>
            <w:r w:rsidRPr="001F6FF9">
              <w:rPr>
                <w:rFonts w:ascii="Verdana" w:hAnsi="Verdana" w:cs="Verdana"/>
                <w:b/>
                <w:bCs/>
                <w:i/>
                <w:iCs/>
                <w:sz w:val="20"/>
                <w:szCs w:val="20"/>
              </w:rPr>
              <w:t xml:space="preserve">δημόσιες συμβάσεις προμηθειών </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xml:space="preserve">12) Για </w:t>
            </w:r>
            <w:r w:rsidRPr="001F6FF9">
              <w:rPr>
                <w:rFonts w:ascii="Verdana" w:hAnsi="Verdana" w:cs="Verdana"/>
                <w:b/>
                <w:bCs/>
                <w:i/>
                <w:iCs/>
                <w:sz w:val="20"/>
                <w:szCs w:val="20"/>
              </w:rPr>
              <w:t>δημόσιες συμβάσεις προμηθειών</w:t>
            </w:r>
            <w:r w:rsidRPr="001F6FF9">
              <w:rPr>
                <w:rFonts w:ascii="Verdana" w:hAnsi="Verdana" w:cs="Verdana"/>
                <w:sz w:val="20"/>
                <w:szCs w:val="20"/>
              </w:rPr>
              <w:t>:</w:t>
            </w:r>
          </w:p>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Μπορεί ο οικονομικός φορέας να προσκομίσει τα απαιτούμενα </w:t>
            </w:r>
            <w:r w:rsidRPr="001F6FF9">
              <w:rPr>
                <w:rFonts w:ascii="Verdana" w:hAnsi="Verdana" w:cs="Verdana"/>
                <w:b/>
                <w:bCs/>
                <w:sz w:val="20"/>
                <w:szCs w:val="20"/>
              </w:rPr>
              <w:t>πιστοποιητικά</w:t>
            </w:r>
            <w:r w:rsidRPr="001F6FF9">
              <w:rPr>
                <w:rFonts w:ascii="Verdana" w:hAnsi="Verdana" w:cs="Verdana"/>
                <w:sz w:val="20"/>
                <w:szCs w:val="20"/>
              </w:rPr>
              <w:t xml:space="preserve"> που έχουν εκδοθεί από επίσημα </w:t>
            </w:r>
            <w:r w:rsidRPr="001F6FF9">
              <w:rPr>
                <w:rFonts w:ascii="Verdana" w:hAnsi="Verdana" w:cs="Verdana"/>
                <w:b/>
                <w:bCs/>
                <w:sz w:val="20"/>
                <w:szCs w:val="20"/>
              </w:rPr>
              <w:t>ινστιτούτα ελέγχου ποιότητας</w:t>
            </w:r>
            <w:r w:rsidRPr="001F6FF9">
              <w:rPr>
                <w:rFonts w:ascii="Verdana" w:hAnsi="Verdana" w:cs="Verdana"/>
                <w:sz w:val="20"/>
                <w:szCs w:val="20"/>
              </w:rPr>
              <w:t xml:space="preserve"> </w:t>
            </w:r>
            <w:r w:rsidRPr="001F6FF9">
              <w:rPr>
                <w:rFonts w:ascii="Verdana" w:hAnsi="Verdana" w:cs="Verdana"/>
                <w:sz w:val="20"/>
                <w:szCs w:val="20"/>
              </w:rPr>
              <w:lastRenderedPageBreak/>
              <w:t>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Εάν όχι</w:t>
            </w:r>
            <w:r w:rsidRPr="001F6FF9">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sz w:val="20"/>
          <w:szCs w:val="20"/>
        </w:rPr>
      </w:pP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Δ: Συστήματα διασφάλισης ποιότητας και πρότυπα περιβαλλοντικής διαχείρισης</w:t>
      </w:r>
    </w:p>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sz w:val="20"/>
          <w:szCs w:val="20"/>
          <w:u w:val="single"/>
        </w:rPr>
        <w:t>μόνον</w:t>
      </w:r>
      <w:r w:rsidRPr="001F6FF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t xml:space="preserve">Θα είναι σε θέση ο οικονομικός φορέας να προσκομίσει </w:t>
            </w:r>
            <w:r w:rsidRPr="001F6FF9">
              <w:rPr>
                <w:rFonts w:ascii="Verdana" w:hAnsi="Verdana" w:cs="Verdana"/>
                <w:b/>
                <w:bCs/>
                <w:sz w:val="20"/>
                <w:szCs w:val="20"/>
              </w:rPr>
              <w:t>πιστοποιητικά</w:t>
            </w:r>
            <w:r w:rsidRPr="001F6FF9">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F6FF9">
              <w:rPr>
                <w:rFonts w:ascii="Verdana" w:hAnsi="Verdana" w:cs="Verdana"/>
                <w:b/>
                <w:bCs/>
                <w:sz w:val="20"/>
                <w:szCs w:val="20"/>
              </w:rPr>
              <w:t>πρότυπα διασφάλισης ποιότητας</w:t>
            </w:r>
            <w:r w:rsidRPr="001F6FF9">
              <w:rPr>
                <w:rFonts w:ascii="Verdana" w:hAnsi="Verdana" w:cs="Verdana"/>
                <w:sz w:val="20"/>
                <w:szCs w:val="20"/>
              </w:rPr>
              <w:t>, συμπεριλαμβανομένης της προσβασιμότητας για άτομα με ειδικές ανάγκες;</w:t>
            </w:r>
          </w:p>
          <w:p w:rsidR="00626D23" w:rsidRPr="001F6FF9" w:rsidRDefault="00626D23" w:rsidP="00FA2D89">
            <w:pPr>
              <w:rPr>
                <w:rFonts w:ascii="Verdana" w:hAnsi="Verdana" w:cs="Verdana"/>
                <w:i/>
                <w:iCs/>
                <w:sz w:val="20"/>
                <w:szCs w:val="20"/>
              </w:rPr>
            </w:pPr>
            <w:r w:rsidRPr="001F6FF9">
              <w:rPr>
                <w:rFonts w:ascii="Verdana" w:hAnsi="Verdana" w:cs="Verdana"/>
                <w:b/>
                <w:bCs/>
                <w:sz w:val="20"/>
                <w:szCs w:val="20"/>
              </w:rPr>
              <w:t>Εάν όχι</w:t>
            </w:r>
            <w:r w:rsidRPr="001F6FF9">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 xml:space="preserve">Εάν η σχετική τεκμηρίωση διατίθεται </w:t>
            </w:r>
            <w:r w:rsidRPr="001F6FF9">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lastRenderedPageBreak/>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sz w:val="20"/>
                <w:szCs w:val="20"/>
              </w:rPr>
            </w:pPr>
            <w:r w:rsidRPr="001F6FF9">
              <w:rPr>
                <w:rFonts w:ascii="Verdana" w:hAnsi="Verdana" w:cs="Verdana"/>
                <w:sz w:val="20"/>
                <w:szCs w:val="20"/>
              </w:rPr>
              <w:lastRenderedPageBreak/>
              <w:t xml:space="preserve">Θα είναι σε θέση ο οικονομικός φορέας να προσκομίσει </w:t>
            </w:r>
            <w:r w:rsidRPr="001F6FF9">
              <w:rPr>
                <w:rFonts w:ascii="Verdana" w:hAnsi="Verdana" w:cs="Verdana"/>
                <w:b/>
                <w:bCs/>
                <w:sz w:val="20"/>
                <w:szCs w:val="20"/>
              </w:rPr>
              <w:t>πιστοποιητικά</w:t>
            </w:r>
            <w:r w:rsidRPr="001F6FF9">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F6FF9">
              <w:rPr>
                <w:rFonts w:ascii="Verdana" w:hAnsi="Verdana" w:cs="Verdana"/>
                <w:b/>
                <w:bCs/>
                <w:sz w:val="20"/>
                <w:szCs w:val="20"/>
              </w:rPr>
              <w:t>συστήματα ή πρότυπα περιβαλλοντικής διαχείρισης</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r w:rsidRPr="001F6FF9">
              <w:rPr>
                <w:rFonts w:ascii="Verdana" w:hAnsi="Verdana" w:cs="Verdana"/>
                <w:b/>
                <w:bCs/>
                <w:sz w:val="20"/>
                <w:szCs w:val="20"/>
              </w:rPr>
              <w:t>Εάν όχι</w:t>
            </w:r>
            <w:r w:rsidRPr="001F6FF9">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F6FF9">
              <w:rPr>
                <w:rFonts w:ascii="Verdana" w:hAnsi="Verdana" w:cs="Verdana"/>
                <w:b/>
                <w:bCs/>
                <w:sz w:val="20"/>
                <w:szCs w:val="20"/>
              </w:rPr>
              <w:t>συστήματα ή πρότυπα περιβαλλοντικής διαχείρισης</w:t>
            </w: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w:t>
            </w: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Μέρος V: Περιορισμός του αριθμού των πληρούντων τα κριτήρια επιλογής υποψηφίων</w:t>
      </w:r>
    </w:p>
    <w:p w:rsidR="00626D23" w:rsidRPr="001F6FF9" w:rsidRDefault="00626D23" w:rsidP="00FA2D89">
      <w:pPr>
        <w:rPr>
          <w:rFonts w:ascii="Verdana" w:hAnsi="Verdana" w:cs="Verdana"/>
          <w:b/>
          <w:bCs/>
          <w:i/>
          <w:iCs/>
          <w:sz w:val="20"/>
          <w:szCs w:val="20"/>
          <w:u w:val="single"/>
        </w:rPr>
      </w:pPr>
      <w:r w:rsidRPr="001F6FF9">
        <w:rPr>
          <w:rFonts w:ascii="Verdana" w:hAnsi="Verdana" w:cs="Verdana"/>
          <w:b/>
          <w:bCs/>
          <w:i/>
          <w:iCs/>
          <w:sz w:val="20"/>
          <w:szCs w:val="20"/>
        </w:rPr>
        <w:t xml:space="preserve">Ο οικονομικός φορέας πρέπει να παράσχει πληροφορίες </w:t>
      </w:r>
      <w:r w:rsidRPr="001F6FF9">
        <w:rPr>
          <w:rFonts w:ascii="Verdana" w:hAnsi="Verdana" w:cs="Verdana"/>
          <w:b/>
          <w:bCs/>
          <w:sz w:val="20"/>
          <w:szCs w:val="20"/>
          <w:u w:val="single"/>
        </w:rPr>
        <w:t>μόνον</w:t>
      </w:r>
      <w:r w:rsidRPr="001F6FF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F6FF9">
        <w:rPr>
          <w:rFonts w:ascii="Verdana" w:hAnsi="Verdana" w:cs="Verdana"/>
          <w:b/>
          <w:bCs/>
          <w:sz w:val="20"/>
          <w:szCs w:val="20"/>
        </w:rPr>
        <w:t>εφόσον συντρέχει περίπτωση</w:t>
      </w:r>
      <w:r w:rsidRPr="001F6FF9">
        <w:rPr>
          <w:rFonts w:ascii="Verdana" w:hAnsi="Verdana" w:cs="Verdana"/>
          <w:b/>
          <w:bCs/>
          <w:i/>
          <w:iCs/>
          <w:sz w:val="20"/>
          <w:szCs w:val="20"/>
        </w:rPr>
        <w:t>,</w:t>
      </w:r>
      <w:r w:rsidRPr="001F6FF9">
        <w:rPr>
          <w:rFonts w:ascii="Verdana" w:hAnsi="Verdana" w:cs="Verdana"/>
          <w:b/>
          <w:bCs/>
          <w:i/>
          <w:iCs/>
          <w:sz w:val="20"/>
          <w:szCs w:val="20"/>
          <w:u w:val="single"/>
        </w:rPr>
        <w:t xml:space="preserve"> </w:t>
      </w:r>
      <w:r w:rsidRPr="001F6FF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1F6FF9" w:rsidRDefault="00626D23" w:rsidP="00FA2D89">
      <w:pPr>
        <w:rPr>
          <w:rFonts w:ascii="Verdana" w:hAnsi="Verdana" w:cs="Verdana"/>
          <w:b/>
          <w:bCs/>
          <w:sz w:val="20"/>
          <w:szCs w:val="20"/>
        </w:rPr>
      </w:pPr>
      <w:r w:rsidRPr="001F6FF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1F6FF9" w:rsidRDefault="00626D23" w:rsidP="00FA2D89">
      <w:pPr>
        <w:rPr>
          <w:rFonts w:ascii="Verdana" w:hAnsi="Verdana" w:cs="Verdana"/>
          <w:b/>
          <w:bCs/>
          <w:i/>
          <w:iCs/>
          <w:sz w:val="20"/>
          <w:szCs w:val="20"/>
        </w:rPr>
      </w:pPr>
      <w:r w:rsidRPr="001F6FF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b/>
                <w:bCs/>
                <w:i/>
                <w:iCs/>
                <w:sz w:val="20"/>
                <w:szCs w:val="20"/>
              </w:rPr>
            </w:pPr>
            <w:r w:rsidRPr="001F6FF9">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i/>
                <w:iCs/>
                <w:sz w:val="20"/>
                <w:szCs w:val="20"/>
              </w:rPr>
              <w:t>Απάντηση:</w:t>
            </w:r>
          </w:p>
        </w:tc>
      </w:tr>
      <w:tr w:rsidR="00626D23" w:rsidRPr="001F6FF9">
        <w:trPr>
          <w:jc w:val="center"/>
        </w:trPr>
        <w:tc>
          <w:tcPr>
            <w:tcW w:w="4479" w:type="dxa"/>
            <w:tcBorders>
              <w:top w:val="single" w:sz="4" w:space="0" w:color="000000"/>
              <w:left w:val="single" w:sz="4" w:space="0" w:color="000000"/>
              <w:bottom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b/>
                <w:bCs/>
                <w:sz w:val="20"/>
                <w:szCs w:val="20"/>
              </w:rPr>
              <w:lastRenderedPageBreak/>
              <w:t>Πληροί</w:t>
            </w:r>
            <w:r w:rsidRPr="001F6FF9">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F6FF9" w:rsidRDefault="00626D23" w:rsidP="00FA2D89">
            <w:pPr>
              <w:rPr>
                <w:rFonts w:ascii="Verdana" w:hAnsi="Verdana" w:cs="Verdana"/>
                <w:i/>
                <w:iCs/>
                <w:sz w:val="20"/>
                <w:szCs w:val="20"/>
              </w:rPr>
            </w:pPr>
            <w:r w:rsidRPr="001F6FF9">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F6FF9">
              <w:rPr>
                <w:rFonts w:ascii="Verdana" w:hAnsi="Verdana" w:cs="Verdana"/>
                <w:b/>
                <w:bCs/>
                <w:sz w:val="20"/>
                <w:szCs w:val="20"/>
              </w:rPr>
              <w:t>καθένα από αυτά</w:t>
            </w:r>
            <w:r w:rsidRPr="001F6FF9">
              <w:rPr>
                <w:rFonts w:ascii="Verdana" w:hAnsi="Verdana" w:cs="Verdana"/>
                <w:sz w:val="20"/>
                <w:szCs w:val="20"/>
              </w:rPr>
              <w:t xml:space="preserve"> αν ο οικονομικός φορέας διαθέτει τα απαιτούμενα έγγραφα:</w:t>
            </w: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F6FF9">
              <w:rPr>
                <w:rFonts w:ascii="Verdana" w:hAnsi="Verdana" w:cs="Verdana"/>
                <w:i/>
                <w:iCs/>
                <w:sz w:val="20"/>
                <w:szCs w:val="20"/>
              </w:rPr>
              <w:endnoteReference w:id="43"/>
            </w:r>
            <w:r w:rsidRPr="001F6FF9">
              <w:rPr>
                <w:rFonts w:ascii="Verdana" w:hAnsi="Verdana" w:cs="Verdana"/>
                <w:i/>
                <w:iCs/>
                <w:sz w:val="20"/>
                <w:szCs w:val="20"/>
              </w:rPr>
              <w:t xml:space="preserve">, αναφέρετε για το </w:t>
            </w:r>
            <w:r w:rsidRPr="001F6FF9">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F6FF9" w:rsidRDefault="00626D23" w:rsidP="00FA2D89">
            <w:pPr>
              <w:rPr>
                <w:rFonts w:ascii="Verdana" w:hAnsi="Verdana" w:cs="Verdana"/>
                <w:sz w:val="20"/>
                <w:szCs w:val="20"/>
              </w:rPr>
            </w:pPr>
            <w:r w:rsidRPr="001F6FF9">
              <w:rPr>
                <w:rFonts w:ascii="Verdana" w:hAnsi="Verdana" w:cs="Verdana"/>
                <w:sz w:val="20"/>
                <w:szCs w:val="20"/>
              </w:rPr>
              <w:t>[….]</w:t>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r w:rsidRPr="001F6FF9">
              <w:rPr>
                <w:rFonts w:ascii="Verdana" w:hAnsi="Verdana" w:cs="Verdana"/>
                <w:sz w:val="20"/>
                <w:szCs w:val="20"/>
              </w:rPr>
              <w:t>[] Ναι [] Όχι</w:t>
            </w:r>
            <w:r w:rsidRPr="001F6FF9">
              <w:rPr>
                <w:rFonts w:ascii="Verdana" w:hAnsi="Verdana" w:cs="Verdana"/>
                <w:sz w:val="20"/>
                <w:szCs w:val="20"/>
                <w:vertAlign w:val="superscript"/>
              </w:rPr>
              <w:endnoteReference w:id="44"/>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i/>
                <w:iCs/>
                <w:sz w:val="20"/>
                <w:szCs w:val="20"/>
              </w:rPr>
            </w:pPr>
          </w:p>
          <w:p w:rsidR="00626D23" w:rsidRPr="001F6FF9" w:rsidRDefault="00626D23" w:rsidP="00FA2D89">
            <w:pPr>
              <w:rPr>
                <w:rFonts w:ascii="Verdana" w:hAnsi="Verdana" w:cs="Verdana"/>
                <w:sz w:val="20"/>
                <w:szCs w:val="20"/>
              </w:rPr>
            </w:pPr>
            <w:r w:rsidRPr="001F6FF9">
              <w:rPr>
                <w:rFonts w:ascii="Verdana" w:hAnsi="Verdana" w:cs="Verdana"/>
                <w:i/>
                <w:iCs/>
                <w:sz w:val="20"/>
                <w:szCs w:val="20"/>
              </w:rPr>
              <w:t>(διαδικτυακή διεύθυνση, αρχή ή φορέας έκδοσης, επακριβή στοιχεία αναφοράς των εγγράφων): [……][……][……]</w:t>
            </w:r>
            <w:r w:rsidRPr="001F6FF9">
              <w:rPr>
                <w:rFonts w:ascii="Verdana" w:hAnsi="Verdana" w:cs="Verdana"/>
                <w:i/>
                <w:iCs/>
                <w:sz w:val="20"/>
                <w:szCs w:val="20"/>
                <w:vertAlign w:val="superscript"/>
              </w:rPr>
              <w:endnoteReference w:id="45"/>
            </w:r>
          </w:p>
        </w:tc>
      </w:tr>
    </w:tbl>
    <w:p w:rsidR="00626D23" w:rsidRPr="001F6FF9" w:rsidRDefault="00626D23" w:rsidP="00FA2D89">
      <w:pPr>
        <w:rPr>
          <w:rFonts w:ascii="Verdana" w:hAnsi="Verdana" w:cs="Verdana"/>
          <w:b/>
          <w:bCs/>
          <w:sz w:val="20"/>
          <w:szCs w:val="20"/>
        </w:rPr>
      </w:pPr>
    </w:p>
    <w:p w:rsidR="00626D23" w:rsidRPr="001F6FF9" w:rsidRDefault="00626D23" w:rsidP="00287A56">
      <w:pPr>
        <w:jc w:val="both"/>
        <w:rPr>
          <w:rFonts w:ascii="Verdana" w:hAnsi="Verdana" w:cs="Verdana"/>
          <w:b/>
          <w:bCs/>
          <w:i/>
          <w:iCs/>
          <w:sz w:val="20"/>
          <w:szCs w:val="20"/>
        </w:rPr>
      </w:pPr>
      <w:r w:rsidRPr="001F6FF9">
        <w:rPr>
          <w:rFonts w:ascii="Verdana" w:hAnsi="Verdana" w:cs="Verdana"/>
          <w:b/>
          <w:bCs/>
          <w:sz w:val="20"/>
          <w:szCs w:val="20"/>
        </w:rPr>
        <w:br w:type="page"/>
      </w:r>
      <w:r w:rsidRPr="001F6FF9">
        <w:rPr>
          <w:rFonts w:ascii="Verdana" w:hAnsi="Verdana" w:cs="Verdana"/>
          <w:b/>
          <w:bCs/>
          <w:sz w:val="20"/>
          <w:szCs w:val="20"/>
        </w:rPr>
        <w:lastRenderedPageBreak/>
        <w:t>Μέρος VI: Τελικές δηλώσεις</w:t>
      </w: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1F6FF9">
        <w:rPr>
          <w:rFonts w:ascii="Verdana" w:hAnsi="Verdana" w:cs="Verdana"/>
          <w:sz w:val="20"/>
          <w:szCs w:val="20"/>
          <w:vertAlign w:val="superscript"/>
        </w:rPr>
        <w:endnoteReference w:id="46"/>
      </w:r>
      <w:r w:rsidRPr="001F6FF9">
        <w:rPr>
          <w:rFonts w:ascii="Verdana" w:hAnsi="Verdana" w:cs="Verdana"/>
          <w:i/>
          <w:iCs/>
          <w:sz w:val="20"/>
          <w:szCs w:val="20"/>
        </w:rPr>
        <w:t>, εκτός εάν :</w:t>
      </w: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6FF9">
        <w:rPr>
          <w:rFonts w:ascii="Verdana" w:hAnsi="Verdana" w:cs="Verdana"/>
          <w:sz w:val="20"/>
          <w:szCs w:val="20"/>
          <w:vertAlign w:val="superscript"/>
        </w:rPr>
        <w:endnoteReference w:id="47"/>
      </w:r>
      <w:r w:rsidRPr="001F6FF9">
        <w:rPr>
          <w:rFonts w:ascii="Verdana" w:hAnsi="Verdana" w:cs="Verdana"/>
          <w:i/>
          <w:iCs/>
          <w:sz w:val="20"/>
          <w:szCs w:val="20"/>
        </w:rPr>
        <w:t>.</w:t>
      </w: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F6FF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6FF9">
        <w:rPr>
          <w:rFonts w:ascii="Verdana" w:hAnsi="Verdana" w:cs="Verdana"/>
          <w:i/>
          <w:iCs/>
          <w:sz w:val="20"/>
          <w:szCs w:val="20"/>
        </w:rPr>
        <w:t>.</w:t>
      </w:r>
    </w:p>
    <w:p w:rsidR="00626D23" w:rsidRPr="001F6FF9" w:rsidRDefault="00626D23" w:rsidP="00287A56">
      <w:pPr>
        <w:jc w:val="both"/>
        <w:rPr>
          <w:rFonts w:ascii="Verdana" w:hAnsi="Verdana" w:cs="Verdana"/>
          <w:i/>
          <w:iCs/>
          <w:sz w:val="20"/>
          <w:szCs w:val="20"/>
        </w:rPr>
      </w:pPr>
    </w:p>
    <w:p w:rsidR="00626D23" w:rsidRPr="001F6FF9" w:rsidRDefault="00626D23" w:rsidP="00287A56">
      <w:pPr>
        <w:jc w:val="both"/>
        <w:rPr>
          <w:rFonts w:ascii="Verdana" w:hAnsi="Verdana" w:cs="Verdana"/>
          <w:i/>
          <w:iCs/>
          <w:sz w:val="20"/>
          <w:szCs w:val="20"/>
        </w:rPr>
      </w:pPr>
      <w:r w:rsidRPr="001F6FF9">
        <w:rPr>
          <w:rFonts w:ascii="Verdana" w:hAnsi="Verdana" w:cs="Verdana"/>
          <w:i/>
          <w:iCs/>
          <w:sz w:val="20"/>
          <w:szCs w:val="20"/>
        </w:rPr>
        <w:t xml:space="preserve">Ημερομηνία, τόπος και, όπου ζητείται ή είναι απαραίτητο, υπογραφή(-ές): [……]   </w:t>
      </w:r>
    </w:p>
    <w:p w:rsidR="00626D23" w:rsidRPr="001F6FF9" w:rsidRDefault="00626D23" w:rsidP="00287A56">
      <w:pPr>
        <w:jc w:val="both"/>
        <w:rPr>
          <w:rFonts w:ascii="Verdana" w:hAnsi="Verdana" w:cs="Verdana"/>
          <w:sz w:val="20"/>
          <w:szCs w:val="20"/>
        </w:rPr>
      </w:pPr>
      <w:r w:rsidRPr="001F6FF9">
        <w:rPr>
          <w:rFonts w:ascii="Verdana" w:hAnsi="Verdana" w:cs="Verdana"/>
          <w:i/>
          <w:iCs/>
          <w:sz w:val="20"/>
          <w:szCs w:val="20"/>
        </w:rPr>
        <w:br w:type="page"/>
      </w: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p w:rsidR="00626D23" w:rsidRPr="001F6FF9" w:rsidRDefault="00626D23" w:rsidP="00FA2D89">
      <w:pPr>
        <w:rPr>
          <w:rFonts w:ascii="Verdana" w:hAnsi="Verdana" w:cs="Verdana"/>
          <w:sz w:val="20"/>
          <w:szCs w:val="20"/>
        </w:rPr>
      </w:pPr>
    </w:p>
    <w:sectPr w:rsidR="00626D23" w:rsidRPr="001F6FF9" w:rsidSect="008F19EE">
      <w:headerReference w:type="default" r:id="rId17"/>
      <w:pgSz w:w="11906" w:h="16838"/>
      <w:pgMar w:top="1440" w:right="1800" w:bottom="1440" w:left="180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5D" w:rsidRDefault="00043A5D" w:rsidP="002A4042">
      <w:pPr>
        <w:spacing w:after="0" w:line="240" w:lineRule="auto"/>
      </w:pPr>
      <w:r>
        <w:separator/>
      </w:r>
    </w:p>
  </w:endnote>
  <w:endnote w:type="continuationSeparator" w:id="0">
    <w:p w:rsidR="00043A5D" w:rsidRDefault="00043A5D" w:rsidP="002A4042">
      <w:pPr>
        <w:spacing w:after="0" w:line="240" w:lineRule="auto"/>
      </w:pPr>
      <w:r>
        <w:continuationSeparator/>
      </w:r>
    </w:p>
  </w:endnote>
  <w:endnote w:id="1">
    <w:p w:rsidR="00D51EE1" w:rsidRDefault="00EE5AA0" w:rsidP="00867B26">
      <w:pPr>
        <w:pStyle w:val="aa"/>
        <w:tabs>
          <w:tab w:val="left" w:pos="284"/>
        </w:tabs>
        <w:jc w:val="both"/>
      </w:pPr>
      <w:r>
        <w:rPr>
          <w:rStyle w:val="ab"/>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EE5AA0" w:rsidRPr="00F62DFA" w:rsidRDefault="00EE5AA0" w:rsidP="00867B26">
      <w:pPr>
        <w:pStyle w:val="aa"/>
        <w:tabs>
          <w:tab w:val="left" w:pos="284"/>
        </w:tabs>
        <w:jc w:val="both"/>
        <w:rPr>
          <w:rStyle w:val="DeltaViewInsertion"/>
          <w:b w:val="0"/>
          <w:i w:val="0"/>
          <w:lang w:eastAsia="en-US"/>
        </w:rPr>
      </w:pPr>
      <w:r w:rsidRPr="00F62DFA">
        <w:rPr>
          <w:rStyle w:val="ab"/>
          <w:rFonts w:cs="Times New Roman"/>
        </w:rPr>
        <w:endnoteRef/>
      </w:r>
      <w:r w:rsidRPr="002F6B21">
        <w:rPr>
          <w:rFonts w:cs="Times New Roman"/>
        </w:rPr>
        <w:tab/>
      </w:r>
      <w:r w:rsidRPr="002F6B21">
        <w:t xml:space="preserve">Βλέπε </w:t>
      </w:r>
      <w:r w:rsidRPr="00F62DFA">
        <w:rPr>
          <w:rStyle w:val="DeltaViewInsertion"/>
          <w:b w:val="0"/>
          <w:i w:val="0"/>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E5AA0" w:rsidRPr="00F62DFA" w:rsidRDefault="00EE5AA0" w:rsidP="00867B26">
      <w:pPr>
        <w:pStyle w:val="aa"/>
        <w:tabs>
          <w:tab w:val="left" w:pos="284"/>
        </w:tabs>
        <w:jc w:val="both"/>
        <w:rPr>
          <w:rStyle w:val="DeltaViewInsertion"/>
          <w:b w:val="0"/>
          <w:i w:val="0"/>
          <w:lang w:eastAsia="en-US"/>
        </w:rPr>
      </w:pPr>
      <w:r w:rsidRPr="00F62DFA">
        <w:rPr>
          <w:rStyle w:val="DeltaViewInsertion"/>
          <w:bCs/>
          <w:i w:val="0"/>
          <w:lang w:eastAsia="en-US"/>
        </w:rPr>
        <w:t>Πολύ 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10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2 εκατομμύρια ευρώ</w:t>
      </w:r>
      <w:r w:rsidRPr="00F62DFA">
        <w:rPr>
          <w:rStyle w:val="DeltaViewInsertion"/>
          <w:b w:val="0"/>
          <w:i w:val="0"/>
          <w:lang w:eastAsia="en-US"/>
        </w:rPr>
        <w:t>.</w:t>
      </w:r>
    </w:p>
    <w:p w:rsidR="00EE5AA0" w:rsidRPr="00F62DFA" w:rsidRDefault="00EE5AA0" w:rsidP="00867B26">
      <w:pPr>
        <w:pStyle w:val="aa"/>
        <w:tabs>
          <w:tab w:val="left" w:pos="284"/>
        </w:tabs>
        <w:jc w:val="both"/>
        <w:rPr>
          <w:rStyle w:val="DeltaViewInsertion"/>
          <w:b w:val="0"/>
          <w:i w:val="0"/>
          <w:lang w:eastAsia="en-US"/>
        </w:rPr>
      </w:pPr>
      <w:r w:rsidRPr="00F62DFA">
        <w:rPr>
          <w:rStyle w:val="DeltaViewInsertion"/>
          <w:bCs/>
          <w:i w:val="0"/>
          <w:lang w:eastAsia="en-US"/>
        </w:rPr>
        <w:t>Μικρή επιχείρηση:</w:t>
      </w:r>
      <w:r w:rsidRPr="00F62DFA">
        <w:rPr>
          <w:rStyle w:val="DeltaViewInsertion"/>
          <w:b w:val="0"/>
          <w:i w:val="0"/>
          <w:lang w:eastAsia="en-US"/>
        </w:rPr>
        <w:t xml:space="preserve"> επιχείρηση η οποία </w:t>
      </w:r>
      <w:r w:rsidRPr="00F62DFA">
        <w:rPr>
          <w:rStyle w:val="DeltaViewInsertion"/>
          <w:bCs/>
          <w:i w:val="0"/>
          <w:lang w:eastAsia="en-US"/>
        </w:rPr>
        <w:t xml:space="preserve">απασχολεί λιγότερους από 50 εργαζομένους </w:t>
      </w:r>
      <w:r w:rsidRPr="00F62DFA">
        <w:rPr>
          <w:rStyle w:val="DeltaViewInsertion"/>
          <w:b w:val="0"/>
          <w:i w:val="0"/>
          <w:lang w:eastAsia="en-US"/>
        </w:rPr>
        <w:t xml:space="preserve">και της οποίας ο ετήσιος κύκλος εργασιών και/ή το σύνολο του ετήσιου ισολογισμού </w:t>
      </w:r>
      <w:r w:rsidRPr="00F62DFA">
        <w:rPr>
          <w:rStyle w:val="DeltaViewInsertion"/>
          <w:bCs/>
          <w:i w:val="0"/>
          <w:lang w:eastAsia="en-US"/>
        </w:rPr>
        <w:t>δεν υπερβαίνει τα 10 εκατομμύρια ευρώ</w:t>
      </w:r>
      <w:r w:rsidRPr="00F62DFA">
        <w:rPr>
          <w:rStyle w:val="DeltaViewInsertion"/>
          <w:b w:val="0"/>
          <w:i w:val="0"/>
          <w:lang w:eastAsia="en-US"/>
        </w:rPr>
        <w:t>.</w:t>
      </w:r>
    </w:p>
    <w:p w:rsidR="00D51EE1" w:rsidRDefault="00EE5AA0" w:rsidP="00867B26">
      <w:pPr>
        <w:pStyle w:val="aa"/>
        <w:tabs>
          <w:tab w:val="left" w:pos="284"/>
        </w:tabs>
        <w:jc w:val="both"/>
      </w:pPr>
      <w:r w:rsidRPr="00F62DFA">
        <w:rPr>
          <w:rStyle w:val="DeltaViewInsertion"/>
          <w:bCs/>
          <w:i w:val="0"/>
          <w:lang w:eastAsia="en-US"/>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Έχει δηλαδή ως κύριο σκοπό την κοινωνική και επαγγελματική ένταξη ατόμων με αναπηρία ή μειονεκτούντων ατόμων.</w:t>
      </w:r>
    </w:p>
  </w:endnote>
  <w:endnote w:id="5">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en-US"/>
        </w:rPr>
        <w:t xml:space="preserve"> (ΕΕ L 309 της 25.11.2005, σ.15) </w:t>
      </w:r>
      <w:r w:rsidRPr="00F62DFA">
        <w:rPr>
          <w:rStyle w:val="ae"/>
          <w:color w:val="000000"/>
        </w:rPr>
        <w:t xml:space="preserve"> </w:t>
      </w:r>
      <w:r w:rsidRPr="00F62DFA">
        <w:rPr>
          <w:rStyle w:val="DeltaViewInsertion"/>
          <w:b w:val="0"/>
          <w:i w:val="0"/>
          <w:color w:val="000000"/>
          <w:lang w:eastAsia="en-US"/>
        </w:rPr>
        <w:t xml:space="preserve">που ενσωματώθηκε με το ν. 3691/2008 </w:t>
      </w:r>
      <w:r w:rsidRPr="00F62DFA">
        <w:rPr>
          <w:rStyle w:val="DeltaViewInsertion"/>
          <w:b w:val="0"/>
          <w:i w:val="0"/>
          <w:color w:val="000000"/>
          <w:spacing w:val="-10"/>
          <w:lang w:eastAsia="en-US"/>
        </w:rPr>
        <w:t>(ΦΕΚ 166/Α)</w:t>
      </w:r>
      <w:r w:rsidRPr="00F62DFA">
        <w:rPr>
          <w:rStyle w:val="DeltaViewInsertion"/>
          <w:bCs/>
          <w:i w:val="0"/>
          <w:color w:val="000000"/>
          <w:spacing w:val="-10"/>
          <w:lang w:eastAsia="en-US"/>
        </w:rPr>
        <w:t xml:space="preserve"> </w:t>
      </w:r>
      <w:r w:rsidRPr="00F62DFA">
        <w:rPr>
          <w:rStyle w:val="DeltaViewInsertion"/>
          <w:bCs/>
          <w:iCs/>
          <w:color w:val="000000"/>
          <w:spacing w:val="-10"/>
          <w:lang w:eastAsia="en-US"/>
        </w:rPr>
        <w:t>“</w:t>
      </w:r>
      <w:r w:rsidRPr="00F62DFA">
        <w:rPr>
          <w:rStyle w:val="DeltaViewInsertion"/>
          <w:b w:val="0"/>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en-US"/>
        </w:rPr>
        <w:t>”.</w:t>
      </w:r>
    </w:p>
  </w:endnote>
  <w:endnote w:id="15">
    <w:p w:rsidR="00D51EE1" w:rsidRDefault="00EE5AA0" w:rsidP="00867B26">
      <w:pPr>
        <w:pStyle w:val="aa"/>
        <w:tabs>
          <w:tab w:val="left" w:pos="284"/>
        </w:tabs>
        <w:jc w:val="both"/>
      </w:pPr>
      <w:r w:rsidRPr="00F62DFA">
        <w:rPr>
          <w:rStyle w:val="ab"/>
          <w:rFonts w:cs="Times New Roman"/>
        </w:rPr>
        <w:endnoteRef/>
      </w:r>
      <w:r w:rsidRPr="00F62DFA">
        <w:rPr>
          <w:rStyle w:val="DeltaViewInsertion"/>
          <w:rFonts w:cs="Times New Roman"/>
          <w:b w:val="0"/>
          <w:i w:val="0"/>
          <w:lang w:eastAsia="en-US"/>
        </w:rPr>
        <w:tab/>
      </w:r>
      <w:r w:rsidRPr="00F62DFA">
        <w:rPr>
          <w:rStyle w:val="DeltaViewInsertion"/>
          <w:b w:val="0"/>
          <w:i w:val="0"/>
          <w:lang w:eastAsia="en-US"/>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en-US"/>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lang w:eastAsia="en-US"/>
        </w:rPr>
        <w:t>.</w:t>
      </w:r>
    </w:p>
  </w:endnote>
  <w:endnote w:id="16">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8">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19">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0">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25">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Άρθρο 73 παρ. 5.</w:t>
      </w:r>
    </w:p>
  </w:endnote>
  <w:endnote w:id="28">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Πρβλ άρθρο 48.</w:t>
      </w:r>
    </w:p>
  </w:endnote>
  <w:endnote w:id="31">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4">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5">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6">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Π.χ αναλογία μεταξύ περιουσιακών στοιχείων και υποχρεώσεων </w:t>
      </w:r>
    </w:p>
  </w:endnote>
  <w:endnote w:id="37">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8">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39">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1">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Διευκρινίστε ποιο στοιχείο αφορά η απάντηση.</w:t>
      </w:r>
    </w:p>
  </w:endnote>
  <w:endnote w:id="44">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5">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Επαναλάβετε όσες φορές χρειάζεται.</w:t>
      </w:r>
    </w:p>
  </w:endnote>
  <w:endnote w:id="46">
    <w:p w:rsidR="00D51EE1"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Πρβλ και άρθρο 1 ν. 4250/2014</w:t>
      </w:r>
    </w:p>
  </w:endnote>
  <w:endnote w:id="47">
    <w:p w:rsidR="00EE5AA0" w:rsidRDefault="00EE5AA0" w:rsidP="00867B26">
      <w:pPr>
        <w:pStyle w:val="aa"/>
        <w:tabs>
          <w:tab w:val="left" w:pos="284"/>
        </w:tabs>
        <w:jc w:val="both"/>
      </w:pPr>
      <w:r w:rsidRPr="00F62DFA">
        <w:rPr>
          <w:rStyle w:val="ab"/>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Default="00EE5AA0" w:rsidP="00867B26">
      <w:pPr>
        <w:pStyle w:val="aa"/>
        <w:tabs>
          <w:tab w:val="left" w:pos="284"/>
        </w:tabs>
        <w:jc w:val="both"/>
      </w:pPr>
    </w:p>
    <w:p w:rsidR="00EE5AA0" w:rsidRPr="001F6FF9" w:rsidRDefault="00EE5AA0" w:rsidP="007178CC">
      <w:pPr>
        <w:pStyle w:val="aa"/>
        <w:tabs>
          <w:tab w:val="left" w:pos="284"/>
        </w:tabs>
        <w:jc w:val="center"/>
        <w:rPr>
          <w:rFonts w:ascii="Verdana" w:hAnsi="Verdana"/>
        </w:rPr>
      </w:pPr>
      <w:r w:rsidRPr="001F6FF9">
        <w:rPr>
          <w:rFonts w:ascii="Verdana" w:hAnsi="Verdana"/>
        </w:rPr>
        <w:t>ΠΑΡΑΡΤΗΜΑ Δ</w:t>
      </w:r>
    </w:p>
    <w:p w:rsidR="00EE5AA0" w:rsidRPr="001F6FF9" w:rsidRDefault="00EE5AA0" w:rsidP="007178CC">
      <w:pPr>
        <w:pStyle w:val="aa"/>
        <w:tabs>
          <w:tab w:val="left" w:pos="284"/>
        </w:tabs>
        <w:jc w:val="center"/>
        <w:rPr>
          <w:rFonts w:ascii="Verdana" w:hAnsi="Verdana"/>
        </w:rPr>
      </w:pPr>
    </w:p>
    <w:p w:rsidR="00EE5AA0" w:rsidRPr="001F6FF9" w:rsidRDefault="00EE5AA0" w:rsidP="007178CC">
      <w:pPr>
        <w:jc w:val="center"/>
        <w:rPr>
          <w:rFonts w:ascii="Verdana" w:hAnsi="Verdana"/>
          <w:b/>
          <w:sz w:val="20"/>
          <w:szCs w:val="20"/>
        </w:rPr>
      </w:pPr>
      <w:r w:rsidRPr="001F6FF9">
        <w:rPr>
          <w:rFonts w:ascii="Verdana" w:hAnsi="Verdana"/>
          <w:b/>
          <w:sz w:val="20"/>
          <w:szCs w:val="20"/>
        </w:rPr>
        <w:t>ΣΥΓΓΡΑΦΗ ΥΠΟΧΡΕΩΣΕΩΝ</w:t>
      </w:r>
    </w:p>
    <w:p w:rsidR="00EE5AA0" w:rsidRPr="001F6FF9" w:rsidRDefault="00EE5AA0" w:rsidP="007178CC">
      <w:pPr>
        <w:autoSpaceDE w:val="0"/>
        <w:autoSpaceDN w:val="0"/>
        <w:adjustRightInd w:val="0"/>
        <w:spacing w:after="0" w:line="240" w:lineRule="auto"/>
        <w:rPr>
          <w:rFonts w:ascii="Verdana" w:hAnsi="Verdana"/>
          <w:sz w:val="20"/>
          <w:szCs w:val="20"/>
          <w:lang w:eastAsia="el-GR"/>
        </w:rPr>
      </w:pPr>
    </w:p>
    <w:p w:rsidR="00EE5AA0" w:rsidRPr="001F6FF9" w:rsidRDefault="00EE5AA0" w:rsidP="007178CC">
      <w:pPr>
        <w:autoSpaceDE w:val="0"/>
        <w:autoSpaceDN w:val="0"/>
        <w:adjustRightInd w:val="0"/>
        <w:spacing w:after="0" w:line="240" w:lineRule="auto"/>
        <w:rPr>
          <w:rFonts w:ascii="Verdana" w:hAnsi="Verdana"/>
          <w:b/>
          <w:sz w:val="20"/>
          <w:szCs w:val="20"/>
          <w:lang w:eastAsia="el-GR"/>
        </w:rPr>
      </w:pPr>
      <w:r w:rsidRPr="001F6FF9">
        <w:rPr>
          <w:rFonts w:ascii="Verdana" w:hAnsi="Verdana"/>
          <w:b/>
          <w:sz w:val="20"/>
          <w:szCs w:val="20"/>
          <w:lang w:eastAsia="el-GR"/>
        </w:rPr>
        <w:t>ΑΡΘΡΟ 1ο- Αντικείμενο της προμήθειας</w:t>
      </w:r>
    </w:p>
    <w:p w:rsidR="00EE5AA0" w:rsidRPr="001F6FF9" w:rsidRDefault="00EE5AA0" w:rsidP="00322140">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παρούσα μελέτη αφορά στην προμήθεια</w:t>
      </w:r>
      <w:r w:rsidR="00CB6836" w:rsidRPr="00CB6836">
        <w:rPr>
          <w:rFonts w:ascii="Verdana" w:hAnsi="Verdana" w:cs="Comic Sans MS"/>
          <w:b/>
          <w:bCs/>
          <w:sz w:val="20"/>
          <w:szCs w:val="20"/>
        </w:rPr>
        <w:t xml:space="preserve"> </w:t>
      </w:r>
      <w:r w:rsidR="00254D9D">
        <w:rPr>
          <w:b/>
        </w:rPr>
        <w:t>ΤΟΥΡΙΣΤΙΚΩΝ ΕΝΤΥΠΩΝ ΚΑΙ ΧΑΡΤΩΝ  ΔΗΜΟΥ ΡΟΔΟΥ 2021</w:t>
      </w:r>
      <w:r w:rsidRPr="001F6FF9">
        <w:rPr>
          <w:rFonts w:ascii="Verdana" w:hAnsi="Verdana"/>
          <w:sz w:val="20"/>
          <w:szCs w:val="20"/>
          <w:lang w:eastAsia="el-GR"/>
        </w:rPr>
        <w:t>που θα χρησιμοποιηθούν  για τις ανάγκες</w:t>
      </w:r>
      <w:r w:rsidR="00254D9D">
        <w:rPr>
          <w:rFonts w:ascii="Verdana" w:hAnsi="Verdana"/>
          <w:sz w:val="20"/>
          <w:szCs w:val="20"/>
          <w:lang w:eastAsia="el-GR"/>
        </w:rPr>
        <w:t xml:space="preserve"> της </w:t>
      </w:r>
      <w:r w:rsidRPr="001F6FF9">
        <w:rPr>
          <w:rFonts w:ascii="Verdana" w:hAnsi="Verdana"/>
          <w:sz w:val="20"/>
          <w:szCs w:val="20"/>
          <w:lang w:eastAsia="el-GR"/>
        </w:rPr>
        <w:t xml:space="preserve"> </w:t>
      </w:r>
      <w:r w:rsidR="00254D9D">
        <w:rPr>
          <w:rFonts w:ascii="Verdana" w:hAnsi="Verdana"/>
          <w:sz w:val="20"/>
          <w:szCs w:val="20"/>
          <w:lang w:eastAsia="el-GR"/>
        </w:rPr>
        <w:t>Δ/ΝΣΗΣ ΤΟΥΡΙΣΜΟΥ</w:t>
      </w:r>
      <w:r w:rsidR="00CB6836">
        <w:rPr>
          <w:rFonts w:ascii="Verdana" w:hAnsi="Verdana"/>
          <w:sz w:val="20"/>
          <w:szCs w:val="20"/>
          <w:lang w:eastAsia="el-GR"/>
        </w:rPr>
        <w:t xml:space="preserve"> </w:t>
      </w:r>
      <w:r w:rsidRPr="001F6FF9">
        <w:rPr>
          <w:rFonts w:ascii="Verdana" w:hAnsi="Verdana"/>
          <w:sz w:val="20"/>
          <w:szCs w:val="20"/>
          <w:lang w:eastAsia="el-GR"/>
        </w:rPr>
        <w:t xml:space="preserve">για το έτος 2021. </w:t>
      </w:r>
    </w:p>
    <w:p w:rsidR="00EE5AA0" w:rsidRPr="001F6FF9" w:rsidRDefault="00EE5AA0" w:rsidP="00322140">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 xml:space="preserve"> </w:t>
      </w:r>
    </w:p>
    <w:p w:rsidR="00EE5AA0" w:rsidRPr="001F6FF9" w:rsidRDefault="00EE5AA0" w:rsidP="007178CC">
      <w:pPr>
        <w:autoSpaceDE w:val="0"/>
        <w:autoSpaceDN w:val="0"/>
        <w:adjustRightInd w:val="0"/>
        <w:spacing w:after="0" w:line="240" w:lineRule="auto"/>
        <w:rPr>
          <w:rFonts w:ascii="Verdana" w:hAnsi="Verdana"/>
          <w:b/>
          <w:sz w:val="20"/>
          <w:szCs w:val="20"/>
          <w:lang w:eastAsia="el-GR"/>
        </w:rPr>
      </w:pPr>
      <w:r w:rsidRPr="001F6FF9">
        <w:rPr>
          <w:rFonts w:ascii="Verdana" w:hAnsi="Verdana"/>
          <w:b/>
          <w:sz w:val="20"/>
          <w:szCs w:val="20"/>
          <w:lang w:eastAsia="el-GR"/>
        </w:rPr>
        <w:t>ΑΡΘΡΟ 2ο- Ισχύουσες  Διατάξεις</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εκτέλεση της προμήθειας διέπεται από:</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1. Το Ν. 4412/2016 ( ΦΕΚ 147/Α’/8-8-2016) «Δημόσιες Συμβάσεις Έργων, Προμηθειών και Υπηρεσιών (προσαρμογή στις Οδηγίες 2014/24/ΕΕ και 2014/25/ΕΕ)» όπως ισχύει</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2. Τις διατάξεις του Ν. 3852/2010 «Πρόγραμμα Καλλικράτης», όπως τροποποιήθηκε και ισχύει</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3. Τις διατάξεις του Ν. 3463/2006 «Κύρωση του Κώδικα Δήμων και Κοινοτήτων», όπως τροποποιήθηκε και ισχύει</w:t>
      </w:r>
    </w:p>
    <w:p w:rsidR="00EE5AA0" w:rsidRPr="001F6FF9" w:rsidRDefault="00EE5AA0" w:rsidP="007178CC">
      <w:pPr>
        <w:pStyle w:val="1"/>
        <w:shd w:val="clear" w:color="auto" w:fill="FFFFFF"/>
        <w:jc w:val="both"/>
        <w:textAlignment w:val="baseline"/>
        <w:rPr>
          <w:rFonts w:ascii="Verdana" w:hAnsi="Verdana"/>
          <w:b/>
          <w:color w:val="000000"/>
          <w:sz w:val="20"/>
          <w:szCs w:val="20"/>
        </w:rPr>
      </w:pPr>
      <w:r w:rsidRPr="001F6FF9">
        <w:rPr>
          <w:rFonts w:ascii="Verdana" w:hAnsi="Verdana"/>
          <w:color w:val="auto"/>
          <w:sz w:val="20"/>
          <w:szCs w:val="20"/>
          <w:lang w:eastAsia="el-GR"/>
        </w:rPr>
        <w:t>4.</w:t>
      </w:r>
      <w:r w:rsidRPr="001F6FF9">
        <w:rPr>
          <w:rFonts w:ascii="Verdana" w:hAnsi="Verdana"/>
          <w:sz w:val="20"/>
          <w:szCs w:val="20"/>
          <w:lang w:eastAsia="el-GR"/>
        </w:rPr>
        <w:t xml:space="preserve"> </w:t>
      </w:r>
      <w:r w:rsidRPr="001F6FF9">
        <w:rPr>
          <w:rStyle w:val="apple-converted-space"/>
          <w:rFonts w:ascii="Verdana" w:hAnsi="Verdana"/>
          <w:color w:val="auto"/>
          <w:sz w:val="20"/>
          <w:szCs w:val="20"/>
          <w:shd w:val="clear" w:color="auto" w:fill="FFFFFF"/>
        </w:rPr>
        <w:t>Τις διατάξεις του άρθρου </w:t>
      </w:r>
      <w:r w:rsidRPr="001F6FF9">
        <w:rPr>
          <w:rFonts w:ascii="Verdana" w:hAnsi="Verdana"/>
          <w:color w:val="auto"/>
          <w:sz w:val="20"/>
          <w:szCs w:val="20"/>
          <w:shd w:val="clear" w:color="auto" w:fill="FFFFFF"/>
        </w:rPr>
        <w:t>6 παρ.14 του</w:t>
      </w:r>
      <w:r w:rsidRPr="001F6FF9">
        <w:rPr>
          <w:rStyle w:val="apple-converted-space"/>
          <w:rFonts w:ascii="Verdana" w:hAnsi="Verdana"/>
          <w:color w:val="auto"/>
          <w:sz w:val="20"/>
          <w:szCs w:val="20"/>
          <w:shd w:val="clear" w:color="auto" w:fill="FFFFFF"/>
        </w:rPr>
        <w:t> </w:t>
      </w:r>
      <w:r w:rsidRPr="001F6FF9">
        <w:rPr>
          <w:rStyle w:val="aff"/>
          <w:rFonts w:ascii="Verdana" w:hAnsi="Verdana" w:cs="Calibri Light"/>
          <w:color w:val="auto"/>
          <w:sz w:val="20"/>
          <w:szCs w:val="20"/>
          <w:shd w:val="clear" w:color="auto" w:fill="FFFFFF"/>
        </w:rPr>
        <w:t>Ν</w:t>
      </w:r>
      <w:r w:rsidRPr="001F6FF9">
        <w:rPr>
          <w:rFonts w:ascii="Verdana" w:hAnsi="Verdana"/>
          <w:color w:val="auto"/>
          <w:sz w:val="20"/>
          <w:szCs w:val="20"/>
          <w:shd w:val="clear" w:color="auto" w:fill="FFFFFF"/>
        </w:rPr>
        <w:t>.</w:t>
      </w:r>
      <w:r w:rsidRPr="001F6FF9">
        <w:rPr>
          <w:rStyle w:val="apple-converted-space"/>
          <w:rFonts w:ascii="Verdana" w:hAnsi="Verdana"/>
          <w:color w:val="auto"/>
          <w:sz w:val="20"/>
          <w:szCs w:val="20"/>
          <w:shd w:val="clear" w:color="auto" w:fill="FFFFFF"/>
        </w:rPr>
        <w:t> </w:t>
      </w:r>
      <w:r w:rsidRPr="001F6FF9">
        <w:rPr>
          <w:rStyle w:val="aff"/>
          <w:rFonts w:ascii="Verdana" w:hAnsi="Verdana" w:cs="Calibri Light"/>
          <w:color w:val="auto"/>
          <w:sz w:val="20"/>
          <w:szCs w:val="20"/>
          <w:shd w:val="clear" w:color="auto" w:fill="FFFFFF"/>
        </w:rPr>
        <w:t>4071/2012</w:t>
      </w:r>
      <w:r w:rsidRPr="001F6FF9">
        <w:rPr>
          <w:rStyle w:val="apple-converted-space"/>
          <w:rFonts w:ascii="Verdana" w:hAnsi="Verdana"/>
          <w:color w:val="auto"/>
          <w:sz w:val="20"/>
          <w:szCs w:val="20"/>
          <w:shd w:val="clear" w:color="auto" w:fill="FFFFFF"/>
        </w:rPr>
        <w:t> </w:t>
      </w:r>
      <w:r w:rsidRPr="001F6FF9">
        <w:rPr>
          <w:rFonts w:ascii="Verdana" w:hAnsi="Verdana"/>
          <w:color w:val="auto"/>
          <w:sz w:val="20"/>
          <w:szCs w:val="20"/>
          <w:shd w:val="clear" w:color="auto" w:fill="FFFFFF"/>
        </w:rPr>
        <w:t>( ΦΕΚ Α’ 85/11-4-2012</w:t>
      </w:r>
      <w:r w:rsidRPr="001F6FF9">
        <w:rPr>
          <w:rStyle w:val="apple-converted-space"/>
          <w:rFonts w:ascii="Verdana" w:hAnsi="Verdana"/>
          <w:color w:val="auto"/>
          <w:sz w:val="20"/>
          <w:szCs w:val="20"/>
          <w:shd w:val="clear" w:color="auto" w:fill="FFFFFF"/>
        </w:rPr>
        <w:t>)</w:t>
      </w:r>
      <w:r w:rsidRPr="001F6FF9">
        <w:rPr>
          <w:rFonts w:ascii="Verdana" w:hAnsi="Verdana"/>
          <w:color w:val="auto"/>
          <w:sz w:val="20"/>
          <w:szCs w:val="20"/>
        </w:rPr>
        <w:t xml:space="preserve"> Ρυθμίσεις για την τοπική ανάπτυξη, την αυτοδιοίκηση και την αποκεντρωμένη</w:t>
      </w:r>
      <w:r w:rsidRPr="001F6FF9">
        <w:rPr>
          <w:rFonts w:ascii="Verdana" w:hAnsi="Verdana"/>
          <w:color w:val="000000"/>
          <w:sz w:val="20"/>
          <w:szCs w:val="20"/>
        </w:rPr>
        <w:t xml:space="preserve"> διοίκηση Ενσωμάτωση Οδηγίας 2009/50/ΕΚ</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5. Τις διατάξεις του Ν. 4013/11: «Σύσταση ενιαίας Ανεξάρτητης Αρχής Δημοσίων Συμβάσεων και Κεντρικού Ηλεκτρονικού Μητρώου Δημοσίων Συμβάσεων» όπως τροποποιήθηκε και ισχύει</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6.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EE5AA0" w:rsidRPr="001F6FF9" w:rsidRDefault="00EE5AA0" w:rsidP="007178CC">
      <w:pPr>
        <w:pStyle w:val="1"/>
        <w:shd w:val="clear" w:color="auto" w:fill="FFFFFF"/>
        <w:jc w:val="both"/>
        <w:rPr>
          <w:rStyle w:val="apple-converted-space"/>
          <w:rFonts w:ascii="Verdana" w:hAnsi="Verdana"/>
          <w:b/>
          <w:color w:val="auto"/>
          <w:sz w:val="20"/>
          <w:szCs w:val="20"/>
        </w:rPr>
      </w:pPr>
      <w:r w:rsidRPr="001F6FF9">
        <w:rPr>
          <w:rFonts w:ascii="Verdana" w:hAnsi="Verdana"/>
          <w:color w:val="auto"/>
          <w:sz w:val="20"/>
          <w:szCs w:val="20"/>
          <w:lang w:eastAsia="el-GR"/>
        </w:rPr>
        <w:t xml:space="preserve">7. Τις διατάξεις του Ν. 4555/2018 </w:t>
      </w:r>
      <w:r w:rsidRPr="001F6FF9">
        <w:rPr>
          <w:rFonts w:ascii="Verdana" w:hAnsi="Verdana"/>
          <w:color w:val="auto"/>
          <w:sz w:val="20"/>
          <w:szCs w:val="20"/>
        </w:rPr>
        <w:t>(ΦΕΚ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Pr="001F6FF9">
        <w:rPr>
          <w:rStyle w:val="apple-converted-space"/>
          <w:rFonts w:ascii="Verdana" w:hAnsi="Verdana"/>
          <w:color w:val="auto"/>
          <w:sz w:val="20"/>
          <w:szCs w:val="20"/>
        </w:rPr>
        <w:t> </w:t>
      </w:r>
    </w:p>
    <w:p w:rsidR="00EE5AA0" w:rsidRPr="001F6FF9" w:rsidRDefault="00EE5AA0" w:rsidP="007178CC">
      <w:pPr>
        <w:pStyle w:val="1"/>
        <w:shd w:val="clear" w:color="auto" w:fill="FFFFFF"/>
        <w:jc w:val="both"/>
        <w:rPr>
          <w:rFonts w:ascii="Verdana" w:hAnsi="Verdana"/>
          <w:b/>
          <w:color w:val="auto"/>
          <w:sz w:val="20"/>
          <w:szCs w:val="20"/>
        </w:rPr>
      </w:pPr>
      <w:r w:rsidRPr="001F6FF9">
        <w:rPr>
          <w:rStyle w:val="apple-converted-space"/>
          <w:rFonts w:ascii="Verdana" w:hAnsi="Verdana"/>
          <w:color w:val="auto"/>
          <w:sz w:val="20"/>
          <w:szCs w:val="20"/>
        </w:rPr>
        <w:t>8.</w:t>
      </w:r>
      <w:r w:rsidRPr="001F6FF9">
        <w:rPr>
          <w:rFonts w:ascii="Verdana" w:hAnsi="Verdana"/>
          <w:color w:val="auto"/>
          <w:sz w:val="20"/>
          <w:szCs w:val="20"/>
          <w:lang w:eastAsia="el-GR"/>
        </w:rPr>
        <w:t>Τις διατάξεις του Ν. 4270/2014 (</w:t>
      </w:r>
      <w:r w:rsidRPr="001F6FF9">
        <w:rPr>
          <w:rFonts w:ascii="Verdana" w:hAnsi="Verdana"/>
          <w:color w:val="auto"/>
          <w:sz w:val="20"/>
          <w:szCs w:val="20"/>
          <w:shd w:val="clear" w:color="auto" w:fill="FFFFFF"/>
        </w:rPr>
        <w:t>ΦΕΚ Α' 143/28-6-2014) «Αρχές δημοσιονομικής διαχείρισης και εποπτείας (ενσωμάτωση της Οδηγίας 2011/85/ΕΕ) - δημόσιο λογιστικό και άλλες διατάξεις» όπως ισχύει</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9. Το Π.Δ. 113/2010 και την εγκύκλιο 30/19664/20-4-2011 περί εφαρμογής των διατάξεων του Π.Δ. 113/10 στους Δήμους και τα δημοτικά ΝΠΔΔ</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10. Το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 xml:space="preserve">11. Το ΠΔ 80/2016 </w:t>
      </w:r>
      <w:r w:rsidRPr="001F6FF9">
        <w:rPr>
          <w:rFonts w:ascii="Verdana" w:hAnsi="Verdana"/>
          <w:color w:val="000000"/>
          <w:sz w:val="20"/>
          <w:szCs w:val="20"/>
        </w:rPr>
        <w:t>(ΦΕΚ 145/Α/05-08-2016) «</w:t>
      </w:r>
      <w:r w:rsidRPr="001F6FF9">
        <w:rPr>
          <w:rFonts w:ascii="Verdana" w:hAnsi="Verdana"/>
          <w:bCs/>
          <w:sz w:val="20"/>
          <w:szCs w:val="20"/>
          <w:lang w:eastAsia="el-GR"/>
        </w:rPr>
        <w:t>Ανάληψη υποχρεώσεων από τους διατάκτες»</w:t>
      </w:r>
    </w:p>
    <w:p w:rsidR="00EE5AA0" w:rsidRPr="001F6FF9" w:rsidRDefault="00EE5AA0" w:rsidP="007178CC">
      <w:pPr>
        <w:autoSpaceDE w:val="0"/>
        <w:autoSpaceDN w:val="0"/>
        <w:adjustRightInd w:val="0"/>
        <w:spacing w:after="0" w:line="240" w:lineRule="auto"/>
        <w:rPr>
          <w:rFonts w:ascii="Verdana" w:hAnsi="Verdana"/>
          <w:sz w:val="20"/>
          <w:szCs w:val="20"/>
          <w:lang w:eastAsia="el-GR"/>
        </w:rPr>
      </w:pPr>
    </w:p>
    <w:p w:rsidR="00EE5AA0" w:rsidRPr="001F6FF9" w:rsidRDefault="00EE5AA0" w:rsidP="007178CC">
      <w:pPr>
        <w:autoSpaceDE w:val="0"/>
        <w:autoSpaceDN w:val="0"/>
        <w:adjustRightInd w:val="0"/>
        <w:spacing w:after="0" w:line="240" w:lineRule="auto"/>
        <w:rPr>
          <w:rFonts w:ascii="Verdana" w:hAnsi="Verdana"/>
          <w:b/>
          <w:sz w:val="20"/>
          <w:szCs w:val="20"/>
          <w:lang w:eastAsia="el-GR"/>
        </w:rPr>
      </w:pPr>
      <w:r w:rsidRPr="001F6FF9">
        <w:rPr>
          <w:rFonts w:ascii="Verdana" w:hAnsi="Verdana"/>
          <w:b/>
          <w:sz w:val="20"/>
          <w:szCs w:val="20"/>
          <w:lang w:eastAsia="el-GR"/>
        </w:rPr>
        <w:t>ΑΡΘΡΟ 3</w:t>
      </w:r>
      <w:r w:rsidRPr="001F6FF9">
        <w:rPr>
          <w:rFonts w:ascii="Verdana" w:hAnsi="Verdana"/>
          <w:b/>
          <w:sz w:val="20"/>
          <w:szCs w:val="20"/>
          <w:vertAlign w:val="superscript"/>
          <w:lang w:eastAsia="el-GR"/>
        </w:rPr>
        <w:t>ο</w:t>
      </w:r>
      <w:r w:rsidRPr="001F6FF9">
        <w:rPr>
          <w:rFonts w:ascii="Verdana" w:hAnsi="Verdana"/>
          <w:b/>
          <w:sz w:val="20"/>
          <w:szCs w:val="20"/>
          <w:lang w:eastAsia="el-GR"/>
        </w:rPr>
        <w:t xml:space="preserve"> –Συμβατικά στοιχεία</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Τα συμβατικά στοιχεία κατά σειρά ισχύος είναι:</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i) Η Σύμβαση</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ii) Η Οικονομική Προσφορά του οικονομικού φορέα</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ιιι) Ο ενδεικτικός προϋπολογισμός</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iii) Η Συγγραφή των Υποχρεώσεων</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iv) Οι Τεχνικές Προδιαγραφές</w:t>
      </w:r>
    </w:p>
    <w:p w:rsidR="00EE5AA0" w:rsidRPr="001F6FF9" w:rsidRDefault="00EE5AA0" w:rsidP="007178CC">
      <w:pPr>
        <w:autoSpaceDE w:val="0"/>
        <w:autoSpaceDN w:val="0"/>
        <w:adjustRightInd w:val="0"/>
        <w:spacing w:after="0" w:line="240" w:lineRule="auto"/>
        <w:rPr>
          <w:rFonts w:ascii="Verdana" w:hAnsi="Verdana"/>
          <w:b/>
          <w:bCs/>
          <w:sz w:val="20"/>
          <w:szCs w:val="20"/>
          <w:lang w:eastAsia="el-GR"/>
        </w:rPr>
      </w:pP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ΑΡΘΡΟ 4ο: ΤΡΟΠΟΣ ΑΝΑΘΕΣΗΣ ΤΗΣ ΠΡΟΜΗΘΕΙΑΣ</w:t>
      </w:r>
    </w:p>
    <w:p w:rsidR="00EE5AA0" w:rsidRPr="001F6FF9" w:rsidRDefault="00EE5AA0" w:rsidP="00C23996">
      <w:pPr>
        <w:tabs>
          <w:tab w:val="left" w:pos="1340"/>
        </w:tabs>
        <w:spacing w:after="0" w:line="276" w:lineRule="auto"/>
        <w:jc w:val="both"/>
        <w:rPr>
          <w:rFonts w:ascii="Verdana" w:hAnsi="Verdana" w:cs="Verdana"/>
          <w:sz w:val="20"/>
          <w:szCs w:val="20"/>
        </w:rPr>
      </w:pPr>
      <w:r w:rsidRPr="001F6FF9">
        <w:rPr>
          <w:rFonts w:ascii="Verdana" w:hAnsi="Verdana"/>
          <w:sz w:val="20"/>
          <w:szCs w:val="20"/>
          <w:lang w:eastAsia="el-GR"/>
        </w:rPr>
        <w:t xml:space="preserve">Ο προϋπολογισμός της προμήθειας ανέρχεται στο ποσό των </w:t>
      </w:r>
      <w:r w:rsidR="00254D9D" w:rsidRPr="00247435">
        <w:rPr>
          <w:rFonts w:ascii="Verdana" w:hAnsi="Verdana"/>
          <w:b/>
          <w:sz w:val="16"/>
          <w:szCs w:val="16"/>
        </w:rPr>
        <w:t>30.278,32</w:t>
      </w:r>
      <w:r w:rsidR="00254D9D">
        <w:rPr>
          <w:rFonts w:ascii="Verdana" w:hAnsi="Verdana"/>
          <w:b/>
          <w:sz w:val="16"/>
          <w:szCs w:val="16"/>
        </w:rPr>
        <w:t xml:space="preserve"> € </w:t>
      </w:r>
      <w:r w:rsidR="00254D9D">
        <w:rPr>
          <w:rFonts w:ascii="Verdana" w:hAnsi="Verdana"/>
          <w:sz w:val="20"/>
          <w:szCs w:val="20"/>
          <w:lang w:eastAsia="el-GR"/>
        </w:rPr>
        <w:t>συμπεριλαμβανομένου  ΦΠΑ 24</w:t>
      </w:r>
      <w:r w:rsidRPr="001F6FF9">
        <w:rPr>
          <w:rFonts w:ascii="Verdana" w:hAnsi="Verdana"/>
          <w:sz w:val="20"/>
          <w:szCs w:val="20"/>
          <w:lang w:eastAsia="el-GR"/>
        </w:rPr>
        <w:t>%.  Η διαδικασία της προμήθειας θα γίνει με πρόχειρο – συνοπτικό διαγωνισμό σύμφωνα με το άρθρο 117 του Ν. 4412/2016 με κριτήριο κατακύρωσης την</w:t>
      </w:r>
      <w:r w:rsidRPr="001F6FF9">
        <w:rPr>
          <w:rFonts w:ascii="Verdana" w:hAnsi="Verdana" w:cs="Verdana"/>
          <w:sz w:val="20"/>
          <w:szCs w:val="20"/>
        </w:rPr>
        <w:t xml:space="preserve"> πλέον συμφέρουσα από οικονομικής άποψης προσφορά βάσει τιμής (χαμηλότερη τιμή)</w:t>
      </w: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ΆΡΘΡΟ 5</w:t>
      </w:r>
      <w:r w:rsidRPr="001F6FF9">
        <w:rPr>
          <w:rFonts w:ascii="Verdana" w:hAnsi="Verdana"/>
          <w:b/>
          <w:bCs/>
          <w:sz w:val="20"/>
          <w:szCs w:val="20"/>
          <w:vertAlign w:val="superscript"/>
          <w:lang w:eastAsia="el-GR"/>
        </w:rPr>
        <w:t xml:space="preserve">ο: </w:t>
      </w:r>
      <w:r w:rsidRPr="001F6FF9">
        <w:rPr>
          <w:rFonts w:ascii="Verdana" w:hAnsi="Verdana"/>
          <w:b/>
          <w:bCs/>
          <w:sz w:val="20"/>
          <w:szCs w:val="20"/>
          <w:lang w:eastAsia="el-GR"/>
        </w:rPr>
        <w:t xml:space="preserve"> ΟΙΚΟΝΟΜΙΚΗ ΠΡΟΣΦΟΡΑ</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ΑΡΘΡΟ 6ο: ΣΥΜΒΑΣΗ</w:t>
      </w:r>
    </w:p>
    <w:p w:rsidR="00EE5AA0" w:rsidRPr="001F6FF9" w:rsidRDefault="00EE5AA0" w:rsidP="00C23996">
      <w:pPr>
        <w:spacing w:line="276" w:lineRule="auto"/>
        <w:jc w:val="both"/>
        <w:rPr>
          <w:rFonts w:ascii="Verdana" w:hAnsi="Verdana" w:cs="Verdana"/>
          <w:b/>
          <w:sz w:val="20"/>
          <w:szCs w:val="20"/>
        </w:rPr>
      </w:pPr>
      <w:r w:rsidRPr="001F6FF9">
        <w:rPr>
          <w:rFonts w:ascii="Verdana" w:hAnsi="Verdana"/>
          <w:sz w:val="20"/>
          <w:szCs w:val="20"/>
          <w:lang w:eastAsia="el-GR"/>
        </w:rPr>
        <w:t xml:space="preserve">Ο Ανάδοχος, μετά την έγκριση του αποτελέσματος σύμφωνα με το νόμο, υποχρεούται να προσέλθει στην έδρα του Δήμου εντός 10 ημερών από την κοινοποίηση της απόφασης ανάθεσης, για να υπογράψει τη σχετική σύμβαση που απαιτείται. Η διάρκεια της σύμβασης ορίζεται μέχρι 31/12/2021 </w:t>
      </w:r>
      <w:r w:rsidRPr="001F6FF9">
        <w:rPr>
          <w:rFonts w:ascii="Verdana" w:hAnsi="Verdana" w:cs="Verdana"/>
          <w:b/>
          <w:sz w:val="20"/>
          <w:szCs w:val="20"/>
        </w:rPr>
        <w:t xml:space="preserve">Προβλέπεται εξάμηνη(6) παράταση αυτής με τη σύμφωνη γνώμη και των 2 πλευρών χωρίς αλλαγή της αξίας της. </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τιμή μονάδας της προσφοράς θα είναι σταθερή και αμετάβλητη κατά τη διάρκεια της σύμβασης  και για κανένα λόγο δεν υπόκειται σε οποιαδήποτε αναθεώρηση.</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Ο Ανάδοχος υπόκειται σε όλους ανεξαιρέτως τους βάσει των ισχυόντων νόμων φόρους, τέλη, κρατήσεις που ισχύουν κατά την ημέρα της ανάθεσης πλην του Φ.Π.Α. που βαρύνει το Δήμο.</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rPr>
        <w:t>Επιπλέον ο ανάδοχος υπόκειται σε Εισφορά 0,07% υπέρ Ενιαίας Ανεξάρτητης Αρχής Δημοσίων Συμβάσεων (επιβαρύνεται με χαρτόσημο 3% &amp; επ’ αυτού 20% εισφορά υπέρ Ο.Γ.Α.)</w:t>
      </w: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p>
    <w:p w:rsidR="00EE5AA0" w:rsidRPr="001F6FF9" w:rsidRDefault="00EE5AA0" w:rsidP="007178CC">
      <w:pPr>
        <w:pStyle w:val="Default"/>
        <w:jc w:val="both"/>
        <w:rPr>
          <w:rFonts w:ascii="Verdana" w:hAnsi="Verdana"/>
          <w:sz w:val="20"/>
          <w:szCs w:val="20"/>
        </w:rPr>
      </w:pPr>
      <w:r w:rsidRPr="001F6FF9">
        <w:rPr>
          <w:rFonts w:ascii="Verdana" w:hAnsi="Verdana"/>
          <w:sz w:val="20"/>
          <w:szCs w:val="20"/>
        </w:rPr>
        <w:t>Η σύμβαση δεν μπορεί να περιέχει όρους αντίθετους με τα παραπάνω στοιχεία και περιλαμβάνει τουλάχιστον τα εξής:</w:t>
      </w:r>
    </w:p>
    <w:p w:rsidR="00EE5AA0" w:rsidRPr="001F6FF9" w:rsidRDefault="00EE5AA0" w:rsidP="007178CC">
      <w:pPr>
        <w:pStyle w:val="Default"/>
        <w:jc w:val="both"/>
        <w:rPr>
          <w:rFonts w:ascii="Verdana" w:hAnsi="Verdana"/>
          <w:sz w:val="20"/>
          <w:szCs w:val="20"/>
        </w:rPr>
      </w:pP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Τις διατάξεις εκτέλεσης της διαδικασίας σύναψης της δημόσιας σύμβασης.</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Τις αποφάσεις των αρμόδιων οργάνων που διενέργησαν τις διαδικασίες</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Το </w:t>
      </w:r>
      <w:r w:rsidRPr="001F6FF9">
        <w:rPr>
          <w:rFonts w:ascii="Verdana" w:hAnsi="Verdana"/>
          <w:sz w:val="20"/>
          <w:szCs w:val="20"/>
          <w:lang w:val="en-US"/>
        </w:rPr>
        <w:t>CPV</w:t>
      </w:r>
      <w:r w:rsidRPr="001F6FF9">
        <w:rPr>
          <w:rFonts w:ascii="Verdana" w:hAnsi="Verdana"/>
          <w:sz w:val="20"/>
          <w:szCs w:val="20"/>
        </w:rPr>
        <w:t xml:space="preserve"> της προμήθειας και τον Κωδικό </w:t>
      </w:r>
      <w:r w:rsidRPr="001F6FF9">
        <w:rPr>
          <w:rFonts w:ascii="Verdana" w:hAnsi="Verdana"/>
          <w:sz w:val="20"/>
          <w:szCs w:val="20"/>
          <w:lang w:val="en-US"/>
        </w:rPr>
        <w:t>NUTSIII</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Τον τόπο και τον χρόνο της υπογραφής της σύμβασης.</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Τα συμβαλλόμενα μέρη, καθώς και τα πρόσωπα που δεσμεύουν τους συμβαλλόμενους. </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Τις προβλεπόμενες από την νομοθεσία τυπικές διαδικασίες και διατυπώσεις.</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Τα προβλεπόμενα της παρ. 1. Του άρθρου 130 του Ν. 4412/2016  </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Τα προς προμήθεια υλικά και την ποσότητα. </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Την συμφωνηθείσα τιμή. </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Τον τόπο, τον τρόπο και τον χρόνο παράδοσης των προς προμήθεια ειδών. </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Τις τεχνικές προδιαγραφές σύμφωνα των ειδών για τις οποίες ο μειοδότης κρίθηκε ότι πληροί τις προϋποθέσεις</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Τις προβλεπόμενες εγγυήσεις. </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Τον τρόπο παραλαβής. </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Τον τρόπο πληρωμής. </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Τις προβλεπόμενες ρήτρες και κυρώσεις.</w:t>
      </w:r>
    </w:p>
    <w:p w:rsidR="00EE5AA0" w:rsidRPr="001F6FF9" w:rsidRDefault="00EE5AA0" w:rsidP="007178CC">
      <w:pPr>
        <w:pStyle w:val="Default"/>
        <w:numPr>
          <w:ilvl w:val="0"/>
          <w:numId w:val="36"/>
        </w:numPr>
        <w:jc w:val="both"/>
        <w:rPr>
          <w:rFonts w:ascii="Verdana" w:hAnsi="Verdana"/>
          <w:sz w:val="20"/>
          <w:szCs w:val="20"/>
        </w:rPr>
      </w:pPr>
      <w:r w:rsidRPr="001F6FF9">
        <w:rPr>
          <w:rFonts w:ascii="Verdana" w:hAnsi="Verdana"/>
          <w:sz w:val="20"/>
          <w:szCs w:val="20"/>
        </w:rPr>
        <w:t xml:space="preserve">Κάθε άλλη διατύπωση που αποτελεί όρο εκτέλεσης της σύμβασης και εμπεριέχεται στην παρούσα Συγγραφή Υποχρεώσεων. </w:t>
      </w:r>
    </w:p>
    <w:p w:rsidR="00EE5AA0" w:rsidRPr="001F6FF9" w:rsidRDefault="00EE5AA0" w:rsidP="007178CC">
      <w:pPr>
        <w:pStyle w:val="Default"/>
        <w:jc w:val="both"/>
        <w:rPr>
          <w:rFonts w:ascii="Verdana" w:hAnsi="Verdana"/>
          <w:sz w:val="20"/>
          <w:szCs w:val="20"/>
        </w:rPr>
      </w:pPr>
    </w:p>
    <w:p w:rsidR="00EE5AA0" w:rsidRPr="001F6FF9" w:rsidRDefault="00EE5AA0" w:rsidP="007178CC">
      <w:pPr>
        <w:pStyle w:val="Default"/>
        <w:jc w:val="both"/>
        <w:rPr>
          <w:rFonts w:ascii="Verdana" w:hAnsi="Verdana"/>
          <w:sz w:val="20"/>
          <w:szCs w:val="20"/>
        </w:rPr>
      </w:pPr>
      <w:r w:rsidRPr="001F6FF9">
        <w:rPr>
          <w:rFonts w:ascii="Verdana" w:hAnsi="Verdana"/>
          <w:sz w:val="20"/>
          <w:szCs w:val="20"/>
        </w:rPr>
        <w:t>Η σύμβαση μπορεί να τροποποιηθεί μόνον εφόσον συντρέχουν οι προϋποθέσεις του άρθρου 132 του Ν. 4412/2016 και έπειτα από γνωμοδότηση του αρμόδιου οργάνου (άρθρο 201). Σε κάθε περίπτωση, λόγοι ανωτέρας βίας που ανάγονται σε έκτακτα φαινόμενα που δεν μπορούν να προβλεφθούν από την αναθέτουσα αρχή ή/και τον ανάδοχο (όπως π.χ. έντονα καιρικά φαινόμενα, φυσικές καταστροφές, κλπ) μπορούν να αποτελέσουν αιτία τροποποίησης της σύμβασης ως προς το χρόνο εκτέλεσής της και εφόσον τα έκτακτα αυτά φαινόμενα στερούν από τον ανάδοχο την ικανότητα εκτέλεσης της σύμβασης. Οι προθεσμίες που συντρέχουν στις περιπτώσεις ανωτέρας βίας ορίζονται στο άρθρο 204.</w:t>
      </w: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p>
    <w:p w:rsidR="00EE5AA0" w:rsidRPr="001F6FF9" w:rsidRDefault="00EE5AA0" w:rsidP="007178CC">
      <w:pPr>
        <w:pStyle w:val="Default"/>
        <w:jc w:val="both"/>
        <w:rPr>
          <w:rFonts w:ascii="Verdana" w:hAnsi="Verdana"/>
          <w:b/>
          <w:sz w:val="20"/>
          <w:szCs w:val="20"/>
        </w:rPr>
      </w:pPr>
      <w:r w:rsidRPr="001F6FF9">
        <w:rPr>
          <w:rFonts w:ascii="Verdana" w:hAnsi="Verdana"/>
          <w:b/>
          <w:sz w:val="20"/>
          <w:szCs w:val="20"/>
        </w:rPr>
        <w:t>ΑΡΘΡΟ 7ο</w:t>
      </w:r>
      <w:r w:rsidRPr="001F6FF9">
        <w:rPr>
          <w:rFonts w:ascii="Verdana" w:hAnsi="Verdana"/>
          <w:b/>
          <w:sz w:val="20"/>
          <w:szCs w:val="20"/>
          <w:vertAlign w:val="superscript"/>
        </w:rPr>
        <w:t>ο</w:t>
      </w:r>
      <w:r w:rsidRPr="001F6FF9">
        <w:rPr>
          <w:rFonts w:ascii="Verdana" w:hAnsi="Verdana"/>
          <w:b/>
          <w:sz w:val="20"/>
          <w:szCs w:val="20"/>
        </w:rPr>
        <w:t xml:space="preserve"> -ΕΚΤΕΛΕΣΗ ΤΗΣ ΣΥΜΒΑΣΗΣ, ΜΟΝΟΜΕΡΗΣ ΛΥΣΗ, ΑΠΟΚΛΕΙΣΜΟΙ από τη διαδικασία σύμβασης  (άρθρα 129 -133 του Ν. 4412/2016)</w:t>
      </w:r>
    </w:p>
    <w:p w:rsidR="00EE5AA0" w:rsidRPr="001F6FF9" w:rsidRDefault="00EE5AA0" w:rsidP="007178CC">
      <w:pPr>
        <w:pStyle w:val="Web"/>
        <w:spacing w:before="0" w:beforeAutospacing="0" w:after="0" w:afterAutospacing="0"/>
        <w:jc w:val="both"/>
        <w:rPr>
          <w:rFonts w:ascii="Verdana" w:hAnsi="Verdana"/>
          <w:sz w:val="20"/>
          <w:szCs w:val="20"/>
        </w:rPr>
      </w:pPr>
    </w:p>
    <w:p w:rsidR="00EE5AA0" w:rsidRPr="001F6FF9" w:rsidRDefault="00EE5AA0" w:rsidP="007178CC">
      <w:pPr>
        <w:pStyle w:val="Web"/>
        <w:spacing w:before="0" w:beforeAutospacing="0" w:after="0" w:afterAutospacing="0"/>
        <w:jc w:val="both"/>
        <w:rPr>
          <w:rFonts w:ascii="Verdana" w:hAnsi="Verdana"/>
          <w:sz w:val="20"/>
          <w:szCs w:val="20"/>
        </w:rPr>
      </w:pPr>
      <w:r w:rsidRPr="001F6FF9">
        <w:rPr>
          <w:rFonts w:ascii="Verdana" w:hAnsi="Verdana"/>
          <w:sz w:val="20"/>
          <w:szCs w:val="20"/>
        </w:rPr>
        <w:t xml:space="preserve">1.Κατά την εκτέλεση δημοσίων συμβάσεων εφαρμόζονται: </w:t>
      </w:r>
    </w:p>
    <w:p w:rsidR="00EE5AA0" w:rsidRPr="001F6FF9" w:rsidRDefault="00EE5AA0" w:rsidP="007178CC">
      <w:pPr>
        <w:pStyle w:val="Web"/>
        <w:spacing w:before="0" w:beforeAutospacing="0" w:after="0" w:afterAutospacing="0"/>
        <w:jc w:val="both"/>
        <w:rPr>
          <w:rFonts w:ascii="Verdana" w:hAnsi="Verdana"/>
          <w:sz w:val="20"/>
          <w:szCs w:val="20"/>
        </w:rPr>
      </w:pPr>
      <w:r w:rsidRPr="001F6FF9">
        <w:rPr>
          <w:rFonts w:ascii="Verdana" w:hAnsi="Verdana"/>
          <w:sz w:val="20"/>
          <w:szCs w:val="20"/>
        </w:rPr>
        <w:t xml:space="preserve">α) οι διατάξεις του Ν. 4412/2016 , </w:t>
      </w:r>
    </w:p>
    <w:p w:rsidR="00EE5AA0" w:rsidRPr="001F6FF9" w:rsidRDefault="00EE5AA0" w:rsidP="007178CC">
      <w:pPr>
        <w:pStyle w:val="Web"/>
        <w:spacing w:before="0" w:beforeAutospacing="0" w:after="0" w:afterAutospacing="0"/>
        <w:jc w:val="both"/>
        <w:rPr>
          <w:rFonts w:ascii="Verdana" w:hAnsi="Verdana"/>
          <w:sz w:val="20"/>
          <w:szCs w:val="20"/>
        </w:rPr>
      </w:pPr>
      <w:r w:rsidRPr="001F6FF9">
        <w:rPr>
          <w:rFonts w:ascii="Verdana" w:hAnsi="Verdana"/>
          <w:sz w:val="20"/>
          <w:szCs w:val="20"/>
        </w:rPr>
        <w:t xml:space="preserve">β) οι όροι της σύμβασης και </w:t>
      </w:r>
    </w:p>
    <w:p w:rsidR="00EE5AA0" w:rsidRPr="001F6FF9" w:rsidRDefault="00EE5AA0" w:rsidP="007178CC">
      <w:pPr>
        <w:pStyle w:val="Default"/>
        <w:jc w:val="both"/>
        <w:rPr>
          <w:rFonts w:ascii="Verdana" w:hAnsi="Verdana"/>
          <w:sz w:val="20"/>
          <w:szCs w:val="20"/>
        </w:rPr>
      </w:pPr>
      <w:r w:rsidRPr="001F6FF9">
        <w:rPr>
          <w:rFonts w:ascii="Verdana" w:hAnsi="Verdana"/>
          <w:sz w:val="20"/>
          <w:szCs w:val="20"/>
        </w:rPr>
        <w:t>γ) συμπληρωματικά ο Αστικός Κώδικας.</w:t>
      </w:r>
    </w:p>
    <w:p w:rsidR="00EE5AA0" w:rsidRPr="001F6FF9" w:rsidRDefault="00EE5AA0" w:rsidP="007178CC">
      <w:pPr>
        <w:pStyle w:val="Default"/>
        <w:jc w:val="both"/>
        <w:rPr>
          <w:rFonts w:ascii="Verdana" w:hAnsi="Verdana"/>
          <w:sz w:val="20"/>
          <w:szCs w:val="20"/>
        </w:rPr>
      </w:pPr>
    </w:p>
    <w:p w:rsidR="00EE5AA0" w:rsidRPr="001F6FF9" w:rsidRDefault="00EE5AA0" w:rsidP="007178CC">
      <w:pPr>
        <w:pStyle w:val="Web"/>
        <w:spacing w:before="0" w:beforeAutospacing="0" w:after="0" w:afterAutospacing="0"/>
        <w:jc w:val="both"/>
        <w:rPr>
          <w:rFonts w:ascii="Verdana" w:hAnsi="Verdana"/>
          <w:b/>
          <w:sz w:val="20"/>
          <w:szCs w:val="20"/>
        </w:rPr>
      </w:pPr>
      <w:r w:rsidRPr="001F6FF9">
        <w:rPr>
          <w:rFonts w:ascii="Verdana" w:hAnsi="Verdana"/>
          <w:sz w:val="20"/>
          <w:szCs w:val="20"/>
        </w:rPr>
        <w:t xml:space="preserve">2. Σύμφωνα με το άρθρο 130 του Ν. 4412/2016 αλλά και το άρθρο 18 κατά την εκτέλεση της σύμβασης ο ανάδοχος επιβάλλεται δεσμευτικά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r w:rsidRPr="001F6FF9">
        <w:rPr>
          <w:rFonts w:ascii="Verdana" w:hAnsi="Verdana"/>
          <w:b/>
          <w:sz w:val="20"/>
          <w:szCs w:val="20"/>
        </w:rPr>
        <w:t xml:space="preserve">Η υποχρέωση αυτή ρητώς επισημαίνεται τόσο στην παρούσα Τεχνική Έκθεση  καθώς ως  όρος σύμφωνα με τα άρθρα 53  και 130 του ίδιου Νόμου. </w:t>
      </w:r>
    </w:p>
    <w:p w:rsidR="00EE5AA0" w:rsidRPr="001F6FF9" w:rsidRDefault="00EE5AA0" w:rsidP="007178CC">
      <w:pPr>
        <w:pStyle w:val="Web"/>
        <w:spacing w:before="0" w:beforeAutospacing="0" w:after="0" w:afterAutospacing="0"/>
        <w:jc w:val="both"/>
        <w:rPr>
          <w:rFonts w:ascii="Verdana" w:hAnsi="Verdana"/>
          <w:sz w:val="20"/>
          <w:szCs w:val="20"/>
        </w:rPr>
      </w:pPr>
      <w:r w:rsidRPr="001F6FF9">
        <w:rPr>
          <w:rFonts w:ascii="Verdana" w:hAnsi="Verdana"/>
          <w:sz w:val="20"/>
          <w:szCs w:val="20"/>
        </w:rPr>
        <w:t>3. Πέραν των ανωτέρω δεν προβλέπονται στην παρούσα Τεχνική Έκθεση πρόσθετοι όροι εκτέλεσης της σύμβασης υπό την έννοια του άρθρου 130.</w:t>
      </w:r>
    </w:p>
    <w:p w:rsidR="00EE5AA0" w:rsidRPr="001F6FF9" w:rsidRDefault="00EE5AA0" w:rsidP="007178CC">
      <w:pPr>
        <w:pStyle w:val="Web"/>
        <w:spacing w:before="0" w:beforeAutospacing="0" w:after="0" w:afterAutospacing="0"/>
        <w:jc w:val="both"/>
        <w:rPr>
          <w:rFonts w:ascii="Verdana" w:hAnsi="Verdana"/>
          <w:sz w:val="20"/>
          <w:szCs w:val="20"/>
        </w:rPr>
      </w:pPr>
      <w:r w:rsidRPr="001F6FF9">
        <w:rPr>
          <w:rFonts w:ascii="Verdana" w:hAnsi="Verdana"/>
          <w:sz w:val="20"/>
          <w:szCs w:val="20"/>
        </w:rPr>
        <w:t>4. Λόγοι αποκλεισμού από τη συμμετοχή στη διαδικασία σύναψης της σύμβασης αποτελούν όλες οι προβλέψεις του άρθρου 73 του Ν. 4412/2016  με τις εκάστοτε οριζόμενες επιφυλάξεις και επανορθώσεις.</w:t>
      </w:r>
    </w:p>
    <w:p w:rsidR="00EE5AA0" w:rsidRPr="001F6FF9" w:rsidRDefault="00EE5AA0" w:rsidP="007178CC">
      <w:pPr>
        <w:autoSpaceDE w:val="0"/>
        <w:autoSpaceDN w:val="0"/>
        <w:adjustRightInd w:val="0"/>
        <w:spacing w:after="0" w:line="240" w:lineRule="auto"/>
        <w:jc w:val="both"/>
        <w:rPr>
          <w:rFonts w:ascii="Verdana" w:hAnsi="Verdana"/>
          <w:sz w:val="20"/>
          <w:szCs w:val="20"/>
          <w:u w:val="single"/>
          <w:lang w:eastAsia="el-GR"/>
        </w:rPr>
      </w:pPr>
      <w:r w:rsidRPr="001F6FF9">
        <w:rPr>
          <w:rFonts w:ascii="Verdana" w:hAnsi="Verdana"/>
          <w:sz w:val="20"/>
          <w:szCs w:val="20"/>
          <w:u w:val="single"/>
          <w:lang w:eastAsia="el-GR"/>
        </w:rPr>
        <w:t>Για τις  ποσότητες  της  τμηματικής  κάθε  φορά  παραλαβής οι εντολές παραγγελίας θα δίνονται από την οργανική μονάδα παρακολούθησης της εκτέλεσης της σύμβασης (ΤΕΧΝΙΚΗ ΥΠΗΡΕΣΙΑ ΔΗΜΟΥ ΡΟΔΟΥ)</w:t>
      </w:r>
    </w:p>
    <w:p w:rsidR="00EE5AA0" w:rsidRPr="001F6FF9" w:rsidRDefault="00EE5AA0" w:rsidP="007178CC">
      <w:pPr>
        <w:autoSpaceDE w:val="0"/>
        <w:autoSpaceDN w:val="0"/>
        <w:adjustRightInd w:val="0"/>
        <w:spacing w:after="0" w:line="240" w:lineRule="auto"/>
        <w:jc w:val="both"/>
        <w:rPr>
          <w:rFonts w:ascii="Verdana" w:hAnsi="Verdana"/>
          <w:sz w:val="20"/>
          <w:szCs w:val="20"/>
          <w:u w:val="single"/>
          <w:lang w:eastAsia="el-GR"/>
        </w:rPr>
      </w:pP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ΑΡΘΡΟ 8ο: ΑΝΕΠΑΡΚΗΣ ΠΟΙΟΤΗΤΑ</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Εάν τα είδη δεν είναι σύμφωνα με τις προδιαγραφές, ποιοτικά και ποσοτικά, ο ανάδοχος υποχρεούται να συμμορφωθεί σύμφωνα με τις ισχύουσες διατάξεις, διαφορετικά κηρύσσεται έκπτωτος σύμφωνα με τις διατάξεις του Ν. 4412/2016.</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ΑΡΘΡΟ 9ο: ΠΑΡΑΛΑΒΗ ΤΗΣ ΠΡΟΜΗΘΕΙΑΣ</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παραλαβή της προμήθειας θα είναι τμηματική και για τις ποσότητες που κάθε φορά θα προκύπτουν από τις ανάγκες παρεμβάσεων των συνεργείων</w:t>
      </w:r>
      <w:r w:rsidR="00CB6836">
        <w:rPr>
          <w:rFonts w:ascii="Verdana" w:hAnsi="Verdana"/>
          <w:sz w:val="20"/>
          <w:szCs w:val="20"/>
          <w:lang w:eastAsia="el-GR"/>
        </w:rPr>
        <w:t xml:space="preserve"> της Δ/νσης Πρασίνου</w:t>
      </w:r>
      <w:r w:rsidRPr="001F6FF9">
        <w:rPr>
          <w:rFonts w:ascii="Verdana" w:hAnsi="Verdana"/>
          <w:sz w:val="20"/>
          <w:szCs w:val="20"/>
          <w:lang w:eastAsia="el-GR"/>
        </w:rPr>
        <w:t>.</w:t>
      </w:r>
      <w:r w:rsidRPr="001F6FF9">
        <w:rPr>
          <w:rFonts w:ascii="Verdana" w:hAnsi="Verdana" w:cs="Verdana"/>
          <w:sz w:val="20"/>
          <w:szCs w:val="20"/>
        </w:rPr>
        <w:t xml:space="preserve"> Τα έξοδα μεταφοράς και φορτοεκφόρτωσης θα βαρύνουν τον ανάδοχο και θα γίνεται στις αποθήκες ή σε σημεία που θα υποδείξει ο Δήμος.</w:t>
      </w:r>
      <w:r w:rsidRPr="001F6FF9">
        <w:rPr>
          <w:rFonts w:ascii="Verdana" w:hAnsi="Verdana"/>
          <w:sz w:val="20"/>
          <w:szCs w:val="20"/>
          <w:lang w:eastAsia="el-GR"/>
        </w:rPr>
        <w:t xml:space="preserve"> Η τμηματική παραλαβή των ποσοτήτων θα γίνεται από την αρμόδι</w:t>
      </w:r>
      <w:r w:rsidR="00CB6836">
        <w:rPr>
          <w:rFonts w:ascii="Verdana" w:hAnsi="Verdana"/>
          <w:sz w:val="20"/>
          <w:szCs w:val="20"/>
          <w:lang w:eastAsia="el-GR"/>
        </w:rPr>
        <w:t>α επιτροπή παραλαβής προμηθειών.</w:t>
      </w:r>
      <w:r w:rsidRPr="001F6FF9">
        <w:rPr>
          <w:rFonts w:ascii="Verdana" w:hAnsi="Verdana"/>
          <w:sz w:val="20"/>
          <w:szCs w:val="20"/>
          <w:u w:val="single"/>
          <w:lang w:eastAsia="el-GR"/>
        </w:rPr>
        <w:t>Το εκάστοτε πρωτόκολλο τμηματικής παραλαβής κοινοποιείται υποχρεωτικά στον ανάδοχο.</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Σε κάθε περίπτωση η συνολική ποσότητα προμήθειας δεν μπορεί να ξεπερνά την προβλεπόμενη προϋπολογιζόμενη ποσότητα της Τεχνικής Έκθεσης</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Η σύμβαση θεωρείται ότι εκτελέσθηκε όταν :</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α) Έχει παραδοθεί ολόκληρη η ποσότητα.</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β) Έχει παραληφθεί οριστικά (ποσοτικά και ποιοτικά) η ποσότητα που παραδόθηκε.</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γ) Έχει γίνει η αποπληρωμή του συμβατικού τιμήματος, αφού προηγουμένως έχουν επιβληθεί τυχόν κυρώσεις ή εκπτώσεις.</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Ο ανάδοχος υποχρεούται να αντικαταστήσει όσα είδη βρεθούν ελαττωματικά κατά το στάδιο παραλαβής ή χρησιμοποίησής τους.</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ΑΡΘΡΟ 10ο: ΠΟΙΝΙΚΕΣ ΡΗΤΡΕΣ – ΕΚΠΤΩΣΗ ΑΝΑΔΟΧΟΥ</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 xml:space="preserve">Εάν υπάρχει αδικαιολόγητη υπέρβαση της συμβατικής προθεσμίας εκτέλεσης της προμήθειας, μπορεί να επιβληθεί σε βάρος του αναδόχου ποινική ρήτρα σύμφωνα με τις ισχύουσες διατάξεις.  Για οποιαδήποτε εκ των ποινών του Ν. 4412/2019 ο ανάδοχος μπορεί να ασκήσει τα δικαιώματα που προβλέπονται στον Νόμο. </w:t>
      </w:r>
    </w:p>
    <w:p w:rsidR="00EE5AA0" w:rsidRPr="001F6FF9" w:rsidRDefault="00EE5AA0" w:rsidP="007178CC">
      <w:pPr>
        <w:autoSpaceDE w:val="0"/>
        <w:autoSpaceDN w:val="0"/>
        <w:adjustRightInd w:val="0"/>
        <w:spacing w:after="0" w:line="240" w:lineRule="auto"/>
        <w:jc w:val="both"/>
        <w:rPr>
          <w:rFonts w:ascii="Verdana" w:hAnsi="Verdana"/>
          <w:sz w:val="20"/>
          <w:szCs w:val="20"/>
        </w:rPr>
      </w:pP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Άρθρο 11</w:t>
      </w:r>
      <w:r w:rsidRPr="001F6FF9">
        <w:rPr>
          <w:rFonts w:ascii="Verdana" w:hAnsi="Verdana"/>
          <w:b/>
          <w:bCs/>
          <w:sz w:val="20"/>
          <w:szCs w:val="20"/>
          <w:vertAlign w:val="superscript"/>
          <w:lang w:eastAsia="el-GR"/>
        </w:rPr>
        <w:t>ο</w:t>
      </w:r>
      <w:r w:rsidRPr="001F6FF9">
        <w:rPr>
          <w:rFonts w:ascii="Verdana" w:hAnsi="Verdana"/>
          <w:b/>
          <w:bCs/>
          <w:sz w:val="20"/>
          <w:szCs w:val="20"/>
          <w:lang w:eastAsia="el-GR"/>
        </w:rPr>
        <w:t xml:space="preserve">: ΕΚΧΩΡΗΣΗ </w:t>
      </w:r>
    </w:p>
    <w:p w:rsidR="00EE5AA0" w:rsidRPr="001F6FF9" w:rsidRDefault="00EE5AA0" w:rsidP="007178CC">
      <w:pPr>
        <w:autoSpaceDE w:val="0"/>
        <w:autoSpaceDN w:val="0"/>
        <w:adjustRightInd w:val="0"/>
        <w:spacing w:after="0" w:line="240" w:lineRule="auto"/>
        <w:jc w:val="both"/>
        <w:rPr>
          <w:rFonts w:ascii="Verdana" w:hAnsi="Verdana"/>
          <w:sz w:val="20"/>
          <w:szCs w:val="20"/>
          <w:lang w:eastAsia="el-GR"/>
        </w:rPr>
      </w:pPr>
      <w:r w:rsidRPr="001F6FF9">
        <w:rPr>
          <w:rFonts w:ascii="Verdana" w:hAnsi="Verdana"/>
          <w:sz w:val="20"/>
          <w:szCs w:val="20"/>
          <w:lang w:eastAsia="el-GR"/>
        </w:rPr>
        <w:t xml:space="preserve">Ο προμηθευτής δεν δικαιούται να μεταβιβάσει ή εκχωρήσει τη σύμβαση ή μέρος αυτής χωρίς την έγγραφη συναίνεση της αναθέτουσας αρχής. </w:t>
      </w: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p>
    <w:p w:rsidR="00EE5AA0" w:rsidRPr="001F6FF9" w:rsidRDefault="00EE5AA0" w:rsidP="007178CC">
      <w:pPr>
        <w:autoSpaceDE w:val="0"/>
        <w:autoSpaceDN w:val="0"/>
        <w:adjustRightInd w:val="0"/>
        <w:spacing w:after="0" w:line="240" w:lineRule="auto"/>
        <w:jc w:val="both"/>
        <w:rPr>
          <w:rFonts w:ascii="Verdana" w:hAnsi="Verdana"/>
          <w:b/>
          <w:bCs/>
          <w:sz w:val="20"/>
          <w:szCs w:val="20"/>
          <w:lang w:eastAsia="el-GR"/>
        </w:rPr>
      </w:pPr>
      <w:r w:rsidRPr="001F6FF9">
        <w:rPr>
          <w:rFonts w:ascii="Verdana" w:hAnsi="Verdana"/>
          <w:b/>
          <w:bCs/>
          <w:sz w:val="20"/>
          <w:szCs w:val="20"/>
          <w:lang w:eastAsia="el-GR"/>
        </w:rPr>
        <w:t>Άρθρο 12</w:t>
      </w:r>
      <w:r w:rsidRPr="001F6FF9">
        <w:rPr>
          <w:rFonts w:ascii="Verdana" w:hAnsi="Verdana"/>
          <w:b/>
          <w:bCs/>
          <w:sz w:val="20"/>
          <w:szCs w:val="20"/>
          <w:vertAlign w:val="superscript"/>
          <w:lang w:eastAsia="el-GR"/>
        </w:rPr>
        <w:t>ο</w:t>
      </w:r>
      <w:r w:rsidRPr="001F6FF9">
        <w:rPr>
          <w:rFonts w:ascii="Verdana" w:hAnsi="Verdana"/>
          <w:b/>
          <w:bCs/>
          <w:sz w:val="20"/>
          <w:szCs w:val="20"/>
          <w:lang w:eastAsia="el-GR"/>
        </w:rPr>
        <w:t>: ΕΠΙΛΥΣΗ ΔΙΑΦΟΡΩΝ</w:t>
      </w:r>
    </w:p>
    <w:p w:rsidR="00EE5AA0" w:rsidRPr="001F6FF9" w:rsidRDefault="00EE5AA0" w:rsidP="007178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1F6FF9">
        <w:rPr>
          <w:rFonts w:ascii="Verdana" w:hAnsi="Verdana"/>
          <w:sz w:val="20"/>
          <w:szCs w:val="20"/>
          <w:lang w:eastAsia="el-GR"/>
        </w:rPr>
        <w:t>Σύμφωνα με το Άρθρο 205Α του Ν. 4412/2026,  κάθε διαφορά μεταξύ των συμβαλλόμενων μερών που προκύπτει από τη σύμβαση προμήθειας ή παροχής υπηρεσιών, ανεξάρτητα από τον χαρακτήρα της σύμβασης ως διοικητικής ή ως ιδιωτικού δικαίου, επιλύεται με την άσκηση προσφυγής ή αγωγής στο Διοικητικό Εφετείο της Περιφέρειας, στην οποία εκτελείται η σύμβαση. Παρέκταση αρμοδιότητας δεν επιτρέπεται. Αν η σύμβαση εκτελείται στην Περιφέρεια δύο ή περισσότερων Διοικητικών Εφετείων, αρμόδιο καθίσταται αυτό που θα επιλέξει ο προσφεύγων ή ο ενάγων.</w:t>
      </w:r>
    </w:p>
    <w:p w:rsidR="00CB6836" w:rsidRPr="00254D9D" w:rsidRDefault="00EE5AA0" w:rsidP="00254D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hAnsi="Verdana"/>
          <w:sz w:val="20"/>
          <w:szCs w:val="20"/>
          <w:lang w:eastAsia="el-GR"/>
        </w:rPr>
      </w:pPr>
      <w:r w:rsidRPr="001F6FF9">
        <w:rPr>
          <w:rFonts w:ascii="Verdana" w:hAnsi="Verdana"/>
          <w:sz w:val="20"/>
          <w:szCs w:val="20"/>
          <w:lang w:eastAsia="el-GR"/>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w:t>
      </w:r>
      <w:r w:rsidR="00254D9D">
        <w:rPr>
          <w:rFonts w:ascii="Verdana" w:hAnsi="Verdana"/>
          <w:sz w:val="20"/>
          <w:szCs w:val="20"/>
          <w:lang w:eastAsia="el-GR"/>
        </w:rPr>
        <w:t>ιοικητικής πράξης ή παράλειψης.</w:t>
      </w:r>
      <w:r w:rsidR="00CB6836">
        <w:rPr>
          <w:rFonts w:ascii="Verdana" w:hAnsi="Verdana" w:cs="Verdana"/>
        </w:rPr>
        <w:t xml:space="preserve">  </w:t>
      </w:r>
    </w:p>
    <w:p w:rsidR="00254D9D" w:rsidRDefault="00254D9D" w:rsidP="00254D9D">
      <w:pPr>
        <w:tabs>
          <w:tab w:val="left" w:pos="4950"/>
        </w:tabs>
        <w:jc w:val="center"/>
        <w:rPr>
          <w:sz w:val="24"/>
          <w:szCs w:val="24"/>
        </w:rPr>
      </w:pPr>
    </w:p>
    <w:p w:rsidR="00254D9D" w:rsidRDefault="00254D9D" w:rsidP="00254D9D">
      <w:pPr>
        <w:tabs>
          <w:tab w:val="left" w:pos="4950"/>
        </w:tabs>
        <w:jc w:val="center"/>
        <w:rPr>
          <w:sz w:val="24"/>
          <w:szCs w:val="24"/>
        </w:rPr>
      </w:pPr>
      <w:r w:rsidRPr="00D84A3F">
        <w:rPr>
          <w:sz w:val="24"/>
          <w:szCs w:val="24"/>
        </w:rPr>
        <w:t>Ο Αντιδήμαρχος Τουρισμού</w:t>
      </w:r>
    </w:p>
    <w:p w:rsidR="00254D9D" w:rsidRDefault="005135B3" w:rsidP="00254D9D">
      <w:pPr>
        <w:tabs>
          <w:tab w:val="left" w:pos="4950"/>
        </w:tabs>
        <w:jc w:val="center"/>
        <w:rPr>
          <w:sz w:val="24"/>
          <w:szCs w:val="24"/>
        </w:rPr>
      </w:pPr>
      <w:r>
        <w:rPr>
          <w:noProof/>
          <w:sz w:val="24"/>
          <w:szCs w:val="24"/>
          <w:lang w:eastAsia="el-GR"/>
        </w:rPr>
        <w:drawing>
          <wp:inline distT="0" distB="0" distL="0" distR="0">
            <wp:extent cx="861060" cy="94488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srcRect/>
                    <a:stretch>
                      <a:fillRect/>
                    </a:stretch>
                  </pic:blipFill>
                  <pic:spPr bwMode="auto">
                    <a:xfrm>
                      <a:off x="0" y="0"/>
                      <a:ext cx="861060" cy="944880"/>
                    </a:xfrm>
                    <a:prstGeom prst="rect">
                      <a:avLst/>
                    </a:prstGeom>
                    <a:noFill/>
                    <a:ln w="9525">
                      <a:noFill/>
                      <a:miter lim="800000"/>
                      <a:headEnd/>
                      <a:tailEnd/>
                    </a:ln>
                  </pic:spPr>
                </pic:pic>
              </a:graphicData>
            </a:graphic>
          </wp:inline>
        </w:drawing>
      </w:r>
    </w:p>
    <w:p w:rsidR="00254D9D" w:rsidRPr="00D84A3F" w:rsidRDefault="00254D9D" w:rsidP="00254D9D">
      <w:pPr>
        <w:tabs>
          <w:tab w:val="left" w:pos="4950"/>
        </w:tabs>
        <w:rPr>
          <w:sz w:val="24"/>
          <w:szCs w:val="24"/>
        </w:rPr>
      </w:pPr>
      <w:r>
        <w:rPr>
          <w:sz w:val="24"/>
          <w:szCs w:val="24"/>
        </w:rPr>
        <w:t xml:space="preserve">                                                       </w:t>
      </w:r>
      <w:r w:rsidRPr="00D84A3F">
        <w:rPr>
          <w:sz w:val="24"/>
          <w:szCs w:val="24"/>
        </w:rPr>
        <w:t xml:space="preserve">  Κωνσταντίνος Ταρασλιάς</w:t>
      </w:r>
    </w:p>
    <w:p w:rsidR="00D51EE1" w:rsidRDefault="00D51EE1" w:rsidP="00CB6836">
      <w:pPr>
        <w:jc w:val="cen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Helvetica">
    <w:panose1 w:val="020B0604020202020204"/>
    <w:charset w:val="A1"/>
    <w:family w:val="swiss"/>
    <w:pitch w:val="variable"/>
    <w:sig w:usb0="E0002EFF" w:usb1="C000785B" w:usb2="00000009" w:usb3="00000000" w:csb0="000001FF" w:csb1="00000000"/>
  </w:font>
  <w:font w:name="Arial-BoldMT">
    <w:panose1 w:val="00000000000000000000"/>
    <w:charset w:val="A1"/>
    <w:family w:val="auto"/>
    <w:notTrueType/>
    <w:pitch w:val="default"/>
    <w:sig w:usb0="00000081" w:usb1="00000000" w:usb2="00000000" w:usb3="00000000" w:csb0="00000008"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5D" w:rsidRDefault="00043A5D" w:rsidP="002A4042">
      <w:pPr>
        <w:spacing w:after="0" w:line="240" w:lineRule="auto"/>
      </w:pPr>
      <w:r>
        <w:separator/>
      </w:r>
    </w:p>
  </w:footnote>
  <w:footnote w:type="continuationSeparator" w:id="0">
    <w:p w:rsidR="00043A5D" w:rsidRDefault="00043A5D" w:rsidP="002A4042">
      <w:pPr>
        <w:spacing w:after="0" w:line="240" w:lineRule="auto"/>
      </w:pPr>
      <w:r>
        <w:continuationSeparator/>
      </w:r>
    </w:p>
  </w:footnote>
  <w:footnote w:id="1">
    <w:p w:rsidR="00D51EE1" w:rsidRDefault="00EE5AA0" w:rsidP="00C027F6">
      <w:pPr>
        <w:pStyle w:val="a8"/>
        <w:jc w:val="both"/>
      </w:pPr>
      <w:r>
        <w:rPr>
          <w:rStyle w:val="a9"/>
          <w:rFonts w:cs="Calibri"/>
        </w:rPr>
        <w:footnoteRef/>
      </w:r>
      <w:r>
        <w:t xml:space="preserve"> παρ 3 άρθρου 53 Ν.4412/16 </w:t>
      </w:r>
    </w:p>
  </w:footnote>
  <w:footnote w:id="2">
    <w:p w:rsidR="00D51EE1" w:rsidRDefault="00EE5AA0" w:rsidP="00C027F6">
      <w:pPr>
        <w:pStyle w:val="a8"/>
        <w:jc w:val="both"/>
      </w:pPr>
      <w:r>
        <w:rPr>
          <w:rStyle w:val="a9"/>
          <w:rFonts w:cs="Calibri"/>
        </w:rPr>
        <w:footnoteRef/>
      </w:r>
      <w:r>
        <w:t xml:space="preserve">παρ 10 άρθρου 80 και παρ 4 άρθρου 92 Ν.4412/16 </w:t>
      </w:r>
    </w:p>
  </w:footnote>
  <w:footnote w:id="3">
    <w:p w:rsidR="00D51EE1" w:rsidRDefault="00EE5AA0" w:rsidP="00C027F6">
      <w:pPr>
        <w:pStyle w:val="a8"/>
        <w:jc w:val="both"/>
      </w:pPr>
      <w:r>
        <w:rPr>
          <w:rStyle w:val="a9"/>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D51EE1" w:rsidRDefault="00EE5AA0" w:rsidP="00F93BE1">
      <w:pPr>
        <w:pStyle w:val="a8"/>
        <w:jc w:val="both"/>
      </w:pPr>
      <w:r>
        <w:rPr>
          <w:rStyle w:val="a9"/>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r>
        <w:rPr>
          <w:lang w:val="en-US"/>
        </w:rPr>
        <w:t>eaadhsy</w:t>
      </w:r>
      <w:r w:rsidRPr="008235AC">
        <w:t>.</w:t>
      </w:r>
      <w:r>
        <w:rPr>
          <w:lang w:val="en-US"/>
        </w:rPr>
        <w:t>gr</w:t>
      </w:r>
      <w:r w:rsidRPr="008235AC">
        <w:t xml:space="preserve"> </w:t>
      </w:r>
      <w:r>
        <w:t xml:space="preserve">και </w:t>
      </w:r>
      <w:r>
        <w:rPr>
          <w:lang w:val="en-US"/>
        </w:rPr>
        <w:t>www</w:t>
      </w:r>
      <w:r w:rsidRPr="008235AC">
        <w:t>.</w:t>
      </w:r>
      <w:r>
        <w:rPr>
          <w:lang w:val="en-US"/>
        </w:rPr>
        <w:t>hsppa</w:t>
      </w:r>
      <w:r w:rsidRPr="008235AC">
        <w:t>.</w:t>
      </w:r>
      <w:r>
        <w:rPr>
          <w:lang w:val="en-US"/>
        </w:rPr>
        <w:t>gr</w:t>
      </w:r>
    </w:p>
  </w:footnote>
  <w:footnote w:id="5">
    <w:p w:rsidR="00D51EE1" w:rsidRDefault="00EE5AA0" w:rsidP="00F93BE1">
      <w:pPr>
        <w:pStyle w:val="a8"/>
        <w:jc w:val="both"/>
      </w:pPr>
      <w:r>
        <w:rPr>
          <w:rStyle w:val="a9"/>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περιπτ. (α) και (β) του άρθρου 235</w:t>
      </w:r>
    </w:p>
  </w:footnote>
  <w:footnote w:id="6">
    <w:p w:rsidR="00D51EE1" w:rsidRDefault="00EE5AA0" w:rsidP="00F93BE1">
      <w:pPr>
        <w:pStyle w:val="a8"/>
      </w:pPr>
      <w:r>
        <w:rPr>
          <w:rStyle w:val="a9"/>
          <w:rFonts w:cs="Calibri"/>
        </w:rPr>
        <w:footnoteRef/>
      </w:r>
      <w:r>
        <w:t xml:space="preserve"> Πληροφορίες σχετικές με υπεργολάβους </w:t>
      </w:r>
    </w:p>
  </w:footnote>
  <w:footnote w:id="7">
    <w:p w:rsidR="00D51EE1" w:rsidRDefault="00EE5AA0" w:rsidP="00C26AB5">
      <w:pPr>
        <w:pStyle w:val="a8"/>
        <w:jc w:val="both"/>
      </w:pPr>
      <w:r w:rsidRPr="001225A8">
        <w:rPr>
          <w:rStyle w:val="a9"/>
          <w:rFonts w:cs="Calibri"/>
          <w:b/>
          <w:bCs/>
        </w:rPr>
        <w:footnoteRef/>
      </w:r>
      <w:r w:rsidRPr="001225A8">
        <w:rPr>
          <w:b/>
          <w:bCs/>
        </w:rPr>
        <w:t>(Συχνές  Ερωτήσεις – Απαντήσεις  Ε.Α.Α.ΔΗ.ΣΥ</w:t>
      </w:r>
      <w:r>
        <w:rPr>
          <w:b/>
          <w:bCs/>
        </w:rPr>
        <w:t>( αριθμ.</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EE5AA0" w:rsidRPr="00F173AD" w:rsidRDefault="00EE5AA0" w:rsidP="00C26AB5">
      <w:pPr>
        <w:pStyle w:val="a8"/>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EE5AA0" w:rsidRPr="00F173AD" w:rsidRDefault="00EE5AA0" w:rsidP="00C26AB5">
      <w:pPr>
        <w:pStyle w:val="a8"/>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EE5AA0" w:rsidRPr="00F173AD" w:rsidRDefault="00EE5AA0" w:rsidP="00C26AB5">
      <w:pPr>
        <w:pStyle w:val="a8"/>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EE5AA0" w:rsidRPr="00F173AD" w:rsidRDefault="00EE5AA0" w:rsidP="00C26AB5">
      <w:pPr>
        <w:pStyle w:val="a8"/>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αυτούς. </w:t>
      </w:r>
    </w:p>
    <w:p w:rsidR="00EE5AA0" w:rsidRPr="00F173AD" w:rsidRDefault="00EE5AA0" w:rsidP="00C26AB5">
      <w:pPr>
        <w:pStyle w:val="a8"/>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EE5AA0" w:rsidRPr="00F173AD" w:rsidRDefault="00EE5AA0" w:rsidP="00C26AB5">
      <w:pPr>
        <w:pStyle w:val="a8"/>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υπερβαίνει(ουν)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τo Mέρος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(ουν)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EE5AA0" w:rsidRPr="00F173AD" w:rsidRDefault="00EE5AA0" w:rsidP="00C26AB5">
      <w:pPr>
        <w:pStyle w:val="a8"/>
        <w:jc w:val="both"/>
      </w:pPr>
      <w:r w:rsidRPr="00F173AD">
        <w:t xml:space="preserve"> </w:t>
      </w:r>
    </w:p>
    <w:p w:rsidR="00D51EE1" w:rsidRDefault="00D51EE1" w:rsidP="00C26AB5">
      <w:pPr>
        <w:pStyle w:val="a8"/>
        <w:jc w:val="both"/>
      </w:pPr>
    </w:p>
  </w:footnote>
  <w:footnote w:id="9">
    <w:p w:rsidR="00D51EE1" w:rsidRDefault="00EE5AA0">
      <w:pPr>
        <w:pStyle w:val="a8"/>
      </w:pPr>
      <w:r>
        <w:rPr>
          <w:rStyle w:val="a9"/>
          <w:rFonts w:cs="Calibri"/>
        </w:rPr>
        <w:footnoteRef/>
      </w:r>
      <w:r>
        <w:t xml:space="preserve"> Άρθρο 79Α όπως προστέθηκε στον Ν.4412/16 με την παρ 13 του άρθρου 107 Ν.4497/17   </w:t>
      </w:r>
    </w:p>
  </w:footnote>
  <w:footnote w:id="10">
    <w:p w:rsidR="00D51EE1" w:rsidRDefault="00EE5AA0">
      <w:pPr>
        <w:pStyle w:val="a8"/>
      </w:pPr>
      <w:r>
        <w:rPr>
          <w:rStyle w:val="a9"/>
          <w:rFonts w:cs="Calibri"/>
        </w:rPr>
        <w:footnoteRef/>
      </w:r>
      <w:r>
        <w:t xml:space="preserve"> Το  Διοικητικό Συμβούλιο του Νομικού Προσώπου</w:t>
      </w:r>
    </w:p>
  </w:footnote>
  <w:footnote w:id="11">
    <w:p w:rsidR="00D51EE1" w:rsidRDefault="00EE5AA0" w:rsidP="007B01A9">
      <w:pPr>
        <w:pStyle w:val="a8"/>
        <w:jc w:val="both"/>
      </w:pPr>
      <w:r>
        <w:rPr>
          <w:rStyle w:val="a9"/>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D51EE1" w:rsidRDefault="00EE5AA0">
      <w:pPr>
        <w:pStyle w:val="a8"/>
      </w:pPr>
      <w:r w:rsidRPr="001F3D7D">
        <w:rPr>
          <w:rStyle w:val="a9"/>
          <w:rFonts w:cs="Calibri"/>
        </w:rPr>
        <w:footnoteRef/>
      </w:r>
      <w:r w:rsidRPr="001F3D7D">
        <w:t xml:space="preserve"> Πρωτότυπα η αντίγραφα που εκδίδονται σύμφωνα με τις διατάξεις του άρθρου 1 Ν.4250/14</w:t>
      </w:r>
    </w:p>
  </w:footnote>
  <w:footnote w:id="13">
    <w:p w:rsidR="00D51EE1" w:rsidRDefault="00EE5AA0" w:rsidP="00C30293">
      <w:pPr>
        <w:pStyle w:val="a8"/>
        <w:jc w:val="both"/>
      </w:pPr>
      <w:r>
        <w:rPr>
          <w:rStyle w:val="a9"/>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D51EE1" w:rsidRDefault="00EE5AA0">
      <w:pPr>
        <w:pStyle w:val="a8"/>
      </w:pPr>
      <w:r>
        <w:rPr>
          <w:rStyle w:val="a9"/>
          <w:rFonts w:cs="Calibri"/>
        </w:rPr>
        <w:footnoteRef/>
      </w:r>
      <w:r>
        <w:t xml:space="preserve"> Το Διοικητικό Συμβούλιο του Ν.Π</w:t>
      </w:r>
    </w:p>
  </w:footnote>
  <w:footnote w:id="15">
    <w:p w:rsidR="00D51EE1" w:rsidRDefault="00EE5AA0">
      <w:pPr>
        <w:pStyle w:val="a8"/>
      </w:pPr>
      <w:r>
        <w:rPr>
          <w:rStyle w:val="a9"/>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AA0" w:rsidRDefault="00EE5AA0">
    <w:pPr>
      <w:pStyle w:val="a4"/>
    </w:pPr>
  </w:p>
  <w:p w:rsidR="00EE5AA0" w:rsidRDefault="00EE5AA0">
    <w:pPr>
      <w:pStyle w:val="a4"/>
    </w:pPr>
  </w:p>
  <w:p w:rsidR="00EE5AA0" w:rsidRDefault="00EE5A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9">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0A36738E"/>
    <w:multiLevelType w:val="hybridMultilevel"/>
    <w:tmpl w:val="5BBEFC3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0C37598D"/>
    <w:multiLevelType w:val="hybridMultilevel"/>
    <w:tmpl w:val="C8EEDDC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1D76004A"/>
    <w:multiLevelType w:val="hybridMultilevel"/>
    <w:tmpl w:val="92A0AD5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233A1CF1"/>
    <w:multiLevelType w:val="hybridMultilevel"/>
    <w:tmpl w:val="50C884DC"/>
    <w:lvl w:ilvl="0" w:tplc="7B32D08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7">
    <w:nsid w:val="25D21A0E"/>
    <w:multiLevelType w:val="hybridMultilevel"/>
    <w:tmpl w:val="85E64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0">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E3A092A"/>
    <w:multiLevelType w:val="hybridMultilevel"/>
    <w:tmpl w:val="70DE65FE"/>
    <w:lvl w:ilvl="0" w:tplc="F562654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43322506"/>
    <w:multiLevelType w:val="hybridMultilevel"/>
    <w:tmpl w:val="2AF4321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7">
    <w:nsid w:val="54F46971"/>
    <w:multiLevelType w:val="hybridMultilevel"/>
    <w:tmpl w:val="6ADABCD0"/>
    <w:lvl w:ilvl="0" w:tplc="970A0476">
      <w:start w:val="1"/>
      <w:numFmt w:val="bullet"/>
      <w:lvlText w:val="-"/>
      <w:lvlJc w:val="left"/>
      <w:pPr>
        <w:ind w:left="1125" w:hanging="360"/>
      </w:pPr>
      <w:rPr>
        <w:rFonts w:ascii="Verdana" w:eastAsia="Times New Roman" w:hAnsi="Verdana" w:hint="default"/>
      </w:rPr>
    </w:lvl>
    <w:lvl w:ilvl="1" w:tplc="04080003" w:tentative="1">
      <w:start w:val="1"/>
      <w:numFmt w:val="bullet"/>
      <w:lvlText w:val="o"/>
      <w:lvlJc w:val="left"/>
      <w:pPr>
        <w:ind w:left="1845" w:hanging="360"/>
      </w:pPr>
      <w:rPr>
        <w:rFonts w:ascii="Courier New" w:hAnsi="Courier New" w:hint="default"/>
      </w:rPr>
    </w:lvl>
    <w:lvl w:ilvl="2" w:tplc="04080005" w:tentative="1">
      <w:start w:val="1"/>
      <w:numFmt w:val="bullet"/>
      <w:lvlText w:val=""/>
      <w:lvlJc w:val="left"/>
      <w:pPr>
        <w:ind w:left="2565" w:hanging="360"/>
      </w:pPr>
      <w:rPr>
        <w:rFonts w:ascii="Wingdings" w:hAnsi="Wingdings" w:hint="default"/>
      </w:rPr>
    </w:lvl>
    <w:lvl w:ilvl="3" w:tplc="04080001" w:tentative="1">
      <w:start w:val="1"/>
      <w:numFmt w:val="bullet"/>
      <w:lvlText w:val=""/>
      <w:lvlJc w:val="left"/>
      <w:pPr>
        <w:ind w:left="3285" w:hanging="360"/>
      </w:pPr>
      <w:rPr>
        <w:rFonts w:ascii="Symbol" w:hAnsi="Symbol" w:hint="default"/>
      </w:rPr>
    </w:lvl>
    <w:lvl w:ilvl="4" w:tplc="04080003" w:tentative="1">
      <w:start w:val="1"/>
      <w:numFmt w:val="bullet"/>
      <w:lvlText w:val="o"/>
      <w:lvlJc w:val="left"/>
      <w:pPr>
        <w:ind w:left="4005" w:hanging="360"/>
      </w:pPr>
      <w:rPr>
        <w:rFonts w:ascii="Courier New" w:hAnsi="Courier New" w:hint="default"/>
      </w:rPr>
    </w:lvl>
    <w:lvl w:ilvl="5" w:tplc="04080005" w:tentative="1">
      <w:start w:val="1"/>
      <w:numFmt w:val="bullet"/>
      <w:lvlText w:val=""/>
      <w:lvlJc w:val="left"/>
      <w:pPr>
        <w:ind w:left="4725" w:hanging="360"/>
      </w:pPr>
      <w:rPr>
        <w:rFonts w:ascii="Wingdings" w:hAnsi="Wingdings" w:hint="default"/>
      </w:rPr>
    </w:lvl>
    <w:lvl w:ilvl="6" w:tplc="04080001" w:tentative="1">
      <w:start w:val="1"/>
      <w:numFmt w:val="bullet"/>
      <w:lvlText w:val=""/>
      <w:lvlJc w:val="left"/>
      <w:pPr>
        <w:ind w:left="5445" w:hanging="360"/>
      </w:pPr>
      <w:rPr>
        <w:rFonts w:ascii="Symbol" w:hAnsi="Symbol" w:hint="default"/>
      </w:rPr>
    </w:lvl>
    <w:lvl w:ilvl="7" w:tplc="04080003" w:tentative="1">
      <w:start w:val="1"/>
      <w:numFmt w:val="bullet"/>
      <w:lvlText w:val="o"/>
      <w:lvlJc w:val="left"/>
      <w:pPr>
        <w:ind w:left="6165" w:hanging="360"/>
      </w:pPr>
      <w:rPr>
        <w:rFonts w:ascii="Courier New" w:hAnsi="Courier New" w:hint="default"/>
      </w:rPr>
    </w:lvl>
    <w:lvl w:ilvl="8" w:tplc="04080005" w:tentative="1">
      <w:start w:val="1"/>
      <w:numFmt w:val="bullet"/>
      <w:lvlText w:val=""/>
      <w:lvlJc w:val="left"/>
      <w:pPr>
        <w:ind w:left="6885" w:hanging="360"/>
      </w:pPr>
      <w:rPr>
        <w:rFonts w:ascii="Wingdings" w:hAnsi="Wingdings" w:hint="default"/>
      </w:rPr>
    </w:lvl>
  </w:abstractNum>
  <w:abstractNum w:abstractNumId="28">
    <w:nsid w:val="59F96FF9"/>
    <w:multiLevelType w:val="hybridMultilevel"/>
    <w:tmpl w:val="CF882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0">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2">
    <w:nsid w:val="696B013D"/>
    <w:multiLevelType w:val="hybridMultilevel"/>
    <w:tmpl w:val="72522444"/>
    <w:lvl w:ilvl="0" w:tplc="0408000B">
      <w:start w:val="1"/>
      <w:numFmt w:val="bullet"/>
      <w:lvlText w:val=""/>
      <w:lvlJc w:val="left"/>
      <w:pPr>
        <w:ind w:left="1260" w:hanging="360"/>
      </w:pPr>
      <w:rPr>
        <w:rFonts w:ascii="Wingdings" w:hAnsi="Wingdings" w:hint="default"/>
      </w:rPr>
    </w:lvl>
    <w:lvl w:ilvl="1" w:tplc="04080003" w:tentative="1">
      <w:start w:val="1"/>
      <w:numFmt w:val="bullet"/>
      <w:lvlText w:val="o"/>
      <w:lvlJc w:val="left"/>
      <w:pPr>
        <w:ind w:left="1980" w:hanging="360"/>
      </w:pPr>
      <w:rPr>
        <w:rFonts w:ascii="Courier New" w:hAnsi="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33">
    <w:nsid w:val="69D54E82"/>
    <w:multiLevelType w:val="multilevel"/>
    <w:tmpl w:val="082021B6"/>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C6411EC"/>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5">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6">
    <w:nsid w:val="6F5B5478"/>
    <w:multiLevelType w:val="hybridMultilevel"/>
    <w:tmpl w:val="91D04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8">
    <w:nsid w:val="78A6541E"/>
    <w:multiLevelType w:val="hybridMultilevel"/>
    <w:tmpl w:val="706674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7BFF339D"/>
    <w:multiLevelType w:val="hybridMultilevel"/>
    <w:tmpl w:val="AE708A0A"/>
    <w:lvl w:ilvl="0" w:tplc="0408000F">
      <w:start w:val="1"/>
      <w:numFmt w:val="decimal"/>
      <w:lvlText w:val="%1."/>
      <w:lvlJc w:val="left"/>
      <w:pPr>
        <w:ind w:left="502"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0">
    <w:nsid w:val="7C260A1D"/>
    <w:multiLevelType w:val="hybridMultilevel"/>
    <w:tmpl w:val="DC40438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C91158F"/>
    <w:multiLevelType w:val="hybridMultilevel"/>
    <w:tmpl w:val="7366B37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25"/>
  </w:num>
  <w:num w:numId="2">
    <w:abstractNumId w:val="29"/>
  </w:num>
  <w:num w:numId="3">
    <w:abstractNumId w:val="13"/>
  </w:num>
  <w:num w:numId="4">
    <w:abstractNumId w:val="19"/>
  </w:num>
  <w:num w:numId="5">
    <w:abstractNumId w:val="35"/>
  </w:num>
  <w:num w:numId="6">
    <w:abstractNumId w:val="15"/>
  </w:num>
  <w:num w:numId="7">
    <w:abstractNumId w:val="26"/>
  </w:num>
  <w:num w:numId="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2"/>
  </w:num>
  <w:num w:numId="11">
    <w:abstractNumId w:val="37"/>
  </w:num>
  <w:num w:numId="12">
    <w:abstractNumId w:val="8"/>
  </w:num>
  <w:num w:numId="13">
    <w:abstractNumId w:val="7"/>
  </w:num>
  <w:num w:numId="14">
    <w:abstractNumId w:val="9"/>
  </w:num>
  <w:num w:numId="15">
    <w:abstractNumId w:val="20"/>
  </w:num>
  <w:num w:numId="16">
    <w:abstractNumId w:val="22"/>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30"/>
  </w:num>
  <w:num w:numId="26">
    <w:abstractNumId w:val="40"/>
  </w:num>
  <w:num w:numId="27">
    <w:abstractNumId w:val="34"/>
  </w:num>
  <w:num w:numId="28">
    <w:abstractNumId w:val="11"/>
  </w:num>
  <w:num w:numId="29">
    <w:abstractNumId w:val="38"/>
  </w:num>
  <w:num w:numId="30">
    <w:abstractNumId w:val="16"/>
  </w:num>
  <w:num w:numId="31">
    <w:abstractNumId w:val="10"/>
  </w:num>
  <w:num w:numId="32">
    <w:abstractNumId w:val="23"/>
  </w:num>
  <w:num w:numId="33">
    <w:abstractNumId w:val="28"/>
  </w:num>
  <w:num w:numId="34">
    <w:abstractNumId w:val="39"/>
  </w:num>
  <w:num w:numId="35">
    <w:abstractNumId w:val="36"/>
  </w:num>
  <w:num w:numId="36">
    <w:abstractNumId w:val="24"/>
  </w:num>
  <w:num w:numId="37">
    <w:abstractNumId w:val="17"/>
  </w:num>
  <w:num w:numId="38">
    <w:abstractNumId w:val="21"/>
  </w:num>
  <w:num w:numId="39">
    <w:abstractNumId w:val="27"/>
  </w:num>
  <w:num w:numId="40">
    <w:abstractNumId w:val="32"/>
  </w:num>
  <w:num w:numId="41">
    <w:abstractNumId w:val="33"/>
  </w:num>
  <w:num w:numId="42">
    <w:abstractNumId w:val="4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13FCF"/>
    <w:rsid w:val="00014AA1"/>
    <w:rsid w:val="000179E2"/>
    <w:rsid w:val="00017ED5"/>
    <w:rsid w:val="000232A0"/>
    <w:rsid w:val="00023838"/>
    <w:rsid w:val="000241E4"/>
    <w:rsid w:val="00037FE2"/>
    <w:rsid w:val="00043A5D"/>
    <w:rsid w:val="00044019"/>
    <w:rsid w:val="00057AE5"/>
    <w:rsid w:val="000605BE"/>
    <w:rsid w:val="000607E7"/>
    <w:rsid w:val="00061F4D"/>
    <w:rsid w:val="00061FA1"/>
    <w:rsid w:val="00066D9D"/>
    <w:rsid w:val="00073C8C"/>
    <w:rsid w:val="0007403C"/>
    <w:rsid w:val="000741C4"/>
    <w:rsid w:val="000743F8"/>
    <w:rsid w:val="00075E24"/>
    <w:rsid w:val="000767F5"/>
    <w:rsid w:val="00077FBD"/>
    <w:rsid w:val="00083860"/>
    <w:rsid w:val="000849C8"/>
    <w:rsid w:val="00085057"/>
    <w:rsid w:val="00085093"/>
    <w:rsid w:val="00086F48"/>
    <w:rsid w:val="0008739E"/>
    <w:rsid w:val="00090433"/>
    <w:rsid w:val="00095EC5"/>
    <w:rsid w:val="000A4752"/>
    <w:rsid w:val="000A4D44"/>
    <w:rsid w:val="000A5D29"/>
    <w:rsid w:val="000B0F06"/>
    <w:rsid w:val="000B3E21"/>
    <w:rsid w:val="000B5792"/>
    <w:rsid w:val="000B5A80"/>
    <w:rsid w:val="000C1905"/>
    <w:rsid w:val="000C55E7"/>
    <w:rsid w:val="000D2D9A"/>
    <w:rsid w:val="000D5B39"/>
    <w:rsid w:val="000D5BB7"/>
    <w:rsid w:val="000E64F6"/>
    <w:rsid w:val="000E7D7B"/>
    <w:rsid w:val="000F0D71"/>
    <w:rsid w:val="001015FC"/>
    <w:rsid w:val="00113421"/>
    <w:rsid w:val="0011480C"/>
    <w:rsid w:val="0011522B"/>
    <w:rsid w:val="00121116"/>
    <w:rsid w:val="001225A8"/>
    <w:rsid w:val="00122723"/>
    <w:rsid w:val="00123832"/>
    <w:rsid w:val="001240A9"/>
    <w:rsid w:val="00133606"/>
    <w:rsid w:val="00134DE5"/>
    <w:rsid w:val="00134DE9"/>
    <w:rsid w:val="001413FE"/>
    <w:rsid w:val="00141DB1"/>
    <w:rsid w:val="00144474"/>
    <w:rsid w:val="00145A58"/>
    <w:rsid w:val="00145C80"/>
    <w:rsid w:val="001509F3"/>
    <w:rsid w:val="00151C91"/>
    <w:rsid w:val="001531C9"/>
    <w:rsid w:val="00162700"/>
    <w:rsid w:val="00164398"/>
    <w:rsid w:val="00172E32"/>
    <w:rsid w:val="0017583A"/>
    <w:rsid w:val="00182D3E"/>
    <w:rsid w:val="00183834"/>
    <w:rsid w:val="00186E95"/>
    <w:rsid w:val="00193C35"/>
    <w:rsid w:val="001952C7"/>
    <w:rsid w:val="00196B7F"/>
    <w:rsid w:val="001A2CC5"/>
    <w:rsid w:val="001A6439"/>
    <w:rsid w:val="001B0075"/>
    <w:rsid w:val="001B32ED"/>
    <w:rsid w:val="001C3036"/>
    <w:rsid w:val="001C5BB3"/>
    <w:rsid w:val="001C63E1"/>
    <w:rsid w:val="001D0A57"/>
    <w:rsid w:val="001D6216"/>
    <w:rsid w:val="001D6FFA"/>
    <w:rsid w:val="001E128F"/>
    <w:rsid w:val="001E2C7B"/>
    <w:rsid w:val="001F380D"/>
    <w:rsid w:val="001F3D7D"/>
    <w:rsid w:val="001F6FF9"/>
    <w:rsid w:val="001F70EF"/>
    <w:rsid w:val="00200879"/>
    <w:rsid w:val="00210361"/>
    <w:rsid w:val="002106F5"/>
    <w:rsid w:val="00212B6C"/>
    <w:rsid w:val="00214CD8"/>
    <w:rsid w:val="00215CC0"/>
    <w:rsid w:val="0021600E"/>
    <w:rsid w:val="00220231"/>
    <w:rsid w:val="00223FDB"/>
    <w:rsid w:val="00230E3F"/>
    <w:rsid w:val="00241D4F"/>
    <w:rsid w:val="0024414B"/>
    <w:rsid w:val="002458C0"/>
    <w:rsid w:val="0024598D"/>
    <w:rsid w:val="002517E4"/>
    <w:rsid w:val="00252799"/>
    <w:rsid w:val="00254D9D"/>
    <w:rsid w:val="00257F2A"/>
    <w:rsid w:val="0026033A"/>
    <w:rsid w:val="002643B3"/>
    <w:rsid w:val="00265DDF"/>
    <w:rsid w:val="002676DE"/>
    <w:rsid w:val="002748B9"/>
    <w:rsid w:val="00275B81"/>
    <w:rsid w:val="00276A60"/>
    <w:rsid w:val="00276BA3"/>
    <w:rsid w:val="002779D1"/>
    <w:rsid w:val="00282332"/>
    <w:rsid w:val="002862C2"/>
    <w:rsid w:val="002867B1"/>
    <w:rsid w:val="00287A56"/>
    <w:rsid w:val="00287BD6"/>
    <w:rsid w:val="0029388F"/>
    <w:rsid w:val="0029539F"/>
    <w:rsid w:val="002978E9"/>
    <w:rsid w:val="002A2F94"/>
    <w:rsid w:val="002A3F66"/>
    <w:rsid w:val="002A4042"/>
    <w:rsid w:val="002A49F4"/>
    <w:rsid w:val="002B2B9A"/>
    <w:rsid w:val="002B6665"/>
    <w:rsid w:val="002B6AB0"/>
    <w:rsid w:val="002C036C"/>
    <w:rsid w:val="002C19E1"/>
    <w:rsid w:val="002C6E36"/>
    <w:rsid w:val="002D095E"/>
    <w:rsid w:val="002D2F63"/>
    <w:rsid w:val="002D37AE"/>
    <w:rsid w:val="002D40CC"/>
    <w:rsid w:val="002D53A0"/>
    <w:rsid w:val="002D5685"/>
    <w:rsid w:val="002E1887"/>
    <w:rsid w:val="002E3BED"/>
    <w:rsid w:val="002E5CD9"/>
    <w:rsid w:val="002E737D"/>
    <w:rsid w:val="002F3030"/>
    <w:rsid w:val="002F303A"/>
    <w:rsid w:val="002F6B21"/>
    <w:rsid w:val="00305935"/>
    <w:rsid w:val="00306872"/>
    <w:rsid w:val="00312047"/>
    <w:rsid w:val="003149D1"/>
    <w:rsid w:val="003160A3"/>
    <w:rsid w:val="003168D1"/>
    <w:rsid w:val="00317292"/>
    <w:rsid w:val="0031758C"/>
    <w:rsid w:val="003210FA"/>
    <w:rsid w:val="00321DEA"/>
    <w:rsid w:val="00322140"/>
    <w:rsid w:val="0032529D"/>
    <w:rsid w:val="003334A7"/>
    <w:rsid w:val="0033590B"/>
    <w:rsid w:val="00337106"/>
    <w:rsid w:val="0034446E"/>
    <w:rsid w:val="00350CC3"/>
    <w:rsid w:val="003532C9"/>
    <w:rsid w:val="003532D1"/>
    <w:rsid w:val="003606CD"/>
    <w:rsid w:val="00362367"/>
    <w:rsid w:val="00362CFC"/>
    <w:rsid w:val="00365A87"/>
    <w:rsid w:val="003722A1"/>
    <w:rsid w:val="00374F43"/>
    <w:rsid w:val="0038758E"/>
    <w:rsid w:val="00391546"/>
    <w:rsid w:val="003946EB"/>
    <w:rsid w:val="003A0B54"/>
    <w:rsid w:val="003A4DA6"/>
    <w:rsid w:val="003B16DD"/>
    <w:rsid w:val="003B1D53"/>
    <w:rsid w:val="003B20DD"/>
    <w:rsid w:val="003B6035"/>
    <w:rsid w:val="003C574F"/>
    <w:rsid w:val="003C6473"/>
    <w:rsid w:val="003D082F"/>
    <w:rsid w:val="003D5E17"/>
    <w:rsid w:val="003E0596"/>
    <w:rsid w:val="003E2666"/>
    <w:rsid w:val="003E3582"/>
    <w:rsid w:val="003E5AAA"/>
    <w:rsid w:val="003E6C05"/>
    <w:rsid w:val="003F1A11"/>
    <w:rsid w:val="003F2DA3"/>
    <w:rsid w:val="003F49D6"/>
    <w:rsid w:val="004010AF"/>
    <w:rsid w:val="00402677"/>
    <w:rsid w:val="00402EBE"/>
    <w:rsid w:val="00411130"/>
    <w:rsid w:val="00414A0F"/>
    <w:rsid w:val="00415DBD"/>
    <w:rsid w:val="00416969"/>
    <w:rsid w:val="00416A04"/>
    <w:rsid w:val="00417D61"/>
    <w:rsid w:val="00422A51"/>
    <w:rsid w:val="00424926"/>
    <w:rsid w:val="00424F15"/>
    <w:rsid w:val="0042623B"/>
    <w:rsid w:val="00426FFF"/>
    <w:rsid w:val="00427326"/>
    <w:rsid w:val="004338C4"/>
    <w:rsid w:val="00436996"/>
    <w:rsid w:val="00443D8D"/>
    <w:rsid w:val="0045142B"/>
    <w:rsid w:val="0046434F"/>
    <w:rsid w:val="00466651"/>
    <w:rsid w:val="004752BD"/>
    <w:rsid w:val="00476475"/>
    <w:rsid w:val="00477650"/>
    <w:rsid w:val="004841A4"/>
    <w:rsid w:val="004848AC"/>
    <w:rsid w:val="00490DF5"/>
    <w:rsid w:val="004941F1"/>
    <w:rsid w:val="00495129"/>
    <w:rsid w:val="00495D1F"/>
    <w:rsid w:val="00496F74"/>
    <w:rsid w:val="004A0855"/>
    <w:rsid w:val="004A764F"/>
    <w:rsid w:val="004B1E55"/>
    <w:rsid w:val="004B1EB6"/>
    <w:rsid w:val="004B6784"/>
    <w:rsid w:val="004B760E"/>
    <w:rsid w:val="004C3387"/>
    <w:rsid w:val="004C3D3B"/>
    <w:rsid w:val="004C7671"/>
    <w:rsid w:val="004D3643"/>
    <w:rsid w:val="004E0095"/>
    <w:rsid w:val="004E23BD"/>
    <w:rsid w:val="004E5B05"/>
    <w:rsid w:val="004E6C70"/>
    <w:rsid w:val="004F154D"/>
    <w:rsid w:val="004F1800"/>
    <w:rsid w:val="004F379B"/>
    <w:rsid w:val="004F4C31"/>
    <w:rsid w:val="00500E04"/>
    <w:rsid w:val="00502075"/>
    <w:rsid w:val="00502781"/>
    <w:rsid w:val="00505072"/>
    <w:rsid w:val="005066F9"/>
    <w:rsid w:val="005135B3"/>
    <w:rsid w:val="005236B1"/>
    <w:rsid w:val="00526C67"/>
    <w:rsid w:val="00530874"/>
    <w:rsid w:val="005315DA"/>
    <w:rsid w:val="00534603"/>
    <w:rsid w:val="00534BE6"/>
    <w:rsid w:val="00541C47"/>
    <w:rsid w:val="00553FC2"/>
    <w:rsid w:val="005554C4"/>
    <w:rsid w:val="00556631"/>
    <w:rsid w:val="0056184B"/>
    <w:rsid w:val="00562609"/>
    <w:rsid w:val="00587CF4"/>
    <w:rsid w:val="00590D9C"/>
    <w:rsid w:val="00593E54"/>
    <w:rsid w:val="005A609D"/>
    <w:rsid w:val="005A61BC"/>
    <w:rsid w:val="005A6D7F"/>
    <w:rsid w:val="005A7EB8"/>
    <w:rsid w:val="005B0506"/>
    <w:rsid w:val="005B760F"/>
    <w:rsid w:val="005C1E5B"/>
    <w:rsid w:val="005C4A25"/>
    <w:rsid w:val="005C5A4D"/>
    <w:rsid w:val="005C7AE3"/>
    <w:rsid w:val="005D13CF"/>
    <w:rsid w:val="005D2B78"/>
    <w:rsid w:val="005D5C7B"/>
    <w:rsid w:val="005D71FA"/>
    <w:rsid w:val="005E0DD6"/>
    <w:rsid w:val="005E2B78"/>
    <w:rsid w:val="005E60FA"/>
    <w:rsid w:val="005E6BE4"/>
    <w:rsid w:val="005F1275"/>
    <w:rsid w:val="006011AA"/>
    <w:rsid w:val="006011F3"/>
    <w:rsid w:val="0060566B"/>
    <w:rsid w:val="00613569"/>
    <w:rsid w:val="00614632"/>
    <w:rsid w:val="00615282"/>
    <w:rsid w:val="00622384"/>
    <w:rsid w:val="006247B0"/>
    <w:rsid w:val="006254FB"/>
    <w:rsid w:val="006256F3"/>
    <w:rsid w:val="00625D02"/>
    <w:rsid w:val="00626D23"/>
    <w:rsid w:val="006311FF"/>
    <w:rsid w:val="00635FF9"/>
    <w:rsid w:val="00641C24"/>
    <w:rsid w:val="006436E9"/>
    <w:rsid w:val="00652B5C"/>
    <w:rsid w:val="00653AD2"/>
    <w:rsid w:val="006706FD"/>
    <w:rsid w:val="00670D3A"/>
    <w:rsid w:val="00671175"/>
    <w:rsid w:val="00671A5A"/>
    <w:rsid w:val="00671DE0"/>
    <w:rsid w:val="00673554"/>
    <w:rsid w:val="006744B2"/>
    <w:rsid w:val="00676DEA"/>
    <w:rsid w:val="00682AB9"/>
    <w:rsid w:val="00687136"/>
    <w:rsid w:val="006934EF"/>
    <w:rsid w:val="00693EA5"/>
    <w:rsid w:val="0069506D"/>
    <w:rsid w:val="00696A8A"/>
    <w:rsid w:val="00697049"/>
    <w:rsid w:val="006976F6"/>
    <w:rsid w:val="006A4634"/>
    <w:rsid w:val="006A7233"/>
    <w:rsid w:val="006B395A"/>
    <w:rsid w:val="006B55A5"/>
    <w:rsid w:val="006C693B"/>
    <w:rsid w:val="006D2F3F"/>
    <w:rsid w:val="006D457D"/>
    <w:rsid w:val="006D4971"/>
    <w:rsid w:val="006E0920"/>
    <w:rsid w:val="006E2270"/>
    <w:rsid w:val="006E42A0"/>
    <w:rsid w:val="006E548D"/>
    <w:rsid w:val="006E5B58"/>
    <w:rsid w:val="006E5D69"/>
    <w:rsid w:val="006F55FB"/>
    <w:rsid w:val="006F5FAB"/>
    <w:rsid w:val="00703F83"/>
    <w:rsid w:val="007068F4"/>
    <w:rsid w:val="007101D6"/>
    <w:rsid w:val="00710B10"/>
    <w:rsid w:val="00710E4C"/>
    <w:rsid w:val="00711A8E"/>
    <w:rsid w:val="00713B5C"/>
    <w:rsid w:val="00714274"/>
    <w:rsid w:val="007174E4"/>
    <w:rsid w:val="007178CC"/>
    <w:rsid w:val="00722044"/>
    <w:rsid w:val="00726E9C"/>
    <w:rsid w:val="007278D0"/>
    <w:rsid w:val="0073032C"/>
    <w:rsid w:val="00732634"/>
    <w:rsid w:val="0073404D"/>
    <w:rsid w:val="00736F4A"/>
    <w:rsid w:val="00737F2D"/>
    <w:rsid w:val="0074501D"/>
    <w:rsid w:val="00751A16"/>
    <w:rsid w:val="00756E40"/>
    <w:rsid w:val="00760233"/>
    <w:rsid w:val="00761EEB"/>
    <w:rsid w:val="00771626"/>
    <w:rsid w:val="00777EF3"/>
    <w:rsid w:val="007839DE"/>
    <w:rsid w:val="0078444E"/>
    <w:rsid w:val="007845AC"/>
    <w:rsid w:val="00796B20"/>
    <w:rsid w:val="007A1447"/>
    <w:rsid w:val="007A27D8"/>
    <w:rsid w:val="007A28D4"/>
    <w:rsid w:val="007B01A9"/>
    <w:rsid w:val="007B1079"/>
    <w:rsid w:val="007B10CB"/>
    <w:rsid w:val="007B3B1F"/>
    <w:rsid w:val="007B4ED0"/>
    <w:rsid w:val="007C0B20"/>
    <w:rsid w:val="007C155D"/>
    <w:rsid w:val="007C4767"/>
    <w:rsid w:val="007C61F9"/>
    <w:rsid w:val="007D3A90"/>
    <w:rsid w:val="007D7D68"/>
    <w:rsid w:val="007E2EE8"/>
    <w:rsid w:val="007E6C71"/>
    <w:rsid w:val="007E7EE0"/>
    <w:rsid w:val="007F045C"/>
    <w:rsid w:val="007F1851"/>
    <w:rsid w:val="007F6E1B"/>
    <w:rsid w:val="00801487"/>
    <w:rsid w:val="00802267"/>
    <w:rsid w:val="0080327D"/>
    <w:rsid w:val="008039F5"/>
    <w:rsid w:val="00803C9D"/>
    <w:rsid w:val="008045A2"/>
    <w:rsid w:val="00807204"/>
    <w:rsid w:val="008101AD"/>
    <w:rsid w:val="008106D4"/>
    <w:rsid w:val="00810E08"/>
    <w:rsid w:val="00811600"/>
    <w:rsid w:val="00812FBF"/>
    <w:rsid w:val="00814805"/>
    <w:rsid w:val="008235AC"/>
    <w:rsid w:val="0082381A"/>
    <w:rsid w:val="008254B3"/>
    <w:rsid w:val="008275C3"/>
    <w:rsid w:val="00832ABB"/>
    <w:rsid w:val="00835574"/>
    <w:rsid w:val="008416CE"/>
    <w:rsid w:val="00842A10"/>
    <w:rsid w:val="0085172D"/>
    <w:rsid w:val="0085589F"/>
    <w:rsid w:val="00856C00"/>
    <w:rsid w:val="008622DD"/>
    <w:rsid w:val="00862FCF"/>
    <w:rsid w:val="00863902"/>
    <w:rsid w:val="008667F3"/>
    <w:rsid w:val="00867B26"/>
    <w:rsid w:val="00867B99"/>
    <w:rsid w:val="008704BC"/>
    <w:rsid w:val="00873FBC"/>
    <w:rsid w:val="00874DE7"/>
    <w:rsid w:val="0088366C"/>
    <w:rsid w:val="008839AA"/>
    <w:rsid w:val="008902B8"/>
    <w:rsid w:val="008927BC"/>
    <w:rsid w:val="008962C6"/>
    <w:rsid w:val="008A4394"/>
    <w:rsid w:val="008B0477"/>
    <w:rsid w:val="008B1364"/>
    <w:rsid w:val="008B19B8"/>
    <w:rsid w:val="008B247D"/>
    <w:rsid w:val="008B3454"/>
    <w:rsid w:val="008B3B93"/>
    <w:rsid w:val="008B492E"/>
    <w:rsid w:val="008B6C52"/>
    <w:rsid w:val="008B6E3B"/>
    <w:rsid w:val="008B78B4"/>
    <w:rsid w:val="008C0C25"/>
    <w:rsid w:val="008C23E4"/>
    <w:rsid w:val="008D4AB6"/>
    <w:rsid w:val="008E2CC3"/>
    <w:rsid w:val="008E451D"/>
    <w:rsid w:val="008F19EE"/>
    <w:rsid w:val="008F42CF"/>
    <w:rsid w:val="00901B6D"/>
    <w:rsid w:val="0090442E"/>
    <w:rsid w:val="009060F4"/>
    <w:rsid w:val="0091063D"/>
    <w:rsid w:val="00911810"/>
    <w:rsid w:val="00912708"/>
    <w:rsid w:val="00912784"/>
    <w:rsid w:val="00916050"/>
    <w:rsid w:val="009230FA"/>
    <w:rsid w:val="00926EAD"/>
    <w:rsid w:val="009305B4"/>
    <w:rsid w:val="009313B0"/>
    <w:rsid w:val="00934D37"/>
    <w:rsid w:val="00935875"/>
    <w:rsid w:val="00937667"/>
    <w:rsid w:val="00942D5B"/>
    <w:rsid w:val="00943902"/>
    <w:rsid w:val="009445ED"/>
    <w:rsid w:val="0094531D"/>
    <w:rsid w:val="00950483"/>
    <w:rsid w:val="00952B31"/>
    <w:rsid w:val="009531CF"/>
    <w:rsid w:val="009557B7"/>
    <w:rsid w:val="0096019F"/>
    <w:rsid w:val="009621C0"/>
    <w:rsid w:val="009718AF"/>
    <w:rsid w:val="00972863"/>
    <w:rsid w:val="00974EF7"/>
    <w:rsid w:val="0097608E"/>
    <w:rsid w:val="00980803"/>
    <w:rsid w:val="00983502"/>
    <w:rsid w:val="009836A4"/>
    <w:rsid w:val="00985DFF"/>
    <w:rsid w:val="00987D2B"/>
    <w:rsid w:val="00987D37"/>
    <w:rsid w:val="009906CC"/>
    <w:rsid w:val="009A2756"/>
    <w:rsid w:val="009A2BFB"/>
    <w:rsid w:val="009A39CA"/>
    <w:rsid w:val="009A3C37"/>
    <w:rsid w:val="009A44C4"/>
    <w:rsid w:val="009A6009"/>
    <w:rsid w:val="009A63FE"/>
    <w:rsid w:val="009A6FB1"/>
    <w:rsid w:val="009A79AC"/>
    <w:rsid w:val="009B1AF4"/>
    <w:rsid w:val="009B3CF8"/>
    <w:rsid w:val="009B676C"/>
    <w:rsid w:val="009C2EE6"/>
    <w:rsid w:val="009C6454"/>
    <w:rsid w:val="009D1F8A"/>
    <w:rsid w:val="009E25F2"/>
    <w:rsid w:val="009E49DC"/>
    <w:rsid w:val="009E5E24"/>
    <w:rsid w:val="009E6392"/>
    <w:rsid w:val="009E6A46"/>
    <w:rsid w:val="009F179B"/>
    <w:rsid w:val="009F19BD"/>
    <w:rsid w:val="00A01BA1"/>
    <w:rsid w:val="00A03998"/>
    <w:rsid w:val="00A0501D"/>
    <w:rsid w:val="00A11250"/>
    <w:rsid w:val="00A14F75"/>
    <w:rsid w:val="00A20E7C"/>
    <w:rsid w:val="00A21589"/>
    <w:rsid w:val="00A225ED"/>
    <w:rsid w:val="00A22DD3"/>
    <w:rsid w:val="00A268F3"/>
    <w:rsid w:val="00A329CF"/>
    <w:rsid w:val="00A33AD9"/>
    <w:rsid w:val="00A357E1"/>
    <w:rsid w:val="00A367F9"/>
    <w:rsid w:val="00A5101E"/>
    <w:rsid w:val="00A51196"/>
    <w:rsid w:val="00A550FE"/>
    <w:rsid w:val="00A62821"/>
    <w:rsid w:val="00A6529F"/>
    <w:rsid w:val="00A65DCB"/>
    <w:rsid w:val="00A66719"/>
    <w:rsid w:val="00A66B18"/>
    <w:rsid w:val="00A707BC"/>
    <w:rsid w:val="00A802B3"/>
    <w:rsid w:val="00A83A15"/>
    <w:rsid w:val="00A83FC0"/>
    <w:rsid w:val="00A86B62"/>
    <w:rsid w:val="00A8709E"/>
    <w:rsid w:val="00A96B33"/>
    <w:rsid w:val="00AA106B"/>
    <w:rsid w:val="00AA5379"/>
    <w:rsid w:val="00AA7E9D"/>
    <w:rsid w:val="00AB0F4A"/>
    <w:rsid w:val="00AB27E6"/>
    <w:rsid w:val="00AB30D8"/>
    <w:rsid w:val="00AB6FF7"/>
    <w:rsid w:val="00AC0781"/>
    <w:rsid w:val="00AC14C8"/>
    <w:rsid w:val="00AD0042"/>
    <w:rsid w:val="00AD5C61"/>
    <w:rsid w:val="00AD6798"/>
    <w:rsid w:val="00AE5464"/>
    <w:rsid w:val="00AE729A"/>
    <w:rsid w:val="00AE7C36"/>
    <w:rsid w:val="00AF088A"/>
    <w:rsid w:val="00AF22C6"/>
    <w:rsid w:val="00AF4483"/>
    <w:rsid w:val="00AF497D"/>
    <w:rsid w:val="00AF4C90"/>
    <w:rsid w:val="00AF7DE4"/>
    <w:rsid w:val="00B01170"/>
    <w:rsid w:val="00B118AE"/>
    <w:rsid w:val="00B11EB8"/>
    <w:rsid w:val="00B1518F"/>
    <w:rsid w:val="00B16EC6"/>
    <w:rsid w:val="00B177E9"/>
    <w:rsid w:val="00B25870"/>
    <w:rsid w:val="00B3111E"/>
    <w:rsid w:val="00B314C4"/>
    <w:rsid w:val="00B35518"/>
    <w:rsid w:val="00B421CD"/>
    <w:rsid w:val="00B4582F"/>
    <w:rsid w:val="00B45A7C"/>
    <w:rsid w:val="00B46317"/>
    <w:rsid w:val="00B47F42"/>
    <w:rsid w:val="00B51A1F"/>
    <w:rsid w:val="00B54DB2"/>
    <w:rsid w:val="00B61820"/>
    <w:rsid w:val="00B769B6"/>
    <w:rsid w:val="00B83612"/>
    <w:rsid w:val="00B85D81"/>
    <w:rsid w:val="00B87867"/>
    <w:rsid w:val="00B90EA7"/>
    <w:rsid w:val="00B93696"/>
    <w:rsid w:val="00B94131"/>
    <w:rsid w:val="00B95AB6"/>
    <w:rsid w:val="00B972EE"/>
    <w:rsid w:val="00BA239D"/>
    <w:rsid w:val="00BA37E7"/>
    <w:rsid w:val="00BA57C0"/>
    <w:rsid w:val="00BB4038"/>
    <w:rsid w:val="00BD12BF"/>
    <w:rsid w:val="00BD1D6E"/>
    <w:rsid w:val="00BD2205"/>
    <w:rsid w:val="00BD3BD2"/>
    <w:rsid w:val="00BD5B1A"/>
    <w:rsid w:val="00BD62CC"/>
    <w:rsid w:val="00BD7CD6"/>
    <w:rsid w:val="00BD7F08"/>
    <w:rsid w:val="00BE0F34"/>
    <w:rsid w:val="00BE5233"/>
    <w:rsid w:val="00BF035D"/>
    <w:rsid w:val="00BF28DF"/>
    <w:rsid w:val="00BF7E12"/>
    <w:rsid w:val="00C027F6"/>
    <w:rsid w:val="00C02D2D"/>
    <w:rsid w:val="00C05684"/>
    <w:rsid w:val="00C076A8"/>
    <w:rsid w:val="00C07EF5"/>
    <w:rsid w:val="00C114B5"/>
    <w:rsid w:val="00C23996"/>
    <w:rsid w:val="00C26AB5"/>
    <w:rsid w:val="00C30293"/>
    <w:rsid w:val="00C31CB6"/>
    <w:rsid w:val="00C32F45"/>
    <w:rsid w:val="00C3363B"/>
    <w:rsid w:val="00C33EAC"/>
    <w:rsid w:val="00C35958"/>
    <w:rsid w:val="00C367B7"/>
    <w:rsid w:val="00C36EDD"/>
    <w:rsid w:val="00C3749E"/>
    <w:rsid w:val="00C414B0"/>
    <w:rsid w:val="00C43047"/>
    <w:rsid w:val="00C43903"/>
    <w:rsid w:val="00C46B80"/>
    <w:rsid w:val="00C54DAA"/>
    <w:rsid w:val="00C5640D"/>
    <w:rsid w:val="00C62336"/>
    <w:rsid w:val="00C71E2D"/>
    <w:rsid w:val="00C71F3D"/>
    <w:rsid w:val="00C72F87"/>
    <w:rsid w:val="00C80FD6"/>
    <w:rsid w:val="00C866BB"/>
    <w:rsid w:val="00C871AF"/>
    <w:rsid w:val="00C878B9"/>
    <w:rsid w:val="00C946C0"/>
    <w:rsid w:val="00CA2F53"/>
    <w:rsid w:val="00CA3612"/>
    <w:rsid w:val="00CA42A2"/>
    <w:rsid w:val="00CA5DE9"/>
    <w:rsid w:val="00CB0640"/>
    <w:rsid w:val="00CB2B76"/>
    <w:rsid w:val="00CB3B1A"/>
    <w:rsid w:val="00CB4EA7"/>
    <w:rsid w:val="00CB597F"/>
    <w:rsid w:val="00CB6836"/>
    <w:rsid w:val="00CC12AA"/>
    <w:rsid w:val="00CC26FE"/>
    <w:rsid w:val="00CC4345"/>
    <w:rsid w:val="00CC5697"/>
    <w:rsid w:val="00CD0F4E"/>
    <w:rsid w:val="00CD1E95"/>
    <w:rsid w:val="00CD7A08"/>
    <w:rsid w:val="00CE1478"/>
    <w:rsid w:val="00CE3FE6"/>
    <w:rsid w:val="00CF156D"/>
    <w:rsid w:val="00D03F05"/>
    <w:rsid w:val="00D04149"/>
    <w:rsid w:val="00D129E0"/>
    <w:rsid w:val="00D144CE"/>
    <w:rsid w:val="00D14908"/>
    <w:rsid w:val="00D14911"/>
    <w:rsid w:val="00D15332"/>
    <w:rsid w:val="00D26D11"/>
    <w:rsid w:val="00D33F9C"/>
    <w:rsid w:val="00D3512F"/>
    <w:rsid w:val="00D35997"/>
    <w:rsid w:val="00D36273"/>
    <w:rsid w:val="00D416EB"/>
    <w:rsid w:val="00D41B61"/>
    <w:rsid w:val="00D41D24"/>
    <w:rsid w:val="00D460A6"/>
    <w:rsid w:val="00D51EE1"/>
    <w:rsid w:val="00D579FE"/>
    <w:rsid w:val="00D61B27"/>
    <w:rsid w:val="00D6227B"/>
    <w:rsid w:val="00D62DEB"/>
    <w:rsid w:val="00D65D8E"/>
    <w:rsid w:val="00D7409A"/>
    <w:rsid w:val="00D74937"/>
    <w:rsid w:val="00D76EE6"/>
    <w:rsid w:val="00D8104B"/>
    <w:rsid w:val="00D817D7"/>
    <w:rsid w:val="00D831C7"/>
    <w:rsid w:val="00D85FF0"/>
    <w:rsid w:val="00D86DBF"/>
    <w:rsid w:val="00D87FAB"/>
    <w:rsid w:val="00D92568"/>
    <w:rsid w:val="00D94FCB"/>
    <w:rsid w:val="00D95DCD"/>
    <w:rsid w:val="00D971FD"/>
    <w:rsid w:val="00DA04AB"/>
    <w:rsid w:val="00DA5380"/>
    <w:rsid w:val="00DB0E60"/>
    <w:rsid w:val="00DB4246"/>
    <w:rsid w:val="00DB438B"/>
    <w:rsid w:val="00DB702F"/>
    <w:rsid w:val="00DC0148"/>
    <w:rsid w:val="00DC0302"/>
    <w:rsid w:val="00DC4C0B"/>
    <w:rsid w:val="00DD1E03"/>
    <w:rsid w:val="00DD33C0"/>
    <w:rsid w:val="00DD6D1C"/>
    <w:rsid w:val="00DE4B4A"/>
    <w:rsid w:val="00DE71DE"/>
    <w:rsid w:val="00DE7EF4"/>
    <w:rsid w:val="00DF0D89"/>
    <w:rsid w:val="00DF100C"/>
    <w:rsid w:val="00DF1B61"/>
    <w:rsid w:val="00DF1CF6"/>
    <w:rsid w:val="00E00587"/>
    <w:rsid w:val="00E03F4B"/>
    <w:rsid w:val="00E16800"/>
    <w:rsid w:val="00E21FDB"/>
    <w:rsid w:val="00E23E0B"/>
    <w:rsid w:val="00E23EDF"/>
    <w:rsid w:val="00E242C3"/>
    <w:rsid w:val="00E25085"/>
    <w:rsid w:val="00E2781F"/>
    <w:rsid w:val="00E27B9D"/>
    <w:rsid w:val="00E30C81"/>
    <w:rsid w:val="00E3783B"/>
    <w:rsid w:val="00E41202"/>
    <w:rsid w:val="00E51312"/>
    <w:rsid w:val="00E5479C"/>
    <w:rsid w:val="00E60BF6"/>
    <w:rsid w:val="00E62868"/>
    <w:rsid w:val="00E67A42"/>
    <w:rsid w:val="00E75800"/>
    <w:rsid w:val="00E7638C"/>
    <w:rsid w:val="00E76D6A"/>
    <w:rsid w:val="00E85992"/>
    <w:rsid w:val="00E8622B"/>
    <w:rsid w:val="00E87576"/>
    <w:rsid w:val="00E926B7"/>
    <w:rsid w:val="00E944F6"/>
    <w:rsid w:val="00EA03DC"/>
    <w:rsid w:val="00EA0AD3"/>
    <w:rsid w:val="00EA205D"/>
    <w:rsid w:val="00EA295C"/>
    <w:rsid w:val="00EA33A0"/>
    <w:rsid w:val="00EC055C"/>
    <w:rsid w:val="00EC56B6"/>
    <w:rsid w:val="00EC5A86"/>
    <w:rsid w:val="00EC6A00"/>
    <w:rsid w:val="00EC7052"/>
    <w:rsid w:val="00EC751B"/>
    <w:rsid w:val="00ED1F08"/>
    <w:rsid w:val="00ED2213"/>
    <w:rsid w:val="00ED22CF"/>
    <w:rsid w:val="00EE49E7"/>
    <w:rsid w:val="00EE4ACF"/>
    <w:rsid w:val="00EE5AA0"/>
    <w:rsid w:val="00EE6918"/>
    <w:rsid w:val="00EF1190"/>
    <w:rsid w:val="00EF32EE"/>
    <w:rsid w:val="00EF36BE"/>
    <w:rsid w:val="00EF4EEB"/>
    <w:rsid w:val="00EF67B3"/>
    <w:rsid w:val="00EF7783"/>
    <w:rsid w:val="00EF7BCB"/>
    <w:rsid w:val="00F00DA2"/>
    <w:rsid w:val="00F02939"/>
    <w:rsid w:val="00F0648D"/>
    <w:rsid w:val="00F10734"/>
    <w:rsid w:val="00F15012"/>
    <w:rsid w:val="00F173AD"/>
    <w:rsid w:val="00F21F1D"/>
    <w:rsid w:val="00F22D03"/>
    <w:rsid w:val="00F24556"/>
    <w:rsid w:val="00F25C8D"/>
    <w:rsid w:val="00F349E6"/>
    <w:rsid w:val="00F409AC"/>
    <w:rsid w:val="00F44BD8"/>
    <w:rsid w:val="00F47591"/>
    <w:rsid w:val="00F5192D"/>
    <w:rsid w:val="00F555E4"/>
    <w:rsid w:val="00F5768B"/>
    <w:rsid w:val="00F62DFA"/>
    <w:rsid w:val="00F63D93"/>
    <w:rsid w:val="00F6487B"/>
    <w:rsid w:val="00F656EC"/>
    <w:rsid w:val="00F660FF"/>
    <w:rsid w:val="00F66BDB"/>
    <w:rsid w:val="00F7194D"/>
    <w:rsid w:val="00F72C9E"/>
    <w:rsid w:val="00F73274"/>
    <w:rsid w:val="00F73327"/>
    <w:rsid w:val="00F7358C"/>
    <w:rsid w:val="00F74BD4"/>
    <w:rsid w:val="00F7747C"/>
    <w:rsid w:val="00F82043"/>
    <w:rsid w:val="00F85619"/>
    <w:rsid w:val="00F906FD"/>
    <w:rsid w:val="00F91380"/>
    <w:rsid w:val="00F92964"/>
    <w:rsid w:val="00F93BE1"/>
    <w:rsid w:val="00FA151C"/>
    <w:rsid w:val="00FA2D89"/>
    <w:rsid w:val="00FA713F"/>
    <w:rsid w:val="00FA77B0"/>
    <w:rsid w:val="00FB1CFE"/>
    <w:rsid w:val="00FB779F"/>
    <w:rsid w:val="00FC0D4F"/>
    <w:rsid w:val="00FC293C"/>
    <w:rsid w:val="00FC34F8"/>
    <w:rsid w:val="00FC772A"/>
    <w:rsid w:val="00FD5F96"/>
    <w:rsid w:val="00FE193C"/>
    <w:rsid w:val="00FE3117"/>
    <w:rsid w:val="00FF19E1"/>
    <w:rsid w:val="00FF3548"/>
    <w:rsid w:val="00FF5D75"/>
    <w:rsid w:val="00FF5DB0"/>
    <w:rsid w:val="00FF67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B760E"/>
    <w:pPr>
      <w:spacing w:after="160" w:line="259" w:lineRule="auto"/>
    </w:pPr>
    <w:rPr>
      <w:sz w:val="22"/>
      <w:szCs w:val="22"/>
      <w:lang w:eastAsia="en-US"/>
    </w:rPr>
  </w:style>
  <w:style w:type="paragraph" w:styleId="1">
    <w:name w:val="heading 1"/>
    <w:basedOn w:val="a"/>
    <w:next w:val="a"/>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
    <w:next w:val="a"/>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
    <w:next w:val="a"/>
    <w:link w:val="3Char"/>
    <w:uiPriority w:val="9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
    <w:next w:val="a"/>
    <w:link w:val="4Char"/>
    <w:uiPriority w:val="99"/>
    <w:qFormat/>
    <w:rsid w:val="001952C7"/>
    <w:pPr>
      <w:keepNext/>
      <w:keepLines/>
      <w:spacing w:before="40" w:after="0"/>
      <w:outlineLvl w:val="3"/>
    </w:pPr>
    <w:rPr>
      <w:rFonts w:ascii="Calibri Light" w:hAnsi="Calibri Light" w:cs="Calibri Light"/>
      <w:i/>
      <w:iCs/>
      <w:color w:val="2E74B5"/>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0"/>
    <w:link w:val="2"/>
    <w:uiPriority w:val="9"/>
    <w:locked/>
    <w:rsid w:val="001952C7"/>
    <w:rPr>
      <w:rFonts w:ascii="Calibri Light" w:hAnsi="Calibri Light" w:cs="Calibri Light"/>
      <w:color w:val="2E74B5"/>
      <w:sz w:val="26"/>
      <w:szCs w:val="26"/>
    </w:rPr>
  </w:style>
  <w:style w:type="character" w:customStyle="1" w:styleId="3Char">
    <w:name w:val="Επικεφαλίδα 3 Char"/>
    <w:basedOn w:val="a0"/>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0"/>
    <w:link w:val="4"/>
    <w:uiPriority w:val="99"/>
    <w:locked/>
    <w:rsid w:val="001952C7"/>
    <w:rPr>
      <w:rFonts w:ascii="Calibri Light" w:hAnsi="Calibri Light" w:cs="Calibri Light"/>
      <w:i/>
      <w:iCs/>
      <w:color w:val="2E74B5"/>
    </w:rPr>
  </w:style>
  <w:style w:type="paragraph" w:customStyle="1" w:styleId="Default">
    <w:name w:val="Default"/>
    <w:rsid w:val="001952C7"/>
    <w:pPr>
      <w:autoSpaceDE w:val="0"/>
      <w:autoSpaceDN w:val="0"/>
      <w:adjustRightInd w:val="0"/>
    </w:pPr>
    <w:rPr>
      <w:color w:val="000000"/>
      <w:sz w:val="24"/>
      <w:szCs w:val="24"/>
      <w:lang w:eastAsia="en-US"/>
    </w:rPr>
  </w:style>
  <w:style w:type="paragraph" w:styleId="a3">
    <w:name w:val="No Spacing"/>
    <w:uiPriority w:val="1"/>
    <w:qFormat/>
    <w:rsid w:val="001952C7"/>
    <w:rPr>
      <w:sz w:val="22"/>
      <w:szCs w:val="22"/>
      <w:lang w:eastAsia="en-US"/>
    </w:rPr>
  </w:style>
  <w:style w:type="paragraph" w:styleId="a4">
    <w:name w:val="header"/>
    <w:basedOn w:val="a"/>
    <w:link w:val="Char"/>
    <w:uiPriority w:val="99"/>
    <w:rsid w:val="002A4042"/>
    <w:pPr>
      <w:tabs>
        <w:tab w:val="center" w:pos="4153"/>
        <w:tab w:val="right" w:pos="8306"/>
      </w:tabs>
      <w:spacing w:after="0" w:line="240" w:lineRule="auto"/>
    </w:pPr>
  </w:style>
  <w:style w:type="character" w:customStyle="1" w:styleId="Char">
    <w:name w:val="Κεφαλίδα Char"/>
    <w:basedOn w:val="a0"/>
    <w:link w:val="a4"/>
    <w:uiPriority w:val="99"/>
    <w:locked/>
    <w:rsid w:val="002A4042"/>
    <w:rPr>
      <w:rFonts w:cs="Times New Roman"/>
    </w:rPr>
  </w:style>
  <w:style w:type="paragraph" w:styleId="a5">
    <w:name w:val="footer"/>
    <w:basedOn w:val="a"/>
    <w:link w:val="Char0"/>
    <w:uiPriority w:val="99"/>
    <w:rsid w:val="002A4042"/>
    <w:pPr>
      <w:tabs>
        <w:tab w:val="center" w:pos="4153"/>
        <w:tab w:val="right" w:pos="8306"/>
      </w:tabs>
      <w:spacing w:after="0" w:line="240" w:lineRule="auto"/>
    </w:pPr>
  </w:style>
  <w:style w:type="character" w:customStyle="1" w:styleId="Char0">
    <w:name w:val="Υποσέλιδο Char"/>
    <w:basedOn w:val="a0"/>
    <w:link w:val="a5"/>
    <w:uiPriority w:val="99"/>
    <w:locked/>
    <w:rsid w:val="002A4042"/>
    <w:rPr>
      <w:rFonts w:cs="Times New Roman"/>
    </w:rPr>
  </w:style>
  <w:style w:type="paragraph" w:styleId="a6">
    <w:name w:val="List Paragraph"/>
    <w:basedOn w:val="a"/>
    <w:uiPriority w:val="34"/>
    <w:qFormat/>
    <w:rsid w:val="000C55E7"/>
    <w:pPr>
      <w:ind w:left="720"/>
    </w:pPr>
  </w:style>
  <w:style w:type="table" w:styleId="a7">
    <w:name w:val="Table Grid"/>
    <w:basedOn w:val="a1"/>
    <w:uiPriority w:val="99"/>
    <w:rsid w:val="00935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Char1"/>
    <w:uiPriority w:val="99"/>
    <w:semiHidden/>
    <w:rsid w:val="00085057"/>
    <w:pPr>
      <w:spacing w:after="0" w:line="240" w:lineRule="auto"/>
    </w:pPr>
    <w:rPr>
      <w:sz w:val="20"/>
      <w:szCs w:val="20"/>
    </w:rPr>
  </w:style>
  <w:style w:type="character" w:customStyle="1" w:styleId="Char1">
    <w:name w:val="Κείμενο υποσημείωσης Char"/>
    <w:basedOn w:val="a0"/>
    <w:link w:val="a8"/>
    <w:uiPriority w:val="99"/>
    <w:locked/>
    <w:rsid w:val="00085057"/>
    <w:rPr>
      <w:rFonts w:cs="Times New Roman"/>
      <w:sz w:val="20"/>
      <w:szCs w:val="20"/>
    </w:rPr>
  </w:style>
  <w:style w:type="character" w:styleId="a9">
    <w:name w:val="footnote reference"/>
    <w:basedOn w:val="a0"/>
    <w:uiPriority w:val="99"/>
    <w:semiHidden/>
    <w:rsid w:val="00085057"/>
    <w:rPr>
      <w:rFonts w:cs="Times New Roman"/>
      <w:vertAlign w:val="superscript"/>
    </w:rPr>
  </w:style>
  <w:style w:type="paragraph" w:styleId="aa">
    <w:name w:val="endnote text"/>
    <w:basedOn w:val="a"/>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0"/>
    <w:link w:val="aa"/>
    <w:uiPriority w:val="99"/>
    <w:locked/>
    <w:rsid w:val="00EF36BE"/>
    <w:rPr>
      <w:rFonts w:ascii="Times New Roman" w:hAnsi="Times New Roman" w:cs="Times New Roman"/>
      <w:sz w:val="20"/>
      <w:szCs w:val="20"/>
    </w:rPr>
  </w:style>
  <w:style w:type="character" w:customStyle="1" w:styleId="ab">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
    <w:name w:val="Προεπιλεγμένη γραμματοσειρά5"/>
    <w:uiPriority w:val="99"/>
    <w:rsid w:val="00FA2D89"/>
  </w:style>
  <w:style w:type="character" w:styleId="-">
    <w:name w:val="Hyperlink"/>
    <w:basedOn w:val="a0"/>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uiPriority w:val="99"/>
    <w:rsid w:val="00FA2D89"/>
    <w:rPr>
      <w:rFonts w:ascii="Tahoma" w:hAnsi="Tahoma"/>
      <w:sz w:val="16"/>
    </w:rPr>
  </w:style>
  <w:style w:type="character" w:customStyle="1" w:styleId="ListLabel1">
    <w:name w:val="ListLabel 1"/>
    <w:uiPriority w:val="99"/>
    <w:rsid w:val="00FA2D89"/>
  </w:style>
  <w:style w:type="character" w:customStyle="1" w:styleId="ac">
    <w:name w:val="Χαρακτήρες αρίθμησης"/>
    <w:uiPriority w:val="99"/>
    <w:rsid w:val="00FA2D89"/>
  </w:style>
  <w:style w:type="character" w:customStyle="1" w:styleId="ad">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e">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0">
    <w:name w:val="endnote reference"/>
    <w:basedOn w:val="a0"/>
    <w:uiPriority w:val="99"/>
    <w:semiHidden/>
    <w:rsid w:val="00FA2D89"/>
    <w:rPr>
      <w:rFonts w:cs="Times New Roman"/>
      <w:vertAlign w:val="superscript"/>
    </w:rPr>
  </w:style>
  <w:style w:type="paragraph" w:customStyle="1" w:styleId="af1">
    <w:name w:val="Επικεφαλίδα"/>
    <w:basedOn w:val="a"/>
    <w:next w:val="af2"/>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f2">
    <w:name w:val="Body Text"/>
    <w:basedOn w:val="a"/>
    <w:link w:val="Char4"/>
    <w:uiPriority w:val="99"/>
    <w:qFormat/>
    <w:rsid w:val="00FA2D89"/>
    <w:pPr>
      <w:suppressAutoHyphens/>
      <w:spacing w:after="120" w:line="276" w:lineRule="auto"/>
      <w:ind w:firstLine="397"/>
      <w:jc w:val="both"/>
    </w:pPr>
    <w:rPr>
      <w:kern w:val="1"/>
      <w:lang w:eastAsia="zh-CN"/>
    </w:rPr>
  </w:style>
  <w:style w:type="character" w:customStyle="1" w:styleId="Char4">
    <w:name w:val="Σώμα κειμένου Char"/>
    <w:basedOn w:val="a0"/>
    <w:link w:val="af2"/>
    <w:uiPriority w:val="99"/>
    <w:locked/>
    <w:rsid w:val="00FA2D89"/>
    <w:rPr>
      <w:rFonts w:ascii="Calibri" w:hAnsi="Calibri" w:cs="Calibri"/>
      <w:kern w:val="1"/>
      <w:lang w:eastAsia="zh-CN"/>
    </w:rPr>
  </w:style>
  <w:style w:type="paragraph" w:styleId="af3">
    <w:name w:val="List"/>
    <w:basedOn w:val="af2"/>
    <w:uiPriority w:val="99"/>
    <w:rsid w:val="00FA2D89"/>
  </w:style>
  <w:style w:type="paragraph" w:styleId="af4">
    <w:name w:val="caption"/>
    <w:basedOn w:val="a"/>
    <w:uiPriority w:val="99"/>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5">
    <w:name w:val="Ευρετήριο"/>
    <w:basedOn w:val="a"/>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pPr>
    <w:rPr>
      <w:kern w:val="1"/>
      <w:sz w:val="22"/>
      <w:szCs w:val="22"/>
      <w:lang w:eastAsia="zh-CN"/>
    </w:rPr>
  </w:style>
  <w:style w:type="paragraph" w:customStyle="1" w:styleId="GRHelvA">
    <w:name w:val="GR Helv Aπλό"/>
    <w:basedOn w:val="a"/>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
    <w:uiPriority w:val="99"/>
    <w:rsid w:val="00FA2D89"/>
    <w:pPr>
      <w:suppressAutoHyphens/>
      <w:spacing w:after="0" w:line="276" w:lineRule="auto"/>
      <w:ind w:left="720"/>
    </w:pPr>
    <w:rPr>
      <w:kern w:val="1"/>
      <w:lang w:eastAsia="zh-CN"/>
    </w:rPr>
  </w:style>
  <w:style w:type="paragraph" w:customStyle="1" w:styleId="Web1">
    <w:name w:val="Κανονικό (Web)1"/>
    <w:basedOn w:val="a"/>
    <w:uiPriority w:val="99"/>
    <w:rsid w:val="00FA2D89"/>
    <w:pPr>
      <w:suppressAutoHyphens/>
      <w:spacing w:before="28" w:after="28" w:line="100" w:lineRule="atLeast"/>
    </w:pPr>
    <w:rPr>
      <w:kern w:val="1"/>
      <w:sz w:val="24"/>
      <w:szCs w:val="24"/>
      <w:lang w:eastAsia="zh-CN"/>
    </w:rPr>
  </w:style>
  <w:style w:type="paragraph" w:customStyle="1" w:styleId="af6">
    <w:name w:val="Περιεχόμενα πίνακα"/>
    <w:basedOn w:val="a"/>
    <w:uiPriority w:val="99"/>
    <w:rsid w:val="00FA2D89"/>
    <w:pPr>
      <w:suppressLineNumbers/>
      <w:suppressAutoHyphens/>
      <w:spacing w:after="200" w:line="276" w:lineRule="auto"/>
      <w:ind w:firstLine="397"/>
      <w:jc w:val="both"/>
    </w:pPr>
    <w:rPr>
      <w:kern w:val="1"/>
      <w:lang w:eastAsia="zh-CN"/>
    </w:rPr>
  </w:style>
  <w:style w:type="paragraph" w:customStyle="1" w:styleId="af7">
    <w:name w:val="Επικεφαλίδα πίνακα"/>
    <w:basedOn w:val="af6"/>
    <w:uiPriority w:val="99"/>
    <w:rsid w:val="00FA2D89"/>
    <w:pPr>
      <w:jc w:val="center"/>
    </w:pPr>
    <w:rPr>
      <w:b/>
      <w:bCs/>
    </w:rPr>
  </w:style>
  <w:style w:type="paragraph" w:customStyle="1" w:styleId="16">
    <w:name w:val="Βασικό1"/>
    <w:rsid w:val="00FA2D89"/>
    <w:pPr>
      <w:widowControl w:val="0"/>
      <w:suppressAutoHyphens/>
    </w:pPr>
    <w:rPr>
      <w:rFonts w:ascii="Times New Roman" w:eastAsia="SimSun" w:hAnsi="Times New Roman" w:cs="Times New Roman"/>
      <w:sz w:val="24"/>
      <w:szCs w:val="24"/>
      <w:lang w:eastAsia="zh-CN"/>
    </w:rPr>
  </w:style>
  <w:style w:type="paragraph" w:customStyle="1" w:styleId="af8">
    <w:name w:val="Παραθέσεις"/>
    <w:basedOn w:val="a"/>
    <w:uiPriority w:val="99"/>
    <w:rsid w:val="00FA2D89"/>
    <w:pPr>
      <w:suppressAutoHyphens/>
      <w:spacing w:after="200" w:line="276" w:lineRule="auto"/>
      <w:ind w:firstLine="397"/>
      <w:jc w:val="both"/>
    </w:pPr>
    <w:rPr>
      <w:kern w:val="1"/>
      <w:lang w:eastAsia="zh-CN"/>
    </w:rPr>
  </w:style>
  <w:style w:type="paragraph" w:styleId="af9">
    <w:name w:val="Title"/>
    <w:basedOn w:val="af1"/>
    <w:next w:val="af2"/>
    <w:link w:val="Char5"/>
    <w:uiPriority w:val="99"/>
    <w:qFormat/>
    <w:rsid w:val="00FA2D89"/>
  </w:style>
  <w:style w:type="character" w:customStyle="1" w:styleId="Char5">
    <w:name w:val="Τίτλος Char"/>
    <w:basedOn w:val="a0"/>
    <w:link w:val="af9"/>
    <w:uiPriority w:val="99"/>
    <w:locked/>
    <w:rsid w:val="00FA2D89"/>
    <w:rPr>
      <w:rFonts w:ascii="Arial" w:eastAsia="Microsoft YaHei" w:hAnsi="Arial" w:cs="Arial"/>
      <w:kern w:val="1"/>
      <w:sz w:val="28"/>
      <w:szCs w:val="28"/>
      <w:lang w:eastAsia="zh-CN"/>
    </w:rPr>
  </w:style>
  <w:style w:type="paragraph" w:styleId="afa">
    <w:name w:val="Subtitle"/>
    <w:basedOn w:val="af1"/>
    <w:next w:val="af2"/>
    <w:link w:val="Char6"/>
    <w:uiPriority w:val="11"/>
    <w:qFormat/>
    <w:rsid w:val="00FA2D89"/>
  </w:style>
  <w:style w:type="character" w:customStyle="1" w:styleId="Char6">
    <w:name w:val="Υπότιτλος Char"/>
    <w:basedOn w:val="a0"/>
    <w:link w:val="afa"/>
    <w:uiPriority w:val="11"/>
    <w:locked/>
    <w:rsid w:val="00FA2D89"/>
    <w:rPr>
      <w:rFonts w:ascii="Arial" w:eastAsia="Microsoft YaHei" w:hAnsi="Arial" w:cs="Arial"/>
      <w:kern w:val="1"/>
      <w:sz w:val="28"/>
      <w:szCs w:val="28"/>
      <w:lang w:eastAsia="zh-CN"/>
    </w:rPr>
  </w:style>
  <w:style w:type="paragraph" w:customStyle="1" w:styleId="afb">
    <w:name w:val="Προμορφοποιημένο κείμενο"/>
    <w:basedOn w:val="a"/>
    <w:uiPriority w:val="99"/>
    <w:rsid w:val="00FA2D89"/>
    <w:pPr>
      <w:suppressAutoHyphens/>
      <w:spacing w:after="200" w:line="276" w:lineRule="auto"/>
      <w:ind w:firstLine="397"/>
      <w:jc w:val="both"/>
    </w:pPr>
    <w:rPr>
      <w:kern w:val="1"/>
      <w:lang w:eastAsia="zh-CN"/>
    </w:rPr>
  </w:style>
  <w:style w:type="paragraph" w:customStyle="1" w:styleId="afc">
    <w:name w:val="Οριζόντια γραμμή"/>
    <w:basedOn w:val="a"/>
    <w:next w:val="af2"/>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
    <w:next w:val="a"/>
    <w:uiPriority w:val="99"/>
    <w:rsid w:val="00FA2D89"/>
    <w:pPr>
      <w:suppressAutoHyphens/>
      <w:spacing w:after="0" w:line="276" w:lineRule="auto"/>
      <w:ind w:firstLine="397"/>
      <w:jc w:val="both"/>
    </w:pPr>
    <w:rPr>
      <w:kern w:val="1"/>
      <w:lang w:eastAsia="zh-CN"/>
    </w:rPr>
  </w:style>
  <w:style w:type="paragraph" w:customStyle="1" w:styleId="PartTitle">
    <w:name w:val="PartTitle"/>
    <w:basedOn w:val="a"/>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
    <w:next w:val="a"/>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
    <w:next w:val="a"/>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5"/>
      </w:numPr>
    </w:pPr>
  </w:style>
  <w:style w:type="paragraph" w:customStyle="1" w:styleId="Point1">
    <w:name w:val="Point 1"/>
    <w:basedOn w:val="a"/>
    <w:uiPriority w:val="99"/>
    <w:rsid w:val="00FA2D89"/>
    <w:pPr>
      <w:suppressAutoHyphens/>
      <w:spacing w:after="200" w:line="276" w:lineRule="auto"/>
      <w:ind w:left="1417" w:hanging="567"/>
      <w:jc w:val="both"/>
    </w:pPr>
    <w:rPr>
      <w:kern w:val="1"/>
      <w:lang w:eastAsia="zh-CN"/>
    </w:rPr>
  </w:style>
  <w:style w:type="paragraph" w:customStyle="1" w:styleId="Tiret1">
    <w:name w:val="Tiret 1"/>
    <w:basedOn w:val="Point1"/>
    <w:uiPriority w:val="99"/>
    <w:rsid w:val="00FA2D89"/>
    <w:pPr>
      <w:numPr>
        <w:numId w:val="6"/>
      </w:numPr>
    </w:pPr>
  </w:style>
  <w:style w:type="paragraph" w:customStyle="1" w:styleId="SectionTitle">
    <w:name w:val="SectionTitle"/>
    <w:basedOn w:val="a"/>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
    <w:uiPriority w:val="99"/>
    <w:rsid w:val="00FA2D89"/>
    <w:pPr>
      <w:suppressAutoHyphens/>
      <w:spacing w:after="200" w:line="276" w:lineRule="auto"/>
      <w:ind w:left="850"/>
      <w:jc w:val="both"/>
    </w:pPr>
    <w:rPr>
      <w:kern w:val="1"/>
      <w:lang w:eastAsia="zh-CN"/>
    </w:rPr>
  </w:style>
  <w:style w:type="paragraph" w:customStyle="1" w:styleId="NumPar1">
    <w:name w:val="NumPar 1"/>
    <w:basedOn w:val="a"/>
    <w:next w:val="Text1"/>
    <w:uiPriority w:val="99"/>
    <w:rsid w:val="00FA2D89"/>
    <w:pPr>
      <w:numPr>
        <w:numId w:val="7"/>
      </w:numPr>
      <w:suppressAutoHyphens/>
      <w:spacing w:after="200" w:line="276" w:lineRule="auto"/>
      <w:jc w:val="both"/>
    </w:pPr>
    <w:rPr>
      <w:kern w:val="1"/>
      <w:lang w:eastAsia="zh-CN"/>
    </w:rPr>
  </w:style>
  <w:style w:type="paragraph" w:customStyle="1" w:styleId="NormalLeft">
    <w:name w:val="Normal Left"/>
    <w:basedOn w:val="a"/>
    <w:uiPriority w:val="99"/>
    <w:rsid w:val="00FA2D89"/>
    <w:pPr>
      <w:suppressAutoHyphens/>
      <w:spacing w:after="200" w:line="276" w:lineRule="auto"/>
      <w:ind w:firstLine="397"/>
    </w:pPr>
    <w:rPr>
      <w:kern w:val="1"/>
      <w:lang w:eastAsia="zh-CN"/>
    </w:rPr>
  </w:style>
  <w:style w:type="paragraph" w:styleId="afd">
    <w:name w:val="Balloon Text"/>
    <w:basedOn w:val="a"/>
    <w:link w:val="Char11"/>
    <w:uiPriority w:val="99"/>
    <w:semiHidden/>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locked/>
    <w:rsid w:val="009A63FE"/>
    <w:rPr>
      <w:rFonts w:ascii="Segoe UI" w:hAnsi="Segoe UI" w:cs="Segoe UI"/>
      <w:sz w:val="18"/>
      <w:szCs w:val="18"/>
    </w:rPr>
  </w:style>
  <w:style w:type="character" w:styleId="afe">
    <w:name w:val="Strong"/>
    <w:basedOn w:val="a0"/>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8"/>
    <w:uiPriority w:val="99"/>
    <w:rsid w:val="002748B9"/>
    <w:pPr>
      <w:suppressAutoHyphens/>
      <w:ind w:left="426" w:hanging="426"/>
      <w:jc w:val="both"/>
    </w:pPr>
    <w:rPr>
      <w:sz w:val="18"/>
      <w:szCs w:val="18"/>
      <w:lang w:val="en-IE" w:eastAsia="zh-CN"/>
    </w:rPr>
  </w:style>
  <w:style w:type="paragraph" w:customStyle="1" w:styleId="western">
    <w:name w:val="western"/>
    <w:basedOn w:val="a"/>
    <w:uiPriority w:val="99"/>
    <w:rsid w:val="009A2756"/>
    <w:pPr>
      <w:spacing w:before="100" w:beforeAutospacing="1" w:after="100" w:afterAutospacing="1" w:line="240" w:lineRule="auto"/>
    </w:pPr>
    <w:rPr>
      <w:sz w:val="24"/>
      <w:szCs w:val="24"/>
      <w:lang w:eastAsia="el-GR"/>
    </w:rPr>
  </w:style>
  <w:style w:type="paragraph" w:styleId="Web">
    <w:name w:val="Normal (Web)"/>
    <w:basedOn w:val="a"/>
    <w:uiPriority w:val="99"/>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0"/>
    <w:rsid w:val="009836A4"/>
    <w:rPr>
      <w:rFonts w:cs="Times New Roman"/>
    </w:rPr>
  </w:style>
  <w:style w:type="character" w:styleId="aff">
    <w:name w:val="Emphasis"/>
    <w:basedOn w:val="a0"/>
    <w:uiPriority w:val="20"/>
    <w:qFormat/>
    <w:locked/>
    <w:rsid w:val="007178CC"/>
    <w:rPr>
      <w:rFonts w:cs="Times New Roman"/>
      <w:i/>
      <w:iCs/>
    </w:rPr>
  </w:style>
  <w:style w:type="paragraph" w:styleId="aff0">
    <w:name w:val="Body Text Indent"/>
    <w:basedOn w:val="a"/>
    <w:link w:val="Char7"/>
    <w:uiPriority w:val="99"/>
    <w:locked/>
    <w:rsid w:val="003E3582"/>
    <w:pPr>
      <w:overflowPunct w:val="0"/>
      <w:autoSpaceDE w:val="0"/>
      <w:autoSpaceDN w:val="0"/>
      <w:adjustRightInd w:val="0"/>
      <w:spacing w:after="0" w:line="240" w:lineRule="auto"/>
      <w:ind w:left="1474" w:hanging="1474"/>
      <w:textAlignment w:val="baseline"/>
    </w:pPr>
    <w:rPr>
      <w:rFonts w:ascii="Times New Roman" w:hAnsi="Times New Roman" w:cs="Times New Roman"/>
      <w:sz w:val="24"/>
      <w:szCs w:val="20"/>
      <w:lang w:eastAsia="el-GR"/>
    </w:rPr>
  </w:style>
  <w:style w:type="character" w:customStyle="1" w:styleId="Char7">
    <w:name w:val="Σώμα κείμενου με εσοχή Char"/>
    <w:basedOn w:val="a0"/>
    <w:link w:val="aff0"/>
    <w:uiPriority w:val="99"/>
    <w:locked/>
    <w:rsid w:val="003E3582"/>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6069635">
      <w:marLeft w:val="0"/>
      <w:marRight w:val="0"/>
      <w:marTop w:val="0"/>
      <w:marBottom w:val="0"/>
      <w:divBdr>
        <w:top w:val="none" w:sz="0" w:space="0" w:color="auto"/>
        <w:left w:val="none" w:sz="0" w:space="0" w:color="auto"/>
        <w:bottom w:val="none" w:sz="0" w:space="0" w:color="auto"/>
        <w:right w:val="none" w:sz="0" w:space="0" w:color="auto"/>
      </w:divBdr>
    </w:div>
    <w:div w:id="186069636">
      <w:marLeft w:val="0"/>
      <w:marRight w:val="0"/>
      <w:marTop w:val="0"/>
      <w:marBottom w:val="0"/>
      <w:divBdr>
        <w:top w:val="none" w:sz="0" w:space="0" w:color="auto"/>
        <w:left w:val="none" w:sz="0" w:space="0" w:color="auto"/>
        <w:bottom w:val="none" w:sz="0" w:space="0" w:color="auto"/>
        <w:right w:val="none" w:sz="0" w:space="0" w:color="auto"/>
      </w:divBdr>
    </w:div>
    <w:div w:id="186069637">
      <w:marLeft w:val="0"/>
      <w:marRight w:val="0"/>
      <w:marTop w:val="0"/>
      <w:marBottom w:val="0"/>
      <w:divBdr>
        <w:top w:val="none" w:sz="0" w:space="0" w:color="auto"/>
        <w:left w:val="none" w:sz="0" w:space="0" w:color="auto"/>
        <w:bottom w:val="none" w:sz="0" w:space="0" w:color="auto"/>
        <w:right w:val="none" w:sz="0" w:space="0" w:color="auto"/>
      </w:divBdr>
    </w:div>
    <w:div w:id="186069638">
      <w:marLeft w:val="0"/>
      <w:marRight w:val="0"/>
      <w:marTop w:val="0"/>
      <w:marBottom w:val="0"/>
      <w:divBdr>
        <w:top w:val="none" w:sz="0" w:space="0" w:color="auto"/>
        <w:left w:val="none" w:sz="0" w:space="0" w:color="auto"/>
        <w:bottom w:val="none" w:sz="0" w:space="0" w:color="auto"/>
        <w:right w:val="none" w:sz="0" w:space="0" w:color="auto"/>
      </w:divBdr>
    </w:div>
    <w:div w:id="186069639">
      <w:marLeft w:val="0"/>
      <w:marRight w:val="0"/>
      <w:marTop w:val="0"/>
      <w:marBottom w:val="0"/>
      <w:divBdr>
        <w:top w:val="none" w:sz="0" w:space="0" w:color="auto"/>
        <w:left w:val="none" w:sz="0" w:space="0" w:color="auto"/>
        <w:bottom w:val="none" w:sz="0" w:space="0" w:color="auto"/>
        <w:right w:val="none" w:sz="0" w:space="0" w:color="auto"/>
      </w:divBdr>
    </w:div>
    <w:div w:id="186069640">
      <w:marLeft w:val="0"/>
      <w:marRight w:val="0"/>
      <w:marTop w:val="0"/>
      <w:marBottom w:val="0"/>
      <w:divBdr>
        <w:top w:val="none" w:sz="0" w:space="0" w:color="auto"/>
        <w:left w:val="none" w:sz="0" w:space="0" w:color="auto"/>
        <w:bottom w:val="none" w:sz="0" w:space="0" w:color="auto"/>
        <w:right w:val="none" w:sz="0" w:space="0" w:color="auto"/>
      </w:divBdr>
    </w:div>
    <w:div w:id="1860696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rhodes.gr/wp-content/uploads/2016/01/2rhodescitymapgr_1.jp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odes.gr/wp-content/uploads/2016/01/rodos-maps.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hodes.gr" TargetMode="External"/><Relationship Id="rId5" Type="http://schemas.openxmlformats.org/officeDocument/2006/relationships/webSettings" Target="webSettings.xml"/><Relationship Id="rId15" Type="http://schemas.openxmlformats.org/officeDocument/2006/relationships/hyperlink" Target="https://www.rhodes.gr/wp-content/uploads/2017/04/EXPLORE_RODOS_GR.pdf" TargetMode="External"/><Relationship Id="rId10" Type="http://schemas.openxmlformats.org/officeDocument/2006/relationships/hyperlink" Target="mailto:tourism@rhode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rhodes.gr/wp-content/uploads/2016/01/3rhodesmedievaltowngr.jpg"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8B876-008A-4599-86D5-E3B3319E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15242</Words>
  <Characters>82309</Characters>
  <Application>Microsoft Office Word</Application>
  <DocSecurity>0</DocSecurity>
  <Lines>685</Lines>
  <Paragraphs>194</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97357</CharactersWithSpaces>
  <SharedDoc>false</SharedDoc>
  <HLinks>
    <vt:vector size="36" baseType="variant">
      <vt:variant>
        <vt:i4>5701708</vt:i4>
      </vt:variant>
      <vt:variant>
        <vt:i4>18</vt:i4>
      </vt:variant>
      <vt:variant>
        <vt:i4>0</vt:i4>
      </vt:variant>
      <vt:variant>
        <vt:i4>5</vt:i4>
      </vt:variant>
      <vt:variant>
        <vt:lpwstr>https://www.rhodes.gr/wp-content/uploads/2017/04/EXPLORE_RODOS_GR.pdf</vt:lpwstr>
      </vt:variant>
      <vt:variant>
        <vt:lpwstr/>
      </vt:variant>
      <vt:variant>
        <vt:i4>2162790</vt:i4>
      </vt:variant>
      <vt:variant>
        <vt:i4>15</vt:i4>
      </vt:variant>
      <vt:variant>
        <vt:i4>0</vt:i4>
      </vt:variant>
      <vt:variant>
        <vt:i4>5</vt:i4>
      </vt:variant>
      <vt:variant>
        <vt:lpwstr>https://www.rhodes.gr/wp-content/uploads/2016/01/3rhodesmedievaltowngr.jpg</vt:lpwstr>
      </vt:variant>
      <vt:variant>
        <vt:lpwstr/>
      </vt:variant>
      <vt:variant>
        <vt:i4>6226034</vt:i4>
      </vt:variant>
      <vt:variant>
        <vt:i4>12</vt:i4>
      </vt:variant>
      <vt:variant>
        <vt:i4>0</vt:i4>
      </vt:variant>
      <vt:variant>
        <vt:i4>5</vt:i4>
      </vt:variant>
      <vt:variant>
        <vt:lpwstr>https://www.rhodes.gr/wp-content/uploads/2016/01/2rhodescitymapgr_1.jpg</vt:lpwstr>
      </vt:variant>
      <vt:variant>
        <vt:lpwstr/>
      </vt:variant>
      <vt:variant>
        <vt:i4>3997798</vt:i4>
      </vt:variant>
      <vt:variant>
        <vt:i4>9</vt:i4>
      </vt:variant>
      <vt:variant>
        <vt:i4>0</vt:i4>
      </vt:variant>
      <vt:variant>
        <vt:i4>5</vt:i4>
      </vt:variant>
      <vt:variant>
        <vt:lpwstr>https://www.rhodes.gr/wp-content/uploads/2016/01/rodos-maps.png</vt:lpwstr>
      </vt:variant>
      <vt:variant>
        <vt:lpwstr/>
      </vt:variant>
      <vt:variant>
        <vt:i4>983112</vt:i4>
      </vt:variant>
      <vt:variant>
        <vt:i4>6</vt:i4>
      </vt:variant>
      <vt:variant>
        <vt:i4>0</vt:i4>
      </vt:variant>
      <vt:variant>
        <vt:i4>5</vt:i4>
      </vt:variant>
      <vt:variant>
        <vt:lpwstr>http://www.rhodes.gr/</vt:lpwstr>
      </vt:variant>
      <vt:variant>
        <vt:lpwstr/>
      </vt:variant>
      <vt:variant>
        <vt:i4>4391036</vt:i4>
      </vt:variant>
      <vt:variant>
        <vt:i4>3</vt:i4>
      </vt:variant>
      <vt:variant>
        <vt:i4>0</vt:i4>
      </vt:variant>
      <vt:variant>
        <vt:i4>5</vt:i4>
      </vt:variant>
      <vt:variant>
        <vt:lpwstr>mailto:tourism@rhodes.gr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2019-12-18T06:47:00Z</cp:lastPrinted>
  <dcterms:created xsi:type="dcterms:W3CDTF">2021-05-20T05:34:00Z</dcterms:created>
  <dcterms:modified xsi:type="dcterms:W3CDTF">2021-05-20T05:34:00Z</dcterms:modified>
</cp:coreProperties>
</file>