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Pr="007A60C5" w:rsidRDefault="00BC2CC4">
      <w:pPr>
        <w:rPr>
          <w:rFonts w:ascii="Comic Sans MS" w:hAnsi="Comic Sans MS"/>
          <w:b/>
          <w:sz w:val="22"/>
          <w:szCs w:val="22"/>
        </w:rPr>
      </w:pPr>
      <w:r w:rsidRPr="007A60C5">
        <w:rPr>
          <w:b/>
          <w:sz w:val="22"/>
          <w:szCs w:val="22"/>
        </w:rPr>
        <w:t xml:space="preserve">                                                                  </w:t>
      </w:r>
      <w:r w:rsidR="0020279E" w:rsidRPr="007A60C5">
        <w:rPr>
          <w:b/>
          <w:sz w:val="22"/>
          <w:szCs w:val="22"/>
        </w:rPr>
        <w:t xml:space="preserve">               </w:t>
      </w:r>
      <w:r w:rsidRPr="007A60C5">
        <w:rPr>
          <w:b/>
          <w:sz w:val="22"/>
          <w:szCs w:val="22"/>
        </w:rPr>
        <w:t xml:space="preserve">    </w:t>
      </w:r>
      <w:r w:rsidR="00546E9B" w:rsidRPr="007A60C5">
        <w:rPr>
          <w:b/>
          <w:sz w:val="22"/>
          <w:szCs w:val="22"/>
        </w:rPr>
        <w:t xml:space="preserve">   </w:t>
      </w:r>
      <w:r w:rsidRPr="007A60C5">
        <w:rPr>
          <w:rFonts w:ascii="Comic Sans MS" w:hAnsi="Comic Sans MS"/>
          <w:b/>
          <w:sz w:val="22"/>
          <w:szCs w:val="22"/>
        </w:rPr>
        <w:t xml:space="preserve">                                                                                                         </w:t>
      </w:r>
      <w:r w:rsidR="00017CA2" w:rsidRPr="007A60C5">
        <w:rPr>
          <w:rFonts w:ascii="Comic Sans MS" w:hAnsi="Comic Sans MS"/>
          <w:b/>
          <w:sz w:val="22"/>
          <w:szCs w:val="22"/>
        </w:rPr>
        <w:t xml:space="preserve">              </w:t>
      </w:r>
      <w:r w:rsidR="001B768B" w:rsidRPr="007A60C5">
        <w:rPr>
          <w:rFonts w:ascii="Comic Sans MS" w:hAnsi="Comic Sans MS"/>
          <w:b/>
          <w:sz w:val="22"/>
          <w:szCs w:val="22"/>
        </w:rPr>
        <w:t xml:space="preserve">                                                                 </w:t>
      </w:r>
    </w:p>
    <w:p w:rsidR="00C15DAE" w:rsidRPr="007A60C5" w:rsidRDefault="004536F0">
      <w:pPr>
        <w:rPr>
          <w:rFonts w:ascii="Comic Sans MS" w:hAnsi="Comic Sans MS"/>
          <w:b/>
          <w:sz w:val="22"/>
          <w:szCs w:val="22"/>
        </w:rPr>
      </w:pPr>
      <w:r>
        <w:rPr>
          <w:rFonts w:ascii="Comic Sans MS" w:hAnsi="Comic Sans MS"/>
          <w:b/>
          <w:sz w:val="22"/>
          <w:szCs w:val="22"/>
        </w:rPr>
        <w:t xml:space="preserve">       </w:t>
      </w:r>
      <w:r w:rsidR="001B768B" w:rsidRPr="007A60C5">
        <w:rPr>
          <w:rFonts w:ascii="Comic Sans MS" w:hAnsi="Comic Sans MS"/>
          <w:b/>
          <w:sz w:val="22"/>
          <w:szCs w:val="22"/>
        </w:rPr>
        <w:t xml:space="preserve">  </w:t>
      </w:r>
      <w:r w:rsidR="00E471A0">
        <w:rPr>
          <w:rFonts w:ascii="Comic Sans MS" w:hAnsi="Comic Sans MS"/>
          <w:b/>
          <w:noProof/>
          <w:sz w:val="22"/>
          <w:szCs w:val="22"/>
        </w:rPr>
        <w:drawing>
          <wp:inline distT="0" distB="0" distL="0" distR="0">
            <wp:extent cx="381000" cy="342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342900"/>
                    </a:xfrm>
                    <a:prstGeom prst="rect">
                      <a:avLst/>
                    </a:prstGeom>
                    <a:noFill/>
                    <a:ln w="9525">
                      <a:noFill/>
                      <a:miter lim="800000"/>
                      <a:headEnd/>
                      <a:tailEnd/>
                    </a:ln>
                  </pic:spPr>
                </pic:pic>
              </a:graphicData>
            </a:graphic>
          </wp:inline>
        </w:drawing>
      </w:r>
      <w:r w:rsidR="003F18F8" w:rsidRPr="007A60C5">
        <w:rPr>
          <w:rFonts w:ascii="Comic Sans MS" w:hAnsi="Comic Sans MS"/>
          <w:b/>
          <w:sz w:val="22"/>
          <w:szCs w:val="22"/>
        </w:rPr>
        <w:t xml:space="preserve"> </w:t>
      </w:r>
      <w:r w:rsidR="0020279E" w:rsidRPr="007A60C5">
        <w:rPr>
          <w:rFonts w:ascii="Comic Sans MS" w:hAnsi="Comic Sans MS"/>
          <w:b/>
          <w:sz w:val="22"/>
          <w:szCs w:val="22"/>
        </w:rPr>
        <w:t xml:space="preserve">                      </w:t>
      </w:r>
      <w:r w:rsidR="008C2C40" w:rsidRPr="007A60C5">
        <w:rPr>
          <w:rFonts w:ascii="Comic Sans MS" w:hAnsi="Comic Sans MS"/>
          <w:b/>
          <w:sz w:val="22"/>
          <w:szCs w:val="22"/>
        </w:rPr>
        <w:t xml:space="preserve">               </w:t>
      </w:r>
      <w:r w:rsidR="00B540AC" w:rsidRPr="00B540AC">
        <w:rPr>
          <w:rFonts w:ascii="Comic Sans MS" w:hAnsi="Comic Sans MS"/>
          <w:bCs/>
          <w:sz w:val="22"/>
          <w:szCs w:val="22"/>
        </w:rPr>
        <w:t xml:space="preserve">ΑΔΑ: </w:t>
      </w:r>
    </w:p>
    <w:p w:rsidR="00DB6708" w:rsidRPr="0092112D" w:rsidRDefault="00DB6708" w:rsidP="00C55F44">
      <w:pPr>
        <w:spacing w:line="360" w:lineRule="auto"/>
        <w:rPr>
          <w:rFonts w:ascii="Comic Sans MS" w:hAnsi="Comic Sans MS"/>
          <w:b/>
          <w:sz w:val="22"/>
          <w:szCs w:val="22"/>
        </w:rPr>
      </w:pPr>
      <w:r w:rsidRPr="007A60C5">
        <w:rPr>
          <w:rFonts w:ascii="Comic Sans MS" w:hAnsi="Comic Sans MS"/>
          <w:b/>
          <w:sz w:val="22"/>
          <w:szCs w:val="22"/>
        </w:rPr>
        <w:t xml:space="preserve">ΕΛΛΗΝΙΚΗ ΔΗΜΟΚΡΑΤΙΑ  </w:t>
      </w:r>
      <w:r w:rsidR="008C2C40" w:rsidRPr="007A60C5">
        <w:rPr>
          <w:rFonts w:ascii="Comic Sans MS" w:hAnsi="Comic Sans MS"/>
          <w:b/>
          <w:sz w:val="22"/>
          <w:szCs w:val="22"/>
        </w:rPr>
        <w:t xml:space="preserve">                          </w:t>
      </w:r>
      <w:r w:rsidR="005643D7">
        <w:rPr>
          <w:rFonts w:ascii="Comic Sans MS" w:hAnsi="Comic Sans MS"/>
          <w:b/>
          <w:sz w:val="22"/>
          <w:szCs w:val="22"/>
        </w:rPr>
        <w:t xml:space="preserve"> </w:t>
      </w:r>
      <w:r w:rsidR="005643D7" w:rsidRPr="0094021F">
        <w:rPr>
          <w:rFonts w:ascii="Comic Sans MS" w:hAnsi="Comic Sans MS"/>
          <w:b/>
          <w:sz w:val="22"/>
          <w:szCs w:val="22"/>
        </w:rPr>
        <w:t xml:space="preserve">Ρόδος </w:t>
      </w:r>
      <w:r w:rsidR="003A365D" w:rsidRPr="00D24210">
        <w:rPr>
          <w:rFonts w:ascii="Comic Sans MS" w:hAnsi="Comic Sans MS"/>
          <w:b/>
          <w:sz w:val="22"/>
          <w:szCs w:val="22"/>
        </w:rPr>
        <w:t>7</w:t>
      </w:r>
      <w:r w:rsidRPr="0094021F">
        <w:rPr>
          <w:rFonts w:ascii="Comic Sans MS" w:hAnsi="Comic Sans MS"/>
          <w:b/>
          <w:sz w:val="22"/>
          <w:szCs w:val="22"/>
        </w:rPr>
        <w:t>/</w:t>
      </w:r>
      <w:r w:rsidR="00DE56CC">
        <w:rPr>
          <w:rFonts w:ascii="Comic Sans MS" w:hAnsi="Comic Sans MS"/>
          <w:b/>
          <w:sz w:val="22"/>
          <w:szCs w:val="22"/>
        </w:rPr>
        <w:t>7</w:t>
      </w:r>
      <w:r w:rsidRPr="0094021F">
        <w:rPr>
          <w:rFonts w:ascii="Comic Sans MS" w:hAnsi="Comic Sans MS"/>
          <w:b/>
          <w:sz w:val="22"/>
          <w:szCs w:val="22"/>
        </w:rPr>
        <w:t>/20</w:t>
      </w:r>
      <w:r w:rsidR="008A67DF" w:rsidRPr="0094021F">
        <w:rPr>
          <w:rFonts w:ascii="Comic Sans MS" w:hAnsi="Comic Sans MS"/>
          <w:b/>
          <w:sz w:val="22"/>
          <w:szCs w:val="22"/>
        </w:rPr>
        <w:t>20</w:t>
      </w:r>
    </w:p>
    <w:p w:rsidR="001360B9" w:rsidRDefault="00DB6708" w:rsidP="00FC511F">
      <w:pPr>
        <w:spacing w:line="360" w:lineRule="auto"/>
        <w:rPr>
          <w:rFonts w:ascii="Comic Sans MS" w:hAnsi="Comic Sans MS"/>
          <w:b/>
          <w:sz w:val="22"/>
          <w:szCs w:val="22"/>
        </w:rPr>
      </w:pPr>
      <w:r w:rsidRPr="007A60C5">
        <w:rPr>
          <w:rFonts w:ascii="Comic Sans MS" w:hAnsi="Comic Sans MS"/>
          <w:b/>
          <w:sz w:val="22"/>
          <w:szCs w:val="22"/>
        </w:rPr>
        <w:t>ΝΟΜΟΣ ΔΩΔΕΚΑΝΗΣΟΥ</w:t>
      </w:r>
    </w:p>
    <w:p w:rsidR="001360B9" w:rsidRPr="001360B9" w:rsidRDefault="001360B9" w:rsidP="00FC511F">
      <w:pPr>
        <w:spacing w:line="360" w:lineRule="auto"/>
        <w:rPr>
          <w:rFonts w:ascii="Comic Sans MS" w:hAnsi="Comic Sans MS"/>
          <w:b/>
          <w:sz w:val="22"/>
          <w:szCs w:val="22"/>
        </w:rPr>
      </w:pPr>
      <w:r>
        <w:rPr>
          <w:rFonts w:ascii="Comic Sans MS" w:hAnsi="Comic Sans MS"/>
          <w:sz w:val="22"/>
          <w:szCs w:val="22"/>
        </w:rPr>
        <w:t xml:space="preserve"> </w:t>
      </w:r>
      <w:r w:rsidRPr="001360B9">
        <w:rPr>
          <w:rFonts w:ascii="Comic Sans MS" w:hAnsi="Comic Sans MS"/>
          <w:b/>
          <w:sz w:val="22"/>
          <w:szCs w:val="22"/>
        </w:rPr>
        <w:t xml:space="preserve">ΝΠΔΔ ΄΄ ΣΧΟΛΙΚΗ ΕΠΙΤΡΟΠΗ </w:t>
      </w:r>
    </w:p>
    <w:p w:rsidR="00BE7AA7" w:rsidRDefault="001360B9" w:rsidP="00FC511F">
      <w:pPr>
        <w:spacing w:line="360" w:lineRule="auto"/>
        <w:rPr>
          <w:rFonts w:ascii="Comic Sans MS" w:hAnsi="Comic Sans MS"/>
          <w:sz w:val="22"/>
          <w:szCs w:val="22"/>
        </w:rPr>
      </w:pPr>
      <w:r w:rsidRPr="001360B9">
        <w:rPr>
          <w:rFonts w:ascii="Comic Sans MS" w:hAnsi="Comic Sans MS"/>
          <w:b/>
          <w:sz w:val="22"/>
          <w:szCs w:val="22"/>
        </w:rPr>
        <w:t>Β/ΘΜΙΑΣ ΕΚΠΑΙΔΕΥΣΗΣ</w:t>
      </w:r>
      <w:r w:rsidR="002941C0">
        <w:rPr>
          <w:rFonts w:ascii="Comic Sans MS" w:hAnsi="Comic Sans MS"/>
          <w:b/>
          <w:sz w:val="22"/>
          <w:szCs w:val="22"/>
        </w:rPr>
        <w:t xml:space="preserve"> </w:t>
      </w:r>
      <w:r>
        <w:rPr>
          <w:rFonts w:ascii="Comic Sans MS" w:hAnsi="Comic Sans MS"/>
          <w:b/>
          <w:sz w:val="22"/>
          <w:szCs w:val="22"/>
        </w:rPr>
        <w:t>ΔΗΜΟΥ</w:t>
      </w:r>
      <w:r w:rsidR="00DB6708" w:rsidRPr="007A60C5">
        <w:rPr>
          <w:rFonts w:ascii="Comic Sans MS" w:hAnsi="Comic Sans MS"/>
          <w:b/>
          <w:sz w:val="22"/>
          <w:szCs w:val="22"/>
        </w:rPr>
        <w:t xml:space="preserve"> ΡΟΔ</w:t>
      </w:r>
      <w:r w:rsidR="00F9748A" w:rsidRPr="007A60C5">
        <w:rPr>
          <w:rFonts w:ascii="Comic Sans MS" w:hAnsi="Comic Sans MS"/>
          <w:b/>
          <w:sz w:val="22"/>
          <w:szCs w:val="22"/>
        </w:rPr>
        <w:t>ΟΥ</w:t>
      </w:r>
      <w:r>
        <w:rPr>
          <w:rFonts w:ascii="Comic Sans MS" w:hAnsi="Comic Sans MS"/>
          <w:b/>
          <w:sz w:val="22"/>
          <w:szCs w:val="22"/>
        </w:rPr>
        <w:t xml:space="preserve"> ΄΄</w:t>
      </w:r>
      <w:r w:rsidR="00DB6708" w:rsidRPr="007A60C5">
        <w:rPr>
          <w:rFonts w:ascii="Comic Sans MS" w:hAnsi="Comic Sans MS"/>
          <w:sz w:val="22"/>
          <w:szCs w:val="22"/>
        </w:rPr>
        <w:t xml:space="preserve">                         </w:t>
      </w:r>
    </w:p>
    <w:p w:rsidR="001360B9" w:rsidRPr="007A60C5" w:rsidRDefault="001360B9" w:rsidP="00FC511F">
      <w:pPr>
        <w:spacing w:line="360" w:lineRule="auto"/>
        <w:rPr>
          <w:rFonts w:ascii="Comic Sans MS" w:hAnsi="Comic Sans MS"/>
          <w:sz w:val="22"/>
          <w:szCs w:val="22"/>
        </w:rPr>
      </w:pPr>
    </w:p>
    <w:p w:rsidR="00DB746F" w:rsidRDefault="008A67DF" w:rsidP="008A67DF">
      <w:pPr>
        <w:rPr>
          <w:rFonts w:ascii="Comic Sans MS" w:hAnsi="Comic Sans MS" w:cs="Tahoma"/>
          <w:b/>
          <w:bCs/>
        </w:rPr>
      </w:pPr>
      <w:r>
        <w:rPr>
          <w:rFonts w:ascii="Comic Sans MS" w:hAnsi="Comic Sans MS" w:cs="Tahoma"/>
          <w:b/>
          <w:bCs/>
        </w:rPr>
        <w:t xml:space="preserve">     </w:t>
      </w:r>
      <w:r w:rsidR="00A80E93" w:rsidRPr="007569E8">
        <w:rPr>
          <w:rFonts w:ascii="Comic Sans MS" w:hAnsi="Comic Sans MS" w:cs="Tahoma"/>
          <w:b/>
          <w:bCs/>
        </w:rPr>
        <w:t xml:space="preserve"> </w:t>
      </w:r>
      <w:r w:rsidR="007569E8" w:rsidRPr="008A67DF">
        <w:rPr>
          <w:rFonts w:ascii="Comic Sans MS" w:hAnsi="Comic Sans MS" w:cs="Tahoma"/>
          <w:b/>
          <w:bCs/>
          <w:u w:val="single"/>
        </w:rPr>
        <w:t>ΘΕΜΑ</w:t>
      </w:r>
      <w:r w:rsidR="007569E8">
        <w:rPr>
          <w:rFonts w:ascii="Comic Sans MS" w:hAnsi="Comic Sans MS" w:cs="Tahoma"/>
          <w:b/>
          <w:bCs/>
        </w:rPr>
        <w:t xml:space="preserve"> :</w:t>
      </w:r>
      <w:r w:rsidR="00F26AA3">
        <w:rPr>
          <w:rFonts w:ascii="Comic Sans MS" w:hAnsi="Comic Sans MS" w:cs="Tahoma"/>
          <w:b/>
          <w:bCs/>
        </w:rPr>
        <w:t xml:space="preserve"> </w:t>
      </w:r>
      <w:r w:rsidR="001360B9" w:rsidRPr="00823050">
        <w:rPr>
          <w:rFonts w:ascii="Comic Sans MS" w:hAnsi="Comic Sans MS" w:cs="Tahoma"/>
          <w:b/>
          <w:bCs/>
        </w:rPr>
        <w:t>Π</w:t>
      </w:r>
      <w:r w:rsidR="00521105" w:rsidRPr="00823050">
        <w:rPr>
          <w:rFonts w:ascii="Comic Sans MS" w:hAnsi="Comic Sans MS" w:cs="Tahoma"/>
          <w:b/>
          <w:bCs/>
        </w:rPr>
        <w:t>ΡΟΚΗΡΥΞΗ</w:t>
      </w:r>
      <w:r w:rsidR="001360B9" w:rsidRPr="00823050">
        <w:rPr>
          <w:rFonts w:ascii="Comic Sans MS" w:hAnsi="Comic Sans MS" w:cs="Tahoma"/>
          <w:b/>
          <w:bCs/>
        </w:rPr>
        <w:t xml:space="preserve"> Π</w:t>
      </w:r>
      <w:r w:rsidR="00521105" w:rsidRPr="00823050">
        <w:rPr>
          <w:rFonts w:ascii="Comic Sans MS" w:hAnsi="Comic Sans MS" w:cs="Tahoma"/>
          <w:b/>
          <w:bCs/>
        </w:rPr>
        <w:t xml:space="preserve">ΛΕΙΟΔΟΤΙΚΟΥ </w:t>
      </w:r>
      <w:r w:rsidR="00DB746F" w:rsidRPr="00DB746F">
        <w:rPr>
          <w:rFonts w:ascii="Comic Sans MS" w:hAnsi="Comic Sans MS" w:cs="Tahoma"/>
          <w:b/>
          <w:bCs/>
          <w:u w:val="single"/>
        </w:rPr>
        <w:t>ΕΠΑΝΑΛΗΠΤΙΚΟΥ</w:t>
      </w:r>
      <w:r w:rsidR="00DB746F">
        <w:rPr>
          <w:rFonts w:ascii="Comic Sans MS" w:hAnsi="Comic Sans MS" w:cs="Tahoma"/>
          <w:b/>
          <w:bCs/>
        </w:rPr>
        <w:t xml:space="preserve"> </w:t>
      </w:r>
      <w:r w:rsidR="001360B9" w:rsidRPr="00823050">
        <w:rPr>
          <w:rFonts w:ascii="Comic Sans MS" w:hAnsi="Comic Sans MS" w:cs="Tahoma"/>
          <w:b/>
          <w:bCs/>
        </w:rPr>
        <w:t>Δ</w:t>
      </w:r>
      <w:r w:rsidR="00521105" w:rsidRPr="00823050">
        <w:rPr>
          <w:rFonts w:ascii="Comic Sans MS" w:hAnsi="Comic Sans MS" w:cs="Tahoma"/>
          <w:b/>
          <w:bCs/>
        </w:rPr>
        <w:t xml:space="preserve">ΙΑΓΩΝΙΣΜΟΥ ΓΙΑ </w:t>
      </w:r>
    </w:p>
    <w:p w:rsidR="001360B9" w:rsidRPr="007569E8" w:rsidRDefault="00DB746F" w:rsidP="00DB746F">
      <w:pPr>
        <w:rPr>
          <w:rFonts w:ascii="Comic Sans MS" w:hAnsi="Comic Sans MS" w:cs="Tahoma"/>
          <w:b/>
          <w:bCs/>
        </w:rPr>
      </w:pPr>
      <w:r>
        <w:rPr>
          <w:rFonts w:ascii="Comic Sans MS" w:hAnsi="Comic Sans MS" w:cs="Tahoma"/>
          <w:b/>
          <w:bCs/>
        </w:rPr>
        <w:t xml:space="preserve">      </w:t>
      </w:r>
      <w:r w:rsidR="00521105" w:rsidRPr="00823050">
        <w:rPr>
          <w:rFonts w:ascii="Comic Sans MS" w:hAnsi="Comic Sans MS" w:cs="Tahoma"/>
          <w:b/>
          <w:bCs/>
        </w:rPr>
        <w:t>ΤΗΝ</w:t>
      </w:r>
      <w:r>
        <w:rPr>
          <w:rFonts w:ascii="Comic Sans MS" w:hAnsi="Comic Sans MS" w:cs="Tahoma"/>
          <w:b/>
          <w:bCs/>
        </w:rPr>
        <w:t xml:space="preserve"> </w:t>
      </w:r>
      <w:r w:rsidR="00521105" w:rsidRPr="00823050">
        <w:rPr>
          <w:rFonts w:ascii="Comic Sans MS" w:hAnsi="Comic Sans MS" w:cs="Tahoma"/>
          <w:b/>
          <w:bCs/>
        </w:rPr>
        <w:t xml:space="preserve">ΕΚΜΙΣΘΩΣΗ </w:t>
      </w:r>
      <w:r w:rsidR="0026291C">
        <w:rPr>
          <w:rFonts w:ascii="Comic Sans MS" w:hAnsi="Comic Sans MS" w:cs="Tahoma"/>
          <w:b/>
          <w:bCs/>
        </w:rPr>
        <w:t>Τ</w:t>
      </w:r>
      <w:r w:rsidR="008A67DF">
        <w:rPr>
          <w:rFonts w:ascii="Comic Sans MS" w:hAnsi="Comic Sans MS" w:cs="Tahoma"/>
          <w:b/>
          <w:bCs/>
        </w:rPr>
        <w:t>ΟΥ</w:t>
      </w:r>
      <w:r w:rsidR="00E36284">
        <w:rPr>
          <w:rFonts w:ascii="Comic Sans MS" w:hAnsi="Comic Sans MS" w:cs="Tahoma"/>
          <w:b/>
          <w:bCs/>
        </w:rPr>
        <w:t xml:space="preserve"> </w:t>
      </w:r>
      <w:r w:rsidR="0026291C">
        <w:rPr>
          <w:rFonts w:ascii="Comic Sans MS" w:hAnsi="Comic Sans MS" w:cs="Tahoma"/>
          <w:b/>
          <w:bCs/>
        </w:rPr>
        <w:t>ΣΧΟΛΙΚ</w:t>
      </w:r>
      <w:r w:rsidR="008A67DF">
        <w:rPr>
          <w:rFonts w:ascii="Comic Sans MS" w:hAnsi="Comic Sans MS" w:cs="Tahoma"/>
          <w:b/>
          <w:bCs/>
        </w:rPr>
        <w:t>ΟΥ</w:t>
      </w:r>
      <w:r w:rsidR="00C502E6" w:rsidRPr="00823050">
        <w:rPr>
          <w:rFonts w:ascii="Comic Sans MS" w:hAnsi="Comic Sans MS" w:cs="Tahoma"/>
          <w:b/>
          <w:bCs/>
        </w:rPr>
        <w:t xml:space="preserve"> ΚΥΛΙΚΕΙ</w:t>
      </w:r>
      <w:r w:rsidR="008A67DF">
        <w:rPr>
          <w:rFonts w:ascii="Comic Sans MS" w:hAnsi="Comic Sans MS" w:cs="Tahoma"/>
          <w:b/>
          <w:bCs/>
        </w:rPr>
        <w:t xml:space="preserve">ΟΥ </w:t>
      </w:r>
      <w:r>
        <w:rPr>
          <w:rFonts w:ascii="Comic Sans MS" w:hAnsi="Comic Sans MS" w:cs="Tahoma"/>
          <w:b/>
          <w:bCs/>
        </w:rPr>
        <w:t xml:space="preserve">ΕΠΑΛ ΠΑΡΑΔΕΙΣΙΟΥ </w:t>
      </w:r>
      <w:r w:rsidR="00D93097">
        <w:rPr>
          <w:rFonts w:ascii="Comic Sans MS" w:hAnsi="Comic Sans MS" w:cs="Tahoma"/>
          <w:b/>
          <w:bCs/>
        </w:rPr>
        <w:t>.</w:t>
      </w:r>
      <w:r w:rsidR="00F26AA3" w:rsidRPr="007569E8">
        <w:rPr>
          <w:rFonts w:ascii="Comic Sans MS" w:hAnsi="Comic Sans MS" w:cs="Tahoma"/>
          <w:b/>
          <w:bCs/>
        </w:rPr>
        <w:t xml:space="preserve"> </w:t>
      </w:r>
    </w:p>
    <w:p w:rsidR="00521105" w:rsidRDefault="00521105" w:rsidP="00521105">
      <w:pPr>
        <w:tabs>
          <w:tab w:val="left" w:pos="2430"/>
        </w:tabs>
        <w:jc w:val="both"/>
        <w:rPr>
          <w:rFonts w:ascii="Comic Sans MS" w:hAnsi="Comic Sans MS" w:cs="Tahoma"/>
          <w:b/>
          <w:bCs/>
        </w:rPr>
      </w:pPr>
    </w:p>
    <w:p w:rsidR="00103C0F" w:rsidRPr="008A67DF" w:rsidRDefault="00103C0F" w:rsidP="00103C0F">
      <w:pPr>
        <w:tabs>
          <w:tab w:val="left" w:pos="2430"/>
        </w:tabs>
        <w:jc w:val="center"/>
        <w:rPr>
          <w:rFonts w:ascii="Comic Sans MS" w:hAnsi="Comic Sans MS" w:cs="Tahoma"/>
          <w:b/>
          <w:bCs/>
        </w:rPr>
      </w:pPr>
      <w:r w:rsidRPr="00DE556C">
        <w:rPr>
          <w:rFonts w:ascii="Comic Sans MS" w:hAnsi="Comic Sans MS"/>
          <w:b/>
          <w:sz w:val="28"/>
          <w:szCs w:val="28"/>
        </w:rPr>
        <w:t xml:space="preserve">Αριθ. Απόφασης Προέδρου </w:t>
      </w:r>
      <w:r w:rsidR="004720B1">
        <w:rPr>
          <w:rFonts w:ascii="Comic Sans MS" w:hAnsi="Comic Sans MS"/>
          <w:b/>
          <w:sz w:val="28"/>
          <w:szCs w:val="28"/>
          <w:lang w:val="en-US"/>
        </w:rPr>
        <w:t>2</w:t>
      </w:r>
      <w:r w:rsidR="00DB746F">
        <w:rPr>
          <w:rFonts w:ascii="Comic Sans MS" w:hAnsi="Comic Sans MS"/>
          <w:b/>
          <w:sz w:val="28"/>
          <w:szCs w:val="28"/>
        </w:rPr>
        <w:t>4</w:t>
      </w:r>
      <w:r w:rsidRPr="00DE556C">
        <w:rPr>
          <w:rFonts w:ascii="Comic Sans MS" w:hAnsi="Comic Sans MS"/>
          <w:b/>
          <w:sz w:val="28"/>
          <w:szCs w:val="28"/>
        </w:rPr>
        <w:t>/20</w:t>
      </w:r>
      <w:r w:rsidR="00B46133">
        <w:rPr>
          <w:rFonts w:ascii="Comic Sans MS" w:hAnsi="Comic Sans MS"/>
          <w:b/>
          <w:sz w:val="28"/>
          <w:szCs w:val="28"/>
        </w:rPr>
        <w:t>20</w:t>
      </w:r>
    </w:p>
    <w:p w:rsidR="00103C0F" w:rsidRPr="00E93F34" w:rsidRDefault="00103C0F" w:rsidP="00521105">
      <w:pPr>
        <w:tabs>
          <w:tab w:val="left" w:pos="2430"/>
        </w:tabs>
        <w:jc w:val="both"/>
        <w:rPr>
          <w:rFonts w:ascii="Comic Sans MS" w:hAnsi="Comic Sans MS" w:cs="Tahoma"/>
          <w:b/>
          <w:bCs/>
        </w:rPr>
      </w:pPr>
    </w:p>
    <w:p w:rsidR="002941C0"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B46133">
        <w:rPr>
          <w:rFonts w:ascii="Comic Sans MS" w:hAnsi="Comic Sans MS" w:cs="Tahoma"/>
          <w:bCs/>
        </w:rPr>
        <w:t>Ο</w:t>
      </w:r>
      <w:r w:rsidR="001360B9" w:rsidRPr="00E93F34">
        <w:rPr>
          <w:rFonts w:ascii="Comic Sans MS" w:hAnsi="Comic Sans MS" w:cs="Tahoma"/>
          <w:bCs/>
        </w:rPr>
        <w:t xml:space="preserve"> Πρόεδρος του ΝΠΔΔ «Σχολική Επιτροπή Β/θμιας Εκπαίδευσης Δήμου Ρόδου</w:t>
      </w:r>
      <w:r>
        <w:rPr>
          <w:rFonts w:ascii="Comic Sans MS" w:hAnsi="Comic Sans MS" w:cs="Tahoma"/>
          <w:bCs/>
        </w:rPr>
        <w:t xml:space="preserve"> </w:t>
      </w:r>
      <w:r w:rsidR="001360B9" w:rsidRPr="00E93F34">
        <w:rPr>
          <w:rFonts w:ascii="Comic Sans MS" w:hAnsi="Comic Sans MS" w:cs="Tahoma"/>
          <w:bCs/>
        </w:rPr>
        <w:t>»</w:t>
      </w:r>
      <w:r>
        <w:rPr>
          <w:rFonts w:ascii="Comic Sans MS" w:hAnsi="Comic Sans MS" w:cs="Tahoma"/>
          <w:bCs/>
        </w:rPr>
        <w:t xml:space="preserve"> </w:t>
      </w:r>
      <w:r w:rsidR="00103C0F">
        <w:rPr>
          <w:rFonts w:ascii="Comic Sans MS" w:hAnsi="Comic Sans MS" w:cs="Tahoma"/>
          <w:bCs/>
        </w:rPr>
        <w:t>έ</w:t>
      </w:r>
      <w:r w:rsidR="00103C0F" w:rsidRPr="00E93F34">
        <w:rPr>
          <w:rFonts w:ascii="Comic Sans MS" w:hAnsi="Comic Sans MS" w:cs="Tahoma"/>
          <w:bCs/>
        </w:rPr>
        <w:t>χοντας</w:t>
      </w:r>
      <w:r w:rsidR="001360B9" w:rsidRPr="00E93F34">
        <w:rPr>
          <w:rFonts w:ascii="Comic Sans MS" w:hAnsi="Comic Sans MS" w:cs="Tahoma"/>
          <w:bCs/>
        </w:rPr>
        <w:t xml:space="preserve"> </w:t>
      </w:r>
    </w:p>
    <w:p w:rsidR="001360B9" w:rsidRPr="00E93F34" w:rsidRDefault="002941C0" w:rsidP="001360B9">
      <w:pPr>
        <w:tabs>
          <w:tab w:val="left" w:pos="2430"/>
        </w:tabs>
        <w:jc w:val="both"/>
        <w:rPr>
          <w:rFonts w:ascii="Comic Sans MS" w:hAnsi="Comic Sans MS" w:cs="Tahoma"/>
          <w:bCs/>
        </w:rPr>
      </w:pPr>
      <w:r>
        <w:rPr>
          <w:rFonts w:ascii="Comic Sans MS" w:hAnsi="Comic Sans MS" w:cs="Tahoma"/>
          <w:bCs/>
        </w:rPr>
        <w:t xml:space="preserve">    </w:t>
      </w:r>
      <w:r w:rsidR="001360B9" w:rsidRPr="00E93F34">
        <w:rPr>
          <w:rFonts w:ascii="Comic Sans MS" w:hAnsi="Comic Sans MS" w:cs="Tahoma"/>
          <w:bCs/>
        </w:rPr>
        <w:t>υπόψη:</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103 του Ν. 3852/2010 (ΦΕΚ 87Α ) για τη σύσταση συγχώνευση Νομικών Προσώπων Δημοσίου Δικαίου.</w:t>
      </w:r>
    </w:p>
    <w:p w:rsidR="001360B9"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240 όπως τροποποιήθηκε μεταγενέστερα και 243 του Ν.3463/2006 ΚΔΚ.</w:t>
      </w:r>
    </w:p>
    <w:p w:rsidR="002941C0" w:rsidRPr="002941C0" w:rsidRDefault="002941C0" w:rsidP="002941C0">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2941C0">
        <w:rPr>
          <w:rFonts w:ascii="Comic Sans MS" w:hAnsi="Comic Sans MS" w:cs="Tahoma"/>
          <w:bCs/>
          <w:sz w:val="24"/>
          <w:szCs w:val="24"/>
        </w:rPr>
        <w:t xml:space="preserve">Τις διατάξεις της ΥΑ 63967/2019 ( ΦΕΚ τΒ 3537/20.9.2019) που τροποποιούν την  ΥΑ  </w:t>
      </w:r>
    </w:p>
    <w:p w:rsidR="002941C0" w:rsidRPr="002941C0" w:rsidRDefault="002941C0" w:rsidP="002941C0">
      <w:pPr>
        <w:autoSpaceDE w:val="0"/>
        <w:autoSpaceDN w:val="0"/>
        <w:adjustRightInd w:val="0"/>
        <w:ind w:left="732"/>
        <w:rPr>
          <w:rFonts w:ascii="Comic Sans MS" w:eastAsia="Calibri" w:hAnsi="Comic Sans MS" w:cs="Tahoma"/>
          <w:bCs/>
          <w:lang w:eastAsia="en-US"/>
        </w:rPr>
      </w:pPr>
      <w:r w:rsidRPr="002941C0">
        <w:rPr>
          <w:rFonts w:ascii="Comic Sans MS" w:eastAsia="Calibri" w:hAnsi="Comic Sans MS" w:cs="Tahoma"/>
          <w:bCs/>
          <w:lang w:eastAsia="en-US"/>
        </w:rPr>
        <w:t xml:space="preserve">8440/24.2.2011 (ΦΕΚ Β 318), με θέμα: «Καθορισμός λειτουργίας των Σχολικών </w:t>
      </w:r>
    </w:p>
    <w:p w:rsidR="002941C0" w:rsidRPr="002941C0" w:rsidRDefault="002941C0" w:rsidP="002941C0">
      <w:pPr>
        <w:pStyle w:val="a5"/>
        <w:tabs>
          <w:tab w:val="left" w:pos="567"/>
        </w:tabs>
        <w:spacing w:after="0" w:line="240" w:lineRule="auto"/>
        <w:ind w:right="-11"/>
        <w:contextualSpacing/>
        <w:jc w:val="both"/>
        <w:rPr>
          <w:rFonts w:ascii="Comic Sans MS" w:hAnsi="Comic Sans MS" w:cs="Tahoma"/>
          <w:bCs/>
          <w:sz w:val="24"/>
          <w:szCs w:val="24"/>
        </w:rPr>
      </w:pPr>
      <w:r w:rsidRPr="002941C0">
        <w:rPr>
          <w:rFonts w:ascii="Comic Sans MS" w:hAnsi="Comic Sans MS" w:cs="Tahoma"/>
          <w:bCs/>
          <w:sz w:val="24"/>
          <w:szCs w:val="24"/>
        </w:rPr>
        <w:t>Επιτροπών και ρύθμι</w:t>
      </w:r>
      <w:r w:rsidR="006031A9">
        <w:rPr>
          <w:rFonts w:ascii="Comic Sans MS" w:hAnsi="Comic Sans MS" w:cs="Tahoma"/>
          <w:bCs/>
          <w:sz w:val="24"/>
          <w:szCs w:val="24"/>
        </w:rPr>
        <w:t>ση οικονομικών θεμάτων αυτών».</w:t>
      </w:r>
    </w:p>
    <w:p w:rsidR="007569E8" w:rsidRPr="002941C0" w:rsidRDefault="007569E8" w:rsidP="002941C0">
      <w:pPr>
        <w:pStyle w:val="a5"/>
        <w:numPr>
          <w:ilvl w:val="0"/>
          <w:numId w:val="15"/>
        </w:numPr>
        <w:tabs>
          <w:tab w:val="left" w:pos="567"/>
        </w:tabs>
        <w:spacing w:after="0" w:line="240" w:lineRule="auto"/>
        <w:ind w:right="-11"/>
        <w:contextualSpacing/>
        <w:jc w:val="both"/>
        <w:rPr>
          <w:rFonts w:ascii="Comic Sans MS" w:hAnsi="Comic Sans MS" w:cs="Tahoma"/>
          <w:bCs/>
          <w:sz w:val="24"/>
          <w:szCs w:val="24"/>
        </w:rPr>
      </w:pPr>
      <w:r w:rsidRPr="002941C0">
        <w:rPr>
          <w:rFonts w:ascii="Comic Sans MS" w:hAnsi="Comic Sans MS" w:cs="Tahoma"/>
          <w:bCs/>
          <w:sz w:val="24"/>
          <w:szCs w:val="24"/>
        </w:rPr>
        <w:t xml:space="preserve"> Τις διατάξεις της υπ΄αρ.64321/Δ4/16-05-2008 Κ.Υ.Α. (ΦΕΚ 1003 Β) των Υπουργών Εσωτερικών και ΥΠΕΠΘ περί: «Λειτουργίας κυλικείων δημοσίων σχολείων» όπως τροποποιήθηκε με τις διατάξεις της υπ΄ αρ. 111526/Δ4/10-09-2010 Κ.Υ.Α.(ΦΕΚ 1541 Β) των Υπουργών Εσωτερικώ</w:t>
      </w:r>
      <w:r w:rsidR="002A42DB" w:rsidRPr="002941C0">
        <w:rPr>
          <w:rFonts w:ascii="Comic Sans MS" w:hAnsi="Comic Sans MS" w:cs="Tahoma"/>
          <w:bCs/>
          <w:sz w:val="24"/>
          <w:szCs w:val="24"/>
        </w:rPr>
        <w:t>ν και ΥΠΕΠΘ</w:t>
      </w:r>
      <w:r w:rsidRPr="002941C0">
        <w:rPr>
          <w:rFonts w:ascii="Comic Sans MS" w:hAnsi="Comic Sans MS" w:cs="Tahoma"/>
          <w:bCs/>
          <w:sz w:val="24"/>
          <w:szCs w:val="24"/>
        </w:rPr>
        <w:t xml:space="preserve"> και αντικαταστάθηκε στην συνέχεια με την υπ΄αριθ.Φ2/1553/129578/Δ1/04.8.2016 ΚΥΑ (ΦΕΚ  2646/τ.Β/25.8.2016).</w:t>
      </w:r>
    </w:p>
    <w:p w:rsidR="001360B9" w:rsidRPr="00EF3FCF"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Ν.3861/2010 (ΦΕΚ 112 τ. Α΄) για την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00234054">
        <w:rPr>
          <w:rFonts w:ascii="Comic Sans MS" w:hAnsi="Comic Sans MS" w:cs="Tahoma"/>
          <w:bCs/>
          <w:sz w:val="24"/>
          <w:szCs w:val="24"/>
        </w:rPr>
        <w:t>.</w:t>
      </w:r>
    </w:p>
    <w:p w:rsidR="00EF3FCF" w:rsidRDefault="00EF3FCF" w:rsidP="00EF3FCF">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Την υπ΄αρ. 2/71762/2-6-2011 (ΦΕΚ 1414/τ.β./16-6-2011) Πράξη συγχώνευσης Σχολικών Επιτροπών Β/θμιας Εκπαίδευσης Δήμου Ρόδου</w:t>
      </w:r>
      <w:r>
        <w:rPr>
          <w:rFonts w:ascii="Comic Sans MS" w:hAnsi="Comic Sans MS" w:cs="Tahoma"/>
          <w:bCs/>
          <w:sz w:val="24"/>
          <w:szCs w:val="24"/>
        </w:rPr>
        <w:t>.</w:t>
      </w:r>
    </w:p>
    <w:p w:rsidR="00B46133" w:rsidRPr="00587C72" w:rsidRDefault="00B46133" w:rsidP="00587C72">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587C72">
        <w:rPr>
          <w:rFonts w:ascii="Comic Sans MS" w:hAnsi="Comic Sans MS" w:cs="Tahoma"/>
          <w:bCs/>
          <w:sz w:val="24"/>
          <w:szCs w:val="24"/>
        </w:rPr>
        <w:t>Την υπ΄αριθ. 775/27.9.2019 ( ΑΔΑ : ΨΘΔΩ1Ρ-Π52) Απόφαση του Δημοτικού Συμβουλίου Ρόδου περί ορισμού μελών του Δ.Σ. του ΝΠΔΔ με την επωνυμία ΄΄Σχολική Επιτροπή Δευτεροβάθμιας Εκπ/σης Δήμου Ρόδου΄΄- ορισμός Προέδρου και Αντιπροέδρου.</w:t>
      </w:r>
    </w:p>
    <w:p w:rsidR="00B46133" w:rsidRPr="00587C72" w:rsidRDefault="00B46133" w:rsidP="00587C72">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587C72">
        <w:rPr>
          <w:rFonts w:ascii="Comic Sans MS" w:hAnsi="Comic Sans MS" w:cs="Tahoma"/>
          <w:bCs/>
          <w:sz w:val="24"/>
          <w:szCs w:val="24"/>
        </w:rPr>
        <w:t xml:space="preserve">Την υπ΄αριθ. 67/14.10.2019 (ΑΔΑ: ΩΕΒΞ465Ν6Δ-ΛΔΘ) Απόφαση του ΝΠΔΔ περί </w:t>
      </w:r>
    </w:p>
    <w:p w:rsidR="007569E8" w:rsidRDefault="00B46133" w:rsidP="00D93097">
      <w:pPr>
        <w:pStyle w:val="a5"/>
        <w:tabs>
          <w:tab w:val="left" w:pos="709"/>
        </w:tabs>
        <w:spacing w:after="0" w:line="240" w:lineRule="auto"/>
        <w:contextualSpacing/>
        <w:jc w:val="both"/>
        <w:rPr>
          <w:rFonts w:ascii="Comic Sans MS" w:hAnsi="Comic Sans MS"/>
          <w:sz w:val="24"/>
          <w:szCs w:val="24"/>
        </w:rPr>
      </w:pPr>
      <w:r w:rsidRPr="00587C72">
        <w:rPr>
          <w:rFonts w:ascii="Comic Sans MS" w:hAnsi="Comic Sans MS" w:cs="Tahoma"/>
          <w:bCs/>
          <w:sz w:val="24"/>
          <w:szCs w:val="24"/>
        </w:rPr>
        <w:t xml:space="preserve">΄΄Συγκρότηση σε Σώμα του Διοικητικού Συμβουλίου΄΄. </w:t>
      </w:r>
    </w:p>
    <w:p w:rsidR="00DB746F" w:rsidRDefault="00DB746F" w:rsidP="00DB746F">
      <w:pPr>
        <w:widowControl w:val="0"/>
        <w:autoSpaceDE w:val="0"/>
        <w:autoSpaceDN w:val="0"/>
        <w:adjustRightInd w:val="0"/>
        <w:ind w:right="107"/>
        <w:jc w:val="both"/>
        <w:rPr>
          <w:rFonts w:ascii="Comic Sans MS" w:eastAsia="Calibri" w:hAnsi="Comic Sans MS"/>
          <w:lang w:eastAsia="en-US"/>
        </w:rPr>
      </w:pPr>
      <w:r>
        <w:rPr>
          <w:rFonts w:ascii="Comic Sans MS" w:eastAsia="Calibri" w:hAnsi="Comic Sans MS"/>
          <w:lang w:eastAsia="en-US"/>
        </w:rPr>
        <w:t xml:space="preserve">     </w:t>
      </w:r>
    </w:p>
    <w:p w:rsidR="00DB746F" w:rsidRDefault="00DB746F" w:rsidP="00DB746F">
      <w:pPr>
        <w:widowControl w:val="0"/>
        <w:autoSpaceDE w:val="0"/>
        <w:autoSpaceDN w:val="0"/>
        <w:adjustRightInd w:val="0"/>
        <w:ind w:right="107"/>
        <w:jc w:val="both"/>
        <w:rPr>
          <w:rFonts w:ascii="Comic Sans MS" w:eastAsia="Calibri" w:hAnsi="Comic Sans MS"/>
          <w:lang w:eastAsia="en-US"/>
        </w:rPr>
      </w:pPr>
    </w:p>
    <w:p w:rsidR="00DB746F" w:rsidRDefault="00DB746F" w:rsidP="00DB746F">
      <w:pPr>
        <w:widowControl w:val="0"/>
        <w:tabs>
          <w:tab w:val="left" w:pos="426"/>
        </w:tabs>
        <w:autoSpaceDE w:val="0"/>
        <w:autoSpaceDN w:val="0"/>
        <w:adjustRightInd w:val="0"/>
        <w:ind w:right="107"/>
        <w:jc w:val="both"/>
        <w:rPr>
          <w:rFonts w:ascii="Comic Sans MS" w:hAnsi="Comic Sans MS"/>
        </w:rPr>
      </w:pPr>
      <w:r>
        <w:rPr>
          <w:rFonts w:ascii="Comic Sans MS" w:eastAsia="Calibri" w:hAnsi="Comic Sans MS"/>
          <w:lang w:eastAsia="en-US"/>
        </w:rPr>
        <w:lastRenderedPageBreak/>
        <w:t xml:space="preserve">     </w:t>
      </w:r>
      <w:r w:rsidR="00402BEE">
        <w:rPr>
          <w:rFonts w:ascii="Comic Sans MS" w:hAnsi="Comic Sans MS" w:cs="Tahoma"/>
          <w:bCs/>
        </w:rPr>
        <w:t xml:space="preserve">9. </w:t>
      </w:r>
      <w:r w:rsidR="00402BEE" w:rsidRPr="00A36BC7">
        <w:rPr>
          <w:rFonts w:ascii="Comic Sans MS" w:hAnsi="Comic Sans MS"/>
        </w:rPr>
        <w:t>Την υπ΄αριθ</w:t>
      </w:r>
      <w:r w:rsidR="00402BEE" w:rsidRPr="00B540AC">
        <w:rPr>
          <w:rFonts w:ascii="Comic Sans MS" w:hAnsi="Comic Sans MS"/>
        </w:rPr>
        <w:t xml:space="preserve">. </w:t>
      </w:r>
      <w:r w:rsidR="003A365D">
        <w:rPr>
          <w:rFonts w:ascii="Comic Sans MS" w:hAnsi="Comic Sans MS"/>
        </w:rPr>
        <w:t>4</w:t>
      </w:r>
      <w:r>
        <w:rPr>
          <w:rFonts w:ascii="Comic Sans MS" w:hAnsi="Comic Sans MS"/>
        </w:rPr>
        <w:t>8</w:t>
      </w:r>
      <w:r w:rsidR="00402BEE" w:rsidRPr="00B540AC">
        <w:rPr>
          <w:rFonts w:ascii="Comic Sans MS" w:hAnsi="Comic Sans MS"/>
        </w:rPr>
        <w:t>/</w:t>
      </w:r>
      <w:r w:rsidR="003A365D">
        <w:rPr>
          <w:rFonts w:ascii="Comic Sans MS" w:hAnsi="Comic Sans MS"/>
        </w:rPr>
        <w:t>6</w:t>
      </w:r>
      <w:r w:rsidR="00402BEE" w:rsidRPr="00B540AC">
        <w:rPr>
          <w:rFonts w:ascii="Comic Sans MS" w:hAnsi="Comic Sans MS"/>
        </w:rPr>
        <w:t>.</w:t>
      </w:r>
      <w:r w:rsidR="003A365D">
        <w:rPr>
          <w:rFonts w:ascii="Comic Sans MS" w:hAnsi="Comic Sans MS"/>
        </w:rPr>
        <w:t>7</w:t>
      </w:r>
      <w:r w:rsidR="00402BEE" w:rsidRPr="00B540AC">
        <w:rPr>
          <w:rFonts w:ascii="Comic Sans MS" w:hAnsi="Comic Sans MS"/>
        </w:rPr>
        <w:t>.20</w:t>
      </w:r>
      <w:r w:rsidR="00587C72">
        <w:rPr>
          <w:rFonts w:ascii="Comic Sans MS" w:hAnsi="Comic Sans MS"/>
        </w:rPr>
        <w:t>20</w:t>
      </w:r>
      <w:r w:rsidR="00087F59" w:rsidRPr="00B540AC">
        <w:rPr>
          <w:rFonts w:ascii="Comic Sans MS" w:hAnsi="Comic Sans MS"/>
        </w:rPr>
        <w:t xml:space="preserve"> </w:t>
      </w:r>
      <w:r w:rsidR="00402BEE" w:rsidRPr="00B540AC">
        <w:rPr>
          <w:rFonts w:ascii="Comic Sans MS" w:hAnsi="Comic Sans MS"/>
        </w:rPr>
        <w:t>(</w:t>
      </w:r>
      <w:r w:rsidR="00402BEE" w:rsidRPr="00090424">
        <w:rPr>
          <w:rFonts w:ascii="Comic Sans MS" w:hAnsi="Comic Sans MS"/>
        </w:rPr>
        <w:t xml:space="preserve">ΑΔΑ: </w:t>
      </w:r>
      <w:r w:rsidRPr="00DB746F">
        <w:rPr>
          <w:rFonts w:ascii="Comic Sans MS" w:hAnsi="Comic Sans MS"/>
          <w:szCs w:val="20"/>
        </w:rPr>
        <w:t>ΨΛΨΔ465Ν6Δ-0ΒΨ</w:t>
      </w:r>
      <w:r w:rsidR="00402BEE" w:rsidRPr="00B540AC">
        <w:rPr>
          <w:rFonts w:ascii="Comic Sans MS" w:hAnsi="Comic Sans MS"/>
        </w:rPr>
        <w:t>) Απόφαση</w:t>
      </w:r>
      <w:r w:rsidR="00402BEE" w:rsidRPr="00A36BC7">
        <w:rPr>
          <w:rFonts w:ascii="Comic Sans MS" w:hAnsi="Comic Sans MS"/>
        </w:rPr>
        <w:t xml:space="preserve"> Δ.Σ.</w:t>
      </w:r>
      <w:r w:rsidR="00587C72">
        <w:rPr>
          <w:rFonts w:ascii="Comic Sans MS" w:hAnsi="Comic Sans MS"/>
        </w:rPr>
        <w:t xml:space="preserve"> </w:t>
      </w:r>
      <w:r w:rsidR="00015DB4">
        <w:rPr>
          <w:rFonts w:ascii="Comic Sans MS" w:hAnsi="Comic Sans MS"/>
        </w:rPr>
        <w:t xml:space="preserve">περί: </w:t>
      </w:r>
    </w:p>
    <w:p w:rsidR="00DB746F" w:rsidRDefault="00DB746F" w:rsidP="00DB746F">
      <w:pPr>
        <w:widowControl w:val="0"/>
        <w:autoSpaceDE w:val="0"/>
        <w:autoSpaceDN w:val="0"/>
        <w:adjustRightInd w:val="0"/>
        <w:ind w:right="107"/>
        <w:jc w:val="both"/>
        <w:rPr>
          <w:rFonts w:ascii="Comic Sans MS" w:eastAsia="Calibri" w:hAnsi="Comic Sans MS" w:cs="Tahoma"/>
          <w:bCs/>
          <w:lang w:eastAsia="en-US"/>
        </w:rPr>
      </w:pPr>
      <w:r>
        <w:rPr>
          <w:rFonts w:ascii="Comic Sans MS" w:hAnsi="Comic Sans MS"/>
        </w:rPr>
        <w:t xml:space="preserve">         </w:t>
      </w:r>
      <w:r w:rsidR="00402BEE" w:rsidRPr="00A36BC7">
        <w:rPr>
          <w:rFonts w:ascii="Comic Sans MS" w:hAnsi="Comic Sans MS"/>
        </w:rPr>
        <w:t xml:space="preserve">΄΄  </w:t>
      </w:r>
      <w:r w:rsidRPr="00DB746F">
        <w:rPr>
          <w:rFonts w:ascii="Comic Sans MS" w:eastAsia="Calibri" w:hAnsi="Comic Sans MS" w:cs="Tahoma"/>
          <w:bCs/>
          <w:lang w:eastAsia="en-US"/>
        </w:rPr>
        <w:t xml:space="preserve">Έγκριση διενέργειας δημόσιου πλειοδοτικού </w:t>
      </w:r>
      <w:r w:rsidRPr="00DB746F">
        <w:rPr>
          <w:rFonts w:ascii="Comic Sans MS" w:eastAsia="Calibri" w:hAnsi="Comic Sans MS" w:cs="Tahoma"/>
          <w:bCs/>
          <w:u w:val="single"/>
          <w:lang w:eastAsia="en-US"/>
        </w:rPr>
        <w:t xml:space="preserve">επαναληπτικού </w:t>
      </w:r>
      <w:r w:rsidRPr="00DB746F">
        <w:rPr>
          <w:rFonts w:ascii="Comic Sans MS" w:eastAsia="Calibri" w:hAnsi="Comic Sans MS" w:cs="Tahoma"/>
          <w:bCs/>
          <w:lang w:eastAsia="en-US"/>
        </w:rPr>
        <w:t xml:space="preserve"> διαγωνισμού και  </w:t>
      </w:r>
    </w:p>
    <w:p w:rsidR="00DB746F" w:rsidRDefault="00DB746F" w:rsidP="00DB746F">
      <w:pPr>
        <w:widowControl w:val="0"/>
        <w:autoSpaceDE w:val="0"/>
        <w:autoSpaceDN w:val="0"/>
        <w:adjustRightInd w:val="0"/>
        <w:ind w:right="107"/>
        <w:jc w:val="both"/>
        <w:rPr>
          <w:rFonts w:ascii="Comic Sans MS" w:eastAsia="Calibri" w:hAnsi="Comic Sans MS" w:cs="Tahoma"/>
          <w:bCs/>
          <w:lang w:eastAsia="en-US"/>
        </w:rPr>
      </w:pPr>
      <w:r>
        <w:rPr>
          <w:rFonts w:ascii="Comic Sans MS" w:eastAsia="Calibri" w:hAnsi="Comic Sans MS" w:cs="Tahoma"/>
          <w:bCs/>
          <w:lang w:eastAsia="en-US"/>
        </w:rPr>
        <w:t xml:space="preserve">         </w:t>
      </w:r>
      <w:r w:rsidRPr="00DB746F">
        <w:rPr>
          <w:rFonts w:ascii="Comic Sans MS" w:eastAsia="Calibri" w:hAnsi="Comic Sans MS" w:cs="Tahoma"/>
          <w:bCs/>
          <w:lang w:eastAsia="en-US"/>
        </w:rPr>
        <w:t xml:space="preserve">κατάρτιση των όρων διακήρυξης  για την εκμίσθωση του σχολικού κυλικείου ΕΠΑΛ </w:t>
      </w:r>
    </w:p>
    <w:p w:rsidR="00402BEE" w:rsidRPr="00DB746F" w:rsidRDefault="00DB746F" w:rsidP="00DB746F">
      <w:pPr>
        <w:widowControl w:val="0"/>
        <w:autoSpaceDE w:val="0"/>
        <w:autoSpaceDN w:val="0"/>
        <w:adjustRightInd w:val="0"/>
        <w:ind w:right="107"/>
        <w:jc w:val="both"/>
        <w:rPr>
          <w:rFonts w:ascii="Comic Sans MS" w:eastAsia="Calibri" w:hAnsi="Comic Sans MS" w:cs="Tahoma"/>
          <w:bCs/>
          <w:lang w:eastAsia="en-US"/>
        </w:rPr>
      </w:pPr>
      <w:r>
        <w:rPr>
          <w:rFonts w:ascii="Comic Sans MS" w:eastAsia="Calibri" w:hAnsi="Comic Sans MS" w:cs="Tahoma"/>
          <w:bCs/>
          <w:lang w:eastAsia="en-US"/>
        </w:rPr>
        <w:t xml:space="preserve">         Παραδεισίου</w:t>
      </w:r>
      <w:r w:rsidR="00402BEE" w:rsidRPr="00DB746F">
        <w:rPr>
          <w:rFonts w:ascii="Comic Sans MS" w:eastAsia="Calibri" w:hAnsi="Comic Sans MS" w:cs="Tahoma"/>
          <w:bCs/>
          <w:lang w:eastAsia="en-US"/>
        </w:rPr>
        <w:t>΄΄.</w:t>
      </w:r>
    </w:p>
    <w:p w:rsidR="00402BEE" w:rsidRPr="00DB746F" w:rsidRDefault="00402BEE" w:rsidP="001360B9">
      <w:pPr>
        <w:tabs>
          <w:tab w:val="left" w:pos="2430"/>
        </w:tabs>
        <w:jc w:val="both"/>
        <w:rPr>
          <w:rFonts w:ascii="Comic Sans MS" w:eastAsia="Calibri" w:hAnsi="Comic Sans MS" w:cs="Tahoma"/>
          <w:bCs/>
          <w:lang w:eastAsia="en-US"/>
        </w:rPr>
      </w:pPr>
    </w:p>
    <w:p w:rsidR="00F26AA3" w:rsidRDefault="001360B9" w:rsidP="00F26AA3">
      <w:pPr>
        <w:pStyle w:val="21"/>
        <w:overflowPunct/>
        <w:autoSpaceDE/>
        <w:adjustRightInd/>
        <w:jc w:val="center"/>
        <w:rPr>
          <w:rFonts w:ascii="Tahoma" w:hAnsi="Tahoma" w:cs="Tahoma"/>
          <w:b/>
          <w:szCs w:val="24"/>
        </w:rPr>
      </w:pPr>
      <w:r w:rsidRPr="00F36919">
        <w:rPr>
          <w:rFonts w:ascii="Comic Sans MS" w:hAnsi="Comic Sans MS" w:cs="Tahoma"/>
          <w:b/>
          <w:bCs/>
          <w:i/>
        </w:rPr>
        <w:t>Π</w:t>
      </w:r>
      <w:r w:rsidR="00F36919" w:rsidRPr="00F36919">
        <w:rPr>
          <w:rFonts w:ascii="Comic Sans MS" w:hAnsi="Comic Sans MS" w:cs="Tahoma"/>
          <w:b/>
          <w:bCs/>
          <w:i/>
        </w:rPr>
        <w:t xml:space="preserve">ΡΟΚΗΡΥΣΣΟΥΜΕ </w:t>
      </w:r>
      <w:r w:rsidRPr="00F36919">
        <w:rPr>
          <w:rFonts w:ascii="Comic Sans MS" w:hAnsi="Comic Sans MS" w:cs="Tahoma"/>
          <w:b/>
          <w:bCs/>
        </w:rPr>
        <w:t>:</w:t>
      </w:r>
    </w:p>
    <w:p w:rsidR="001360B9" w:rsidRPr="00E93F34" w:rsidRDefault="00F36919" w:rsidP="00F26AA3">
      <w:pPr>
        <w:tabs>
          <w:tab w:val="left" w:pos="2430"/>
        </w:tabs>
        <w:jc w:val="center"/>
        <w:rPr>
          <w:rFonts w:ascii="Comic Sans MS" w:hAnsi="Comic Sans MS" w:cs="Tahoma"/>
          <w:b/>
          <w:bCs/>
        </w:rPr>
      </w:pPr>
      <w:r>
        <w:rPr>
          <w:rFonts w:ascii="Comic Sans MS" w:hAnsi="Comic Sans MS" w:cs="Tahoma"/>
          <w:b/>
          <w:bCs/>
          <w:u w:val="single"/>
        </w:rPr>
        <w:t xml:space="preserve">                           </w:t>
      </w:r>
    </w:p>
    <w:p w:rsidR="00531EE4" w:rsidRDefault="00531EE4" w:rsidP="00FF2462">
      <w:pPr>
        <w:jc w:val="both"/>
        <w:rPr>
          <w:rFonts w:ascii="Comic Sans MS" w:hAnsi="Comic Sans MS" w:cs="Tahoma"/>
          <w:b/>
          <w:bCs/>
        </w:rPr>
      </w:pPr>
      <w:r w:rsidRPr="00386361">
        <w:rPr>
          <w:rFonts w:ascii="Comic Sans MS" w:hAnsi="Comic Sans MS" w:cs="Tahoma"/>
          <w:b/>
          <w:bCs/>
        </w:rPr>
        <w:t xml:space="preserve">Ανοικτό δημόσιο πλειοδοτικό </w:t>
      </w:r>
      <w:r w:rsidR="00DB746F" w:rsidRPr="00DB746F">
        <w:rPr>
          <w:rFonts w:ascii="Comic Sans MS" w:hAnsi="Comic Sans MS" w:cs="Tahoma"/>
          <w:b/>
          <w:bCs/>
          <w:u w:val="single"/>
        </w:rPr>
        <w:t>επαναληπτικό</w:t>
      </w:r>
      <w:r w:rsidR="00DB746F">
        <w:rPr>
          <w:rFonts w:ascii="Comic Sans MS" w:hAnsi="Comic Sans MS" w:cs="Tahoma"/>
          <w:b/>
          <w:bCs/>
        </w:rPr>
        <w:t xml:space="preserve"> </w:t>
      </w:r>
      <w:r w:rsidRPr="00386361">
        <w:rPr>
          <w:rFonts w:ascii="Comic Sans MS" w:hAnsi="Comic Sans MS" w:cs="Tahoma"/>
          <w:b/>
          <w:bCs/>
        </w:rPr>
        <w:t>διαγωνισμό με σφραγισμένες προ</w:t>
      </w:r>
      <w:r w:rsidR="0026291C" w:rsidRPr="00386361">
        <w:rPr>
          <w:rFonts w:ascii="Comic Sans MS" w:hAnsi="Comic Sans MS" w:cs="Tahoma"/>
          <w:b/>
          <w:bCs/>
        </w:rPr>
        <w:t xml:space="preserve">σφορές για την ανάδειξη </w:t>
      </w:r>
      <w:r w:rsidR="00402BEE" w:rsidRPr="00386361">
        <w:rPr>
          <w:rFonts w:ascii="Comic Sans MS" w:hAnsi="Comic Sans MS" w:cs="Tahoma"/>
          <w:b/>
          <w:bCs/>
        </w:rPr>
        <w:t>μισθωτ</w:t>
      </w:r>
      <w:r w:rsidR="00015DB4">
        <w:rPr>
          <w:rFonts w:ascii="Comic Sans MS" w:hAnsi="Comic Sans MS" w:cs="Tahoma"/>
          <w:b/>
          <w:bCs/>
        </w:rPr>
        <w:t xml:space="preserve">ή/τριας </w:t>
      </w:r>
      <w:r w:rsidR="0026291C" w:rsidRPr="00386361">
        <w:rPr>
          <w:rFonts w:ascii="Comic Sans MS" w:hAnsi="Comic Sans MS" w:cs="Tahoma"/>
          <w:b/>
          <w:bCs/>
        </w:rPr>
        <w:t>τ</w:t>
      </w:r>
      <w:r w:rsidR="00587C72">
        <w:rPr>
          <w:rFonts w:ascii="Comic Sans MS" w:hAnsi="Comic Sans MS" w:cs="Tahoma"/>
          <w:b/>
          <w:bCs/>
        </w:rPr>
        <w:t>ου</w:t>
      </w:r>
      <w:r w:rsidR="00087F59">
        <w:rPr>
          <w:rFonts w:ascii="Comic Sans MS" w:hAnsi="Comic Sans MS" w:cs="Tahoma"/>
          <w:b/>
          <w:bCs/>
        </w:rPr>
        <w:t xml:space="preserve"> </w:t>
      </w:r>
      <w:r w:rsidR="002724AF">
        <w:rPr>
          <w:rFonts w:ascii="Comic Sans MS" w:hAnsi="Comic Sans MS" w:cs="Tahoma"/>
          <w:b/>
          <w:bCs/>
        </w:rPr>
        <w:t>σχολικού</w:t>
      </w:r>
      <w:r w:rsidR="00015DB4">
        <w:rPr>
          <w:rFonts w:ascii="Comic Sans MS" w:hAnsi="Comic Sans MS" w:cs="Tahoma"/>
          <w:b/>
          <w:bCs/>
        </w:rPr>
        <w:t xml:space="preserve"> </w:t>
      </w:r>
      <w:r w:rsidR="0026291C" w:rsidRPr="00386361">
        <w:rPr>
          <w:rFonts w:ascii="Comic Sans MS" w:hAnsi="Comic Sans MS" w:cs="Tahoma"/>
          <w:b/>
          <w:bCs/>
        </w:rPr>
        <w:t>κυλικεί</w:t>
      </w:r>
      <w:r w:rsidR="00587C72">
        <w:rPr>
          <w:rFonts w:ascii="Comic Sans MS" w:hAnsi="Comic Sans MS" w:cs="Tahoma"/>
          <w:b/>
          <w:bCs/>
        </w:rPr>
        <w:t>ου</w:t>
      </w:r>
      <w:r w:rsidR="003A365D">
        <w:rPr>
          <w:rFonts w:ascii="Comic Sans MS" w:hAnsi="Comic Sans MS" w:cs="Tahoma"/>
          <w:b/>
          <w:bCs/>
        </w:rPr>
        <w:t xml:space="preserve"> </w:t>
      </w:r>
      <w:r w:rsidR="00DB746F">
        <w:rPr>
          <w:rFonts w:ascii="Comic Sans MS" w:hAnsi="Comic Sans MS" w:cs="Tahoma"/>
          <w:b/>
          <w:bCs/>
        </w:rPr>
        <w:t>ΕΠΑΛ ΠΑΡΑΔΕΙΣΙΟΥ</w:t>
      </w:r>
      <w:r w:rsidR="003A365D">
        <w:rPr>
          <w:rFonts w:ascii="Comic Sans MS" w:hAnsi="Comic Sans MS" w:cs="Tahoma"/>
          <w:b/>
          <w:bCs/>
        </w:rPr>
        <w:t xml:space="preserve"> </w:t>
      </w:r>
      <w:r w:rsidR="00015DB4">
        <w:rPr>
          <w:rFonts w:ascii="Comic Sans MS" w:hAnsi="Comic Sans MS" w:cs="Tahoma"/>
          <w:b/>
          <w:bCs/>
        </w:rPr>
        <w:t>,</w:t>
      </w:r>
      <w:r w:rsidR="00402BEE" w:rsidRPr="00402BEE">
        <w:rPr>
          <w:rFonts w:ascii="Comic Sans MS" w:hAnsi="Comic Sans MS" w:cs="Tahoma"/>
          <w:b/>
          <w:bCs/>
        </w:rPr>
        <w:t xml:space="preserve"> </w:t>
      </w:r>
      <w:r w:rsidRPr="00402BEE">
        <w:rPr>
          <w:rFonts w:ascii="Comic Sans MS" w:hAnsi="Comic Sans MS" w:cs="Tahoma"/>
          <w:b/>
          <w:bCs/>
        </w:rPr>
        <w:t>με τους παρακάτω όρους:</w:t>
      </w:r>
    </w:p>
    <w:p w:rsidR="00FF2462" w:rsidRDefault="00FF2462"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1.</w:t>
      </w:r>
    </w:p>
    <w:p w:rsidR="00A93A31" w:rsidRPr="00E41B57" w:rsidRDefault="00A93A31" w:rsidP="00E41B57">
      <w:pPr>
        <w:ind w:left="360"/>
        <w:jc w:val="center"/>
        <w:rPr>
          <w:rFonts w:ascii="Comic Sans MS" w:hAnsi="Comic Sans MS"/>
          <w:b/>
        </w:rPr>
      </w:pPr>
      <w:r w:rsidRPr="00E41B57">
        <w:rPr>
          <w:rFonts w:ascii="Comic Sans MS" w:hAnsi="Comic Sans MS"/>
          <w:b/>
        </w:rPr>
        <w:t>Τόπος και χρόνος διαγωνισμού</w:t>
      </w:r>
    </w:p>
    <w:p w:rsidR="00A93A31" w:rsidRPr="00A93A31" w:rsidRDefault="00A93A31" w:rsidP="00A93A31">
      <w:pPr>
        <w:ind w:left="360"/>
        <w:rPr>
          <w:rFonts w:ascii="Comic Sans MS" w:hAnsi="Comic Sans MS"/>
        </w:rPr>
      </w:pPr>
    </w:p>
    <w:p w:rsidR="002A42DB" w:rsidRDefault="00015DB4" w:rsidP="003E74F9">
      <w:pPr>
        <w:ind w:left="360"/>
        <w:rPr>
          <w:rFonts w:ascii="Comic Sans MS" w:hAnsi="Comic Sans MS"/>
        </w:rPr>
      </w:pPr>
      <w:r>
        <w:rPr>
          <w:rFonts w:ascii="Comic Sans MS" w:hAnsi="Comic Sans MS"/>
        </w:rPr>
        <w:t xml:space="preserve">  </w:t>
      </w:r>
      <w:r w:rsidR="00A93A31" w:rsidRPr="00A93A31">
        <w:rPr>
          <w:rFonts w:ascii="Comic Sans MS" w:hAnsi="Comic Sans MS"/>
        </w:rPr>
        <w:t>Ο διαγωνισμός και η αποσφράγιση των προσφορών για την εκμίσθωση τ</w:t>
      </w:r>
      <w:r>
        <w:rPr>
          <w:rFonts w:ascii="Comic Sans MS" w:hAnsi="Comic Sans MS"/>
        </w:rPr>
        <w:t>ου εν</w:t>
      </w:r>
      <w:r w:rsidR="00587C72">
        <w:rPr>
          <w:rFonts w:ascii="Comic Sans MS" w:hAnsi="Comic Sans MS"/>
        </w:rPr>
        <w:t xml:space="preserve"> </w:t>
      </w:r>
      <w:r w:rsidR="00E41B57">
        <w:rPr>
          <w:rFonts w:ascii="Comic Sans MS" w:hAnsi="Comic Sans MS"/>
        </w:rPr>
        <w:t>λ</w:t>
      </w:r>
      <w:r w:rsidR="00A93A31" w:rsidRPr="00A93A31">
        <w:rPr>
          <w:rFonts w:ascii="Comic Sans MS" w:hAnsi="Comic Sans MS"/>
        </w:rPr>
        <w:t xml:space="preserve">όγω </w:t>
      </w:r>
      <w:r w:rsidRPr="00A93A31">
        <w:rPr>
          <w:rFonts w:ascii="Comic Sans MS" w:hAnsi="Comic Sans MS"/>
        </w:rPr>
        <w:t>σχολικ</w:t>
      </w:r>
      <w:r>
        <w:rPr>
          <w:rFonts w:ascii="Comic Sans MS" w:hAnsi="Comic Sans MS"/>
        </w:rPr>
        <w:t>ού</w:t>
      </w:r>
      <w:r w:rsidR="002A42DB">
        <w:rPr>
          <w:rFonts w:ascii="Comic Sans MS" w:hAnsi="Comic Sans MS"/>
        </w:rPr>
        <w:t xml:space="preserve"> κυλικεί</w:t>
      </w:r>
      <w:r>
        <w:rPr>
          <w:rFonts w:ascii="Comic Sans MS" w:hAnsi="Comic Sans MS"/>
        </w:rPr>
        <w:t>ου</w:t>
      </w:r>
      <w:r w:rsidR="002A42DB">
        <w:rPr>
          <w:rFonts w:ascii="Comic Sans MS" w:hAnsi="Comic Sans MS"/>
        </w:rPr>
        <w:t xml:space="preserve"> θα </w:t>
      </w:r>
      <w:r w:rsidR="00A93A31" w:rsidRPr="00A93A31">
        <w:rPr>
          <w:rFonts w:ascii="Comic Sans MS" w:hAnsi="Comic Sans MS"/>
        </w:rPr>
        <w:t xml:space="preserve"> πραγματοποιηθεί</w:t>
      </w:r>
      <w:r w:rsidR="002A42DB">
        <w:rPr>
          <w:rFonts w:ascii="Comic Sans MS" w:hAnsi="Comic Sans MS"/>
        </w:rPr>
        <w:t xml:space="preserve"> στην Γραμματεία της Σχολικής Επιτροπής Β/θμιας Εκπ/σης Δήμου Ρόδου ,</w:t>
      </w:r>
      <w:r w:rsidR="002A42DB" w:rsidRPr="00A93A31">
        <w:rPr>
          <w:rFonts w:ascii="Comic Sans MS" w:hAnsi="Comic Sans MS"/>
        </w:rPr>
        <w:t xml:space="preserve">  Νέα  Αγορά - 1ος όροφος- Γραφείο 26 </w:t>
      </w:r>
      <w:r w:rsidR="002A42DB">
        <w:rPr>
          <w:rFonts w:ascii="Comic Sans MS" w:hAnsi="Comic Sans MS"/>
        </w:rPr>
        <w:t>– Τ.Κ. 85100 Ρόδος ,</w:t>
      </w:r>
      <w:r w:rsidR="00A93A31" w:rsidRPr="002A42DB">
        <w:rPr>
          <w:rFonts w:ascii="Comic Sans MS" w:hAnsi="Comic Sans MS"/>
          <w:b/>
        </w:rPr>
        <w:t xml:space="preserve">την </w:t>
      </w:r>
      <w:r w:rsidR="003A365D">
        <w:rPr>
          <w:rFonts w:ascii="Comic Sans MS" w:hAnsi="Comic Sans MS"/>
          <w:b/>
        </w:rPr>
        <w:t>6</w:t>
      </w:r>
      <w:r w:rsidR="00A93A31" w:rsidRPr="002A42DB">
        <w:rPr>
          <w:rFonts w:ascii="Comic Sans MS" w:hAnsi="Comic Sans MS"/>
          <w:b/>
        </w:rPr>
        <w:t>-</w:t>
      </w:r>
      <w:r w:rsidR="003A365D">
        <w:rPr>
          <w:rFonts w:ascii="Comic Sans MS" w:hAnsi="Comic Sans MS"/>
          <w:b/>
        </w:rPr>
        <w:t>8</w:t>
      </w:r>
      <w:r w:rsidR="00A93A31" w:rsidRPr="002A42DB">
        <w:rPr>
          <w:rFonts w:ascii="Comic Sans MS" w:hAnsi="Comic Sans MS"/>
          <w:b/>
        </w:rPr>
        <w:t>-20</w:t>
      </w:r>
      <w:r w:rsidR="00587C72">
        <w:rPr>
          <w:rFonts w:ascii="Comic Sans MS" w:hAnsi="Comic Sans MS"/>
          <w:b/>
        </w:rPr>
        <w:t>20</w:t>
      </w:r>
      <w:r w:rsidR="00A93A31" w:rsidRPr="002A42DB">
        <w:rPr>
          <w:rFonts w:ascii="Comic Sans MS" w:hAnsi="Comic Sans MS"/>
          <w:b/>
        </w:rPr>
        <w:t xml:space="preserve">, ημέρα </w:t>
      </w:r>
      <w:r w:rsidR="003A365D" w:rsidRPr="00090424">
        <w:rPr>
          <w:rFonts w:ascii="Comic Sans MS" w:hAnsi="Comic Sans MS"/>
          <w:b/>
        </w:rPr>
        <w:t>Π</w:t>
      </w:r>
      <w:r w:rsidR="003A365D">
        <w:rPr>
          <w:rFonts w:ascii="Comic Sans MS" w:hAnsi="Comic Sans MS"/>
          <w:b/>
        </w:rPr>
        <w:t>έμπτη</w:t>
      </w:r>
      <w:r w:rsidR="00A93A31" w:rsidRPr="00090424">
        <w:rPr>
          <w:rFonts w:ascii="Comic Sans MS" w:hAnsi="Comic Sans MS"/>
          <w:b/>
        </w:rPr>
        <w:t xml:space="preserve"> και ώρα</w:t>
      </w:r>
      <w:r w:rsidR="00A93A31" w:rsidRPr="00090424">
        <w:rPr>
          <w:rFonts w:ascii="Comic Sans MS" w:hAnsi="Comic Sans MS"/>
        </w:rPr>
        <w:t xml:space="preserve"> </w:t>
      </w:r>
      <w:r w:rsidR="00087F59" w:rsidRPr="00090424">
        <w:rPr>
          <w:rFonts w:ascii="Comic Sans MS" w:hAnsi="Comic Sans MS"/>
          <w:b/>
        </w:rPr>
        <w:t>1</w:t>
      </w:r>
      <w:r w:rsidR="00DB746F">
        <w:rPr>
          <w:rFonts w:ascii="Comic Sans MS" w:hAnsi="Comic Sans MS"/>
          <w:b/>
        </w:rPr>
        <w:t>2</w:t>
      </w:r>
      <w:r w:rsidRPr="00090424">
        <w:rPr>
          <w:rFonts w:ascii="Comic Sans MS" w:hAnsi="Comic Sans MS"/>
          <w:b/>
        </w:rPr>
        <w:t>:</w:t>
      </w:r>
      <w:r w:rsidR="00DB746F">
        <w:rPr>
          <w:rFonts w:ascii="Comic Sans MS" w:hAnsi="Comic Sans MS"/>
          <w:b/>
        </w:rPr>
        <w:t>3</w:t>
      </w:r>
      <w:r w:rsidRPr="00090424">
        <w:rPr>
          <w:rFonts w:ascii="Comic Sans MS" w:hAnsi="Comic Sans MS"/>
          <w:b/>
        </w:rPr>
        <w:t>0</w:t>
      </w:r>
      <w:r w:rsidR="00087F59" w:rsidRPr="00087F59">
        <w:rPr>
          <w:rFonts w:ascii="Comic Sans MS" w:hAnsi="Comic Sans MS"/>
          <w:b/>
        </w:rPr>
        <w:t xml:space="preserve"> </w:t>
      </w:r>
      <w:r w:rsidR="00A93A31" w:rsidRPr="00A93A31">
        <w:rPr>
          <w:rFonts w:ascii="Comic Sans MS" w:hAnsi="Comic Sans MS"/>
        </w:rPr>
        <w:t xml:space="preserve">δημόσια ενώπιον </w:t>
      </w:r>
      <w:r w:rsidR="003E74F9">
        <w:rPr>
          <w:rFonts w:ascii="Comic Sans MS" w:hAnsi="Comic Sans MS"/>
        </w:rPr>
        <w:t xml:space="preserve">της </w:t>
      </w:r>
      <w:r w:rsidR="003E74F9" w:rsidRPr="00A93A31">
        <w:rPr>
          <w:rFonts w:ascii="Comic Sans MS" w:hAnsi="Comic Sans MS"/>
        </w:rPr>
        <w:t>αρμ</w:t>
      </w:r>
      <w:r w:rsidR="003E74F9">
        <w:rPr>
          <w:rFonts w:ascii="Comic Sans MS" w:hAnsi="Comic Sans MS"/>
        </w:rPr>
        <w:t>ό</w:t>
      </w:r>
      <w:r w:rsidR="003E74F9" w:rsidRPr="00A93A31">
        <w:rPr>
          <w:rFonts w:ascii="Comic Sans MS" w:hAnsi="Comic Sans MS"/>
        </w:rPr>
        <w:t>δι</w:t>
      </w:r>
      <w:r w:rsidR="003E74F9">
        <w:rPr>
          <w:rFonts w:ascii="Comic Sans MS" w:hAnsi="Comic Sans MS"/>
        </w:rPr>
        <w:t xml:space="preserve">ας </w:t>
      </w:r>
      <w:r w:rsidR="00A93A31" w:rsidRPr="00A93A31">
        <w:rPr>
          <w:rFonts w:ascii="Comic Sans MS" w:hAnsi="Comic Sans MS"/>
        </w:rPr>
        <w:t xml:space="preserve"> </w:t>
      </w:r>
      <w:r w:rsidR="003E74F9" w:rsidRPr="00A93A31">
        <w:rPr>
          <w:rFonts w:ascii="Comic Sans MS" w:hAnsi="Comic Sans MS"/>
        </w:rPr>
        <w:t>Επιτροπ</w:t>
      </w:r>
      <w:r w:rsidR="003E74F9">
        <w:rPr>
          <w:rFonts w:ascii="Comic Sans MS" w:hAnsi="Comic Sans MS"/>
        </w:rPr>
        <w:t>ής</w:t>
      </w:r>
      <w:r w:rsidR="00A93A31" w:rsidRPr="00A93A31">
        <w:rPr>
          <w:rFonts w:ascii="Comic Sans MS" w:hAnsi="Comic Sans MS"/>
        </w:rPr>
        <w:t xml:space="preserve"> διενέργειας του διαγωνισμού.</w:t>
      </w:r>
    </w:p>
    <w:p w:rsidR="003E74F9" w:rsidRDefault="00A93A31" w:rsidP="00E41B57">
      <w:pPr>
        <w:rPr>
          <w:rFonts w:ascii="Comic Sans MS" w:hAnsi="Comic Sans MS"/>
        </w:rPr>
      </w:pPr>
      <w:r w:rsidRPr="00A93A31">
        <w:rPr>
          <w:rFonts w:ascii="Comic Sans MS" w:hAnsi="Comic Sans MS"/>
        </w:rPr>
        <w:t xml:space="preserve">   </w:t>
      </w:r>
      <w:r w:rsidR="00015DB4">
        <w:rPr>
          <w:rFonts w:ascii="Comic Sans MS" w:hAnsi="Comic Sans MS"/>
        </w:rPr>
        <w:t xml:space="preserve">  </w:t>
      </w:r>
      <w:r w:rsidRPr="00A93A31">
        <w:rPr>
          <w:rFonts w:ascii="Comic Sans MS" w:hAnsi="Comic Sans MS"/>
        </w:rPr>
        <w:t>Όσοι</w:t>
      </w:r>
      <w:r w:rsidR="002A42DB">
        <w:rPr>
          <w:rFonts w:ascii="Comic Sans MS" w:hAnsi="Comic Sans MS"/>
        </w:rPr>
        <w:t xml:space="preserve"> </w:t>
      </w:r>
      <w:r w:rsidRPr="00A93A31">
        <w:rPr>
          <w:rFonts w:ascii="Comic Sans MS" w:hAnsi="Comic Sans MS"/>
        </w:rPr>
        <w:t>θα παρευρίσκονται στη διαδικασ</w:t>
      </w:r>
      <w:r w:rsidR="003E74F9">
        <w:rPr>
          <w:rFonts w:ascii="Comic Sans MS" w:hAnsi="Comic Sans MS"/>
        </w:rPr>
        <w:t xml:space="preserve">ία αποσφράγισης των προσφορών, </w:t>
      </w:r>
      <w:r w:rsidRPr="00A93A31">
        <w:rPr>
          <w:rFonts w:ascii="Comic Sans MS" w:hAnsi="Comic Sans MS"/>
        </w:rPr>
        <w:t xml:space="preserve">λαμβάνουν γνώση </w:t>
      </w:r>
    </w:p>
    <w:p w:rsidR="00087F59" w:rsidRDefault="003E74F9"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όλων των στοιχείων και </w:t>
      </w:r>
      <w:r>
        <w:rPr>
          <w:rFonts w:ascii="Comic Sans MS" w:hAnsi="Comic Sans MS"/>
        </w:rPr>
        <w:t xml:space="preserve">των προσφορών όσων συμμετέχουν </w:t>
      </w:r>
      <w:r w:rsidR="00A93A31" w:rsidRPr="00A93A31">
        <w:rPr>
          <w:rFonts w:ascii="Comic Sans MS" w:hAnsi="Comic Sans MS"/>
        </w:rPr>
        <w:t xml:space="preserve">στον διαγωνισμό. </w:t>
      </w:r>
    </w:p>
    <w:p w:rsidR="003E74F9" w:rsidRDefault="00E41B57" w:rsidP="00E41B57">
      <w:pPr>
        <w:rPr>
          <w:rFonts w:ascii="Comic Sans MS" w:hAnsi="Comic Sans MS"/>
        </w:rPr>
      </w:pPr>
      <w:r>
        <w:rPr>
          <w:rFonts w:ascii="Comic Sans MS" w:hAnsi="Comic Sans MS"/>
        </w:rPr>
        <w:t xml:space="preserve"> </w:t>
      </w:r>
      <w:r w:rsidR="003E74F9">
        <w:rPr>
          <w:rFonts w:ascii="Comic Sans MS" w:hAnsi="Comic Sans MS"/>
        </w:rPr>
        <w:t xml:space="preserve">  </w:t>
      </w:r>
      <w:r>
        <w:rPr>
          <w:rFonts w:ascii="Comic Sans MS" w:hAnsi="Comic Sans MS"/>
        </w:rPr>
        <w:t xml:space="preserve">  </w:t>
      </w:r>
      <w:r w:rsidR="00A93A31" w:rsidRPr="00A93A31">
        <w:rPr>
          <w:rFonts w:ascii="Comic Sans MS" w:hAnsi="Comic Sans MS"/>
        </w:rPr>
        <w:t>Προσφορές που υποβάλλονται στ</w:t>
      </w:r>
      <w:r w:rsidR="00D022D9">
        <w:rPr>
          <w:rFonts w:ascii="Comic Sans MS" w:hAnsi="Comic Sans MS"/>
        </w:rPr>
        <w:t>ην</w:t>
      </w:r>
      <w:r w:rsidR="00A93A31" w:rsidRPr="00A93A31">
        <w:rPr>
          <w:rFonts w:ascii="Comic Sans MS" w:hAnsi="Comic Sans MS"/>
        </w:rPr>
        <w:t xml:space="preserve"> </w:t>
      </w:r>
      <w:r w:rsidR="00D022D9" w:rsidRPr="00A93A31">
        <w:rPr>
          <w:rFonts w:ascii="Comic Sans MS" w:hAnsi="Comic Sans MS"/>
        </w:rPr>
        <w:t>Επιτροπ</w:t>
      </w:r>
      <w:r w:rsidR="00D022D9">
        <w:rPr>
          <w:rFonts w:ascii="Comic Sans MS" w:hAnsi="Comic Sans MS"/>
        </w:rPr>
        <w:t>ή</w:t>
      </w:r>
      <w:r w:rsidR="00A93A31" w:rsidRPr="00A93A31">
        <w:rPr>
          <w:rFonts w:ascii="Comic Sans MS" w:hAnsi="Comic Sans MS"/>
        </w:rPr>
        <w:t xml:space="preserve"> μ</w:t>
      </w:r>
      <w:r w:rsidR="003E74F9">
        <w:rPr>
          <w:rFonts w:ascii="Comic Sans MS" w:hAnsi="Comic Sans MS"/>
        </w:rPr>
        <w:t xml:space="preserve">ετά την έναρξη της διαδικασίας </w:t>
      </w:r>
      <w:r w:rsidR="00A93A31" w:rsidRPr="00A93A31">
        <w:rPr>
          <w:rFonts w:ascii="Comic Sans MS" w:hAnsi="Comic Sans MS"/>
        </w:rPr>
        <w:t xml:space="preserve">αποσφράγισης </w:t>
      </w:r>
    </w:p>
    <w:p w:rsidR="00A93A31" w:rsidRPr="00A93A31" w:rsidRDefault="003E74F9"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δεν αποσφραγίζονται, αλλά παραδίδονται στους ενδιαφερόμενους ως εκπρόθεσμες. </w:t>
      </w:r>
    </w:p>
    <w:p w:rsidR="003E74F9" w:rsidRDefault="003E74F9"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2.</w:t>
      </w:r>
    </w:p>
    <w:p w:rsidR="00A93A31" w:rsidRPr="00E41B57" w:rsidRDefault="00A93A31" w:rsidP="00E41B57">
      <w:pPr>
        <w:ind w:left="360"/>
        <w:jc w:val="center"/>
        <w:rPr>
          <w:rFonts w:ascii="Comic Sans MS" w:hAnsi="Comic Sans MS"/>
          <w:b/>
        </w:rPr>
      </w:pPr>
      <w:r w:rsidRPr="00E41B57">
        <w:rPr>
          <w:rFonts w:ascii="Comic Sans MS" w:hAnsi="Comic Sans MS"/>
          <w:b/>
        </w:rPr>
        <w:t>Υπολογισμός μοριοδότησης - τρόπος επιλογής μισθωτή και ανάθεσης εκμετάλλευσης του κυλικείου.</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Λαμβάνονται υπόψη τα παρακάτω:</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 Η τιμή της προσφοράς,</w:t>
      </w:r>
    </w:p>
    <w:p w:rsidR="00A93A31" w:rsidRPr="00A93A31" w:rsidRDefault="00A93A31" w:rsidP="00A93A31">
      <w:pPr>
        <w:ind w:left="360"/>
        <w:rPr>
          <w:rFonts w:ascii="Comic Sans MS" w:hAnsi="Comic Sans MS"/>
        </w:rPr>
      </w:pPr>
      <w:r w:rsidRPr="00A93A31">
        <w:rPr>
          <w:rFonts w:ascii="Comic Sans MS" w:hAnsi="Comic Sans MS"/>
        </w:rPr>
        <w:t>β ) Η προϋπηρεσία σε μίσθωση σχολικού κυλικείου,</w:t>
      </w:r>
    </w:p>
    <w:p w:rsidR="00A93A31" w:rsidRPr="00A93A31" w:rsidRDefault="00A93A31" w:rsidP="00A93A31">
      <w:pPr>
        <w:ind w:left="360"/>
        <w:rPr>
          <w:rFonts w:ascii="Comic Sans MS" w:hAnsi="Comic Sans MS"/>
        </w:rPr>
      </w:pPr>
      <w:r w:rsidRPr="00A93A31">
        <w:rPr>
          <w:rFonts w:ascii="Comic Sans MS" w:hAnsi="Comic Sans MS"/>
        </w:rPr>
        <w:t>γ ) Η πολυτεκνική ιδιότητα του ιδίου η και προερχόμενου από πολυτεκνική οικογένεια,</w:t>
      </w:r>
    </w:p>
    <w:p w:rsidR="00A93A31" w:rsidRPr="00A93A31" w:rsidRDefault="00A93A31" w:rsidP="00A93A31">
      <w:pPr>
        <w:ind w:left="360"/>
        <w:rPr>
          <w:rFonts w:ascii="Comic Sans MS" w:hAnsi="Comic Sans MS"/>
        </w:rPr>
      </w:pPr>
      <w:r w:rsidRPr="00A93A31">
        <w:rPr>
          <w:rFonts w:ascii="Comic Sans MS" w:hAnsi="Comic Sans MS"/>
        </w:rPr>
        <w:t>δ ) Η μονογονεική ιδιότητα ,</w:t>
      </w:r>
    </w:p>
    <w:p w:rsidR="00A93A31" w:rsidRPr="00A93A31" w:rsidRDefault="00A93A31" w:rsidP="00A93A31">
      <w:pPr>
        <w:ind w:left="360"/>
        <w:rPr>
          <w:rFonts w:ascii="Comic Sans MS" w:hAnsi="Comic Sans MS"/>
        </w:rPr>
      </w:pPr>
      <w:r w:rsidRPr="00A93A31">
        <w:rPr>
          <w:rFonts w:ascii="Comic Sans MS" w:hAnsi="Comic Sans MS"/>
        </w:rPr>
        <w:t>ε ) Η πιστοποίηση του ΕΦΕΤ.</w:t>
      </w:r>
    </w:p>
    <w:p w:rsidR="003E74F9" w:rsidRDefault="003E74F9"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Την εκμετάλλευση θα αναλάβει αυτός που θα συγκεντρώνει τη μεγαλύτερη μοριοδότηση των α, β, γ, δ και ε ανωτέρω περιπτώσεων, που θα γίνει ως εξής: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Κάθε προσφορά σε ευρώ πολλαπλασιάζεται επί δύο (2)</w:t>
      </w:r>
    </w:p>
    <w:p w:rsidR="00A93A31" w:rsidRPr="00A93A31" w:rsidRDefault="00A93A31" w:rsidP="00A93A31">
      <w:pPr>
        <w:ind w:left="360"/>
        <w:rPr>
          <w:rFonts w:ascii="Comic Sans MS" w:hAnsi="Comic Sans MS"/>
        </w:rPr>
      </w:pPr>
      <w:r w:rsidRPr="00A93A31">
        <w:rPr>
          <w:rFonts w:ascii="Comic Sans MS" w:hAnsi="Comic Sans MS"/>
        </w:rPr>
        <w:lastRenderedPageBreak/>
        <w:t xml:space="preserve">Κάθε χρόνος προϋπηρεσίας σε εκμίσθωση σχολικού κυλικείου υπολογίζεται ως ένα (1) μόριο. Το σύνολο των μορίων λόγω προϋπηρεσίας δεν μπορεί να υπερβαίνει τα οκτώ (8). </w:t>
      </w:r>
    </w:p>
    <w:p w:rsidR="00A93A31" w:rsidRPr="00A93A31" w:rsidRDefault="00A93A31" w:rsidP="00A93A31">
      <w:pPr>
        <w:ind w:left="360"/>
        <w:rPr>
          <w:rFonts w:ascii="Comic Sans MS" w:hAnsi="Comic Sans MS"/>
        </w:rPr>
      </w:pPr>
      <w:r w:rsidRPr="00A93A31">
        <w:rPr>
          <w:rFonts w:ascii="Comic Sans MS" w:hAnsi="Comic Sans MS"/>
        </w:rPr>
        <w:t>Για την πολυτεκνική ιδιότητα υπολογίζονται μόρια ως ακολούθως :</w:t>
      </w:r>
    </w:p>
    <w:p w:rsidR="00A93A31" w:rsidRPr="00A93A31" w:rsidRDefault="00A93A31" w:rsidP="00A93A31">
      <w:pPr>
        <w:ind w:left="360"/>
        <w:rPr>
          <w:rFonts w:ascii="Comic Sans MS" w:hAnsi="Comic Sans MS"/>
        </w:rPr>
      </w:pPr>
      <w:r w:rsidRPr="00A93A31">
        <w:rPr>
          <w:rFonts w:ascii="Comic Sans MS" w:hAnsi="Comic Sans MS"/>
        </w:rPr>
        <w:t>- Πολύτεκνος υποψήφιος εκμεταλλευτής κυλικείου :  πέντε (5) μόρια</w:t>
      </w:r>
    </w:p>
    <w:p w:rsidR="009F0F04" w:rsidRDefault="00A93A31" w:rsidP="009F0F04">
      <w:pPr>
        <w:ind w:left="360"/>
        <w:rPr>
          <w:rFonts w:ascii="Comic Sans MS" w:hAnsi="Comic Sans MS"/>
        </w:rPr>
      </w:pPr>
      <w:r w:rsidRPr="00A93A31">
        <w:rPr>
          <w:rFonts w:ascii="Comic Sans MS" w:hAnsi="Comic Sans MS"/>
        </w:rPr>
        <w:t>- Υποψήφιος εκμεταλλευτής κυλικείου προερχόμενος από πολυτεκνική οικογένεια : τρία ( 3 ) μόρια</w:t>
      </w:r>
      <w:r w:rsidR="00E41B57">
        <w:rPr>
          <w:rFonts w:ascii="Comic Sans MS" w:hAnsi="Comic Sans MS"/>
        </w:rPr>
        <w:t xml:space="preserve"> </w:t>
      </w:r>
    </w:p>
    <w:p w:rsidR="00A93A31" w:rsidRPr="00A93A31" w:rsidRDefault="003E74F9" w:rsidP="009F0F04">
      <w:pPr>
        <w:ind w:left="360"/>
        <w:rPr>
          <w:rFonts w:ascii="Comic Sans MS" w:hAnsi="Comic Sans MS"/>
        </w:rPr>
      </w:pPr>
      <w:r>
        <w:rPr>
          <w:rFonts w:ascii="Comic Sans MS" w:hAnsi="Comic Sans MS"/>
        </w:rPr>
        <w:t>-</w:t>
      </w:r>
      <w:r w:rsidR="009F0F04">
        <w:rPr>
          <w:rFonts w:ascii="Comic Sans MS" w:hAnsi="Comic Sans MS"/>
        </w:rPr>
        <w:t>Μονογονε̈ική ιδιότητα</w:t>
      </w:r>
      <w:r w:rsidR="00A93A31" w:rsidRPr="00A93A31">
        <w:rPr>
          <w:rFonts w:ascii="Comic Sans MS" w:hAnsi="Comic Sans MS"/>
        </w:rPr>
        <w:t xml:space="preserve"> τέσσερα ( 4 ) μόρια </w:t>
      </w:r>
    </w:p>
    <w:p w:rsidR="00A93A31" w:rsidRPr="00A93A31" w:rsidRDefault="003E74F9" w:rsidP="00A93A31">
      <w:pPr>
        <w:ind w:left="360"/>
        <w:rPr>
          <w:rFonts w:ascii="Comic Sans MS" w:hAnsi="Comic Sans MS"/>
        </w:rPr>
      </w:pPr>
      <w:r>
        <w:rPr>
          <w:rFonts w:ascii="Comic Sans MS" w:hAnsi="Comic Sans MS"/>
        </w:rPr>
        <w:t>-</w:t>
      </w:r>
      <w:r w:rsidR="00A93A31" w:rsidRPr="00A93A31">
        <w:rPr>
          <w:rFonts w:ascii="Comic Sans MS" w:hAnsi="Comic Sans MS"/>
        </w:rPr>
        <w:t>Πιστοποιημένος από τον ΕΦΕΤ υποψήφιος εκμεταλλευτής κυλικείου: επί πλέον (1) μόριο</w:t>
      </w:r>
    </w:p>
    <w:p w:rsidR="00A93A31" w:rsidRPr="00A93A31" w:rsidRDefault="003E74F9" w:rsidP="00A93A31">
      <w:pPr>
        <w:ind w:left="360"/>
        <w:rPr>
          <w:rFonts w:ascii="Comic Sans MS" w:hAnsi="Comic Sans MS"/>
        </w:rPr>
      </w:pPr>
      <w:r>
        <w:rPr>
          <w:rFonts w:ascii="Comic Sans MS" w:hAnsi="Comic Sans MS"/>
        </w:rPr>
        <w:t>-</w:t>
      </w:r>
      <w:r w:rsidR="00A93A31" w:rsidRPr="00A93A31">
        <w:rPr>
          <w:rFonts w:ascii="Comic Sans MS" w:hAnsi="Comic Sans MS"/>
        </w:rPr>
        <w:t>Πιστοποιημένος είτε μέσω ΕΟΠΠΕΠ είτε μέσω εναλλακτικών σχημάτων</w:t>
      </w:r>
      <w:r>
        <w:rPr>
          <w:rFonts w:ascii="Comic Sans MS" w:hAnsi="Comic Sans MS"/>
        </w:rPr>
        <w:t xml:space="preserve"> </w:t>
      </w:r>
      <w:r w:rsidR="00A93A31" w:rsidRPr="00A93A31">
        <w:rPr>
          <w:rFonts w:ascii="Comic Sans MS" w:hAnsi="Comic Sans MS"/>
        </w:rPr>
        <w:t>( ΕΣΥΔ ): δύο (2) μόρια.</w:t>
      </w:r>
    </w:p>
    <w:p w:rsidR="009F0F04" w:rsidRPr="00A93A31" w:rsidRDefault="00A93A31" w:rsidP="00A93A31">
      <w:pPr>
        <w:ind w:left="360"/>
        <w:rPr>
          <w:rFonts w:ascii="Comic Sans MS" w:hAnsi="Comic Sans MS"/>
        </w:rPr>
      </w:pPr>
      <w:r w:rsidRPr="00A93A31">
        <w:rPr>
          <w:rFonts w:ascii="Comic Sans MS" w:hAnsi="Comic Sans MS"/>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 </w:t>
      </w:r>
    </w:p>
    <w:p w:rsidR="00A93A31" w:rsidRPr="00E41B57" w:rsidRDefault="00A93A31" w:rsidP="00E41B57">
      <w:pPr>
        <w:ind w:left="360"/>
        <w:jc w:val="center"/>
        <w:rPr>
          <w:rFonts w:ascii="Comic Sans MS" w:hAnsi="Comic Sans MS"/>
          <w:b/>
        </w:rPr>
      </w:pPr>
      <w:r w:rsidRPr="00E41B57">
        <w:rPr>
          <w:rFonts w:ascii="Comic Sans MS" w:hAnsi="Comic Sans MS"/>
          <w:b/>
        </w:rPr>
        <w:t>ΑΡΘΡΟ 3</w:t>
      </w:r>
    </w:p>
    <w:p w:rsidR="00A93A31" w:rsidRPr="00E41B57" w:rsidRDefault="00A93A31" w:rsidP="00E41B57">
      <w:pPr>
        <w:ind w:left="360"/>
        <w:jc w:val="center"/>
        <w:rPr>
          <w:rFonts w:ascii="Comic Sans MS" w:hAnsi="Comic Sans MS"/>
          <w:b/>
        </w:rPr>
      </w:pPr>
      <w:r w:rsidRPr="00E41B57">
        <w:rPr>
          <w:rFonts w:ascii="Comic Sans MS" w:hAnsi="Comic Sans MS"/>
          <w:b/>
        </w:rPr>
        <w:t>Δικαίωμα συμμετοχής στον πλειοδοτικό διαγωνισμό έχουν:</w:t>
      </w:r>
    </w:p>
    <w:p w:rsidR="00A93A31" w:rsidRPr="00A93A31" w:rsidRDefault="00A93A31" w:rsidP="00A93A31">
      <w:pPr>
        <w:ind w:left="360"/>
        <w:rPr>
          <w:rFonts w:ascii="Comic Sans MS" w:hAnsi="Comic Sans MS"/>
        </w:rPr>
      </w:pPr>
    </w:p>
    <w:p w:rsidR="00E41B57" w:rsidRPr="00A93A31" w:rsidRDefault="00A93A31" w:rsidP="00E41B57">
      <w:pPr>
        <w:ind w:left="360"/>
        <w:rPr>
          <w:rFonts w:ascii="Comic Sans MS" w:hAnsi="Comic Sans MS"/>
        </w:rPr>
      </w:pPr>
      <w:r w:rsidRPr="00A93A31">
        <w:rPr>
          <w:rFonts w:ascii="Comic Sans MS" w:hAnsi="Comic Sans MS"/>
        </w:rPr>
        <w:t>α)  Φυσικά πρόσωπα καθώς και δημοτικά νομικά πρόσωπα.</w:t>
      </w:r>
    </w:p>
    <w:p w:rsidR="00A93A31" w:rsidRPr="00A93A31" w:rsidRDefault="00A93A31" w:rsidP="00A93A31">
      <w:pPr>
        <w:ind w:left="360"/>
        <w:rPr>
          <w:rFonts w:ascii="Comic Sans MS" w:hAnsi="Comic Sans MS"/>
        </w:rPr>
      </w:pPr>
      <w:r w:rsidRPr="00A93A31">
        <w:rPr>
          <w:rFonts w:ascii="Comic Sans MS" w:hAnsi="Comic Sans MS"/>
        </w:rPr>
        <w:t>β) Πολίτες των κρατών-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 διαγωνισμού.</w:t>
      </w:r>
    </w:p>
    <w:p w:rsidR="00A93A31" w:rsidRPr="00A93A31" w:rsidRDefault="00A93A31" w:rsidP="00A93A31">
      <w:pPr>
        <w:ind w:left="360"/>
        <w:rPr>
          <w:rFonts w:ascii="Comic Sans MS" w:hAnsi="Comic Sans MS"/>
        </w:rPr>
      </w:pPr>
    </w:p>
    <w:p w:rsidR="00A93A31" w:rsidRPr="0084402C" w:rsidRDefault="00A93A31" w:rsidP="00A93A31">
      <w:pPr>
        <w:ind w:left="360"/>
        <w:rPr>
          <w:rFonts w:ascii="Comic Sans MS" w:hAnsi="Comic Sans MS"/>
          <w:u w:val="single"/>
        </w:rPr>
      </w:pPr>
      <w:r w:rsidRPr="0084402C">
        <w:rPr>
          <w:rFonts w:ascii="Comic Sans MS" w:hAnsi="Comic Sans MS"/>
          <w:u w:val="single"/>
        </w:rPr>
        <w:t xml:space="preserve">Δεν γίνονται δεκτοί στον διαγωνισμό:  </w:t>
      </w:r>
    </w:p>
    <w:p w:rsidR="00A93A31" w:rsidRPr="00A93A31" w:rsidRDefault="00A93A31" w:rsidP="00A93A31">
      <w:pPr>
        <w:ind w:left="360"/>
        <w:rPr>
          <w:rFonts w:ascii="Comic Sans MS" w:hAnsi="Comic Sans MS"/>
        </w:rPr>
      </w:pPr>
      <w:r w:rsidRPr="00A93A31">
        <w:rPr>
          <w:rFonts w:ascii="Comic Sans MS" w:hAnsi="Comic Sans MS"/>
        </w:rPr>
        <w:t xml:space="preserve">α) Όσοι απασχολούνται στο δημόσιο ή σε Ν.Π.Δ.Δ. με οποιαδήποτε εργασιακή </w:t>
      </w:r>
      <w:r w:rsidR="0084402C">
        <w:rPr>
          <w:rFonts w:ascii="Comic Sans MS" w:hAnsi="Comic Sans MS"/>
        </w:rPr>
        <w:t xml:space="preserve"> </w:t>
      </w:r>
      <w:r w:rsidRPr="00A93A31">
        <w:rPr>
          <w:rFonts w:ascii="Comic Sans MS" w:hAnsi="Comic Sans MS"/>
        </w:rPr>
        <w:t>σχέση.</w:t>
      </w:r>
      <w:r w:rsidR="00E41B57">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β) Συνταξιούχοι.</w:t>
      </w:r>
    </w:p>
    <w:p w:rsidR="00A93A31" w:rsidRPr="00A93A31" w:rsidRDefault="00A93A31" w:rsidP="00A93A31">
      <w:pPr>
        <w:ind w:left="360"/>
        <w:rPr>
          <w:rFonts w:ascii="Comic Sans MS" w:hAnsi="Comic Sans MS"/>
        </w:rPr>
      </w:pPr>
      <w:r w:rsidRPr="00A93A31">
        <w:rPr>
          <w:rFonts w:ascii="Comic Sans MS" w:hAnsi="Comic Sans MS"/>
        </w:rPr>
        <w:t>γ) Όσοι έχουν κώλυμα διορισμού στο Δημόσιο σύμφωνα με τα άρθρα 4, (παρ.1,2,3, και 4), 5,7,8 και 9 του Ν. 3528/2007 ( ΦΕΚ 26 Τ.Α΄/9-2-2007 )</w:t>
      </w:r>
    </w:p>
    <w:p w:rsidR="00A93A31" w:rsidRDefault="00A93A31" w:rsidP="00A93A31">
      <w:pPr>
        <w:ind w:left="360"/>
        <w:rPr>
          <w:rFonts w:ascii="Comic Sans MS" w:hAnsi="Comic Sans MS"/>
        </w:rPr>
      </w:pPr>
      <w:r w:rsidRPr="00A93A31">
        <w:rPr>
          <w:rFonts w:ascii="Comic Sans MS" w:hAnsi="Comic Sans MS"/>
        </w:rPr>
        <w:t>δ) Όσοι είναι ανάδοχοι εκμετάλλευσης άλλου κυλικείου Δημοσίου ή Ιδιωτικού Σχολείου.</w:t>
      </w:r>
    </w:p>
    <w:p w:rsidR="003E74F9" w:rsidRDefault="003E74F9"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4</w:t>
      </w:r>
    </w:p>
    <w:p w:rsidR="00A93A31" w:rsidRPr="00E41B57" w:rsidRDefault="00A93A31" w:rsidP="00E41B57">
      <w:pPr>
        <w:ind w:left="360"/>
        <w:jc w:val="center"/>
        <w:rPr>
          <w:rFonts w:ascii="Comic Sans MS" w:hAnsi="Comic Sans MS"/>
          <w:b/>
        </w:rPr>
      </w:pPr>
      <w:r w:rsidRPr="00E41B57">
        <w:rPr>
          <w:rFonts w:ascii="Comic Sans MS" w:hAnsi="Comic Sans MS"/>
          <w:b/>
        </w:rPr>
        <w:t>Δικαιολογητικά συμμετοχής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Τα δικαιολογητικά συμμετοχής του κάθε ενδιαφερόμενου στο διαγωνισμό είναι : </w:t>
      </w:r>
    </w:p>
    <w:p w:rsidR="00A93A31" w:rsidRPr="00A93A31" w:rsidRDefault="00A93A31" w:rsidP="00A93A31">
      <w:pPr>
        <w:ind w:left="360"/>
        <w:rPr>
          <w:rFonts w:ascii="Comic Sans MS" w:hAnsi="Comic Sans MS"/>
        </w:rPr>
      </w:pPr>
    </w:p>
    <w:p w:rsidR="00A93A31" w:rsidRDefault="00A93A31" w:rsidP="00A93A31">
      <w:pPr>
        <w:ind w:left="360"/>
        <w:rPr>
          <w:rFonts w:ascii="Comic Sans MS" w:hAnsi="Comic Sans MS"/>
        </w:rPr>
      </w:pPr>
      <w:r w:rsidRPr="00A93A31">
        <w:rPr>
          <w:rFonts w:ascii="Comic Sans MS" w:hAnsi="Comic Sans MS"/>
        </w:rPr>
        <w:t>Α. Δικαιολογητικά επί ποινή αποκλεισμού :</w:t>
      </w:r>
    </w:p>
    <w:p w:rsidR="003E74F9" w:rsidRDefault="003E74F9" w:rsidP="00A93A31">
      <w:pPr>
        <w:ind w:left="360"/>
        <w:rPr>
          <w:rFonts w:ascii="Comic Sans MS" w:hAnsi="Comic Sans MS"/>
        </w:rPr>
      </w:pPr>
    </w:p>
    <w:p w:rsidR="003E74F9" w:rsidRDefault="00A93A31" w:rsidP="00A93A31">
      <w:pPr>
        <w:ind w:left="360"/>
        <w:rPr>
          <w:rFonts w:ascii="Comic Sans MS" w:hAnsi="Comic Sans MS"/>
        </w:rPr>
      </w:pPr>
      <w:r w:rsidRPr="00A93A31">
        <w:rPr>
          <w:rFonts w:ascii="Comic Sans MS" w:hAnsi="Comic Sans MS"/>
        </w:rPr>
        <w:t>α) Έγγραφη αίτηση με πλήρη στοιχεία του διαγωνιζομένου.</w:t>
      </w:r>
    </w:p>
    <w:p w:rsidR="00A93A31" w:rsidRPr="00A93A31" w:rsidRDefault="00A93A31" w:rsidP="00A93A31">
      <w:pPr>
        <w:ind w:left="360"/>
        <w:rPr>
          <w:rFonts w:ascii="Comic Sans MS" w:hAnsi="Comic Sans MS"/>
        </w:rPr>
      </w:pPr>
      <w:r w:rsidRPr="00A93A31">
        <w:rPr>
          <w:rFonts w:ascii="Comic Sans MS" w:hAnsi="Comic Sans MS"/>
        </w:rPr>
        <w:t xml:space="preserve">β) Έγγραφη οικονομική προσφορά που εμπεριέχει το προσφερόμενο ποσό σε ευρώ ετησίως για κάθε μαθητή, η οποία θα τοποθετείται σε ξεχωριστό από τα άλλα δικαιολογητικά κλειστό αδιαφανή φάκελο. </w:t>
      </w:r>
    </w:p>
    <w:p w:rsidR="00A93A31" w:rsidRPr="00A93A31" w:rsidRDefault="00A93A31" w:rsidP="00A93A31">
      <w:pPr>
        <w:ind w:left="360"/>
        <w:rPr>
          <w:rFonts w:ascii="Comic Sans MS" w:hAnsi="Comic Sans MS"/>
        </w:rPr>
      </w:pPr>
      <w:r w:rsidRPr="00A93A31">
        <w:rPr>
          <w:rFonts w:ascii="Comic Sans MS" w:hAnsi="Comic Sans MS"/>
        </w:rPr>
        <w:lastRenderedPageBreak/>
        <w:t xml:space="preserve">Το ελάχιστο ποσό προσφοράς από τους ενδιαφερομένους ορίζεται στα τέσσερα (4) ευρώ ανά μαθητή ετησίως. </w:t>
      </w:r>
    </w:p>
    <w:p w:rsidR="00A93A31" w:rsidRPr="00A93A31" w:rsidRDefault="00A93A31" w:rsidP="00A93A31">
      <w:pPr>
        <w:ind w:left="360"/>
        <w:rPr>
          <w:rFonts w:ascii="Comic Sans MS" w:hAnsi="Comic Sans MS"/>
        </w:rPr>
      </w:pPr>
      <w:r w:rsidRPr="00A93A31">
        <w:rPr>
          <w:rFonts w:ascii="Comic Sans MS" w:hAnsi="Comic Sans MS"/>
        </w:rPr>
        <w:t>Η προσφορά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 κρίση της Επιτροπής διενέργειας του διαγωνισμού.</w:t>
      </w:r>
    </w:p>
    <w:p w:rsidR="00A93A31" w:rsidRPr="00A93A31" w:rsidRDefault="00A93A31" w:rsidP="00A93A31">
      <w:pPr>
        <w:ind w:left="360"/>
        <w:rPr>
          <w:rFonts w:ascii="Comic Sans MS" w:hAnsi="Comic Sans MS"/>
        </w:rPr>
      </w:pPr>
      <w:r w:rsidRPr="00A93A31">
        <w:rPr>
          <w:rFonts w:ascii="Comic Sans MS" w:hAnsi="Comic Sans MS"/>
        </w:rPr>
        <w:t xml:space="preserve">γ) Πιστοποιητικό </w:t>
      </w:r>
      <w:r w:rsidRPr="00DE556C">
        <w:rPr>
          <w:rFonts w:ascii="Comic Sans MS" w:hAnsi="Comic Sans MS"/>
          <w:b/>
        </w:rPr>
        <w:t xml:space="preserve">φορολογικής </w:t>
      </w:r>
      <w:r w:rsidR="00DE556C" w:rsidRPr="00DE556C">
        <w:rPr>
          <w:rFonts w:ascii="Comic Sans MS" w:hAnsi="Comic Sans MS"/>
          <w:b/>
        </w:rPr>
        <w:t>&amp; ασφαλιστικής</w:t>
      </w:r>
      <w:r w:rsidR="00DE556C">
        <w:rPr>
          <w:rFonts w:ascii="Comic Sans MS" w:hAnsi="Comic Sans MS"/>
        </w:rPr>
        <w:t xml:space="preserve"> </w:t>
      </w:r>
      <w:r w:rsidRPr="00A93A31">
        <w:rPr>
          <w:rFonts w:ascii="Comic Sans MS" w:hAnsi="Comic Sans MS"/>
        </w:rPr>
        <w:t>ενημερότητας</w:t>
      </w:r>
      <w:r w:rsidR="003E74F9">
        <w:rPr>
          <w:rFonts w:ascii="Comic Sans MS" w:hAnsi="Comic Sans MS"/>
        </w:rPr>
        <w:t xml:space="preserve"> ( για συμμετοχή σε διαγωνισμό)</w:t>
      </w:r>
      <w:r w:rsidRPr="00A93A31">
        <w:rPr>
          <w:rFonts w:ascii="Comic Sans MS" w:hAnsi="Comic Sans MS"/>
        </w:rPr>
        <w:t>.</w:t>
      </w:r>
    </w:p>
    <w:p w:rsidR="00A93A31" w:rsidRPr="00A93A31" w:rsidRDefault="00A93A31" w:rsidP="00A93A31">
      <w:pPr>
        <w:ind w:left="360"/>
        <w:rPr>
          <w:rFonts w:ascii="Comic Sans MS" w:hAnsi="Comic Sans MS"/>
        </w:rPr>
      </w:pPr>
      <w:r w:rsidRPr="00A93A31">
        <w:rPr>
          <w:rFonts w:ascii="Comic Sans MS" w:hAnsi="Comic Sans MS"/>
        </w:rPr>
        <w:t>δ) Πιστοποιητικό Εισαγγελίας ότι δεν είναι φυγόποινος ή φυγόδικος</w:t>
      </w:r>
    </w:p>
    <w:p w:rsidR="00A93A31" w:rsidRPr="00A93A31" w:rsidRDefault="00A93A31" w:rsidP="00A93A31">
      <w:pPr>
        <w:ind w:left="360"/>
        <w:rPr>
          <w:rFonts w:ascii="Comic Sans MS" w:hAnsi="Comic Sans MS"/>
        </w:rPr>
      </w:pPr>
      <w:r w:rsidRPr="00A93A31">
        <w:rPr>
          <w:rFonts w:ascii="Comic Sans MS" w:hAnsi="Comic Sans MS"/>
        </w:rPr>
        <w:t>ε) Πιστοποιητικό Ποινικού Μητρώου</w:t>
      </w:r>
    </w:p>
    <w:p w:rsidR="00A93A31" w:rsidRPr="00A93A31" w:rsidRDefault="00A93A31" w:rsidP="00A93A31">
      <w:pPr>
        <w:ind w:left="360"/>
        <w:rPr>
          <w:rFonts w:ascii="Comic Sans MS" w:hAnsi="Comic Sans MS"/>
        </w:rPr>
      </w:pPr>
      <w:r w:rsidRPr="00A93A31">
        <w:rPr>
          <w:rFonts w:ascii="Comic Sans MS" w:hAnsi="Comic Sans MS"/>
        </w:rPr>
        <w:t>ζ) Για τη συμμετοχή στο διαγωνισμό καταβάλλεται ποσό εγγύησης τρακοσίων ευρώ   ( 300 € )  ή αντίστοιχη εγγυητική επιστολή. Η εγγύηση αυτή επιστρέφεται στους ενδιαφερόμενους υποψήφιους μετά την κατακύρωση του διαγωνισμού εκτός τ</w:t>
      </w:r>
      <w:r w:rsidR="00332E94">
        <w:rPr>
          <w:rFonts w:ascii="Comic Sans MS" w:hAnsi="Comic Sans MS"/>
        </w:rPr>
        <w:t>ου</w:t>
      </w:r>
      <w:r w:rsidRPr="00A93A31">
        <w:rPr>
          <w:rFonts w:ascii="Comic Sans MS" w:hAnsi="Comic Sans MS"/>
        </w:rPr>
        <w:t xml:space="preserve"> υποψηφί</w:t>
      </w:r>
      <w:r w:rsidR="00332E94">
        <w:rPr>
          <w:rFonts w:ascii="Comic Sans MS" w:hAnsi="Comic Sans MS"/>
        </w:rPr>
        <w:t>ου</w:t>
      </w:r>
      <w:r w:rsidRPr="00A93A31">
        <w:rPr>
          <w:rFonts w:ascii="Comic Sans MS" w:hAnsi="Comic Sans MS"/>
        </w:rPr>
        <w:t>, στο</w:t>
      </w:r>
      <w:r w:rsidR="00332E94">
        <w:rPr>
          <w:rFonts w:ascii="Comic Sans MS" w:hAnsi="Comic Sans MS"/>
        </w:rPr>
        <w:t>ν</w:t>
      </w:r>
      <w:r w:rsidRPr="00A93A31">
        <w:rPr>
          <w:rFonts w:ascii="Comic Sans MS" w:hAnsi="Comic Sans MS"/>
        </w:rPr>
        <w:t xml:space="preserve"> οποίο κατακυρώθηκε η παραχώρηση τ</w:t>
      </w:r>
      <w:r w:rsidR="00332E94">
        <w:rPr>
          <w:rFonts w:ascii="Comic Sans MS" w:hAnsi="Comic Sans MS"/>
        </w:rPr>
        <w:t>ου</w:t>
      </w:r>
      <w:r w:rsidRPr="00A93A31">
        <w:rPr>
          <w:rFonts w:ascii="Comic Sans MS" w:hAnsi="Comic Sans MS"/>
        </w:rPr>
        <w:t xml:space="preserve"> κυλικεί</w:t>
      </w:r>
      <w:r w:rsidR="00332E94">
        <w:rPr>
          <w:rFonts w:ascii="Comic Sans MS" w:hAnsi="Comic Sans MS"/>
        </w:rPr>
        <w:t>ου</w:t>
      </w:r>
      <w:r w:rsidRPr="00A93A31">
        <w:rPr>
          <w:rFonts w:ascii="Comic Sans MS" w:hAnsi="Comic Sans MS"/>
        </w:rPr>
        <w:t xml:space="preserve">, </w:t>
      </w:r>
      <w:r w:rsidR="00332E94">
        <w:rPr>
          <w:rFonts w:ascii="Comic Sans MS" w:hAnsi="Comic Sans MS"/>
        </w:rPr>
        <w:t xml:space="preserve">ο οποίος </w:t>
      </w:r>
      <w:r w:rsidRPr="00A93A31">
        <w:rPr>
          <w:rFonts w:ascii="Comic Sans MS" w:hAnsi="Comic Sans MS"/>
        </w:rPr>
        <w:t>πρέπει να καταβάλ</w:t>
      </w:r>
      <w:r w:rsidR="00332E94">
        <w:rPr>
          <w:rFonts w:ascii="Comic Sans MS" w:hAnsi="Comic Sans MS"/>
        </w:rPr>
        <w:t>ει</w:t>
      </w:r>
      <w:r w:rsidRPr="00A93A31">
        <w:rPr>
          <w:rFonts w:ascii="Comic Sans MS" w:hAnsi="Comic Sans MS"/>
        </w:rPr>
        <w:t xml:space="preserve"> συμπληρωματικά αντίστοιχο ποσό ή εγγυητική επιστολή που να καλύπτει συνολικά το 20 % του ετήσιου μισθώματος  ως εγγύηση καλής εκτέλεσης της σύμβασης. Το ποσό αυτό  ή η εγγυητική επιστολή παρακρατείται καθ’ όλη τη διάρκεια της σύμβασης και επιστρέφεται μετά τη λήξη της άτοκα, πλην της περιπτώσεως καταγγελίας ή προώρου λήξης των συμβάσεων, οπότε καταπίπτει υπέρ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η) Πιστοποιητικό του ΕΦΕΤ (μη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σύμβασης – Εγκύκλιος αρ. πρωτ. 4879/12.4.2017 Υπουργείου Αγροτικής Ανάπτυξης &amp; Τροφίμων αναφορικά με ΄΄ Οδηγίες εφαρμογής της ΥΑ 14708/2007΄΄).  </w:t>
      </w:r>
    </w:p>
    <w:p w:rsidR="00A93A31" w:rsidRPr="00A93A31" w:rsidRDefault="00A93A31" w:rsidP="00A93A31">
      <w:pPr>
        <w:ind w:left="360"/>
        <w:rPr>
          <w:rFonts w:ascii="Comic Sans MS" w:hAnsi="Comic Sans MS"/>
        </w:rPr>
      </w:pPr>
      <w:r w:rsidRPr="00A93A31">
        <w:rPr>
          <w:rFonts w:ascii="Comic Sans MS" w:hAnsi="Comic Sans MS"/>
        </w:rPr>
        <w:t>θ) Υπεύθυνη δήλωση του Ν. 1599/86 στην οποία δηλώνεται ότι δεν είναι ανάδοχοι εκμετάλλευσης άλλου κυλικείου δημοσίου ή ιδιωτικού σχολείου .</w:t>
      </w:r>
    </w:p>
    <w:p w:rsidR="00A93A31" w:rsidRPr="00A93A31" w:rsidRDefault="00A93A31" w:rsidP="00A93A31">
      <w:pPr>
        <w:ind w:left="360"/>
        <w:rPr>
          <w:rFonts w:ascii="Comic Sans MS" w:hAnsi="Comic Sans MS"/>
        </w:rPr>
      </w:pPr>
      <w:r w:rsidRPr="00A93A31">
        <w:rPr>
          <w:rFonts w:ascii="Comic Sans MS" w:hAnsi="Comic Sans MS"/>
        </w:rPr>
        <w:t xml:space="preserve">ι) Ότι άλλο δικαιολογητικό ήθελε κριθεί κατά περίπτωση αναγκαίο χωρίς να μεταβάλλονται οι βασικοί όροι του διαγωνισμού και ειδικότερα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Πιστοποιητικό περί μη πτώχευσης </w:t>
      </w:r>
    </w:p>
    <w:p w:rsidR="00A93A31" w:rsidRPr="00A93A31" w:rsidRDefault="00A93A31" w:rsidP="0084402C">
      <w:pPr>
        <w:numPr>
          <w:ilvl w:val="0"/>
          <w:numId w:val="21"/>
        </w:numPr>
        <w:rPr>
          <w:rFonts w:ascii="Comic Sans MS" w:hAnsi="Comic Sans MS"/>
        </w:rPr>
      </w:pPr>
      <w:r w:rsidRPr="00A93A31">
        <w:rPr>
          <w:rFonts w:ascii="Comic Sans MS" w:hAnsi="Comic Sans MS"/>
        </w:rPr>
        <w:t>Δημοτική Ενημερότητα</w:t>
      </w:r>
    </w:p>
    <w:p w:rsidR="00A93A31" w:rsidRPr="003205C6" w:rsidRDefault="00A93A31" w:rsidP="003205C6">
      <w:pPr>
        <w:numPr>
          <w:ilvl w:val="0"/>
          <w:numId w:val="21"/>
        </w:numPr>
        <w:rPr>
          <w:rFonts w:ascii="Comic Sans MS" w:hAnsi="Comic Sans MS"/>
        </w:rPr>
      </w:pPr>
      <w:r w:rsidRPr="00A93A31">
        <w:rPr>
          <w:rFonts w:ascii="Comic Sans MS" w:hAnsi="Comic Sans MS"/>
        </w:rPr>
        <w:t xml:space="preserve">Βεβαίωση περί μη οφειλής προς την Δημοτική Επιχείρηση </w:t>
      </w:r>
      <w:r w:rsidRPr="003205C6">
        <w:rPr>
          <w:rFonts w:ascii="Comic Sans MS" w:hAnsi="Comic Sans MS"/>
        </w:rPr>
        <w:t>Ύδρευσης  Αποχέτευσης  Ρόδου ( ΔΕΥΑΡ ) .</w:t>
      </w:r>
    </w:p>
    <w:p w:rsidR="00A93A31" w:rsidRPr="003205C6" w:rsidRDefault="00A93A31" w:rsidP="003205C6">
      <w:pPr>
        <w:numPr>
          <w:ilvl w:val="0"/>
          <w:numId w:val="21"/>
        </w:numPr>
        <w:rPr>
          <w:rFonts w:ascii="Comic Sans MS" w:hAnsi="Comic Sans MS"/>
        </w:rPr>
      </w:pPr>
      <w:r w:rsidRPr="00A93A31">
        <w:rPr>
          <w:rFonts w:ascii="Comic Sans MS" w:hAnsi="Comic Sans MS"/>
        </w:rPr>
        <w:t xml:space="preserve">Βεβαίωση περί μη οφειλής στα ΝΠΔΔ , Σχολική  Επιτροπή Α/θμιας </w:t>
      </w:r>
      <w:r w:rsidRPr="003205C6">
        <w:rPr>
          <w:rFonts w:ascii="Comic Sans MS" w:hAnsi="Comic Sans MS"/>
        </w:rPr>
        <w:t xml:space="preserve">&amp; Β/θμιας εκπ/σης Δήμου Ρόδου. (τυχόν οφειλές από προηγούμενη σύμβαση μίσθωσης Σχολικού κυλικείου) </w:t>
      </w:r>
    </w:p>
    <w:p w:rsidR="00A93A31" w:rsidRPr="00A93A31" w:rsidRDefault="00A93A31" w:rsidP="00A93A31">
      <w:pPr>
        <w:ind w:left="360"/>
        <w:rPr>
          <w:rFonts w:ascii="Comic Sans MS" w:hAnsi="Comic Sans MS"/>
        </w:rPr>
      </w:pPr>
    </w:p>
    <w:p w:rsidR="00A93A31" w:rsidRDefault="00A93A31" w:rsidP="0084402C">
      <w:pPr>
        <w:rPr>
          <w:rFonts w:ascii="Comic Sans MS" w:hAnsi="Comic Sans MS"/>
        </w:rPr>
      </w:pPr>
      <w:r w:rsidRPr="00A93A31">
        <w:rPr>
          <w:rFonts w:ascii="Comic Sans MS" w:hAnsi="Comic Sans MS"/>
        </w:rPr>
        <w:t xml:space="preserve">  Β. Δικαιολογητικά κατά περίπτωση :</w:t>
      </w:r>
    </w:p>
    <w:p w:rsidR="0084402C" w:rsidRPr="00A93A31" w:rsidRDefault="0084402C" w:rsidP="0084402C">
      <w:pPr>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Πιστοποιητικό προϋπηρεσίας σε εκμίσθωση σχολικού κυλικείου από την αντίστοιχη Σχολική Επιτροπή.</w:t>
      </w:r>
    </w:p>
    <w:p w:rsidR="00A93A31" w:rsidRPr="00A93A31" w:rsidRDefault="00A93A31" w:rsidP="00A93A31">
      <w:pPr>
        <w:ind w:left="360"/>
        <w:rPr>
          <w:rFonts w:ascii="Comic Sans MS" w:hAnsi="Comic Sans MS"/>
        </w:rPr>
      </w:pPr>
      <w:r w:rsidRPr="00A93A31">
        <w:rPr>
          <w:rFonts w:ascii="Comic Sans MS" w:hAnsi="Comic Sans MS"/>
        </w:rPr>
        <w:t>β) Πιστοποιητικό πολυτεκνίας από τον αρμόδιο φορέα.</w:t>
      </w:r>
    </w:p>
    <w:p w:rsidR="00A93A31" w:rsidRDefault="00A93A31" w:rsidP="00A93A31">
      <w:pPr>
        <w:ind w:left="360"/>
        <w:rPr>
          <w:rFonts w:ascii="Comic Sans MS" w:hAnsi="Comic Sans MS"/>
        </w:rPr>
      </w:pPr>
      <w:r w:rsidRPr="00A93A31">
        <w:rPr>
          <w:rFonts w:ascii="Comic Sans MS" w:hAnsi="Comic Sans MS"/>
        </w:rPr>
        <w:lastRenderedPageBreak/>
        <w:t>γ) Πιστοποιητικό δημόσιας αρχής από το οποίο να προκύπτει η ιδιότητα γονέα μονογονε̈ικής οικογένειας .</w:t>
      </w:r>
    </w:p>
    <w:p w:rsidR="003205C6" w:rsidRPr="00A93A31" w:rsidRDefault="003205C6"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Για τη συμμετοχή των δημοτικών ή κοινοτικών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εξουσιοδοτούμενου να συμμετάσχει στο διαγωνισμό ατόμου. Τα δημοτικά ή κοινοτικά πρόσωπα που συμμετέχουν πρέπει να έχουν την δυνατότητα λειτουργίας σχολικών κυλικείων εκ του καταστατικού τους. </w:t>
      </w:r>
    </w:p>
    <w:p w:rsidR="00A93A31" w:rsidRPr="00A93A31" w:rsidRDefault="00A93A31" w:rsidP="00A93A31">
      <w:pPr>
        <w:ind w:left="360"/>
        <w:rPr>
          <w:rFonts w:ascii="Comic Sans MS" w:hAnsi="Comic Sans MS"/>
        </w:rPr>
      </w:pPr>
      <w:r w:rsidRPr="00A93A31">
        <w:rPr>
          <w:rFonts w:ascii="Comic Sans MS" w:hAnsi="Comic Sans MS"/>
        </w:rPr>
        <w:t>Τα δικαιολογητικά θα υποβάλλονται στ</w:t>
      </w:r>
      <w:r w:rsidR="00015DB4">
        <w:rPr>
          <w:rFonts w:ascii="Comic Sans MS" w:hAnsi="Comic Sans MS"/>
        </w:rPr>
        <w:t>ην</w:t>
      </w:r>
      <w:r w:rsidRPr="00A93A31">
        <w:rPr>
          <w:rFonts w:ascii="Comic Sans MS" w:hAnsi="Comic Sans MS"/>
        </w:rPr>
        <w:t xml:space="preserve"> αρμόδι</w:t>
      </w:r>
      <w:r w:rsidR="00015DB4">
        <w:rPr>
          <w:rFonts w:ascii="Comic Sans MS" w:hAnsi="Comic Sans MS"/>
        </w:rPr>
        <w:t>α</w:t>
      </w:r>
      <w:r w:rsidRPr="00A93A31">
        <w:rPr>
          <w:rFonts w:ascii="Comic Sans MS" w:hAnsi="Comic Sans MS"/>
        </w:rPr>
        <w:t xml:space="preserve"> για τη διενέργεια του διαγωνισμού </w:t>
      </w:r>
      <w:r w:rsidR="00015DB4" w:rsidRPr="00A93A31">
        <w:rPr>
          <w:rFonts w:ascii="Comic Sans MS" w:hAnsi="Comic Sans MS"/>
        </w:rPr>
        <w:t>Επιτροπ</w:t>
      </w:r>
      <w:r w:rsidR="00015DB4">
        <w:rPr>
          <w:rFonts w:ascii="Comic Sans MS" w:hAnsi="Comic Sans MS"/>
        </w:rPr>
        <w:t>ή</w:t>
      </w:r>
      <w:r w:rsidRPr="00A93A31">
        <w:rPr>
          <w:rFonts w:ascii="Comic Sans MS" w:hAnsi="Comic Sans MS"/>
        </w:rPr>
        <w:t xml:space="preserve">  μέσω της Γραμματείας της Σχολικής Επιτροπής, στην Νέα Αγορά - 1ος όροφος- Γραφείο 26 – 85100 Ρόδος , όπου και θα πρωτοκολλούνται.</w:t>
      </w:r>
    </w:p>
    <w:p w:rsidR="003205C6" w:rsidRDefault="003205C6"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5.</w:t>
      </w:r>
    </w:p>
    <w:p w:rsidR="00A93A31" w:rsidRPr="00E41B57" w:rsidRDefault="00A93A31" w:rsidP="00E41B57">
      <w:pPr>
        <w:ind w:left="360"/>
        <w:jc w:val="center"/>
        <w:rPr>
          <w:rFonts w:ascii="Comic Sans MS" w:hAnsi="Comic Sans MS"/>
          <w:b/>
        </w:rPr>
      </w:pPr>
      <w:r w:rsidRPr="00E41B57">
        <w:rPr>
          <w:rFonts w:ascii="Comic Sans MS" w:hAnsi="Comic Sans MS"/>
          <w:b/>
        </w:rPr>
        <w:t>Υποβολή ενστάσεων – αντιπροσφορών.</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Ένσταση κατά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γνωμοδότηση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A93A31" w:rsidRPr="00A93A31" w:rsidRDefault="00A93A31" w:rsidP="00A93A31">
      <w:pPr>
        <w:ind w:left="360"/>
        <w:rPr>
          <w:rFonts w:ascii="Comic Sans MS" w:hAnsi="Comic Sans MS"/>
        </w:rPr>
      </w:pPr>
      <w:r w:rsidRPr="00A93A31">
        <w:rPr>
          <w:rFonts w:ascii="Comic Sans MS" w:hAnsi="Comic Sans MS"/>
        </w:rPr>
        <w:t>β) Ενστάσεις που υποβάλλονται για οποιουσδήποτε άλλους από τους προαναφερόμενους λόγους δε γίνονται δεκτές.</w:t>
      </w:r>
    </w:p>
    <w:p w:rsidR="00A93A31" w:rsidRPr="00A93A31" w:rsidRDefault="00A93A31" w:rsidP="00A93A31">
      <w:pPr>
        <w:ind w:left="360"/>
        <w:rPr>
          <w:rFonts w:ascii="Comic Sans MS" w:hAnsi="Comic Sans MS"/>
        </w:rPr>
      </w:pPr>
      <w:r w:rsidRPr="00A93A31">
        <w:rPr>
          <w:rFonts w:ascii="Comic Sans MS" w:hAnsi="Comic Sans MS"/>
        </w:rPr>
        <w:t>γ) Της ένστασης κατά της συμμετοχής κάποιου στο διαγωνισμό, λαμβάνει γνώση υποχρεωτικά με την φροντίδα της Επιτροπής αυτός, κατά του οποίου στρέφεται.</w:t>
      </w:r>
    </w:p>
    <w:p w:rsidR="00A93A31" w:rsidRPr="00A93A31" w:rsidRDefault="00A93A31" w:rsidP="00A93A31">
      <w:pPr>
        <w:ind w:left="360"/>
        <w:rPr>
          <w:rFonts w:ascii="Comic Sans MS" w:hAnsi="Comic Sans MS"/>
        </w:rPr>
      </w:pPr>
      <w:r w:rsidRPr="00A93A31">
        <w:rPr>
          <w:rFonts w:ascii="Comic Sans MS" w:hAnsi="Comic Sans MS"/>
        </w:rPr>
        <w:t>δ) Αντιπροσφορές στον εν λόγω διαγωνισμό δεν γίνονται δεκτές . Σε περίπτωση υποβολής τους απορρίπτονται ως απαράδεκτες .</w:t>
      </w:r>
    </w:p>
    <w:p w:rsidR="00A93A31" w:rsidRPr="00E41B57" w:rsidRDefault="00A93A31" w:rsidP="00E41B57">
      <w:pPr>
        <w:ind w:left="360"/>
        <w:jc w:val="center"/>
        <w:rPr>
          <w:rFonts w:ascii="Comic Sans MS" w:hAnsi="Comic Sans MS"/>
          <w:b/>
        </w:rPr>
      </w:pPr>
      <w:r w:rsidRPr="00E41B57">
        <w:rPr>
          <w:rFonts w:ascii="Comic Sans MS" w:hAnsi="Comic Sans MS"/>
          <w:b/>
        </w:rPr>
        <w:t>ΑΡΘΡΟ 6.</w:t>
      </w:r>
    </w:p>
    <w:p w:rsidR="00A93A31" w:rsidRPr="00E41B57" w:rsidRDefault="00A93A31" w:rsidP="00E41B57">
      <w:pPr>
        <w:ind w:left="360"/>
        <w:jc w:val="center"/>
        <w:rPr>
          <w:rFonts w:ascii="Comic Sans MS" w:hAnsi="Comic Sans MS"/>
          <w:b/>
        </w:rPr>
      </w:pPr>
      <w:r w:rsidRPr="00E41B57">
        <w:rPr>
          <w:rFonts w:ascii="Comic Sans MS" w:hAnsi="Comic Sans MS"/>
          <w:b/>
        </w:rPr>
        <w:t>Διάρκεια μίσθωσης.</w:t>
      </w:r>
    </w:p>
    <w:p w:rsidR="00A93A31" w:rsidRPr="00A93A31" w:rsidRDefault="00A93A31" w:rsidP="00A93A31">
      <w:pPr>
        <w:ind w:left="360"/>
        <w:rPr>
          <w:rFonts w:ascii="Comic Sans MS" w:hAnsi="Comic Sans MS"/>
        </w:rPr>
      </w:pPr>
    </w:p>
    <w:p w:rsidR="00015DB4" w:rsidRPr="00015DB4" w:rsidRDefault="00015DB4" w:rsidP="00015DB4">
      <w:pPr>
        <w:ind w:left="360"/>
        <w:rPr>
          <w:rFonts w:ascii="Comic Sans MS" w:hAnsi="Comic Sans MS"/>
        </w:rPr>
      </w:pPr>
      <w:r w:rsidRPr="00015DB4">
        <w:rPr>
          <w:rFonts w:ascii="Comic Sans MS" w:hAnsi="Comic Sans MS"/>
        </w:rPr>
        <w:t xml:space="preserve">Η διάρκεια της μίσθωσης ορίζεται για εννέα (9) χρόνια και </w:t>
      </w:r>
      <w:r w:rsidRPr="00015DB4">
        <w:rPr>
          <w:rFonts w:ascii="Comic Sans MS" w:hAnsi="Comic Sans MS"/>
          <w:b/>
        </w:rPr>
        <w:t>αρχίζει από την υπογραφή της σχετικής σύμβασης</w:t>
      </w:r>
      <w:r w:rsidRPr="00015DB4">
        <w:rPr>
          <w:rFonts w:ascii="Comic Sans MS" w:hAnsi="Comic Sans MS"/>
        </w:rPr>
        <w:t xml:space="preserve"> και </w:t>
      </w:r>
      <w:r w:rsidRPr="00015DB4">
        <w:rPr>
          <w:rFonts w:ascii="Comic Sans MS" w:hAnsi="Comic Sans MS"/>
          <w:b/>
        </w:rPr>
        <w:t>λήγει την  30-06-202</w:t>
      </w:r>
      <w:r w:rsidR="003205C6">
        <w:rPr>
          <w:rFonts w:ascii="Comic Sans MS" w:hAnsi="Comic Sans MS"/>
          <w:b/>
        </w:rPr>
        <w:t>9</w:t>
      </w:r>
      <w:r w:rsidRPr="00015DB4">
        <w:rPr>
          <w:rFonts w:ascii="Comic Sans MS" w:hAnsi="Comic Sans MS"/>
        </w:rPr>
        <w:t xml:space="preserve"> .</w:t>
      </w:r>
    </w:p>
    <w:p w:rsidR="003205C6" w:rsidRDefault="003205C6"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7.</w:t>
      </w:r>
    </w:p>
    <w:p w:rsidR="00A93A31" w:rsidRPr="00E41B57" w:rsidRDefault="00A93A31" w:rsidP="00E41B57">
      <w:pPr>
        <w:ind w:left="360"/>
        <w:jc w:val="center"/>
        <w:rPr>
          <w:rFonts w:ascii="Comic Sans MS" w:hAnsi="Comic Sans MS"/>
          <w:b/>
        </w:rPr>
      </w:pPr>
      <w:r w:rsidRPr="00E41B57">
        <w:rPr>
          <w:rFonts w:ascii="Comic Sans MS" w:hAnsi="Comic Sans MS"/>
          <w:b/>
        </w:rPr>
        <w:t>Καταβολή μισθώματος.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Η ετήσια καταβολή του μισθώματος θα γίνεται στο Ταμείο της Σχολικής Επιτροπής Δευτεροβάθμιας Εκπαίδευσης του Δήμου Ρόδου σε τρεις (3) δόσεις.  Η πρώτη δόση στις 30 Νοεμβρίου , η δεύτερη στις 28 Φεβρουαρίου και η Τρίτη στις 31 Μάιου. Το ύψος των δόσεων θα διαμορφώνεται σύμφωνα με τον τύπο:   υ= 1/189 ∙ α ∙β ∙ γ </w:t>
      </w:r>
    </w:p>
    <w:p w:rsidR="00A93A31" w:rsidRPr="00A93A31" w:rsidRDefault="00A93A31" w:rsidP="00A93A31">
      <w:pPr>
        <w:ind w:left="360"/>
        <w:rPr>
          <w:rFonts w:ascii="Comic Sans MS" w:hAnsi="Comic Sans MS"/>
        </w:rPr>
      </w:pPr>
      <w:r w:rsidRPr="00A93A31">
        <w:rPr>
          <w:rFonts w:ascii="Comic Sans MS" w:hAnsi="Comic Sans MS"/>
        </w:rPr>
        <w:lastRenderedPageBreak/>
        <w:t xml:space="preserve"> Όπου: υ είναι το ύψος των δόσεων, 189 οι εργάσιμες ημέρες του έτους, α  είναι η προσφορά, β είναι ο αριθμός των φοιτώντων μαθητών στις ημερομηνίες που καταβάλλονται οι δόσεις, γ είναι οι εργάσιμες ημέρες λειτουργίας του σχολείου με αντίστοιχη φοίτηση μαθητών για την περίοδο που καλύπτει η δόση.</w:t>
      </w:r>
    </w:p>
    <w:p w:rsidR="00A93A31" w:rsidRPr="00A93A31" w:rsidRDefault="00A93A31" w:rsidP="00A93A31">
      <w:pPr>
        <w:ind w:left="360"/>
        <w:rPr>
          <w:rFonts w:ascii="Comic Sans MS" w:hAnsi="Comic Sans MS"/>
        </w:rPr>
      </w:pPr>
      <w:r w:rsidRPr="00A93A31">
        <w:rPr>
          <w:rFonts w:ascii="Comic Sans MS" w:hAnsi="Comic Sans MS"/>
        </w:rPr>
        <w:t xml:space="preserve">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 </w:t>
      </w:r>
    </w:p>
    <w:p w:rsidR="00A93A31" w:rsidRPr="00A93A31" w:rsidRDefault="00A93A31" w:rsidP="00A93A31">
      <w:pPr>
        <w:ind w:left="360"/>
        <w:rPr>
          <w:rFonts w:ascii="Comic Sans MS" w:hAnsi="Comic Sans MS"/>
        </w:rPr>
      </w:pPr>
      <w:r w:rsidRPr="00A93A31">
        <w:rPr>
          <w:rFonts w:ascii="Comic Sans MS" w:hAnsi="Comic Sans MS"/>
        </w:rPr>
        <w:t>Στα Σχολεία της Β/θμιας εκπ/σης για την περίοδο από την έναρξη των προαγωγικών εξετάσεων μέχρι την λήξη τους θα καταβάλλεται το ήμισυ του μισθώματος.</w:t>
      </w:r>
    </w:p>
    <w:p w:rsidR="00610D15" w:rsidRDefault="00610D15"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8.</w:t>
      </w:r>
    </w:p>
    <w:p w:rsidR="00A93A31" w:rsidRPr="00E41B57" w:rsidRDefault="00A93A31" w:rsidP="00E41B57">
      <w:pPr>
        <w:ind w:left="360"/>
        <w:jc w:val="center"/>
        <w:rPr>
          <w:rFonts w:ascii="Comic Sans MS" w:hAnsi="Comic Sans MS"/>
          <w:b/>
        </w:rPr>
      </w:pPr>
      <w:r w:rsidRPr="00E41B57">
        <w:rPr>
          <w:rFonts w:ascii="Comic Sans MS" w:hAnsi="Comic Sans MS"/>
          <w:b/>
        </w:rPr>
        <w:t>Οι εκμεταλλευτές των κυλικείων θα πρέπει να γνωρίζουν ότι:</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Απαγορεύεται η υπεκμίσθωση ή η καθ΄ οιονδήποτε τρόπο ολική ή μερική παραχώρησή του κυλικείου σε άλλο άτομο. Η παρουσία τους στο κυλικείο τις ώρες λειτουργίας είναι απαραίτητη. Δύναται όμως να επικουρούνται από πρόσωπο, το οποίο θα πληροί τις σχετικές προϋποθέσεις εργασίας. Το πρόσωπο το οποίο θα συνεπικουρεί πρέπει απαραιτήτως να πλήρη τις προϋποθέσεις σύμφωνα με τα άρθρα 4 , 7 , 8 και 9 του Ν 3528/2007 (ΦΕΚ 26Α/2007). Σε περίπτωση που δεν διαθέτουν βεβαίωση παρακολούθησης σεμιναρίου υγιεινής και ασφάλειας τροφίμων του Ε.Φ.Ε.Τ. υποχρεούνται να το παρακολουθήσουν προσκομίζοντας τη σχετική βεβαίωση στη Σχολική Επιτροπή κατά την υπογραφή των συμβάσεων .</w:t>
      </w:r>
    </w:p>
    <w:p w:rsidR="00A93A31" w:rsidRPr="00A93A31" w:rsidRDefault="00A93A31" w:rsidP="00A93A31">
      <w:pPr>
        <w:ind w:left="360"/>
        <w:rPr>
          <w:rFonts w:ascii="Comic Sans MS" w:hAnsi="Comic Sans MS"/>
        </w:rPr>
      </w:pPr>
      <w:r w:rsidRPr="00A93A31">
        <w:rPr>
          <w:rFonts w:ascii="Comic Sans MS" w:hAnsi="Comic Sans MS"/>
        </w:rPr>
        <w:t xml:space="preserve">β) Είναι υποχρεωτική η χρησιμοποίηση Ταμειακής Μηχανής  </w:t>
      </w:r>
    </w:p>
    <w:p w:rsidR="00A93A31" w:rsidRPr="00A93A31" w:rsidRDefault="00A93A31" w:rsidP="00A93A31">
      <w:pPr>
        <w:ind w:left="360"/>
        <w:rPr>
          <w:rFonts w:ascii="Comic Sans MS" w:hAnsi="Comic Sans MS"/>
        </w:rPr>
      </w:pPr>
      <w:r w:rsidRPr="00A93A31">
        <w:rPr>
          <w:rFonts w:ascii="Comic Sans MS" w:hAnsi="Comic Sans MS"/>
        </w:rPr>
        <w:t xml:space="preserve">γ) Είναι υποχρεωτική η ασφάλιση στο Ο.Α.Ε.Ε. </w:t>
      </w:r>
    </w:p>
    <w:p w:rsidR="00A93A31" w:rsidRPr="00A93A31" w:rsidRDefault="00A93A31" w:rsidP="00A93A31">
      <w:pPr>
        <w:ind w:left="360"/>
        <w:rPr>
          <w:rFonts w:ascii="Comic Sans MS" w:hAnsi="Comic Sans MS"/>
        </w:rPr>
      </w:pPr>
      <w:r w:rsidRPr="00A93A31">
        <w:rPr>
          <w:rFonts w:ascii="Comic Sans MS" w:hAnsi="Comic Sans MS"/>
        </w:rPr>
        <w:t xml:space="preserve">δ) Για την λειτουργία του κυλικείου απαιτείται η έκδοση σχετικής αδείας από τον οικείο ΟΤΑ 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 </w:t>
      </w:r>
    </w:p>
    <w:p w:rsidR="00A93A31" w:rsidRPr="00A93A31" w:rsidRDefault="00A93A31" w:rsidP="00A93A31">
      <w:pPr>
        <w:ind w:left="360"/>
        <w:rPr>
          <w:rFonts w:ascii="Comic Sans MS" w:hAnsi="Comic Sans MS"/>
        </w:rPr>
      </w:pPr>
      <w:r w:rsidRPr="00A93A31">
        <w:rPr>
          <w:rFonts w:ascii="Comic Sans MS" w:hAnsi="Comic Sans MS"/>
        </w:rPr>
        <w:t>ε) Θα πρέπει να τηρούν αυστηρά τις ισχύουσες Υγειονομικές Διατάξεις σύμφωνα με την αριθ. Υ1γ/Γ.Π./οικ.81025 (ΦΕΚ 2135/29-08-2013, τ. Β΄) Απόφαση του αρμόδιου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A93A31" w:rsidRPr="00A93A31" w:rsidRDefault="00A93A31" w:rsidP="00A93A31">
      <w:pPr>
        <w:ind w:left="360"/>
        <w:rPr>
          <w:rFonts w:ascii="Comic Sans MS" w:hAnsi="Comic Sans MS"/>
        </w:rPr>
      </w:pPr>
      <w:r w:rsidRPr="00A93A31">
        <w:rPr>
          <w:rFonts w:ascii="Comic Sans MS" w:hAnsi="Comic Sans MS"/>
        </w:rPr>
        <w:t>στ) Θα πρέπει να εφαρμόζουν την Αγορανομική Διάταξη αρ.3/2012/30-08-2012 η οποία αναδιατυπώθηκε με την Α4-458/14.09.2012 (ΦΕΚ 2552/20.09.2012 τ. Β΄) σχετικά με τον καθορισμό ανώτατων τιμών στα προσφερόμενα είδη.</w:t>
      </w:r>
    </w:p>
    <w:p w:rsidR="00A93A31" w:rsidRPr="00A93A31" w:rsidRDefault="00A93A31" w:rsidP="00A93A31">
      <w:pPr>
        <w:ind w:left="360"/>
        <w:rPr>
          <w:rFonts w:ascii="Comic Sans MS" w:hAnsi="Comic Sans MS"/>
        </w:rPr>
      </w:pPr>
      <w:r w:rsidRPr="00A93A31">
        <w:rPr>
          <w:rFonts w:ascii="Comic Sans MS" w:hAnsi="Comic Sans MS"/>
        </w:rPr>
        <w:t xml:space="preserve">ζ) Θα πρέπει να συμμορφώνονται πλήρως προς τις υποδείξεις της επιτροπής ελέγχου του  κυλικείου και του Δ/ντή του Σχολείου.        </w:t>
      </w:r>
    </w:p>
    <w:p w:rsidR="00A93A31" w:rsidRPr="00A93A31" w:rsidRDefault="00A93A31" w:rsidP="00A93A31">
      <w:pPr>
        <w:ind w:left="360"/>
        <w:rPr>
          <w:rFonts w:ascii="Comic Sans MS" w:hAnsi="Comic Sans MS"/>
        </w:rPr>
      </w:pPr>
      <w:r w:rsidRPr="00A93A31">
        <w:rPr>
          <w:rFonts w:ascii="Comic Sans MS" w:hAnsi="Comic Sans MS"/>
        </w:rPr>
        <w:lastRenderedPageBreak/>
        <w:t>η) Είναι υποχρεωμένοι να καθαρίζουν τον αύλειο χώρο γύρω από το κυλικείο από συσκευασίες  και προϊόντα που πωλούνται σε αυτό.</w:t>
      </w:r>
    </w:p>
    <w:p w:rsidR="00A93A31" w:rsidRPr="00A93A31" w:rsidRDefault="00A93A31" w:rsidP="00A93A31">
      <w:pPr>
        <w:ind w:left="360"/>
        <w:rPr>
          <w:rFonts w:ascii="Comic Sans MS" w:hAnsi="Comic Sans MS"/>
        </w:rPr>
      </w:pPr>
      <w:r w:rsidRPr="00A93A31">
        <w:rPr>
          <w:rFonts w:ascii="Comic Sans MS" w:hAnsi="Comic Sans MS"/>
        </w:rPr>
        <w:t xml:space="preserve">θ) Σε περίπτωση που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του κυλικείου.        </w:t>
      </w:r>
    </w:p>
    <w:p w:rsidR="00610D15" w:rsidRDefault="00610D15"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9.</w:t>
      </w:r>
    </w:p>
    <w:p w:rsidR="00A93A31" w:rsidRPr="00E41B57" w:rsidRDefault="00A93A31" w:rsidP="00E41B57">
      <w:pPr>
        <w:ind w:left="360"/>
        <w:jc w:val="center"/>
        <w:rPr>
          <w:rFonts w:ascii="Comic Sans MS" w:hAnsi="Comic Sans MS"/>
          <w:b/>
        </w:rPr>
      </w:pPr>
      <w:r w:rsidRPr="00E41B57">
        <w:rPr>
          <w:rFonts w:ascii="Comic Sans MS" w:hAnsi="Comic Sans MS"/>
          <w:b/>
        </w:rPr>
        <w:t>Η Σχολική Επιτροπή έχει το δικαίωμα:</w:t>
      </w:r>
    </w:p>
    <w:p w:rsidR="00A93A31" w:rsidRPr="00E41B57" w:rsidRDefault="00A93A31" w:rsidP="00E41B57">
      <w:pPr>
        <w:ind w:left="360"/>
        <w:jc w:val="center"/>
        <w:rPr>
          <w:rFonts w:ascii="Comic Sans MS" w:hAnsi="Comic Sans MS"/>
          <w:b/>
        </w:rPr>
      </w:pPr>
    </w:p>
    <w:p w:rsidR="00A93A31" w:rsidRPr="00A93A31" w:rsidRDefault="00A93A31" w:rsidP="00A93A31">
      <w:pPr>
        <w:ind w:left="360"/>
        <w:rPr>
          <w:rFonts w:ascii="Comic Sans MS" w:hAnsi="Comic Sans MS"/>
        </w:rPr>
      </w:pPr>
      <w:r w:rsidRPr="00A93A31">
        <w:rPr>
          <w:rFonts w:ascii="Comic Sans MS" w:hAnsi="Comic Sans MS"/>
        </w:rPr>
        <w:t xml:space="preserve">α)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p>
    <w:p w:rsidR="00A93A31" w:rsidRPr="00A93A31" w:rsidRDefault="00A93A31" w:rsidP="00A93A31">
      <w:pPr>
        <w:ind w:left="360"/>
        <w:rPr>
          <w:rFonts w:ascii="Comic Sans MS" w:hAnsi="Comic Sans MS"/>
        </w:rPr>
      </w:pPr>
      <w:r w:rsidRPr="00A93A31">
        <w:rPr>
          <w:rFonts w:ascii="Comic Sans MS" w:hAnsi="Comic Sans MS"/>
        </w:rPr>
        <w:t xml:space="preserve">β) Να επιβαρύνει με τις δαπάνες δημοσίευσης της περίληψης της διακήρυξης της  δημοπρασίας, αρχικής και τυχόν επαναληπτικής εξ ολοκλήρου σε αυτόν στον οποίο θα κατακυρωθεί οριστικά η δημοπρασία. </w:t>
      </w:r>
    </w:p>
    <w:p w:rsidR="00A93A31" w:rsidRPr="00A93A31" w:rsidRDefault="00A93A31" w:rsidP="00A93A31">
      <w:pPr>
        <w:ind w:left="360"/>
        <w:rPr>
          <w:rFonts w:ascii="Comic Sans MS" w:hAnsi="Comic Sans MS"/>
        </w:rPr>
      </w:pPr>
      <w:r w:rsidRPr="00A93A31">
        <w:rPr>
          <w:rFonts w:ascii="Comic Sans MS" w:hAnsi="Comic Sans MS"/>
        </w:rPr>
        <w:t>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A93A31" w:rsidRPr="00A93A31" w:rsidRDefault="00A93A31" w:rsidP="00A93A31">
      <w:pPr>
        <w:ind w:left="360"/>
        <w:rPr>
          <w:rFonts w:ascii="Comic Sans MS" w:hAnsi="Comic Sans MS"/>
        </w:rPr>
      </w:pPr>
      <w:r w:rsidRPr="00A93A31">
        <w:rPr>
          <w:rFonts w:ascii="Comic Sans MS" w:hAnsi="Comic Sans MS"/>
        </w:rPr>
        <w:t>γ) Να καταγγείλει την σύμβαση για σπουδαίο λόγο που θα παρατηρηθεί ή θα διαπιστωθεί από την ειδική επιτροπή ελέγχου και καλής λειτουργίας του κυλικείου.</w:t>
      </w:r>
    </w:p>
    <w:p w:rsidR="00A93A31" w:rsidRPr="00A93A31" w:rsidRDefault="00A93A31" w:rsidP="00A93A31">
      <w:pPr>
        <w:ind w:left="360"/>
        <w:rPr>
          <w:rFonts w:ascii="Comic Sans MS" w:hAnsi="Comic Sans MS"/>
        </w:rPr>
      </w:pPr>
      <w:r w:rsidRPr="00A93A31">
        <w:rPr>
          <w:rFonts w:ascii="Comic Sans MS" w:hAnsi="Comic Sans MS"/>
        </w:rPr>
        <w:t>δ) Να συγκροτήσει Επιτροπή Ελέγχου και καλής λειτουργίας του σχολικού κυλικείου, η οποία θα αποτελείται από:</w:t>
      </w:r>
    </w:p>
    <w:p w:rsidR="00A93A31" w:rsidRPr="00A93A31" w:rsidRDefault="00A93A31" w:rsidP="00A93A31">
      <w:pPr>
        <w:ind w:left="360"/>
        <w:rPr>
          <w:rFonts w:ascii="Comic Sans MS" w:hAnsi="Comic Sans MS"/>
        </w:rPr>
      </w:pPr>
      <w:r w:rsidRPr="00A93A31">
        <w:rPr>
          <w:rFonts w:ascii="Comic Sans MS" w:hAnsi="Comic Sans MS"/>
        </w:rPr>
        <w:t>Το Διευθυντή του σχολείου ή το νόμιμο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του Συλλόγου Γονέων - Κηδεμόνων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Σχολικής Επιτροπής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Μαθητικής Κοινότητας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Έναν Εκπαιδευτικό του σχολείου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καθώς και η τήρηση των κανόνων υγιεινής.</w:t>
      </w:r>
    </w:p>
    <w:p w:rsidR="00610D15" w:rsidRDefault="00610D15" w:rsidP="00E41B57">
      <w:pPr>
        <w:ind w:left="360"/>
        <w:jc w:val="center"/>
        <w:rPr>
          <w:rFonts w:ascii="Comic Sans MS" w:hAnsi="Comic Sans MS"/>
          <w:b/>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10 .</w:t>
      </w:r>
    </w:p>
    <w:p w:rsidR="00A93A31" w:rsidRPr="00E41B57" w:rsidRDefault="00A93A31" w:rsidP="00E41B57">
      <w:pPr>
        <w:ind w:left="360"/>
        <w:jc w:val="center"/>
        <w:rPr>
          <w:rFonts w:ascii="Comic Sans MS" w:hAnsi="Comic Sans MS"/>
          <w:b/>
        </w:rPr>
      </w:pPr>
      <w:r w:rsidRPr="00E41B57">
        <w:rPr>
          <w:rFonts w:ascii="Comic Sans MS" w:hAnsi="Comic Sans MS"/>
          <w:b/>
        </w:rPr>
        <w:t>Άλλοι όροι</w:t>
      </w: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 α) Η μίσθωση του σχολικού κυλικείου κατά οποιονδήποτε τρόπο δεν υπάγεται στις διατάξεις  για τις εμπορικές μισθώσεις.</w:t>
      </w:r>
    </w:p>
    <w:p w:rsidR="00A93A31" w:rsidRPr="00A93A31" w:rsidRDefault="00A93A31" w:rsidP="00A93A31">
      <w:pPr>
        <w:ind w:left="360"/>
        <w:rPr>
          <w:rFonts w:ascii="Comic Sans MS" w:hAnsi="Comic Sans MS"/>
        </w:rPr>
      </w:pPr>
      <w:r w:rsidRPr="00A93A31">
        <w:rPr>
          <w:rFonts w:ascii="Comic Sans MS" w:hAnsi="Comic Sans MS"/>
        </w:rPr>
        <w:t xml:space="preserve">  β) Τα μισθώματα των σχολικών κυλικείων αποτελούν έσοδο της αρμόδιας σχολικής επιτροπής και εισπράττονται και διατίθενται κατά τις ισχύουσες οικίες διατάξεις. </w:t>
      </w:r>
    </w:p>
    <w:p w:rsidR="00A93A31" w:rsidRPr="00A93A31" w:rsidRDefault="00A93A31" w:rsidP="00A93A31">
      <w:pPr>
        <w:ind w:left="360"/>
        <w:rPr>
          <w:rFonts w:ascii="Comic Sans MS" w:hAnsi="Comic Sans MS"/>
        </w:rPr>
      </w:pPr>
      <w:r w:rsidRPr="00A93A31">
        <w:rPr>
          <w:rFonts w:ascii="Comic Sans MS" w:hAnsi="Comic Sans MS"/>
        </w:rPr>
        <w:t>Σε περίπτωση μεταβολής της σύστασης της Σχολικής Επιτροπής, αλλαγής του νομικού αυτής καθεστώτος, κατάργησή της ή και συγχώνευσής της με άλλη, το ποσό της μίσθωσης θα καταβάλλεται πάντα προς όφελος της συγκεκριμένης σχολικής μονάδας  και  μόνο.</w:t>
      </w:r>
    </w:p>
    <w:p w:rsidR="00A93A31" w:rsidRPr="00A93A31" w:rsidRDefault="00A93A31" w:rsidP="00A93A31">
      <w:pPr>
        <w:ind w:left="360"/>
        <w:rPr>
          <w:rFonts w:ascii="Comic Sans MS" w:hAnsi="Comic Sans MS"/>
        </w:rPr>
      </w:pPr>
      <w:r w:rsidRPr="00A93A31">
        <w:rPr>
          <w:rFonts w:ascii="Comic Sans MS" w:hAnsi="Comic Sans MS"/>
        </w:rPr>
        <w:lastRenderedPageBreak/>
        <w:t xml:space="preserve">γ) Στη περίπτωση πρόωρης λύσης της σύμβασης διενεργείται νέος διαγωνισμός και η νέα σύμβαση θα ισχύει μέχρι τη 30η Ιουνίου μετά την συμπλήρωση των εννέα (9) ετών. Το μίσθωμα στον πρώτο χρόνο της σύμβασης  αυτής θα είναι μειωμένο κατά το  πόσο που αντιστοιχεί αναλογικά στο σύνολο των ήμερων (εργάσιμων ) του χρονικού διαστήματος που μεσολάβησε από 1ης Ιουλίου , μέχρι την υπογραφή της νέας σύμβασης. </w:t>
      </w:r>
    </w:p>
    <w:p w:rsidR="00A93A31" w:rsidRPr="00A93A31" w:rsidRDefault="00A93A31" w:rsidP="00A93A31">
      <w:pPr>
        <w:ind w:left="360"/>
        <w:rPr>
          <w:rFonts w:ascii="Comic Sans MS" w:hAnsi="Comic Sans MS"/>
        </w:rPr>
      </w:pPr>
      <w:r w:rsidRPr="00A93A31">
        <w:rPr>
          <w:rFonts w:ascii="Comic Sans MS" w:hAnsi="Comic Sans MS"/>
        </w:rPr>
        <w:t xml:space="preserve">  δ) Όλοι οι παραπάνω όροι, που υποχρεωτικά θα περιλαμβάνονται στη σχετική σύμβαση,  θεωρούνται και είναι ουσιώδεις. </w:t>
      </w:r>
    </w:p>
    <w:p w:rsidR="00A93A31" w:rsidRPr="00A93A31" w:rsidRDefault="00A93A31" w:rsidP="00A93A31">
      <w:pPr>
        <w:ind w:left="360"/>
        <w:rPr>
          <w:rFonts w:ascii="Comic Sans MS" w:hAnsi="Comic Sans MS"/>
        </w:rPr>
      </w:pPr>
      <w:r w:rsidRPr="00A93A31">
        <w:rPr>
          <w:rFonts w:ascii="Comic Sans MS" w:hAnsi="Comic Sans MS"/>
        </w:rPr>
        <w:t xml:space="preserve">  ε) Κάθε παράβαση και ενός μόνο εξ αυτών θα έχει σαν συνέπεια την καταγγελία της  σύμβασης .  </w:t>
      </w:r>
    </w:p>
    <w:p w:rsidR="00A93A31" w:rsidRDefault="00A93A31" w:rsidP="00A93A31">
      <w:pPr>
        <w:ind w:left="360"/>
        <w:rPr>
          <w:rFonts w:ascii="Comic Sans MS" w:hAnsi="Comic Sans MS"/>
        </w:rPr>
      </w:pPr>
      <w:r w:rsidRPr="00A93A31">
        <w:rPr>
          <w:rFonts w:ascii="Comic Sans MS" w:hAnsi="Comic Sans MS"/>
        </w:rPr>
        <w:t xml:space="preserve">     Παράβαση που οφείλεται στον υπεύθυνο ανάδοχο του κυλικείου θα πιστοποιείται από την Επιτροπή Ελέγχου λειτουργίας του κυλικείου, εισηγούμενη την καταγγελία της σύμβασης από το Δ.Σ. της Σχολικής Επιτροπής . Η Σχολική Επιτροπή   θα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 Αν δεν γίνουν δεκτές, υποχρεούται σε απόδοση του μισθίου (χώρου) μετά από την απόφαση της Σχολικής Επιτροπής και την καταγγελία της σύμβασης, μέσα σε προθεσμία που δεν μπορεί να ξεπερνά τις δέκα (10)   ημέρες από την κοινοποίηση της απόφασης.</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Με</w:t>
      </w:r>
      <w:r w:rsidR="0084402C">
        <w:rPr>
          <w:rFonts w:ascii="Comic Sans MS" w:hAnsi="Comic Sans MS"/>
        </w:rPr>
        <w:t xml:space="preserve"> ευθύνη τ</w:t>
      </w:r>
      <w:r w:rsidR="00610D15">
        <w:rPr>
          <w:rFonts w:ascii="Comic Sans MS" w:hAnsi="Comic Sans MS"/>
        </w:rPr>
        <w:t>ου</w:t>
      </w:r>
      <w:r w:rsidRPr="00A93A31">
        <w:rPr>
          <w:rFonts w:ascii="Comic Sans MS" w:hAnsi="Comic Sans MS"/>
        </w:rPr>
        <w:t xml:space="preserve"> Προέδρου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  α) Περίληψη της παρούσας  διακήρυξης θα σταλεί για δημοσίευση τουλάχιστον μια φορά σε δύο τοπικές εφημερίδες και θα τοποθετηθεί στον Πίνακα ανακοινώσεων της Σχολικής Επιτροπής. 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 20 ημερών αντίστοιχα.</w:t>
      </w:r>
    </w:p>
    <w:p w:rsidR="00A93A31" w:rsidRPr="00A93A31" w:rsidRDefault="00A93A31" w:rsidP="00A93A31">
      <w:pPr>
        <w:ind w:left="360"/>
        <w:rPr>
          <w:rFonts w:ascii="Comic Sans MS" w:hAnsi="Comic Sans MS"/>
        </w:rPr>
      </w:pPr>
      <w:r w:rsidRPr="00A93A31">
        <w:rPr>
          <w:rFonts w:ascii="Comic Sans MS" w:hAnsi="Comic Sans MS"/>
        </w:rPr>
        <w:t xml:space="preserve">  β) Θα εξασφαλιστούν οι προϋποθέσεις καταλληλότητας του χώρου του κυλικείου, προκειμένου  να εκδοθεί η απαραίτητη άδεια λειτουργίας από το Δήμο Ρόδου σύμφωνα με τις κείμενες  διατάξεις.</w:t>
      </w:r>
    </w:p>
    <w:p w:rsidR="00A93A31" w:rsidRPr="00A93A31" w:rsidRDefault="00A93A31" w:rsidP="00A93A31">
      <w:pPr>
        <w:ind w:left="360"/>
        <w:rPr>
          <w:rFonts w:ascii="Comic Sans MS" w:hAnsi="Comic Sans MS"/>
        </w:rPr>
      </w:pPr>
      <w:r w:rsidRPr="00A93A31">
        <w:rPr>
          <w:rFonts w:ascii="Comic Sans MS" w:hAnsi="Comic Sans MS"/>
        </w:rPr>
        <w:t xml:space="preserve">  γ) Την συγκρότηση </w:t>
      </w:r>
      <w:r w:rsidR="008278BB" w:rsidRPr="00A93A31">
        <w:rPr>
          <w:rFonts w:ascii="Comic Sans MS" w:hAnsi="Comic Sans MS"/>
        </w:rPr>
        <w:t>τριμελ</w:t>
      </w:r>
      <w:r w:rsidR="008278BB">
        <w:rPr>
          <w:rFonts w:ascii="Comic Sans MS" w:hAnsi="Comic Sans MS"/>
        </w:rPr>
        <w:t xml:space="preserve">ούς </w:t>
      </w:r>
      <w:r w:rsidR="008278BB" w:rsidRPr="00A93A31">
        <w:rPr>
          <w:rFonts w:ascii="Comic Sans MS" w:hAnsi="Comic Sans MS"/>
        </w:rPr>
        <w:t>επιτροπ</w:t>
      </w:r>
      <w:r w:rsidR="008278BB">
        <w:rPr>
          <w:rFonts w:ascii="Comic Sans MS" w:hAnsi="Comic Sans MS"/>
        </w:rPr>
        <w:t>ής</w:t>
      </w:r>
      <w:r w:rsidRPr="00A93A31">
        <w:rPr>
          <w:rFonts w:ascii="Comic Sans MS" w:hAnsi="Comic Sans MS"/>
        </w:rPr>
        <w:t xml:space="preserve"> διενέργειας του διαγωνισμού για την εκμίσθωση τ</w:t>
      </w:r>
      <w:r w:rsidR="008278BB">
        <w:rPr>
          <w:rFonts w:ascii="Comic Sans MS" w:hAnsi="Comic Sans MS"/>
        </w:rPr>
        <w:t>ου</w:t>
      </w:r>
      <w:r w:rsidRPr="00A93A31">
        <w:rPr>
          <w:rFonts w:ascii="Comic Sans MS" w:hAnsi="Comic Sans MS"/>
        </w:rPr>
        <w:t xml:space="preserve"> εν λόγω κυλικεί</w:t>
      </w:r>
      <w:r w:rsidR="008278BB">
        <w:rPr>
          <w:rFonts w:ascii="Comic Sans MS" w:hAnsi="Comic Sans MS"/>
        </w:rPr>
        <w:t xml:space="preserve">ου </w:t>
      </w:r>
      <w:r w:rsidRPr="00A93A31">
        <w:rPr>
          <w:rFonts w:ascii="Comic Sans MS" w:hAnsi="Comic Sans MS"/>
        </w:rPr>
        <w:t xml:space="preserve"> μετά </w:t>
      </w:r>
      <w:r w:rsidR="0084402C">
        <w:rPr>
          <w:rFonts w:ascii="Comic Sans MS" w:hAnsi="Comic Sans MS"/>
        </w:rPr>
        <w:t>την έκδοση σχετικής απόφασης τ</w:t>
      </w:r>
      <w:r w:rsidR="002724AF">
        <w:rPr>
          <w:rFonts w:ascii="Comic Sans MS" w:hAnsi="Comic Sans MS"/>
        </w:rPr>
        <w:t>ου</w:t>
      </w:r>
      <w:r w:rsidRPr="00A93A31">
        <w:rPr>
          <w:rFonts w:ascii="Comic Sans MS" w:hAnsi="Comic Sans MS"/>
        </w:rPr>
        <w:t xml:space="preserve"> Προέδρου του  ΝΠΔΔ.</w:t>
      </w:r>
    </w:p>
    <w:p w:rsidR="00A93A31" w:rsidRPr="00A93A31" w:rsidRDefault="00A93A31" w:rsidP="00E41B57">
      <w:pPr>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Με ευθύνη  </w:t>
      </w:r>
      <w:r w:rsidR="008278BB">
        <w:rPr>
          <w:rFonts w:ascii="Comic Sans MS" w:hAnsi="Comic Sans MS"/>
        </w:rPr>
        <w:t>τ</w:t>
      </w:r>
      <w:r w:rsidR="00963C53">
        <w:rPr>
          <w:rFonts w:ascii="Comic Sans MS" w:hAnsi="Comic Sans MS"/>
        </w:rPr>
        <w:t>ου</w:t>
      </w:r>
      <w:r w:rsidR="008278BB">
        <w:rPr>
          <w:rFonts w:ascii="Comic Sans MS" w:hAnsi="Comic Sans MS"/>
        </w:rPr>
        <w:t xml:space="preserve"> </w:t>
      </w:r>
      <w:r w:rsidR="008278BB" w:rsidRPr="00A93A31">
        <w:rPr>
          <w:rFonts w:ascii="Comic Sans MS" w:hAnsi="Comic Sans MS"/>
        </w:rPr>
        <w:t>Δ</w:t>
      </w:r>
      <w:r w:rsidR="007A78CB">
        <w:rPr>
          <w:rFonts w:ascii="Comic Sans MS" w:hAnsi="Comic Sans MS"/>
        </w:rPr>
        <w:t>/ντ</w:t>
      </w:r>
      <w:r w:rsidR="00963C53">
        <w:rPr>
          <w:rFonts w:ascii="Comic Sans MS" w:hAnsi="Comic Sans MS"/>
        </w:rPr>
        <w:t>η</w:t>
      </w:r>
      <w:r w:rsidR="002724AF">
        <w:rPr>
          <w:rFonts w:ascii="Comic Sans MS" w:hAnsi="Comic Sans MS"/>
        </w:rPr>
        <w:t xml:space="preserve"> του </w:t>
      </w:r>
      <w:r w:rsidR="00DB746F">
        <w:rPr>
          <w:rFonts w:ascii="Comic Sans MS" w:hAnsi="Comic Sans MS"/>
        </w:rPr>
        <w:t>ΕΠΑΛ ΠΑΡΑΔΕΙΣΙΟΥ</w:t>
      </w:r>
      <w:r w:rsidR="003A365D">
        <w:rPr>
          <w:rFonts w:ascii="Comic Sans MS" w:hAnsi="Comic Sans MS"/>
        </w:rPr>
        <w:t xml:space="preserve"> , </w:t>
      </w:r>
      <w:r w:rsidR="008278BB">
        <w:rPr>
          <w:rFonts w:ascii="Comic Sans MS" w:hAnsi="Comic Sans MS"/>
        </w:rPr>
        <w:t xml:space="preserve"> </w:t>
      </w:r>
      <w:r w:rsidRPr="00A93A31">
        <w:rPr>
          <w:rFonts w:ascii="Comic Sans MS" w:hAnsi="Comic Sans MS"/>
        </w:rPr>
        <w:t>θα τοποθετηθεί  περίληψη της παρούσας διακήρυξης στον Πίνακα ανακοινώσεων και στην είσοδο τ</w:t>
      </w:r>
      <w:r w:rsidR="00963C53">
        <w:rPr>
          <w:rFonts w:ascii="Comic Sans MS" w:hAnsi="Comic Sans MS"/>
        </w:rPr>
        <w:t>ου</w:t>
      </w:r>
      <w:r w:rsidR="00BA3A63">
        <w:rPr>
          <w:rFonts w:ascii="Comic Sans MS" w:hAnsi="Comic Sans MS"/>
        </w:rPr>
        <w:t xml:space="preserve"> </w:t>
      </w:r>
      <w:r w:rsidRPr="00A93A31">
        <w:rPr>
          <w:rFonts w:ascii="Comic Sans MS" w:hAnsi="Comic Sans MS"/>
        </w:rPr>
        <w:t>σχολεί</w:t>
      </w:r>
      <w:r w:rsidR="00963C53">
        <w:rPr>
          <w:rFonts w:ascii="Comic Sans MS" w:hAnsi="Comic Sans MS"/>
        </w:rPr>
        <w:t>ου</w:t>
      </w:r>
      <w:r w:rsidRPr="00A93A31">
        <w:rPr>
          <w:rFonts w:ascii="Comic Sans MS" w:hAnsi="Comic Sans MS"/>
        </w:rPr>
        <w:t xml:space="preserve">. </w:t>
      </w:r>
    </w:p>
    <w:p w:rsidR="00451DF1" w:rsidRPr="0042452C" w:rsidRDefault="00451DF1" w:rsidP="00451DF1">
      <w:pPr>
        <w:autoSpaceDE w:val="0"/>
        <w:autoSpaceDN w:val="0"/>
        <w:adjustRightInd w:val="0"/>
        <w:jc w:val="both"/>
        <w:rPr>
          <w:rFonts w:ascii="Tahoma" w:hAnsi="Tahoma" w:cs="Tahoma"/>
        </w:rPr>
      </w:pPr>
    </w:p>
    <w:p w:rsidR="00017CA2" w:rsidRPr="007A60C5" w:rsidRDefault="007613E2" w:rsidP="007613E2">
      <w:pPr>
        <w:spacing w:line="312" w:lineRule="auto"/>
        <w:jc w:val="center"/>
        <w:rPr>
          <w:rFonts w:ascii="Comic Sans MS" w:hAnsi="Comic Sans MS"/>
          <w:b/>
          <w:sz w:val="22"/>
          <w:szCs w:val="22"/>
        </w:rPr>
      </w:pPr>
      <w:r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4536F0">
        <w:rPr>
          <w:rFonts w:ascii="Comic Sans MS" w:hAnsi="Comic Sans MS"/>
          <w:b/>
          <w:sz w:val="22"/>
          <w:szCs w:val="22"/>
        </w:rPr>
        <w:t xml:space="preserve"> </w:t>
      </w:r>
      <w:r w:rsidR="00BF03C8"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2724AF">
        <w:rPr>
          <w:rFonts w:ascii="Comic Sans MS" w:hAnsi="Comic Sans MS"/>
          <w:b/>
          <w:sz w:val="22"/>
          <w:szCs w:val="22"/>
        </w:rPr>
        <w:t>Ο</w:t>
      </w:r>
      <w:r w:rsidR="00024DCC" w:rsidRPr="007A60C5">
        <w:rPr>
          <w:rFonts w:ascii="Comic Sans MS" w:hAnsi="Comic Sans MS"/>
          <w:b/>
          <w:sz w:val="22"/>
          <w:szCs w:val="22"/>
        </w:rPr>
        <w:t xml:space="preserve"> </w:t>
      </w:r>
      <w:r w:rsidR="00BF03C8" w:rsidRPr="007A60C5">
        <w:rPr>
          <w:rFonts w:ascii="Comic Sans MS" w:hAnsi="Comic Sans MS"/>
          <w:b/>
          <w:sz w:val="22"/>
          <w:szCs w:val="22"/>
        </w:rPr>
        <w:t xml:space="preserve"> ΠΡΟΕΔΡΟΣ </w:t>
      </w:r>
    </w:p>
    <w:p w:rsidR="000F3CEC" w:rsidRPr="007A60C5" w:rsidRDefault="000F3CEC" w:rsidP="004B5436">
      <w:pPr>
        <w:spacing w:line="312" w:lineRule="auto"/>
        <w:jc w:val="right"/>
        <w:rPr>
          <w:rFonts w:ascii="Comic Sans MS" w:hAnsi="Comic Sans MS"/>
          <w:b/>
          <w:sz w:val="22"/>
          <w:szCs w:val="22"/>
        </w:rPr>
      </w:pPr>
    </w:p>
    <w:p w:rsidR="00333B44" w:rsidRPr="007A60C5" w:rsidRDefault="00333B44" w:rsidP="004B5436">
      <w:pPr>
        <w:spacing w:line="312" w:lineRule="auto"/>
        <w:jc w:val="right"/>
        <w:rPr>
          <w:rFonts w:ascii="Comic Sans MS" w:hAnsi="Comic Sans MS"/>
          <w:b/>
          <w:sz w:val="22"/>
          <w:szCs w:val="22"/>
        </w:rPr>
      </w:pPr>
    </w:p>
    <w:p w:rsidR="00DB6708" w:rsidRPr="00CE6819" w:rsidRDefault="00E41B57" w:rsidP="00E41B57">
      <w:pPr>
        <w:spacing w:line="312" w:lineRule="auto"/>
        <w:jc w:val="center"/>
        <w:rPr>
          <w:rFonts w:ascii="Comic Sans MS" w:hAnsi="Comic Sans MS"/>
          <w:b/>
          <w:sz w:val="22"/>
          <w:szCs w:val="22"/>
        </w:rPr>
      </w:pPr>
      <w:r>
        <w:rPr>
          <w:rFonts w:ascii="Comic Sans MS" w:hAnsi="Comic Sans MS"/>
          <w:b/>
          <w:sz w:val="22"/>
          <w:szCs w:val="22"/>
        </w:rPr>
        <w:t xml:space="preserve">                                                 </w:t>
      </w:r>
      <w:r w:rsidR="002724AF">
        <w:rPr>
          <w:rFonts w:ascii="Comic Sans MS" w:hAnsi="Comic Sans MS"/>
          <w:b/>
          <w:sz w:val="22"/>
          <w:szCs w:val="22"/>
        </w:rPr>
        <w:t xml:space="preserve">    </w:t>
      </w:r>
      <w:r>
        <w:rPr>
          <w:rFonts w:ascii="Comic Sans MS" w:hAnsi="Comic Sans MS"/>
          <w:b/>
          <w:sz w:val="22"/>
          <w:szCs w:val="22"/>
        </w:rPr>
        <w:t xml:space="preserve"> </w:t>
      </w:r>
      <w:r w:rsidR="002724AF">
        <w:rPr>
          <w:rFonts w:ascii="Comic Sans MS" w:hAnsi="Comic Sans MS"/>
          <w:b/>
          <w:sz w:val="22"/>
          <w:szCs w:val="22"/>
        </w:rPr>
        <w:t xml:space="preserve">ΣΑΒΒΑΣ ΧΡΙΣΤΟΔΟΥΛΟΥ </w:t>
      </w:r>
      <w:r w:rsidR="004352CD">
        <w:rPr>
          <w:rFonts w:ascii="Comic Sans MS" w:hAnsi="Comic Sans MS"/>
          <w:b/>
          <w:sz w:val="22"/>
          <w:szCs w:val="22"/>
        </w:rPr>
        <w:t xml:space="preserve">  </w:t>
      </w:r>
      <w:r w:rsidR="00C24C33">
        <w:rPr>
          <w:rFonts w:ascii="Comic Sans MS" w:hAnsi="Comic Sans MS"/>
          <w:b/>
          <w:sz w:val="22"/>
          <w:szCs w:val="22"/>
        </w:rPr>
        <w:t xml:space="preserve"> </w:t>
      </w:r>
      <w:r w:rsidR="00BF03C8" w:rsidRPr="007A60C5">
        <w:rPr>
          <w:rFonts w:ascii="Comic Sans MS" w:hAnsi="Comic Sans MS"/>
          <w:b/>
          <w:sz w:val="22"/>
          <w:szCs w:val="22"/>
        </w:rPr>
        <w:t xml:space="preserve"> </w:t>
      </w:r>
    </w:p>
    <w:sectPr w:rsidR="00DB6708" w:rsidRPr="00CE6819" w:rsidSect="003E74F9">
      <w:headerReference w:type="even" r:id="rId8"/>
      <w:headerReference w:type="default" r:id="rId9"/>
      <w:footerReference w:type="even" r:id="rId10"/>
      <w:footerReference w:type="default" r:id="rId11"/>
      <w:headerReference w:type="first" r:id="rId12"/>
      <w:footerReference w:type="first" r:id="rId13"/>
      <w:pgSz w:w="11906" w:h="16838" w:code="9"/>
      <w:pgMar w:top="810" w:right="707" w:bottom="993"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B8" w:rsidRDefault="009430B8" w:rsidP="004B5436">
      <w:r>
        <w:separator/>
      </w:r>
    </w:p>
  </w:endnote>
  <w:endnote w:type="continuationSeparator" w:id="0">
    <w:p w:rsidR="009430B8" w:rsidRDefault="009430B8" w:rsidP="004B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10"/>
      <w:gridCol w:w="9596"/>
    </w:tblGrid>
    <w:tr w:rsidR="008C19B8">
      <w:tc>
        <w:tcPr>
          <w:tcW w:w="918" w:type="dxa"/>
        </w:tcPr>
        <w:p w:rsidR="008C19B8" w:rsidRPr="007613E2" w:rsidRDefault="008C19B8">
          <w:pPr>
            <w:pStyle w:val="a4"/>
            <w:jc w:val="right"/>
          </w:pPr>
          <w:fldSimple w:instr=" PAGE   \* MERGEFORMAT ">
            <w:r w:rsidR="00E471A0">
              <w:rPr>
                <w:noProof/>
              </w:rPr>
              <w:t>1</w:t>
            </w:r>
          </w:fldSimple>
        </w:p>
      </w:tc>
      <w:tc>
        <w:tcPr>
          <w:tcW w:w="7938" w:type="dxa"/>
        </w:tcPr>
        <w:p w:rsidR="008C19B8" w:rsidRPr="00D331A6" w:rsidRDefault="008C19B8" w:rsidP="00D331A6">
          <w:pPr>
            <w:pStyle w:val="a4"/>
            <w:jc w:val="center"/>
            <w:rPr>
              <w:rFonts w:ascii="Comic Sans MS" w:hAnsi="Comic Sans MS"/>
              <w:sz w:val="16"/>
              <w:szCs w:val="16"/>
            </w:rPr>
          </w:pPr>
          <w:r w:rsidRPr="00D331A6">
            <w:rPr>
              <w:rFonts w:ascii="Comic Sans MS" w:hAnsi="Comic Sans MS"/>
              <w:sz w:val="16"/>
              <w:szCs w:val="16"/>
            </w:rPr>
            <w:t>Δήμος Ρόδου</w:t>
          </w:r>
        </w:p>
        <w:p w:rsidR="008C19B8" w:rsidRDefault="004F040B" w:rsidP="00D331A6">
          <w:pPr>
            <w:pStyle w:val="a4"/>
            <w:jc w:val="center"/>
            <w:rPr>
              <w:rFonts w:ascii="Comic Sans MS" w:hAnsi="Comic Sans MS"/>
              <w:sz w:val="16"/>
              <w:szCs w:val="16"/>
            </w:rPr>
          </w:pPr>
          <w:r>
            <w:rPr>
              <w:rFonts w:ascii="Comic Sans MS" w:hAnsi="Comic Sans MS"/>
              <w:sz w:val="16"/>
              <w:szCs w:val="16"/>
            </w:rPr>
            <w:t>Σχολική Επιτροπή</w:t>
          </w:r>
        </w:p>
        <w:p w:rsidR="004F040B" w:rsidRPr="00D331A6" w:rsidRDefault="004F040B" w:rsidP="00D331A6">
          <w:pPr>
            <w:pStyle w:val="a4"/>
            <w:jc w:val="center"/>
            <w:rPr>
              <w:rFonts w:ascii="Comic Sans MS" w:hAnsi="Comic Sans MS"/>
              <w:sz w:val="16"/>
              <w:szCs w:val="16"/>
            </w:rPr>
          </w:pPr>
          <w:r>
            <w:rPr>
              <w:rFonts w:ascii="Comic Sans MS" w:hAnsi="Comic Sans MS"/>
              <w:sz w:val="16"/>
              <w:szCs w:val="16"/>
            </w:rPr>
            <w:t>Β/θμιας Εκπαίδευσης</w:t>
          </w:r>
        </w:p>
        <w:p w:rsidR="008C19B8" w:rsidRPr="00D331A6" w:rsidRDefault="008C19B8" w:rsidP="00D331A6">
          <w:pPr>
            <w:pStyle w:val="a4"/>
            <w:jc w:val="center"/>
            <w:rPr>
              <w:rFonts w:ascii="Comic Sans MS" w:hAnsi="Comic Sans MS"/>
              <w:sz w:val="16"/>
              <w:szCs w:val="16"/>
            </w:rPr>
          </w:pPr>
        </w:p>
      </w:tc>
    </w:tr>
  </w:tbl>
  <w:p w:rsidR="008C19B8" w:rsidRDefault="008C19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B8" w:rsidRDefault="009430B8" w:rsidP="004B5436">
      <w:r>
        <w:separator/>
      </w:r>
    </w:p>
  </w:footnote>
  <w:footnote w:type="continuationSeparator" w:id="0">
    <w:p w:rsidR="009430B8" w:rsidRDefault="009430B8" w:rsidP="004B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B8" w:rsidRDefault="008C19B8">
    <w:pPr>
      <w:pStyle w:val="a3"/>
      <w:jc w:val="right"/>
    </w:pPr>
    <w:fldSimple w:instr=" PAGE   \* MERGEFORMAT ">
      <w:r w:rsidR="00E471A0">
        <w:rPr>
          <w:noProof/>
        </w:rPr>
        <w:t>1</w:t>
      </w:r>
    </w:fldSimple>
  </w:p>
  <w:p w:rsidR="008C19B8" w:rsidRDefault="008C19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0B" w:rsidRDefault="004F04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D812E6E"/>
    <w:multiLevelType w:val="hybridMultilevel"/>
    <w:tmpl w:val="F23A1C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0A721C"/>
    <w:multiLevelType w:val="hybridMultilevel"/>
    <w:tmpl w:val="D7B8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1B16DEE"/>
    <w:multiLevelType w:val="multilevel"/>
    <w:tmpl w:val="176CCA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E94D67"/>
    <w:multiLevelType w:val="hybridMultilevel"/>
    <w:tmpl w:val="37AC3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EF2286"/>
    <w:multiLevelType w:val="hybridMultilevel"/>
    <w:tmpl w:val="3EF46E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1FA2E90"/>
    <w:multiLevelType w:val="hybridMultilevel"/>
    <w:tmpl w:val="0EBA3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084B7F"/>
    <w:multiLevelType w:val="hybridMultilevel"/>
    <w:tmpl w:val="26E0D19E"/>
    <w:lvl w:ilvl="0" w:tplc="084C856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6D45A9E"/>
    <w:multiLevelType w:val="hybridMultilevel"/>
    <w:tmpl w:val="613230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55CE6"/>
    <w:multiLevelType w:val="hybridMultilevel"/>
    <w:tmpl w:val="41D6058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0">
    <w:nsid w:val="3F346744"/>
    <w:multiLevelType w:val="hybridMultilevel"/>
    <w:tmpl w:val="0C22CA50"/>
    <w:lvl w:ilvl="0" w:tplc="5FA0DE7E">
      <w:numFmt w:val="bullet"/>
      <w:lvlText w:val="-"/>
      <w:lvlJc w:val="left"/>
      <w:pPr>
        <w:ind w:left="1275" w:hanging="360"/>
      </w:pPr>
      <w:rPr>
        <w:rFonts w:ascii="Comic Sans MS" w:eastAsia="Times New Roman" w:hAnsi="Comic Sans MS" w:cs="Tahoma" w:hint="default"/>
        <w:u w:val="none"/>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11">
    <w:nsid w:val="4BA12D25"/>
    <w:multiLevelType w:val="hybridMultilevel"/>
    <w:tmpl w:val="3468F44A"/>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12">
    <w:nsid w:val="4BCA431C"/>
    <w:multiLevelType w:val="hybridMultilevel"/>
    <w:tmpl w:val="A78E98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7F09F9"/>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460095"/>
    <w:multiLevelType w:val="hybridMultilevel"/>
    <w:tmpl w:val="F760E46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64CD537D"/>
    <w:multiLevelType w:val="hybridMultilevel"/>
    <w:tmpl w:val="745C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4D224A8"/>
    <w:multiLevelType w:val="hybridMultilevel"/>
    <w:tmpl w:val="E47C024A"/>
    <w:lvl w:ilvl="0" w:tplc="7B26CB24">
      <w:start w:val="1"/>
      <w:numFmt w:val="decimal"/>
      <w:lvlText w:val="%1)"/>
      <w:lvlJc w:val="left"/>
      <w:pPr>
        <w:ind w:left="732" w:hanging="37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78D6821"/>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EF62BB9"/>
    <w:multiLevelType w:val="hybridMultilevel"/>
    <w:tmpl w:val="06B0F38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9">
    <w:nsid w:val="71E11B9A"/>
    <w:multiLevelType w:val="hybridMultilevel"/>
    <w:tmpl w:val="4EAEB74C"/>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nsid w:val="72952103"/>
    <w:multiLevelType w:val="hybridMultilevel"/>
    <w:tmpl w:val="6F3A63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964090"/>
    <w:multiLevelType w:val="hybridMultilevel"/>
    <w:tmpl w:val="1A08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1"/>
  </w:num>
  <w:num w:numId="4">
    <w:abstractNumId w:val="5"/>
  </w:num>
  <w:num w:numId="5">
    <w:abstractNumId w:val="15"/>
  </w:num>
  <w:num w:numId="6">
    <w:abstractNumId w:val="20"/>
  </w:num>
  <w:num w:numId="7">
    <w:abstractNumId w:val="12"/>
  </w:num>
  <w:num w:numId="8">
    <w:abstractNumId w:val="1"/>
  </w:num>
  <w:num w:numId="9">
    <w:abstractNumId w:val="4"/>
  </w:num>
  <w:num w:numId="10">
    <w:abstractNumId w:val="9"/>
  </w:num>
  <w:num w:numId="11">
    <w:abstractNumId w:val="11"/>
  </w:num>
  <w:num w:numId="12">
    <w:abstractNumId w:val="14"/>
  </w:num>
  <w:num w:numId="13">
    <w:abstractNumId w:val="2"/>
  </w:num>
  <w:num w:numId="14">
    <w:abstractNumId w:val="19"/>
  </w:num>
  <w:num w:numId="15">
    <w:abstractNumId w:val="17"/>
  </w:num>
  <w:num w:numId="16">
    <w:abstractNumId w:val="10"/>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6"/>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6708"/>
    <w:rsid w:val="000003BB"/>
    <w:rsid w:val="00004E01"/>
    <w:rsid w:val="00005CB9"/>
    <w:rsid w:val="00005CE5"/>
    <w:rsid w:val="0001106A"/>
    <w:rsid w:val="00011774"/>
    <w:rsid w:val="000121DA"/>
    <w:rsid w:val="00015DB4"/>
    <w:rsid w:val="0001629B"/>
    <w:rsid w:val="0001664C"/>
    <w:rsid w:val="00017CA2"/>
    <w:rsid w:val="00022992"/>
    <w:rsid w:val="00023650"/>
    <w:rsid w:val="00024DCC"/>
    <w:rsid w:val="0003348C"/>
    <w:rsid w:val="00037824"/>
    <w:rsid w:val="00043463"/>
    <w:rsid w:val="00052C3C"/>
    <w:rsid w:val="00055AD6"/>
    <w:rsid w:val="00055F5D"/>
    <w:rsid w:val="00060869"/>
    <w:rsid w:val="00060B0F"/>
    <w:rsid w:val="000620CB"/>
    <w:rsid w:val="000640AA"/>
    <w:rsid w:val="00064105"/>
    <w:rsid w:val="00064AC7"/>
    <w:rsid w:val="000669C8"/>
    <w:rsid w:val="000715F4"/>
    <w:rsid w:val="00073BE2"/>
    <w:rsid w:val="00082C4B"/>
    <w:rsid w:val="0008612E"/>
    <w:rsid w:val="00086553"/>
    <w:rsid w:val="00086D28"/>
    <w:rsid w:val="00087D95"/>
    <w:rsid w:val="00087F59"/>
    <w:rsid w:val="00090055"/>
    <w:rsid w:val="00090424"/>
    <w:rsid w:val="000904C2"/>
    <w:rsid w:val="0009122B"/>
    <w:rsid w:val="00091D5F"/>
    <w:rsid w:val="000932AC"/>
    <w:rsid w:val="000935B2"/>
    <w:rsid w:val="00095E13"/>
    <w:rsid w:val="000965BF"/>
    <w:rsid w:val="000A24F7"/>
    <w:rsid w:val="000A692A"/>
    <w:rsid w:val="000B0725"/>
    <w:rsid w:val="000B2993"/>
    <w:rsid w:val="000B5CC3"/>
    <w:rsid w:val="000B7C90"/>
    <w:rsid w:val="000C12E6"/>
    <w:rsid w:val="000C45D3"/>
    <w:rsid w:val="000C5D92"/>
    <w:rsid w:val="000C662A"/>
    <w:rsid w:val="000C760C"/>
    <w:rsid w:val="000D17D8"/>
    <w:rsid w:val="000D2BFD"/>
    <w:rsid w:val="000D5725"/>
    <w:rsid w:val="000D64DB"/>
    <w:rsid w:val="000D66AE"/>
    <w:rsid w:val="000E03AC"/>
    <w:rsid w:val="000E641B"/>
    <w:rsid w:val="000E6DCF"/>
    <w:rsid w:val="000F0B3F"/>
    <w:rsid w:val="000F3828"/>
    <w:rsid w:val="000F3996"/>
    <w:rsid w:val="000F3CEC"/>
    <w:rsid w:val="000F40C4"/>
    <w:rsid w:val="000F4971"/>
    <w:rsid w:val="00103C0F"/>
    <w:rsid w:val="001040D1"/>
    <w:rsid w:val="0010685F"/>
    <w:rsid w:val="00106F77"/>
    <w:rsid w:val="00106FB2"/>
    <w:rsid w:val="00110975"/>
    <w:rsid w:val="00112A35"/>
    <w:rsid w:val="00113B88"/>
    <w:rsid w:val="00115B1F"/>
    <w:rsid w:val="0012764E"/>
    <w:rsid w:val="0013158B"/>
    <w:rsid w:val="00132E81"/>
    <w:rsid w:val="001350BD"/>
    <w:rsid w:val="0013522B"/>
    <w:rsid w:val="001360B9"/>
    <w:rsid w:val="00136975"/>
    <w:rsid w:val="00141BDD"/>
    <w:rsid w:val="0014271F"/>
    <w:rsid w:val="00144067"/>
    <w:rsid w:val="00145CC1"/>
    <w:rsid w:val="00151B69"/>
    <w:rsid w:val="001527FC"/>
    <w:rsid w:val="0015355A"/>
    <w:rsid w:val="00154083"/>
    <w:rsid w:val="0015664B"/>
    <w:rsid w:val="001607AF"/>
    <w:rsid w:val="00163E50"/>
    <w:rsid w:val="00164401"/>
    <w:rsid w:val="001669AC"/>
    <w:rsid w:val="001826FA"/>
    <w:rsid w:val="00192610"/>
    <w:rsid w:val="0019321D"/>
    <w:rsid w:val="00194BF2"/>
    <w:rsid w:val="001A0C52"/>
    <w:rsid w:val="001A0C90"/>
    <w:rsid w:val="001A1FBC"/>
    <w:rsid w:val="001A2271"/>
    <w:rsid w:val="001A445D"/>
    <w:rsid w:val="001A6801"/>
    <w:rsid w:val="001A6CDD"/>
    <w:rsid w:val="001B134C"/>
    <w:rsid w:val="001B1F51"/>
    <w:rsid w:val="001B387A"/>
    <w:rsid w:val="001B768B"/>
    <w:rsid w:val="001C209C"/>
    <w:rsid w:val="001C2C71"/>
    <w:rsid w:val="001C731D"/>
    <w:rsid w:val="001D25C2"/>
    <w:rsid w:val="001D2A2C"/>
    <w:rsid w:val="001D460B"/>
    <w:rsid w:val="001D5937"/>
    <w:rsid w:val="0020279E"/>
    <w:rsid w:val="0021297B"/>
    <w:rsid w:val="00214A7C"/>
    <w:rsid w:val="002222AB"/>
    <w:rsid w:val="00223B8A"/>
    <w:rsid w:val="002335F3"/>
    <w:rsid w:val="00234054"/>
    <w:rsid w:val="002356ED"/>
    <w:rsid w:val="00235B47"/>
    <w:rsid w:val="00236EFF"/>
    <w:rsid w:val="00237F2D"/>
    <w:rsid w:val="002413A5"/>
    <w:rsid w:val="00241733"/>
    <w:rsid w:val="002423D8"/>
    <w:rsid w:val="0024353B"/>
    <w:rsid w:val="0024630A"/>
    <w:rsid w:val="002535EE"/>
    <w:rsid w:val="00255052"/>
    <w:rsid w:val="00255B1E"/>
    <w:rsid w:val="00255E06"/>
    <w:rsid w:val="00256467"/>
    <w:rsid w:val="002566DD"/>
    <w:rsid w:val="00256CF7"/>
    <w:rsid w:val="002605E3"/>
    <w:rsid w:val="00262491"/>
    <w:rsid w:val="0026291C"/>
    <w:rsid w:val="00263B22"/>
    <w:rsid w:val="002656C3"/>
    <w:rsid w:val="002668D1"/>
    <w:rsid w:val="0027210B"/>
    <w:rsid w:val="002724AF"/>
    <w:rsid w:val="00272823"/>
    <w:rsid w:val="002760FB"/>
    <w:rsid w:val="002805C5"/>
    <w:rsid w:val="00283DF5"/>
    <w:rsid w:val="00284258"/>
    <w:rsid w:val="0028648E"/>
    <w:rsid w:val="002941C0"/>
    <w:rsid w:val="00294ABB"/>
    <w:rsid w:val="00295E3B"/>
    <w:rsid w:val="002A3058"/>
    <w:rsid w:val="002A3574"/>
    <w:rsid w:val="002A42DB"/>
    <w:rsid w:val="002C2485"/>
    <w:rsid w:val="002C2AE7"/>
    <w:rsid w:val="002C3BF7"/>
    <w:rsid w:val="002C4492"/>
    <w:rsid w:val="002C687D"/>
    <w:rsid w:val="002D0B59"/>
    <w:rsid w:val="002D64FC"/>
    <w:rsid w:val="002E6480"/>
    <w:rsid w:val="002E6768"/>
    <w:rsid w:val="002F4EB4"/>
    <w:rsid w:val="0030359B"/>
    <w:rsid w:val="00304311"/>
    <w:rsid w:val="003102EA"/>
    <w:rsid w:val="00310698"/>
    <w:rsid w:val="003109EC"/>
    <w:rsid w:val="00316A02"/>
    <w:rsid w:val="003205C6"/>
    <w:rsid w:val="003205CC"/>
    <w:rsid w:val="003217D0"/>
    <w:rsid w:val="003219A1"/>
    <w:rsid w:val="00322AB7"/>
    <w:rsid w:val="00322DE2"/>
    <w:rsid w:val="00323B01"/>
    <w:rsid w:val="0032525C"/>
    <w:rsid w:val="003277AA"/>
    <w:rsid w:val="00327F0C"/>
    <w:rsid w:val="003301AF"/>
    <w:rsid w:val="003317E3"/>
    <w:rsid w:val="00332E94"/>
    <w:rsid w:val="00333B44"/>
    <w:rsid w:val="003410D9"/>
    <w:rsid w:val="00343E91"/>
    <w:rsid w:val="0035178F"/>
    <w:rsid w:val="00353C75"/>
    <w:rsid w:val="00354068"/>
    <w:rsid w:val="00361101"/>
    <w:rsid w:val="00361BB3"/>
    <w:rsid w:val="00361D04"/>
    <w:rsid w:val="003639FF"/>
    <w:rsid w:val="00363C78"/>
    <w:rsid w:val="0036476C"/>
    <w:rsid w:val="00365706"/>
    <w:rsid w:val="00367154"/>
    <w:rsid w:val="003710AF"/>
    <w:rsid w:val="00381731"/>
    <w:rsid w:val="00386361"/>
    <w:rsid w:val="00393845"/>
    <w:rsid w:val="00395413"/>
    <w:rsid w:val="00395B20"/>
    <w:rsid w:val="00395D29"/>
    <w:rsid w:val="003A0A4C"/>
    <w:rsid w:val="003A1574"/>
    <w:rsid w:val="003A365D"/>
    <w:rsid w:val="003A634C"/>
    <w:rsid w:val="003A745E"/>
    <w:rsid w:val="003B157D"/>
    <w:rsid w:val="003B351A"/>
    <w:rsid w:val="003B715F"/>
    <w:rsid w:val="003B7F32"/>
    <w:rsid w:val="003C2921"/>
    <w:rsid w:val="003D0245"/>
    <w:rsid w:val="003D0CCE"/>
    <w:rsid w:val="003D15B7"/>
    <w:rsid w:val="003D7425"/>
    <w:rsid w:val="003E2152"/>
    <w:rsid w:val="003E45F2"/>
    <w:rsid w:val="003E60D5"/>
    <w:rsid w:val="003E6806"/>
    <w:rsid w:val="003E6C72"/>
    <w:rsid w:val="003E74F9"/>
    <w:rsid w:val="003F18F8"/>
    <w:rsid w:val="003F2243"/>
    <w:rsid w:val="003F3B85"/>
    <w:rsid w:val="003F3F04"/>
    <w:rsid w:val="003F4AA0"/>
    <w:rsid w:val="00402BEE"/>
    <w:rsid w:val="0040379A"/>
    <w:rsid w:val="0040495B"/>
    <w:rsid w:val="00405527"/>
    <w:rsid w:val="0040687C"/>
    <w:rsid w:val="00414F88"/>
    <w:rsid w:val="00415B7A"/>
    <w:rsid w:val="00415E44"/>
    <w:rsid w:val="004163C2"/>
    <w:rsid w:val="0043450F"/>
    <w:rsid w:val="004352CD"/>
    <w:rsid w:val="00440DB2"/>
    <w:rsid w:val="00441740"/>
    <w:rsid w:val="00444E2C"/>
    <w:rsid w:val="00445F7E"/>
    <w:rsid w:val="004462E9"/>
    <w:rsid w:val="00451370"/>
    <w:rsid w:val="00451DF1"/>
    <w:rsid w:val="00452E0E"/>
    <w:rsid w:val="004536F0"/>
    <w:rsid w:val="00456C6C"/>
    <w:rsid w:val="00465E03"/>
    <w:rsid w:val="004720B1"/>
    <w:rsid w:val="00476EA7"/>
    <w:rsid w:val="00480E5A"/>
    <w:rsid w:val="00481F3C"/>
    <w:rsid w:val="00483F59"/>
    <w:rsid w:val="004842DB"/>
    <w:rsid w:val="004875B3"/>
    <w:rsid w:val="0049067D"/>
    <w:rsid w:val="0049135E"/>
    <w:rsid w:val="0049605A"/>
    <w:rsid w:val="004A0522"/>
    <w:rsid w:val="004A3C86"/>
    <w:rsid w:val="004A6A2F"/>
    <w:rsid w:val="004A6D3C"/>
    <w:rsid w:val="004B22EC"/>
    <w:rsid w:val="004B34E9"/>
    <w:rsid w:val="004B3E0F"/>
    <w:rsid w:val="004B5436"/>
    <w:rsid w:val="004B7DB3"/>
    <w:rsid w:val="004C0C2E"/>
    <w:rsid w:val="004C1215"/>
    <w:rsid w:val="004C3506"/>
    <w:rsid w:val="004C79FD"/>
    <w:rsid w:val="004D35EB"/>
    <w:rsid w:val="004D707B"/>
    <w:rsid w:val="004D7FA7"/>
    <w:rsid w:val="004E1D2B"/>
    <w:rsid w:val="004E3695"/>
    <w:rsid w:val="004F040B"/>
    <w:rsid w:val="004F396A"/>
    <w:rsid w:val="004F6CB3"/>
    <w:rsid w:val="00501C5A"/>
    <w:rsid w:val="005044F8"/>
    <w:rsid w:val="00510A2E"/>
    <w:rsid w:val="00516C7D"/>
    <w:rsid w:val="00517902"/>
    <w:rsid w:val="0051791D"/>
    <w:rsid w:val="00520274"/>
    <w:rsid w:val="00521105"/>
    <w:rsid w:val="0052304A"/>
    <w:rsid w:val="00527F00"/>
    <w:rsid w:val="00530002"/>
    <w:rsid w:val="005302A9"/>
    <w:rsid w:val="00531BFD"/>
    <w:rsid w:val="00531EE4"/>
    <w:rsid w:val="005379E1"/>
    <w:rsid w:val="00537BD3"/>
    <w:rsid w:val="00543E3B"/>
    <w:rsid w:val="00546206"/>
    <w:rsid w:val="00546E9B"/>
    <w:rsid w:val="00553BFB"/>
    <w:rsid w:val="005564DA"/>
    <w:rsid w:val="005623A3"/>
    <w:rsid w:val="00563754"/>
    <w:rsid w:val="005643D7"/>
    <w:rsid w:val="00565BB0"/>
    <w:rsid w:val="00567394"/>
    <w:rsid w:val="005700E4"/>
    <w:rsid w:val="005754F2"/>
    <w:rsid w:val="005872C8"/>
    <w:rsid w:val="00587C72"/>
    <w:rsid w:val="0059202A"/>
    <w:rsid w:val="00597992"/>
    <w:rsid w:val="005A23DE"/>
    <w:rsid w:val="005A36B2"/>
    <w:rsid w:val="005A38EF"/>
    <w:rsid w:val="005A3B99"/>
    <w:rsid w:val="005A46AE"/>
    <w:rsid w:val="005B1047"/>
    <w:rsid w:val="005B19A3"/>
    <w:rsid w:val="005B1D3F"/>
    <w:rsid w:val="005B4445"/>
    <w:rsid w:val="005B625C"/>
    <w:rsid w:val="005C1000"/>
    <w:rsid w:val="005C193D"/>
    <w:rsid w:val="005D41F9"/>
    <w:rsid w:val="005E065B"/>
    <w:rsid w:val="005E0AA8"/>
    <w:rsid w:val="005E33B8"/>
    <w:rsid w:val="005E7381"/>
    <w:rsid w:val="005F09C3"/>
    <w:rsid w:val="005F167A"/>
    <w:rsid w:val="005F5357"/>
    <w:rsid w:val="006031A9"/>
    <w:rsid w:val="006034DD"/>
    <w:rsid w:val="0060624D"/>
    <w:rsid w:val="00610D15"/>
    <w:rsid w:val="006114E1"/>
    <w:rsid w:val="00613CDF"/>
    <w:rsid w:val="00614B2D"/>
    <w:rsid w:val="00620143"/>
    <w:rsid w:val="006314EE"/>
    <w:rsid w:val="006346CE"/>
    <w:rsid w:val="006352AB"/>
    <w:rsid w:val="0063625E"/>
    <w:rsid w:val="00636B8A"/>
    <w:rsid w:val="00637FDA"/>
    <w:rsid w:val="00645A19"/>
    <w:rsid w:val="00650390"/>
    <w:rsid w:val="0066077E"/>
    <w:rsid w:val="0066086C"/>
    <w:rsid w:val="006653EA"/>
    <w:rsid w:val="00666E56"/>
    <w:rsid w:val="00670449"/>
    <w:rsid w:val="006728D8"/>
    <w:rsid w:val="00683A74"/>
    <w:rsid w:val="006850B7"/>
    <w:rsid w:val="00686108"/>
    <w:rsid w:val="006919D7"/>
    <w:rsid w:val="00691ABD"/>
    <w:rsid w:val="00692233"/>
    <w:rsid w:val="00692698"/>
    <w:rsid w:val="0069328D"/>
    <w:rsid w:val="006969BE"/>
    <w:rsid w:val="006A5B39"/>
    <w:rsid w:val="006B0C58"/>
    <w:rsid w:val="006B1681"/>
    <w:rsid w:val="006B1E6E"/>
    <w:rsid w:val="006B3963"/>
    <w:rsid w:val="006C1DB8"/>
    <w:rsid w:val="006C1FD8"/>
    <w:rsid w:val="006C4690"/>
    <w:rsid w:val="006C69F1"/>
    <w:rsid w:val="006C6B0A"/>
    <w:rsid w:val="006C7035"/>
    <w:rsid w:val="006D34F0"/>
    <w:rsid w:val="006D3B9D"/>
    <w:rsid w:val="006D6387"/>
    <w:rsid w:val="006D7B0D"/>
    <w:rsid w:val="006E5719"/>
    <w:rsid w:val="006E70DC"/>
    <w:rsid w:val="006E7B64"/>
    <w:rsid w:val="006F245F"/>
    <w:rsid w:val="006F405D"/>
    <w:rsid w:val="006F5C0B"/>
    <w:rsid w:val="0070166C"/>
    <w:rsid w:val="007029CF"/>
    <w:rsid w:val="00706C8D"/>
    <w:rsid w:val="007145D8"/>
    <w:rsid w:val="007148F4"/>
    <w:rsid w:val="00715B34"/>
    <w:rsid w:val="007168F4"/>
    <w:rsid w:val="00720C4A"/>
    <w:rsid w:val="00720F44"/>
    <w:rsid w:val="0072185D"/>
    <w:rsid w:val="00721ECD"/>
    <w:rsid w:val="0072200D"/>
    <w:rsid w:val="0072348C"/>
    <w:rsid w:val="00723EA0"/>
    <w:rsid w:val="00725060"/>
    <w:rsid w:val="00726D50"/>
    <w:rsid w:val="00730035"/>
    <w:rsid w:val="00731446"/>
    <w:rsid w:val="00732DFA"/>
    <w:rsid w:val="00735A13"/>
    <w:rsid w:val="00735C3F"/>
    <w:rsid w:val="007450DB"/>
    <w:rsid w:val="0074753A"/>
    <w:rsid w:val="007569E8"/>
    <w:rsid w:val="00756D7D"/>
    <w:rsid w:val="007613E2"/>
    <w:rsid w:val="00762B98"/>
    <w:rsid w:val="007632C2"/>
    <w:rsid w:val="0076369D"/>
    <w:rsid w:val="0077489F"/>
    <w:rsid w:val="00774CC1"/>
    <w:rsid w:val="00776F5C"/>
    <w:rsid w:val="00780D9E"/>
    <w:rsid w:val="0078167B"/>
    <w:rsid w:val="00783755"/>
    <w:rsid w:val="007864B0"/>
    <w:rsid w:val="007923B0"/>
    <w:rsid w:val="007938C3"/>
    <w:rsid w:val="00795121"/>
    <w:rsid w:val="00797D29"/>
    <w:rsid w:val="007A05A9"/>
    <w:rsid w:val="007A5458"/>
    <w:rsid w:val="007A60C5"/>
    <w:rsid w:val="007A7452"/>
    <w:rsid w:val="007A78CB"/>
    <w:rsid w:val="007B09C4"/>
    <w:rsid w:val="007B2000"/>
    <w:rsid w:val="007B2120"/>
    <w:rsid w:val="007C0A92"/>
    <w:rsid w:val="007C2B12"/>
    <w:rsid w:val="007C5F85"/>
    <w:rsid w:val="007C77EE"/>
    <w:rsid w:val="007E360C"/>
    <w:rsid w:val="007E6370"/>
    <w:rsid w:val="007F1640"/>
    <w:rsid w:val="007F2C60"/>
    <w:rsid w:val="007F3410"/>
    <w:rsid w:val="007F42C1"/>
    <w:rsid w:val="007F5404"/>
    <w:rsid w:val="007F59CB"/>
    <w:rsid w:val="008036AF"/>
    <w:rsid w:val="00805347"/>
    <w:rsid w:val="00814D4A"/>
    <w:rsid w:val="00816116"/>
    <w:rsid w:val="00817C2C"/>
    <w:rsid w:val="0082141E"/>
    <w:rsid w:val="00822AFD"/>
    <w:rsid w:val="00823050"/>
    <w:rsid w:val="0082778C"/>
    <w:rsid w:val="008278BB"/>
    <w:rsid w:val="00835328"/>
    <w:rsid w:val="00840EFF"/>
    <w:rsid w:val="00842712"/>
    <w:rsid w:val="0084402C"/>
    <w:rsid w:val="008457B8"/>
    <w:rsid w:val="00846A98"/>
    <w:rsid w:val="00846AE3"/>
    <w:rsid w:val="00855CFA"/>
    <w:rsid w:val="00856981"/>
    <w:rsid w:val="0086132C"/>
    <w:rsid w:val="0086283E"/>
    <w:rsid w:val="00865CBB"/>
    <w:rsid w:val="00865F67"/>
    <w:rsid w:val="0088135C"/>
    <w:rsid w:val="0088277B"/>
    <w:rsid w:val="00882A0C"/>
    <w:rsid w:val="00884AD8"/>
    <w:rsid w:val="00885087"/>
    <w:rsid w:val="00886236"/>
    <w:rsid w:val="008874B4"/>
    <w:rsid w:val="00890AD3"/>
    <w:rsid w:val="0089293D"/>
    <w:rsid w:val="00893EE9"/>
    <w:rsid w:val="00897FB5"/>
    <w:rsid w:val="008A1169"/>
    <w:rsid w:val="008A2A00"/>
    <w:rsid w:val="008A3F3E"/>
    <w:rsid w:val="008A4539"/>
    <w:rsid w:val="008A5832"/>
    <w:rsid w:val="008A67DF"/>
    <w:rsid w:val="008B52F6"/>
    <w:rsid w:val="008B5499"/>
    <w:rsid w:val="008C19B8"/>
    <w:rsid w:val="008C2C40"/>
    <w:rsid w:val="008C4304"/>
    <w:rsid w:val="008D46CF"/>
    <w:rsid w:val="008D4DDC"/>
    <w:rsid w:val="008D4F20"/>
    <w:rsid w:val="008D68CF"/>
    <w:rsid w:val="008E1132"/>
    <w:rsid w:val="008F5C35"/>
    <w:rsid w:val="0092087C"/>
    <w:rsid w:val="0092112D"/>
    <w:rsid w:val="009236F8"/>
    <w:rsid w:val="00930B98"/>
    <w:rsid w:val="00936D6B"/>
    <w:rsid w:val="00936DA7"/>
    <w:rsid w:val="0094021F"/>
    <w:rsid w:val="00942559"/>
    <w:rsid w:val="009430B8"/>
    <w:rsid w:val="00946455"/>
    <w:rsid w:val="00947F1B"/>
    <w:rsid w:val="00952366"/>
    <w:rsid w:val="00952389"/>
    <w:rsid w:val="0095382C"/>
    <w:rsid w:val="009543C5"/>
    <w:rsid w:val="00956664"/>
    <w:rsid w:val="009626BF"/>
    <w:rsid w:val="00963C53"/>
    <w:rsid w:val="0096787E"/>
    <w:rsid w:val="00971FC8"/>
    <w:rsid w:val="00973A0E"/>
    <w:rsid w:val="00976ED6"/>
    <w:rsid w:val="00977992"/>
    <w:rsid w:val="00983DD3"/>
    <w:rsid w:val="00983EB5"/>
    <w:rsid w:val="00983EC9"/>
    <w:rsid w:val="00984117"/>
    <w:rsid w:val="00987FA3"/>
    <w:rsid w:val="0099689F"/>
    <w:rsid w:val="00997306"/>
    <w:rsid w:val="009A1063"/>
    <w:rsid w:val="009C4349"/>
    <w:rsid w:val="009C4502"/>
    <w:rsid w:val="009C4D72"/>
    <w:rsid w:val="009D4F86"/>
    <w:rsid w:val="009E0D2C"/>
    <w:rsid w:val="009E7998"/>
    <w:rsid w:val="009F0F04"/>
    <w:rsid w:val="009F1A8A"/>
    <w:rsid w:val="009F2D11"/>
    <w:rsid w:val="009F3238"/>
    <w:rsid w:val="009F7C44"/>
    <w:rsid w:val="00A04D43"/>
    <w:rsid w:val="00A053FF"/>
    <w:rsid w:val="00A07622"/>
    <w:rsid w:val="00A104CF"/>
    <w:rsid w:val="00A15022"/>
    <w:rsid w:val="00A15907"/>
    <w:rsid w:val="00A15F2C"/>
    <w:rsid w:val="00A179A8"/>
    <w:rsid w:val="00A22958"/>
    <w:rsid w:val="00A24195"/>
    <w:rsid w:val="00A245D6"/>
    <w:rsid w:val="00A2467E"/>
    <w:rsid w:val="00A265A3"/>
    <w:rsid w:val="00A310AD"/>
    <w:rsid w:val="00A35B8D"/>
    <w:rsid w:val="00A3643C"/>
    <w:rsid w:val="00A36476"/>
    <w:rsid w:val="00A409A8"/>
    <w:rsid w:val="00A46797"/>
    <w:rsid w:val="00A4691C"/>
    <w:rsid w:val="00A51CD6"/>
    <w:rsid w:val="00A55D48"/>
    <w:rsid w:val="00A56509"/>
    <w:rsid w:val="00A704FF"/>
    <w:rsid w:val="00A71EBB"/>
    <w:rsid w:val="00A73121"/>
    <w:rsid w:val="00A748E9"/>
    <w:rsid w:val="00A75427"/>
    <w:rsid w:val="00A80E93"/>
    <w:rsid w:val="00A85C7F"/>
    <w:rsid w:val="00A90A03"/>
    <w:rsid w:val="00A90A36"/>
    <w:rsid w:val="00A927D9"/>
    <w:rsid w:val="00A92EA8"/>
    <w:rsid w:val="00A93A31"/>
    <w:rsid w:val="00A95F84"/>
    <w:rsid w:val="00A96BB3"/>
    <w:rsid w:val="00A97F75"/>
    <w:rsid w:val="00AA1E7F"/>
    <w:rsid w:val="00AA46E4"/>
    <w:rsid w:val="00AC0AD1"/>
    <w:rsid w:val="00AC0C86"/>
    <w:rsid w:val="00AC3D0B"/>
    <w:rsid w:val="00AC4F4F"/>
    <w:rsid w:val="00AD213B"/>
    <w:rsid w:val="00AD2EB5"/>
    <w:rsid w:val="00AD5606"/>
    <w:rsid w:val="00AD762C"/>
    <w:rsid w:val="00AE457B"/>
    <w:rsid w:val="00AF16D9"/>
    <w:rsid w:val="00B008C4"/>
    <w:rsid w:val="00B03360"/>
    <w:rsid w:val="00B03E95"/>
    <w:rsid w:val="00B04FBE"/>
    <w:rsid w:val="00B057B8"/>
    <w:rsid w:val="00B075E3"/>
    <w:rsid w:val="00B1085D"/>
    <w:rsid w:val="00B10C79"/>
    <w:rsid w:val="00B10FA1"/>
    <w:rsid w:val="00B113C5"/>
    <w:rsid w:val="00B1530B"/>
    <w:rsid w:val="00B15583"/>
    <w:rsid w:val="00B16B07"/>
    <w:rsid w:val="00B17AD4"/>
    <w:rsid w:val="00B20BF9"/>
    <w:rsid w:val="00B22442"/>
    <w:rsid w:val="00B228E3"/>
    <w:rsid w:val="00B229BA"/>
    <w:rsid w:val="00B23F21"/>
    <w:rsid w:val="00B24394"/>
    <w:rsid w:val="00B273DB"/>
    <w:rsid w:val="00B322BB"/>
    <w:rsid w:val="00B363DA"/>
    <w:rsid w:val="00B37812"/>
    <w:rsid w:val="00B4484F"/>
    <w:rsid w:val="00B45FF3"/>
    <w:rsid w:val="00B46133"/>
    <w:rsid w:val="00B5159B"/>
    <w:rsid w:val="00B540AC"/>
    <w:rsid w:val="00B565C7"/>
    <w:rsid w:val="00B631ED"/>
    <w:rsid w:val="00B634D7"/>
    <w:rsid w:val="00B64B1A"/>
    <w:rsid w:val="00B6537C"/>
    <w:rsid w:val="00B8135D"/>
    <w:rsid w:val="00B8202C"/>
    <w:rsid w:val="00B840FC"/>
    <w:rsid w:val="00B86163"/>
    <w:rsid w:val="00B90D57"/>
    <w:rsid w:val="00B90F22"/>
    <w:rsid w:val="00B9158A"/>
    <w:rsid w:val="00B92AA1"/>
    <w:rsid w:val="00B95BE3"/>
    <w:rsid w:val="00BA1B3F"/>
    <w:rsid w:val="00BA3A63"/>
    <w:rsid w:val="00BA3B29"/>
    <w:rsid w:val="00BA4744"/>
    <w:rsid w:val="00BA595D"/>
    <w:rsid w:val="00BA7A1F"/>
    <w:rsid w:val="00BB1854"/>
    <w:rsid w:val="00BB4922"/>
    <w:rsid w:val="00BB6793"/>
    <w:rsid w:val="00BC04ED"/>
    <w:rsid w:val="00BC11A9"/>
    <w:rsid w:val="00BC2CC4"/>
    <w:rsid w:val="00BC4570"/>
    <w:rsid w:val="00BC7951"/>
    <w:rsid w:val="00BD016A"/>
    <w:rsid w:val="00BD0ECA"/>
    <w:rsid w:val="00BD387F"/>
    <w:rsid w:val="00BD5BEF"/>
    <w:rsid w:val="00BE1137"/>
    <w:rsid w:val="00BE5F52"/>
    <w:rsid w:val="00BE7AA7"/>
    <w:rsid w:val="00BF03C8"/>
    <w:rsid w:val="00BF44EF"/>
    <w:rsid w:val="00BF4B95"/>
    <w:rsid w:val="00BF5741"/>
    <w:rsid w:val="00C00C84"/>
    <w:rsid w:val="00C02193"/>
    <w:rsid w:val="00C038E2"/>
    <w:rsid w:val="00C04949"/>
    <w:rsid w:val="00C05E5A"/>
    <w:rsid w:val="00C1103E"/>
    <w:rsid w:val="00C12EFC"/>
    <w:rsid w:val="00C1507B"/>
    <w:rsid w:val="00C15DAE"/>
    <w:rsid w:val="00C16AE5"/>
    <w:rsid w:val="00C20F16"/>
    <w:rsid w:val="00C21EAF"/>
    <w:rsid w:val="00C22368"/>
    <w:rsid w:val="00C24C33"/>
    <w:rsid w:val="00C25447"/>
    <w:rsid w:val="00C35831"/>
    <w:rsid w:val="00C469AF"/>
    <w:rsid w:val="00C502E6"/>
    <w:rsid w:val="00C51F40"/>
    <w:rsid w:val="00C53BD4"/>
    <w:rsid w:val="00C55CCF"/>
    <w:rsid w:val="00C55F44"/>
    <w:rsid w:val="00C57EF8"/>
    <w:rsid w:val="00C61467"/>
    <w:rsid w:val="00C654FB"/>
    <w:rsid w:val="00C65FA3"/>
    <w:rsid w:val="00C7167A"/>
    <w:rsid w:val="00C71C4A"/>
    <w:rsid w:val="00C757EA"/>
    <w:rsid w:val="00C83E19"/>
    <w:rsid w:val="00C84837"/>
    <w:rsid w:val="00C869A1"/>
    <w:rsid w:val="00C90FE9"/>
    <w:rsid w:val="00C913E3"/>
    <w:rsid w:val="00C9583E"/>
    <w:rsid w:val="00CA1A34"/>
    <w:rsid w:val="00CA3EFE"/>
    <w:rsid w:val="00CA57BC"/>
    <w:rsid w:val="00CA73A4"/>
    <w:rsid w:val="00CB10F1"/>
    <w:rsid w:val="00CB171C"/>
    <w:rsid w:val="00CB1C91"/>
    <w:rsid w:val="00CB55ED"/>
    <w:rsid w:val="00CB589D"/>
    <w:rsid w:val="00CB5BD3"/>
    <w:rsid w:val="00CC464A"/>
    <w:rsid w:val="00CC4CD3"/>
    <w:rsid w:val="00CD0039"/>
    <w:rsid w:val="00CD40C9"/>
    <w:rsid w:val="00CD6D38"/>
    <w:rsid w:val="00CE0CFF"/>
    <w:rsid w:val="00CE3650"/>
    <w:rsid w:val="00CE59AA"/>
    <w:rsid w:val="00CE6819"/>
    <w:rsid w:val="00CE7508"/>
    <w:rsid w:val="00CF0973"/>
    <w:rsid w:val="00CF42A5"/>
    <w:rsid w:val="00CF7186"/>
    <w:rsid w:val="00D00C5A"/>
    <w:rsid w:val="00D01C87"/>
    <w:rsid w:val="00D020D3"/>
    <w:rsid w:val="00D022D9"/>
    <w:rsid w:val="00D05D1E"/>
    <w:rsid w:val="00D16963"/>
    <w:rsid w:val="00D2029D"/>
    <w:rsid w:val="00D20C2E"/>
    <w:rsid w:val="00D2350E"/>
    <w:rsid w:val="00D24210"/>
    <w:rsid w:val="00D314BD"/>
    <w:rsid w:val="00D3301F"/>
    <w:rsid w:val="00D331A6"/>
    <w:rsid w:val="00D34308"/>
    <w:rsid w:val="00D344CE"/>
    <w:rsid w:val="00D41B85"/>
    <w:rsid w:val="00D41BA2"/>
    <w:rsid w:val="00D43EC5"/>
    <w:rsid w:val="00D46CF3"/>
    <w:rsid w:val="00D51DC3"/>
    <w:rsid w:val="00D67538"/>
    <w:rsid w:val="00D708BA"/>
    <w:rsid w:val="00D70AD0"/>
    <w:rsid w:val="00D729C3"/>
    <w:rsid w:val="00D73047"/>
    <w:rsid w:val="00D73216"/>
    <w:rsid w:val="00D738CD"/>
    <w:rsid w:val="00D76245"/>
    <w:rsid w:val="00D76CEE"/>
    <w:rsid w:val="00D846F5"/>
    <w:rsid w:val="00D91F70"/>
    <w:rsid w:val="00D93097"/>
    <w:rsid w:val="00D93D65"/>
    <w:rsid w:val="00D97993"/>
    <w:rsid w:val="00DA2B72"/>
    <w:rsid w:val="00DA2EFA"/>
    <w:rsid w:val="00DA6285"/>
    <w:rsid w:val="00DA7CC0"/>
    <w:rsid w:val="00DB130F"/>
    <w:rsid w:val="00DB6708"/>
    <w:rsid w:val="00DB746F"/>
    <w:rsid w:val="00DC1A4C"/>
    <w:rsid w:val="00DC3957"/>
    <w:rsid w:val="00DC5178"/>
    <w:rsid w:val="00DC6EF7"/>
    <w:rsid w:val="00DC743D"/>
    <w:rsid w:val="00DD164D"/>
    <w:rsid w:val="00DD17D5"/>
    <w:rsid w:val="00DD21EC"/>
    <w:rsid w:val="00DD27A5"/>
    <w:rsid w:val="00DD3DC0"/>
    <w:rsid w:val="00DD426C"/>
    <w:rsid w:val="00DD7798"/>
    <w:rsid w:val="00DE2834"/>
    <w:rsid w:val="00DE556C"/>
    <w:rsid w:val="00DE56CC"/>
    <w:rsid w:val="00DE71FF"/>
    <w:rsid w:val="00DF1FEA"/>
    <w:rsid w:val="00DF494B"/>
    <w:rsid w:val="00E01EC8"/>
    <w:rsid w:val="00E048DA"/>
    <w:rsid w:val="00E077D5"/>
    <w:rsid w:val="00E10F4C"/>
    <w:rsid w:val="00E127FC"/>
    <w:rsid w:val="00E17D7F"/>
    <w:rsid w:val="00E22090"/>
    <w:rsid w:val="00E23069"/>
    <w:rsid w:val="00E2682E"/>
    <w:rsid w:val="00E27466"/>
    <w:rsid w:val="00E30BC8"/>
    <w:rsid w:val="00E3447F"/>
    <w:rsid w:val="00E352B8"/>
    <w:rsid w:val="00E36284"/>
    <w:rsid w:val="00E36CEF"/>
    <w:rsid w:val="00E41B57"/>
    <w:rsid w:val="00E46D73"/>
    <w:rsid w:val="00E471A0"/>
    <w:rsid w:val="00E5416E"/>
    <w:rsid w:val="00E54752"/>
    <w:rsid w:val="00E560A3"/>
    <w:rsid w:val="00E572EA"/>
    <w:rsid w:val="00E658E0"/>
    <w:rsid w:val="00E70905"/>
    <w:rsid w:val="00E729EF"/>
    <w:rsid w:val="00E749EF"/>
    <w:rsid w:val="00E80266"/>
    <w:rsid w:val="00E9146B"/>
    <w:rsid w:val="00E93F34"/>
    <w:rsid w:val="00E945BE"/>
    <w:rsid w:val="00E96318"/>
    <w:rsid w:val="00EA1AFF"/>
    <w:rsid w:val="00EB21DE"/>
    <w:rsid w:val="00EB493B"/>
    <w:rsid w:val="00EB49C5"/>
    <w:rsid w:val="00EC2603"/>
    <w:rsid w:val="00EC36E3"/>
    <w:rsid w:val="00EC37AD"/>
    <w:rsid w:val="00EC5F2B"/>
    <w:rsid w:val="00ED0BF6"/>
    <w:rsid w:val="00ED3BE5"/>
    <w:rsid w:val="00ED5360"/>
    <w:rsid w:val="00ED5C27"/>
    <w:rsid w:val="00ED7DB7"/>
    <w:rsid w:val="00EE2019"/>
    <w:rsid w:val="00EE3019"/>
    <w:rsid w:val="00EE6AF8"/>
    <w:rsid w:val="00EF1007"/>
    <w:rsid w:val="00EF3FCF"/>
    <w:rsid w:val="00EF4C00"/>
    <w:rsid w:val="00F0777F"/>
    <w:rsid w:val="00F13A98"/>
    <w:rsid w:val="00F156E4"/>
    <w:rsid w:val="00F17F1C"/>
    <w:rsid w:val="00F223E5"/>
    <w:rsid w:val="00F231FA"/>
    <w:rsid w:val="00F268FD"/>
    <w:rsid w:val="00F26AA3"/>
    <w:rsid w:val="00F2756D"/>
    <w:rsid w:val="00F27D2B"/>
    <w:rsid w:val="00F3398C"/>
    <w:rsid w:val="00F3497F"/>
    <w:rsid w:val="00F36919"/>
    <w:rsid w:val="00F37DEA"/>
    <w:rsid w:val="00F432F2"/>
    <w:rsid w:val="00F438C3"/>
    <w:rsid w:val="00F45FD7"/>
    <w:rsid w:val="00F51189"/>
    <w:rsid w:val="00F51713"/>
    <w:rsid w:val="00F51A87"/>
    <w:rsid w:val="00F57EBA"/>
    <w:rsid w:val="00F6013F"/>
    <w:rsid w:val="00F622E6"/>
    <w:rsid w:val="00F70341"/>
    <w:rsid w:val="00F75A63"/>
    <w:rsid w:val="00F76B75"/>
    <w:rsid w:val="00F856A5"/>
    <w:rsid w:val="00F85991"/>
    <w:rsid w:val="00F86A79"/>
    <w:rsid w:val="00F878E0"/>
    <w:rsid w:val="00F9386A"/>
    <w:rsid w:val="00F9748A"/>
    <w:rsid w:val="00FA10F3"/>
    <w:rsid w:val="00FA1B92"/>
    <w:rsid w:val="00FB2EFD"/>
    <w:rsid w:val="00FC14DB"/>
    <w:rsid w:val="00FC2109"/>
    <w:rsid w:val="00FC511F"/>
    <w:rsid w:val="00FC52F5"/>
    <w:rsid w:val="00FC6DF1"/>
    <w:rsid w:val="00FC7539"/>
    <w:rsid w:val="00FD094A"/>
    <w:rsid w:val="00FD1E67"/>
    <w:rsid w:val="00FD1EF4"/>
    <w:rsid w:val="00FD326A"/>
    <w:rsid w:val="00FD4D66"/>
    <w:rsid w:val="00FD5E82"/>
    <w:rsid w:val="00FD6C70"/>
    <w:rsid w:val="00FD7A97"/>
    <w:rsid w:val="00FE7CDE"/>
    <w:rsid w:val="00FE7F03"/>
    <w:rsid w:val="00FE7FE5"/>
    <w:rsid w:val="00FF2462"/>
    <w:rsid w:val="00FF2F72"/>
    <w:rsid w:val="00FF5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4B5436"/>
    <w:pPr>
      <w:tabs>
        <w:tab w:val="center" w:pos="4680"/>
        <w:tab w:val="right" w:pos="9360"/>
      </w:tabs>
    </w:pPr>
  </w:style>
  <w:style w:type="character" w:customStyle="1" w:styleId="Char">
    <w:name w:val="Κεφαλίδα Char"/>
    <w:basedOn w:val="a0"/>
    <w:link w:val="a3"/>
    <w:uiPriority w:val="99"/>
    <w:rsid w:val="004B5436"/>
    <w:rPr>
      <w:sz w:val="24"/>
      <w:szCs w:val="24"/>
      <w:lang w:val="el-GR" w:eastAsia="el-GR"/>
    </w:rPr>
  </w:style>
  <w:style w:type="paragraph" w:styleId="a4">
    <w:name w:val="footer"/>
    <w:basedOn w:val="a"/>
    <w:link w:val="Char0"/>
    <w:uiPriority w:val="99"/>
    <w:rsid w:val="004B5436"/>
    <w:pPr>
      <w:tabs>
        <w:tab w:val="center" w:pos="4680"/>
        <w:tab w:val="right" w:pos="9360"/>
      </w:tabs>
    </w:pPr>
  </w:style>
  <w:style w:type="character" w:customStyle="1" w:styleId="Char0">
    <w:name w:val="Υποσέλιδο Char"/>
    <w:basedOn w:val="a0"/>
    <w:link w:val="a4"/>
    <w:uiPriority w:val="99"/>
    <w:rsid w:val="004B5436"/>
    <w:rPr>
      <w:sz w:val="24"/>
      <w:szCs w:val="24"/>
      <w:lang w:val="el-GR" w:eastAsia="el-GR"/>
    </w:rPr>
  </w:style>
  <w:style w:type="paragraph" w:styleId="a5">
    <w:name w:val="List Paragraph"/>
    <w:basedOn w:val="a"/>
    <w:uiPriority w:val="34"/>
    <w:qFormat/>
    <w:rsid w:val="001360B9"/>
    <w:pPr>
      <w:spacing w:after="200" w:line="276" w:lineRule="auto"/>
      <w:ind w:left="720"/>
    </w:pPr>
    <w:rPr>
      <w:rFonts w:ascii="Calibri" w:eastAsia="Calibri" w:hAnsi="Calibri"/>
      <w:sz w:val="22"/>
      <w:szCs w:val="22"/>
      <w:lang w:eastAsia="en-US"/>
    </w:rPr>
  </w:style>
  <w:style w:type="paragraph" w:customStyle="1" w:styleId="213">
    <w:name w:val="ΚΕΙΜ2 13"/>
    <w:basedOn w:val="a"/>
    <w:rsid w:val="00823050"/>
    <w:pPr>
      <w:widowControl w:val="0"/>
      <w:spacing w:line="312" w:lineRule="auto"/>
      <w:jc w:val="both"/>
    </w:pPr>
    <w:rPr>
      <w:sz w:val="26"/>
      <w:szCs w:val="28"/>
    </w:rPr>
  </w:style>
  <w:style w:type="paragraph" w:customStyle="1" w:styleId="21">
    <w:name w:val="Σώμα κείμενου 21"/>
    <w:basedOn w:val="a"/>
    <w:rsid w:val="00F26AA3"/>
    <w:pPr>
      <w:overflowPunct w:val="0"/>
      <w:autoSpaceDE w:val="0"/>
      <w:autoSpaceDN w:val="0"/>
      <w:adjustRightInd w:val="0"/>
    </w:pPr>
    <w:rPr>
      <w:rFonts w:ascii="Bookman Old Style" w:hAnsi="Bookman Old Style"/>
      <w:szCs w:val="20"/>
    </w:rPr>
  </w:style>
  <w:style w:type="character" w:styleId="a6">
    <w:name w:val="Strong"/>
    <w:basedOn w:val="a0"/>
    <w:uiPriority w:val="22"/>
    <w:qFormat/>
    <w:rsid w:val="00B540AC"/>
    <w:rPr>
      <w:b/>
      <w:bCs/>
    </w:rPr>
  </w:style>
  <w:style w:type="paragraph" w:styleId="a7">
    <w:name w:val="Body Text Indent"/>
    <w:basedOn w:val="a"/>
    <w:link w:val="Char1"/>
    <w:unhideWhenUsed/>
    <w:rsid w:val="002941C0"/>
    <w:pPr>
      <w:ind w:firstLine="720"/>
      <w:jc w:val="both"/>
    </w:pPr>
    <w:rPr>
      <w:rFonts w:ascii="Century Gothic" w:hAnsi="Century Gothic"/>
    </w:rPr>
  </w:style>
  <w:style w:type="character" w:customStyle="1" w:styleId="Char1">
    <w:name w:val="Σώμα κείμενου με εσοχή Char"/>
    <w:basedOn w:val="a0"/>
    <w:link w:val="a7"/>
    <w:rsid w:val="002941C0"/>
    <w:rPr>
      <w:rFonts w:ascii="Century Gothic" w:hAnsi="Century Gothic"/>
      <w:sz w:val="24"/>
      <w:szCs w:val="24"/>
    </w:rPr>
  </w:style>
</w:styles>
</file>

<file path=word/webSettings.xml><?xml version="1.0" encoding="utf-8"?>
<w:webSettings xmlns:r="http://schemas.openxmlformats.org/officeDocument/2006/relationships" xmlns:w="http://schemas.openxmlformats.org/wordprocessingml/2006/main">
  <w:divs>
    <w:div w:id="512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2836</Words>
  <Characters>15315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2020-07-07T07:28:00Z</cp:lastPrinted>
  <dcterms:created xsi:type="dcterms:W3CDTF">2020-07-07T11:54:00Z</dcterms:created>
  <dcterms:modified xsi:type="dcterms:W3CDTF">2020-07-07T11:54:00Z</dcterms:modified>
</cp:coreProperties>
</file>