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1A3924"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 id="_x0000_i1025" type="#_x0000_t75" style="width:41.4pt;height:41.4pt" o:ole="">
            <v:imagedata r:id="rId8" o:title=""/>
          </v:shape>
          <o:OLEObject Type="Embed" ProgID="Word.Picture.8" ShapeID="_x0000_i1025" DrawAspect="Content" ObjectID="_1646221731"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Pr="007816DA" w:rsidRDefault="00212B6C" w:rsidP="00212B6C">
      <w:pPr>
        <w:pStyle w:val="Default"/>
        <w:rPr>
          <w:rFonts w:ascii="Verdana" w:hAnsi="Verdana" w:cs="Verdana"/>
          <w:sz w:val="20"/>
          <w:szCs w:val="20"/>
        </w:rPr>
      </w:pPr>
      <w:r w:rsidRPr="007816DA">
        <w:rPr>
          <w:rFonts w:ascii="Verdana" w:hAnsi="Verdana" w:cs="Verdana"/>
          <w:sz w:val="20"/>
          <w:szCs w:val="20"/>
        </w:rPr>
        <w:t xml:space="preserve">ΕΛΛΗΝΙΚΗ ΔΗΜΟΚΡΑΤΙΑ                                      </w:t>
      </w:r>
    </w:p>
    <w:p w:rsidR="00212B6C" w:rsidRPr="007816DA" w:rsidRDefault="00212B6C" w:rsidP="00212B6C">
      <w:pPr>
        <w:pStyle w:val="Default"/>
        <w:rPr>
          <w:rFonts w:ascii="Verdana" w:hAnsi="Verdana" w:cs="Verdana"/>
          <w:sz w:val="20"/>
          <w:szCs w:val="20"/>
        </w:rPr>
      </w:pPr>
      <w:r w:rsidRPr="007816DA">
        <w:rPr>
          <w:rFonts w:ascii="Verdana" w:hAnsi="Verdana" w:cs="Verdana"/>
          <w:sz w:val="20"/>
          <w:szCs w:val="20"/>
        </w:rPr>
        <w:t xml:space="preserve">ΝΟΜΟΣ ΔΩΔ/ΣΟΥ </w:t>
      </w:r>
    </w:p>
    <w:p w:rsidR="00212B6C" w:rsidRPr="007816DA" w:rsidRDefault="00212B6C" w:rsidP="00212B6C">
      <w:pPr>
        <w:pStyle w:val="Default"/>
        <w:rPr>
          <w:rFonts w:ascii="Verdana" w:hAnsi="Verdana" w:cs="Verdana"/>
          <w:sz w:val="20"/>
          <w:szCs w:val="20"/>
        </w:rPr>
      </w:pPr>
      <w:r w:rsidRPr="007816DA">
        <w:rPr>
          <w:rFonts w:ascii="Verdana" w:hAnsi="Verdana" w:cs="Verdana"/>
          <w:sz w:val="20"/>
          <w:szCs w:val="20"/>
        </w:rPr>
        <w:t>ΔΗΜΟΣ ΡΟΔΟΥ</w:t>
      </w:r>
      <w:r w:rsidR="00A62102">
        <w:rPr>
          <w:rFonts w:ascii="Verdana" w:hAnsi="Verdana" w:cs="Verdana"/>
          <w:sz w:val="20"/>
          <w:szCs w:val="20"/>
        </w:rPr>
        <w:t xml:space="preserve">                         </w:t>
      </w:r>
      <w:r w:rsidR="008F3927">
        <w:rPr>
          <w:rFonts w:ascii="Verdana" w:hAnsi="Verdana" w:cs="Verdana"/>
          <w:sz w:val="20"/>
          <w:szCs w:val="20"/>
        </w:rPr>
        <w:t xml:space="preserve">                        Ρόδος,</w:t>
      </w:r>
      <w:r w:rsidR="008F3927">
        <w:rPr>
          <w:rFonts w:ascii="Verdana" w:hAnsi="Verdana" w:cs="Verdana"/>
          <w:sz w:val="20"/>
          <w:szCs w:val="20"/>
          <w:lang w:val="en-US"/>
        </w:rPr>
        <w:t>20</w:t>
      </w:r>
      <w:r w:rsidR="008F3927">
        <w:rPr>
          <w:rFonts w:ascii="Verdana" w:hAnsi="Verdana" w:cs="Verdana"/>
          <w:sz w:val="20"/>
          <w:szCs w:val="20"/>
        </w:rPr>
        <w:t>/</w:t>
      </w:r>
      <w:r w:rsidR="008F3927">
        <w:rPr>
          <w:rFonts w:ascii="Verdana" w:hAnsi="Verdana" w:cs="Verdana"/>
          <w:sz w:val="20"/>
          <w:szCs w:val="20"/>
          <w:lang w:val="en-US"/>
        </w:rPr>
        <w:t>03</w:t>
      </w:r>
      <w:r w:rsidR="00A62102">
        <w:rPr>
          <w:rFonts w:ascii="Verdana" w:hAnsi="Verdana" w:cs="Verdana"/>
          <w:sz w:val="20"/>
          <w:szCs w:val="20"/>
        </w:rPr>
        <w:t xml:space="preserve">/2020                </w:t>
      </w:r>
    </w:p>
    <w:p w:rsidR="00212B6C" w:rsidRPr="007816DA" w:rsidRDefault="00212B6C" w:rsidP="00212B6C">
      <w:pPr>
        <w:pStyle w:val="Default"/>
        <w:rPr>
          <w:rFonts w:ascii="Verdana" w:hAnsi="Verdana" w:cs="Verdana"/>
          <w:b/>
          <w:sz w:val="20"/>
          <w:szCs w:val="20"/>
        </w:rPr>
      </w:pPr>
      <w:r w:rsidRPr="007816DA">
        <w:rPr>
          <w:rFonts w:ascii="Verdana" w:hAnsi="Verdana" w:cs="Verdana"/>
          <w:b/>
          <w:sz w:val="20"/>
          <w:szCs w:val="20"/>
        </w:rPr>
        <w:t xml:space="preserve">ΔΙΕΥΘΥΝΣΗ ΟΙΚΟΝΟΜΙΚΩΝ </w:t>
      </w:r>
    </w:p>
    <w:p w:rsidR="00212B6C" w:rsidRPr="007816DA" w:rsidRDefault="00212B6C" w:rsidP="00212B6C">
      <w:pPr>
        <w:rPr>
          <w:rFonts w:ascii="Verdana" w:hAnsi="Verdana" w:cs="Verdana"/>
          <w:b/>
          <w:sz w:val="20"/>
          <w:szCs w:val="20"/>
        </w:rPr>
      </w:pPr>
      <w:r w:rsidRPr="007816DA">
        <w:rPr>
          <w:rFonts w:ascii="Verdana" w:hAnsi="Verdana" w:cs="Verdana"/>
          <w:b/>
          <w:sz w:val="20"/>
          <w:szCs w:val="20"/>
        </w:rPr>
        <w:t xml:space="preserve">ΤΜΗΜΑ ΠΡΟΜΗΘΕΙΩΝ                                                                                                                                                                                                   </w:t>
      </w:r>
    </w:p>
    <w:p w:rsidR="007816DA" w:rsidRPr="007816DA" w:rsidRDefault="00212B6C" w:rsidP="00212B6C">
      <w:pPr>
        <w:pStyle w:val="Default"/>
        <w:rPr>
          <w:rFonts w:ascii="Verdana" w:hAnsi="Verdana" w:cs="Verdana"/>
          <w:sz w:val="20"/>
          <w:szCs w:val="20"/>
        </w:rPr>
      </w:pPr>
      <w:r w:rsidRPr="007816DA">
        <w:rPr>
          <w:rFonts w:ascii="Verdana" w:hAnsi="Verdana" w:cs="Verdana"/>
          <w:sz w:val="20"/>
          <w:szCs w:val="20"/>
        </w:rPr>
        <w:t>ΠΛΗΡΟΦΟΡΙΕΣ:</w:t>
      </w:r>
      <w:r w:rsidR="007816DA" w:rsidRPr="007816DA">
        <w:rPr>
          <w:rFonts w:ascii="Verdana" w:hAnsi="Verdana" w:cs="Verdana"/>
          <w:sz w:val="20"/>
          <w:szCs w:val="20"/>
        </w:rPr>
        <w:t xml:space="preserve"> ΕΜΜΑΝΟΥΗΛ ΚΑΝΑΚΑΣ</w:t>
      </w:r>
      <w:r w:rsidRPr="007816DA">
        <w:rPr>
          <w:rFonts w:ascii="Verdana" w:hAnsi="Verdana" w:cs="Verdana"/>
          <w:sz w:val="20"/>
          <w:szCs w:val="20"/>
        </w:rPr>
        <w:t xml:space="preserve"> </w:t>
      </w:r>
    </w:p>
    <w:p w:rsidR="00212B6C" w:rsidRPr="008F3927" w:rsidRDefault="00212B6C" w:rsidP="00212B6C">
      <w:pPr>
        <w:pStyle w:val="Default"/>
        <w:rPr>
          <w:rFonts w:ascii="Verdana" w:hAnsi="Verdana" w:cs="Verdana"/>
          <w:sz w:val="20"/>
          <w:szCs w:val="20"/>
          <w:lang w:val="en-US"/>
        </w:rPr>
      </w:pPr>
      <w:r w:rsidRPr="007816DA">
        <w:rPr>
          <w:rFonts w:ascii="Verdana" w:hAnsi="Verdana" w:cs="Verdana"/>
          <w:sz w:val="20"/>
          <w:szCs w:val="20"/>
        </w:rPr>
        <w:t>ΤΗΛΕΦΩΝΟ</w:t>
      </w:r>
      <w:r w:rsidRPr="00A62102">
        <w:rPr>
          <w:rFonts w:ascii="Verdana" w:hAnsi="Verdana" w:cs="Verdana"/>
          <w:sz w:val="20"/>
          <w:szCs w:val="20"/>
        </w:rPr>
        <w:t>:</w:t>
      </w:r>
      <w:r w:rsidR="000B0F06" w:rsidRPr="00A62102">
        <w:rPr>
          <w:rFonts w:ascii="Verdana" w:hAnsi="Verdana" w:cs="Verdana"/>
          <w:sz w:val="20"/>
          <w:szCs w:val="20"/>
        </w:rPr>
        <w:t>22410-35445</w:t>
      </w:r>
      <w:r w:rsidRPr="00A62102">
        <w:rPr>
          <w:rFonts w:ascii="Verdana" w:hAnsi="Verdana" w:cs="Verdana"/>
          <w:sz w:val="20"/>
          <w:szCs w:val="20"/>
        </w:rPr>
        <w:t xml:space="preserve"> </w:t>
      </w:r>
      <w:r w:rsidR="00A62102">
        <w:rPr>
          <w:rFonts w:ascii="Verdana" w:hAnsi="Verdana" w:cs="Verdana"/>
          <w:sz w:val="20"/>
          <w:szCs w:val="20"/>
        </w:rPr>
        <w:t xml:space="preserve">                                ΑΡ. ΠΡΩΤ</w:t>
      </w:r>
      <w:r w:rsidR="008F3927">
        <w:rPr>
          <w:rFonts w:ascii="Verdana" w:hAnsi="Verdana" w:cs="Verdana"/>
          <w:sz w:val="20"/>
          <w:szCs w:val="20"/>
          <w:lang w:val="en-US"/>
        </w:rPr>
        <w:t>2/14507</w:t>
      </w:r>
    </w:p>
    <w:p w:rsidR="00212B6C" w:rsidRPr="008F3927" w:rsidRDefault="00212B6C" w:rsidP="00212B6C">
      <w:pPr>
        <w:pStyle w:val="Default"/>
        <w:rPr>
          <w:rFonts w:ascii="Verdana" w:hAnsi="Verdana" w:cs="Verdana"/>
          <w:sz w:val="20"/>
          <w:szCs w:val="20"/>
          <w:lang w:val="en-US"/>
        </w:rPr>
      </w:pPr>
      <w:r w:rsidRPr="007816DA">
        <w:rPr>
          <w:rFonts w:ascii="Verdana" w:hAnsi="Verdana" w:cs="Verdana"/>
          <w:sz w:val="20"/>
          <w:szCs w:val="20"/>
          <w:lang w:val="en-US"/>
        </w:rPr>
        <w:t>Fax</w:t>
      </w:r>
      <w:r w:rsidRPr="008F3927">
        <w:rPr>
          <w:rFonts w:ascii="Verdana" w:hAnsi="Verdana" w:cs="Verdana"/>
          <w:sz w:val="20"/>
          <w:szCs w:val="20"/>
          <w:lang w:val="en-US"/>
        </w:rPr>
        <w:t>: 22410-39780</w:t>
      </w:r>
    </w:p>
    <w:p w:rsidR="00212B6C" w:rsidRPr="008F3927" w:rsidRDefault="00212B6C" w:rsidP="00212B6C">
      <w:pPr>
        <w:rPr>
          <w:rFonts w:ascii="Verdana" w:hAnsi="Verdana" w:cs="Verdana"/>
          <w:sz w:val="20"/>
          <w:szCs w:val="20"/>
          <w:lang w:val="en-US"/>
        </w:rPr>
      </w:pPr>
      <w:r w:rsidRPr="007816DA">
        <w:rPr>
          <w:rFonts w:ascii="Verdana" w:hAnsi="Verdana" w:cs="Verdana"/>
          <w:sz w:val="20"/>
          <w:szCs w:val="20"/>
          <w:lang w:val="en-US"/>
        </w:rPr>
        <w:t>Email</w:t>
      </w:r>
      <w:r w:rsidRPr="008F3927">
        <w:rPr>
          <w:rFonts w:ascii="Verdana" w:hAnsi="Verdana" w:cs="Verdana"/>
          <w:sz w:val="20"/>
          <w:szCs w:val="20"/>
          <w:lang w:val="en-US"/>
        </w:rPr>
        <w:t>:</w:t>
      </w:r>
      <w:r w:rsidR="000B0F06" w:rsidRPr="008F3927">
        <w:rPr>
          <w:rFonts w:ascii="Verdana" w:hAnsi="Verdana" w:cs="Verdana"/>
          <w:sz w:val="20"/>
          <w:szCs w:val="20"/>
          <w:lang w:val="en-US"/>
        </w:rPr>
        <w:t xml:space="preserve"> </w:t>
      </w:r>
      <w:r w:rsidR="00F85971">
        <w:rPr>
          <w:rFonts w:ascii="Verdana" w:hAnsi="Verdana" w:cs="Verdana"/>
          <w:sz w:val="20"/>
          <w:szCs w:val="20"/>
          <w:lang w:val="en-US"/>
        </w:rPr>
        <w:t>mkanakas</w:t>
      </w:r>
      <w:r w:rsidR="000B0F06" w:rsidRPr="008F3927">
        <w:rPr>
          <w:rFonts w:ascii="Verdana" w:hAnsi="Verdana" w:cs="Verdana"/>
          <w:sz w:val="20"/>
          <w:szCs w:val="20"/>
          <w:lang w:val="en-US"/>
        </w:rPr>
        <w:t>@</w:t>
      </w:r>
      <w:r w:rsidR="000B0F06" w:rsidRPr="007816DA">
        <w:rPr>
          <w:rFonts w:ascii="Verdana" w:hAnsi="Verdana" w:cs="Verdana"/>
          <w:sz w:val="20"/>
          <w:szCs w:val="20"/>
          <w:lang w:val="en-US"/>
        </w:rPr>
        <w:t>gmail</w:t>
      </w:r>
      <w:r w:rsidR="000B0F06" w:rsidRPr="008F3927">
        <w:rPr>
          <w:rFonts w:ascii="Verdana" w:hAnsi="Verdana" w:cs="Verdana"/>
          <w:sz w:val="20"/>
          <w:szCs w:val="20"/>
          <w:lang w:val="en-US"/>
        </w:rPr>
        <w:t>.</w:t>
      </w:r>
      <w:r w:rsidR="000B0F06" w:rsidRPr="007816DA">
        <w:rPr>
          <w:rFonts w:ascii="Verdana" w:hAnsi="Verdana" w:cs="Verdana"/>
          <w:sz w:val="20"/>
          <w:szCs w:val="20"/>
          <w:lang w:val="en-US"/>
        </w:rPr>
        <w:t>com</w:t>
      </w:r>
    </w:p>
    <w:p w:rsidR="00212B6C" w:rsidRPr="008F3927" w:rsidRDefault="00212B6C" w:rsidP="00212B6C">
      <w:pPr>
        <w:pStyle w:val="Default"/>
        <w:rPr>
          <w:rFonts w:ascii="Verdana" w:hAnsi="Verdana" w:cs="Verdana"/>
          <w:b/>
          <w:bCs/>
          <w:sz w:val="20"/>
          <w:szCs w:val="20"/>
          <w:lang w:val="en-US"/>
        </w:rPr>
      </w:pPr>
      <w:r w:rsidRPr="008F3927">
        <w:rPr>
          <w:rFonts w:ascii="Verdana" w:hAnsi="Verdana" w:cs="Verdana"/>
          <w:b/>
          <w:bCs/>
          <w:sz w:val="20"/>
          <w:szCs w:val="20"/>
          <w:lang w:val="en-US"/>
        </w:rPr>
        <w:t xml:space="preserve">                                              </w:t>
      </w:r>
    </w:p>
    <w:p w:rsidR="00A62102" w:rsidRPr="008F3927" w:rsidRDefault="008F3927" w:rsidP="00A62102">
      <w:pPr>
        <w:pStyle w:val="Default"/>
        <w:jc w:val="center"/>
        <w:rPr>
          <w:rFonts w:ascii="Verdana" w:hAnsi="Verdana" w:cs="Verdana"/>
          <w:b/>
          <w:bCs/>
          <w:sz w:val="20"/>
          <w:szCs w:val="20"/>
          <w:lang w:val="en-US"/>
        </w:rPr>
      </w:pPr>
      <w:r>
        <w:rPr>
          <w:rFonts w:ascii="Verdana" w:hAnsi="Verdana" w:cs="Verdana"/>
          <w:b/>
          <w:bCs/>
          <w:sz w:val="20"/>
          <w:szCs w:val="20"/>
        </w:rPr>
        <w:t>ΑΠΟΦΑΣΗ ΔΗΜΑΡΧΟΥ</w:t>
      </w:r>
      <w:r>
        <w:rPr>
          <w:rFonts w:ascii="Verdana" w:hAnsi="Verdana" w:cs="Verdana"/>
          <w:b/>
          <w:bCs/>
          <w:sz w:val="20"/>
          <w:szCs w:val="20"/>
          <w:lang w:val="en-US"/>
        </w:rPr>
        <w:t xml:space="preserve"> 841</w:t>
      </w:r>
    </w:p>
    <w:p w:rsidR="00626D23" w:rsidRPr="00A62102" w:rsidRDefault="00626D23" w:rsidP="00134DE9">
      <w:pPr>
        <w:pStyle w:val="Default"/>
        <w:rPr>
          <w:rFonts w:ascii="Verdana" w:hAnsi="Verdana" w:cs="Verdana"/>
          <w:b/>
          <w:bCs/>
          <w:sz w:val="20"/>
          <w:szCs w:val="20"/>
        </w:rPr>
      </w:pPr>
      <w:r w:rsidRPr="00A62102">
        <w:rPr>
          <w:rFonts w:ascii="Verdana" w:hAnsi="Verdana" w:cs="Verdana"/>
          <w:b/>
          <w:bCs/>
          <w:sz w:val="20"/>
          <w:szCs w:val="20"/>
        </w:rPr>
        <w:t xml:space="preserve">                                                   </w:t>
      </w:r>
    </w:p>
    <w:p w:rsidR="00626D23" w:rsidRPr="007816DA" w:rsidRDefault="00626D23" w:rsidP="00A62102">
      <w:pPr>
        <w:pStyle w:val="Default"/>
        <w:spacing w:line="276" w:lineRule="auto"/>
        <w:jc w:val="both"/>
        <w:rPr>
          <w:rFonts w:ascii="Verdana" w:hAnsi="Verdana" w:cs="Verdana"/>
          <w:sz w:val="20"/>
          <w:szCs w:val="20"/>
        </w:rPr>
      </w:pPr>
      <w:r w:rsidRPr="007816DA">
        <w:rPr>
          <w:rFonts w:ascii="Verdana" w:hAnsi="Verdana" w:cs="Verdana"/>
          <w:b/>
          <w:bCs/>
          <w:sz w:val="20"/>
          <w:szCs w:val="20"/>
        </w:rPr>
        <w:t>ΘΕΜΑ</w:t>
      </w:r>
      <w:r w:rsidRPr="007816DA">
        <w:rPr>
          <w:rFonts w:ascii="Verdana" w:hAnsi="Verdana" w:cs="Verdana"/>
          <w:sz w:val="20"/>
          <w:szCs w:val="20"/>
        </w:rPr>
        <w:t xml:space="preserve">: </w:t>
      </w:r>
      <w:r w:rsidRPr="007816DA">
        <w:rPr>
          <w:rFonts w:ascii="Verdana" w:hAnsi="Verdana" w:cs="Verdana"/>
          <w:b/>
          <w:bCs/>
          <w:sz w:val="20"/>
          <w:szCs w:val="20"/>
        </w:rPr>
        <w:t>«</w:t>
      </w:r>
      <w:r w:rsidR="00CB0640" w:rsidRPr="007816DA">
        <w:rPr>
          <w:rFonts w:ascii="Verdana" w:hAnsi="Verdana" w:cs="Verdana"/>
          <w:b/>
          <w:bCs/>
          <w:sz w:val="20"/>
          <w:szCs w:val="20"/>
        </w:rPr>
        <w:t xml:space="preserve"> </w:t>
      </w:r>
      <w:r w:rsidRPr="007816DA">
        <w:rPr>
          <w:rFonts w:ascii="Verdana" w:hAnsi="Verdana" w:cs="Verdana"/>
          <w:b/>
          <w:bCs/>
          <w:sz w:val="20"/>
          <w:szCs w:val="20"/>
        </w:rPr>
        <w:t>Διακήρυξη</w:t>
      </w:r>
      <w:r w:rsidR="00CB0640" w:rsidRPr="007816DA">
        <w:rPr>
          <w:rFonts w:ascii="Verdana" w:hAnsi="Verdana" w:cs="Verdana"/>
          <w:b/>
          <w:bCs/>
          <w:sz w:val="20"/>
          <w:szCs w:val="20"/>
        </w:rPr>
        <w:t>ς</w:t>
      </w:r>
      <w:r w:rsidRPr="007816DA">
        <w:rPr>
          <w:rFonts w:ascii="Verdana" w:hAnsi="Verdana" w:cs="Verdana"/>
          <w:b/>
          <w:bCs/>
          <w:sz w:val="20"/>
          <w:szCs w:val="20"/>
        </w:rPr>
        <w:t xml:space="preserve"> συνοπτικού</w:t>
      </w:r>
      <w:r w:rsidR="008704BC" w:rsidRPr="007816DA">
        <w:rPr>
          <w:rFonts w:ascii="Verdana" w:hAnsi="Verdana" w:cs="Verdana"/>
          <w:b/>
          <w:bCs/>
          <w:sz w:val="20"/>
          <w:szCs w:val="20"/>
        </w:rPr>
        <w:t xml:space="preserve"> πρόχειρου</w:t>
      </w:r>
      <w:r w:rsidRPr="007816DA">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7816DA">
        <w:rPr>
          <w:rFonts w:ascii="Verdana" w:hAnsi="Verdana" w:cs="Verdana"/>
          <w:b/>
          <w:bCs/>
          <w:sz w:val="20"/>
          <w:szCs w:val="20"/>
        </w:rPr>
        <w:t>,</w:t>
      </w:r>
      <w:r w:rsidRPr="007816DA">
        <w:rPr>
          <w:rFonts w:ascii="Verdana" w:hAnsi="Verdana" w:cs="Verdana"/>
          <w:b/>
          <w:bCs/>
          <w:sz w:val="20"/>
          <w:szCs w:val="20"/>
        </w:rPr>
        <w:t xml:space="preserve"> βάσει τιμής</w:t>
      </w:r>
      <w:r w:rsidR="004941F1" w:rsidRPr="007816DA">
        <w:rPr>
          <w:rFonts w:ascii="Verdana" w:hAnsi="Verdana" w:cs="Verdana"/>
          <w:b/>
          <w:bCs/>
          <w:sz w:val="20"/>
          <w:szCs w:val="20"/>
        </w:rPr>
        <w:t xml:space="preserve"> (χαμηλότερη τιμή)</w:t>
      </w:r>
      <w:r w:rsidR="000B0F06" w:rsidRPr="007816DA">
        <w:rPr>
          <w:rFonts w:ascii="Verdana" w:hAnsi="Verdana" w:cs="Verdana"/>
          <w:b/>
          <w:bCs/>
          <w:sz w:val="20"/>
          <w:szCs w:val="20"/>
        </w:rPr>
        <w:t>,</w:t>
      </w:r>
      <w:r w:rsidRPr="007816DA">
        <w:rPr>
          <w:rFonts w:ascii="Verdana" w:hAnsi="Verdana" w:cs="Verdana"/>
          <w:b/>
          <w:bCs/>
          <w:sz w:val="20"/>
          <w:szCs w:val="20"/>
        </w:rPr>
        <w:t xml:space="preserve"> για την προμήθεια</w:t>
      </w:r>
      <w:r w:rsidR="00A32BA8" w:rsidRPr="007816DA">
        <w:rPr>
          <w:rFonts w:ascii="Verdana" w:hAnsi="Verdana" w:cs="Verdana"/>
          <w:b/>
          <w:bCs/>
          <w:sz w:val="20"/>
          <w:szCs w:val="20"/>
        </w:rPr>
        <w:t xml:space="preserve"> Χρωμάτων διαγράμμισης </w:t>
      </w:r>
      <w:r w:rsidRPr="007816DA">
        <w:rPr>
          <w:rFonts w:ascii="Verdana" w:hAnsi="Verdana" w:cs="Verdana"/>
          <w:b/>
          <w:bCs/>
          <w:sz w:val="20"/>
          <w:szCs w:val="20"/>
        </w:rPr>
        <w:t xml:space="preserve">, </w:t>
      </w:r>
      <w:r w:rsidR="009E49DC" w:rsidRPr="007816DA">
        <w:rPr>
          <w:rFonts w:ascii="Verdana" w:hAnsi="Verdana" w:cs="Verdana"/>
          <w:b/>
          <w:bCs/>
          <w:sz w:val="20"/>
          <w:szCs w:val="20"/>
        </w:rPr>
        <w:t xml:space="preserve">κωδικού </w:t>
      </w:r>
      <w:r w:rsidR="00CB0640" w:rsidRPr="007816DA">
        <w:rPr>
          <w:rFonts w:ascii="Verdana" w:hAnsi="Verdana"/>
          <w:b/>
          <w:spacing w:val="4"/>
          <w:w w:val="105"/>
          <w:sz w:val="20"/>
          <w:szCs w:val="20"/>
        </w:rPr>
        <w:t>30-6662.00</w:t>
      </w:r>
      <w:r w:rsidR="00A32BA8" w:rsidRPr="007816DA">
        <w:rPr>
          <w:rFonts w:ascii="Verdana" w:hAnsi="Verdana"/>
          <w:b/>
          <w:spacing w:val="4"/>
          <w:w w:val="105"/>
          <w:sz w:val="20"/>
          <w:szCs w:val="20"/>
        </w:rPr>
        <w:t>13</w:t>
      </w:r>
      <w:r w:rsidR="009E49DC" w:rsidRPr="007816DA">
        <w:rPr>
          <w:rFonts w:ascii="Verdana" w:hAnsi="Verdana" w:cs="Verdana"/>
          <w:b/>
          <w:bCs/>
          <w:sz w:val="20"/>
          <w:szCs w:val="20"/>
        </w:rPr>
        <w:t xml:space="preserve"> </w:t>
      </w:r>
      <w:r w:rsidR="00AA7E9D" w:rsidRPr="007816DA">
        <w:rPr>
          <w:rFonts w:ascii="Verdana" w:hAnsi="Verdana" w:cs="Verdana"/>
          <w:b/>
          <w:bCs/>
          <w:sz w:val="20"/>
          <w:szCs w:val="20"/>
        </w:rPr>
        <w:t xml:space="preserve">συνολικού </w:t>
      </w:r>
      <w:r w:rsidRPr="007816DA">
        <w:rPr>
          <w:rFonts w:ascii="Verdana" w:hAnsi="Verdana" w:cs="Verdana"/>
          <w:b/>
          <w:bCs/>
          <w:sz w:val="20"/>
          <w:szCs w:val="20"/>
        </w:rPr>
        <w:t>προϋπολογισμού</w:t>
      </w:r>
      <w:r w:rsidR="00807204" w:rsidRPr="007816DA">
        <w:rPr>
          <w:rFonts w:ascii="Verdana" w:hAnsi="Verdana" w:cs="Verdana"/>
          <w:b/>
          <w:bCs/>
          <w:sz w:val="20"/>
          <w:szCs w:val="20"/>
        </w:rPr>
        <w:t xml:space="preserve"> </w:t>
      </w:r>
      <w:r w:rsidR="00A32BA8" w:rsidRPr="007816DA">
        <w:rPr>
          <w:rFonts w:ascii="Verdana" w:hAnsi="Verdana"/>
          <w:b/>
          <w:spacing w:val="4"/>
          <w:w w:val="105"/>
          <w:sz w:val="20"/>
          <w:szCs w:val="20"/>
        </w:rPr>
        <w:t>24.986,00</w:t>
      </w:r>
      <w:r w:rsidR="00CB0640" w:rsidRPr="007816DA">
        <w:rPr>
          <w:rFonts w:ascii="Verdana" w:hAnsi="Verdana"/>
          <w:b/>
          <w:spacing w:val="4"/>
          <w:w w:val="105"/>
          <w:sz w:val="20"/>
          <w:szCs w:val="20"/>
        </w:rPr>
        <w:t xml:space="preserve"> €</w:t>
      </w:r>
      <w:r w:rsidR="00CB0640" w:rsidRPr="007816DA">
        <w:rPr>
          <w:rFonts w:ascii="Verdana" w:hAnsi="Verdana"/>
          <w:spacing w:val="4"/>
          <w:w w:val="105"/>
          <w:sz w:val="20"/>
          <w:szCs w:val="20"/>
        </w:rPr>
        <w:t xml:space="preserve"> </w:t>
      </w:r>
      <w:r w:rsidRPr="007816DA">
        <w:rPr>
          <w:rFonts w:ascii="Verdana" w:hAnsi="Verdana" w:cs="Verdana"/>
          <w:b/>
          <w:bCs/>
          <w:sz w:val="20"/>
          <w:szCs w:val="20"/>
        </w:rPr>
        <w:t>συμπεριλαμβανομένου του ΦΠΑ</w:t>
      </w:r>
      <w:r w:rsidR="009A3C37" w:rsidRPr="007816DA">
        <w:rPr>
          <w:rFonts w:ascii="Verdana" w:hAnsi="Verdana" w:cs="Verdana"/>
          <w:b/>
          <w:bCs/>
          <w:sz w:val="20"/>
          <w:szCs w:val="20"/>
        </w:rPr>
        <w:t xml:space="preserve"> για τ</w:t>
      </w:r>
      <w:r w:rsidR="00EF67B3" w:rsidRPr="007816DA">
        <w:rPr>
          <w:rFonts w:ascii="Verdana" w:hAnsi="Verdana" w:cs="Verdana"/>
          <w:b/>
          <w:bCs/>
          <w:sz w:val="20"/>
          <w:szCs w:val="20"/>
        </w:rPr>
        <w:t>ο έτος</w:t>
      </w:r>
      <w:r w:rsidR="009A3C37" w:rsidRPr="007816DA">
        <w:rPr>
          <w:rFonts w:ascii="Verdana" w:hAnsi="Verdana" w:cs="Verdana"/>
          <w:b/>
          <w:bCs/>
          <w:sz w:val="20"/>
          <w:szCs w:val="20"/>
        </w:rPr>
        <w:t xml:space="preserve"> 2020</w:t>
      </w:r>
      <w:r w:rsidRPr="007816DA">
        <w:rPr>
          <w:rFonts w:ascii="Verdana" w:hAnsi="Verdana" w:cs="Verdana"/>
          <w:b/>
          <w:bCs/>
          <w:sz w:val="20"/>
          <w:szCs w:val="20"/>
        </w:rPr>
        <w:t>»</w:t>
      </w:r>
    </w:p>
    <w:p w:rsidR="00626D23" w:rsidRPr="007816DA" w:rsidRDefault="00626D23" w:rsidP="00134DE9">
      <w:pPr>
        <w:jc w:val="center"/>
        <w:rPr>
          <w:rFonts w:ascii="Verdana" w:hAnsi="Verdana" w:cs="Verdana"/>
          <w:b/>
          <w:bCs/>
          <w:sz w:val="20"/>
          <w:szCs w:val="20"/>
        </w:rPr>
      </w:pPr>
    </w:p>
    <w:p w:rsidR="00626D23" w:rsidRPr="007816DA" w:rsidRDefault="00626D23" w:rsidP="00134DE9">
      <w:pPr>
        <w:jc w:val="center"/>
        <w:rPr>
          <w:rFonts w:ascii="Verdana" w:hAnsi="Verdana" w:cs="Verdana"/>
          <w:b/>
          <w:bCs/>
          <w:sz w:val="20"/>
          <w:szCs w:val="20"/>
        </w:rPr>
      </w:pPr>
      <w:r w:rsidRPr="007816DA">
        <w:rPr>
          <w:rFonts w:ascii="Verdana" w:hAnsi="Verdana" w:cs="Verdana"/>
          <w:b/>
          <w:bCs/>
          <w:sz w:val="20"/>
          <w:szCs w:val="20"/>
        </w:rPr>
        <w:t xml:space="preserve">Ο </w:t>
      </w:r>
      <w:r w:rsidR="00057AE5" w:rsidRPr="007816DA">
        <w:rPr>
          <w:rFonts w:ascii="Verdana" w:hAnsi="Verdana" w:cs="Verdana"/>
          <w:b/>
          <w:bCs/>
          <w:sz w:val="20"/>
          <w:szCs w:val="20"/>
        </w:rPr>
        <w:t>ΑΝΤΙ</w:t>
      </w:r>
      <w:r w:rsidRPr="007816DA">
        <w:rPr>
          <w:rFonts w:ascii="Verdana" w:hAnsi="Verdana" w:cs="Verdana"/>
          <w:b/>
          <w:bCs/>
          <w:sz w:val="20"/>
          <w:szCs w:val="20"/>
        </w:rPr>
        <w:t>ΔΗΜΑΡΧΟΣ</w:t>
      </w:r>
      <w:r w:rsidR="00057AE5" w:rsidRPr="007816DA">
        <w:rPr>
          <w:rFonts w:ascii="Verdana" w:hAnsi="Verdana" w:cs="Verdana"/>
          <w:b/>
          <w:bCs/>
          <w:sz w:val="20"/>
          <w:szCs w:val="20"/>
        </w:rPr>
        <w:t xml:space="preserve"> ΟΙΚΟΝΟΜΙΚΩΝ</w:t>
      </w:r>
      <w:r w:rsidRPr="007816DA">
        <w:rPr>
          <w:rFonts w:ascii="Verdana" w:hAnsi="Verdana" w:cs="Verdana"/>
          <w:b/>
          <w:bCs/>
          <w:sz w:val="20"/>
          <w:szCs w:val="20"/>
        </w:rPr>
        <w:t xml:space="preserve"> </w:t>
      </w:r>
    </w:p>
    <w:p w:rsidR="00626D23" w:rsidRPr="007816DA" w:rsidRDefault="00626D23" w:rsidP="000C55E7">
      <w:pPr>
        <w:tabs>
          <w:tab w:val="left" w:pos="4722"/>
        </w:tabs>
        <w:rPr>
          <w:rFonts w:ascii="Verdana" w:hAnsi="Verdana" w:cs="Verdana"/>
          <w:sz w:val="20"/>
          <w:szCs w:val="20"/>
        </w:rPr>
      </w:pPr>
      <w:r w:rsidRPr="007816DA">
        <w:rPr>
          <w:rFonts w:ascii="Verdana" w:hAnsi="Verdana" w:cs="Verdana"/>
          <w:sz w:val="20"/>
          <w:szCs w:val="20"/>
        </w:rPr>
        <w:t xml:space="preserve">                                                                        </w:t>
      </w:r>
    </w:p>
    <w:p w:rsidR="00626D23" w:rsidRPr="007816DA" w:rsidRDefault="00626D23" w:rsidP="00134DE9">
      <w:pPr>
        <w:rPr>
          <w:rFonts w:ascii="Verdana" w:hAnsi="Verdana" w:cs="Verdana"/>
          <w:sz w:val="20"/>
          <w:szCs w:val="20"/>
        </w:rPr>
      </w:pPr>
      <w:r w:rsidRPr="007816DA">
        <w:rPr>
          <w:rFonts w:ascii="Verdana" w:hAnsi="Verdana" w:cs="Verdana"/>
          <w:b/>
          <w:bCs/>
          <w:sz w:val="20"/>
          <w:szCs w:val="20"/>
        </w:rPr>
        <w:t xml:space="preserve">Έχοντας υπόψη: </w:t>
      </w:r>
    </w:p>
    <w:p w:rsidR="00626D23" w:rsidRPr="007816DA" w:rsidRDefault="00626D23" w:rsidP="00134DE9">
      <w:pPr>
        <w:jc w:val="both"/>
        <w:rPr>
          <w:rFonts w:ascii="Verdana" w:hAnsi="Verdana" w:cs="Verdana"/>
          <w:i/>
          <w:sz w:val="20"/>
          <w:szCs w:val="20"/>
        </w:rPr>
      </w:pPr>
      <w:r w:rsidRPr="007816DA">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7816DA" w:rsidRDefault="00626D23" w:rsidP="00134DE9">
      <w:pPr>
        <w:jc w:val="both"/>
        <w:rPr>
          <w:rFonts w:ascii="Verdana" w:hAnsi="Verdana" w:cs="Verdana"/>
          <w:i/>
          <w:color w:val="0070C0"/>
          <w:sz w:val="20"/>
          <w:szCs w:val="20"/>
        </w:rPr>
      </w:pPr>
      <w:r w:rsidRPr="007816DA">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7816DA">
        <w:rPr>
          <w:rFonts w:ascii="Verdana" w:hAnsi="Verdana" w:cs="Verdana"/>
          <w:i/>
          <w:sz w:val="20"/>
          <w:szCs w:val="20"/>
        </w:rPr>
        <w:t xml:space="preserve"> </w:t>
      </w:r>
      <w:r w:rsidRPr="007816DA">
        <w:rPr>
          <w:rFonts w:ascii="Verdana" w:hAnsi="Verdana" w:cs="Verdana"/>
          <w:i/>
          <w:sz w:val="20"/>
          <w:szCs w:val="20"/>
        </w:rPr>
        <w:t>όπως τροποποιήθηκε και ισχύει.</w:t>
      </w:r>
      <w:r w:rsidRPr="007816DA">
        <w:rPr>
          <w:rFonts w:ascii="Verdana" w:hAnsi="Verdana" w:cs="Verdana"/>
          <w:i/>
          <w:color w:val="0070C0"/>
          <w:sz w:val="20"/>
          <w:szCs w:val="20"/>
        </w:rPr>
        <w:t xml:space="preserve"> </w:t>
      </w:r>
    </w:p>
    <w:p w:rsidR="00626D23" w:rsidRPr="007816DA" w:rsidRDefault="00626D23" w:rsidP="00134DE9">
      <w:pPr>
        <w:jc w:val="both"/>
        <w:rPr>
          <w:rFonts w:ascii="Verdana" w:hAnsi="Verdana" w:cs="Verdana"/>
          <w:i/>
          <w:sz w:val="20"/>
          <w:szCs w:val="20"/>
        </w:rPr>
      </w:pPr>
      <w:r w:rsidRPr="007816DA">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7816DA" w:rsidRDefault="00626D23" w:rsidP="00134DE9">
      <w:pPr>
        <w:jc w:val="both"/>
        <w:rPr>
          <w:rFonts w:ascii="Verdana" w:hAnsi="Verdana" w:cs="Verdana"/>
          <w:i/>
          <w:sz w:val="20"/>
          <w:szCs w:val="20"/>
        </w:rPr>
      </w:pPr>
      <w:r w:rsidRPr="007816DA">
        <w:rPr>
          <w:rFonts w:ascii="Verdana" w:hAnsi="Verdana" w:cs="Verdana"/>
          <w:i/>
          <w:sz w:val="20"/>
          <w:szCs w:val="20"/>
        </w:rPr>
        <w:t xml:space="preserve">4. Το Ν.2859/2000 «Κύρωση Κώδικα Φ.Π.Α.» (ΦΕΚ 248/Α/07-11-2000), όπως τροποποιήθηκε και ισχύει. </w:t>
      </w:r>
    </w:p>
    <w:p w:rsidR="00626D23" w:rsidRPr="007816DA" w:rsidRDefault="00626D23" w:rsidP="00134DE9">
      <w:pPr>
        <w:pStyle w:val="Default"/>
        <w:rPr>
          <w:rFonts w:ascii="Verdana" w:hAnsi="Verdana" w:cs="Verdana"/>
          <w:i/>
          <w:sz w:val="20"/>
          <w:szCs w:val="20"/>
        </w:rPr>
      </w:pP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11. Το Π.Δ.80/2016 «Ανάληψη υποχρεώσεων από τους Διατάκτες» (ΦΕΚ 145/ Α)</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7816DA" w:rsidRDefault="00626D23" w:rsidP="00E62868">
      <w:pPr>
        <w:pStyle w:val="Default"/>
        <w:spacing w:after="231"/>
        <w:jc w:val="both"/>
        <w:rPr>
          <w:rFonts w:ascii="Verdana" w:hAnsi="Verdana" w:cs="Verdana"/>
          <w:i/>
          <w:sz w:val="20"/>
          <w:szCs w:val="20"/>
        </w:rPr>
      </w:pPr>
      <w:r w:rsidRPr="007816DA">
        <w:rPr>
          <w:rFonts w:ascii="Verdana" w:hAnsi="Verdana"/>
          <w:i/>
          <w:sz w:val="20"/>
          <w:szCs w:val="20"/>
        </w:rPr>
        <w:t>13. Το  άρθρο 18 Ν.4469/17(Φ.ΕΚ 62/3.5.2017)</w:t>
      </w:r>
      <w:r w:rsidRPr="007816DA">
        <w:rPr>
          <w:rFonts w:ascii="Verdana" w:hAnsi="Verdana" w:cs="Tahoma"/>
          <w:i/>
          <w:sz w:val="20"/>
          <w:szCs w:val="20"/>
          <w:shd w:val="clear" w:color="auto" w:fill="FBFBF8"/>
        </w:rPr>
        <w:t xml:space="preserve"> «</w:t>
      </w:r>
      <w:r w:rsidRPr="007816DA">
        <w:rPr>
          <w:rFonts w:ascii="Verdana" w:hAnsi="Verdana"/>
          <w:i/>
          <w:sz w:val="20"/>
          <w:szCs w:val="20"/>
        </w:rPr>
        <w:t>Εξωδικαστικός μηχανισμός ρύθμισης οφειλών επιχειρήσεων και άλλες διατάξεις».</w:t>
      </w:r>
    </w:p>
    <w:p w:rsidR="00626D23"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 xml:space="preserve">14.Την αριθμ. 158/16 Απόφαση Ε.Α.Α.ΔΗ.ΣΥ (Φ.Ε.Κ 3698/Β/16-11-2016):Έγκριση </w:t>
      </w:r>
      <w:r w:rsidRPr="007816DA">
        <w:rPr>
          <w:rFonts w:ascii="Verdana" w:hAnsi="Verdana" w:cs="Verdana"/>
          <w:i/>
          <w:color w:val="auto"/>
          <w:sz w:val="20"/>
          <w:szCs w:val="20"/>
        </w:rPr>
        <w:t xml:space="preserve"> </w:t>
      </w:r>
      <w:r w:rsidRPr="007816DA">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CB0640" w:rsidRPr="007816DA" w:rsidRDefault="00626D23" w:rsidP="00134DE9">
      <w:pPr>
        <w:pStyle w:val="Default"/>
        <w:spacing w:after="231"/>
        <w:jc w:val="both"/>
        <w:rPr>
          <w:rFonts w:ascii="Verdana" w:hAnsi="Verdana" w:cs="Verdana"/>
          <w:i/>
          <w:sz w:val="20"/>
          <w:szCs w:val="20"/>
        </w:rPr>
      </w:pPr>
      <w:r w:rsidRPr="007816DA">
        <w:rPr>
          <w:rFonts w:ascii="Verdana" w:hAnsi="Verdana" w:cs="Verdana"/>
          <w:i/>
          <w:sz w:val="20"/>
          <w:szCs w:val="20"/>
        </w:rPr>
        <w:t>15.</w:t>
      </w:r>
      <w:r w:rsidRPr="007816DA">
        <w:rPr>
          <w:rFonts w:ascii="Verdana" w:hAnsi="Verdana" w:cs="Arial"/>
          <w:i/>
          <w:color w:val="2B2B2B"/>
          <w:sz w:val="20"/>
          <w:szCs w:val="20"/>
          <w:shd w:val="clear" w:color="auto" w:fill="FFFFFF"/>
        </w:rPr>
        <w:t xml:space="preserve"> Την </w:t>
      </w:r>
      <w:r w:rsidRPr="007816DA">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7816DA" w:rsidRDefault="00626D23" w:rsidP="00A51196">
      <w:pPr>
        <w:pStyle w:val="Default"/>
        <w:spacing w:line="360" w:lineRule="auto"/>
        <w:jc w:val="both"/>
        <w:rPr>
          <w:rFonts w:ascii="Verdana" w:hAnsi="Verdana" w:cs="Verdana"/>
          <w:i/>
          <w:color w:val="auto"/>
          <w:sz w:val="20"/>
          <w:szCs w:val="20"/>
        </w:rPr>
      </w:pPr>
      <w:r w:rsidRPr="007816DA">
        <w:rPr>
          <w:rFonts w:ascii="Verdana" w:hAnsi="Verdana" w:cs="Verdana"/>
          <w:i/>
          <w:color w:val="auto"/>
          <w:sz w:val="20"/>
          <w:szCs w:val="20"/>
        </w:rPr>
        <w:t>1</w:t>
      </w:r>
      <w:r w:rsidR="00CB0640" w:rsidRPr="007816DA">
        <w:rPr>
          <w:rFonts w:ascii="Verdana" w:hAnsi="Verdana" w:cs="Verdana"/>
          <w:i/>
          <w:color w:val="auto"/>
          <w:sz w:val="20"/>
          <w:szCs w:val="20"/>
        </w:rPr>
        <w:t>7</w:t>
      </w:r>
      <w:r w:rsidRPr="007816DA">
        <w:rPr>
          <w:rFonts w:ascii="Verdana" w:hAnsi="Verdana" w:cs="Verdana"/>
          <w:i/>
          <w:color w:val="auto"/>
          <w:sz w:val="20"/>
          <w:szCs w:val="20"/>
        </w:rPr>
        <w:t>.</w:t>
      </w:r>
      <w:r w:rsidRPr="007816DA">
        <w:rPr>
          <w:rFonts w:ascii="Verdana" w:hAnsi="Verdana" w:cs="Verdana"/>
          <w:i/>
          <w:color w:val="auto"/>
          <w:sz w:val="20"/>
          <w:szCs w:val="20"/>
        </w:rPr>
        <w:tab/>
        <w:t xml:space="preserve">Το ΠΡΩΤΟΓΕΝΕΣ ΑΙΤΗΜΑ που καταχωρήθηκε στο ΚΗΜΔΗΣ με ΑΔΑΜ  </w:t>
      </w:r>
      <w:r w:rsidR="008839AA" w:rsidRPr="007816DA">
        <w:rPr>
          <w:rFonts w:ascii="Verdana" w:hAnsi="Verdana" w:cs="Verdana"/>
          <w:i/>
          <w:color w:val="auto"/>
          <w:sz w:val="20"/>
          <w:szCs w:val="20"/>
        </w:rPr>
        <w:t>20</w:t>
      </w:r>
      <w:r w:rsidR="00057AE5" w:rsidRPr="007816DA">
        <w:rPr>
          <w:rFonts w:ascii="Verdana" w:hAnsi="Verdana" w:cs="Verdana"/>
          <w:i/>
          <w:color w:val="auto"/>
          <w:sz w:val="20"/>
          <w:szCs w:val="20"/>
          <w:lang w:val="en-US"/>
        </w:rPr>
        <w:t>REQ</w:t>
      </w:r>
      <w:r w:rsidR="00A32BA8" w:rsidRPr="007816DA">
        <w:rPr>
          <w:rFonts w:ascii="Verdana" w:hAnsi="Verdana" w:cs="Verdana"/>
          <w:i/>
          <w:color w:val="auto"/>
          <w:sz w:val="20"/>
          <w:szCs w:val="20"/>
        </w:rPr>
        <w:t>006284593 2020-02-13</w:t>
      </w:r>
    </w:p>
    <w:p w:rsidR="00CB0640" w:rsidRPr="007816DA" w:rsidRDefault="00CB0640" w:rsidP="00CB0640">
      <w:pPr>
        <w:pStyle w:val="Default"/>
        <w:spacing w:line="360" w:lineRule="auto"/>
        <w:jc w:val="both"/>
        <w:rPr>
          <w:rFonts w:ascii="Verdana" w:hAnsi="Verdana" w:cs="Verdana"/>
          <w:i/>
          <w:color w:val="auto"/>
          <w:sz w:val="20"/>
          <w:szCs w:val="20"/>
        </w:rPr>
      </w:pPr>
      <w:r w:rsidRPr="007816DA">
        <w:rPr>
          <w:rFonts w:ascii="Verdana" w:hAnsi="Verdana" w:cs="Verdana"/>
          <w:i/>
          <w:color w:val="auto"/>
          <w:sz w:val="20"/>
          <w:szCs w:val="20"/>
        </w:rPr>
        <w:t>18</w:t>
      </w:r>
      <w:r w:rsidR="002F3030" w:rsidRPr="007816DA">
        <w:rPr>
          <w:rFonts w:ascii="Verdana" w:hAnsi="Verdana" w:cs="Verdana"/>
          <w:i/>
          <w:color w:val="auto"/>
          <w:sz w:val="20"/>
          <w:szCs w:val="20"/>
        </w:rPr>
        <w:t>.</w:t>
      </w:r>
      <w:r w:rsidRPr="007816DA">
        <w:rPr>
          <w:rFonts w:ascii="Verdana" w:hAnsi="Verdana" w:cs="Verdana"/>
          <w:i/>
          <w:color w:val="auto"/>
          <w:sz w:val="20"/>
          <w:szCs w:val="20"/>
        </w:rPr>
        <w:t xml:space="preserve"> Το ΕΓΓΕΚΡΙΜΜΕΝΟ ΑΙΤΗΜΑ που καταχωρήθηκε στο ΚΗΜΔΗΣ με ΑΔΑΜ  20</w:t>
      </w:r>
      <w:r w:rsidRPr="007816DA">
        <w:rPr>
          <w:rFonts w:ascii="Verdana" w:hAnsi="Verdana" w:cs="Verdana"/>
          <w:i/>
          <w:color w:val="auto"/>
          <w:sz w:val="20"/>
          <w:szCs w:val="20"/>
          <w:lang w:val="en-US"/>
        </w:rPr>
        <w:t>REQ</w:t>
      </w:r>
      <w:r w:rsidR="00A32BA8" w:rsidRPr="007816DA">
        <w:rPr>
          <w:rFonts w:ascii="Verdana" w:hAnsi="Verdana" w:cs="Verdana"/>
          <w:i/>
          <w:color w:val="auto"/>
          <w:sz w:val="20"/>
          <w:szCs w:val="20"/>
        </w:rPr>
        <w:t>006318530 2020-02-20</w:t>
      </w:r>
    </w:p>
    <w:p w:rsidR="00626D23" w:rsidRPr="007816DA" w:rsidRDefault="00626D23" w:rsidP="00A51196">
      <w:pPr>
        <w:pStyle w:val="Default"/>
        <w:spacing w:line="360" w:lineRule="auto"/>
        <w:jc w:val="both"/>
        <w:rPr>
          <w:rFonts w:ascii="Verdana" w:hAnsi="Verdana" w:cs="Verdana"/>
          <w:i/>
          <w:color w:val="auto"/>
          <w:sz w:val="20"/>
          <w:szCs w:val="20"/>
        </w:rPr>
      </w:pPr>
    </w:p>
    <w:p w:rsidR="00626D23" w:rsidRPr="007816DA" w:rsidRDefault="00CB0640" w:rsidP="00CF156D">
      <w:pPr>
        <w:pStyle w:val="Default"/>
        <w:jc w:val="both"/>
        <w:rPr>
          <w:rFonts w:ascii="Verdana" w:hAnsi="Verdana" w:cs="Verdana"/>
          <w:i/>
          <w:sz w:val="20"/>
          <w:szCs w:val="20"/>
        </w:rPr>
      </w:pPr>
      <w:r w:rsidRPr="007816DA">
        <w:rPr>
          <w:rFonts w:ascii="Verdana" w:hAnsi="Verdana" w:cs="Verdana"/>
          <w:i/>
          <w:sz w:val="20"/>
          <w:szCs w:val="20"/>
        </w:rPr>
        <w:t>19</w:t>
      </w:r>
      <w:r w:rsidR="00626D23" w:rsidRPr="007816DA">
        <w:rPr>
          <w:rFonts w:ascii="Verdana" w:hAnsi="Verdana" w:cs="Verdana"/>
          <w:i/>
          <w:sz w:val="20"/>
          <w:szCs w:val="20"/>
        </w:rPr>
        <w:t>.</w:t>
      </w:r>
      <w:r w:rsidR="00057AE5" w:rsidRPr="007816DA">
        <w:rPr>
          <w:rFonts w:ascii="Verdana" w:hAnsi="Verdana" w:cs="Verdana"/>
          <w:i/>
          <w:sz w:val="20"/>
          <w:szCs w:val="20"/>
        </w:rPr>
        <w:t xml:space="preserve"> </w:t>
      </w:r>
      <w:r w:rsidR="00057AE5" w:rsidRPr="007816DA">
        <w:rPr>
          <w:rFonts w:ascii="Verdana" w:hAnsi="Verdana" w:cs="Verdana"/>
          <w:i/>
          <w:sz w:val="20"/>
          <w:szCs w:val="20"/>
          <w:lang w:val="en-US"/>
        </w:rPr>
        <w:t>To</w:t>
      </w:r>
      <w:r w:rsidR="00057AE5" w:rsidRPr="007816DA">
        <w:rPr>
          <w:rFonts w:ascii="Verdana" w:hAnsi="Verdana" w:cs="Verdana"/>
          <w:i/>
          <w:sz w:val="20"/>
          <w:szCs w:val="20"/>
        </w:rPr>
        <w:t xml:space="preserve"> </w:t>
      </w:r>
      <w:r w:rsidR="00057AE5" w:rsidRPr="007816DA">
        <w:rPr>
          <w:rFonts w:ascii="Verdana" w:hAnsi="Verdana" w:cs="Verdana"/>
          <w:i/>
          <w:sz w:val="20"/>
          <w:szCs w:val="20"/>
          <w:lang w:val="en-US"/>
        </w:rPr>
        <w:t>N</w:t>
      </w:r>
      <w:r w:rsidR="00057AE5" w:rsidRPr="007816DA">
        <w:rPr>
          <w:rFonts w:ascii="Verdana" w:hAnsi="Verdana" w:cs="Verdana"/>
          <w:i/>
          <w:sz w:val="20"/>
          <w:szCs w:val="20"/>
        </w:rPr>
        <w:t>.4488/2017, παρ.1 του άρθρου 39, περί παραβάσεων της εργατικής νομοθεσίας.</w:t>
      </w:r>
    </w:p>
    <w:p w:rsidR="003D5E17" w:rsidRPr="007816DA" w:rsidRDefault="003D5E17" w:rsidP="00CF156D">
      <w:pPr>
        <w:pStyle w:val="Default"/>
        <w:jc w:val="both"/>
        <w:rPr>
          <w:rFonts w:ascii="Verdana" w:hAnsi="Verdana" w:cs="Verdana"/>
          <w:i/>
          <w:sz w:val="20"/>
          <w:szCs w:val="20"/>
        </w:rPr>
      </w:pPr>
    </w:p>
    <w:p w:rsidR="00CB0640" w:rsidRDefault="00A32BA8" w:rsidP="00CF156D">
      <w:pPr>
        <w:pStyle w:val="Default"/>
        <w:jc w:val="both"/>
        <w:rPr>
          <w:rFonts w:ascii="Verdana" w:hAnsi="Verdana" w:cs="Arial"/>
          <w:sz w:val="20"/>
          <w:szCs w:val="20"/>
        </w:rPr>
      </w:pPr>
      <w:r w:rsidRPr="007816DA">
        <w:rPr>
          <w:rFonts w:ascii="Verdana" w:hAnsi="Verdana" w:cs="Verdana"/>
          <w:i/>
          <w:sz w:val="20"/>
          <w:szCs w:val="20"/>
        </w:rPr>
        <w:t>20</w:t>
      </w:r>
      <w:r w:rsidR="00CB0640" w:rsidRPr="007816DA">
        <w:rPr>
          <w:rFonts w:ascii="Verdana" w:hAnsi="Verdana" w:cs="Verdana"/>
          <w:i/>
          <w:sz w:val="20"/>
          <w:szCs w:val="20"/>
        </w:rPr>
        <w:t xml:space="preserve">.  </w:t>
      </w:r>
      <w:r w:rsidR="00CB0640" w:rsidRPr="007816DA">
        <w:rPr>
          <w:rFonts w:ascii="Verdana" w:hAnsi="Verdana" w:cs="Arial"/>
          <w:sz w:val="20"/>
          <w:szCs w:val="20"/>
        </w:rPr>
        <w:t>Την απόφαση 4452 (17/09/2019) του Δημάρχου για την εκχώρηση των αρμοδιοτήτων</w:t>
      </w:r>
    </w:p>
    <w:p w:rsidR="00A62102" w:rsidRPr="007816DA" w:rsidRDefault="00A62102" w:rsidP="00CF156D">
      <w:pPr>
        <w:pStyle w:val="Default"/>
        <w:jc w:val="both"/>
        <w:rPr>
          <w:rFonts w:ascii="Verdana" w:hAnsi="Verdana" w:cs="Arial"/>
          <w:sz w:val="20"/>
          <w:szCs w:val="20"/>
        </w:rPr>
      </w:pPr>
      <w:r>
        <w:rPr>
          <w:rFonts w:ascii="Verdana" w:hAnsi="Verdana" w:cs="Arial"/>
          <w:sz w:val="20"/>
          <w:szCs w:val="20"/>
        </w:rPr>
        <w:t xml:space="preserve">21. Την Απόφαση </w:t>
      </w:r>
      <w:r w:rsidR="00C00BA9">
        <w:rPr>
          <w:rFonts w:ascii="Verdana" w:hAnsi="Verdana" w:cs="Arial"/>
          <w:sz w:val="20"/>
          <w:szCs w:val="20"/>
        </w:rPr>
        <w:t>84/2020 της Οικονομικής Επιτροπής σύμφωνα με την οποία ενέκρινε τη μελέτη και κατάρτισε τους όρους για τη παρούσα</w:t>
      </w:r>
    </w:p>
    <w:p w:rsidR="003D5E17" w:rsidRPr="007816DA" w:rsidRDefault="003D5E17" w:rsidP="00CF156D">
      <w:pPr>
        <w:pStyle w:val="Default"/>
        <w:jc w:val="both"/>
        <w:rPr>
          <w:rFonts w:ascii="Verdana" w:hAnsi="Verdana" w:cs="Verdana"/>
          <w:i/>
          <w:sz w:val="20"/>
          <w:szCs w:val="20"/>
        </w:rPr>
      </w:pPr>
    </w:p>
    <w:p w:rsidR="000F0D71" w:rsidRPr="007816DA" w:rsidRDefault="000F0D71" w:rsidP="00CF156D">
      <w:pPr>
        <w:pStyle w:val="Default"/>
        <w:jc w:val="both"/>
        <w:rPr>
          <w:rFonts w:ascii="Verdana" w:hAnsi="Verdana" w:cs="Verdana"/>
          <w:i/>
          <w:sz w:val="20"/>
          <w:szCs w:val="20"/>
        </w:rPr>
      </w:pPr>
    </w:p>
    <w:p w:rsidR="00626D23" w:rsidRPr="007816DA" w:rsidRDefault="00626D23" w:rsidP="00134DE9">
      <w:pPr>
        <w:pStyle w:val="Default"/>
        <w:rPr>
          <w:rFonts w:ascii="Verdana" w:hAnsi="Verdana" w:cs="Verdana"/>
          <w:b/>
          <w:bCs/>
          <w:sz w:val="20"/>
          <w:szCs w:val="20"/>
        </w:rPr>
      </w:pPr>
      <w:r w:rsidRPr="007816DA">
        <w:rPr>
          <w:rFonts w:ascii="Verdana" w:hAnsi="Verdana" w:cs="Verdana"/>
          <w:b/>
          <w:bCs/>
          <w:sz w:val="20"/>
          <w:szCs w:val="20"/>
        </w:rPr>
        <w:t xml:space="preserve">                                                  </w:t>
      </w:r>
    </w:p>
    <w:p w:rsidR="00626D23" w:rsidRPr="007816DA" w:rsidRDefault="00C00BA9" w:rsidP="008039F5">
      <w:pPr>
        <w:pStyle w:val="Default"/>
        <w:jc w:val="center"/>
        <w:rPr>
          <w:rFonts w:ascii="Verdana" w:hAnsi="Verdana" w:cs="Verdana"/>
          <w:sz w:val="20"/>
          <w:szCs w:val="20"/>
        </w:rPr>
      </w:pPr>
      <w:r>
        <w:rPr>
          <w:rFonts w:ascii="Verdana" w:hAnsi="Verdana" w:cs="Verdana"/>
          <w:b/>
          <w:bCs/>
          <w:sz w:val="20"/>
          <w:szCs w:val="20"/>
        </w:rPr>
        <w:t>ΑΠΟΦΑΣΙΖΕΙ</w:t>
      </w:r>
    </w:p>
    <w:p w:rsidR="00626D23" w:rsidRPr="007816DA" w:rsidRDefault="00626D23" w:rsidP="00B16EC6">
      <w:pPr>
        <w:pStyle w:val="Default"/>
        <w:spacing w:line="360" w:lineRule="auto"/>
        <w:jc w:val="both"/>
        <w:rPr>
          <w:rFonts w:ascii="Verdana" w:hAnsi="Verdana" w:cs="Verdana"/>
          <w:b/>
          <w:bCs/>
          <w:sz w:val="20"/>
          <w:szCs w:val="20"/>
        </w:rPr>
      </w:pPr>
    </w:p>
    <w:p w:rsidR="00670D3A" w:rsidRPr="007816DA" w:rsidRDefault="00057AE5" w:rsidP="00C00BA9">
      <w:pPr>
        <w:spacing w:after="0" w:line="276" w:lineRule="auto"/>
        <w:ind w:left="360"/>
        <w:jc w:val="both"/>
        <w:rPr>
          <w:rFonts w:ascii="Verdana" w:hAnsi="Verdana" w:cs="Times New Roman"/>
          <w:b/>
          <w:sz w:val="20"/>
          <w:szCs w:val="20"/>
        </w:rPr>
      </w:pPr>
      <w:r w:rsidRPr="007816DA">
        <w:rPr>
          <w:rFonts w:ascii="Verdana" w:hAnsi="Verdana" w:cs="Verdana"/>
          <w:sz w:val="20"/>
          <w:szCs w:val="20"/>
        </w:rPr>
        <w:t>Την κατάρτιση των όρων</w:t>
      </w:r>
      <w:r w:rsidR="00732634" w:rsidRPr="007816DA">
        <w:rPr>
          <w:rFonts w:ascii="Verdana" w:hAnsi="Verdana" w:cs="Verdana"/>
          <w:sz w:val="20"/>
          <w:szCs w:val="20"/>
        </w:rPr>
        <w:t xml:space="preserve"> και της μελέτης του πρόχειρου συνοπτικού διαγωνισμού</w:t>
      </w:r>
      <w:r w:rsidR="00626D23" w:rsidRPr="007816DA">
        <w:rPr>
          <w:rFonts w:ascii="Verdana" w:hAnsi="Verdana" w:cs="Verdana"/>
          <w:sz w:val="20"/>
          <w:szCs w:val="20"/>
        </w:rPr>
        <w:t xml:space="preserve"> με έγγραφες σφραγισμένες προσφορές, </w:t>
      </w:r>
      <w:r w:rsidR="00626D23" w:rsidRPr="007816DA">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7816DA">
        <w:rPr>
          <w:rFonts w:ascii="Verdana" w:hAnsi="Verdana" w:cs="Verdana"/>
          <w:b/>
          <w:bCs/>
          <w:sz w:val="20"/>
          <w:szCs w:val="20"/>
        </w:rPr>
        <w:t xml:space="preserve"> </w:t>
      </w:r>
      <w:r w:rsidR="00626D23" w:rsidRPr="007816DA">
        <w:rPr>
          <w:rFonts w:ascii="Verdana" w:hAnsi="Verdana" w:cs="Verdana"/>
          <w:sz w:val="20"/>
          <w:szCs w:val="20"/>
        </w:rPr>
        <w:t xml:space="preserve">για την ανάδειξη αναδόχου </w:t>
      </w:r>
      <w:r w:rsidR="00626D23" w:rsidRPr="007816DA">
        <w:rPr>
          <w:rFonts w:ascii="Verdana" w:hAnsi="Verdana" w:cs="Verdana"/>
          <w:b/>
          <w:sz w:val="20"/>
          <w:szCs w:val="20"/>
        </w:rPr>
        <w:t xml:space="preserve">για την προμήθεια </w:t>
      </w:r>
      <w:r w:rsidR="00A32BA8" w:rsidRPr="007816DA">
        <w:rPr>
          <w:rFonts w:ascii="Verdana" w:hAnsi="Verdana" w:cs="Verdana"/>
          <w:b/>
          <w:sz w:val="20"/>
          <w:szCs w:val="20"/>
        </w:rPr>
        <w:t xml:space="preserve">χρωμάτων διαγράμμισης Δήμου </w:t>
      </w:r>
      <w:r w:rsidR="003D5E17" w:rsidRPr="007816DA">
        <w:rPr>
          <w:rFonts w:ascii="Verdana" w:hAnsi="Verdana" w:cs="Verdana"/>
          <w:b/>
          <w:sz w:val="20"/>
          <w:szCs w:val="20"/>
        </w:rPr>
        <w:lastRenderedPageBreak/>
        <w:t>ΕΤΟΥΣ 2020</w:t>
      </w:r>
      <w:r w:rsidR="00732634" w:rsidRPr="007816DA">
        <w:rPr>
          <w:rFonts w:ascii="Verdana" w:hAnsi="Verdana" w:cs="Verdana"/>
          <w:sz w:val="20"/>
          <w:szCs w:val="20"/>
        </w:rPr>
        <w:t>,</w:t>
      </w:r>
      <w:r w:rsidR="00626D23" w:rsidRPr="007816DA">
        <w:rPr>
          <w:rFonts w:ascii="Verdana" w:hAnsi="Verdana" w:cs="Verdana"/>
          <w:sz w:val="20"/>
          <w:szCs w:val="20"/>
        </w:rPr>
        <w:t xml:space="preserve"> </w:t>
      </w:r>
      <w:r w:rsidR="00B61820" w:rsidRPr="007816DA">
        <w:rPr>
          <w:rFonts w:ascii="Verdana" w:hAnsi="Verdana" w:cs="Verdana"/>
          <w:sz w:val="20"/>
          <w:szCs w:val="20"/>
        </w:rPr>
        <w:t xml:space="preserve">συνολικού </w:t>
      </w:r>
      <w:r w:rsidR="00626D23" w:rsidRPr="007816DA">
        <w:rPr>
          <w:rFonts w:ascii="Verdana" w:hAnsi="Verdana" w:cs="Verdana"/>
          <w:sz w:val="20"/>
          <w:szCs w:val="20"/>
        </w:rPr>
        <w:t xml:space="preserve">προϋπολογισμού </w:t>
      </w:r>
      <w:r w:rsidR="00A32BA8" w:rsidRPr="007816DA">
        <w:rPr>
          <w:rFonts w:ascii="Verdana" w:hAnsi="Verdana"/>
          <w:b/>
          <w:spacing w:val="4"/>
          <w:w w:val="105"/>
          <w:sz w:val="20"/>
          <w:szCs w:val="20"/>
        </w:rPr>
        <w:t>24.986,0</w:t>
      </w:r>
      <w:r w:rsidR="00CB0640" w:rsidRPr="007816DA">
        <w:rPr>
          <w:rFonts w:ascii="Verdana" w:hAnsi="Verdana"/>
          <w:b/>
          <w:spacing w:val="4"/>
          <w:w w:val="105"/>
          <w:sz w:val="20"/>
          <w:szCs w:val="20"/>
        </w:rPr>
        <w:t xml:space="preserve">0 </w:t>
      </w:r>
      <w:r w:rsidR="00732634" w:rsidRPr="007816DA">
        <w:rPr>
          <w:rFonts w:ascii="Verdana" w:hAnsi="Verdana" w:cs="Verdana"/>
          <w:sz w:val="20"/>
          <w:szCs w:val="20"/>
        </w:rPr>
        <w:t>ευρώ</w:t>
      </w:r>
      <w:r w:rsidR="00626D23" w:rsidRPr="007816DA">
        <w:rPr>
          <w:rFonts w:ascii="Verdana" w:hAnsi="Verdana" w:cs="Verdana"/>
          <w:b/>
          <w:bCs/>
          <w:sz w:val="20"/>
          <w:szCs w:val="20"/>
        </w:rPr>
        <w:t xml:space="preserve"> </w:t>
      </w:r>
      <w:r w:rsidR="00626D23" w:rsidRPr="007816DA">
        <w:rPr>
          <w:rFonts w:ascii="Verdana" w:hAnsi="Verdana" w:cs="Verdana"/>
          <w:sz w:val="20"/>
          <w:szCs w:val="20"/>
        </w:rPr>
        <w:t xml:space="preserve">συμπεριλαμβανομένου του </w:t>
      </w:r>
      <w:r w:rsidR="00626D23" w:rsidRPr="007816DA">
        <w:rPr>
          <w:rFonts w:ascii="Verdana" w:hAnsi="Verdana" w:cs="Times New Roman"/>
          <w:sz w:val="20"/>
          <w:szCs w:val="20"/>
        </w:rPr>
        <w:t>Φ.Π.Α. και θα βαρύνει τον Κωδικό Αριθμό Εξόδου</w:t>
      </w:r>
      <w:r w:rsidR="00CB0640" w:rsidRPr="007816DA">
        <w:rPr>
          <w:rFonts w:ascii="Verdana" w:hAnsi="Verdana" w:cs="Times New Roman"/>
          <w:sz w:val="20"/>
          <w:szCs w:val="20"/>
        </w:rPr>
        <w:t xml:space="preserve"> </w:t>
      </w:r>
      <w:r w:rsidR="00CB0640" w:rsidRPr="007816DA">
        <w:rPr>
          <w:rFonts w:ascii="Verdana" w:hAnsi="Verdana"/>
          <w:b/>
          <w:spacing w:val="4"/>
          <w:w w:val="105"/>
          <w:sz w:val="20"/>
          <w:szCs w:val="20"/>
        </w:rPr>
        <w:t>30-6662.0</w:t>
      </w:r>
      <w:r w:rsidR="00A32BA8" w:rsidRPr="007816DA">
        <w:rPr>
          <w:rFonts w:ascii="Verdana" w:hAnsi="Verdana"/>
          <w:b/>
          <w:spacing w:val="4"/>
          <w:w w:val="105"/>
          <w:sz w:val="20"/>
          <w:szCs w:val="20"/>
        </w:rPr>
        <w:t>013</w:t>
      </w:r>
      <w:r w:rsidR="00732634" w:rsidRPr="007816DA">
        <w:rPr>
          <w:rFonts w:ascii="Verdana" w:hAnsi="Verdana" w:cs="Times New Roman"/>
          <w:sz w:val="20"/>
          <w:szCs w:val="20"/>
        </w:rPr>
        <w:t xml:space="preserve"> του </w:t>
      </w:r>
      <w:r w:rsidR="009E49DC" w:rsidRPr="007816DA">
        <w:rPr>
          <w:rFonts w:ascii="Verdana" w:hAnsi="Verdana" w:cs="Times New Roman"/>
          <w:sz w:val="20"/>
          <w:szCs w:val="20"/>
        </w:rPr>
        <w:t>προϋπολογισμού</w:t>
      </w:r>
      <w:r w:rsidR="00732634" w:rsidRPr="007816DA">
        <w:rPr>
          <w:rFonts w:ascii="Verdana" w:hAnsi="Verdana" w:cs="Times New Roman"/>
          <w:sz w:val="20"/>
          <w:szCs w:val="20"/>
        </w:rPr>
        <w:t xml:space="preserve"> του Δήμου Ρόδου και με διακριτικό αριθμό </w:t>
      </w:r>
      <w:r w:rsidR="00732634" w:rsidRPr="007816DA">
        <w:rPr>
          <w:rFonts w:ascii="Verdana" w:hAnsi="Verdana" w:cs="Times New Roman"/>
          <w:b/>
          <w:sz w:val="20"/>
          <w:szCs w:val="20"/>
          <w:lang w:val="en-US"/>
        </w:rPr>
        <w:t>cpv</w:t>
      </w:r>
      <w:r w:rsidR="00732634" w:rsidRPr="007816DA">
        <w:rPr>
          <w:rFonts w:ascii="Verdana" w:hAnsi="Verdana" w:cs="Times New Roman"/>
          <w:b/>
          <w:sz w:val="20"/>
          <w:szCs w:val="20"/>
        </w:rPr>
        <w:t>:</w:t>
      </w:r>
      <w:r w:rsidR="00CB0640" w:rsidRPr="007816DA">
        <w:rPr>
          <w:rFonts w:ascii="Verdana" w:hAnsi="Verdana"/>
          <w:b/>
          <w:sz w:val="20"/>
          <w:szCs w:val="20"/>
        </w:rPr>
        <w:t xml:space="preserve"> 44</w:t>
      </w:r>
      <w:r w:rsidR="00A32BA8" w:rsidRPr="007816DA">
        <w:rPr>
          <w:rFonts w:ascii="Verdana" w:hAnsi="Verdana"/>
          <w:b/>
          <w:sz w:val="20"/>
          <w:szCs w:val="20"/>
        </w:rPr>
        <w:t>811000-8</w:t>
      </w:r>
      <w:r w:rsidR="00CB0640" w:rsidRPr="007816DA">
        <w:rPr>
          <w:rFonts w:ascii="Verdana" w:hAnsi="Verdana"/>
          <w:w w:val="105"/>
          <w:sz w:val="20"/>
          <w:szCs w:val="20"/>
        </w:rPr>
        <w:t xml:space="preserve"> (</w:t>
      </w:r>
      <w:r w:rsidR="00A32BA8" w:rsidRPr="007816DA">
        <w:rPr>
          <w:rFonts w:ascii="Verdana" w:hAnsi="Verdana"/>
          <w:w w:val="105"/>
          <w:sz w:val="20"/>
          <w:szCs w:val="20"/>
        </w:rPr>
        <w:t>χρώμα διαγράμμισης), 34922110-0 (υαλοσφαιρίδια), 44832000-1 (Διαλύτες)</w:t>
      </w:r>
      <w:r w:rsidR="00670D3A" w:rsidRPr="007816DA">
        <w:rPr>
          <w:rFonts w:ascii="Verdana" w:hAnsi="Verdana" w:cs="Times New Roman"/>
          <w:b/>
          <w:color w:val="000000"/>
          <w:sz w:val="20"/>
          <w:szCs w:val="20"/>
        </w:rPr>
        <w:t>.</w:t>
      </w:r>
    </w:p>
    <w:p w:rsidR="00626D23" w:rsidRPr="007816DA" w:rsidRDefault="00626D23" w:rsidP="009E49DC">
      <w:pPr>
        <w:pStyle w:val="Default"/>
        <w:spacing w:line="276" w:lineRule="auto"/>
        <w:jc w:val="both"/>
        <w:rPr>
          <w:rFonts w:ascii="Verdana" w:hAnsi="Verdana" w:cs="Times New Roman"/>
          <w:sz w:val="20"/>
          <w:szCs w:val="20"/>
        </w:rPr>
      </w:pPr>
    </w:p>
    <w:p w:rsidR="00732634" w:rsidRPr="007816DA" w:rsidRDefault="00732634" w:rsidP="009E49DC">
      <w:pPr>
        <w:pStyle w:val="Default"/>
        <w:spacing w:line="276" w:lineRule="auto"/>
        <w:jc w:val="both"/>
        <w:rPr>
          <w:rFonts w:ascii="Verdana" w:hAnsi="Verdana" w:cs="Verdana"/>
          <w:sz w:val="20"/>
          <w:szCs w:val="20"/>
        </w:rPr>
      </w:pPr>
    </w:p>
    <w:p w:rsidR="00626D23" w:rsidRPr="007816DA" w:rsidRDefault="00626D23" w:rsidP="009E49DC">
      <w:pPr>
        <w:pStyle w:val="Default"/>
        <w:spacing w:line="276" w:lineRule="auto"/>
        <w:jc w:val="both"/>
        <w:rPr>
          <w:rFonts w:ascii="Verdana" w:hAnsi="Verdana" w:cs="Verdana"/>
          <w:sz w:val="20"/>
          <w:szCs w:val="20"/>
        </w:rPr>
      </w:pPr>
      <w:r w:rsidRPr="007816DA">
        <w:rPr>
          <w:rFonts w:ascii="Verdana" w:hAnsi="Verdana" w:cs="Verdana"/>
          <w:b/>
          <w:sz w:val="20"/>
          <w:szCs w:val="20"/>
        </w:rPr>
        <w:t xml:space="preserve">Προσφορές γίνονται δεκτές </w:t>
      </w:r>
      <w:r w:rsidRPr="007816DA">
        <w:rPr>
          <w:rFonts w:ascii="Verdana" w:hAnsi="Verdana" w:cs="Verdana"/>
          <w:b/>
          <w:bCs/>
          <w:sz w:val="20"/>
          <w:szCs w:val="20"/>
        </w:rPr>
        <w:t xml:space="preserve">για το σύνολο των υπό προμήθεια ειδών </w:t>
      </w:r>
      <w:r w:rsidRPr="007816DA">
        <w:rPr>
          <w:rFonts w:ascii="Verdana" w:hAnsi="Verdana" w:cs="Verdana"/>
          <w:b/>
          <w:sz w:val="20"/>
          <w:szCs w:val="20"/>
        </w:rPr>
        <w:t>με βάση τους Πίνακες του Παραρτήματος Β΄.</w:t>
      </w:r>
      <w:r w:rsidRPr="007816DA">
        <w:rPr>
          <w:rFonts w:ascii="Verdana" w:hAnsi="Verdana" w:cs="Verdana"/>
          <w:sz w:val="20"/>
          <w:szCs w:val="20"/>
        </w:rPr>
        <w:t xml:space="preserve"> Η δαπάνη θα χρηματοδοτηθεί από </w:t>
      </w:r>
      <w:r w:rsidR="00D14908" w:rsidRPr="007816DA">
        <w:rPr>
          <w:rFonts w:ascii="Verdana" w:hAnsi="Verdana" w:cs="Verdana"/>
          <w:sz w:val="20"/>
          <w:szCs w:val="20"/>
        </w:rPr>
        <w:t>ίδιους πόρους και θα καλυφθεί μετέπειτα από πόρους του Υπουργείου Εσωτερικών</w:t>
      </w:r>
      <w:r w:rsidR="00212B6C" w:rsidRPr="007816DA">
        <w:rPr>
          <w:rFonts w:ascii="Verdana" w:hAnsi="Verdana" w:cs="Verdana"/>
          <w:sz w:val="20"/>
          <w:szCs w:val="20"/>
        </w:rPr>
        <w:t>.</w:t>
      </w:r>
    </w:p>
    <w:p w:rsidR="00732634" w:rsidRPr="007816DA" w:rsidRDefault="00732634" w:rsidP="009E49DC">
      <w:pPr>
        <w:spacing w:line="276" w:lineRule="auto"/>
        <w:jc w:val="both"/>
        <w:rPr>
          <w:rFonts w:ascii="Verdana" w:hAnsi="Verdana" w:cs="Verdana"/>
          <w:sz w:val="20"/>
          <w:szCs w:val="20"/>
        </w:rPr>
      </w:pPr>
    </w:p>
    <w:p w:rsidR="00626D23" w:rsidRPr="007816DA" w:rsidRDefault="00626D23" w:rsidP="009E49DC">
      <w:pPr>
        <w:spacing w:line="276" w:lineRule="auto"/>
        <w:jc w:val="both"/>
        <w:rPr>
          <w:rFonts w:ascii="Verdana" w:hAnsi="Verdana" w:cs="Verdana"/>
          <w:sz w:val="20"/>
          <w:szCs w:val="20"/>
        </w:rPr>
      </w:pPr>
      <w:r w:rsidRPr="007816DA">
        <w:rPr>
          <w:rFonts w:ascii="Verdana" w:hAnsi="Verdana" w:cs="Verdana"/>
          <w:sz w:val="20"/>
          <w:szCs w:val="20"/>
        </w:rPr>
        <w:t>Ο διαγωνισμός θα διεξαχθεί, ενώπιον της αρμόδι</w:t>
      </w:r>
      <w:r w:rsidR="00C00BA9">
        <w:rPr>
          <w:rFonts w:ascii="Verdana" w:hAnsi="Verdana" w:cs="Verdana"/>
          <w:sz w:val="20"/>
          <w:szCs w:val="20"/>
        </w:rPr>
        <w:t>ας Επιτροπής του Δήμου, την Παρασκευή 03/04/</w:t>
      </w:r>
      <w:r w:rsidRPr="007816DA">
        <w:rPr>
          <w:rFonts w:ascii="Verdana" w:hAnsi="Verdana" w:cs="Verdana"/>
          <w:sz w:val="20"/>
          <w:szCs w:val="20"/>
        </w:rPr>
        <w:t>20</w:t>
      </w:r>
      <w:r w:rsidR="00670D3A" w:rsidRPr="007816DA">
        <w:rPr>
          <w:rFonts w:ascii="Verdana" w:hAnsi="Verdana" w:cs="Verdana"/>
          <w:sz w:val="20"/>
          <w:szCs w:val="20"/>
        </w:rPr>
        <w:t>20</w:t>
      </w:r>
      <w:r w:rsidRPr="007816DA">
        <w:rPr>
          <w:rFonts w:ascii="Verdana" w:hAnsi="Verdana" w:cs="Verdana"/>
          <w:sz w:val="20"/>
          <w:szCs w:val="20"/>
        </w:rPr>
        <w:t xml:space="preserve"> και ώρα </w:t>
      </w:r>
      <w:r w:rsidR="00C00BA9">
        <w:rPr>
          <w:rFonts w:ascii="Verdana" w:hAnsi="Verdana" w:cs="Verdana"/>
          <w:sz w:val="20"/>
          <w:szCs w:val="20"/>
        </w:rPr>
        <w:t>14:</w:t>
      </w:r>
      <w:r w:rsidRPr="007816DA">
        <w:rPr>
          <w:rFonts w:ascii="Verdana" w:hAnsi="Verdana" w:cs="Verdana"/>
          <w:sz w:val="20"/>
          <w:szCs w:val="20"/>
        </w:rPr>
        <w:t>0</w:t>
      </w:r>
      <w:r w:rsidR="00AB30D8" w:rsidRPr="007816DA">
        <w:rPr>
          <w:rFonts w:ascii="Verdana" w:hAnsi="Verdana" w:cs="Verdana"/>
          <w:sz w:val="20"/>
          <w:szCs w:val="20"/>
        </w:rPr>
        <w:t xml:space="preserve"> </w:t>
      </w:r>
      <w:r w:rsidR="00C00BA9">
        <w:rPr>
          <w:rFonts w:ascii="Verdana" w:hAnsi="Verdana" w:cs="Verdana"/>
          <w:sz w:val="20"/>
          <w:szCs w:val="20"/>
        </w:rPr>
        <w:t>μ</w:t>
      </w:r>
      <w:r w:rsidRPr="007816DA">
        <w:rPr>
          <w:rFonts w:ascii="Verdana" w:hAnsi="Verdana" w:cs="Verdana"/>
          <w:sz w:val="20"/>
          <w:szCs w:val="20"/>
        </w:rPr>
        <w:t xml:space="preserve">.μ. στο κτίριο του </w:t>
      </w:r>
      <w:r w:rsidR="00212B6C" w:rsidRPr="007816DA">
        <w:rPr>
          <w:rFonts w:ascii="Verdana" w:hAnsi="Verdana" w:cs="Verdana"/>
          <w:sz w:val="20"/>
          <w:szCs w:val="20"/>
        </w:rPr>
        <w:t>Τμήματος Προμηθειών</w:t>
      </w:r>
      <w:r w:rsidRPr="007816DA">
        <w:rPr>
          <w:rFonts w:ascii="Verdana" w:hAnsi="Verdana" w:cs="Verdana"/>
          <w:sz w:val="20"/>
          <w:szCs w:val="20"/>
        </w:rPr>
        <w:t xml:space="preserve">, επί της οδού </w:t>
      </w:r>
      <w:r w:rsidR="00B314C4" w:rsidRPr="007816DA">
        <w:rPr>
          <w:rFonts w:ascii="Verdana" w:hAnsi="Verdana" w:cs="Verdana"/>
          <w:sz w:val="20"/>
          <w:szCs w:val="20"/>
        </w:rPr>
        <w:t>Καποδιστρίου 3-5</w:t>
      </w:r>
      <w:r w:rsidRPr="007816DA">
        <w:rPr>
          <w:rFonts w:ascii="Verdana" w:hAnsi="Verdana" w:cs="Verdana"/>
          <w:sz w:val="20"/>
          <w:szCs w:val="20"/>
        </w:rPr>
        <w:t xml:space="preserve">, Τ.Κ.  </w:t>
      </w:r>
      <w:r w:rsidR="00B314C4" w:rsidRPr="007816DA">
        <w:rPr>
          <w:rFonts w:ascii="Verdana" w:hAnsi="Verdana" w:cs="Verdana"/>
          <w:sz w:val="20"/>
          <w:szCs w:val="20"/>
        </w:rPr>
        <w:t>85100</w:t>
      </w:r>
      <w:r w:rsidR="00732634" w:rsidRPr="007816DA">
        <w:rPr>
          <w:rFonts w:ascii="Verdana" w:hAnsi="Verdana" w:cs="Verdana"/>
          <w:sz w:val="20"/>
          <w:szCs w:val="20"/>
        </w:rPr>
        <w:t>, και τηλέφωνο 22410-35445</w:t>
      </w:r>
      <w:r w:rsidRPr="007816DA">
        <w:rPr>
          <w:rFonts w:ascii="Verdana" w:hAnsi="Verdana" w:cs="Verdana"/>
          <w:sz w:val="20"/>
          <w:szCs w:val="20"/>
        </w:rPr>
        <w:t>.</w:t>
      </w:r>
    </w:p>
    <w:p w:rsidR="00626D23" w:rsidRPr="007816DA" w:rsidRDefault="00626D23" w:rsidP="009E49DC">
      <w:pPr>
        <w:spacing w:line="276" w:lineRule="auto"/>
        <w:jc w:val="both"/>
        <w:rPr>
          <w:rFonts w:ascii="Verdana" w:hAnsi="Verdana" w:cs="Verdana"/>
          <w:sz w:val="20"/>
          <w:szCs w:val="20"/>
        </w:rPr>
      </w:pPr>
      <w:r w:rsidRPr="007816DA">
        <w:rPr>
          <w:rFonts w:ascii="Verdana" w:hAnsi="Verdana" w:cs="Verdana"/>
          <w:sz w:val="20"/>
          <w:szCs w:val="20"/>
        </w:rPr>
        <w:t>Οι ενδιαφερόμενοι καλούνται να υποβάλουν ενώπιον της επιτροπής</w:t>
      </w:r>
      <w:r w:rsidR="00B314C4" w:rsidRPr="007816DA">
        <w:rPr>
          <w:rFonts w:ascii="Verdana" w:hAnsi="Verdana" w:cs="Verdana"/>
          <w:sz w:val="20"/>
          <w:szCs w:val="20"/>
        </w:rPr>
        <w:t xml:space="preserve"> μέχρι</w:t>
      </w:r>
      <w:r w:rsidR="00901B6D" w:rsidRPr="007816DA">
        <w:rPr>
          <w:rFonts w:ascii="Verdana" w:hAnsi="Verdana" w:cs="Verdana"/>
          <w:sz w:val="20"/>
          <w:szCs w:val="20"/>
        </w:rPr>
        <w:t xml:space="preserve"> και την</w:t>
      </w:r>
      <w:r w:rsidR="00C00BA9">
        <w:rPr>
          <w:rFonts w:ascii="Verdana" w:hAnsi="Verdana" w:cs="Verdana"/>
          <w:sz w:val="20"/>
          <w:szCs w:val="20"/>
        </w:rPr>
        <w:t xml:space="preserve"> Παρασκευή  03/04/2020</w:t>
      </w:r>
      <w:r w:rsidR="002643B3" w:rsidRPr="007816DA">
        <w:rPr>
          <w:rFonts w:ascii="Verdana" w:hAnsi="Verdana" w:cs="Verdana"/>
          <w:sz w:val="20"/>
          <w:szCs w:val="20"/>
        </w:rPr>
        <w:t>,</w:t>
      </w:r>
      <w:r w:rsidRPr="007816DA">
        <w:rPr>
          <w:rFonts w:ascii="Verdana" w:hAnsi="Verdana" w:cs="Verdana"/>
          <w:sz w:val="20"/>
          <w:szCs w:val="20"/>
        </w:rPr>
        <w:t xml:space="preserve"> ή να αποστείλουν τις έγγραφες προσφορές τους, μέσα σε σφραγισμένο φάκελο, στο</w:t>
      </w:r>
      <w:r w:rsidR="00C25746" w:rsidRPr="007816DA">
        <w:rPr>
          <w:rFonts w:ascii="Verdana" w:hAnsi="Verdana" w:cs="Verdana"/>
          <w:sz w:val="20"/>
          <w:szCs w:val="20"/>
        </w:rPr>
        <w:t xml:space="preserve"> κεντρικό πρωτόκολλο του Δήμου Πλατεία Ελευθερίας 1 Τ.Κ. 85100 Ρόδος</w:t>
      </w:r>
      <w:r w:rsidR="00732634" w:rsidRPr="007816DA">
        <w:rPr>
          <w:rFonts w:ascii="Verdana" w:hAnsi="Verdana" w:cs="Verdana"/>
          <w:sz w:val="20"/>
          <w:szCs w:val="20"/>
        </w:rPr>
        <w:t>,</w:t>
      </w:r>
      <w:r w:rsidRPr="007816DA">
        <w:rPr>
          <w:rFonts w:ascii="Verdana" w:hAnsi="Verdana" w:cs="Verdana"/>
          <w:sz w:val="20"/>
          <w:szCs w:val="20"/>
        </w:rPr>
        <w:t xml:space="preserve"> το αργότερο μέχρι και την προηγούμενη της ημέρας διενέργε</w:t>
      </w:r>
      <w:r w:rsidR="00E2781F" w:rsidRPr="007816DA">
        <w:rPr>
          <w:rFonts w:ascii="Verdana" w:hAnsi="Verdana" w:cs="Verdana"/>
          <w:sz w:val="20"/>
          <w:szCs w:val="20"/>
        </w:rPr>
        <w:t>ιας του διαγωνισμού, δηλαδή την</w:t>
      </w:r>
      <w:r w:rsidR="00C00BA9">
        <w:rPr>
          <w:rFonts w:ascii="Verdana" w:hAnsi="Verdana" w:cs="Verdana"/>
          <w:sz w:val="20"/>
          <w:szCs w:val="20"/>
        </w:rPr>
        <w:t xml:space="preserve"> Πέμπτη</w:t>
      </w:r>
      <w:r w:rsidR="00E2781F" w:rsidRPr="007816DA">
        <w:rPr>
          <w:rFonts w:ascii="Verdana" w:hAnsi="Verdana" w:cs="Verdana"/>
          <w:sz w:val="20"/>
          <w:szCs w:val="20"/>
        </w:rPr>
        <w:t xml:space="preserve"> </w:t>
      </w:r>
      <w:r w:rsidR="00C00BA9">
        <w:rPr>
          <w:rFonts w:ascii="Verdana" w:hAnsi="Verdana" w:cs="Verdana"/>
          <w:sz w:val="20"/>
          <w:szCs w:val="20"/>
        </w:rPr>
        <w:t>02 /04</w:t>
      </w:r>
      <w:r w:rsidR="00CB0640" w:rsidRPr="007816DA">
        <w:rPr>
          <w:rFonts w:ascii="Verdana" w:hAnsi="Verdana" w:cs="Verdana"/>
          <w:sz w:val="20"/>
          <w:szCs w:val="20"/>
        </w:rPr>
        <w:t>/2020</w:t>
      </w:r>
      <w:r w:rsidR="00E2781F" w:rsidRPr="007816DA">
        <w:rPr>
          <w:rFonts w:ascii="Verdana" w:hAnsi="Verdana" w:cs="Verdana"/>
          <w:sz w:val="20"/>
          <w:szCs w:val="20"/>
        </w:rPr>
        <w:t>,</w:t>
      </w:r>
      <w:r w:rsidRPr="007816DA">
        <w:rPr>
          <w:rFonts w:ascii="Verdana" w:hAnsi="Verdana" w:cs="Verdana"/>
          <w:sz w:val="20"/>
          <w:szCs w:val="20"/>
        </w:rPr>
        <w:t xml:space="preserve"> και ώρα </w:t>
      </w:r>
      <w:r w:rsidR="00732634" w:rsidRPr="007816DA">
        <w:rPr>
          <w:rFonts w:ascii="Verdana" w:hAnsi="Verdana" w:cs="Verdana"/>
          <w:sz w:val="20"/>
          <w:szCs w:val="20"/>
        </w:rPr>
        <w:t>14.00 (ώρα παραλαβής από την Υπηρεσία</w:t>
      </w:r>
      <w:r w:rsidR="00E2781F" w:rsidRPr="007816DA">
        <w:rPr>
          <w:rFonts w:ascii="Verdana" w:hAnsi="Verdana" w:cs="Verdana"/>
          <w:sz w:val="20"/>
          <w:szCs w:val="20"/>
        </w:rPr>
        <w:t>)</w:t>
      </w:r>
      <w:r w:rsidR="00732634" w:rsidRPr="007816DA">
        <w:rPr>
          <w:rFonts w:ascii="Verdana" w:hAnsi="Verdana" w:cs="Verdana"/>
          <w:sz w:val="20"/>
          <w:szCs w:val="20"/>
        </w:rPr>
        <w:t>.</w:t>
      </w:r>
      <w:r w:rsidRPr="007816DA">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7816DA" w:rsidRDefault="00626D23" w:rsidP="009E49DC">
      <w:pPr>
        <w:spacing w:line="276" w:lineRule="auto"/>
        <w:jc w:val="both"/>
        <w:rPr>
          <w:rFonts w:ascii="Verdana" w:hAnsi="Verdana" w:cs="Verdana"/>
          <w:sz w:val="20"/>
          <w:szCs w:val="20"/>
        </w:rPr>
      </w:pPr>
      <w:r w:rsidRPr="007816DA">
        <w:rPr>
          <w:rFonts w:ascii="Verdana" w:hAnsi="Verdana" w:cs="Verdana"/>
          <w:sz w:val="20"/>
          <w:szCs w:val="20"/>
        </w:rPr>
        <w:t>Προσφορές, οι οποίες υποβλήθηκαν ή ταχυδρομήθηκαν έγκαιρα, αλλά δεν έφθασαν έγκαιρα στο Δήμο</w:t>
      </w:r>
      <w:r w:rsidR="00B314C4" w:rsidRPr="007816DA">
        <w:rPr>
          <w:rFonts w:ascii="Verdana" w:hAnsi="Verdana" w:cs="Verdana"/>
          <w:sz w:val="20"/>
          <w:szCs w:val="20"/>
        </w:rPr>
        <w:t xml:space="preserve"> Ρόδου</w:t>
      </w:r>
      <w:r w:rsidR="00732634" w:rsidRPr="007816DA">
        <w:rPr>
          <w:rFonts w:ascii="Verdana" w:hAnsi="Verdana" w:cs="Verdana"/>
          <w:sz w:val="20"/>
          <w:szCs w:val="20"/>
        </w:rPr>
        <w:t>,</w:t>
      </w:r>
      <w:r w:rsidRPr="007816DA">
        <w:rPr>
          <w:rFonts w:ascii="Verdana" w:hAnsi="Verdana" w:cs="Verdana"/>
          <w:sz w:val="20"/>
          <w:szCs w:val="20"/>
        </w:rPr>
        <w:t xml:space="preserve"> επιστρέφονται και αυτές στους προσφέροντες, χωρίς να αποσφραγιστούν.</w:t>
      </w:r>
    </w:p>
    <w:p w:rsidR="00626D23" w:rsidRPr="007816DA" w:rsidRDefault="00626D23" w:rsidP="009E49DC">
      <w:pPr>
        <w:spacing w:line="276" w:lineRule="auto"/>
        <w:jc w:val="both"/>
        <w:rPr>
          <w:rFonts w:ascii="Verdana" w:hAnsi="Verdana" w:cs="Verdana"/>
          <w:sz w:val="20"/>
          <w:szCs w:val="20"/>
        </w:rPr>
      </w:pPr>
      <w:r w:rsidRPr="007816DA">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7816DA" w:rsidTr="00732634">
        <w:trPr>
          <w:jc w:val="center"/>
        </w:trPr>
        <w:tc>
          <w:tcPr>
            <w:tcW w:w="846" w:type="dxa"/>
          </w:tcPr>
          <w:p w:rsidR="00626D23" w:rsidRPr="007816DA" w:rsidRDefault="00626D23" w:rsidP="00732634">
            <w:pPr>
              <w:spacing w:after="0" w:line="240" w:lineRule="auto"/>
              <w:jc w:val="center"/>
              <w:rPr>
                <w:rFonts w:ascii="Verdana" w:hAnsi="Verdana" w:cs="Verdana"/>
                <w:sz w:val="20"/>
                <w:szCs w:val="20"/>
              </w:rPr>
            </w:pPr>
            <w:r w:rsidRPr="007816DA">
              <w:rPr>
                <w:rFonts w:ascii="Verdana" w:hAnsi="Verdana" w:cs="Verdana"/>
                <w:sz w:val="20"/>
                <w:szCs w:val="20"/>
              </w:rPr>
              <w:t>1</w:t>
            </w:r>
          </w:p>
        </w:tc>
        <w:tc>
          <w:tcPr>
            <w:tcW w:w="4684" w:type="dxa"/>
          </w:tcPr>
          <w:p w:rsidR="00626D23" w:rsidRPr="007816DA" w:rsidRDefault="00626D23" w:rsidP="00732634">
            <w:pPr>
              <w:spacing w:after="0" w:line="240" w:lineRule="auto"/>
              <w:jc w:val="center"/>
              <w:rPr>
                <w:rFonts w:ascii="Verdana" w:hAnsi="Verdana" w:cs="Verdana"/>
                <w:sz w:val="20"/>
                <w:szCs w:val="20"/>
              </w:rPr>
            </w:pPr>
            <w:r w:rsidRPr="007816DA">
              <w:rPr>
                <w:rFonts w:ascii="Verdana" w:hAnsi="Verdana" w:cs="Verdana"/>
                <w:sz w:val="20"/>
                <w:szCs w:val="20"/>
              </w:rPr>
              <w:t>ΓΕΝΙΚΟΙ  ΟΡΟΙ  ΔΙΑΚΗΡΥΞΗΣ</w:t>
            </w:r>
          </w:p>
        </w:tc>
        <w:tc>
          <w:tcPr>
            <w:tcW w:w="2766" w:type="dxa"/>
          </w:tcPr>
          <w:p w:rsidR="00626D23" w:rsidRPr="007816DA" w:rsidRDefault="00626D23" w:rsidP="00732634">
            <w:pPr>
              <w:spacing w:after="0" w:line="240" w:lineRule="auto"/>
              <w:jc w:val="center"/>
              <w:rPr>
                <w:rFonts w:ascii="Verdana" w:hAnsi="Verdana" w:cs="Verdana"/>
                <w:sz w:val="20"/>
                <w:szCs w:val="20"/>
              </w:rPr>
            </w:pPr>
            <w:r w:rsidRPr="007816DA">
              <w:rPr>
                <w:rFonts w:ascii="Verdana" w:hAnsi="Verdana" w:cs="Verdana"/>
                <w:sz w:val="20"/>
                <w:szCs w:val="20"/>
              </w:rPr>
              <w:t>ΠΑΡΑΡΤΗΜΑ «Α’»</w:t>
            </w:r>
          </w:p>
        </w:tc>
      </w:tr>
      <w:tr w:rsidR="00626D23" w:rsidRPr="007816DA" w:rsidTr="00732634">
        <w:trPr>
          <w:jc w:val="center"/>
        </w:trPr>
        <w:tc>
          <w:tcPr>
            <w:tcW w:w="846" w:type="dxa"/>
          </w:tcPr>
          <w:p w:rsidR="00626D23" w:rsidRPr="007816DA" w:rsidRDefault="00626D23" w:rsidP="00732634">
            <w:pPr>
              <w:spacing w:after="0" w:line="240" w:lineRule="auto"/>
              <w:jc w:val="center"/>
              <w:rPr>
                <w:rFonts w:ascii="Verdana" w:hAnsi="Verdana" w:cs="Verdana"/>
                <w:sz w:val="20"/>
                <w:szCs w:val="20"/>
              </w:rPr>
            </w:pPr>
            <w:r w:rsidRPr="007816DA">
              <w:rPr>
                <w:rFonts w:ascii="Verdana" w:hAnsi="Verdana" w:cs="Verdana"/>
                <w:sz w:val="20"/>
                <w:szCs w:val="20"/>
              </w:rPr>
              <w:t>2</w:t>
            </w:r>
          </w:p>
        </w:tc>
        <w:tc>
          <w:tcPr>
            <w:tcW w:w="4684" w:type="dxa"/>
          </w:tcPr>
          <w:p w:rsidR="00626D23" w:rsidRPr="007816DA" w:rsidRDefault="00C25746" w:rsidP="00732634">
            <w:pPr>
              <w:spacing w:after="0" w:line="240" w:lineRule="auto"/>
              <w:jc w:val="center"/>
              <w:rPr>
                <w:rFonts w:ascii="Verdana" w:hAnsi="Verdana" w:cs="Verdana"/>
                <w:sz w:val="20"/>
                <w:szCs w:val="20"/>
              </w:rPr>
            </w:pPr>
            <w:r w:rsidRPr="007816DA">
              <w:rPr>
                <w:rFonts w:ascii="Verdana" w:hAnsi="Verdana" w:cs="Verdana"/>
                <w:sz w:val="20"/>
                <w:szCs w:val="20"/>
              </w:rPr>
              <w:t xml:space="preserve">ΤΕΧΝΙΚΗ ΕΚΘΕΣΗ- ΤΕΧΝΙΚΕΣ ΠΡΟΔΙΑΓΡΑΦΕΣ – ΕΝΔΕΙΚΤΙΚΟΣ ΠΡΟΥΠΟΛΟΓΙΣΜΟΣ </w:t>
            </w:r>
          </w:p>
        </w:tc>
        <w:tc>
          <w:tcPr>
            <w:tcW w:w="2766" w:type="dxa"/>
          </w:tcPr>
          <w:p w:rsidR="00626D23" w:rsidRPr="007816DA" w:rsidRDefault="00626D23" w:rsidP="00732634">
            <w:pPr>
              <w:spacing w:after="0" w:line="240" w:lineRule="auto"/>
              <w:jc w:val="center"/>
              <w:rPr>
                <w:rFonts w:ascii="Verdana" w:hAnsi="Verdana" w:cs="Verdana"/>
                <w:sz w:val="20"/>
                <w:szCs w:val="20"/>
              </w:rPr>
            </w:pPr>
            <w:r w:rsidRPr="007816DA">
              <w:rPr>
                <w:rFonts w:ascii="Verdana" w:hAnsi="Verdana" w:cs="Verdana"/>
                <w:sz w:val="20"/>
                <w:szCs w:val="20"/>
              </w:rPr>
              <w:t>ΠΑΡΑΡΤΗΜΑ «Β’»</w:t>
            </w:r>
          </w:p>
        </w:tc>
      </w:tr>
      <w:tr w:rsidR="00626D23" w:rsidRPr="007816DA" w:rsidTr="00732634">
        <w:trPr>
          <w:jc w:val="center"/>
        </w:trPr>
        <w:tc>
          <w:tcPr>
            <w:tcW w:w="846" w:type="dxa"/>
          </w:tcPr>
          <w:p w:rsidR="00626D23" w:rsidRPr="007816DA" w:rsidRDefault="001C63E1" w:rsidP="00732634">
            <w:pPr>
              <w:spacing w:after="0" w:line="240" w:lineRule="auto"/>
              <w:jc w:val="center"/>
              <w:rPr>
                <w:rFonts w:ascii="Verdana" w:hAnsi="Verdana" w:cs="Verdana"/>
                <w:sz w:val="20"/>
                <w:szCs w:val="20"/>
              </w:rPr>
            </w:pPr>
            <w:r w:rsidRPr="007816DA">
              <w:rPr>
                <w:rFonts w:ascii="Verdana" w:hAnsi="Verdana" w:cs="Verdana"/>
                <w:sz w:val="20"/>
                <w:szCs w:val="20"/>
              </w:rPr>
              <w:t>3.</w:t>
            </w:r>
          </w:p>
        </w:tc>
        <w:tc>
          <w:tcPr>
            <w:tcW w:w="4684" w:type="dxa"/>
          </w:tcPr>
          <w:p w:rsidR="00626D23" w:rsidRPr="007816DA" w:rsidRDefault="00626D23" w:rsidP="00732634">
            <w:pPr>
              <w:spacing w:after="0" w:line="240" w:lineRule="auto"/>
              <w:jc w:val="center"/>
              <w:rPr>
                <w:rFonts w:ascii="Verdana" w:hAnsi="Verdana" w:cs="Verdana"/>
                <w:sz w:val="20"/>
                <w:szCs w:val="20"/>
              </w:rPr>
            </w:pPr>
            <w:r w:rsidRPr="007816DA">
              <w:rPr>
                <w:rFonts w:ascii="Verdana" w:hAnsi="Verdana" w:cs="Verdana"/>
                <w:sz w:val="20"/>
                <w:szCs w:val="20"/>
              </w:rPr>
              <w:t>ΕΝΤΥΠΟ  ΤΕΥΔ</w:t>
            </w:r>
          </w:p>
        </w:tc>
        <w:tc>
          <w:tcPr>
            <w:tcW w:w="2766" w:type="dxa"/>
          </w:tcPr>
          <w:p w:rsidR="00626D23" w:rsidRPr="007816DA" w:rsidRDefault="00C5640D" w:rsidP="001C63E1">
            <w:pPr>
              <w:spacing w:after="0" w:line="240" w:lineRule="auto"/>
              <w:jc w:val="center"/>
              <w:rPr>
                <w:rFonts w:ascii="Verdana" w:hAnsi="Verdana" w:cs="Verdana"/>
                <w:sz w:val="20"/>
                <w:szCs w:val="20"/>
              </w:rPr>
            </w:pPr>
            <w:r w:rsidRPr="007816DA">
              <w:rPr>
                <w:rFonts w:ascii="Verdana" w:hAnsi="Verdana" w:cs="Verdana"/>
                <w:sz w:val="20"/>
                <w:szCs w:val="20"/>
              </w:rPr>
              <w:t>ΠΑΡΑΡΤΗΜΑ «</w:t>
            </w:r>
            <w:r w:rsidR="001C63E1" w:rsidRPr="007816DA">
              <w:rPr>
                <w:rFonts w:ascii="Verdana" w:hAnsi="Verdana" w:cs="Verdana"/>
                <w:sz w:val="20"/>
                <w:szCs w:val="20"/>
              </w:rPr>
              <w:t>Γ</w:t>
            </w:r>
            <w:r w:rsidR="00626D23" w:rsidRPr="007816DA">
              <w:rPr>
                <w:rFonts w:ascii="Verdana" w:hAnsi="Verdana" w:cs="Verdana"/>
                <w:sz w:val="20"/>
                <w:szCs w:val="20"/>
              </w:rPr>
              <w:t>»</w:t>
            </w:r>
          </w:p>
        </w:tc>
      </w:tr>
      <w:tr w:rsidR="00C25746" w:rsidRPr="007816DA" w:rsidTr="00732634">
        <w:trPr>
          <w:jc w:val="center"/>
        </w:trPr>
        <w:tc>
          <w:tcPr>
            <w:tcW w:w="846" w:type="dxa"/>
          </w:tcPr>
          <w:p w:rsidR="00C25746" w:rsidRPr="007816DA" w:rsidRDefault="00C25746" w:rsidP="00732634">
            <w:pPr>
              <w:spacing w:after="0" w:line="240" w:lineRule="auto"/>
              <w:jc w:val="center"/>
              <w:rPr>
                <w:rFonts w:ascii="Verdana" w:hAnsi="Verdana" w:cs="Verdana"/>
                <w:sz w:val="20"/>
                <w:szCs w:val="20"/>
              </w:rPr>
            </w:pPr>
            <w:r w:rsidRPr="007816DA">
              <w:rPr>
                <w:rFonts w:ascii="Verdana" w:hAnsi="Verdana" w:cs="Verdana"/>
                <w:sz w:val="20"/>
                <w:szCs w:val="20"/>
              </w:rPr>
              <w:t>4</w:t>
            </w:r>
          </w:p>
        </w:tc>
        <w:tc>
          <w:tcPr>
            <w:tcW w:w="4684" w:type="dxa"/>
          </w:tcPr>
          <w:p w:rsidR="00C25746" w:rsidRPr="007816DA" w:rsidRDefault="00C25746" w:rsidP="00732634">
            <w:pPr>
              <w:spacing w:after="0" w:line="240" w:lineRule="auto"/>
              <w:jc w:val="center"/>
              <w:rPr>
                <w:rFonts w:ascii="Verdana" w:hAnsi="Verdana" w:cs="Verdana"/>
                <w:sz w:val="20"/>
                <w:szCs w:val="20"/>
              </w:rPr>
            </w:pPr>
            <w:r w:rsidRPr="007816DA">
              <w:rPr>
                <w:rFonts w:ascii="Verdana" w:hAnsi="Verdana" w:cs="Verdana"/>
                <w:sz w:val="20"/>
                <w:szCs w:val="20"/>
              </w:rPr>
              <w:t xml:space="preserve">ΣΥΓΓΡΑΦΗ ΥΠΟΧΡΕΩΣΕΩΝ </w:t>
            </w:r>
          </w:p>
        </w:tc>
        <w:tc>
          <w:tcPr>
            <w:tcW w:w="2766" w:type="dxa"/>
          </w:tcPr>
          <w:p w:rsidR="00C25746" w:rsidRPr="007816DA" w:rsidRDefault="00C25746" w:rsidP="001C63E1">
            <w:pPr>
              <w:spacing w:after="0" w:line="240" w:lineRule="auto"/>
              <w:jc w:val="center"/>
              <w:rPr>
                <w:rFonts w:ascii="Verdana" w:hAnsi="Verdana" w:cs="Verdana"/>
                <w:sz w:val="20"/>
                <w:szCs w:val="20"/>
              </w:rPr>
            </w:pPr>
            <w:r w:rsidRPr="007816DA">
              <w:rPr>
                <w:rFonts w:ascii="Verdana" w:hAnsi="Verdana" w:cs="Verdana"/>
                <w:sz w:val="20"/>
                <w:szCs w:val="20"/>
              </w:rPr>
              <w:t>ΠΑΡΑΡΤΗΜΑ «Δ»</w:t>
            </w:r>
          </w:p>
        </w:tc>
      </w:tr>
    </w:tbl>
    <w:p w:rsidR="00626D23" w:rsidRPr="007816DA" w:rsidRDefault="00626D23" w:rsidP="00935875">
      <w:pPr>
        <w:rPr>
          <w:rFonts w:ascii="Verdana" w:hAnsi="Verdana" w:cs="Verdana"/>
          <w:sz w:val="20"/>
          <w:szCs w:val="20"/>
        </w:rPr>
      </w:pPr>
    </w:p>
    <w:p w:rsidR="00626D23" w:rsidRPr="007816DA" w:rsidRDefault="00626D23" w:rsidP="00732634">
      <w:pPr>
        <w:spacing w:line="276" w:lineRule="auto"/>
        <w:jc w:val="both"/>
        <w:rPr>
          <w:rFonts w:ascii="Verdana" w:hAnsi="Verdana" w:cs="Verdana"/>
          <w:sz w:val="20"/>
          <w:szCs w:val="20"/>
        </w:rPr>
      </w:pPr>
      <w:r w:rsidRPr="007816DA">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Pr="007816DA" w:rsidRDefault="00626D23" w:rsidP="00732634">
      <w:pPr>
        <w:spacing w:line="276" w:lineRule="auto"/>
        <w:jc w:val="both"/>
        <w:rPr>
          <w:rFonts w:ascii="Verdana" w:hAnsi="Verdana" w:cs="Verdana"/>
          <w:color w:val="0070C0"/>
          <w:sz w:val="20"/>
          <w:szCs w:val="20"/>
        </w:rPr>
      </w:pPr>
      <w:r w:rsidRPr="007816DA">
        <w:rPr>
          <w:rFonts w:ascii="Verdana" w:hAnsi="Verdana" w:cs="Verdana"/>
          <w:sz w:val="20"/>
          <w:szCs w:val="20"/>
        </w:rPr>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r w:rsidR="002643B3" w:rsidRPr="007816DA">
        <w:rPr>
          <w:rFonts w:ascii="Verdana" w:hAnsi="Verdana" w:cs="Verdana"/>
          <w:sz w:val="20"/>
          <w:szCs w:val="20"/>
        </w:rPr>
        <w:t>.</w:t>
      </w:r>
    </w:p>
    <w:p w:rsidR="00626D23" w:rsidRPr="007816DA" w:rsidRDefault="00626D23" w:rsidP="00732634">
      <w:pPr>
        <w:spacing w:line="276" w:lineRule="auto"/>
        <w:jc w:val="both"/>
        <w:rPr>
          <w:rFonts w:ascii="Verdana" w:hAnsi="Verdana" w:cs="Verdana"/>
          <w:sz w:val="20"/>
          <w:szCs w:val="20"/>
        </w:rPr>
      </w:pPr>
      <w:r w:rsidRPr="007816DA">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w:t>
      </w:r>
      <w:r w:rsidRPr="007816DA">
        <w:rPr>
          <w:rFonts w:ascii="Verdana" w:hAnsi="Verdana" w:cs="Verdana"/>
          <w:sz w:val="20"/>
          <w:szCs w:val="20"/>
        </w:rPr>
        <w:lastRenderedPageBreak/>
        <w:t xml:space="preserve">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7816DA" w:rsidRDefault="00626D23" w:rsidP="00732634">
      <w:pPr>
        <w:spacing w:line="276" w:lineRule="auto"/>
        <w:jc w:val="both"/>
        <w:rPr>
          <w:rFonts w:ascii="Verdana" w:hAnsi="Verdana" w:cs="Verdana"/>
          <w:sz w:val="20"/>
          <w:szCs w:val="20"/>
        </w:rPr>
      </w:pPr>
      <w:r w:rsidRPr="007816DA">
        <w:rPr>
          <w:rFonts w:ascii="Verdana" w:hAnsi="Verdana" w:cs="Verdana"/>
          <w:sz w:val="20"/>
          <w:szCs w:val="20"/>
        </w:rPr>
        <w:t xml:space="preserve">Η παρούσα Διακήρυξη θα αναρτηθεί: </w:t>
      </w:r>
    </w:p>
    <w:p w:rsidR="00626D23" w:rsidRPr="007816DA" w:rsidRDefault="00626D23" w:rsidP="00732634">
      <w:pPr>
        <w:spacing w:line="276" w:lineRule="auto"/>
        <w:jc w:val="both"/>
        <w:rPr>
          <w:rFonts w:ascii="Verdana" w:hAnsi="Verdana" w:cs="Verdana"/>
          <w:b/>
          <w:bCs/>
          <w:sz w:val="20"/>
          <w:szCs w:val="20"/>
        </w:rPr>
      </w:pPr>
      <w:r w:rsidRPr="007816DA">
        <w:rPr>
          <w:rFonts w:ascii="Verdana" w:hAnsi="Verdana" w:cs="Verdana"/>
          <w:b/>
          <w:bCs/>
          <w:sz w:val="20"/>
          <w:szCs w:val="20"/>
        </w:rPr>
        <w:t xml:space="preserve">1. στον ιστότοπο του προγράμματος ΔΙΑΥΓΕΙΑ, www.diavgeia.gov.gr. </w:t>
      </w:r>
    </w:p>
    <w:p w:rsidR="00626D23" w:rsidRPr="007816DA" w:rsidRDefault="00626D23" w:rsidP="00732634">
      <w:pPr>
        <w:spacing w:line="276" w:lineRule="auto"/>
        <w:jc w:val="both"/>
        <w:rPr>
          <w:rFonts w:ascii="Verdana" w:hAnsi="Verdana" w:cs="Verdana"/>
          <w:b/>
          <w:bCs/>
          <w:sz w:val="20"/>
          <w:szCs w:val="20"/>
        </w:rPr>
      </w:pPr>
      <w:r w:rsidRPr="007816DA">
        <w:rPr>
          <w:rFonts w:ascii="Verdana" w:hAnsi="Verdana" w:cs="Verdana"/>
          <w:b/>
          <w:bCs/>
          <w:sz w:val="20"/>
          <w:szCs w:val="20"/>
        </w:rPr>
        <w:t xml:space="preserve">2. στην ιστοσελίδα του Δήμου  www. </w:t>
      </w:r>
      <w:r w:rsidR="002643B3" w:rsidRPr="007816DA">
        <w:rPr>
          <w:rFonts w:ascii="Verdana" w:hAnsi="Verdana" w:cs="Verdana"/>
          <w:b/>
          <w:bCs/>
          <w:sz w:val="20"/>
          <w:szCs w:val="20"/>
          <w:lang w:val="en-US"/>
        </w:rPr>
        <w:t>rhodes</w:t>
      </w:r>
      <w:r w:rsidRPr="007816DA">
        <w:rPr>
          <w:rFonts w:ascii="Verdana" w:hAnsi="Verdana" w:cs="Verdana"/>
          <w:b/>
          <w:bCs/>
          <w:sz w:val="20"/>
          <w:szCs w:val="20"/>
        </w:rPr>
        <w:t xml:space="preserve">.gr. </w:t>
      </w:r>
    </w:p>
    <w:p w:rsidR="00626D23" w:rsidRPr="007816DA" w:rsidRDefault="00626D23" w:rsidP="00732634">
      <w:pPr>
        <w:spacing w:line="276" w:lineRule="auto"/>
        <w:jc w:val="both"/>
        <w:rPr>
          <w:rFonts w:ascii="Verdana" w:hAnsi="Verdana" w:cs="Verdana"/>
          <w:b/>
          <w:bCs/>
          <w:sz w:val="20"/>
          <w:szCs w:val="20"/>
        </w:rPr>
      </w:pPr>
      <w:r w:rsidRPr="007816DA">
        <w:rPr>
          <w:rFonts w:ascii="Verdana" w:hAnsi="Verdana" w:cs="Verdana"/>
          <w:b/>
          <w:bCs/>
          <w:sz w:val="20"/>
          <w:szCs w:val="20"/>
        </w:rPr>
        <w:t>3. στο Κεντρικό Ηλεκτρονικό Μητρώο Δημοσίων Συμβάσεων της Γενικής Γραμματείας Εμπ</w:t>
      </w:r>
      <w:r w:rsidR="00732634" w:rsidRPr="007816DA">
        <w:rPr>
          <w:rFonts w:ascii="Verdana" w:hAnsi="Verdana" w:cs="Verdana"/>
          <w:b/>
          <w:bCs/>
          <w:sz w:val="20"/>
          <w:szCs w:val="20"/>
        </w:rPr>
        <w:t>ορίου και Προστασίας Καταναλωτή</w:t>
      </w:r>
      <w:r w:rsidRPr="007816DA">
        <w:rPr>
          <w:rFonts w:ascii="Verdana" w:hAnsi="Verdana" w:cs="Verdana"/>
          <w:b/>
          <w:bCs/>
          <w:sz w:val="20"/>
          <w:szCs w:val="20"/>
        </w:rPr>
        <w:t>(ΚΗΜΔΗΣ)</w:t>
      </w:r>
      <w:r w:rsidR="00732634" w:rsidRPr="007816DA">
        <w:rPr>
          <w:rFonts w:ascii="Verdana" w:hAnsi="Verdana" w:cs="Verdana"/>
          <w:b/>
          <w:bCs/>
          <w:sz w:val="20"/>
          <w:szCs w:val="20"/>
        </w:rPr>
        <w:t>.</w:t>
      </w:r>
    </w:p>
    <w:p w:rsidR="00626D23" w:rsidRPr="007816DA" w:rsidRDefault="00626D23" w:rsidP="00732634">
      <w:pPr>
        <w:spacing w:line="276" w:lineRule="auto"/>
        <w:jc w:val="both"/>
        <w:rPr>
          <w:rFonts w:ascii="Verdana" w:hAnsi="Verdana" w:cs="Verdana"/>
          <w:b/>
          <w:bCs/>
          <w:sz w:val="20"/>
          <w:szCs w:val="20"/>
        </w:rPr>
      </w:pPr>
      <w:r w:rsidRPr="007816DA">
        <w:rPr>
          <w:rFonts w:ascii="Verdana" w:hAnsi="Verdana" w:cs="Verdana"/>
          <w:b/>
          <w:bCs/>
          <w:sz w:val="20"/>
          <w:szCs w:val="20"/>
        </w:rPr>
        <w:t xml:space="preserve">4. </w:t>
      </w:r>
      <w:r w:rsidR="002643B3" w:rsidRPr="007816DA">
        <w:rPr>
          <w:rFonts w:ascii="Verdana" w:hAnsi="Verdana" w:cs="Verdana"/>
          <w:b/>
          <w:bCs/>
          <w:sz w:val="20"/>
          <w:szCs w:val="20"/>
        </w:rPr>
        <w:t>σε</w:t>
      </w:r>
      <w:r w:rsidR="00732634" w:rsidRPr="007816DA">
        <w:rPr>
          <w:rFonts w:ascii="Verdana" w:hAnsi="Verdana" w:cs="Verdana"/>
          <w:b/>
          <w:bCs/>
          <w:sz w:val="20"/>
          <w:szCs w:val="20"/>
        </w:rPr>
        <w:t xml:space="preserve"> μία(1)</w:t>
      </w:r>
      <w:r w:rsidRPr="007816DA">
        <w:rPr>
          <w:rFonts w:ascii="Verdana" w:hAnsi="Verdana" w:cs="Verdana"/>
          <w:b/>
          <w:bCs/>
          <w:sz w:val="20"/>
          <w:szCs w:val="20"/>
        </w:rPr>
        <w:t xml:space="preserve"> τοπική εφημερίδα</w:t>
      </w:r>
      <w:r w:rsidR="00732634" w:rsidRPr="007816DA">
        <w:rPr>
          <w:rFonts w:ascii="Verdana" w:hAnsi="Verdana" w:cs="Verdana"/>
          <w:b/>
          <w:bCs/>
          <w:sz w:val="20"/>
          <w:szCs w:val="20"/>
        </w:rPr>
        <w:t>.</w:t>
      </w:r>
      <w:r w:rsidRPr="007816DA">
        <w:rPr>
          <w:rFonts w:ascii="Verdana" w:hAnsi="Verdana" w:cs="Verdana"/>
          <w:b/>
          <w:bCs/>
          <w:sz w:val="20"/>
          <w:szCs w:val="20"/>
        </w:rPr>
        <w:t xml:space="preserve"> </w:t>
      </w:r>
    </w:p>
    <w:p w:rsidR="00626D23" w:rsidRPr="007816DA" w:rsidRDefault="00626D23" w:rsidP="00732634">
      <w:pPr>
        <w:spacing w:line="276" w:lineRule="auto"/>
        <w:jc w:val="both"/>
        <w:rPr>
          <w:rFonts w:ascii="Verdana" w:hAnsi="Verdana" w:cs="Verdana"/>
          <w:sz w:val="20"/>
          <w:szCs w:val="20"/>
        </w:rPr>
      </w:pPr>
      <w:r w:rsidRPr="007816DA">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816DA" w:rsidRDefault="00626D23" w:rsidP="00732634">
      <w:pPr>
        <w:spacing w:line="276" w:lineRule="auto"/>
        <w:jc w:val="both"/>
        <w:rPr>
          <w:rFonts w:ascii="Verdana" w:hAnsi="Verdana" w:cs="Verdana"/>
          <w:sz w:val="20"/>
          <w:szCs w:val="20"/>
        </w:rPr>
      </w:pPr>
      <w:r w:rsidRPr="007816DA">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sidRPr="007816DA">
        <w:rPr>
          <w:rFonts w:ascii="Verdana" w:hAnsi="Verdana" w:cs="Verdana"/>
          <w:sz w:val="20"/>
          <w:szCs w:val="20"/>
        </w:rPr>
        <w:t xml:space="preserve">λικού της Διεύθυνσης Οικονομικών του Δήμου Ρόδου, </w:t>
      </w:r>
      <w:r w:rsidRPr="007816DA">
        <w:rPr>
          <w:rFonts w:ascii="Verdana" w:hAnsi="Verdana" w:cs="Verdana"/>
          <w:sz w:val="20"/>
          <w:szCs w:val="20"/>
        </w:rPr>
        <w:t>τηλ:</w:t>
      </w:r>
      <w:r w:rsidR="002643B3" w:rsidRPr="007816DA">
        <w:rPr>
          <w:rFonts w:ascii="Verdana" w:hAnsi="Verdana" w:cs="Verdana"/>
          <w:sz w:val="20"/>
          <w:szCs w:val="20"/>
        </w:rPr>
        <w:t>22410-</w:t>
      </w:r>
      <w:r w:rsidR="00732634" w:rsidRPr="007816DA">
        <w:rPr>
          <w:rFonts w:ascii="Verdana" w:hAnsi="Verdana" w:cs="Verdana"/>
          <w:sz w:val="20"/>
          <w:szCs w:val="20"/>
        </w:rPr>
        <w:t xml:space="preserve">35445, </w:t>
      </w:r>
      <w:r w:rsidRPr="007816DA">
        <w:rPr>
          <w:rFonts w:ascii="Verdana" w:hAnsi="Verdana" w:cs="Verdana"/>
          <w:sz w:val="20"/>
          <w:szCs w:val="20"/>
          <w:lang w:val="en-US"/>
        </w:rPr>
        <w:t>fax</w:t>
      </w:r>
      <w:r w:rsidR="002643B3" w:rsidRPr="007816DA">
        <w:rPr>
          <w:rFonts w:ascii="Verdana" w:hAnsi="Verdana" w:cs="Verdana"/>
          <w:sz w:val="20"/>
          <w:szCs w:val="20"/>
        </w:rPr>
        <w:t>:22410-39780,</w:t>
      </w:r>
      <w:r w:rsidR="00732634" w:rsidRPr="007816DA">
        <w:rPr>
          <w:rFonts w:ascii="Verdana" w:hAnsi="Verdana" w:cs="Verdana"/>
          <w:sz w:val="20"/>
          <w:szCs w:val="20"/>
        </w:rPr>
        <w:t xml:space="preserve"> </w:t>
      </w:r>
      <w:r w:rsidRPr="007816DA">
        <w:rPr>
          <w:rFonts w:ascii="Verdana" w:hAnsi="Verdana" w:cs="Verdana"/>
          <w:sz w:val="20"/>
          <w:szCs w:val="20"/>
          <w:lang w:val="en-US"/>
        </w:rPr>
        <w:t>Email</w:t>
      </w:r>
      <w:r w:rsidR="00732634" w:rsidRPr="007816DA">
        <w:rPr>
          <w:rFonts w:ascii="Verdana" w:hAnsi="Verdana" w:cs="Verdana"/>
          <w:sz w:val="20"/>
          <w:szCs w:val="20"/>
        </w:rPr>
        <w:t>:</w:t>
      </w:r>
      <w:r w:rsidR="00257F2A" w:rsidRPr="007816DA">
        <w:rPr>
          <w:rFonts w:ascii="Verdana" w:hAnsi="Verdana" w:cs="Verdana"/>
          <w:sz w:val="20"/>
          <w:szCs w:val="20"/>
        </w:rPr>
        <w:t xml:space="preserve"> </w:t>
      </w:r>
      <w:r w:rsidR="00133606" w:rsidRPr="007816DA">
        <w:rPr>
          <w:rFonts w:ascii="Verdana" w:hAnsi="Verdana" w:cs="Verdana"/>
          <w:sz w:val="20"/>
          <w:szCs w:val="20"/>
          <w:lang w:val="en-US"/>
        </w:rPr>
        <w:t>mkanakas</w:t>
      </w:r>
      <w:r w:rsidR="00732634" w:rsidRPr="007816DA">
        <w:rPr>
          <w:rFonts w:ascii="Verdana" w:hAnsi="Verdana" w:cs="Verdana"/>
          <w:sz w:val="20"/>
          <w:szCs w:val="20"/>
        </w:rPr>
        <w:t>@</w:t>
      </w:r>
      <w:r w:rsidR="00732634" w:rsidRPr="007816DA">
        <w:rPr>
          <w:rFonts w:ascii="Verdana" w:hAnsi="Verdana" w:cs="Verdana"/>
          <w:sz w:val="20"/>
          <w:szCs w:val="20"/>
          <w:lang w:val="en-US"/>
        </w:rPr>
        <w:t>gmail</w:t>
      </w:r>
      <w:r w:rsidR="00732634" w:rsidRPr="007816DA">
        <w:rPr>
          <w:rFonts w:ascii="Verdana" w:hAnsi="Verdana" w:cs="Verdana"/>
          <w:sz w:val="20"/>
          <w:szCs w:val="20"/>
        </w:rPr>
        <w:t>.</w:t>
      </w:r>
      <w:r w:rsidR="00732634" w:rsidRPr="007816DA">
        <w:rPr>
          <w:rFonts w:ascii="Verdana" w:hAnsi="Verdana" w:cs="Verdana"/>
          <w:sz w:val="20"/>
          <w:szCs w:val="20"/>
          <w:lang w:val="en-US"/>
        </w:rPr>
        <w:t>com</w:t>
      </w:r>
      <w:r w:rsidR="00732634" w:rsidRPr="007816DA">
        <w:rPr>
          <w:rFonts w:ascii="Verdana" w:hAnsi="Verdana" w:cs="Verdana"/>
          <w:sz w:val="20"/>
          <w:szCs w:val="20"/>
        </w:rPr>
        <w:t>.</w:t>
      </w:r>
    </w:p>
    <w:p w:rsidR="00626D23" w:rsidRPr="007816DA" w:rsidRDefault="00626D23" w:rsidP="00257F2A">
      <w:pPr>
        <w:tabs>
          <w:tab w:val="left" w:pos="2763"/>
        </w:tabs>
        <w:spacing w:line="276" w:lineRule="auto"/>
        <w:jc w:val="center"/>
        <w:rPr>
          <w:rFonts w:ascii="Verdana" w:hAnsi="Verdana" w:cs="Verdana"/>
          <w:b/>
          <w:bCs/>
          <w:sz w:val="20"/>
          <w:szCs w:val="20"/>
        </w:rPr>
      </w:pPr>
      <w:r w:rsidRPr="007816DA">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7816DA" w:rsidTr="00732634">
        <w:trPr>
          <w:jc w:val="center"/>
        </w:trPr>
        <w:tc>
          <w:tcPr>
            <w:tcW w:w="4148" w:type="dxa"/>
          </w:tcPr>
          <w:p w:rsidR="00626D23" w:rsidRPr="007816DA" w:rsidRDefault="00626D23" w:rsidP="00732634">
            <w:pPr>
              <w:pStyle w:val="Default"/>
              <w:spacing w:line="276" w:lineRule="auto"/>
              <w:rPr>
                <w:rFonts w:ascii="Verdana" w:hAnsi="Verdana" w:cs="Verdana"/>
                <w:b/>
                <w:bCs/>
                <w:sz w:val="20"/>
                <w:szCs w:val="20"/>
              </w:rPr>
            </w:pPr>
          </w:p>
          <w:p w:rsidR="00626D23" w:rsidRPr="007816DA" w:rsidRDefault="00626D23" w:rsidP="00732634">
            <w:pPr>
              <w:pStyle w:val="Default"/>
              <w:spacing w:line="276" w:lineRule="auto"/>
              <w:rPr>
                <w:rFonts w:ascii="Verdana" w:hAnsi="Verdana" w:cs="Verdana"/>
                <w:sz w:val="20"/>
                <w:szCs w:val="20"/>
              </w:rPr>
            </w:pPr>
            <w:r w:rsidRPr="007816DA">
              <w:rPr>
                <w:rFonts w:ascii="Verdana" w:hAnsi="Verdana" w:cs="Verdana"/>
                <w:b/>
                <w:bCs/>
                <w:sz w:val="20"/>
                <w:szCs w:val="20"/>
              </w:rPr>
              <w:t xml:space="preserve">ΑΝΑΘΕΤΟΥΣΑ ΑΡΧΗ </w:t>
            </w:r>
          </w:p>
          <w:p w:rsidR="00626D23" w:rsidRPr="007816DA" w:rsidRDefault="00626D23" w:rsidP="00732634">
            <w:pPr>
              <w:tabs>
                <w:tab w:val="left" w:pos="1340"/>
              </w:tabs>
              <w:spacing w:after="0" w:line="276" w:lineRule="auto"/>
              <w:rPr>
                <w:rFonts w:ascii="Verdana" w:hAnsi="Verdana" w:cs="Verdana"/>
                <w:sz w:val="20"/>
                <w:szCs w:val="20"/>
              </w:rPr>
            </w:pPr>
          </w:p>
        </w:tc>
        <w:tc>
          <w:tcPr>
            <w:tcW w:w="4919" w:type="dxa"/>
          </w:tcPr>
          <w:p w:rsidR="00626D23" w:rsidRPr="007816DA" w:rsidRDefault="00626D23" w:rsidP="00732634">
            <w:pPr>
              <w:tabs>
                <w:tab w:val="left" w:pos="1340"/>
              </w:tabs>
              <w:spacing w:after="0" w:line="276" w:lineRule="auto"/>
              <w:jc w:val="center"/>
              <w:rPr>
                <w:rFonts w:ascii="Verdana" w:hAnsi="Verdana" w:cs="Verdana"/>
                <w:sz w:val="20"/>
                <w:szCs w:val="20"/>
              </w:rPr>
            </w:pPr>
          </w:p>
          <w:p w:rsidR="00626D23"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 xml:space="preserve">ΔΗΜΟΣ </w:t>
            </w:r>
            <w:r w:rsidR="002643B3" w:rsidRPr="007816DA">
              <w:rPr>
                <w:rFonts w:ascii="Verdana" w:hAnsi="Verdana" w:cs="Verdana"/>
                <w:sz w:val="20"/>
                <w:szCs w:val="20"/>
              </w:rPr>
              <w:t>ΡΟΔΟΥ</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 xml:space="preserve">ΕΙΔΟΣ  ΔΙΑΓΩΝΙΣΜΟΥ </w:t>
            </w:r>
          </w:p>
          <w:p w:rsidR="00626D23" w:rsidRPr="007816DA"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Συνοπτικός</w:t>
            </w:r>
            <w:r w:rsidR="00732634" w:rsidRPr="007816DA">
              <w:rPr>
                <w:rFonts w:ascii="Verdana" w:hAnsi="Verdana" w:cs="Verdana"/>
                <w:sz w:val="20"/>
                <w:szCs w:val="20"/>
                <w:lang w:val="en-US"/>
              </w:rPr>
              <w:t>-</w:t>
            </w:r>
            <w:r w:rsidR="00732634" w:rsidRPr="007816DA">
              <w:rPr>
                <w:rFonts w:ascii="Verdana" w:hAnsi="Verdana" w:cs="Verdana"/>
                <w:sz w:val="20"/>
                <w:szCs w:val="20"/>
              </w:rPr>
              <w:t>Πρόχειρος</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ΚΡΙΤΗΡΙΟ ΚΑΤΑΚΥΡΩΣΗΣ</w:t>
            </w:r>
          </w:p>
          <w:p w:rsidR="00626D23" w:rsidRPr="007816DA" w:rsidRDefault="00626D23" w:rsidP="00732634">
            <w:pPr>
              <w:tabs>
                <w:tab w:val="left" w:pos="1340"/>
              </w:tabs>
              <w:spacing w:after="0" w:line="276" w:lineRule="auto"/>
              <w:rPr>
                <w:rFonts w:ascii="Verdana" w:hAnsi="Verdana" w:cs="Verdana"/>
                <w:sz w:val="20"/>
                <w:szCs w:val="20"/>
              </w:rPr>
            </w:pPr>
          </w:p>
        </w:tc>
        <w:tc>
          <w:tcPr>
            <w:tcW w:w="4919" w:type="dxa"/>
          </w:tcPr>
          <w:p w:rsidR="00626D23"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Η πλέον συμφέρουσα από οικονομικής άποψης προσφορά βάσει τιμής</w:t>
            </w:r>
            <w:r w:rsidR="006A7233" w:rsidRPr="007816DA">
              <w:rPr>
                <w:rFonts w:ascii="Verdana" w:hAnsi="Verdana" w:cs="Verdana"/>
                <w:sz w:val="20"/>
                <w:szCs w:val="20"/>
              </w:rPr>
              <w:t xml:space="preserve"> (χαμηλότερη τιμή)</w:t>
            </w:r>
          </w:p>
          <w:p w:rsidR="000A4D44" w:rsidRPr="007816DA" w:rsidRDefault="000A4D44" w:rsidP="00732634">
            <w:pPr>
              <w:tabs>
                <w:tab w:val="left" w:pos="1340"/>
              </w:tabs>
              <w:spacing w:after="0" w:line="276" w:lineRule="auto"/>
              <w:jc w:val="center"/>
              <w:rPr>
                <w:rFonts w:ascii="Verdana" w:hAnsi="Verdana" w:cs="Verdana"/>
                <w:sz w:val="20"/>
                <w:szCs w:val="20"/>
              </w:rPr>
            </w:pP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ΗΜΕΡΟΜΗΝΙΑ ΔΙΕΝΕΡΓΕΙΑΣ</w:t>
            </w:r>
          </w:p>
          <w:p w:rsidR="00626D23" w:rsidRPr="007816DA" w:rsidRDefault="00626D23" w:rsidP="00732634">
            <w:pPr>
              <w:tabs>
                <w:tab w:val="left" w:pos="1340"/>
              </w:tabs>
              <w:spacing w:after="0" w:line="276" w:lineRule="auto"/>
              <w:rPr>
                <w:rFonts w:ascii="Verdana" w:hAnsi="Verdana" w:cs="Verdana"/>
                <w:sz w:val="20"/>
                <w:szCs w:val="20"/>
              </w:rPr>
            </w:pPr>
          </w:p>
        </w:tc>
        <w:tc>
          <w:tcPr>
            <w:tcW w:w="4919" w:type="dxa"/>
          </w:tcPr>
          <w:p w:rsidR="00626D23" w:rsidRPr="007816DA" w:rsidRDefault="00C00BA9"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03/04</w:t>
            </w:r>
            <w:r w:rsidR="009E25F2" w:rsidRPr="007816DA">
              <w:rPr>
                <w:rFonts w:ascii="Verdana" w:hAnsi="Verdana" w:cs="Verdana"/>
                <w:sz w:val="20"/>
                <w:szCs w:val="20"/>
              </w:rPr>
              <w:t>/2020</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sz w:val="20"/>
                <w:szCs w:val="20"/>
              </w:rPr>
            </w:pPr>
          </w:p>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ΤΟΠΟΣ ΔΙΕΝΕΡΓΕΙΑΣ</w:t>
            </w:r>
          </w:p>
        </w:tc>
        <w:tc>
          <w:tcPr>
            <w:tcW w:w="4919" w:type="dxa"/>
          </w:tcPr>
          <w:p w:rsidR="00626D23" w:rsidRPr="007816DA" w:rsidRDefault="00732634"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Τμήμα Προμηθειών Δήμου Ρόδου, Καποδιστρίου 3-5, Ρόδος, 85100</w:t>
            </w:r>
          </w:p>
          <w:p w:rsidR="00732634" w:rsidRPr="007816DA" w:rsidRDefault="00732634" w:rsidP="00732634">
            <w:pPr>
              <w:tabs>
                <w:tab w:val="left" w:pos="1340"/>
              </w:tabs>
              <w:spacing w:after="0" w:line="276" w:lineRule="auto"/>
              <w:jc w:val="center"/>
              <w:rPr>
                <w:rFonts w:ascii="Verdana" w:hAnsi="Verdana" w:cs="Verdana"/>
                <w:sz w:val="20"/>
                <w:szCs w:val="20"/>
              </w:rPr>
            </w:pP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sz w:val="20"/>
                <w:szCs w:val="20"/>
              </w:rPr>
            </w:pPr>
          </w:p>
          <w:tbl>
            <w:tblPr>
              <w:tblW w:w="0" w:type="auto"/>
              <w:tblLook w:val="0000"/>
            </w:tblPr>
            <w:tblGrid>
              <w:gridCol w:w="3564"/>
            </w:tblGrid>
            <w:tr w:rsidR="00626D23" w:rsidRPr="007816DA">
              <w:trPr>
                <w:trHeight w:val="99"/>
              </w:trPr>
              <w:tc>
                <w:tcPr>
                  <w:tcW w:w="0" w:type="auto"/>
                  <w:tcBorders>
                    <w:top w:val="nil"/>
                    <w:left w:val="nil"/>
                    <w:bottom w:val="nil"/>
                    <w:right w:val="nil"/>
                  </w:tcBorders>
                </w:tcPr>
                <w:p w:rsidR="00626D23" w:rsidRPr="007816DA" w:rsidRDefault="00626D23" w:rsidP="00732634">
                  <w:pPr>
                    <w:tabs>
                      <w:tab w:val="left" w:pos="1340"/>
                    </w:tabs>
                    <w:spacing w:after="0" w:line="276" w:lineRule="auto"/>
                    <w:rPr>
                      <w:rFonts w:ascii="Verdana" w:hAnsi="Verdana" w:cs="Verdana"/>
                      <w:sz w:val="20"/>
                      <w:szCs w:val="20"/>
                    </w:rPr>
                  </w:pPr>
                  <w:r w:rsidRPr="007816DA">
                    <w:rPr>
                      <w:rFonts w:ascii="Verdana" w:hAnsi="Verdana" w:cs="Verdana"/>
                      <w:b/>
                      <w:bCs/>
                      <w:sz w:val="20"/>
                      <w:szCs w:val="20"/>
                    </w:rPr>
                    <w:t xml:space="preserve">ΑΝΤΙΚΕΙΜΕΝΟ ΔΙΑΓΩΝΙΣΜΟΥ </w:t>
                  </w:r>
                </w:p>
              </w:tc>
            </w:tr>
          </w:tbl>
          <w:p w:rsidR="00626D23" w:rsidRPr="007816DA" w:rsidRDefault="00626D23" w:rsidP="00732634">
            <w:pPr>
              <w:tabs>
                <w:tab w:val="left" w:pos="1340"/>
              </w:tabs>
              <w:spacing w:after="0" w:line="276" w:lineRule="auto"/>
              <w:rPr>
                <w:rFonts w:ascii="Verdana" w:hAnsi="Verdana" w:cs="Verdana"/>
                <w:sz w:val="20"/>
                <w:szCs w:val="20"/>
              </w:rPr>
            </w:pPr>
          </w:p>
        </w:tc>
        <w:tc>
          <w:tcPr>
            <w:tcW w:w="4919" w:type="dxa"/>
          </w:tcPr>
          <w:p w:rsidR="00257F2A"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Προμήθεια</w:t>
            </w:r>
            <w:r w:rsidR="00133606" w:rsidRPr="007816DA">
              <w:rPr>
                <w:rFonts w:ascii="Verdana" w:hAnsi="Verdana" w:cs="Verdana"/>
                <w:b/>
                <w:sz w:val="20"/>
                <w:szCs w:val="20"/>
              </w:rPr>
              <w:t xml:space="preserve"> </w:t>
            </w:r>
            <w:r w:rsidR="00C25746" w:rsidRPr="007816DA">
              <w:rPr>
                <w:rFonts w:ascii="Verdana" w:hAnsi="Verdana" w:cs="Verdana"/>
                <w:b/>
                <w:sz w:val="20"/>
                <w:szCs w:val="20"/>
              </w:rPr>
              <w:t>χρωμάτων διαγράμμισης Δήμου ΕΤΟΥΣ 2020</w:t>
            </w:r>
          </w:p>
          <w:p w:rsidR="009A44C4" w:rsidRPr="007816DA" w:rsidRDefault="009A44C4" w:rsidP="00732634">
            <w:pPr>
              <w:tabs>
                <w:tab w:val="left" w:pos="1340"/>
              </w:tabs>
              <w:spacing w:after="0" w:line="276" w:lineRule="auto"/>
              <w:jc w:val="center"/>
              <w:rPr>
                <w:rFonts w:ascii="Verdana" w:hAnsi="Verdana" w:cs="Verdana"/>
                <w:sz w:val="20"/>
                <w:szCs w:val="20"/>
              </w:rPr>
            </w:pPr>
          </w:p>
        </w:tc>
      </w:tr>
      <w:tr w:rsidR="006A7233" w:rsidRPr="007816DA" w:rsidTr="00732634">
        <w:trPr>
          <w:jc w:val="center"/>
        </w:trPr>
        <w:tc>
          <w:tcPr>
            <w:tcW w:w="4148" w:type="dxa"/>
          </w:tcPr>
          <w:p w:rsidR="006A7233" w:rsidRPr="007816DA" w:rsidRDefault="006A7233" w:rsidP="006A7233">
            <w:pPr>
              <w:tabs>
                <w:tab w:val="left" w:pos="1340"/>
              </w:tabs>
              <w:spacing w:after="0" w:line="276" w:lineRule="auto"/>
              <w:jc w:val="center"/>
              <w:rPr>
                <w:rFonts w:ascii="Verdana" w:hAnsi="Verdana" w:cs="Verdana"/>
                <w:b/>
                <w:sz w:val="20"/>
                <w:szCs w:val="20"/>
                <w:lang w:val="en-US"/>
              </w:rPr>
            </w:pPr>
            <w:r w:rsidRPr="007816DA">
              <w:rPr>
                <w:rFonts w:ascii="Verdana" w:hAnsi="Verdana" w:cs="Verdana"/>
                <w:b/>
                <w:sz w:val="20"/>
                <w:szCs w:val="20"/>
                <w:lang w:val="en-US"/>
              </w:rPr>
              <w:t>cpv</w:t>
            </w:r>
          </w:p>
          <w:p w:rsidR="006A7233" w:rsidRPr="007816DA" w:rsidRDefault="006A7233" w:rsidP="006A7233">
            <w:pPr>
              <w:tabs>
                <w:tab w:val="left" w:pos="1340"/>
              </w:tabs>
              <w:spacing w:after="0" w:line="276" w:lineRule="auto"/>
              <w:jc w:val="center"/>
              <w:rPr>
                <w:rFonts w:ascii="Verdana" w:hAnsi="Verdana" w:cs="Verdana"/>
                <w:sz w:val="20"/>
                <w:szCs w:val="20"/>
              </w:rPr>
            </w:pPr>
          </w:p>
        </w:tc>
        <w:tc>
          <w:tcPr>
            <w:tcW w:w="4919" w:type="dxa"/>
          </w:tcPr>
          <w:p w:rsidR="00C25746" w:rsidRPr="007816DA" w:rsidRDefault="00C25746" w:rsidP="00C25746">
            <w:pPr>
              <w:numPr>
                <w:ilvl w:val="0"/>
                <w:numId w:val="37"/>
              </w:numPr>
              <w:spacing w:after="0" w:line="276" w:lineRule="auto"/>
              <w:jc w:val="both"/>
              <w:rPr>
                <w:rFonts w:ascii="Verdana" w:hAnsi="Verdana" w:cs="Times New Roman"/>
                <w:b/>
                <w:sz w:val="20"/>
                <w:szCs w:val="20"/>
              </w:rPr>
            </w:pPr>
            <w:r w:rsidRPr="007816DA">
              <w:rPr>
                <w:rFonts w:ascii="Verdana" w:hAnsi="Verdana"/>
                <w:b/>
                <w:sz w:val="20"/>
                <w:szCs w:val="20"/>
              </w:rPr>
              <w:t>44811000-8</w:t>
            </w:r>
            <w:r w:rsidRPr="007816DA">
              <w:rPr>
                <w:rFonts w:ascii="Verdana" w:hAnsi="Verdana"/>
                <w:w w:val="105"/>
                <w:sz w:val="20"/>
                <w:szCs w:val="20"/>
              </w:rPr>
              <w:t xml:space="preserve"> (</w:t>
            </w:r>
            <w:r w:rsidRPr="007816DA">
              <w:rPr>
                <w:rFonts w:ascii="Verdana" w:hAnsi="Verdana"/>
                <w:b/>
                <w:w w:val="105"/>
                <w:sz w:val="20"/>
                <w:szCs w:val="20"/>
              </w:rPr>
              <w:t>χρώμα διαγράμμισης),</w:t>
            </w:r>
          </w:p>
          <w:p w:rsidR="00C25746" w:rsidRPr="007816DA" w:rsidRDefault="00C25746" w:rsidP="00C25746">
            <w:pPr>
              <w:numPr>
                <w:ilvl w:val="0"/>
                <w:numId w:val="37"/>
              </w:numPr>
              <w:spacing w:after="0" w:line="276" w:lineRule="auto"/>
              <w:jc w:val="both"/>
              <w:rPr>
                <w:rFonts w:ascii="Verdana" w:hAnsi="Verdana" w:cs="Times New Roman"/>
                <w:b/>
                <w:sz w:val="20"/>
                <w:szCs w:val="20"/>
              </w:rPr>
            </w:pPr>
            <w:r w:rsidRPr="007816DA">
              <w:rPr>
                <w:rFonts w:ascii="Verdana" w:hAnsi="Verdana"/>
                <w:w w:val="105"/>
                <w:sz w:val="20"/>
                <w:szCs w:val="20"/>
              </w:rPr>
              <w:t xml:space="preserve"> </w:t>
            </w:r>
            <w:r w:rsidRPr="007816DA">
              <w:rPr>
                <w:rFonts w:ascii="Verdana" w:hAnsi="Verdana"/>
                <w:b/>
                <w:w w:val="105"/>
                <w:sz w:val="20"/>
                <w:szCs w:val="20"/>
              </w:rPr>
              <w:t>34922110-0 (υαλοσφαιρίδια),</w:t>
            </w:r>
          </w:p>
          <w:p w:rsidR="00C25746" w:rsidRPr="007816DA" w:rsidRDefault="00C25746" w:rsidP="00C25746">
            <w:pPr>
              <w:numPr>
                <w:ilvl w:val="0"/>
                <w:numId w:val="37"/>
              </w:numPr>
              <w:spacing w:after="0" w:line="276" w:lineRule="auto"/>
              <w:jc w:val="both"/>
              <w:rPr>
                <w:rFonts w:ascii="Verdana" w:hAnsi="Verdana" w:cs="Times New Roman"/>
                <w:b/>
                <w:sz w:val="20"/>
                <w:szCs w:val="20"/>
              </w:rPr>
            </w:pPr>
            <w:r w:rsidRPr="007816DA">
              <w:rPr>
                <w:rFonts w:ascii="Verdana" w:hAnsi="Verdana"/>
                <w:b/>
                <w:w w:val="105"/>
                <w:sz w:val="20"/>
                <w:szCs w:val="20"/>
              </w:rPr>
              <w:t xml:space="preserve"> 44832000-1</w:t>
            </w:r>
            <w:r w:rsidRPr="007816DA">
              <w:rPr>
                <w:rFonts w:ascii="Verdana" w:hAnsi="Verdana"/>
                <w:w w:val="105"/>
                <w:sz w:val="20"/>
                <w:szCs w:val="20"/>
              </w:rPr>
              <w:t xml:space="preserve"> (</w:t>
            </w:r>
            <w:r w:rsidRPr="007816DA">
              <w:rPr>
                <w:rFonts w:ascii="Verdana" w:hAnsi="Verdana"/>
                <w:b/>
                <w:w w:val="105"/>
                <w:sz w:val="20"/>
                <w:szCs w:val="20"/>
              </w:rPr>
              <w:t>Διαλύτες)</w:t>
            </w:r>
            <w:r w:rsidRPr="007816DA">
              <w:rPr>
                <w:rFonts w:ascii="Verdana" w:hAnsi="Verdana" w:cs="Times New Roman"/>
                <w:b/>
                <w:color w:val="000000"/>
                <w:sz w:val="20"/>
                <w:szCs w:val="20"/>
              </w:rPr>
              <w:t>.</w:t>
            </w:r>
          </w:p>
          <w:p w:rsidR="006A7233" w:rsidRPr="007816DA" w:rsidRDefault="006A7233" w:rsidP="00133606">
            <w:pPr>
              <w:spacing w:after="0" w:line="276" w:lineRule="auto"/>
              <w:ind w:left="720"/>
              <w:jc w:val="center"/>
              <w:rPr>
                <w:rFonts w:ascii="Verdana" w:hAnsi="Verdana" w:cs="Verdana"/>
                <w:sz w:val="20"/>
                <w:szCs w:val="20"/>
                <w:lang w:val="en-US"/>
              </w:rPr>
            </w:pP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sz w:val="20"/>
                <w:szCs w:val="20"/>
              </w:rPr>
            </w:pPr>
          </w:p>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ΠΡΟΫΠΟΛΟΓΙΣΘΕΙΣΑ ΔΑΠΑΝΗ</w:t>
            </w:r>
          </w:p>
        </w:tc>
        <w:tc>
          <w:tcPr>
            <w:tcW w:w="4919" w:type="dxa"/>
          </w:tcPr>
          <w:p w:rsidR="00626D23" w:rsidRPr="007816DA" w:rsidRDefault="00C25746" w:rsidP="00732634">
            <w:pPr>
              <w:tabs>
                <w:tab w:val="left" w:pos="1340"/>
              </w:tabs>
              <w:spacing w:after="0" w:line="276" w:lineRule="auto"/>
              <w:jc w:val="center"/>
              <w:rPr>
                <w:rFonts w:ascii="Verdana" w:hAnsi="Verdana" w:cs="Verdana"/>
                <w:sz w:val="20"/>
                <w:szCs w:val="20"/>
              </w:rPr>
            </w:pPr>
            <w:r w:rsidRPr="007816DA">
              <w:rPr>
                <w:rFonts w:ascii="Verdana" w:hAnsi="Verdana"/>
                <w:b/>
                <w:spacing w:val="4"/>
                <w:w w:val="105"/>
                <w:sz w:val="20"/>
                <w:szCs w:val="20"/>
              </w:rPr>
              <w:t>24.986,0</w:t>
            </w:r>
            <w:r w:rsidR="00133606" w:rsidRPr="007816DA">
              <w:rPr>
                <w:rFonts w:ascii="Verdana" w:hAnsi="Verdana"/>
                <w:b/>
                <w:spacing w:val="4"/>
                <w:w w:val="105"/>
                <w:sz w:val="20"/>
                <w:szCs w:val="20"/>
              </w:rPr>
              <w:t xml:space="preserve">0 </w:t>
            </w:r>
            <w:r w:rsidR="0074501D" w:rsidRPr="007816DA">
              <w:rPr>
                <w:rFonts w:ascii="Verdana" w:hAnsi="Verdana" w:cs="Verdana"/>
                <w:sz w:val="20"/>
                <w:szCs w:val="20"/>
              </w:rPr>
              <w:t>ευρώ με φπα</w:t>
            </w:r>
          </w:p>
          <w:p w:rsidR="0074501D" w:rsidRPr="007816DA" w:rsidRDefault="0074501D" w:rsidP="00732634">
            <w:pPr>
              <w:tabs>
                <w:tab w:val="left" w:pos="1340"/>
              </w:tabs>
              <w:spacing w:after="0" w:line="276" w:lineRule="auto"/>
              <w:jc w:val="center"/>
              <w:rPr>
                <w:rFonts w:ascii="Verdana" w:hAnsi="Verdana" w:cs="Verdana"/>
                <w:sz w:val="20"/>
                <w:szCs w:val="20"/>
              </w:rPr>
            </w:pP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sz w:val="20"/>
                <w:szCs w:val="20"/>
              </w:rPr>
            </w:pPr>
          </w:p>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ΔΙΑΡΚΕΙΑ ΙΣΧΥΟΣ ΠΡΟΣΦΟΡΩΝ</w:t>
            </w:r>
          </w:p>
        </w:tc>
        <w:tc>
          <w:tcPr>
            <w:tcW w:w="4919" w:type="dxa"/>
          </w:tcPr>
          <w:p w:rsidR="00626D23" w:rsidRPr="007816DA" w:rsidRDefault="00FA77B0" w:rsidP="000A4D4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31/</w:t>
            </w:r>
            <w:r w:rsidR="00133606" w:rsidRPr="007816DA">
              <w:rPr>
                <w:rFonts w:ascii="Verdana" w:hAnsi="Verdana" w:cs="Verdana"/>
                <w:sz w:val="20"/>
                <w:szCs w:val="20"/>
                <w:lang w:val="en-US"/>
              </w:rPr>
              <w:t>12</w:t>
            </w:r>
            <w:r w:rsidRPr="007816DA">
              <w:rPr>
                <w:rFonts w:ascii="Verdana" w:hAnsi="Verdana" w:cs="Verdana"/>
                <w:sz w:val="20"/>
                <w:szCs w:val="20"/>
              </w:rPr>
              <w:t>/20</w:t>
            </w:r>
            <w:r w:rsidR="000A4D44" w:rsidRPr="007816DA">
              <w:rPr>
                <w:rFonts w:ascii="Verdana" w:hAnsi="Verdana" w:cs="Verdana"/>
                <w:sz w:val="20"/>
                <w:szCs w:val="20"/>
              </w:rPr>
              <w:t>20</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sz w:val="20"/>
                <w:szCs w:val="20"/>
              </w:rPr>
            </w:pPr>
          </w:p>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ΠΟΣΟΤΗΤΑ/ΜΟΝΑΔΑ ΜΕΤΡΗΣΗΣ</w:t>
            </w:r>
          </w:p>
          <w:p w:rsidR="00626D23" w:rsidRPr="007816DA" w:rsidRDefault="00626D23" w:rsidP="00732634">
            <w:pPr>
              <w:tabs>
                <w:tab w:val="left" w:pos="1340"/>
              </w:tabs>
              <w:spacing w:after="0" w:line="276" w:lineRule="auto"/>
              <w:rPr>
                <w:rFonts w:ascii="Verdana" w:hAnsi="Verdana" w:cs="Verdana"/>
                <w:sz w:val="20"/>
                <w:szCs w:val="20"/>
              </w:rPr>
            </w:pPr>
          </w:p>
        </w:tc>
        <w:tc>
          <w:tcPr>
            <w:tcW w:w="4919" w:type="dxa"/>
          </w:tcPr>
          <w:p w:rsidR="00626D23" w:rsidRPr="007816DA" w:rsidRDefault="00626D23" w:rsidP="00732634">
            <w:pPr>
              <w:tabs>
                <w:tab w:val="left" w:pos="1340"/>
              </w:tabs>
              <w:spacing w:after="0" w:line="276" w:lineRule="auto"/>
              <w:jc w:val="center"/>
              <w:rPr>
                <w:rFonts w:ascii="Verdana" w:hAnsi="Verdana" w:cs="Verdana"/>
                <w:sz w:val="20"/>
                <w:szCs w:val="20"/>
              </w:rPr>
            </w:pPr>
          </w:p>
          <w:p w:rsidR="00626D23"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Σύμφωνα με το Παράρτημα Β’</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ΤΕΧΝΙΚΗ ΠΡΟΔΙΑΓΡΑΦΗ</w:t>
            </w:r>
          </w:p>
        </w:tc>
        <w:tc>
          <w:tcPr>
            <w:tcW w:w="4919" w:type="dxa"/>
          </w:tcPr>
          <w:p w:rsidR="00626D23"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Σύμφωνα με το Παράρτημα Β’</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 xml:space="preserve">ΤΟΠΟΣ ΠΑΡΑΔΟΣΗΣ </w:t>
            </w:r>
          </w:p>
        </w:tc>
        <w:tc>
          <w:tcPr>
            <w:tcW w:w="4919" w:type="dxa"/>
          </w:tcPr>
          <w:p w:rsidR="00626D23"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Σύμφωνα με το Παράρτημα Β’</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ΧΡΟΝΟΣ ΠΑΡΑΔΟΣΗΣ</w:t>
            </w:r>
          </w:p>
        </w:tc>
        <w:tc>
          <w:tcPr>
            <w:tcW w:w="4919" w:type="dxa"/>
          </w:tcPr>
          <w:p w:rsidR="00626D23" w:rsidRPr="007816DA" w:rsidRDefault="00626D23" w:rsidP="00133606">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 xml:space="preserve">Από την υπογραφή της σύμβασης </w:t>
            </w:r>
            <w:r w:rsidR="00D831C7" w:rsidRPr="007816DA">
              <w:rPr>
                <w:rFonts w:ascii="Verdana" w:hAnsi="Verdana" w:cs="Verdana"/>
                <w:sz w:val="20"/>
                <w:szCs w:val="20"/>
              </w:rPr>
              <w:t xml:space="preserve">και </w:t>
            </w:r>
            <w:r w:rsidR="00133606" w:rsidRPr="007816DA">
              <w:rPr>
                <w:rFonts w:ascii="Verdana" w:hAnsi="Verdana" w:cs="Verdana"/>
                <w:sz w:val="20"/>
                <w:szCs w:val="20"/>
              </w:rPr>
              <w:t xml:space="preserve">μεχρι 31/12/2020 </w:t>
            </w:r>
            <w:r w:rsidR="0074501D" w:rsidRPr="007816DA">
              <w:rPr>
                <w:rFonts w:ascii="Verdana" w:hAnsi="Verdana" w:cs="Verdana"/>
                <w:sz w:val="20"/>
                <w:szCs w:val="20"/>
              </w:rPr>
              <w:t>(προβλέπεται 6μηνη παράταση αυτής)</w:t>
            </w: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ΚΡΑΤΗΣΕΙΣ ΕΠΙ ΤΗΣ ΤΙΜΗΣ</w:t>
            </w:r>
          </w:p>
        </w:tc>
        <w:tc>
          <w:tcPr>
            <w:tcW w:w="4919" w:type="dxa"/>
          </w:tcPr>
          <w:p w:rsidR="00626D23" w:rsidRPr="007816DA" w:rsidRDefault="00133606" w:rsidP="00732634">
            <w:pPr>
              <w:tabs>
                <w:tab w:val="left" w:pos="1340"/>
              </w:tabs>
              <w:spacing w:after="0" w:line="276" w:lineRule="auto"/>
              <w:jc w:val="center"/>
              <w:rPr>
                <w:rFonts w:ascii="Verdana" w:hAnsi="Verdana" w:cs="Verdana"/>
                <w:sz w:val="20"/>
                <w:szCs w:val="20"/>
              </w:rPr>
            </w:pPr>
            <w:r w:rsidRPr="007816DA">
              <w:rPr>
                <w:rFonts w:ascii="Verdana" w:hAnsi="Verdana" w:cs="Verdana"/>
                <w:b/>
                <w:bCs/>
                <w:sz w:val="20"/>
                <w:szCs w:val="20"/>
              </w:rPr>
              <w:t>0,07</w:t>
            </w:r>
            <w:r w:rsidR="00626D23" w:rsidRPr="007816DA">
              <w:rPr>
                <w:rFonts w:ascii="Verdana" w:hAnsi="Verdana" w:cs="Verdana"/>
                <w:b/>
                <w:bCs/>
                <w:sz w:val="20"/>
                <w:szCs w:val="20"/>
              </w:rPr>
              <w:t>%</w:t>
            </w:r>
            <w:r w:rsidR="00416A04" w:rsidRPr="007816DA">
              <w:rPr>
                <w:rFonts w:ascii="Verdana" w:hAnsi="Verdana"/>
                <w:sz w:val="20"/>
                <w:szCs w:val="20"/>
              </w:rPr>
              <w:t xml:space="preserve"> </w:t>
            </w:r>
            <w:r w:rsidR="00626D23" w:rsidRPr="007816DA">
              <w:rPr>
                <w:rFonts w:ascii="Verdana" w:hAnsi="Verdana" w:cs="Verdana"/>
                <w:b/>
                <w:bCs/>
                <w:sz w:val="20"/>
                <w:szCs w:val="20"/>
              </w:rPr>
              <w:t>υπέρ Ενιαίας Ανεξάρτητης Αρχής Δημοσίων Συμβάσεων</w:t>
            </w:r>
            <w:r w:rsidR="00626D23" w:rsidRPr="007816DA">
              <w:rPr>
                <w:rFonts w:ascii="Verdana" w:hAnsi="Verdana" w:cs="Verdana"/>
                <w:sz w:val="20"/>
                <w:szCs w:val="20"/>
              </w:rPr>
              <w:t xml:space="preserve"> (επιβαρύνεται με χαρτόσημο 3% &amp; επ’ αυτού 20% εισφορά υπέρ Ο.Γ.Α.)</w:t>
            </w:r>
          </w:p>
          <w:p w:rsidR="00626D23" w:rsidRPr="007816DA" w:rsidRDefault="00626D23" w:rsidP="00732634">
            <w:pPr>
              <w:tabs>
                <w:tab w:val="left" w:pos="1340"/>
              </w:tabs>
              <w:spacing w:after="0" w:line="276" w:lineRule="auto"/>
              <w:jc w:val="center"/>
              <w:rPr>
                <w:rFonts w:ascii="Verdana" w:hAnsi="Verdana" w:cs="Verdana"/>
                <w:sz w:val="20"/>
                <w:szCs w:val="20"/>
              </w:rPr>
            </w:pPr>
          </w:p>
          <w:p w:rsidR="00626D23" w:rsidRPr="007816DA" w:rsidRDefault="00626D23" w:rsidP="00732634">
            <w:pPr>
              <w:tabs>
                <w:tab w:val="left" w:pos="1340"/>
              </w:tabs>
              <w:spacing w:after="0" w:line="276" w:lineRule="auto"/>
              <w:jc w:val="center"/>
              <w:rPr>
                <w:rFonts w:ascii="Verdana" w:hAnsi="Verdana" w:cs="Verdana"/>
                <w:sz w:val="20"/>
                <w:szCs w:val="20"/>
              </w:rPr>
            </w:pPr>
          </w:p>
          <w:p w:rsidR="00626D23" w:rsidRPr="007816DA" w:rsidRDefault="00626D23" w:rsidP="00732634">
            <w:pPr>
              <w:tabs>
                <w:tab w:val="left" w:pos="1340"/>
              </w:tabs>
              <w:spacing w:after="0" w:line="276" w:lineRule="auto"/>
              <w:jc w:val="center"/>
              <w:rPr>
                <w:rFonts w:ascii="Verdana" w:hAnsi="Verdana" w:cs="Verdana"/>
                <w:sz w:val="20"/>
                <w:szCs w:val="20"/>
              </w:rPr>
            </w:pPr>
          </w:p>
        </w:tc>
      </w:tr>
      <w:tr w:rsidR="00626D23" w:rsidRPr="007816DA" w:rsidTr="00732634">
        <w:trPr>
          <w:jc w:val="center"/>
        </w:trPr>
        <w:tc>
          <w:tcPr>
            <w:tcW w:w="4148" w:type="dxa"/>
          </w:tcPr>
          <w:p w:rsidR="00626D23" w:rsidRPr="007816DA" w:rsidRDefault="00626D23" w:rsidP="00732634">
            <w:pPr>
              <w:tabs>
                <w:tab w:val="left" w:pos="1340"/>
              </w:tabs>
              <w:spacing w:after="0" w:line="276" w:lineRule="auto"/>
              <w:rPr>
                <w:rFonts w:ascii="Verdana" w:hAnsi="Verdana" w:cs="Verdana"/>
                <w:b/>
                <w:bCs/>
                <w:sz w:val="20"/>
                <w:szCs w:val="20"/>
              </w:rPr>
            </w:pPr>
            <w:r w:rsidRPr="007816DA">
              <w:rPr>
                <w:rFonts w:ascii="Verdana" w:hAnsi="Verdana" w:cs="Verdana"/>
                <w:b/>
                <w:bCs/>
                <w:sz w:val="20"/>
                <w:szCs w:val="20"/>
              </w:rPr>
              <w:t>ΦΟΡΟΣ ΕΙΣΟΔΗΜΑΤΟΣ</w:t>
            </w:r>
          </w:p>
        </w:tc>
        <w:tc>
          <w:tcPr>
            <w:tcW w:w="4919" w:type="dxa"/>
          </w:tcPr>
          <w:p w:rsidR="00626D23" w:rsidRPr="007816DA" w:rsidRDefault="00626D23" w:rsidP="00732634">
            <w:pPr>
              <w:tabs>
                <w:tab w:val="left" w:pos="1340"/>
              </w:tabs>
              <w:spacing w:after="0" w:line="276" w:lineRule="auto"/>
              <w:jc w:val="center"/>
              <w:rPr>
                <w:rFonts w:ascii="Verdana" w:hAnsi="Verdana" w:cs="Verdana"/>
                <w:sz w:val="20"/>
                <w:szCs w:val="20"/>
              </w:rPr>
            </w:pPr>
            <w:r w:rsidRPr="007816D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7816DA" w:rsidRDefault="00626D23" w:rsidP="00732634">
            <w:pPr>
              <w:tabs>
                <w:tab w:val="left" w:pos="1340"/>
              </w:tabs>
              <w:spacing w:after="0" w:line="276" w:lineRule="auto"/>
              <w:jc w:val="center"/>
              <w:rPr>
                <w:rFonts w:ascii="Verdana" w:hAnsi="Verdana" w:cs="Verdana"/>
                <w:sz w:val="20"/>
                <w:szCs w:val="20"/>
              </w:rPr>
            </w:pPr>
          </w:p>
        </w:tc>
      </w:tr>
    </w:tbl>
    <w:p w:rsidR="00626D23" w:rsidRPr="007816DA" w:rsidRDefault="00626D23" w:rsidP="00732634">
      <w:pPr>
        <w:tabs>
          <w:tab w:val="left" w:pos="3332"/>
        </w:tabs>
        <w:spacing w:line="276" w:lineRule="auto"/>
        <w:rPr>
          <w:rFonts w:ascii="Verdana" w:hAnsi="Verdana" w:cs="Verdana"/>
          <w:sz w:val="20"/>
          <w:szCs w:val="20"/>
        </w:rPr>
      </w:pPr>
    </w:p>
    <w:p w:rsidR="00626D23" w:rsidRPr="007816DA" w:rsidRDefault="00626D23" w:rsidP="00732634">
      <w:pPr>
        <w:autoSpaceDE w:val="0"/>
        <w:autoSpaceDN w:val="0"/>
        <w:adjustRightInd w:val="0"/>
        <w:spacing w:after="0" w:line="276" w:lineRule="auto"/>
        <w:rPr>
          <w:rFonts w:ascii="Verdana" w:hAnsi="Verdana"/>
          <w:color w:val="000000"/>
          <w:sz w:val="20"/>
          <w:szCs w:val="20"/>
          <w:lang w:eastAsia="el-GR"/>
        </w:rPr>
      </w:pPr>
      <w:r w:rsidRPr="007816DA">
        <w:rPr>
          <w:rFonts w:ascii="Verdana" w:hAnsi="Verdana"/>
          <w:b/>
          <w:bCs/>
          <w:color w:val="000000"/>
          <w:sz w:val="20"/>
          <w:szCs w:val="20"/>
          <w:lang w:eastAsia="el-GR"/>
        </w:rPr>
        <w:t xml:space="preserve">ΠΙΝΑΚΑΣ ΠΕΡΙΕΧΟΜΕΝΩΝ </w:t>
      </w:r>
    </w:p>
    <w:p w:rsidR="00626D23" w:rsidRPr="007816DA" w:rsidRDefault="00626D23" w:rsidP="00732634">
      <w:pPr>
        <w:autoSpaceDE w:val="0"/>
        <w:autoSpaceDN w:val="0"/>
        <w:adjustRightInd w:val="0"/>
        <w:spacing w:after="0" w:line="276" w:lineRule="auto"/>
        <w:rPr>
          <w:rFonts w:ascii="Verdana" w:hAnsi="Verdana"/>
          <w:b/>
          <w:bCs/>
          <w:color w:val="000000"/>
          <w:sz w:val="20"/>
          <w:szCs w:val="20"/>
          <w:lang w:eastAsia="el-GR"/>
        </w:rPr>
      </w:pPr>
    </w:p>
    <w:p w:rsidR="00626D23" w:rsidRPr="007816DA" w:rsidRDefault="00626D23" w:rsidP="00732634">
      <w:pPr>
        <w:autoSpaceDE w:val="0"/>
        <w:autoSpaceDN w:val="0"/>
        <w:adjustRightInd w:val="0"/>
        <w:spacing w:after="0" w:line="276" w:lineRule="auto"/>
        <w:rPr>
          <w:rFonts w:ascii="Verdana" w:hAnsi="Verdana"/>
          <w:color w:val="2E74B5"/>
          <w:sz w:val="20"/>
          <w:szCs w:val="20"/>
          <w:lang w:eastAsia="el-GR"/>
        </w:rPr>
      </w:pPr>
      <w:r w:rsidRPr="007816DA">
        <w:rPr>
          <w:rFonts w:ascii="Verdana" w:hAnsi="Verdana"/>
          <w:b/>
          <w:bCs/>
          <w:color w:val="0070C0"/>
          <w:sz w:val="20"/>
          <w:szCs w:val="20"/>
          <w:lang w:eastAsia="el-GR"/>
        </w:rPr>
        <w:t xml:space="preserve">ΠΑΡΑΡΤΗΜΑ «Α΄» </w:t>
      </w:r>
      <w:r w:rsidRPr="007816DA">
        <w:rPr>
          <w:rFonts w:ascii="Verdana" w:hAnsi="Verdana"/>
          <w:b/>
          <w:bCs/>
          <w:color w:val="2E74B5"/>
          <w:sz w:val="20"/>
          <w:szCs w:val="20"/>
          <w:lang w:eastAsia="el-GR"/>
        </w:rPr>
        <w:t xml:space="preserve">ΓΕΝIΚΟI ΟΡΟΙ ΔΙΑΓΩΝΙΣΜΟΥ </w:t>
      </w:r>
    </w:p>
    <w:p w:rsidR="00626D23" w:rsidRPr="007816DA" w:rsidRDefault="00626D23" w:rsidP="00732634">
      <w:pPr>
        <w:autoSpaceDE w:val="0"/>
        <w:autoSpaceDN w:val="0"/>
        <w:adjustRightInd w:val="0"/>
        <w:spacing w:after="0" w:line="276" w:lineRule="auto"/>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 1Ο: ΔΙΚΑΙΩΜΑ ΣΥΜΜΕΤΟΧΗΣ </w:t>
      </w:r>
    </w:p>
    <w:p w:rsidR="00626D23" w:rsidRPr="007816DA" w:rsidRDefault="00626D23" w:rsidP="00732634">
      <w:pPr>
        <w:autoSpaceDE w:val="0"/>
        <w:autoSpaceDN w:val="0"/>
        <w:adjustRightInd w:val="0"/>
        <w:spacing w:after="0" w:line="276" w:lineRule="auto"/>
        <w:rPr>
          <w:rFonts w:ascii="Verdana" w:hAnsi="Verdana"/>
          <w:color w:val="000000"/>
          <w:sz w:val="20"/>
          <w:szCs w:val="20"/>
          <w:lang w:eastAsia="el-GR"/>
        </w:rPr>
      </w:pPr>
      <w:r w:rsidRPr="007816DA">
        <w:rPr>
          <w:rFonts w:ascii="Verdana" w:hAnsi="Verdana"/>
          <w:b/>
          <w:bCs/>
          <w:color w:val="000000"/>
          <w:sz w:val="20"/>
          <w:szCs w:val="20"/>
          <w:lang w:eastAsia="el-GR"/>
        </w:rPr>
        <w:t xml:space="preserve">ΑΡΘΡΟ 2Ο : ΧΡΟΝΟΣ ΚΑΙ ΤΡΟΠΟΣ ΥΠΟΒΟΛΗΣ ΠΡΟΣΦΟΡΩΝ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ΑΡΘΡΟ 3Ο : ΚΑΤΑΡΤΙΣΗ ΚΑΙ ΠΕΡΙΕΧΟΜΕΝΟ ΦΑΚΕΛΟΥ ΠΡΟΣΦΟΡΑΣ</w:t>
      </w:r>
    </w:p>
    <w:p w:rsidR="00626D23" w:rsidRPr="007816DA" w:rsidRDefault="00626D23" w:rsidP="00732634">
      <w:pPr>
        <w:autoSpaceDE w:val="0"/>
        <w:autoSpaceDN w:val="0"/>
        <w:adjustRightInd w:val="0"/>
        <w:spacing w:after="0" w:line="276" w:lineRule="auto"/>
        <w:jc w:val="both"/>
        <w:rPr>
          <w:rFonts w:ascii="Verdana" w:hAnsi="Verdana"/>
          <w:color w:val="000000"/>
          <w:sz w:val="20"/>
          <w:szCs w:val="20"/>
          <w:lang w:eastAsia="el-GR"/>
        </w:rPr>
      </w:pPr>
      <w:r w:rsidRPr="007816DA">
        <w:rPr>
          <w:rFonts w:ascii="Verdana" w:hAnsi="Verdana"/>
          <w:b/>
          <w:bCs/>
          <w:color w:val="000000"/>
          <w:sz w:val="20"/>
          <w:szCs w:val="20"/>
          <w:lang w:eastAsia="el-GR"/>
        </w:rPr>
        <w:t>ΑΡΘΡΟ 4Ο : ΛΟΓΟΙ- ΑΠΟΚΛΕΙΣΜΟΥ -ΔΙΚΑΙΟΛΟΓΗΤΙΚΑ ΣΥΜΜΕΤΟΧΗΣ</w:t>
      </w:r>
    </w:p>
    <w:p w:rsidR="00626D23" w:rsidRPr="007816DA" w:rsidRDefault="00626D23" w:rsidP="00732634">
      <w:pPr>
        <w:autoSpaceDE w:val="0"/>
        <w:autoSpaceDN w:val="0"/>
        <w:adjustRightInd w:val="0"/>
        <w:spacing w:after="0" w:line="276" w:lineRule="auto"/>
        <w:rPr>
          <w:rFonts w:ascii="Verdana" w:hAnsi="Verdana"/>
          <w:b/>
          <w:bCs/>
          <w:color w:val="000000"/>
          <w:sz w:val="20"/>
          <w:szCs w:val="20"/>
          <w:lang w:eastAsia="el-GR"/>
        </w:rPr>
      </w:pPr>
      <w:r w:rsidRPr="007816DA">
        <w:rPr>
          <w:rFonts w:ascii="Verdana" w:hAnsi="Verdana"/>
          <w:b/>
          <w:bCs/>
          <w:color w:val="000000"/>
          <w:sz w:val="20"/>
          <w:szCs w:val="20"/>
          <w:lang w:eastAsia="el-GR"/>
        </w:rPr>
        <w:t>ΑΡΘΡΟ 5Ο : ΠΕΡΙΕΧΟΜΕΝΟ ΦΑΚΕΛΟΥ ΤΕΧΝΙΚΗΣ ΠΡΟΣΦΟΡΑΣ</w:t>
      </w:r>
    </w:p>
    <w:p w:rsidR="00626D23" w:rsidRPr="007816DA" w:rsidRDefault="00626D23" w:rsidP="00732634">
      <w:pPr>
        <w:autoSpaceDE w:val="0"/>
        <w:autoSpaceDN w:val="0"/>
        <w:adjustRightInd w:val="0"/>
        <w:spacing w:after="0" w:line="276" w:lineRule="auto"/>
        <w:rPr>
          <w:rFonts w:ascii="Verdana" w:hAnsi="Verdana"/>
          <w:b/>
          <w:bCs/>
          <w:color w:val="000000"/>
          <w:sz w:val="20"/>
          <w:szCs w:val="20"/>
          <w:lang w:eastAsia="el-GR"/>
        </w:rPr>
      </w:pPr>
      <w:r w:rsidRPr="007816DA">
        <w:rPr>
          <w:rFonts w:ascii="Verdana" w:hAnsi="Verdana"/>
          <w:b/>
          <w:bCs/>
          <w:color w:val="000000"/>
          <w:sz w:val="20"/>
          <w:szCs w:val="20"/>
          <w:lang w:eastAsia="el-GR"/>
        </w:rPr>
        <w:t>ΑΡΘΡΟ 6Ο : ΠΕΡΙΕΧΟΜΕΝΟ ΦΑΚΕΛΟΥ ΟΙΚΟΝΟΜΙΚΗΣ ΠΡΟΣΦΟΡΑΣ</w:t>
      </w:r>
    </w:p>
    <w:p w:rsidR="00626D23" w:rsidRPr="007816DA" w:rsidRDefault="00626D23" w:rsidP="00732634">
      <w:pPr>
        <w:autoSpaceDE w:val="0"/>
        <w:autoSpaceDN w:val="0"/>
        <w:adjustRightInd w:val="0"/>
        <w:spacing w:after="0" w:line="276" w:lineRule="auto"/>
        <w:rPr>
          <w:rFonts w:ascii="Verdana" w:hAnsi="Verdana"/>
          <w:color w:val="000000"/>
          <w:sz w:val="20"/>
          <w:szCs w:val="20"/>
          <w:lang w:eastAsia="el-GR"/>
        </w:rPr>
      </w:pPr>
      <w:r w:rsidRPr="007816DA">
        <w:rPr>
          <w:rFonts w:ascii="Verdana" w:hAnsi="Verdana"/>
          <w:b/>
          <w:bCs/>
          <w:color w:val="000000"/>
          <w:sz w:val="20"/>
          <w:szCs w:val="20"/>
          <w:lang w:eastAsia="el-GR"/>
        </w:rPr>
        <w:t>ΑΡΘΡΟ 7Ο : ΑΠΟΣΦΡΑΓΙΣΗ ΚΑΙ ΑΞΙΟΛΟΓΗΣΗ ΤΩΝ ΠΡΟΣΦΟΡΩΝ- ΠΡΟΣΩΡΙΝΟΣ ΑΝΑΔΟΧΟΣ</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 8Ο : ΔΙΚΑΙΟΛΟΓΗΤΙΚΑ ΚΑΤΑΚΥΡΩΣΗΣ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 9Ο : ΚΡΙΣΗ ΑΠΟΤΕΛΕΣΜΑΤΩΝ ΔΙΑΓΩΝΙΣΜΟΥ </w:t>
      </w:r>
    </w:p>
    <w:p w:rsidR="00626D23" w:rsidRPr="007816DA" w:rsidRDefault="00626D23" w:rsidP="00732634">
      <w:pPr>
        <w:autoSpaceDE w:val="0"/>
        <w:autoSpaceDN w:val="0"/>
        <w:adjustRightInd w:val="0"/>
        <w:spacing w:after="0" w:line="276" w:lineRule="auto"/>
        <w:rPr>
          <w:rFonts w:ascii="Verdana" w:hAnsi="Verdana"/>
          <w:color w:val="000000"/>
          <w:sz w:val="20"/>
          <w:szCs w:val="20"/>
          <w:lang w:eastAsia="el-GR"/>
        </w:rPr>
      </w:pPr>
      <w:r w:rsidRPr="007816DA">
        <w:rPr>
          <w:rFonts w:ascii="Verdana" w:hAnsi="Verdana"/>
          <w:b/>
          <w:bCs/>
          <w:color w:val="000000"/>
          <w:sz w:val="20"/>
          <w:szCs w:val="20"/>
          <w:lang w:eastAsia="el-GR"/>
        </w:rPr>
        <w:t xml:space="preserve">ΑΡΘΡΟ10Ο : ΣΥΝΑΨΗ ΣΥΜΦΩΝΗΤΙΚΟΥ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ΑΡΘΡΟ11Ο : ΔΙΑΡΚΕΙΑ ΙΣΧΥΟΣ ΤΗΣ ΣΥΜΒΑΣΗΣ</w:t>
      </w:r>
    </w:p>
    <w:p w:rsidR="00626D23" w:rsidRPr="007816DA" w:rsidRDefault="00626D23" w:rsidP="00732634">
      <w:pPr>
        <w:autoSpaceDE w:val="0"/>
        <w:autoSpaceDN w:val="0"/>
        <w:adjustRightInd w:val="0"/>
        <w:spacing w:after="0" w:line="276" w:lineRule="auto"/>
        <w:jc w:val="both"/>
        <w:rPr>
          <w:rFonts w:ascii="Verdana" w:hAnsi="Verdana"/>
          <w:color w:val="000000"/>
          <w:sz w:val="20"/>
          <w:szCs w:val="20"/>
          <w:lang w:eastAsia="el-GR"/>
        </w:rPr>
      </w:pPr>
      <w:r w:rsidRPr="007816DA">
        <w:rPr>
          <w:rFonts w:ascii="Verdana" w:hAnsi="Verdana"/>
          <w:b/>
          <w:bCs/>
          <w:color w:val="000000"/>
          <w:sz w:val="20"/>
          <w:szCs w:val="20"/>
          <w:lang w:eastAsia="el-GR"/>
        </w:rPr>
        <w:t xml:space="preserve">ΑΡΘΡΟ12Ο : ΕΚΤΕΛΕΣΗ ΤΗΣ ΣΥΜΒΑΣΗΣ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ΑΡΘΡΟ13Ο : ΤΡΟΠΟΣ ΠΛΗΡΩΜΗΣ -ΚΡΑΤΗΣΕΙΣ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ΑΡΘΡΟ14Ο: ΚΗΡΥΞΗ ΑΝΑΔΟΧΟΥ ΕΚΠΤΩΤΟΥ </w:t>
      </w:r>
    </w:p>
    <w:p w:rsidR="00626D23" w:rsidRPr="007816DA" w:rsidRDefault="00626D23" w:rsidP="00732634">
      <w:pPr>
        <w:autoSpaceDE w:val="0"/>
        <w:autoSpaceDN w:val="0"/>
        <w:adjustRightInd w:val="0"/>
        <w:spacing w:after="0" w:line="276" w:lineRule="auto"/>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ΑΡΘΡΟ15Ο: ΜΟΝΟΜΕΡΗΣ ΛΥΣΗ ΤΗΣ ΣΥΜΒΑΣΗΣ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 16Ο: ΕΓΓΥΗΣΕΙΣ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ΑΡΘΡΟ17Ο:ΔΙΟΙΚΗΤΙΚΕΣ ΠΡΟΣΦΥΓΕΣ –ΕΝΣΤΑΣΕΙΣ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ΑΡΘΡΟ 18Ο : ΓΛΩΣΣΑ ΕΓΓΡΑΦΩΝ ΔΙΑΓΩΝΙΣΜΟΥ</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t xml:space="preserve">ΑΡΘΡΟ 19:  ΔΙΑΔΙΚΑΣΙΑ ΕΠΙΛΥΣΗΣ ΔΙΑΦΟΡΩΝ </w:t>
      </w:r>
    </w:p>
    <w:p w:rsidR="00626D23" w:rsidRPr="007816DA"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7816DA">
        <w:rPr>
          <w:rFonts w:ascii="Verdana" w:hAnsi="Verdana"/>
          <w:b/>
          <w:bCs/>
          <w:color w:val="000000"/>
          <w:sz w:val="20"/>
          <w:szCs w:val="20"/>
          <w:lang w:eastAsia="el-GR"/>
        </w:rPr>
        <w:lastRenderedPageBreak/>
        <w:t xml:space="preserve">ΑΡΘΡΟ 20: ΛΟΙΠΕΣ ΔΙΑΤΑΞΕΙΣ </w:t>
      </w:r>
    </w:p>
    <w:p w:rsidR="00626D23" w:rsidRPr="007816DA" w:rsidRDefault="00626D23" w:rsidP="00732634">
      <w:pPr>
        <w:autoSpaceDE w:val="0"/>
        <w:autoSpaceDN w:val="0"/>
        <w:adjustRightInd w:val="0"/>
        <w:spacing w:after="0" w:line="276" w:lineRule="auto"/>
        <w:rPr>
          <w:rFonts w:ascii="Verdana" w:hAnsi="Verdana"/>
          <w:color w:val="000000"/>
          <w:sz w:val="20"/>
          <w:szCs w:val="20"/>
          <w:lang w:eastAsia="el-GR"/>
        </w:rPr>
      </w:pPr>
      <w:r w:rsidRPr="007816DA">
        <w:rPr>
          <w:rFonts w:ascii="Verdana" w:hAnsi="Verdana"/>
          <w:b/>
          <w:bCs/>
          <w:color w:val="0070C0"/>
          <w:sz w:val="20"/>
          <w:szCs w:val="20"/>
          <w:lang w:eastAsia="el-GR"/>
        </w:rPr>
        <w:t>ΠΑΡΑΡΤΗΜΑ «Β΄» .</w:t>
      </w:r>
      <w:r w:rsidR="00AA6C3B" w:rsidRPr="007816DA">
        <w:rPr>
          <w:rFonts w:ascii="Verdana" w:hAnsi="Verdana"/>
          <w:b/>
          <w:bCs/>
          <w:color w:val="2E74B5"/>
          <w:sz w:val="20"/>
          <w:szCs w:val="20"/>
          <w:lang w:eastAsia="el-GR"/>
        </w:rPr>
        <w:t>ΤΕΧΝΙΚΗ ΕΚΘΕΣΗ- ΤΕΧΝΙΚΕΣ ΠΡΟΔΙΑΓΡΑΦΕΣ- ΕΝΔΕΙΚΤΙΚΟΣ ΠΡΟΥΠΟΛΟΓΙΣΜΟΣ ΜΕΛΕΤΗΣ</w:t>
      </w:r>
      <w:r w:rsidRPr="007816DA">
        <w:rPr>
          <w:rFonts w:ascii="Verdana" w:hAnsi="Verdana"/>
          <w:b/>
          <w:bCs/>
          <w:color w:val="2E74B5"/>
          <w:sz w:val="20"/>
          <w:szCs w:val="20"/>
          <w:lang w:eastAsia="el-GR"/>
        </w:rPr>
        <w:t xml:space="preserve"> </w:t>
      </w:r>
    </w:p>
    <w:p w:rsidR="00626D23" w:rsidRPr="007816DA" w:rsidRDefault="00626D23" w:rsidP="00732634">
      <w:pPr>
        <w:spacing w:after="0" w:line="276" w:lineRule="auto"/>
        <w:rPr>
          <w:rFonts w:ascii="Verdana" w:hAnsi="Verdana" w:cs="Verdana"/>
          <w:b/>
          <w:bCs/>
          <w:color w:val="5B9BD5"/>
          <w:sz w:val="20"/>
          <w:szCs w:val="20"/>
        </w:rPr>
      </w:pPr>
      <w:r w:rsidRPr="007816DA">
        <w:rPr>
          <w:rFonts w:ascii="Verdana" w:hAnsi="Verdana" w:cs="Verdana"/>
          <w:b/>
          <w:bCs/>
          <w:color w:val="5B9BD5"/>
          <w:sz w:val="20"/>
          <w:szCs w:val="20"/>
        </w:rPr>
        <w:t>ΠΑΡΑΡΤΗΜΑ «</w:t>
      </w:r>
      <w:r w:rsidR="00671175" w:rsidRPr="007816DA">
        <w:rPr>
          <w:rFonts w:ascii="Verdana" w:hAnsi="Verdana" w:cs="Verdana"/>
          <w:b/>
          <w:bCs/>
          <w:color w:val="5B9BD5"/>
          <w:sz w:val="20"/>
          <w:szCs w:val="20"/>
        </w:rPr>
        <w:t>Γ</w:t>
      </w:r>
      <w:r w:rsidRPr="007816DA">
        <w:rPr>
          <w:rFonts w:ascii="Verdana" w:hAnsi="Verdana" w:cs="Verdana"/>
          <w:b/>
          <w:bCs/>
          <w:color w:val="5B9BD5"/>
          <w:sz w:val="20"/>
          <w:szCs w:val="20"/>
        </w:rPr>
        <w:t>»ΕΝΤΥΠΟ ΤΕΥΔ</w:t>
      </w:r>
    </w:p>
    <w:p w:rsidR="00477650" w:rsidRPr="007816DA" w:rsidRDefault="00477650" w:rsidP="00732634">
      <w:pPr>
        <w:spacing w:after="0" w:line="276" w:lineRule="auto"/>
        <w:rPr>
          <w:rFonts w:ascii="Verdana" w:hAnsi="Verdana" w:cs="Verdana"/>
          <w:b/>
          <w:bCs/>
          <w:color w:val="5B9BD5"/>
          <w:sz w:val="20"/>
          <w:szCs w:val="20"/>
        </w:rPr>
      </w:pPr>
      <w:r w:rsidRPr="007816DA">
        <w:rPr>
          <w:rFonts w:ascii="Verdana" w:hAnsi="Verdana" w:cs="Verdana"/>
          <w:b/>
          <w:bCs/>
          <w:color w:val="5B9BD5"/>
          <w:sz w:val="20"/>
          <w:szCs w:val="20"/>
        </w:rPr>
        <w:t>ΠΑΡΑΡΤΗΜΑ Δ ΓΕΝΙΚΗ ΚΑΙ ΕΙΔΙΚΗ ΣΥΓΓΡΑΦΗ</w:t>
      </w:r>
    </w:p>
    <w:p w:rsidR="00626D23" w:rsidRPr="007816DA" w:rsidRDefault="00626D23" w:rsidP="00732634">
      <w:pPr>
        <w:spacing w:after="0" w:line="276" w:lineRule="auto"/>
        <w:rPr>
          <w:rFonts w:ascii="Verdana" w:hAnsi="Verdana" w:cs="Verdana"/>
          <w:b/>
          <w:bCs/>
          <w:color w:val="5B9BD5"/>
          <w:sz w:val="20"/>
          <w:szCs w:val="20"/>
        </w:rPr>
      </w:pPr>
    </w:p>
    <w:p w:rsidR="00626D23" w:rsidRPr="007816DA" w:rsidRDefault="00626D23"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466651" w:rsidRPr="007816DA" w:rsidRDefault="00466651"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74501D" w:rsidRPr="007816DA" w:rsidRDefault="0074501D" w:rsidP="00732634">
      <w:pPr>
        <w:spacing w:after="0" w:line="276" w:lineRule="auto"/>
        <w:rPr>
          <w:rFonts w:ascii="Verdana" w:hAnsi="Verdana" w:cs="Verdana"/>
          <w:b/>
          <w:bCs/>
          <w:sz w:val="20"/>
          <w:szCs w:val="20"/>
        </w:rPr>
      </w:pPr>
    </w:p>
    <w:p w:rsidR="00257F2A" w:rsidRPr="007816DA" w:rsidRDefault="00257F2A" w:rsidP="00732634">
      <w:pPr>
        <w:spacing w:after="0" w:line="276" w:lineRule="auto"/>
        <w:rPr>
          <w:rFonts w:ascii="Verdana" w:hAnsi="Verdana" w:cs="Verdana"/>
          <w:b/>
          <w:bCs/>
          <w:sz w:val="20"/>
          <w:szCs w:val="20"/>
        </w:rPr>
      </w:pPr>
    </w:p>
    <w:p w:rsidR="00257F2A" w:rsidRPr="007816DA" w:rsidRDefault="00257F2A" w:rsidP="00732634">
      <w:pPr>
        <w:spacing w:after="0" w:line="276" w:lineRule="auto"/>
        <w:rPr>
          <w:rFonts w:ascii="Verdana" w:hAnsi="Verdana" w:cs="Verdana"/>
          <w:b/>
          <w:bCs/>
          <w:sz w:val="20"/>
          <w:szCs w:val="20"/>
        </w:rPr>
      </w:pPr>
    </w:p>
    <w:p w:rsidR="00257F2A" w:rsidRPr="007816DA" w:rsidRDefault="00257F2A" w:rsidP="00732634">
      <w:pPr>
        <w:spacing w:after="0" w:line="276" w:lineRule="auto"/>
        <w:rPr>
          <w:rFonts w:ascii="Verdana" w:hAnsi="Verdana" w:cs="Verdana"/>
          <w:b/>
          <w:bCs/>
          <w:sz w:val="20"/>
          <w:szCs w:val="20"/>
        </w:rPr>
      </w:pPr>
    </w:p>
    <w:p w:rsidR="002862C2" w:rsidRPr="007816DA" w:rsidRDefault="002862C2" w:rsidP="00732634">
      <w:pPr>
        <w:spacing w:after="0" w:line="276" w:lineRule="auto"/>
        <w:rPr>
          <w:rFonts w:ascii="Verdana" w:hAnsi="Verdana" w:cs="Verdana"/>
          <w:b/>
          <w:bCs/>
          <w:sz w:val="20"/>
          <w:szCs w:val="20"/>
        </w:rPr>
      </w:pPr>
    </w:p>
    <w:p w:rsidR="002862C2" w:rsidRPr="007816DA" w:rsidRDefault="002862C2" w:rsidP="00732634">
      <w:pPr>
        <w:spacing w:after="0" w:line="276" w:lineRule="auto"/>
        <w:rPr>
          <w:rFonts w:ascii="Verdana" w:hAnsi="Verdana" w:cs="Verdana"/>
          <w:b/>
          <w:bCs/>
          <w:sz w:val="20"/>
          <w:szCs w:val="20"/>
        </w:rPr>
      </w:pPr>
    </w:p>
    <w:p w:rsidR="002862C2" w:rsidRPr="007816DA" w:rsidRDefault="002862C2" w:rsidP="00732634">
      <w:pPr>
        <w:spacing w:after="0" w:line="276" w:lineRule="auto"/>
        <w:rPr>
          <w:rFonts w:ascii="Verdana" w:hAnsi="Verdana" w:cs="Verdana"/>
          <w:b/>
          <w:bCs/>
          <w:sz w:val="20"/>
          <w:szCs w:val="20"/>
        </w:rPr>
      </w:pPr>
    </w:p>
    <w:p w:rsidR="002862C2" w:rsidRPr="007816DA" w:rsidRDefault="002862C2" w:rsidP="00732634">
      <w:pPr>
        <w:spacing w:after="0" w:line="276" w:lineRule="auto"/>
        <w:rPr>
          <w:rFonts w:ascii="Verdana" w:hAnsi="Verdana" w:cs="Verdana"/>
          <w:b/>
          <w:bCs/>
          <w:sz w:val="20"/>
          <w:szCs w:val="20"/>
        </w:rPr>
      </w:pPr>
    </w:p>
    <w:p w:rsidR="002862C2" w:rsidRPr="007816DA" w:rsidRDefault="002862C2" w:rsidP="00732634">
      <w:pPr>
        <w:spacing w:after="0" w:line="276" w:lineRule="auto"/>
        <w:rPr>
          <w:rFonts w:ascii="Verdana" w:hAnsi="Verdana" w:cs="Verdana"/>
          <w:b/>
          <w:bCs/>
          <w:sz w:val="20"/>
          <w:szCs w:val="20"/>
        </w:rPr>
      </w:pPr>
    </w:p>
    <w:p w:rsidR="002862C2" w:rsidRPr="007816DA" w:rsidRDefault="002862C2" w:rsidP="00732634">
      <w:pPr>
        <w:spacing w:after="0" w:line="276" w:lineRule="auto"/>
        <w:rPr>
          <w:rFonts w:ascii="Verdana" w:hAnsi="Verdana" w:cs="Verdana"/>
          <w:b/>
          <w:bCs/>
          <w:sz w:val="20"/>
          <w:szCs w:val="20"/>
        </w:rPr>
      </w:pPr>
    </w:p>
    <w:p w:rsidR="00257F2A" w:rsidRPr="007816DA" w:rsidRDefault="00257F2A" w:rsidP="00732634">
      <w:pPr>
        <w:spacing w:after="0" w:line="276" w:lineRule="auto"/>
        <w:rPr>
          <w:rFonts w:ascii="Verdana" w:hAnsi="Verdana" w:cs="Verdana"/>
          <w:b/>
          <w:bCs/>
          <w:sz w:val="20"/>
          <w:szCs w:val="20"/>
        </w:rPr>
      </w:pPr>
    </w:p>
    <w:p w:rsidR="008D4AB6" w:rsidRPr="007816DA" w:rsidRDefault="008D4AB6" w:rsidP="00732634">
      <w:pPr>
        <w:spacing w:after="0" w:line="276" w:lineRule="auto"/>
        <w:rPr>
          <w:rFonts w:ascii="Verdana" w:hAnsi="Verdana" w:cs="Verdana"/>
          <w:b/>
          <w:bCs/>
          <w:sz w:val="20"/>
          <w:szCs w:val="20"/>
        </w:rPr>
      </w:pPr>
    </w:p>
    <w:p w:rsidR="008D4AB6" w:rsidRPr="007816DA" w:rsidRDefault="008D4AB6" w:rsidP="00732634">
      <w:pPr>
        <w:spacing w:after="0" w:line="276" w:lineRule="auto"/>
        <w:rPr>
          <w:rFonts w:ascii="Verdana" w:hAnsi="Verdana" w:cs="Verdana"/>
          <w:b/>
          <w:bCs/>
          <w:sz w:val="20"/>
          <w:szCs w:val="20"/>
        </w:rPr>
      </w:pPr>
    </w:p>
    <w:p w:rsidR="008D4AB6" w:rsidRPr="007816DA" w:rsidRDefault="008D4AB6" w:rsidP="00732634">
      <w:pPr>
        <w:spacing w:after="0" w:line="276" w:lineRule="auto"/>
        <w:rPr>
          <w:rFonts w:ascii="Verdana" w:hAnsi="Verdana" w:cs="Verdana"/>
          <w:b/>
          <w:bCs/>
          <w:sz w:val="20"/>
          <w:szCs w:val="20"/>
        </w:rPr>
      </w:pPr>
    </w:p>
    <w:p w:rsidR="008D4AB6" w:rsidRPr="007816DA" w:rsidRDefault="008D4AB6" w:rsidP="00732634">
      <w:pPr>
        <w:spacing w:after="0" w:line="276" w:lineRule="auto"/>
        <w:rPr>
          <w:rFonts w:ascii="Verdana" w:hAnsi="Verdana" w:cs="Verdana"/>
          <w:b/>
          <w:bCs/>
          <w:sz w:val="20"/>
          <w:szCs w:val="20"/>
        </w:rPr>
      </w:pPr>
    </w:p>
    <w:p w:rsidR="008D4AB6" w:rsidRPr="007816DA" w:rsidRDefault="008D4AB6" w:rsidP="00732634">
      <w:pPr>
        <w:spacing w:after="0" w:line="276" w:lineRule="auto"/>
        <w:rPr>
          <w:rFonts w:ascii="Verdana" w:hAnsi="Verdana" w:cs="Verdana"/>
          <w:b/>
          <w:bCs/>
          <w:sz w:val="20"/>
          <w:szCs w:val="20"/>
        </w:rPr>
      </w:pPr>
    </w:p>
    <w:p w:rsidR="00D144CE" w:rsidRPr="007816DA" w:rsidRDefault="00D144CE" w:rsidP="00732634">
      <w:pPr>
        <w:spacing w:after="0" w:line="276" w:lineRule="auto"/>
        <w:rPr>
          <w:rFonts w:ascii="Verdana" w:hAnsi="Verdana" w:cs="Verdana"/>
          <w:b/>
          <w:bCs/>
          <w:sz w:val="20"/>
          <w:szCs w:val="20"/>
        </w:rPr>
      </w:pPr>
    </w:p>
    <w:p w:rsidR="00D144CE" w:rsidRPr="007816DA" w:rsidRDefault="00D144CE" w:rsidP="00732634">
      <w:pPr>
        <w:spacing w:after="0" w:line="276" w:lineRule="auto"/>
        <w:rPr>
          <w:rFonts w:ascii="Verdana" w:hAnsi="Verdana" w:cs="Verdana"/>
          <w:b/>
          <w:bCs/>
          <w:sz w:val="20"/>
          <w:szCs w:val="20"/>
        </w:rPr>
      </w:pPr>
    </w:p>
    <w:p w:rsidR="00626D23" w:rsidRPr="007816DA" w:rsidRDefault="00626D23" w:rsidP="0074501D">
      <w:pPr>
        <w:tabs>
          <w:tab w:val="left" w:pos="1407"/>
        </w:tabs>
        <w:jc w:val="center"/>
        <w:rPr>
          <w:rFonts w:ascii="Verdana" w:hAnsi="Verdana" w:cs="Verdana"/>
          <w:b/>
          <w:bCs/>
          <w:color w:val="2E74B5"/>
          <w:sz w:val="20"/>
          <w:szCs w:val="20"/>
        </w:rPr>
      </w:pPr>
      <w:r w:rsidRPr="007816DA">
        <w:rPr>
          <w:rFonts w:ascii="Verdana" w:hAnsi="Verdana" w:cs="Verdana"/>
          <w:b/>
          <w:bCs/>
          <w:color w:val="2E74B5"/>
          <w:sz w:val="20"/>
          <w:szCs w:val="20"/>
        </w:rPr>
        <w:t>ΠΑΡΑΡΤΗΜΑ «Α΄»</w:t>
      </w:r>
    </w:p>
    <w:p w:rsidR="00626D23" w:rsidRPr="007816DA" w:rsidRDefault="00626D23" w:rsidP="0074501D">
      <w:pPr>
        <w:tabs>
          <w:tab w:val="left" w:pos="1407"/>
        </w:tabs>
        <w:jc w:val="center"/>
        <w:rPr>
          <w:rFonts w:ascii="Verdana" w:hAnsi="Verdana" w:cs="Verdana"/>
          <w:b/>
          <w:bCs/>
          <w:sz w:val="20"/>
          <w:szCs w:val="20"/>
        </w:rPr>
      </w:pPr>
      <w:r w:rsidRPr="007816DA">
        <w:rPr>
          <w:rFonts w:ascii="Verdana" w:hAnsi="Verdana" w:cs="Verdana"/>
          <w:b/>
          <w:bCs/>
          <w:sz w:val="20"/>
          <w:szCs w:val="20"/>
        </w:rPr>
        <w:t>ΓΕΝIΚΟI ΟΡΟΙ ΔΙΑΓΩΝΙΣΜΟΥ</w:t>
      </w:r>
    </w:p>
    <w:p w:rsidR="00626D23" w:rsidRPr="007816DA" w:rsidRDefault="00626D23" w:rsidP="003B6035">
      <w:pPr>
        <w:tabs>
          <w:tab w:val="left" w:pos="1306"/>
        </w:tabs>
        <w:rPr>
          <w:rFonts w:ascii="Verdana" w:hAnsi="Verdana" w:cs="Verdana"/>
          <w:sz w:val="20"/>
          <w:szCs w:val="20"/>
        </w:rPr>
      </w:pPr>
      <w:r w:rsidRPr="007816DA">
        <w:rPr>
          <w:rFonts w:ascii="Verdana" w:hAnsi="Verdana" w:cs="Verdana"/>
          <w:sz w:val="20"/>
          <w:szCs w:val="20"/>
        </w:rPr>
        <w:t xml:space="preserve">                                         </w:t>
      </w:r>
    </w:p>
    <w:p w:rsidR="00626D23" w:rsidRPr="007816DA" w:rsidRDefault="00626D23" w:rsidP="0074501D">
      <w:pPr>
        <w:tabs>
          <w:tab w:val="left" w:pos="1306"/>
        </w:tabs>
        <w:spacing w:line="276" w:lineRule="auto"/>
        <w:rPr>
          <w:rFonts w:ascii="Verdana" w:hAnsi="Verdana" w:cs="Verdana"/>
          <w:b/>
          <w:bCs/>
          <w:sz w:val="20"/>
          <w:szCs w:val="20"/>
          <w:u w:val="single"/>
        </w:rPr>
      </w:pPr>
      <w:r w:rsidRPr="007816DA">
        <w:rPr>
          <w:rFonts w:ascii="Verdana" w:hAnsi="Verdana" w:cs="Verdana"/>
          <w:b/>
          <w:bCs/>
          <w:sz w:val="20"/>
          <w:szCs w:val="20"/>
          <w:u w:val="single"/>
        </w:rPr>
        <w:t>ΑΡΘΡΟ 1</w:t>
      </w:r>
      <w:r w:rsidRPr="007816DA">
        <w:rPr>
          <w:rFonts w:ascii="Verdana" w:hAnsi="Verdana" w:cs="Verdana"/>
          <w:b/>
          <w:bCs/>
          <w:sz w:val="20"/>
          <w:szCs w:val="20"/>
          <w:u w:val="single"/>
          <w:vertAlign w:val="superscript"/>
        </w:rPr>
        <w:t>ο</w:t>
      </w:r>
      <w:r w:rsidRPr="007816DA">
        <w:rPr>
          <w:rFonts w:ascii="Verdana" w:hAnsi="Verdana" w:cs="Verdana"/>
          <w:b/>
          <w:bCs/>
          <w:sz w:val="20"/>
          <w:szCs w:val="20"/>
          <w:u w:val="single"/>
        </w:rPr>
        <w:t xml:space="preserve"> : ΔΙΚΑΙΩΜΑ ΣΥΜΜΕΤΟΧΗΣ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Δικαίωμα συμμετοχής στο διαγωνισμό έχουν :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jc w:val="both"/>
        <w:rPr>
          <w:rFonts w:ascii="Verdana" w:hAnsi="Verdana" w:cs="Verdana"/>
          <w:b/>
          <w:bCs/>
          <w:sz w:val="20"/>
          <w:szCs w:val="20"/>
          <w:u w:val="single"/>
        </w:rPr>
      </w:pPr>
      <w:r w:rsidRPr="007816DA">
        <w:rPr>
          <w:rFonts w:ascii="Verdana" w:hAnsi="Verdana" w:cs="Verdana"/>
          <w:b/>
          <w:bCs/>
          <w:sz w:val="20"/>
          <w:szCs w:val="20"/>
          <w:u w:val="single"/>
        </w:rPr>
        <w:t>ΑΡΘΡΟ 2</w:t>
      </w:r>
      <w:r w:rsidRPr="007816DA">
        <w:rPr>
          <w:rFonts w:ascii="Verdana" w:hAnsi="Verdana" w:cs="Verdana"/>
          <w:b/>
          <w:bCs/>
          <w:sz w:val="20"/>
          <w:szCs w:val="20"/>
          <w:u w:val="single"/>
          <w:vertAlign w:val="superscript"/>
        </w:rPr>
        <w:t>ο</w:t>
      </w:r>
      <w:r w:rsidRPr="007816DA">
        <w:rPr>
          <w:rFonts w:ascii="Verdana" w:hAnsi="Verdana" w:cs="Verdana"/>
          <w:b/>
          <w:bCs/>
          <w:sz w:val="20"/>
          <w:szCs w:val="20"/>
          <w:u w:val="single"/>
        </w:rPr>
        <w:t xml:space="preserve">  : ΧΡΟΝΟΣ ΚΑΙ ΤΡΟΠΟΣ ΥΠΟΒΟΛΗΣ ΠΡΟΣΦΟΡΩΝ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Όσοι επιθυμούν να λάβουν μέρος στο διαγωνισμό πρέπει να υποβάλλουν</w:t>
      </w:r>
      <w:r w:rsidR="0074501D" w:rsidRPr="007816DA">
        <w:rPr>
          <w:rFonts w:ascii="Verdana" w:hAnsi="Verdana" w:cs="Verdana"/>
          <w:b/>
          <w:bCs/>
          <w:sz w:val="20"/>
          <w:szCs w:val="20"/>
        </w:rPr>
        <w:t>,</w:t>
      </w:r>
      <w:r w:rsidRPr="007816DA">
        <w:rPr>
          <w:rFonts w:ascii="Verdana" w:hAnsi="Verdana" w:cs="Verdana"/>
          <w:b/>
          <w:bCs/>
          <w:sz w:val="20"/>
          <w:szCs w:val="20"/>
        </w:rPr>
        <w:t xml:space="preserve"> επί αποδείξει, έγγραφη προσφορά μέσα σε σφραγισμένο φά</w:t>
      </w:r>
      <w:r w:rsidR="0074501D" w:rsidRPr="007816DA">
        <w:rPr>
          <w:rFonts w:ascii="Verdana" w:hAnsi="Verdana" w:cs="Verdana"/>
          <w:b/>
          <w:bCs/>
          <w:sz w:val="20"/>
          <w:szCs w:val="20"/>
        </w:rPr>
        <w:t xml:space="preserve">κελο, στο </w:t>
      </w:r>
      <w:r w:rsidR="00C25746" w:rsidRPr="007816DA">
        <w:rPr>
          <w:rFonts w:ascii="Verdana" w:hAnsi="Verdana" w:cs="Verdana"/>
          <w:b/>
          <w:bCs/>
          <w:sz w:val="20"/>
          <w:szCs w:val="20"/>
        </w:rPr>
        <w:t xml:space="preserve">κεντρικό πρωτόκολλο </w:t>
      </w:r>
      <w:r w:rsidR="0074501D" w:rsidRPr="007816DA">
        <w:rPr>
          <w:rFonts w:ascii="Verdana" w:hAnsi="Verdana" w:cs="Verdana"/>
          <w:b/>
          <w:bCs/>
          <w:sz w:val="20"/>
          <w:szCs w:val="20"/>
        </w:rPr>
        <w:t>του Δήμου Ρόδου (</w:t>
      </w:r>
      <w:r w:rsidR="002945AC" w:rsidRPr="007816DA">
        <w:rPr>
          <w:rFonts w:ascii="Verdana" w:hAnsi="Verdana" w:cs="Verdana"/>
          <w:b/>
          <w:bCs/>
          <w:sz w:val="20"/>
          <w:szCs w:val="20"/>
        </w:rPr>
        <w:t>Πλατεία Ελευθεριας 1</w:t>
      </w:r>
      <w:r w:rsidR="0074501D" w:rsidRPr="007816DA">
        <w:rPr>
          <w:rFonts w:ascii="Verdana" w:hAnsi="Verdana" w:cs="Verdana"/>
          <w:b/>
          <w:bCs/>
          <w:sz w:val="20"/>
          <w:szCs w:val="20"/>
        </w:rPr>
        <w:t>, Ρόδος, 85100)</w:t>
      </w:r>
      <w:r w:rsidRPr="007816DA">
        <w:rPr>
          <w:rFonts w:ascii="Verdana" w:hAnsi="Verdana" w:cs="Verdana"/>
          <w:b/>
          <w:bCs/>
          <w:sz w:val="20"/>
          <w:szCs w:val="20"/>
        </w:rPr>
        <w:t>, το αργότερο μέχρι και την προηγούμενη της ημέρας διενέργεια</w:t>
      </w:r>
      <w:r w:rsidR="00C00BA9">
        <w:rPr>
          <w:rFonts w:ascii="Verdana" w:hAnsi="Verdana" w:cs="Verdana"/>
          <w:b/>
          <w:bCs/>
          <w:sz w:val="20"/>
          <w:szCs w:val="20"/>
        </w:rPr>
        <w:t>ς του διαγωνισμού δηλαδή την 02</w:t>
      </w:r>
      <w:r w:rsidRPr="007816DA">
        <w:rPr>
          <w:rFonts w:ascii="Verdana" w:hAnsi="Verdana" w:cs="Verdana"/>
          <w:b/>
          <w:bCs/>
          <w:sz w:val="20"/>
          <w:szCs w:val="20"/>
        </w:rPr>
        <w:t>/</w:t>
      </w:r>
      <w:r w:rsidR="00C00BA9">
        <w:rPr>
          <w:rFonts w:ascii="Verdana" w:hAnsi="Verdana" w:cs="Verdana"/>
          <w:b/>
          <w:bCs/>
          <w:sz w:val="20"/>
          <w:szCs w:val="20"/>
        </w:rPr>
        <w:t>04</w:t>
      </w:r>
      <w:r w:rsidRPr="007816DA">
        <w:rPr>
          <w:rFonts w:ascii="Verdana" w:hAnsi="Verdana" w:cs="Verdana"/>
          <w:b/>
          <w:bCs/>
          <w:sz w:val="20"/>
          <w:szCs w:val="20"/>
        </w:rPr>
        <w:t>/20</w:t>
      </w:r>
      <w:r w:rsidR="00D26D11" w:rsidRPr="007816DA">
        <w:rPr>
          <w:rFonts w:ascii="Verdana" w:hAnsi="Verdana" w:cs="Verdana"/>
          <w:b/>
          <w:bCs/>
          <w:sz w:val="20"/>
          <w:szCs w:val="20"/>
        </w:rPr>
        <w:t>20</w:t>
      </w:r>
      <w:r w:rsidR="002643B3" w:rsidRPr="007816DA">
        <w:rPr>
          <w:rFonts w:ascii="Verdana" w:hAnsi="Verdana" w:cs="Verdana"/>
          <w:b/>
          <w:bCs/>
          <w:sz w:val="20"/>
          <w:szCs w:val="20"/>
        </w:rPr>
        <w:t xml:space="preserve"> και ώρα 14:00 μ.μ.</w:t>
      </w:r>
      <w:r w:rsidR="002862C2" w:rsidRPr="007816DA">
        <w:rPr>
          <w:rFonts w:ascii="Verdana" w:hAnsi="Verdana" w:cs="Verdana"/>
          <w:b/>
          <w:bCs/>
          <w:sz w:val="20"/>
          <w:szCs w:val="20"/>
        </w:rPr>
        <w:t>,</w:t>
      </w:r>
      <w:r w:rsidR="002643B3" w:rsidRPr="007816DA">
        <w:rPr>
          <w:rFonts w:ascii="Verdana" w:hAnsi="Verdana" w:cs="Verdana"/>
          <w:b/>
          <w:bCs/>
          <w:sz w:val="20"/>
          <w:szCs w:val="20"/>
        </w:rPr>
        <w:t xml:space="preserve"> ή να την καταθέσουν </w:t>
      </w:r>
      <w:r w:rsidRPr="007816DA">
        <w:rPr>
          <w:rFonts w:ascii="Verdana" w:hAnsi="Verdana" w:cs="Verdana"/>
          <w:b/>
          <w:bCs/>
          <w:sz w:val="20"/>
          <w:szCs w:val="20"/>
        </w:rPr>
        <w:t>ενώπιον της επιτροπής</w:t>
      </w:r>
      <w:r w:rsidR="002862C2" w:rsidRPr="007816DA">
        <w:rPr>
          <w:rFonts w:ascii="Verdana" w:hAnsi="Verdana" w:cs="Verdana"/>
          <w:b/>
          <w:bCs/>
          <w:sz w:val="20"/>
          <w:szCs w:val="20"/>
        </w:rPr>
        <w:t xml:space="preserve"> μέχρι</w:t>
      </w:r>
      <w:r w:rsidR="00C00BA9">
        <w:rPr>
          <w:rFonts w:ascii="Verdana" w:hAnsi="Verdana" w:cs="Verdana"/>
          <w:b/>
          <w:bCs/>
          <w:sz w:val="20"/>
          <w:szCs w:val="20"/>
        </w:rPr>
        <w:t xml:space="preserve"> την 03</w:t>
      </w:r>
      <w:r w:rsidRPr="007816DA">
        <w:rPr>
          <w:rFonts w:ascii="Verdana" w:hAnsi="Verdana" w:cs="Verdana"/>
          <w:b/>
          <w:bCs/>
          <w:sz w:val="20"/>
          <w:szCs w:val="20"/>
        </w:rPr>
        <w:t>/</w:t>
      </w:r>
      <w:r w:rsidR="00C00BA9">
        <w:rPr>
          <w:rFonts w:ascii="Verdana" w:hAnsi="Verdana" w:cs="Verdana"/>
          <w:b/>
          <w:bCs/>
          <w:sz w:val="20"/>
          <w:szCs w:val="20"/>
        </w:rPr>
        <w:t>04</w:t>
      </w:r>
      <w:r w:rsidRPr="007816DA">
        <w:rPr>
          <w:rFonts w:ascii="Verdana" w:hAnsi="Verdana" w:cs="Verdana"/>
          <w:b/>
          <w:bCs/>
          <w:sz w:val="20"/>
          <w:szCs w:val="20"/>
        </w:rPr>
        <w:t>/20</w:t>
      </w:r>
      <w:r w:rsidR="00D26D11" w:rsidRPr="007816DA">
        <w:rPr>
          <w:rFonts w:ascii="Verdana" w:hAnsi="Verdana" w:cs="Verdana"/>
          <w:b/>
          <w:bCs/>
          <w:sz w:val="20"/>
          <w:szCs w:val="20"/>
        </w:rPr>
        <w:t>20</w:t>
      </w:r>
      <w:r w:rsidRPr="007816DA">
        <w:rPr>
          <w:rFonts w:ascii="Verdana" w:hAnsi="Verdana" w:cs="Verdana"/>
          <w:b/>
          <w:bCs/>
          <w:sz w:val="20"/>
          <w:szCs w:val="20"/>
        </w:rPr>
        <w:t xml:space="preserve"> και ώρα </w:t>
      </w:r>
      <w:r w:rsidR="00913583">
        <w:rPr>
          <w:rFonts w:ascii="Verdana" w:hAnsi="Verdana" w:cs="Verdana"/>
          <w:b/>
          <w:bCs/>
          <w:sz w:val="20"/>
          <w:szCs w:val="20"/>
        </w:rPr>
        <w:t>13.3</w:t>
      </w:r>
      <w:r w:rsidR="00257F2A" w:rsidRPr="007816DA">
        <w:rPr>
          <w:rFonts w:ascii="Verdana" w:hAnsi="Verdana" w:cs="Verdana"/>
          <w:b/>
          <w:bCs/>
          <w:sz w:val="20"/>
          <w:szCs w:val="20"/>
        </w:rPr>
        <w:t xml:space="preserve">0 </w:t>
      </w:r>
      <w:r w:rsidR="00913583">
        <w:rPr>
          <w:rFonts w:ascii="Verdana" w:hAnsi="Verdana" w:cs="Verdana"/>
          <w:b/>
          <w:bCs/>
          <w:sz w:val="20"/>
          <w:szCs w:val="20"/>
        </w:rPr>
        <w:t>μ</w:t>
      </w:r>
      <w:r w:rsidRPr="007816DA">
        <w:rPr>
          <w:rFonts w:ascii="Verdana" w:hAnsi="Verdana" w:cs="Verdana"/>
          <w:b/>
          <w:bCs/>
          <w:sz w:val="20"/>
          <w:szCs w:val="20"/>
        </w:rPr>
        <w:t xml:space="preserve">.μ. στο </w:t>
      </w:r>
      <w:r w:rsidR="00C871AF" w:rsidRPr="007816DA">
        <w:rPr>
          <w:rFonts w:ascii="Verdana" w:hAnsi="Verdana" w:cs="Verdana"/>
          <w:b/>
          <w:bCs/>
          <w:sz w:val="20"/>
          <w:szCs w:val="20"/>
        </w:rPr>
        <w:t xml:space="preserve">τμήμα Προμηθειών στην οδό Καποδιστρίου 3-5, </w:t>
      </w:r>
      <w:r w:rsidR="0074501D" w:rsidRPr="007816DA">
        <w:rPr>
          <w:rFonts w:ascii="Verdana" w:hAnsi="Verdana" w:cs="Verdana"/>
          <w:b/>
          <w:bCs/>
          <w:sz w:val="20"/>
          <w:szCs w:val="20"/>
        </w:rPr>
        <w:t xml:space="preserve">τκ </w:t>
      </w:r>
      <w:r w:rsidR="00C871AF" w:rsidRPr="007816DA">
        <w:rPr>
          <w:rFonts w:ascii="Verdana" w:hAnsi="Verdana" w:cs="Verdana"/>
          <w:b/>
          <w:bCs/>
          <w:sz w:val="20"/>
          <w:szCs w:val="20"/>
        </w:rPr>
        <w:t>85100.</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Δε λαμβάνονται υπ' όψη προσφορές που είτε υποβλήθηκαν μετά την καθορισμένη ημερομηνία</w:t>
      </w:r>
      <w:r w:rsidR="00F73274" w:rsidRPr="007816DA">
        <w:rPr>
          <w:rFonts w:ascii="Verdana" w:hAnsi="Verdana" w:cs="Verdana"/>
          <w:sz w:val="20"/>
          <w:szCs w:val="20"/>
        </w:rPr>
        <w:t>,</w:t>
      </w:r>
      <w:r w:rsidRPr="007816DA">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7816DA" w:rsidRDefault="00626D23" w:rsidP="0074501D">
      <w:pPr>
        <w:spacing w:line="276" w:lineRule="auto"/>
        <w:jc w:val="both"/>
        <w:rPr>
          <w:rFonts w:ascii="Verdana" w:hAnsi="Verdana" w:cs="Verdana"/>
          <w:b/>
          <w:bCs/>
          <w:sz w:val="20"/>
          <w:szCs w:val="20"/>
          <w:u w:val="single"/>
        </w:rPr>
      </w:pPr>
      <w:r w:rsidRPr="007816DA">
        <w:rPr>
          <w:rFonts w:ascii="Verdana" w:hAnsi="Verdana" w:cs="Verdana"/>
          <w:b/>
          <w:bCs/>
          <w:sz w:val="20"/>
          <w:szCs w:val="20"/>
          <w:u w:val="single"/>
        </w:rPr>
        <w:t>ΑΡΘΡΟ 3</w:t>
      </w:r>
      <w:r w:rsidRPr="007816DA">
        <w:rPr>
          <w:rFonts w:ascii="Verdana" w:hAnsi="Verdana" w:cs="Verdana"/>
          <w:b/>
          <w:bCs/>
          <w:sz w:val="20"/>
          <w:szCs w:val="20"/>
          <w:u w:val="single"/>
          <w:vertAlign w:val="superscript"/>
        </w:rPr>
        <w:t>ο</w:t>
      </w:r>
      <w:r w:rsidRPr="007816DA">
        <w:rPr>
          <w:rFonts w:ascii="Verdana" w:hAnsi="Verdana" w:cs="Verdana"/>
          <w:b/>
          <w:bCs/>
          <w:sz w:val="20"/>
          <w:szCs w:val="20"/>
          <w:u w:val="single"/>
        </w:rPr>
        <w:t xml:space="preserve"> : ΚΑΤΑΡΤΙΣΗ ΚΑΙ ΠΕΡΙΕΧΟΜΕΝΟ ΦΑΚΕΛΟΥ ΠΡΟΣΦΟΡΑΣ-ΓΛΩΣΣΑ ΔΙΑΔΙΚΑΣΙΑΣ.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sidRPr="007816DA">
        <w:rPr>
          <w:rFonts w:ascii="Verdana" w:hAnsi="Verdana" w:cs="Verdana"/>
          <w:b/>
          <w:bCs/>
          <w:sz w:val="20"/>
          <w:szCs w:val="20"/>
        </w:rPr>
        <w:t xml:space="preserve"> (συμπεριλαμβανομένου οπωσδήποτε το </w:t>
      </w:r>
      <w:r w:rsidR="0074501D" w:rsidRPr="007816DA">
        <w:rPr>
          <w:rFonts w:ascii="Verdana" w:hAnsi="Verdana" w:cs="Verdana"/>
          <w:b/>
          <w:bCs/>
          <w:sz w:val="20"/>
          <w:szCs w:val="20"/>
          <w:lang w:val="en-US"/>
        </w:rPr>
        <w:t>email</w:t>
      </w:r>
      <w:r w:rsidR="0074501D" w:rsidRPr="007816DA">
        <w:rPr>
          <w:rFonts w:ascii="Verdana" w:hAnsi="Verdana" w:cs="Verdana"/>
          <w:b/>
          <w:bCs/>
          <w:sz w:val="20"/>
          <w:szCs w:val="20"/>
        </w:rPr>
        <w:t>)</w:t>
      </w:r>
      <w:r w:rsidRPr="007816DA">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7816DA" w:rsidRDefault="00C00BA9" w:rsidP="0074501D">
      <w:pPr>
        <w:spacing w:line="276" w:lineRule="auto"/>
        <w:jc w:val="both"/>
        <w:rPr>
          <w:rFonts w:ascii="Verdana" w:hAnsi="Verdana" w:cs="Verdana"/>
          <w:sz w:val="20"/>
          <w:szCs w:val="20"/>
        </w:rPr>
      </w:pPr>
      <w:r w:rsidRPr="007816DA">
        <w:rPr>
          <w:rFonts w:ascii="Verdana" w:hAnsi="Verdana" w:cs="Verdana"/>
          <w:sz w:val="20"/>
          <w:szCs w:val="20"/>
        </w:rPr>
        <w:t>Αντιπροσφορές</w:t>
      </w:r>
      <w:r w:rsidR="00626D23" w:rsidRPr="007816DA">
        <w:rPr>
          <w:rFonts w:ascii="Verdana" w:hAnsi="Verdana" w:cs="Verdana"/>
          <w:sz w:val="20"/>
          <w:szCs w:val="20"/>
        </w:rPr>
        <w:t xml:space="preserve"> και εναλλακτικές προσφορές, δεν </w:t>
      </w:r>
      <w:r w:rsidRPr="007816DA">
        <w:rPr>
          <w:rFonts w:ascii="Verdana" w:hAnsi="Verdana" w:cs="Verdana"/>
          <w:sz w:val="20"/>
          <w:szCs w:val="20"/>
        </w:rPr>
        <w:t>γίνονται</w:t>
      </w:r>
      <w:r w:rsidR="00626D23" w:rsidRPr="007816DA">
        <w:rPr>
          <w:rFonts w:ascii="Verdana" w:hAnsi="Verdana" w:cs="Verdana"/>
          <w:sz w:val="20"/>
          <w:szCs w:val="20"/>
        </w:rPr>
        <w:t xml:space="preserve"> δεκτές σε κανένα στάδιο του διαγωνισμού. Σε περίπτωση </w:t>
      </w:r>
      <w:r w:rsidRPr="007816DA">
        <w:rPr>
          <w:rFonts w:ascii="Verdana" w:hAnsi="Verdana" w:cs="Verdana"/>
          <w:sz w:val="20"/>
          <w:szCs w:val="20"/>
        </w:rPr>
        <w:t>υποβολής</w:t>
      </w:r>
      <w:r w:rsidR="00626D23" w:rsidRPr="007816DA">
        <w:rPr>
          <w:rFonts w:ascii="Verdana" w:hAnsi="Verdana" w:cs="Verdana"/>
          <w:sz w:val="20"/>
          <w:szCs w:val="20"/>
        </w:rPr>
        <w:t xml:space="preserve"> τους </w:t>
      </w:r>
      <w:r w:rsidR="0074501D" w:rsidRPr="007816DA">
        <w:rPr>
          <w:rFonts w:ascii="Verdana" w:hAnsi="Verdana" w:cs="Verdana"/>
          <w:sz w:val="20"/>
          <w:szCs w:val="20"/>
        </w:rPr>
        <w:t>απορρίπτονται</w:t>
      </w:r>
      <w:r w:rsidR="00626D23" w:rsidRPr="007816DA">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7816DA" w:rsidRDefault="00626D23" w:rsidP="0074501D">
      <w:pPr>
        <w:pStyle w:val="Default"/>
        <w:spacing w:line="276" w:lineRule="auto"/>
        <w:jc w:val="both"/>
        <w:rPr>
          <w:rFonts w:ascii="Verdana" w:hAnsi="Verdana" w:cs="Verdana"/>
          <w:sz w:val="20"/>
          <w:szCs w:val="20"/>
          <w:lang w:eastAsia="el-GR"/>
        </w:rPr>
      </w:pPr>
      <w:r w:rsidRPr="007816DA">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7816DA">
        <w:rPr>
          <w:rFonts w:ascii="Verdana" w:hAnsi="Verdana" w:cs="Verdana"/>
          <w:sz w:val="20"/>
          <w:szCs w:val="20"/>
          <w:lang w:eastAsia="el-GR"/>
        </w:rPr>
        <w:t>περισσότερες</w:t>
      </w:r>
      <w:r w:rsidRPr="007816DA">
        <w:rPr>
          <w:rFonts w:ascii="Verdana" w:hAnsi="Verdana" w:cs="Verdana"/>
          <w:sz w:val="20"/>
          <w:szCs w:val="20"/>
          <w:lang w:eastAsia="el-GR"/>
        </w:rPr>
        <w:t xml:space="preserve"> γλώσσες, επικρατεί η ελληνική έκδοση</w:t>
      </w:r>
      <w:r w:rsidRPr="007816DA">
        <w:rPr>
          <w:rStyle w:val="a9"/>
          <w:rFonts w:ascii="Verdana" w:hAnsi="Verdana" w:cs="Verdana"/>
          <w:sz w:val="20"/>
          <w:szCs w:val="20"/>
        </w:rPr>
        <w:footnoteReference w:id="1"/>
      </w:r>
      <w:r w:rsidRPr="007816DA">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7816DA">
        <w:rPr>
          <w:rStyle w:val="a9"/>
          <w:rFonts w:ascii="Verdana" w:hAnsi="Verdana" w:cs="Verdana"/>
          <w:sz w:val="20"/>
          <w:szCs w:val="20"/>
        </w:rPr>
        <w:footnoteReference w:id="2"/>
      </w:r>
      <w:r w:rsidRPr="007816DA">
        <w:rPr>
          <w:rFonts w:ascii="Verdana" w:hAnsi="Verdana" w:cs="Verdana"/>
          <w:sz w:val="20"/>
          <w:szCs w:val="20"/>
          <w:lang w:eastAsia="el-GR"/>
        </w:rPr>
        <w:t xml:space="preserve"> (Α' 188). Ειδικότερα, όλα τα δημόσια  έγγραφα που αφορούν </w:t>
      </w:r>
      <w:r w:rsidRPr="007816DA">
        <w:rPr>
          <w:rFonts w:ascii="Verdana" w:hAnsi="Verdana" w:cs="Verdana"/>
          <w:sz w:val="20"/>
          <w:szCs w:val="20"/>
          <w:u w:val="single"/>
          <w:lang w:eastAsia="el-GR"/>
        </w:rPr>
        <w:t xml:space="preserve">αλλοδαπούς </w:t>
      </w:r>
      <w:r w:rsidRPr="007816DA">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sidRPr="007816DA">
        <w:rPr>
          <w:rStyle w:val="a9"/>
          <w:rFonts w:ascii="Verdana" w:hAnsi="Verdana" w:cs="Verdana"/>
          <w:sz w:val="20"/>
          <w:szCs w:val="20"/>
        </w:rPr>
        <w:footnoteReference w:id="3"/>
      </w:r>
      <w:r w:rsidRPr="007816DA">
        <w:rPr>
          <w:rFonts w:ascii="Verdana" w:hAnsi="Verdana" w:cs="Verdana"/>
          <w:sz w:val="20"/>
          <w:szCs w:val="20"/>
          <w:lang w:eastAsia="el-GR"/>
        </w:rPr>
        <w:t xml:space="preserve">,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w:t>
      </w:r>
      <w:r w:rsidRPr="007816DA">
        <w:rPr>
          <w:rFonts w:ascii="Verdana" w:hAnsi="Verdana" w:cs="Verdana"/>
          <w:sz w:val="20"/>
          <w:szCs w:val="20"/>
          <w:lang w:eastAsia="el-GR"/>
        </w:rPr>
        <w:lastRenderedPageBreak/>
        <w:t>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Pr="007816DA" w:rsidRDefault="00626D23" w:rsidP="0074501D">
      <w:pPr>
        <w:pStyle w:val="Default"/>
        <w:spacing w:line="276" w:lineRule="auto"/>
        <w:jc w:val="both"/>
        <w:rPr>
          <w:rFonts w:ascii="Verdana" w:hAnsi="Verdana" w:cs="Verdana"/>
          <w:sz w:val="20"/>
          <w:szCs w:val="20"/>
          <w:lang w:eastAsia="el-GR"/>
        </w:rPr>
      </w:pPr>
      <w:r w:rsidRPr="007816DA">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7816DA">
        <w:rPr>
          <w:rFonts w:ascii="Verdana" w:hAnsi="Verdana" w:cs="Verdana"/>
          <w:sz w:val="20"/>
          <w:szCs w:val="20"/>
          <w:u w:val="single"/>
          <w:lang w:eastAsia="el-GR"/>
        </w:rPr>
        <w:t>αλλοδαπή</w:t>
      </w:r>
      <w:r w:rsidRPr="007816DA">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7816DA" w:rsidRDefault="00626D23" w:rsidP="0074501D">
      <w:pPr>
        <w:pStyle w:val="Default"/>
        <w:spacing w:line="276" w:lineRule="auto"/>
        <w:jc w:val="both"/>
        <w:rPr>
          <w:rFonts w:ascii="Verdana" w:hAnsi="Verdana" w:cs="Verdana"/>
          <w:color w:val="auto"/>
          <w:sz w:val="20"/>
          <w:szCs w:val="20"/>
          <w:lang w:eastAsia="el-GR"/>
        </w:rPr>
      </w:pPr>
      <w:r w:rsidRPr="007816DA">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7816DA" w:rsidRDefault="00626D23" w:rsidP="0074501D">
      <w:pPr>
        <w:pStyle w:val="Default"/>
        <w:spacing w:line="276" w:lineRule="auto"/>
        <w:jc w:val="both"/>
        <w:rPr>
          <w:rFonts w:ascii="Verdana" w:hAnsi="Verdana" w:cs="Verdana"/>
          <w:sz w:val="20"/>
          <w:szCs w:val="20"/>
          <w:lang w:eastAsia="el-GR"/>
        </w:rPr>
      </w:pPr>
      <w:r w:rsidRPr="007816DA">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Pr="007816DA" w:rsidRDefault="00626D23" w:rsidP="0074501D">
      <w:pPr>
        <w:spacing w:line="276" w:lineRule="auto"/>
        <w:jc w:val="both"/>
        <w:rPr>
          <w:rFonts w:ascii="Verdana" w:hAnsi="Verdana" w:cs="Verdana"/>
          <w:b/>
          <w:bCs/>
          <w:sz w:val="20"/>
          <w:szCs w:val="20"/>
        </w:rPr>
      </w:pPr>
    </w:p>
    <w:p w:rsidR="00626D23" w:rsidRPr="007816DA" w:rsidRDefault="00626D23" w:rsidP="0074501D">
      <w:pPr>
        <w:spacing w:line="276" w:lineRule="auto"/>
        <w:jc w:val="both"/>
        <w:rPr>
          <w:rFonts w:ascii="Verdana" w:hAnsi="Verdana" w:cs="Verdana"/>
          <w:b/>
          <w:sz w:val="20"/>
          <w:szCs w:val="20"/>
        </w:rPr>
      </w:pPr>
      <w:r w:rsidRPr="007816DA">
        <w:rPr>
          <w:rFonts w:ascii="Verdana" w:hAnsi="Verdana" w:cs="Verdana"/>
          <w:b/>
          <w:bCs/>
          <w:sz w:val="20"/>
          <w:szCs w:val="20"/>
        </w:rPr>
        <w:t xml:space="preserve">Οι προσφορές θα υποβάλλονται </w:t>
      </w:r>
      <w:r w:rsidRPr="007816DA">
        <w:rPr>
          <w:rFonts w:ascii="Verdana" w:hAnsi="Verdana" w:cs="Verdana"/>
          <w:b/>
          <w:sz w:val="20"/>
          <w:szCs w:val="20"/>
        </w:rPr>
        <w:t xml:space="preserve">και μέσα σε καλά </w:t>
      </w:r>
      <w:r w:rsidR="00C00BA9" w:rsidRPr="007816DA">
        <w:rPr>
          <w:rFonts w:ascii="Verdana" w:hAnsi="Verdana" w:cs="Verdana"/>
          <w:b/>
          <w:sz w:val="20"/>
          <w:szCs w:val="20"/>
        </w:rPr>
        <w:t>σφραγισμένο</w:t>
      </w:r>
      <w:r w:rsidRPr="007816DA">
        <w:rPr>
          <w:rFonts w:ascii="Verdana" w:hAnsi="Verdana" w:cs="Verdana"/>
          <w:b/>
          <w:sz w:val="20"/>
          <w:szCs w:val="20"/>
        </w:rPr>
        <w:t xml:space="preserve"> φάκελο </w:t>
      </w:r>
      <w:r w:rsidRPr="007816DA">
        <w:rPr>
          <w:rFonts w:ascii="Verdana" w:hAnsi="Verdana" w:cs="Verdana"/>
          <w:b/>
          <w:bCs/>
          <w:sz w:val="20"/>
          <w:szCs w:val="20"/>
        </w:rPr>
        <w:t>(κυρίως φάκελος)</w:t>
      </w:r>
      <w:r w:rsidRPr="007816DA">
        <w:rPr>
          <w:rFonts w:ascii="Verdana" w:hAnsi="Verdana" w:cs="Verdana"/>
          <w:b/>
          <w:sz w:val="20"/>
          <w:szCs w:val="20"/>
        </w:rPr>
        <w:t>, στ</w:t>
      </w:r>
      <w:r w:rsidR="00C871AF" w:rsidRPr="007816DA">
        <w:rPr>
          <w:rFonts w:ascii="Verdana" w:hAnsi="Verdana" w:cs="Verdana"/>
          <w:b/>
          <w:sz w:val="20"/>
          <w:szCs w:val="20"/>
        </w:rPr>
        <w:t>ον</w:t>
      </w:r>
      <w:r w:rsidRPr="007816DA">
        <w:rPr>
          <w:rFonts w:ascii="Verdana" w:hAnsi="Verdana" w:cs="Verdana"/>
          <w:b/>
          <w:sz w:val="20"/>
          <w:szCs w:val="20"/>
        </w:rPr>
        <w:t xml:space="preserve"> </w:t>
      </w:r>
      <w:r w:rsidR="00C871AF" w:rsidRPr="007816DA">
        <w:rPr>
          <w:rFonts w:ascii="Verdana" w:hAnsi="Verdana" w:cs="Verdana"/>
          <w:b/>
          <w:sz w:val="20"/>
          <w:szCs w:val="20"/>
        </w:rPr>
        <w:t>οποίο</w:t>
      </w:r>
      <w:r w:rsidRPr="007816DA">
        <w:rPr>
          <w:rFonts w:ascii="Verdana" w:hAnsi="Verdana" w:cs="Verdana"/>
          <w:b/>
          <w:sz w:val="20"/>
          <w:szCs w:val="20"/>
        </w:rPr>
        <w:t xml:space="preserve"> θα αναγράφονται ευκρινώς</w:t>
      </w:r>
      <w:r w:rsidR="006E548D" w:rsidRPr="007816DA">
        <w:rPr>
          <w:rFonts w:ascii="Verdana" w:hAnsi="Verdana" w:cs="Verdana"/>
          <w:b/>
          <w:sz w:val="20"/>
          <w:szCs w:val="20"/>
        </w:rPr>
        <w:t xml:space="preserve"> εξωτερικά</w:t>
      </w:r>
      <w:r w:rsidRPr="007816DA">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7816DA">
        <w:tc>
          <w:tcPr>
            <w:tcW w:w="562"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α.</w:t>
            </w:r>
          </w:p>
        </w:tc>
        <w:tc>
          <w:tcPr>
            <w:tcW w:w="7734" w:type="dxa"/>
          </w:tcPr>
          <w:p w:rsidR="00626D23" w:rsidRPr="007816DA" w:rsidRDefault="00626D23" w:rsidP="0074501D">
            <w:pPr>
              <w:spacing w:after="0" w:line="276" w:lineRule="auto"/>
              <w:jc w:val="both"/>
              <w:rPr>
                <w:rFonts w:ascii="Verdana" w:hAnsi="Verdana" w:cs="Verdana"/>
                <w:b/>
                <w:bCs/>
                <w:sz w:val="20"/>
                <w:szCs w:val="20"/>
              </w:rPr>
            </w:pPr>
            <w:r w:rsidRPr="007816DA">
              <w:rPr>
                <w:rFonts w:ascii="Verdana" w:hAnsi="Verdana" w:cs="Verdana"/>
                <w:sz w:val="20"/>
                <w:szCs w:val="20"/>
              </w:rPr>
              <w:t xml:space="preserve">Η λέξη </w:t>
            </w:r>
            <w:r w:rsidRPr="007816DA">
              <w:rPr>
                <w:rFonts w:ascii="Verdana" w:hAnsi="Verdana" w:cs="Verdana"/>
                <w:b/>
                <w:bCs/>
                <w:sz w:val="20"/>
                <w:szCs w:val="20"/>
              </w:rPr>
              <w:t>ΠΡΟΣΦΟΡΑ</w:t>
            </w:r>
          </w:p>
          <w:p w:rsidR="00626D23" w:rsidRPr="007816DA" w:rsidRDefault="00626D23" w:rsidP="0074501D">
            <w:pPr>
              <w:spacing w:after="0" w:line="276" w:lineRule="auto"/>
              <w:jc w:val="both"/>
              <w:rPr>
                <w:rFonts w:ascii="Verdana" w:hAnsi="Verdana" w:cs="Verdana"/>
                <w:sz w:val="20"/>
                <w:szCs w:val="20"/>
              </w:rPr>
            </w:pPr>
          </w:p>
        </w:tc>
      </w:tr>
      <w:tr w:rsidR="00626D23" w:rsidRPr="007816DA">
        <w:tc>
          <w:tcPr>
            <w:tcW w:w="562"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Β.</w:t>
            </w:r>
          </w:p>
        </w:tc>
        <w:tc>
          <w:tcPr>
            <w:tcW w:w="7734"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Η επωνυμία της αναθέτουσας αρχής.</w:t>
            </w:r>
          </w:p>
          <w:p w:rsidR="00626D23" w:rsidRPr="007816DA" w:rsidRDefault="00626D23" w:rsidP="0074501D">
            <w:pPr>
              <w:spacing w:after="0" w:line="276" w:lineRule="auto"/>
              <w:jc w:val="both"/>
              <w:rPr>
                <w:rFonts w:ascii="Verdana" w:hAnsi="Verdana" w:cs="Verdana"/>
                <w:sz w:val="20"/>
                <w:szCs w:val="20"/>
              </w:rPr>
            </w:pPr>
          </w:p>
        </w:tc>
      </w:tr>
      <w:tr w:rsidR="00626D23" w:rsidRPr="007816DA">
        <w:tc>
          <w:tcPr>
            <w:tcW w:w="562"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γ.</w:t>
            </w:r>
          </w:p>
        </w:tc>
        <w:tc>
          <w:tcPr>
            <w:tcW w:w="7734"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Ο τίτλος της σύμβασης.</w:t>
            </w:r>
          </w:p>
          <w:p w:rsidR="00626D23" w:rsidRPr="007816DA" w:rsidRDefault="00626D23" w:rsidP="0074501D">
            <w:pPr>
              <w:spacing w:after="0" w:line="276" w:lineRule="auto"/>
              <w:jc w:val="both"/>
              <w:rPr>
                <w:rFonts w:ascii="Verdana" w:hAnsi="Verdana" w:cs="Verdana"/>
                <w:sz w:val="20"/>
                <w:szCs w:val="20"/>
              </w:rPr>
            </w:pPr>
          </w:p>
        </w:tc>
      </w:tr>
      <w:tr w:rsidR="00626D23" w:rsidRPr="007816DA">
        <w:tc>
          <w:tcPr>
            <w:tcW w:w="562"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δ</w:t>
            </w:r>
          </w:p>
        </w:tc>
        <w:tc>
          <w:tcPr>
            <w:tcW w:w="7734" w:type="dxa"/>
          </w:tcPr>
          <w:p w:rsidR="00626D23" w:rsidRPr="007816DA" w:rsidRDefault="00626D23" w:rsidP="0074501D">
            <w:pPr>
              <w:spacing w:after="0" w:line="276" w:lineRule="auto"/>
              <w:rPr>
                <w:rFonts w:ascii="Verdana" w:hAnsi="Verdana" w:cs="Verdana"/>
                <w:sz w:val="20"/>
                <w:szCs w:val="20"/>
              </w:rPr>
            </w:pPr>
            <w:r w:rsidRPr="007816DA">
              <w:rPr>
                <w:rFonts w:ascii="Verdana" w:hAnsi="Verdana" w:cs="Verdana"/>
                <w:sz w:val="20"/>
                <w:szCs w:val="20"/>
              </w:rPr>
              <w:t>Η καταληκτική ημερομηνία (ημερομηνία λήξης                                      προθεσμίας υποβολής προσφορών).</w:t>
            </w:r>
          </w:p>
        </w:tc>
      </w:tr>
      <w:tr w:rsidR="00626D23" w:rsidRPr="007816DA">
        <w:tc>
          <w:tcPr>
            <w:tcW w:w="562"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ε.</w:t>
            </w:r>
          </w:p>
        </w:tc>
        <w:tc>
          <w:tcPr>
            <w:tcW w:w="7734" w:type="dxa"/>
          </w:tcPr>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Τα στοιχεία του οικονομικού φορέα.</w:t>
            </w:r>
          </w:p>
          <w:p w:rsidR="00626D23" w:rsidRPr="007816DA" w:rsidRDefault="00626D23" w:rsidP="0074501D">
            <w:pPr>
              <w:spacing w:after="0" w:line="276" w:lineRule="auto"/>
              <w:jc w:val="both"/>
              <w:rPr>
                <w:rFonts w:ascii="Verdana" w:hAnsi="Verdana" w:cs="Verdana"/>
                <w:sz w:val="20"/>
                <w:szCs w:val="20"/>
              </w:rPr>
            </w:pPr>
          </w:p>
        </w:tc>
      </w:tr>
    </w:tbl>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Εντός του κυρίως φακέλου προσφοράς τοποθετούνται τα εξής :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α. Χωριστός σφραγισμένος φάκελος, με την ένδειξη «ΔΙΚΑΙΟΛΟΓΗΤΙΚΑ ΣΥΜΜΕΤΟΧΗΣ»</w:t>
      </w:r>
      <w:r w:rsidRPr="007816DA">
        <w:rPr>
          <w:rFonts w:ascii="Verdana" w:hAnsi="Verdana" w:cs="Verdana"/>
          <w:sz w:val="20"/>
          <w:szCs w:val="20"/>
        </w:rPr>
        <w:t xml:space="preserve">, ο οποίος περιέχει τα αναφερόμενα </w:t>
      </w:r>
      <w:r w:rsidR="002945AC" w:rsidRPr="007816DA">
        <w:rPr>
          <w:rFonts w:ascii="Verdana" w:hAnsi="Verdana" w:cs="Verdana"/>
          <w:b/>
          <w:bCs/>
          <w:sz w:val="20"/>
          <w:szCs w:val="20"/>
        </w:rPr>
        <w:t>στο άρθρο 5</w:t>
      </w:r>
      <w:r w:rsidRPr="007816DA">
        <w:rPr>
          <w:rFonts w:ascii="Verdana" w:hAnsi="Verdana" w:cs="Verdana"/>
          <w:b/>
          <w:bCs/>
          <w:sz w:val="20"/>
          <w:szCs w:val="20"/>
        </w:rPr>
        <w:t xml:space="preserve"> του παρόντος παραρτήματος </w:t>
      </w:r>
      <w:r w:rsidRPr="007816DA">
        <w:rPr>
          <w:rFonts w:ascii="Verdana" w:hAnsi="Verdana" w:cs="Verdana"/>
          <w:sz w:val="20"/>
          <w:szCs w:val="20"/>
        </w:rPr>
        <w:t xml:space="preserve">δικαιολογητικά συμμετοχής (αρ.93 του Ν.4412/16).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β. Χωριστός σφραγισμένος φάκελος, με την ένδειξη «ΤΕΧΝΙΚΗ ΠΡΟΣΦΟΡΑ»,</w:t>
      </w:r>
      <w:r w:rsidRPr="007816DA">
        <w:rPr>
          <w:rFonts w:ascii="Verdana" w:hAnsi="Verdana" w:cs="Verdana"/>
          <w:sz w:val="20"/>
          <w:szCs w:val="20"/>
        </w:rPr>
        <w:t xml:space="preserve"> ο οποίος περιέχει τα έγγραφα και στοιχεία που α</w:t>
      </w:r>
      <w:r w:rsidR="002945AC" w:rsidRPr="007816DA">
        <w:rPr>
          <w:rFonts w:ascii="Verdana" w:hAnsi="Verdana" w:cs="Verdana"/>
          <w:sz w:val="20"/>
          <w:szCs w:val="20"/>
        </w:rPr>
        <w:t xml:space="preserve">ναφέρονται αναλυτικά στο </w:t>
      </w:r>
      <w:r w:rsidR="002945AC" w:rsidRPr="007816DA">
        <w:rPr>
          <w:rFonts w:ascii="Verdana" w:hAnsi="Verdana" w:cs="Verdana"/>
          <w:b/>
          <w:sz w:val="20"/>
          <w:szCs w:val="20"/>
        </w:rPr>
        <w:t>Άρθρο 6</w:t>
      </w:r>
      <w:r w:rsidRPr="007816DA">
        <w:rPr>
          <w:rFonts w:ascii="Verdana" w:hAnsi="Verdana" w:cs="Verdana"/>
          <w:b/>
          <w:sz w:val="20"/>
          <w:szCs w:val="20"/>
        </w:rPr>
        <w:t xml:space="preserve"> τ</w:t>
      </w:r>
      <w:r w:rsidRPr="007816DA">
        <w:rPr>
          <w:rFonts w:ascii="Verdana" w:hAnsi="Verdana" w:cs="Verdana"/>
          <w:sz w:val="20"/>
          <w:szCs w:val="20"/>
        </w:rPr>
        <w:t>ου παρόντος παραρτήματος (αρ.94 του Ν.4412/16)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γ. Χωριστός σφραγισμένος φάκελος, με την ένδειξη «ΟΙΚΟΝΟΜΙΚΗ ΠΡΟΣΦΟΡΑ»,</w:t>
      </w:r>
      <w:r w:rsidRPr="007816DA">
        <w:rPr>
          <w:rFonts w:ascii="Verdana" w:hAnsi="Verdana" w:cs="Verdana"/>
          <w:sz w:val="20"/>
          <w:szCs w:val="20"/>
        </w:rPr>
        <w:t xml:space="preserve"> ο οποίος περιλαμβάνει τα στοιχεία της οικονομικής προσφοράς, σύμφωνα με όσα ανα</w:t>
      </w:r>
      <w:r w:rsidR="002945AC" w:rsidRPr="007816DA">
        <w:rPr>
          <w:rFonts w:ascii="Verdana" w:hAnsi="Verdana" w:cs="Verdana"/>
          <w:sz w:val="20"/>
          <w:szCs w:val="20"/>
        </w:rPr>
        <w:t xml:space="preserve">φέρονται στο </w:t>
      </w:r>
      <w:r w:rsidR="002945AC" w:rsidRPr="007816DA">
        <w:rPr>
          <w:rFonts w:ascii="Verdana" w:hAnsi="Verdana" w:cs="Verdana"/>
          <w:b/>
          <w:sz w:val="20"/>
          <w:szCs w:val="20"/>
        </w:rPr>
        <w:t>άρθρο 7</w:t>
      </w:r>
      <w:r w:rsidRPr="007816DA">
        <w:rPr>
          <w:rFonts w:ascii="Verdana" w:hAnsi="Verdana" w:cs="Verdana"/>
          <w:sz w:val="20"/>
          <w:szCs w:val="20"/>
        </w:rPr>
        <w:t xml:space="preserve"> του παρόντος παραρτήματος (αρ.95 του Ν.4412/16)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Οι ανωτέρω χωριστοί φάκελοι φέρουν εξωτερικά τις ενδείξεις του κυρίως φακέλου.</w:t>
      </w:r>
    </w:p>
    <w:p w:rsidR="00C36EDD" w:rsidRPr="007816DA" w:rsidRDefault="00C36EDD" w:rsidP="0074501D">
      <w:pPr>
        <w:spacing w:line="276" w:lineRule="auto"/>
        <w:jc w:val="both"/>
        <w:rPr>
          <w:rFonts w:ascii="Verdana" w:hAnsi="Verdana" w:cs="Verdana"/>
          <w:sz w:val="20"/>
          <w:szCs w:val="20"/>
        </w:rPr>
      </w:pP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lastRenderedPageBreak/>
        <w:t>ΑΡΘΡΟ 4</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 ΛΟΓΟΙ ΑΠΟΚΛΕΙΣΜΟΥ</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 xml:space="preserve">Από το διαγωνισμό αποκλείονται: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1.</w:t>
      </w:r>
      <w:r w:rsidRPr="007816DA">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7816DA">
        <w:rPr>
          <w:rFonts w:ascii="Verdana" w:hAnsi="Verdana" w:cs="Verdana"/>
          <w:b/>
          <w:bCs/>
          <w:sz w:val="20"/>
          <w:szCs w:val="20"/>
        </w:rPr>
        <w:t>αμετάκλητη</w:t>
      </w:r>
      <w:r w:rsidRPr="007816DA">
        <w:rPr>
          <w:rFonts w:ascii="Verdana" w:hAnsi="Verdana" w:cs="Verdana"/>
          <w:color w:val="0070C0"/>
          <w:sz w:val="20"/>
          <w:szCs w:val="20"/>
        </w:rPr>
        <w:t xml:space="preserve"> </w:t>
      </w:r>
      <w:r w:rsidRPr="007816DA">
        <w:rPr>
          <w:rFonts w:ascii="Verdana" w:hAnsi="Verdana" w:cs="Verdana"/>
          <w:sz w:val="20"/>
          <w:szCs w:val="20"/>
        </w:rPr>
        <w:t xml:space="preserve"> καταδικαστική απόφαση για έναν από τους ακόλουθους λόγους: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Ο οικονομικός φορέας αποκλείεται, όταν το πρόσωπο εις βάρος του οποίου εκδόθηκε </w:t>
      </w:r>
      <w:r w:rsidRPr="007816DA">
        <w:rPr>
          <w:rFonts w:ascii="Verdana" w:hAnsi="Verdana" w:cs="Verdana"/>
          <w:b/>
          <w:bCs/>
          <w:sz w:val="20"/>
          <w:szCs w:val="20"/>
        </w:rPr>
        <w:t xml:space="preserve">αμετάκλητη </w:t>
      </w:r>
      <w:r w:rsidRPr="007816DA">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lastRenderedPageBreak/>
        <w:t>Η υποχρέωση του προηγουμένου εδαφίου αφορά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αα)</w:t>
      </w:r>
      <w:r w:rsidR="00C871AF" w:rsidRPr="007816DA">
        <w:rPr>
          <w:rFonts w:ascii="Verdana" w:hAnsi="Verdana" w:cs="Verdana"/>
          <w:sz w:val="20"/>
          <w:szCs w:val="20"/>
        </w:rPr>
        <w:t xml:space="preserve"> </w:t>
      </w:r>
      <w:r w:rsidRPr="007816DA">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7816DA">
        <w:rPr>
          <w:rFonts w:ascii="Verdana" w:hAnsi="Verdana" w:cs="Verdana"/>
          <w:b/>
          <w:bCs/>
          <w:sz w:val="20"/>
          <w:szCs w:val="20"/>
        </w:rPr>
        <w:t>στους διαχειριστές.</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ββ)</w:t>
      </w:r>
      <w:r w:rsidR="00C871AF" w:rsidRPr="007816DA">
        <w:rPr>
          <w:rFonts w:ascii="Verdana" w:hAnsi="Verdana" w:cs="Verdana"/>
          <w:sz w:val="20"/>
          <w:szCs w:val="20"/>
        </w:rPr>
        <w:t xml:space="preserve"> </w:t>
      </w:r>
      <w:r w:rsidRPr="007816DA">
        <w:rPr>
          <w:rFonts w:ascii="Verdana" w:hAnsi="Verdana" w:cs="Verdana"/>
          <w:sz w:val="20"/>
          <w:szCs w:val="20"/>
        </w:rPr>
        <w:t xml:space="preserve">Στις περιπτώσεις ανωνύμων εταιρειών (Α.Ε.), </w:t>
      </w:r>
      <w:r w:rsidRPr="007816DA">
        <w:rPr>
          <w:rFonts w:ascii="Verdana" w:hAnsi="Verdana" w:cs="Verdana"/>
          <w:b/>
          <w:bCs/>
          <w:sz w:val="20"/>
          <w:szCs w:val="20"/>
        </w:rPr>
        <w:t>αφορά  τον Διευθύνοντα Σύμβουλο, καθώς και όλα τα μέλη του Διοικητικού Συμβουλίου.</w:t>
      </w:r>
    </w:p>
    <w:p w:rsidR="00626D23" w:rsidRPr="007816DA" w:rsidRDefault="00C871AF" w:rsidP="0074501D">
      <w:pPr>
        <w:spacing w:line="276" w:lineRule="auto"/>
        <w:jc w:val="both"/>
        <w:rPr>
          <w:rFonts w:ascii="Verdana" w:hAnsi="Verdana" w:cs="Verdana"/>
          <w:b/>
          <w:bCs/>
          <w:sz w:val="20"/>
          <w:szCs w:val="20"/>
        </w:rPr>
      </w:pPr>
      <w:r w:rsidRPr="007816DA">
        <w:rPr>
          <w:rFonts w:ascii="Verdana" w:hAnsi="Verdana" w:cs="Verdana"/>
          <w:sz w:val="20"/>
          <w:szCs w:val="20"/>
        </w:rPr>
        <w:t>γγ)</w:t>
      </w:r>
      <w:r w:rsidRPr="007816DA">
        <w:rPr>
          <w:rFonts w:ascii="Verdana" w:hAnsi="Verdana" w:cs="Verdana"/>
          <w:b/>
          <w:bCs/>
          <w:sz w:val="20"/>
          <w:szCs w:val="20"/>
        </w:rPr>
        <w:t xml:space="preserve"> </w:t>
      </w:r>
      <w:r w:rsidRPr="007816DA">
        <w:rPr>
          <w:rFonts w:ascii="Verdana" w:hAnsi="Verdana" w:cs="Verdana"/>
          <w:sz w:val="20"/>
          <w:szCs w:val="20"/>
        </w:rPr>
        <w:t>Σ</w:t>
      </w:r>
      <w:r w:rsidR="00626D23" w:rsidRPr="007816DA">
        <w:rPr>
          <w:rFonts w:ascii="Verdana" w:hAnsi="Verdana" w:cs="Verdana"/>
          <w:sz w:val="20"/>
          <w:szCs w:val="20"/>
        </w:rPr>
        <w:t>τις περιπτώσεις των συνεταιρισμών τα</w:t>
      </w:r>
      <w:r w:rsidR="00626D23" w:rsidRPr="007816DA">
        <w:rPr>
          <w:rFonts w:ascii="Verdana" w:hAnsi="Verdana" w:cs="Verdana"/>
          <w:b/>
          <w:bCs/>
          <w:sz w:val="20"/>
          <w:szCs w:val="20"/>
        </w:rPr>
        <w:t xml:space="preserve"> μέλη του Διοικητικού Συμβουλίου</w:t>
      </w:r>
      <w:r w:rsidRPr="007816DA">
        <w:rPr>
          <w:rFonts w:ascii="Verdana" w:hAnsi="Verdana" w:cs="Verdana"/>
          <w:b/>
          <w:bCs/>
          <w:sz w:val="20"/>
          <w:szCs w:val="20"/>
        </w:rPr>
        <w:t>.</w:t>
      </w:r>
      <w:r w:rsidR="00626D23" w:rsidRPr="007816DA">
        <w:rPr>
          <w:rFonts w:ascii="Verdana" w:hAnsi="Verdana" w:cs="Verdana"/>
          <w:b/>
          <w:bCs/>
          <w:sz w:val="20"/>
          <w:szCs w:val="20"/>
        </w:rPr>
        <w:t xml:space="preserve">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δδ)</w:t>
      </w:r>
      <w:r w:rsidR="00C871AF" w:rsidRPr="007816DA">
        <w:rPr>
          <w:rFonts w:ascii="Verdana" w:hAnsi="Verdana" w:cs="Verdana"/>
          <w:sz w:val="20"/>
          <w:szCs w:val="20"/>
        </w:rPr>
        <w:t xml:space="preserve"> Σ</w:t>
      </w:r>
      <w:r w:rsidRPr="007816DA">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7816DA">
        <w:rPr>
          <w:rFonts w:ascii="Verdana" w:hAnsi="Verdana" w:cs="Verdana"/>
          <w:sz w:val="20"/>
          <w:szCs w:val="20"/>
        </w:rPr>
        <w:t xml:space="preserve">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7816DA">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7816DA">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7816DA">
        <w:rPr>
          <w:rFonts w:ascii="Verdana" w:hAnsi="Verdana" w:cs="Verdana"/>
          <w:b/>
          <w:bCs/>
          <w:sz w:val="20"/>
          <w:szCs w:val="20"/>
        </w:rPr>
        <w:t>φόρων ή εισφορών κοινωνικής ασφάλισης.</w:t>
      </w:r>
      <w:r w:rsidRPr="007816DA">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871AF" w:rsidRPr="007816DA"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7816DA">
        <w:rPr>
          <w:rStyle w:val="afe"/>
          <w:rFonts w:ascii="Verdana" w:hAnsi="Verdana" w:cs="Verdana"/>
          <w:sz w:val="20"/>
          <w:szCs w:val="20"/>
          <w:bdr w:val="none" w:sz="0" w:space="0" w:color="auto" w:frame="1"/>
          <w:shd w:val="clear" w:color="auto" w:fill="FFFFFF"/>
        </w:rPr>
        <w:t>γ)</w:t>
      </w:r>
      <w:r w:rsidRPr="007816DA">
        <w:rPr>
          <w:rFonts w:ascii="Verdana" w:hAnsi="Verdana" w:cs="Verdana"/>
          <w:sz w:val="20"/>
          <w:szCs w:val="20"/>
          <w:shd w:val="clear" w:color="auto" w:fill="FFFFFF"/>
        </w:rPr>
        <w:t> </w:t>
      </w:r>
      <w:r w:rsidRPr="007816DA">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7816DA">
        <w:rPr>
          <w:rFonts w:ascii="Verdana" w:hAnsi="Verdana" w:cs="Verdana"/>
          <w:sz w:val="20"/>
          <w:szCs w:val="20"/>
          <w:shd w:val="clear" w:color="auto" w:fill="FFFFFF"/>
        </w:rPr>
        <w:t> </w:t>
      </w:r>
      <w:r w:rsidRPr="007816DA">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Pr="007816DA" w:rsidRDefault="00626D23" w:rsidP="0074501D">
      <w:pPr>
        <w:spacing w:line="276" w:lineRule="auto"/>
        <w:jc w:val="both"/>
        <w:rPr>
          <w:rFonts w:ascii="Verdana" w:hAnsi="Verdana" w:cs="Verdana"/>
          <w:sz w:val="20"/>
          <w:szCs w:val="20"/>
          <w:shd w:val="clear" w:color="auto" w:fill="FFFFFF"/>
        </w:rPr>
      </w:pPr>
      <w:r w:rsidRPr="007816DA">
        <w:rPr>
          <w:rStyle w:val="afe"/>
          <w:rFonts w:ascii="Verdana" w:hAnsi="Verdana" w:cs="Verdana"/>
          <w:sz w:val="20"/>
          <w:szCs w:val="20"/>
          <w:bdr w:val="none" w:sz="0" w:space="0" w:color="auto" w:frame="1"/>
          <w:shd w:val="clear" w:color="auto" w:fill="FFFFFF"/>
        </w:rPr>
        <w:t>αα)</w:t>
      </w:r>
      <w:r w:rsidRPr="007816DA">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7816DA" w:rsidRDefault="00626D23" w:rsidP="0074501D">
      <w:pPr>
        <w:spacing w:line="276" w:lineRule="auto"/>
        <w:jc w:val="both"/>
        <w:rPr>
          <w:rFonts w:ascii="Verdana" w:hAnsi="Verdana" w:cs="Verdana"/>
          <w:sz w:val="20"/>
          <w:szCs w:val="20"/>
        </w:rPr>
      </w:pPr>
      <w:r w:rsidRPr="007816DA">
        <w:rPr>
          <w:rStyle w:val="afe"/>
          <w:rFonts w:ascii="Verdana" w:hAnsi="Verdana" w:cs="Verdana"/>
          <w:sz w:val="20"/>
          <w:szCs w:val="20"/>
          <w:bdr w:val="none" w:sz="0" w:space="0" w:color="auto" w:frame="1"/>
          <w:shd w:val="clear" w:color="auto" w:fill="FFFFFF"/>
        </w:rPr>
        <w:t>ββ)</w:t>
      </w:r>
      <w:r w:rsidRPr="007816DA">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7816DA">
        <w:rPr>
          <w:rStyle w:val="afe"/>
          <w:rFonts w:ascii="Verdana" w:hAnsi="Verdana" w:cs="Verdana"/>
          <w:sz w:val="20"/>
          <w:szCs w:val="20"/>
          <w:bdr w:val="none" w:sz="0" w:space="0" w:color="auto" w:frame="1"/>
          <w:shd w:val="clear" w:color="auto" w:fill="FFFFFF"/>
        </w:rPr>
        <w:t>αα΄ και ββ΄</w:t>
      </w:r>
      <w:r w:rsidRPr="007816DA">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 xml:space="preserve">3. </w:t>
      </w:r>
      <w:r w:rsidR="00144474" w:rsidRPr="007816DA">
        <w:rPr>
          <w:rFonts w:ascii="Verdana" w:hAnsi="Verdana" w:cs="Verdana"/>
          <w:b/>
          <w:bCs/>
          <w:sz w:val="20"/>
          <w:szCs w:val="20"/>
        </w:rPr>
        <w:t>Επίσης,</w:t>
      </w:r>
      <w:r w:rsidRPr="007816DA">
        <w:rPr>
          <w:rFonts w:ascii="Verdana" w:hAnsi="Verdana" w:cs="Verdana"/>
          <w:b/>
          <w:bCs/>
          <w:sz w:val="20"/>
          <w:szCs w:val="20"/>
        </w:rPr>
        <w:t xml:space="preserve"> αποκλείονται: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lastRenderedPageBreak/>
        <w:t xml:space="preserve"> </w:t>
      </w:r>
      <w:r w:rsidRPr="007816DA">
        <w:rPr>
          <w:rFonts w:ascii="Verdana" w:hAnsi="Verdana" w:cs="Verdana"/>
          <w:b/>
          <w:bCs/>
          <w:sz w:val="20"/>
          <w:szCs w:val="20"/>
        </w:rPr>
        <w:t>α) Υποψήφιοι που έχουν αθετήσει τις υποχρεώσεις τους</w:t>
      </w:r>
      <w:r w:rsidRPr="007816DA">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β) Υποψήφιοι που τελούν υπό πτώχευση</w:t>
      </w:r>
      <w:r w:rsidRPr="007816DA">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γ) Υποψήφιοι που </w:t>
      </w:r>
      <w:r w:rsidR="00B177E9" w:rsidRPr="007816DA">
        <w:rPr>
          <w:rFonts w:ascii="Verdana" w:hAnsi="Verdana" w:cs="Verdana"/>
          <w:b/>
          <w:bCs/>
          <w:sz w:val="20"/>
          <w:szCs w:val="20"/>
        </w:rPr>
        <w:t>συνάψαν</w:t>
      </w:r>
      <w:r w:rsidRPr="007816DA">
        <w:rPr>
          <w:rFonts w:ascii="Verdana" w:hAnsi="Verdana" w:cs="Verdana"/>
          <w:b/>
          <w:bCs/>
          <w:sz w:val="20"/>
          <w:szCs w:val="20"/>
        </w:rPr>
        <w:t xml:space="preserve"> συμφωνίες με άλλους οικονομικούς φορείς με στόχο τη στρέβλωση του ανταγωνισμού</w:t>
      </w:r>
      <w:r w:rsidRPr="007816DA">
        <w:rPr>
          <w:rFonts w:ascii="Verdana" w:hAnsi="Verdana" w:cs="Verdana"/>
          <w:sz w:val="20"/>
          <w:szCs w:val="20"/>
        </w:rPr>
        <w:t xml:space="preserve">,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7816DA">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7816DA">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7816DA">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ζ) Υποψήφιοι που έχουν διαπράξει σοβαρό επαγγελματικό παράπτωμα</w:t>
      </w:r>
      <w:r w:rsidRPr="007816DA">
        <w:rPr>
          <w:rFonts w:ascii="Verdana" w:hAnsi="Verdana" w:cs="Verdana"/>
          <w:sz w:val="20"/>
          <w:szCs w:val="20"/>
        </w:rPr>
        <w:t xml:space="preserve">, το οποίο θέτει εν αμφιβόλω την ακεραιότητα τους.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Pr="007816DA" w:rsidRDefault="00317292" w:rsidP="0074501D">
      <w:pPr>
        <w:spacing w:line="276" w:lineRule="auto"/>
        <w:jc w:val="both"/>
        <w:rPr>
          <w:rFonts w:ascii="Verdana" w:hAnsi="Verdana" w:cs="Verdana"/>
          <w:b/>
          <w:bCs/>
          <w:sz w:val="20"/>
          <w:szCs w:val="20"/>
          <w:u w:val="single"/>
        </w:rPr>
      </w:pPr>
    </w:p>
    <w:p w:rsidR="00626D23" w:rsidRPr="007816DA" w:rsidRDefault="00626D23" w:rsidP="0074501D">
      <w:pPr>
        <w:spacing w:line="276" w:lineRule="auto"/>
        <w:jc w:val="both"/>
        <w:rPr>
          <w:rFonts w:ascii="Verdana" w:hAnsi="Verdana" w:cs="Verdana"/>
          <w:b/>
          <w:bCs/>
          <w:sz w:val="20"/>
          <w:szCs w:val="20"/>
          <w:u w:val="single"/>
        </w:rPr>
      </w:pPr>
      <w:r w:rsidRPr="007816DA">
        <w:rPr>
          <w:rFonts w:ascii="Verdana" w:hAnsi="Verdana" w:cs="Verdana"/>
          <w:b/>
          <w:bCs/>
          <w:sz w:val="20"/>
          <w:szCs w:val="20"/>
          <w:u w:val="single"/>
        </w:rPr>
        <w:t>ΑΡΘΡΟ 5</w:t>
      </w:r>
      <w:r w:rsidRPr="007816DA">
        <w:rPr>
          <w:rFonts w:ascii="Verdana" w:hAnsi="Verdana" w:cs="Verdana"/>
          <w:b/>
          <w:bCs/>
          <w:sz w:val="20"/>
          <w:szCs w:val="20"/>
          <w:u w:val="single"/>
          <w:vertAlign w:val="superscript"/>
        </w:rPr>
        <w:t>ο</w:t>
      </w:r>
      <w:r w:rsidRPr="007816DA">
        <w:rPr>
          <w:rFonts w:ascii="Verdana" w:hAnsi="Verdana" w:cs="Verdana"/>
          <w:b/>
          <w:bCs/>
          <w:color w:val="0070C0"/>
          <w:sz w:val="20"/>
          <w:szCs w:val="20"/>
          <w:u w:val="single"/>
        </w:rPr>
        <w:t xml:space="preserve"> </w:t>
      </w:r>
      <w:r w:rsidRPr="007816DA">
        <w:rPr>
          <w:rFonts w:ascii="Verdana" w:hAnsi="Verdana" w:cs="Verdana"/>
          <w:b/>
          <w:bCs/>
          <w:sz w:val="20"/>
          <w:szCs w:val="20"/>
          <w:u w:val="single"/>
        </w:rPr>
        <w:t xml:space="preserve"> :ΔΙΚΑΙΟΛΟΓΗΤΙΚΑ ΣΥΜΜΕΤΟΧΗΣ </w:t>
      </w:r>
    </w:p>
    <w:p w:rsidR="00626D23" w:rsidRPr="007816DA" w:rsidRDefault="00626D23" w:rsidP="0074501D">
      <w:pPr>
        <w:spacing w:line="276" w:lineRule="auto"/>
        <w:jc w:val="both"/>
        <w:rPr>
          <w:rFonts w:ascii="Verdana" w:hAnsi="Verdana" w:cs="Verdana"/>
          <w:sz w:val="20"/>
          <w:szCs w:val="20"/>
          <w:lang w:eastAsia="el-GR"/>
        </w:rPr>
      </w:pPr>
      <w:r w:rsidRPr="007816DA">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7816DA">
        <w:rPr>
          <w:rFonts w:ascii="Verdana" w:eastAsia="SimSun" w:hAnsi="Verdana" w:cs="Verdana"/>
          <w:sz w:val="20"/>
          <w:szCs w:val="20"/>
        </w:rPr>
        <w:t xml:space="preserve"> </w:t>
      </w:r>
      <w:r w:rsidRPr="007816DA">
        <w:rPr>
          <w:rFonts w:ascii="Verdana" w:hAnsi="Verdana" w:cs="Verdana"/>
          <w:sz w:val="20"/>
          <w:szCs w:val="20"/>
        </w:rPr>
        <w:t xml:space="preserve">προσκομίζουν κατά την υποβολή της προσφοράς τους </w:t>
      </w:r>
      <w:r w:rsidRPr="007816DA">
        <w:rPr>
          <w:rFonts w:ascii="Verdana" w:hAnsi="Verdana" w:cs="Verdana"/>
          <w:sz w:val="20"/>
          <w:szCs w:val="20"/>
          <w:u w:val="single"/>
        </w:rPr>
        <w:t xml:space="preserve">ως δικαιολογητικό </w:t>
      </w:r>
      <w:r w:rsidRPr="007816DA">
        <w:rPr>
          <w:rFonts w:ascii="Verdana" w:hAnsi="Verdana" w:cs="Verdana"/>
          <w:sz w:val="20"/>
          <w:szCs w:val="20"/>
          <w:u w:val="single"/>
        </w:rPr>
        <w:lastRenderedPageBreak/>
        <w:t>συμμετοχής,</w:t>
      </w:r>
      <w:r w:rsidRPr="007816DA">
        <w:rPr>
          <w:rFonts w:ascii="Verdana" w:hAnsi="Verdana" w:cs="Verdana"/>
          <w:sz w:val="20"/>
          <w:szCs w:val="20"/>
        </w:rPr>
        <w:t xml:space="preserve"> </w:t>
      </w:r>
      <w:r w:rsidRPr="007816DA">
        <w:rPr>
          <w:rFonts w:ascii="Verdana" w:hAnsi="Verdana"/>
          <w:sz w:val="20"/>
          <w:szCs w:val="20"/>
        </w:rPr>
        <w:t xml:space="preserve">το </w:t>
      </w:r>
      <w:r w:rsidRPr="007816DA">
        <w:rPr>
          <w:rFonts w:ascii="Verdana" w:hAnsi="Verdana" w:cs="Verdana"/>
          <w:b/>
          <w:bCs/>
          <w:sz w:val="20"/>
          <w:szCs w:val="20"/>
          <w:lang w:eastAsia="el-GR"/>
        </w:rPr>
        <w:t xml:space="preserve"> Τυποποιημένο έντυπο Υπεύθυνης Δήλωσης(Τ.Ε.Υ.Δ)</w:t>
      </w:r>
      <w:r w:rsidRPr="007816DA">
        <w:rPr>
          <w:rFonts w:ascii="Verdana" w:hAnsi="Verdana" w:cs="Verdana"/>
          <w:b/>
          <w:bCs/>
          <w:sz w:val="20"/>
          <w:szCs w:val="20"/>
          <w:vertAlign w:val="superscript"/>
          <w:lang w:eastAsia="el-GR"/>
        </w:rPr>
        <w:footnoteReference w:id="4"/>
      </w:r>
      <w:r w:rsidRPr="007816DA">
        <w:rPr>
          <w:rFonts w:ascii="Verdana" w:hAnsi="Verdana" w:cs="Verdana"/>
          <w:sz w:val="20"/>
          <w:szCs w:val="20"/>
          <w:vertAlign w:val="superscript"/>
          <w:lang w:eastAsia="el-GR"/>
        </w:rPr>
        <w:t xml:space="preserve"> </w:t>
      </w:r>
      <w:r w:rsidRPr="007816DA">
        <w:rPr>
          <w:rFonts w:ascii="Verdana" w:hAnsi="Verdana" w:cs="Verdana"/>
          <w:sz w:val="20"/>
          <w:szCs w:val="20"/>
          <w:vertAlign w:val="superscript"/>
          <w:lang w:eastAsia="el-GR"/>
        </w:rPr>
        <w:footnoteReference w:id="5"/>
      </w:r>
      <w:r w:rsidRPr="007816DA">
        <w:rPr>
          <w:rFonts w:ascii="Verdana" w:hAnsi="Verdana" w:cs="Verdana"/>
          <w:b/>
          <w:bCs/>
          <w:sz w:val="20"/>
          <w:szCs w:val="20"/>
          <w:lang w:eastAsia="el-GR"/>
        </w:rPr>
        <w:t xml:space="preserve"> του άρθρου 79 παρ 4</w:t>
      </w:r>
      <w:r w:rsidR="00541C47" w:rsidRPr="007816DA">
        <w:rPr>
          <w:rFonts w:ascii="Verdana" w:hAnsi="Verdana" w:cs="Verdana"/>
          <w:b/>
          <w:bCs/>
          <w:sz w:val="20"/>
          <w:szCs w:val="20"/>
          <w:lang w:eastAsia="el-GR"/>
        </w:rPr>
        <w:t xml:space="preserve"> </w:t>
      </w:r>
      <w:r w:rsidRPr="007816DA">
        <w:rPr>
          <w:rFonts w:ascii="Verdana" w:hAnsi="Verdana" w:cs="Verdana"/>
          <w:b/>
          <w:bCs/>
          <w:sz w:val="20"/>
          <w:szCs w:val="20"/>
          <w:lang w:eastAsia="el-GR"/>
        </w:rPr>
        <w:t>του Ν.4412/16</w:t>
      </w:r>
      <w:r w:rsidR="00B177E9" w:rsidRPr="007816DA">
        <w:rPr>
          <w:rFonts w:ascii="Verdana" w:hAnsi="Verdana" w:cs="Verdana"/>
          <w:b/>
          <w:bCs/>
          <w:sz w:val="20"/>
          <w:szCs w:val="20"/>
          <w:lang w:eastAsia="el-GR"/>
        </w:rPr>
        <w:t xml:space="preserve"> </w:t>
      </w:r>
      <w:r w:rsidRPr="007816DA">
        <w:rPr>
          <w:rFonts w:ascii="Verdana" w:hAnsi="Verdana" w:cs="Verdana"/>
          <w:sz w:val="20"/>
          <w:szCs w:val="20"/>
          <w:lang w:eastAsia="el-GR"/>
        </w:rPr>
        <w:t>(</w:t>
      </w:r>
      <w:r w:rsidRPr="007816DA">
        <w:rPr>
          <w:rFonts w:ascii="Verdana" w:hAnsi="Verdana"/>
          <w:sz w:val="20"/>
          <w:szCs w:val="20"/>
        </w:rPr>
        <w:t>Β/3698/16-11-2016),</w:t>
      </w:r>
      <w:r w:rsidR="00541C47" w:rsidRPr="007816DA">
        <w:rPr>
          <w:rFonts w:ascii="Verdana" w:hAnsi="Verdana"/>
          <w:sz w:val="20"/>
          <w:szCs w:val="20"/>
        </w:rPr>
        <w:t xml:space="preserve"> </w:t>
      </w:r>
      <w:r w:rsidRPr="007816DA">
        <w:rPr>
          <w:rFonts w:ascii="Verdana" w:hAnsi="Verdana" w:cs="Verdana"/>
          <w:bCs/>
          <w:sz w:val="20"/>
          <w:szCs w:val="20"/>
          <w:lang w:eastAsia="el-GR"/>
        </w:rPr>
        <w:t xml:space="preserve">που </w:t>
      </w:r>
      <w:r w:rsidRPr="007816DA">
        <w:rPr>
          <w:rFonts w:ascii="Verdana" w:hAnsi="Verdana" w:cs="Verdana"/>
          <w:sz w:val="20"/>
          <w:szCs w:val="20"/>
          <w:lang w:eastAsia="el-GR"/>
        </w:rPr>
        <w:t>αποτελεί αναπόσπαστο τμήμα της διακήρυξης</w:t>
      </w:r>
      <w:r w:rsidR="000D2D9A" w:rsidRPr="007816DA">
        <w:rPr>
          <w:rFonts w:ascii="Verdana" w:hAnsi="Verdana" w:cs="Verdana"/>
          <w:sz w:val="20"/>
          <w:szCs w:val="20"/>
          <w:lang w:eastAsia="el-GR"/>
        </w:rPr>
        <w:t xml:space="preserve"> </w:t>
      </w:r>
      <w:r w:rsidRPr="007816DA">
        <w:rPr>
          <w:rFonts w:ascii="Verdana" w:hAnsi="Verdana" w:cs="Verdana"/>
          <w:sz w:val="20"/>
          <w:szCs w:val="20"/>
          <w:lang w:eastAsia="el-GR"/>
        </w:rPr>
        <w:t>(Παράρτημα</w:t>
      </w:r>
      <w:r w:rsidR="006E548D" w:rsidRPr="007816DA">
        <w:rPr>
          <w:rFonts w:ascii="Verdana" w:hAnsi="Verdana" w:cs="Verdana"/>
          <w:sz w:val="20"/>
          <w:szCs w:val="20"/>
          <w:lang w:eastAsia="el-GR"/>
        </w:rPr>
        <w:t xml:space="preserve"> Γ</w:t>
      </w:r>
      <w:r w:rsidRPr="007816DA">
        <w:rPr>
          <w:rFonts w:ascii="Verdana" w:hAnsi="Verdana" w:cs="Verdana"/>
          <w:sz w:val="20"/>
          <w:szCs w:val="20"/>
          <w:lang w:eastAsia="el-GR"/>
        </w:rPr>
        <w:t>)</w:t>
      </w:r>
      <w:r w:rsidR="00B177E9" w:rsidRPr="007816DA">
        <w:rPr>
          <w:rFonts w:ascii="Verdana" w:hAnsi="Verdana" w:cs="Verdana"/>
          <w:sz w:val="20"/>
          <w:szCs w:val="20"/>
          <w:lang w:eastAsia="el-GR"/>
        </w:rPr>
        <w:t xml:space="preserve"> </w:t>
      </w:r>
      <w:r w:rsidRPr="007816DA">
        <w:rPr>
          <w:rFonts w:ascii="Verdana" w:hAnsi="Verdana" w:cs="Verdana"/>
          <w:sz w:val="20"/>
          <w:szCs w:val="20"/>
          <w:lang w:eastAsia="el-GR"/>
        </w:rPr>
        <w:t xml:space="preserve">και συμπληρώνεται   (ΣΥΜΠΛΗΡΩΣΗ : </w:t>
      </w:r>
      <w:r w:rsidRPr="007816DA">
        <w:rPr>
          <w:rFonts w:ascii="Verdana" w:hAnsi="Verdana" w:cs="Verdana"/>
          <w:b/>
          <w:bCs/>
          <w:sz w:val="20"/>
          <w:szCs w:val="20"/>
          <w:lang w:eastAsia="el-GR"/>
        </w:rPr>
        <w:t>ΜΕΡΟΥΣ ΙΙ</w:t>
      </w:r>
      <w:r w:rsidRPr="007816DA">
        <w:rPr>
          <w:rFonts w:ascii="Verdana" w:hAnsi="Verdana" w:cs="Verdana"/>
          <w:sz w:val="20"/>
          <w:szCs w:val="20"/>
          <w:lang w:eastAsia="el-GR"/>
        </w:rPr>
        <w:t xml:space="preserve"> (ΕΝΟΤΗΤΕΣ  Α,Β, και </w:t>
      </w:r>
      <w:r w:rsidRPr="007816DA">
        <w:rPr>
          <w:rFonts w:ascii="Verdana" w:hAnsi="Verdana" w:cs="Verdana"/>
          <w:b/>
          <w:bCs/>
          <w:sz w:val="20"/>
          <w:szCs w:val="20"/>
          <w:lang w:eastAsia="el-GR"/>
        </w:rPr>
        <w:t>Δ</w:t>
      </w:r>
      <w:r w:rsidRPr="007816DA">
        <w:rPr>
          <w:rFonts w:ascii="Verdana" w:hAnsi="Verdana" w:cs="Verdana"/>
          <w:b/>
          <w:bCs/>
          <w:sz w:val="20"/>
          <w:szCs w:val="20"/>
          <w:vertAlign w:val="superscript"/>
          <w:lang w:eastAsia="el-GR"/>
        </w:rPr>
        <w:footnoteReference w:id="6"/>
      </w:r>
      <w:r w:rsidRPr="007816DA">
        <w:rPr>
          <w:rFonts w:ascii="Verdana" w:hAnsi="Verdana" w:cs="Verdana"/>
          <w:b/>
          <w:bCs/>
          <w:sz w:val="20"/>
          <w:szCs w:val="20"/>
          <w:lang w:eastAsia="el-GR"/>
        </w:rPr>
        <w:t xml:space="preserve"> )</w:t>
      </w:r>
      <w:r w:rsidRPr="007816DA">
        <w:rPr>
          <w:rFonts w:ascii="Verdana" w:hAnsi="Verdana" w:cs="Verdana"/>
          <w:sz w:val="20"/>
          <w:szCs w:val="20"/>
          <w:lang w:eastAsia="el-GR"/>
        </w:rPr>
        <w:t xml:space="preserve"> ,</w:t>
      </w:r>
      <w:r w:rsidRPr="007816DA">
        <w:rPr>
          <w:rFonts w:ascii="Verdana" w:hAnsi="Verdana" w:cs="Verdana"/>
          <w:b/>
          <w:bCs/>
          <w:sz w:val="20"/>
          <w:szCs w:val="20"/>
          <w:lang w:eastAsia="el-GR"/>
        </w:rPr>
        <w:t>ΜΕΡΟΥΣ ΙΙΙ</w:t>
      </w:r>
      <w:r w:rsidRPr="007816DA">
        <w:rPr>
          <w:rFonts w:ascii="Verdana" w:hAnsi="Verdana" w:cs="Verdana"/>
          <w:sz w:val="20"/>
          <w:szCs w:val="20"/>
          <w:lang w:eastAsia="el-GR"/>
        </w:rPr>
        <w:t>(ΕΝΟΤΗΤΕΣ  Α,Β,Γ ),</w:t>
      </w:r>
      <w:r w:rsidRPr="007816DA">
        <w:rPr>
          <w:rFonts w:ascii="Verdana" w:hAnsi="Verdana" w:cs="Verdana"/>
          <w:b/>
          <w:bCs/>
          <w:sz w:val="20"/>
          <w:szCs w:val="20"/>
          <w:lang w:eastAsia="el-GR"/>
        </w:rPr>
        <w:t xml:space="preserve">ΜΕΡΟΥΣ </w:t>
      </w:r>
      <w:r w:rsidRPr="007816DA">
        <w:rPr>
          <w:rFonts w:ascii="Verdana" w:hAnsi="Verdana" w:cs="Verdana"/>
          <w:b/>
          <w:bCs/>
          <w:sz w:val="20"/>
          <w:szCs w:val="20"/>
          <w:lang w:val="en-US" w:eastAsia="el-GR"/>
        </w:rPr>
        <w:t>IV</w:t>
      </w:r>
      <w:r w:rsidRPr="007816DA">
        <w:rPr>
          <w:rFonts w:ascii="Verdana" w:hAnsi="Verdana" w:cs="Verdana"/>
          <w:sz w:val="20"/>
          <w:szCs w:val="20"/>
          <w:lang w:eastAsia="el-GR"/>
        </w:rPr>
        <w:t xml:space="preserve"> (</w:t>
      </w:r>
      <w:r w:rsidRPr="007816DA">
        <w:rPr>
          <w:rFonts w:ascii="Verdana" w:hAnsi="Verdana" w:cs="Verdana"/>
          <w:sz w:val="20"/>
          <w:szCs w:val="20"/>
          <w:lang w:val="en-US" w:eastAsia="el-GR"/>
        </w:rPr>
        <w:t>ENOTHTA</w:t>
      </w:r>
      <w:r w:rsidRPr="007816DA">
        <w:rPr>
          <w:rFonts w:ascii="Verdana" w:hAnsi="Verdana" w:cs="Verdana"/>
          <w:sz w:val="20"/>
          <w:szCs w:val="20"/>
          <w:lang w:eastAsia="el-GR"/>
        </w:rPr>
        <w:t xml:space="preserve"> </w:t>
      </w:r>
      <w:r w:rsidRPr="007816DA">
        <w:rPr>
          <w:rFonts w:ascii="Verdana" w:hAnsi="Verdana" w:cs="Verdana"/>
          <w:sz w:val="20"/>
          <w:szCs w:val="20"/>
          <w:lang w:val="en-US" w:eastAsia="el-GR"/>
        </w:rPr>
        <w:t>A</w:t>
      </w:r>
      <w:r w:rsidRPr="007816DA">
        <w:rPr>
          <w:rFonts w:ascii="Verdana" w:hAnsi="Verdana" w:cs="Verdana"/>
          <w:sz w:val="20"/>
          <w:szCs w:val="20"/>
          <w:lang w:eastAsia="el-GR"/>
        </w:rPr>
        <w:t>)</w:t>
      </w:r>
      <w:r w:rsidR="00541C47" w:rsidRPr="007816DA">
        <w:rPr>
          <w:rFonts w:ascii="Verdana" w:hAnsi="Verdana" w:cs="Verdana"/>
          <w:sz w:val="20"/>
          <w:szCs w:val="20"/>
          <w:lang w:eastAsia="el-GR"/>
        </w:rPr>
        <w:t xml:space="preserve">, </w:t>
      </w:r>
      <w:r w:rsidRPr="007816DA">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sidRPr="007816DA">
        <w:rPr>
          <w:rFonts w:ascii="Verdana" w:hAnsi="Verdana"/>
          <w:i/>
          <w:iCs/>
          <w:color w:val="5B9BD5"/>
          <w:sz w:val="20"/>
          <w:szCs w:val="20"/>
        </w:rPr>
        <w:t xml:space="preserve"> </w:t>
      </w:r>
      <w:r w:rsidRPr="007816DA">
        <w:rPr>
          <w:rFonts w:ascii="Verdana" w:hAnsi="Verdana" w:cs="Verdana"/>
          <w:sz w:val="20"/>
          <w:szCs w:val="20"/>
          <w:lang w:eastAsia="el-GR"/>
        </w:rPr>
        <w:t>Το</w:t>
      </w:r>
      <w:r w:rsidRPr="007816DA">
        <w:rPr>
          <w:rFonts w:ascii="Verdana" w:hAnsi="Verdana" w:cs="Verdana"/>
          <w:b/>
          <w:bCs/>
          <w:sz w:val="20"/>
          <w:szCs w:val="20"/>
          <w:lang w:eastAsia="el-GR"/>
        </w:rPr>
        <w:t xml:space="preserve"> ανωτέρω Τυποποιημένο έντυπο Υπεύθυνης  Δήλωσης(Τ.Ε.Υ.Δ)</w:t>
      </w:r>
      <w:r w:rsidR="00987D37" w:rsidRPr="007816DA">
        <w:rPr>
          <w:rFonts w:ascii="Verdana" w:hAnsi="Verdana" w:cs="Verdana"/>
          <w:b/>
          <w:bCs/>
          <w:sz w:val="20"/>
          <w:szCs w:val="20"/>
          <w:lang w:eastAsia="el-GR"/>
        </w:rPr>
        <w:t xml:space="preserve"> </w:t>
      </w:r>
      <w:r w:rsidRPr="007816DA">
        <w:rPr>
          <w:rFonts w:ascii="Verdana" w:hAnsi="Verdana" w:cs="Verdana"/>
          <w:b/>
          <w:bCs/>
          <w:sz w:val="20"/>
          <w:szCs w:val="20"/>
          <w:lang w:eastAsia="el-GR"/>
        </w:rPr>
        <w:t>υπογράφεται</w:t>
      </w:r>
      <w:r w:rsidRPr="007816DA">
        <w:rPr>
          <w:rFonts w:ascii="Verdana" w:hAnsi="Verdana" w:cs="Verdana"/>
          <w:b/>
          <w:bCs/>
          <w:sz w:val="20"/>
          <w:szCs w:val="20"/>
          <w:vertAlign w:val="superscript"/>
          <w:lang w:eastAsia="el-GR"/>
        </w:rPr>
        <w:footnoteReference w:id="7"/>
      </w:r>
      <w:r w:rsidRPr="007816DA">
        <w:rPr>
          <w:rFonts w:ascii="Verdana" w:hAnsi="Verdana" w:cs="Verdana"/>
          <w:b/>
          <w:bCs/>
          <w:sz w:val="20"/>
          <w:szCs w:val="20"/>
          <w:lang w:eastAsia="el-GR"/>
        </w:rPr>
        <w:t xml:space="preserve"> και </w:t>
      </w:r>
      <w:r w:rsidRPr="007816DA">
        <w:rPr>
          <w:rFonts w:ascii="Verdana" w:hAnsi="Verdana" w:cs="Verdana"/>
          <w:sz w:val="20"/>
          <w:szCs w:val="20"/>
          <w:lang w:eastAsia="el-GR"/>
        </w:rPr>
        <w:t xml:space="preserve"> υποβάλλεται </w:t>
      </w:r>
      <w:r w:rsidRPr="007816DA">
        <w:rPr>
          <w:rFonts w:ascii="Verdana" w:hAnsi="Verdana" w:cs="Verdana"/>
          <w:sz w:val="20"/>
          <w:szCs w:val="20"/>
          <w:vertAlign w:val="superscript"/>
          <w:lang w:eastAsia="el-GR"/>
        </w:rPr>
        <w:footnoteReference w:id="8"/>
      </w:r>
      <w:r w:rsidRPr="007816DA">
        <w:rPr>
          <w:rFonts w:ascii="Verdana" w:hAnsi="Verdana" w:cs="Verdana"/>
          <w:sz w:val="20"/>
          <w:szCs w:val="20"/>
          <w:lang w:eastAsia="el-GR"/>
        </w:rPr>
        <w:t>από τους  υποψήφιους  αφού συμπληρωθεί</w:t>
      </w:r>
      <w:r w:rsidR="00D144CE" w:rsidRPr="007816DA">
        <w:rPr>
          <w:rFonts w:ascii="Verdana" w:hAnsi="Verdana" w:cs="Verdana"/>
          <w:sz w:val="20"/>
          <w:szCs w:val="20"/>
          <w:lang w:eastAsia="el-GR"/>
        </w:rPr>
        <w:t>.</w:t>
      </w:r>
      <w:r w:rsidRPr="007816DA">
        <w:rPr>
          <w:rFonts w:ascii="Verdana" w:hAnsi="Verdana" w:cs="Verdana"/>
          <w:sz w:val="20"/>
          <w:szCs w:val="20"/>
          <w:lang w:eastAsia="el-GR"/>
        </w:rPr>
        <w:t xml:space="preserve">       </w:t>
      </w:r>
    </w:p>
    <w:p w:rsidR="00626D23" w:rsidRPr="007816DA" w:rsidRDefault="00626D23" w:rsidP="0074501D">
      <w:pPr>
        <w:spacing w:line="276" w:lineRule="auto"/>
        <w:jc w:val="both"/>
        <w:rPr>
          <w:rFonts w:ascii="Verdana" w:hAnsi="Verdana" w:cs="Verdana"/>
          <w:i/>
          <w:iCs/>
          <w:sz w:val="20"/>
          <w:szCs w:val="20"/>
        </w:rPr>
      </w:pPr>
      <w:r w:rsidRPr="007816DA">
        <w:rPr>
          <w:rFonts w:ascii="Verdana" w:hAnsi="Verdana" w:cs="Verdana"/>
          <w:b/>
          <w:bCs/>
          <w:sz w:val="20"/>
          <w:szCs w:val="20"/>
        </w:rPr>
        <w:lastRenderedPageBreak/>
        <w:t>Σημείωση (1):</w:t>
      </w:r>
      <w:r w:rsidRPr="007816DA">
        <w:rPr>
          <w:rFonts w:ascii="Verdana" w:hAnsi="Verdana" w:cs="Verdana"/>
          <w:b/>
          <w:bCs/>
          <w:i/>
          <w:iCs/>
          <w:sz w:val="20"/>
          <w:szCs w:val="20"/>
        </w:rPr>
        <w:t>Υποχρέωση υπογραφής του ΤΕΥΔ</w:t>
      </w:r>
      <w:r w:rsidRPr="007816DA">
        <w:rPr>
          <w:rFonts w:ascii="Verdana" w:hAnsi="Verdana" w:cs="Verdana"/>
          <w:i/>
          <w:iCs/>
          <w:sz w:val="20"/>
          <w:szCs w:val="20"/>
        </w:rPr>
        <w:t xml:space="preserve"> </w:t>
      </w:r>
    </w:p>
    <w:p w:rsidR="00626D23" w:rsidRPr="007816DA" w:rsidRDefault="00626D23" w:rsidP="0074501D">
      <w:pPr>
        <w:pStyle w:val="western"/>
        <w:spacing w:after="0" w:afterAutospacing="0" w:line="276" w:lineRule="auto"/>
        <w:jc w:val="both"/>
        <w:rPr>
          <w:rFonts w:ascii="Verdana" w:hAnsi="Verdana" w:cs="Verdana"/>
          <w:b/>
          <w:bCs/>
          <w:sz w:val="20"/>
          <w:szCs w:val="20"/>
        </w:rPr>
      </w:pPr>
      <w:r w:rsidRPr="007816D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7816D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sidRPr="007816DA">
        <w:rPr>
          <w:rFonts w:ascii="Verdana" w:hAnsi="Verdana" w:cs="Verdana"/>
          <w:b/>
          <w:bCs/>
          <w:sz w:val="20"/>
          <w:szCs w:val="20"/>
        </w:rPr>
        <w:t>.</w:t>
      </w:r>
      <w:r w:rsidRPr="007816DA">
        <w:rPr>
          <w:rFonts w:ascii="Verdana" w:hAnsi="Verdana" w:cs="Verdana"/>
          <w:b/>
          <w:bCs/>
          <w:sz w:val="20"/>
          <w:szCs w:val="20"/>
        </w:rPr>
        <w:t xml:space="preserve"> </w:t>
      </w:r>
    </w:p>
    <w:p w:rsidR="00626D23" w:rsidRPr="007816DA" w:rsidRDefault="00626D23" w:rsidP="0074501D">
      <w:pPr>
        <w:pStyle w:val="western"/>
        <w:spacing w:after="0" w:afterAutospacing="0" w:line="276" w:lineRule="auto"/>
        <w:jc w:val="both"/>
        <w:rPr>
          <w:rFonts w:ascii="Verdana" w:hAnsi="Verdana" w:cs="Verdana"/>
          <w:sz w:val="20"/>
          <w:szCs w:val="20"/>
        </w:rPr>
      </w:pPr>
      <w:r w:rsidRPr="007816D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7816D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7816DA">
        <w:rPr>
          <w:rStyle w:val="a9"/>
          <w:rFonts w:ascii="Verdana" w:hAnsi="Verdana" w:cs="Verdana"/>
          <w:sz w:val="20"/>
          <w:szCs w:val="20"/>
        </w:rPr>
        <w:footnoteReference w:id="9"/>
      </w:r>
    </w:p>
    <w:p w:rsidR="007174E4" w:rsidRPr="007816DA" w:rsidRDefault="007174E4" w:rsidP="0074501D">
      <w:pPr>
        <w:pStyle w:val="western"/>
        <w:spacing w:after="0" w:afterAutospacing="0" w:line="276" w:lineRule="auto"/>
        <w:jc w:val="both"/>
        <w:rPr>
          <w:rFonts w:ascii="Verdana" w:hAnsi="Verdana" w:cs="Times New Roman"/>
          <w:b/>
          <w:sz w:val="20"/>
          <w:szCs w:val="20"/>
        </w:rPr>
      </w:pPr>
      <w:r w:rsidRPr="007816DA">
        <w:rPr>
          <w:rFonts w:ascii="Verdana" w:hAnsi="Verdana" w:cs="Verdana"/>
          <w:b/>
          <w:sz w:val="20"/>
          <w:szCs w:val="20"/>
        </w:rPr>
        <w:t xml:space="preserve">Εκτός από το ΤΕΥΔ, θα κατατεθεί από το συμμετέχοντα και ΥΠΕΥΘΥΝΗ ΔΗΛΩΣΗ ότι συμφωνεί </w:t>
      </w:r>
      <w:r w:rsidRPr="007816DA">
        <w:rPr>
          <w:rFonts w:ascii="Verdana" w:hAnsi="Verdana" w:cs="Verdana"/>
          <w:b/>
          <w:sz w:val="20"/>
          <w:szCs w:val="20"/>
          <w:u w:val="single"/>
        </w:rPr>
        <w:t>πλήρως</w:t>
      </w:r>
      <w:r w:rsidRPr="007816DA">
        <w:rPr>
          <w:rFonts w:ascii="Verdana" w:hAnsi="Verdana" w:cs="Verdana"/>
          <w:b/>
          <w:sz w:val="20"/>
          <w:szCs w:val="20"/>
        </w:rPr>
        <w:t xml:space="preserve"> με όλους τους όρους του διαγωνισμού.</w:t>
      </w:r>
    </w:p>
    <w:p w:rsidR="00626D23" w:rsidRPr="007816DA" w:rsidRDefault="00626D23" w:rsidP="0074501D">
      <w:pPr>
        <w:spacing w:line="276" w:lineRule="auto"/>
        <w:jc w:val="both"/>
        <w:rPr>
          <w:rFonts w:ascii="Verdana" w:hAnsi="Verdana" w:cs="Verdana"/>
          <w:b/>
          <w:bCs/>
          <w:sz w:val="20"/>
          <w:szCs w:val="20"/>
        </w:rPr>
      </w:pP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ΑΡΘΡΟ 6</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 ΠΕΡΙΕΧΟΜΕΝΟ ΦΑΚΕΛΟΥ ΤΕΧΝΙΚΗΣ ΠΡΟΣΦΟΡΑΣ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7816DA">
        <w:rPr>
          <w:rFonts w:ascii="Verdana" w:hAnsi="Verdana" w:cs="Verdana"/>
          <w:b/>
          <w:sz w:val="20"/>
          <w:szCs w:val="20"/>
          <w:u w:val="single"/>
        </w:rPr>
        <w:t>τη συμφωνία της τεχνικής προσφοράς του προσφέρ</w:t>
      </w:r>
      <w:r w:rsidR="00134DE5" w:rsidRPr="007816DA">
        <w:rPr>
          <w:rFonts w:ascii="Verdana" w:hAnsi="Verdana" w:cs="Verdana"/>
          <w:b/>
          <w:sz w:val="20"/>
          <w:szCs w:val="20"/>
          <w:u w:val="single"/>
        </w:rPr>
        <w:t xml:space="preserve">οντα με τα όσα αναφέρονται στο ΑΡΘΡΟ </w:t>
      </w:r>
      <w:r w:rsidRPr="007816DA">
        <w:rPr>
          <w:rFonts w:ascii="Verdana" w:hAnsi="Verdana" w:cs="Verdana"/>
          <w:b/>
          <w:sz w:val="20"/>
          <w:szCs w:val="20"/>
          <w:u w:val="single"/>
        </w:rPr>
        <w:t>2 του Παραρτήματος Β' της παρούσας.</w:t>
      </w:r>
      <w:r w:rsidR="00FA77B0" w:rsidRPr="007816DA">
        <w:rPr>
          <w:rFonts w:ascii="Verdana" w:hAnsi="Verdana" w:cs="Verdana"/>
          <w:sz w:val="20"/>
          <w:szCs w:val="20"/>
        </w:rPr>
        <w:t xml:space="preserve"> </w:t>
      </w:r>
      <w:r w:rsidRPr="007816DA">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ΑΡΘΡΟ 7</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 ΠΕΡΙΕΧΟΜΕΝΟ ΦΑΚΕΛΟΥ ΟΙΚΟΝΟΜΙΚΗΣ ΠΡΟΣΦΟΡΑΣ</w:t>
      </w:r>
    </w:p>
    <w:p w:rsidR="00562609"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οικονομική προσφορά (προσφερόμενη τιμή) δίδεται σε ευρώ</w:t>
      </w:r>
      <w:r w:rsidR="009F19BD" w:rsidRPr="007816DA">
        <w:rPr>
          <w:rFonts w:ascii="Verdana" w:hAnsi="Verdana" w:cs="Verdana"/>
          <w:sz w:val="20"/>
          <w:szCs w:val="20"/>
        </w:rPr>
        <w:t xml:space="preserve">. </w:t>
      </w:r>
    </w:p>
    <w:p w:rsidR="00562609" w:rsidRPr="007816DA" w:rsidRDefault="009F19BD" w:rsidP="00562609">
      <w:pPr>
        <w:numPr>
          <w:ilvl w:val="0"/>
          <w:numId w:val="33"/>
        </w:numPr>
        <w:spacing w:line="276" w:lineRule="auto"/>
        <w:jc w:val="both"/>
        <w:rPr>
          <w:rFonts w:ascii="Verdana" w:hAnsi="Verdana" w:cs="Verdana"/>
          <w:b/>
          <w:sz w:val="20"/>
          <w:szCs w:val="20"/>
        </w:rPr>
      </w:pPr>
      <w:r w:rsidRPr="007816DA">
        <w:rPr>
          <w:rFonts w:ascii="Verdana" w:hAnsi="Verdana" w:cs="Verdana"/>
          <w:sz w:val="20"/>
          <w:szCs w:val="20"/>
        </w:rPr>
        <w:t>Ο συμμετέχων</w:t>
      </w:r>
      <w:r w:rsidR="00562609" w:rsidRPr="007816DA">
        <w:rPr>
          <w:rFonts w:ascii="Verdana" w:hAnsi="Verdana" w:cs="Verdana"/>
          <w:sz w:val="20"/>
          <w:szCs w:val="20"/>
        </w:rPr>
        <w:t>,</w:t>
      </w:r>
      <w:r w:rsidRPr="007816DA">
        <w:rPr>
          <w:rFonts w:ascii="Verdana" w:hAnsi="Verdana" w:cs="Verdana"/>
          <w:sz w:val="20"/>
          <w:szCs w:val="20"/>
        </w:rPr>
        <w:t xml:space="preserve"> </w:t>
      </w:r>
      <w:r w:rsidR="009718AF" w:rsidRPr="007816DA">
        <w:rPr>
          <w:rFonts w:ascii="Verdana" w:hAnsi="Verdana" w:cs="Verdana"/>
          <w:sz w:val="20"/>
          <w:szCs w:val="20"/>
        </w:rPr>
        <w:t>ΕΠΙ ΠΟΙΝΗ ΑΠΟΚΛΕΙΣΜΟΥ</w:t>
      </w:r>
      <w:r w:rsidR="00562609" w:rsidRPr="007816DA">
        <w:rPr>
          <w:rFonts w:ascii="Verdana" w:hAnsi="Verdana" w:cs="Verdana"/>
          <w:sz w:val="20"/>
          <w:szCs w:val="20"/>
        </w:rPr>
        <w:t>,</w:t>
      </w:r>
      <w:r w:rsidR="009718AF" w:rsidRPr="007816DA">
        <w:rPr>
          <w:rFonts w:ascii="Verdana" w:hAnsi="Verdana" w:cs="Verdana"/>
          <w:sz w:val="20"/>
          <w:szCs w:val="20"/>
        </w:rPr>
        <w:t xml:space="preserve"> </w:t>
      </w:r>
      <w:r w:rsidRPr="007816DA">
        <w:rPr>
          <w:rFonts w:ascii="Verdana" w:hAnsi="Verdana" w:cs="Verdana"/>
          <w:sz w:val="20"/>
          <w:szCs w:val="20"/>
        </w:rPr>
        <w:t>θα συμπληρώσει το</w:t>
      </w:r>
      <w:r w:rsidR="000D2D9A" w:rsidRPr="007816DA">
        <w:rPr>
          <w:rFonts w:ascii="Verdana" w:hAnsi="Verdana" w:cs="Verdana"/>
          <w:sz w:val="20"/>
          <w:szCs w:val="20"/>
        </w:rPr>
        <w:t>υς πίνακες που βρίσκονται</w:t>
      </w:r>
      <w:r w:rsidRPr="007816DA">
        <w:rPr>
          <w:rFonts w:ascii="Verdana" w:hAnsi="Verdana" w:cs="Verdana"/>
          <w:sz w:val="20"/>
          <w:szCs w:val="20"/>
        </w:rPr>
        <w:t xml:space="preserve"> στο ΠΑΡΑΡΤΗΜΑ Β</w:t>
      </w:r>
      <w:r w:rsidR="003210FA" w:rsidRPr="007816DA">
        <w:rPr>
          <w:rFonts w:ascii="Verdana" w:hAnsi="Verdana" w:cs="Verdana"/>
          <w:sz w:val="20"/>
          <w:szCs w:val="20"/>
        </w:rPr>
        <w:t xml:space="preserve"> </w:t>
      </w:r>
      <w:r w:rsidRPr="007816DA">
        <w:rPr>
          <w:rFonts w:ascii="Verdana" w:hAnsi="Verdana" w:cs="Verdana"/>
          <w:sz w:val="20"/>
          <w:szCs w:val="20"/>
        </w:rPr>
        <w:t xml:space="preserve">(ΜΕΛΕΤΗ ΔΙΑΓΩΝΙΣΜΟΥ), </w:t>
      </w:r>
      <w:r w:rsidR="00C32F45" w:rsidRPr="007816DA">
        <w:rPr>
          <w:rFonts w:ascii="Verdana" w:hAnsi="Verdana" w:cs="Verdana"/>
          <w:sz w:val="20"/>
          <w:szCs w:val="20"/>
        </w:rPr>
        <w:t>με τις</w:t>
      </w:r>
      <w:r w:rsidR="006256F3" w:rsidRPr="007816DA">
        <w:rPr>
          <w:rFonts w:ascii="Verdana" w:hAnsi="Verdana" w:cs="Verdana"/>
          <w:sz w:val="20"/>
          <w:szCs w:val="20"/>
        </w:rPr>
        <w:t xml:space="preserve"> τιμ</w:t>
      </w:r>
      <w:r w:rsidR="00C32F45" w:rsidRPr="007816DA">
        <w:rPr>
          <w:rFonts w:ascii="Verdana" w:hAnsi="Verdana" w:cs="Verdana"/>
          <w:sz w:val="20"/>
          <w:szCs w:val="20"/>
        </w:rPr>
        <w:t>ές</w:t>
      </w:r>
      <w:r w:rsidR="006256F3" w:rsidRPr="007816DA">
        <w:rPr>
          <w:rFonts w:ascii="Verdana" w:hAnsi="Verdana" w:cs="Verdana"/>
          <w:sz w:val="20"/>
          <w:szCs w:val="20"/>
        </w:rPr>
        <w:t xml:space="preserve"> προσφοράς</w:t>
      </w:r>
      <w:r w:rsidR="00A03998" w:rsidRPr="007816DA">
        <w:rPr>
          <w:rFonts w:ascii="Verdana" w:hAnsi="Verdana" w:cs="Verdana"/>
          <w:sz w:val="20"/>
          <w:szCs w:val="20"/>
        </w:rPr>
        <w:t xml:space="preserve"> του</w:t>
      </w:r>
      <w:r w:rsidR="006256F3" w:rsidRPr="007816DA">
        <w:rPr>
          <w:rFonts w:ascii="Verdana" w:hAnsi="Verdana" w:cs="Verdana"/>
          <w:sz w:val="20"/>
          <w:szCs w:val="20"/>
        </w:rPr>
        <w:t xml:space="preserve">. </w:t>
      </w:r>
      <w:r w:rsidR="006256F3" w:rsidRPr="007816DA">
        <w:rPr>
          <w:rFonts w:ascii="Verdana" w:hAnsi="Verdana" w:cs="Verdana"/>
          <w:b/>
          <w:sz w:val="20"/>
          <w:szCs w:val="20"/>
        </w:rPr>
        <w:t>Ο</w:t>
      </w:r>
      <w:r w:rsidR="000D2D9A" w:rsidRPr="007816DA">
        <w:rPr>
          <w:rFonts w:ascii="Verdana" w:hAnsi="Verdana" w:cs="Verdana"/>
          <w:b/>
          <w:sz w:val="20"/>
          <w:szCs w:val="20"/>
        </w:rPr>
        <w:t>ι</w:t>
      </w:r>
      <w:r w:rsidR="006256F3" w:rsidRPr="007816DA">
        <w:rPr>
          <w:rFonts w:ascii="Verdana" w:hAnsi="Verdana" w:cs="Verdana"/>
          <w:b/>
          <w:sz w:val="20"/>
          <w:szCs w:val="20"/>
        </w:rPr>
        <w:t xml:space="preserve"> πίνακ</w:t>
      </w:r>
      <w:r w:rsidR="000D2D9A" w:rsidRPr="007816DA">
        <w:rPr>
          <w:rFonts w:ascii="Verdana" w:hAnsi="Verdana" w:cs="Verdana"/>
          <w:b/>
          <w:sz w:val="20"/>
          <w:szCs w:val="20"/>
        </w:rPr>
        <w:t>ες που θα καταθέσει πρέπει να έχουν</w:t>
      </w:r>
      <w:r w:rsidR="00A03998" w:rsidRPr="007816DA">
        <w:rPr>
          <w:rFonts w:ascii="Verdana" w:hAnsi="Verdana" w:cs="Verdana"/>
          <w:b/>
          <w:sz w:val="20"/>
          <w:szCs w:val="20"/>
        </w:rPr>
        <w:t xml:space="preserve"> ΑΚΡΙΒΩΣ</w:t>
      </w:r>
      <w:r w:rsidR="000D2D9A" w:rsidRPr="007816DA">
        <w:rPr>
          <w:rFonts w:ascii="Verdana" w:hAnsi="Verdana" w:cs="Verdana"/>
          <w:b/>
          <w:sz w:val="20"/>
          <w:szCs w:val="20"/>
        </w:rPr>
        <w:t xml:space="preserve"> τη μορφή των</w:t>
      </w:r>
      <w:r w:rsidR="006256F3" w:rsidRPr="007816DA">
        <w:rPr>
          <w:rFonts w:ascii="Verdana" w:hAnsi="Verdana" w:cs="Verdana"/>
          <w:b/>
          <w:sz w:val="20"/>
          <w:szCs w:val="20"/>
        </w:rPr>
        <w:t xml:space="preserve"> </w:t>
      </w:r>
      <w:r w:rsidR="000D2D9A" w:rsidRPr="007816DA">
        <w:rPr>
          <w:rFonts w:ascii="Verdana" w:hAnsi="Verdana" w:cs="Verdana"/>
          <w:b/>
          <w:sz w:val="20"/>
          <w:szCs w:val="20"/>
        </w:rPr>
        <w:t>πινάκων που υπάρχουν</w:t>
      </w:r>
      <w:r w:rsidR="006256F3" w:rsidRPr="007816DA">
        <w:rPr>
          <w:rFonts w:ascii="Verdana" w:hAnsi="Verdana" w:cs="Verdana"/>
          <w:b/>
          <w:sz w:val="20"/>
          <w:szCs w:val="20"/>
        </w:rPr>
        <w:t xml:space="preserve"> στη διακήρυξη</w:t>
      </w:r>
      <w:r w:rsidR="00A03998" w:rsidRPr="007816DA">
        <w:rPr>
          <w:rFonts w:ascii="Verdana" w:hAnsi="Verdana" w:cs="Verdana"/>
          <w:b/>
          <w:sz w:val="20"/>
          <w:szCs w:val="20"/>
        </w:rPr>
        <w:t xml:space="preserve"> (χωρίς την παράληψη κάποιου υλικού, είτε ζητείται είτε όχι)</w:t>
      </w:r>
      <w:r w:rsidR="006256F3" w:rsidRPr="007816DA">
        <w:rPr>
          <w:rFonts w:ascii="Verdana" w:hAnsi="Verdana" w:cs="Verdana"/>
          <w:b/>
          <w:sz w:val="20"/>
          <w:szCs w:val="20"/>
        </w:rPr>
        <w:t xml:space="preserve">. </w:t>
      </w:r>
    </w:p>
    <w:p w:rsidR="00562609" w:rsidRPr="007816DA" w:rsidRDefault="00562609" w:rsidP="00133606">
      <w:pPr>
        <w:spacing w:line="276" w:lineRule="auto"/>
        <w:ind w:left="360"/>
        <w:jc w:val="both"/>
        <w:rPr>
          <w:rFonts w:ascii="Verdana" w:hAnsi="Verdana" w:cs="Verdana"/>
          <w:sz w:val="20"/>
          <w:szCs w:val="20"/>
        </w:rPr>
      </w:pP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lastRenderedPageBreak/>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sidRPr="007816DA">
        <w:rPr>
          <w:rFonts w:ascii="Verdana" w:hAnsi="Verdana" w:cs="Verdana"/>
          <w:sz w:val="20"/>
          <w:szCs w:val="20"/>
        </w:rPr>
        <w:t xml:space="preserve"> </w:t>
      </w:r>
      <w:r w:rsidRPr="007816DA">
        <w:rPr>
          <w:rFonts w:ascii="Verdana" w:hAnsi="Verdana" w:cs="Verdana"/>
          <w:sz w:val="20"/>
          <w:szCs w:val="20"/>
        </w:rPr>
        <w:t>Σε περίπτωση που αναφέρεται εσφαλμένος Φ.Π.Α. αυτός θα διορθώνεται από την αρμόδια Επιτροπή.</w:t>
      </w:r>
      <w:r w:rsidR="00FA77B0" w:rsidRPr="007816DA">
        <w:rPr>
          <w:rFonts w:ascii="Verdana" w:hAnsi="Verdana" w:cs="Verdana"/>
          <w:sz w:val="20"/>
          <w:szCs w:val="20"/>
        </w:rPr>
        <w:t xml:space="preserve"> </w:t>
      </w:r>
      <w:r w:rsidRPr="007816DA">
        <w:rPr>
          <w:rFonts w:ascii="Verdana" w:hAnsi="Verdana" w:cs="Verdana"/>
          <w:sz w:val="20"/>
          <w:szCs w:val="20"/>
        </w:rPr>
        <w:t>Προσφορά που δε</w:t>
      </w:r>
      <w:r w:rsidR="00FA77B0" w:rsidRPr="007816DA">
        <w:rPr>
          <w:rFonts w:ascii="Verdana" w:hAnsi="Verdana" w:cs="Verdana"/>
          <w:sz w:val="20"/>
          <w:szCs w:val="20"/>
        </w:rPr>
        <w:t>ν</w:t>
      </w:r>
      <w:r w:rsidRPr="007816DA">
        <w:rPr>
          <w:rFonts w:ascii="Verdana" w:hAnsi="Verdana" w:cs="Verdana"/>
          <w:sz w:val="20"/>
          <w:szCs w:val="20"/>
        </w:rPr>
        <w:t xml:space="preserve"> δίδει τιμή σε ευρώ απορρίπτεται ως απαράδεκτη.</w:t>
      </w:r>
      <w:r w:rsidR="00FA77B0" w:rsidRPr="007816DA">
        <w:rPr>
          <w:rFonts w:ascii="Verdana" w:hAnsi="Verdana" w:cs="Verdana"/>
          <w:sz w:val="20"/>
          <w:szCs w:val="20"/>
        </w:rPr>
        <w:t xml:space="preserve"> </w:t>
      </w:r>
      <w:r w:rsidRPr="007816DA">
        <w:rPr>
          <w:rFonts w:ascii="Verdana" w:hAnsi="Verdana" w:cs="Verdana"/>
          <w:sz w:val="20"/>
          <w:szCs w:val="20"/>
        </w:rPr>
        <w:t>Προσφορά που είναι αόριστη και ανεπίδεκτη εκτίμησης ή είναι υπό αίρεση, απορρίπτεται ως απαράδεκτη, μετά από πρoηγoύμεvη  γνωμοδότησή της Επιτροπής του διαγωνισμού.</w:t>
      </w:r>
      <w:r w:rsidR="00FA77B0" w:rsidRPr="007816DA">
        <w:rPr>
          <w:rFonts w:ascii="Verdana" w:hAnsi="Verdana" w:cs="Verdana"/>
          <w:sz w:val="20"/>
          <w:szCs w:val="20"/>
        </w:rPr>
        <w:t xml:space="preserve"> </w:t>
      </w:r>
      <w:r w:rsidRPr="007816DA">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 xml:space="preserve">Χρόνος ισχύος της προσφοράς ορίζεται το διάστημα </w:t>
      </w:r>
      <w:r w:rsidR="0078444E" w:rsidRPr="007816DA">
        <w:rPr>
          <w:rFonts w:ascii="Verdana" w:hAnsi="Verdana" w:cs="Verdana"/>
          <w:b/>
          <w:bCs/>
          <w:sz w:val="20"/>
          <w:szCs w:val="20"/>
        </w:rPr>
        <w:t>μέχρι τις 31/</w:t>
      </w:r>
      <w:r w:rsidR="00133606" w:rsidRPr="007816DA">
        <w:rPr>
          <w:rFonts w:ascii="Verdana" w:hAnsi="Verdana" w:cs="Verdana"/>
          <w:b/>
          <w:bCs/>
          <w:sz w:val="20"/>
          <w:szCs w:val="20"/>
        </w:rPr>
        <w:t>12</w:t>
      </w:r>
      <w:r w:rsidR="0078444E" w:rsidRPr="007816DA">
        <w:rPr>
          <w:rFonts w:ascii="Verdana" w:hAnsi="Verdana" w:cs="Verdana"/>
          <w:b/>
          <w:bCs/>
          <w:sz w:val="20"/>
          <w:szCs w:val="20"/>
        </w:rPr>
        <w:t>/20</w:t>
      </w:r>
      <w:r w:rsidR="000179E2" w:rsidRPr="007816DA">
        <w:rPr>
          <w:rFonts w:ascii="Verdana" w:hAnsi="Verdana" w:cs="Verdana"/>
          <w:b/>
          <w:bCs/>
          <w:sz w:val="20"/>
          <w:szCs w:val="20"/>
        </w:rPr>
        <w:t>20</w:t>
      </w:r>
      <w:r w:rsidR="006011AA" w:rsidRPr="007816DA">
        <w:rPr>
          <w:rFonts w:ascii="Verdana" w:hAnsi="Verdana" w:cs="Verdana"/>
          <w:b/>
          <w:bCs/>
          <w:sz w:val="20"/>
          <w:szCs w:val="20"/>
        </w:rPr>
        <w:t>.</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Προσφορά η οποία δεν θα περιέχει τα ανωτέρω στοιχεία, απορρίπτεται ως απαράδεκτη.</w:t>
      </w:r>
      <w:r w:rsidR="00FA77B0" w:rsidRPr="007816DA">
        <w:rPr>
          <w:rFonts w:ascii="Verdana" w:hAnsi="Verdana" w:cs="Verdana"/>
          <w:sz w:val="20"/>
          <w:szCs w:val="20"/>
        </w:rPr>
        <w:t xml:space="preserve"> </w:t>
      </w:r>
      <w:r w:rsidRPr="007816DA">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ΑΡΘΡΟ</w:t>
      </w:r>
      <w:r w:rsidR="000B0F06" w:rsidRPr="007816DA">
        <w:rPr>
          <w:rFonts w:ascii="Verdana" w:hAnsi="Verdana" w:cs="Verdana"/>
          <w:b/>
          <w:bCs/>
          <w:sz w:val="20"/>
          <w:szCs w:val="20"/>
        </w:rPr>
        <w:t xml:space="preserve"> </w:t>
      </w:r>
      <w:r w:rsidRPr="007816DA">
        <w:rPr>
          <w:rFonts w:ascii="Verdana" w:hAnsi="Verdana" w:cs="Verdana"/>
          <w:b/>
          <w:bCs/>
          <w:sz w:val="20"/>
          <w:szCs w:val="20"/>
        </w:rPr>
        <w:t xml:space="preserve">8ο: ΑΠΟΣΦΡΑΓΙΣΗ KAI ΑΞΙΟΛΟΓΗΣΗ ΤΩΝ ΠΡΟΣΦΟΡΩΝ-ΑΝΑΔΕΙΞΗ ΠΡΟΣΩΡΙΝΟΥ ΑΝΑΔΟΧΟΥ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1.</w:t>
      </w:r>
      <w:r w:rsidRPr="007816DA">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2.</w:t>
      </w:r>
      <w:r w:rsidRPr="007816DA">
        <w:rPr>
          <w:rFonts w:ascii="Verdana" w:hAnsi="Verdana" w:cs="Verdana"/>
          <w:sz w:val="20"/>
          <w:szCs w:val="20"/>
        </w:rPr>
        <w:t xml:space="preserve">Η Επιτροπή προβαίνει στην έναρξη της διαδικασίας αποσφράγισης των πρoσφoρώv </w:t>
      </w:r>
      <w:r w:rsidRPr="007816DA">
        <w:rPr>
          <w:rFonts w:ascii="Verdana" w:hAnsi="Verdana" w:cs="Verdana"/>
          <w:b/>
          <w:bCs/>
          <w:sz w:val="20"/>
          <w:szCs w:val="20"/>
        </w:rPr>
        <w:t xml:space="preserve">την ημερoμηvία και ώρα που καθορίζεται στην παρούσα διακήρυξη.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3. </w:t>
      </w:r>
      <w:r w:rsidRPr="007816DA">
        <w:rPr>
          <w:rFonts w:ascii="Verdana" w:hAnsi="Verdana" w:cs="Verdana"/>
          <w:sz w:val="20"/>
          <w:szCs w:val="20"/>
        </w:rPr>
        <w:t>Η αποσφράγιση γίνεται με την παρακάτω διαδικασία</w:t>
      </w:r>
      <w:r w:rsidRPr="007816DA">
        <w:rPr>
          <w:rFonts w:ascii="Verdana" w:hAnsi="Verdana" w:cs="Verdana"/>
          <w:b/>
          <w:bCs/>
          <w:sz w:val="20"/>
          <w:szCs w:val="20"/>
        </w:rPr>
        <w:t xml:space="preserve">: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Μονογράφεται και αποσφραγίζεται ο κυρίως φάκελος.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lastRenderedPageBreak/>
        <w:t xml:space="preserve">Για τις προσφορές, των οποίων τα δικαιολογητικά συμμετοχής έγιναν αποδεκτά, αποσφραγίζονται οι φάκελοι των τεχνικών </w:t>
      </w:r>
      <w:r w:rsidR="006011AA" w:rsidRPr="007816DA">
        <w:rPr>
          <w:rFonts w:ascii="Verdana" w:hAnsi="Verdana" w:cs="Verdana"/>
          <w:sz w:val="20"/>
          <w:szCs w:val="20"/>
        </w:rPr>
        <w:t>προσφορών</w:t>
      </w:r>
      <w:r w:rsidRPr="007816DA">
        <w:rPr>
          <w:rFonts w:ascii="Verdana" w:hAnsi="Verdana" w:cs="Verdana"/>
          <w:sz w:val="20"/>
          <w:szCs w:val="20"/>
        </w:rPr>
        <w:t xml:space="preserve">, </w:t>
      </w:r>
      <w:r w:rsidR="006011AA" w:rsidRPr="007816DA">
        <w:rPr>
          <w:rFonts w:ascii="Verdana" w:hAnsi="Verdana" w:cs="Verdana"/>
          <w:sz w:val="20"/>
          <w:szCs w:val="20"/>
        </w:rPr>
        <w:t>μονογραφούνται</w:t>
      </w:r>
      <w:r w:rsidRPr="007816DA">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Οι φάκελοι των </w:t>
      </w:r>
      <w:r w:rsidR="006011AA" w:rsidRPr="007816DA">
        <w:rPr>
          <w:rFonts w:ascii="Verdana" w:hAnsi="Verdana" w:cs="Verdana"/>
          <w:sz w:val="20"/>
          <w:szCs w:val="20"/>
        </w:rPr>
        <w:t>οικονομικών</w:t>
      </w:r>
      <w:r w:rsidRPr="007816DA">
        <w:rPr>
          <w:rFonts w:ascii="Verdana" w:hAnsi="Verdana" w:cs="Verdana"/>
          <w:sz w:val="20"/>
          <w:szCs w:val="20"/>
        </w:rPr>
        <w:t xml:space="preserve"> </w:t>
      </w:r>
      <w:r w:rsidR="006011AA" w:rsidRPr="007816DA">
        <w:rPr>
          <w:rFonts w:ascii="Verdana" w:hAnsi="Verdana" w:cs="Verdana"/>
          <w:sz w:val="20"/>
          <w:szCs w:val="20"/>
        </w:rPr>
        <w:t>προσφορών</w:t>
      </w:r>
      <w:r w:rsidRPr="007816DA">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Οι φάκελοι των </w:t>
      </w:r>
      <w:r w:rsidR="006011AA" w:rsidRPr="007816DA">
        <w:rPr>
          <w:rFonts w:ascii="Verdana" w:hAnsi="Verdana" w:cs="Verdana"/>
          <w:sz w:val="20"/>
          <w:szCs w:val="20"/>
        </w:rPr>
        <w:t>οικονομικών προσφορών</w:t>
      </w:r>
      <w:r w:rsidRPr="007816DA">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sidRPr="007816DA">
        <w:rPr>
          <w:rFonts w:ascii="Verdana" w:hAnsi="Verdana" w:cs="Verdana"/>
          <w:sz w:val="20"/>
          <w:szCs w:val="20"/>
        </w:rPr>
        <w:t>αποσφραγίζονται</w:t>
      </w:r>
      <w:r w:rsidRPr="007816DA">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sidRPr="007816DA">
        <w:rPr>
          <w:rFonts w:ascii="Verdana" w:hAnsi="Verdana" w:cs="Verdana"/>
          <w:sz w:val="20"/>
          <w:szCs w:val="20"/>
        </w:rPr>
        <w:t>ασκηθέν</w:t>
      </w:r>
      <w:r w:rsidRPr="007816DA">
        <w:rPr>
          <w:rFonts w:ascii="Verdana" w:hAnsi="Verdana" w:cs="Verdana"/>
          <w:sz w:val="20"/>
          <w:szCs w:val="20"/>
        </w:rPr>
        <w:t xml:space="preserve"> ένδικο μέσο.</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sidRPr="007816DA">
        <w:rPr>
          <w:rFonts w:ascii="Verdana" w:hAnsi="Verdana" w:cs="Verdana"/>
          <w:sz w:val="20"/>
          <w:szCs w:val="20"/>
        </w:rPr>
        <w:t>ε</w:t>
      </w:r>
      <w:r w:rsidRPr="007816DA">
        <w:rPr>
          <w:rFonts w:ascii="Verdana" w:hAnsi="Verdana" w:cs="Verdana"/>
          <w:sz w:val="20"/>
          <w:szCs w:val="20"/>
        </w:rPr>
        <w:t>χόντων στο διαγωνισμό, καθώς επίσης και των τιμών που προσφέρθηκαν.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sidRPr="007816DA">
        <w:rPr>
          <w:rFonts w:ascii="Verdana" w:hAnsi="Verdana" w:cs="Verdana"/>
          <w:sz w:val="20"/>
          <w:szCs w:val="20"/>
        </w:rPr>
        <w:t>υποβληθέντων</w:t>
      </w:r>
      <w:r w:rsidRPr="007816DA">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sidRPr="007816DA">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Pr="007816DA" w:rsidRDefault="00FA77B0" w:rsidP="0074501D">
      <w:pPr>
        <w:spacing w:line="276" w:lineRule="auto"/>
        <w:jc w:val="both"/>
        <w:rPr>
          <w:rFonts w:ascii="Verdana" w:hAnsi="Verdana" w:cs="Verdana"/>
          <w:b/>
          <w:bCs/>
          <w:sz w:val="20"/>
          <w:szCs w:val="20"/>
        </w:rPr>
      </w:pP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lastRenderedPageBreak/>
        <w:t>ΑΡΘΡΟ 9</w:t>
      </w:r>
      <w:r w:rsidRPr="007816DA">
        <w:rPr>
          <w:rFonts w:ascii="Verdana" w:hAnsi="Verdana" w:cs="Verdana"/>
          <w:b/>
          <w:bCs/>
          <w:sz w:val="20"/>
          <w:szCs w:val="20"/>
          <w:vertAlign w:val="superscript"/>
        </w:rPr>
        <w:t>Ο</w:t>
      </w:r>
      <w:r w:rsidRPr="007816DA">
        <w:rPr>
          <w:rFonts w:ascii="Verdana" w:hAnsi="Verdana" w:cs="Verdana"/>
          <w:b/>
          <w:bCs/>
          <w:color w:val="0070C0"/>
          <w:sz w:val="20"/>
          <w:szCs w:val="20"/>
        </w:rPr>
        <w:t xml:space="preserve"> </w:t>
      </w:r>
      <w:r w:rsidRPr="007816DA">
        <w:rPr>
          <w:rFonts w:ascii="Verdana" w:hAnsi="Verdana" w:cs="Verdana"/>
          <w:b/>
          <w:bCs/>
          <w:sz w:val="20"/>
          <w:szCs w:val="20"/>
        </w:rPr>
        <w:t xml:space="preserve"> : ΔΙΚΑΙΟΛΟΓΗΤΙΚΑ ΚΑΤΑΚΥΡΩΣΗΣ</w:t>
      </w:r>
    </w:p>
    <w:p w:rsidR="00626D23" w:rsidRPr="007816DA" w:rsidRDefault="00626D23" w:rsidP="0074501D">
      <w:pPr>
        <w:spacing w:line="276" w:lineRule="auto"/>
        <w:jc w:val="both"/>
        <w:rPr>
          <w:rFonts w:ascii="Verdana" w:hAnsi="Verdana" w:cs="Verdana"/>
          <w:color w:val="0070C0"/>
          <w:sz w:val="20"/>
          <w:szCs w:val="20"/>
        </w:rPr>
      </w:pPr>
      <w:r w:rsidRPr="007816DA">
        <w:rPr>
          <w:rFonts w:ascii="Verdana" w:hAnsi="Verdana" w:cs="Verdana"/>
          <w:sz w:val="20"/>
          <w:szCs w:val="20"/>
        </w:rPr>
        <w:t>Μετά την ανάδειξη του προσωρινού αναδόχου, με την ανωτέρω απόφαση, η   Αναθέτουσα Αρχή (Οικονομική Επιτροπή)</w:t>
      </w:r>
      <w:r w:rsidRPr="007816DA">
        <w:rPr>
          <w:rStyle w:val="a9"/>
          <w:rFonts w:ascii="Verdana" w:hAnsi="Verdana" w:cs="Verdana"/>
          <w:sz w:val="20"/>
          <w:szCs w:val="20"/>
        </w:rPr>
        <w:footnoteReference w:id="10"/>
      </w:r>
      <w:r w:rsidRPr="007816DA">
        <w:rPr>
          <w:rFonts w:ascii="Verdana" w:hAnsi="Verdana" w:cs="Verdana"/>
          <w:sz w:val="20"/>
          <w:szCs w:val="20"/>
        </w:rPr>
        <w:t xml:space="preserve">  του κοινοποιεί έγγραφη πρόσκληση να υποβάλει εντός προθεσμίας, δέκα(10) ημερών</w:t>
      </w:r>
      <w:r w:rsidRPr="007816DA">
        <w:rPr>
          <w:rStyle w:val="a9"/>
          <w:rFonts w:ascii="Verdana" w:hAnsi="Verdana" w:cs="Verdana"/>
          <w:sz w:val="20"/>
          <w:szCs w:val="20"/>
        </w:rPr>
        <w:footnoteReference w:id="11"/>
      </w:r>
      <w:r w:rsidRPr="007816DA">
        <w:rPr>
          <w:rFonts w:ascii="Verdana" w:hAnsi="Verdana" w:cs="Verdana"/>
          <w:sz w:val="20"/>
          <w:szCs w:val="20"/>
        </w:rPr>
        <w:t>, σε σφραγισμένο φάκελο, τα αναφερόμενα παρακάτω δικαιολογητικά</w:t>
      </w:r>
      <w:r w:rsidRPr="007816DA">
        <w:rPr>
          <w:rStyle w:val="a9"/>
          <w:rFonts w:ascii="Verdana" w:hAnsi="Verdana" w:cs="Verdana"/>
          <w:sz w:val="20"/>
          <w:szCs w:val="20"/>
        </w:rPr>
        <w:footnoteReference w:id="12"/>
      </w:r>
      <w:r w:rsidRPr="007816DA">
        <w:rPr>
          <w:rFonts w:ascii="Verdana" w:hAnsi="Verdana" w:cs="Verdana"/>
          <w:sz w:val="20"/>
          <w:szCs w:val="20"/>
        </w:rPr>
        <w:t xml:space="preserve"> όπως αυτά προβλέπονται </w:t>
      </w:r>
      <w:r w:rsidRPr="007816DA">
        <w:rPr>
          <w:rFonts w:ascii="Verdana" w:hAnsi="Verdana" w:cs="Verdana"/>
          <w:b/>
          <w:bCs/>
          <w:sz w:val="20"/>
          <w:szCs w:val="20"/>
        </w:rPr>
        <w:t>στο άρθρο 80 του Ν. 4412/2016,</w:t>
      </w:r>
      <w:r w:rsidRPr="007816DA">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7816DA">
        <w:rPr>
          <w:rFonts w:ascii="Verdana" w:hAnsi="Verdana" w:cs="Verdana"/>
          <w:color w:val="000000"/>
          <w:sz w:val="20"/>
          <w:szCs w:val="20"/>
        </w:rPr>
        <w:t xml:space="preserve"> </w:t>
      </w:r>
      <w:r w:rsidRPr="007816DA">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 ΟΙ ΕΛΛΗΝΕΣ ΠΟΛΙΤΕΣ: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(1)</w:t>
      </w:r>
      <w:r w:rsidR="00FA77B0" w:rsidRPr="007816DA">
        <w:rPr>
          <w:rFonts w:ascii="Verdana" w:hAnsi="Verdana" w:cs="Verdana"/>
          <w:b/>
          <w:bCs/>
          <w:sz w:val="20"/>
          <w:szCs w:val="20"/>
        </w:rPr>
        <w:t xml:space="preserve">. </w:t>
      </w:r>
      <w:r w:rsidRPr="007816DA">
        <w:rPr>
          <w:rFonts w:ascii="Verdana" w:hAnsi="Verdana" w:cs="Verdana"/>
          <w:b/>
          <w:bCs/>
          <w:sz w:val="20"/>
          <w:szCs w:val="20"/>
        </w:rPr>
        <w:t>Απόσπασμα ποινικού μητρώου</w:t>
      </w:r>
      <w:r w:rsidRPr="007816DA">
        <w:rPr>
          <w:rFonts w:ascii="Verdana" w:hAnsi="Verdana" w:cs="Verdana"/>
          <w:sz w:val="20"/>
          <w:szCs w:val="20"/>
        </w:rPr>
        <w:t xml:space="preserve"> </w:t>
      </w:r>
      <w:r w:rsidRPr="007816DA">
        <w:rPr>
          <w:rFonts w:ascii="Verdana" w:hAnsi="Verdana" w:cs="Verdana"/>
          <w:b/>
          <w:bCs/>
          <w:sz w:val="20"/>
          <w:szCs w:val="20"/>
        </w:rPr>
        <w:t>έκδοσης</w:t>
      </w:r>
      <w:r w:rsidR="006E548D" w:rsidRPr="007816DA">
        <w:rPr>
          <w:rFonts w:ascii="Verdana" w:hAnsi="Verdana" w:cs="Verdana"/>
          <w:b/>
          <w:bCs/>
          <w:sz w:val="20"/>
          <w:szCs w:val="20"/>
        </w:rPr>
        <w:t xml:space="preserve"> </w:t>
      </w:r>
      <w:r w:rsidR="00F66BDB" w:rsidRPr="007816DA">
        <w:rPr>
          <w:rFonts w:ascii="Verdana" w:hAnsi="Verdana" w:cs="Verdana"/>
          <w:b/>
          <w:bCs/>
          <w:sz w:val="20"/>
          <w:szCs w:val="20"/>
        </w:rPr>
        <w:t>το αργότερο 3 μηνών από τη δημοσίευση του διαγωνισμού</w:t>
      </w:r>
      <w:r w:rsidRPr="007816DA">
        <w:rPr>
          <w:rFonts w:ascii="Verdana" w:hAnsi="Verdana" w:cs="Verdana"/>
          <w:sz w:val="20"/>
          <w:szCs w:val="20"/>
        </w:rPr>
        <w:t>, από το οποίο να προκύπτει, ότι δεν έχουν εις βάρος τους αμετάκλητη</w:t>
      </w:r>
      <w:r w:rsidRPr="007816DA">
        <w:rPr>
          <w:rFonts w:ascii="Verdana" w:hAnsi="Verdana" w:cs="Verdana"/>
          <w:color w:val="0070C0"/>
          <w:sz w:val="20"/>
          <w:szCs w:val="20"/>
        </w:rPr>
        <w:t xml:space="preserve"> </w:t>
      </w:r>
      <w:r w:rsidRPr="007816DA">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Σημειώνεται ότι σε περίπτωση που το </w:t>
      </w:r>
      <w:r w:rsidR="001F3D7D" w:rsidRPr="007816DA">
        <w:rPr>
          <w:rFonts w:ascii="Verdana" w:hAnsi="Verdana" w:cs="Verdana"/>
          <w:sz w:val="20"/>
          <w:szCs w:val="20"/>
        </w:rPr>
        <w:t>απόσπασμα</w:t>
      </w:r>
      <w:r w:rsidRPr="007816DA">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7816DA" w:rsidRDefault="00626D23" w:rsidP="0074501D">
      <w:pPr>
        <w:spacing w:after="0" w:line="276" w:lineRule="auto"/>
        <w:jc w:val="both"/>
        <w:rPr>
          <w:rFonts w:ascii="Verdana" w:hAnsi="Verdana" w:cs="Verdana"/>
          <w:sz w:val="20"/>
          <w:szCs w:val="20"/>
        </w:rPr>
      </w:pPr>
      <w:r w:rsidRPr="007816DA">
        <w:rPr>
          <w:rFonts w:ascii="Verdana" w:hAnsi="Verdana" w:cs="Verdana"/>
          <w:sz w:val="20"/>
          <w:szCs w:val="20"/>
        </w:rPr>
        <w:t xml:space="preserve">Η υποχρέωση του προηγούμενου εδαφίου αφορά ιδίως: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 xml:space="preserve">αα)Στις περιπτώσεις εταιρειών περιορισμένης ευθύνης </w:t>
      </w:r>
      <w:r w:rsidRPr="007816DA">
        <w:rPr>
          <w:rFonts w:ascii="Verdana" w:hAnsi="Verdana" w:cs="Verdana"/>
          <w:b/>
          <w:bCs/>
          <w:sz w:val="20"/>
          <w:szCs w:val="20"/>
        </w:rPr>
        <w:t>(Ε.Π.Ε.)</w:t>
      </w:r>
      <w:r w:rsidRPr="007816DA">
        <w:rPr>
          <w:rFonts w:ascii="Verdana" w:hAnsi="Verdana" w:cs="Verdana"/>
          <w:sz w:val="20"/>
          <w:szCs w:val="20"/>
        </w:rPr>
        <w:t xml:space="preserve">, προσωπικών εταιρειών </w:t>
      </w:r>
      <w:r w:rsidRPr="007816DA">
        <w:rPr>
          <w:rFonts w:ascii="Verdana" w:hAnsi="Verdana" w:cs="Verdana"/>
          <w:b/>
          <w:bCs/>
          <w:sz w:val="20"/>
          <w:szCs w:val="20"/>
        </w:rPr>
        <w:t>(Ο.Ε. και Ε.Ε.)</w:t>
      </w:r>
      <w:r w:rsidR="00B51A1F" w:rsidRPr="007816DA">
        <w:rPr>
          <w:rFonts w:ascii="Verdana" w:hAnsi="Verdana" w:cs="Verdana"/>
          <w:b/>
          <w:bCs/>
          <w:sz w:val="20"/>
          <w:szCs w:val="20"/>
        </w:rPr>
        <w:t xml:space="preserve"> </w:t>
      </w:r>
      <w:r w:rsidRPr="007816DA">
        <w:rPr>
          <w:rFonts w:ascii="Verdana" w:hAnsi="Verdana" w:cs="Verdana"/>
          <w:b/>
          <w:bCs/>
          <w:sz w:val="20"/>
          <w:szCs w:val="20"/>
        </w:rPr>
        <w:t xml:space="preserve">και (IKE) </w:t>
      </w:r>
      <w:r w:rsidRPr="007816DA">
        <w:rPr>
          <w:rFonts w:ascii="Verdana" w:hAnsi="Verdana" w:cs="Verdana"/>
          <w:sz w:val="20"/>
          <w:szCs w:val="20"/>
        </w:rPr>
        <w:t xml:space="preserve">ιδιωτικών κεφαλαιουχικών εταιρειών, </w:t>
      </w:r>
      <w:r w:rsidRPr="007816DA">
        <w:rPr>
          <w:rFonts w:ascii="Verdana" w:hAnsi="Verdana" w:cs="Verdana"/>
          <w:b/>
          <w:bCs/>
          <w:sz w:val="20"/>
          <w:szCs w:val="20"/>
        </w:rPr>
        <w:t>στους διαχειριστές.</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ββ)</w:t>
      </w:r>
      <w:r w:rsidR="001F3D7D" w:rsidRPr="007816DA">
        <w:rPr>
          <w:rFonts w:ascii="Verdana" w:hAnsi="Verdana" w:cs="Verdana"/>
          <w:sz w:val="20"/>
          <w:szCs w:val="20"/>
        </w:rPr>
        <w:t xml:space="preserve"> </w:t>
      </w:r>
      <w:r w:rsidRPr="007816DA">
        <w:rPr>
          <w:rFonts w:ascii="Verdana" w:hAnsi="Verdana" w:cs="Verdana"/>
          <w:sz w:val="20"/>
          <w:szCs w:val="20"/>
        </w:rPr>
        <w:t xml:space="preserve">Στις περιπτώσεις ανωνύμων εταιρειών (Α.Ε.), </w:t>
      </w:r>
      <w:r w:rsidRPr="007816DA">
        <w:rPr>
          <w:rFonts w:ascii="Verdana" w:hAnsi="Verdana" w:cs="Verdana"/>
          <w:b/>
          <w:bCs/>
          <w:sz w:val="20"/>
          <w:szCs w:val="20"/>
        </w:rPr>
        <w:t>αφορά  τον Διευθύνοντα Σύμβουλο, καθώς και όλα τα μέλη του Διοικητικού Συμβουλίου.</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γγ)</w:t>
      </w:r>
      <w:r w:rsidRPr="007816DA">
        <w:rPr>
          <w:rFonts w:ascii="Verdana" w:hAnsi="Verdana" w:cs="Verdana"/>
          <w:b/>
          <w:bCs/>
          <w:sz w:val="20"/>
          <w:szCs w:val="20"/>
        </w:rPr>
        <w:t xml:space="preserve"> </w:t>
      </w:r>
      <w:r w:rsidR="001F3D7D" w:rsidRPr="007816DA">
        <w:rPr>
          <w:rFonts w:ascii="Verdana" w:hAnsi="Verdana" w:cs="Verdana"/>
          <w:b/>
          <w:bCs/>
          <w:sz w:val="20"/>
          <w:szCs w:val="20"/>
        </w:rPr>
        <w:t>Σ</w:t>
      </w:r>
      <w:r w:rsidRPr="007816DA">
        <w:rPr>
          <w:rFonts w:ascii="Verdana" w:hAnsi="Verdana" w:cs="Verdana"/>
          <w:b/>
          <w:bCs/>
          <w:sz w:val="20"/>
          <w:szCs w:val="20"/>
        </w:rPr>
        <w:t xml:space="preserve">τις περιπτώσεις των συνεταιρισμών τα μέλη του Διοικητικού Συμβουλίου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δδ)</w:t>
      </w:r>
      <w:r w:rsidR="001F3D7D" w:rsidRPr="007816DA">
        <w:rPr>
          <w:rFonts w:ascii="Verdana" w:hAnsi="Verdana" w:cs="Verdana"/>
          <w:sz w:val="20"/>
          <w:szCs w:val="20"/>
        </w:rPr>
        <w:t xml:space="preserve"> Σ</w:t>
      </w:r>
      <w:r w:rsidRPr="007816DA">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(2)</w:t>
      </w:r>
      <w:r w:rsidR="00FA77B0" w:rsidRPr="007816DA">
        <w:rPr>
          <w:rFonts w:ascii="Verdana" w:hAnsi="Verdana" w:cs="Verdana"/>
          <w:b/>
          <w:bCs/>
          <w:sz w:val="20"/>
          <w:szCs w:val="20"/>
        </w:rPr>
        <w:t xml:space="preserve">. </w:t>
      </w:r>
      <w:r w:rsidRPr="007816DA">
        <w:rPr>
          <w:rFonts w:ascii="Verdana" w:hAnsi="Verdana" w:cs="Verdana"/>
          <w:b/>
          <w:bCs/>
          <w:sz w:val="20"/>
          <w:szCs w:val="20"/>
        </w:rPr>
        <w:t>Πιστοποιητικό</w:t>
      </w:r>
      <w:r w:rsidR="00FA77B0" w:rsidRPr="007816DA">
        <w:rPr>
          <w:rFonts w:ascii="Verdana" w:hAnsi="Verdana" w:cs="Verdana"/>
          <w:b/>
          <w:bCs/>
          <w:sz w:val="20"/>
          <w:szCs w:val="20"/>
        </w:rPr>
        <w:t xml:space="preserve"> </w:t>
      </w:r>
      <w:r w:rsidRPr="007816DA">
        <w:rPr>
          <w:rFonts w:ascii="Verdana" w:hAnsi="Verdana" w:cs="Verdana"/>
          <w:b/>
          <w:bCs/>
          <w:sz w:val="20"/>
          <w:szCs w:val="20"/>
        </w:rPr>
        <w:t xml:space="preserve">έκδοσης του τελευταίου τριμήνου </w:t>
      </w:r>
      <w:r w:rsidRPr="007816DA">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7816DA">
        <w:rPr>
          <w:rFonts w:ascii="Verdana" w:hAnsi="Verdana" w:cs="Verdana"/>
          <w:b/>
          <w:sz w:val="20"/>
          <w:szCs w:val="20"/>
        </w:rPr>
        <w:t>δεν τελούν υπό πτώχευση</w:t>
      </w:r>
      <w:r w:rsidRPr="007816DA">
        <w:rPr>
          <w:rFonts w:ascii="Verdana" w:hAnsi="Verdana" w:cs="Verdana"/>
          <w:sz w:val="20"/>
          <w:szCs w:val="20"/>
        </w:rPr>
        <w:t xml:space="preserve">, </w:t>
      </w:r>
      <w:r w:rsidRPr="007816DA">
        <w:rPr>
          <w:rFonts w:ascii="Verdana" w:hAnsi="Verdana" w:cs="Verdana"/>
          <w:b/>
          <w:sz w:val="20"/>
          <w:szCs w:val="20"/>
        </w:rPr>
        <w:t xml:space="preserve">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w:t>
      </w:r>
      <w:r w:rsidRPr="007816DA">
        <w:rPr>
          <w:rFonts w:ascii="Verdana" w:hAnsi="Verdana" w:cs="Verdana"/>
          <w:b/>
          <w:sz w:val="20"/>
          <w:szCs w:val="20"/>
        </w:rPr>
        <w:lastRenderedPageBreak/>
        <w:t>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sidRPr="007816DA">
        <w:rPr>
          <w:rFonts w:ascii="Verdana" w:hAnsi="Verdana" w:cs="Verdana"/>
          <w:b/>
          <w:sz w:val="20"/>
          <w:szCs w:val="20"/>
        </w:rPr>
        <w:t>.</w:t>
      </w:r>
      <w:r w:rsidRPr="007816DA">
        <w:rPr>
          <w:rFonts w:ascii="Verdana" w:hAnsi="Verdana" w:cs="Verdana"/>
          <w:b/>
          <w:sz w:val="20"/>
          <w:szCs w:val="20"/>
        </w:rPr>
        <w:t xml:space="preserve">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(3)</w:t>
      </w:r>
      <w:r w:rsidR="00FA77B0" w:rsidRPr="007816DA">
        <w:rPr>
          <w:rFonts w:ascii="Verdana" w:hAnsi="Verdana" w:cs="Verdana"/>
          <w:b/>
          <w:bCs/>
          <w:sz w:val="20"/>
          <w:szCs w:val="20"/>
        </w:rPr>
        <w:t>.</w:t>
      </w:r>
      <w:r w:rsidRPr="007816DA">
        <w:rPr>
          <w:rFonts w:ascii="Verdana" w:hAnsi="Verdana" w:cs="Verdana"/>
          <w:sz w:val="20"/>
          <w:szCs w:val="20"/>
        </w:rPr>
        <w:t xml:space="preserve"> </w:t>
      </w:r>
      <w:r w:rsidRPr="007816DA">
        <w:rPr>
          <w:rFonts w:ascii="Verdana" w:hAnsi="Verdana" w:cs="Verdana"/>
          <w:b/>
          <w:bCs/>
          <w:sz w:val="20"/>
          <w:szCs w:val="20"/>
        </w:rPr>
        <w:t>Πιστοποιητικό</w:t>
      </w:r>
      <w:r w:rsidRPr="007816DA">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7816DA">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sidRPr="007816DA">
        <w:rPr>
          <w:rFonts w:ascii="Verdana" w:hAnsi="Verdana" w:cs="Verdana"/>
          <w:b/>
          <w:bCs/>
          <w:sz w:val="20"/>
          <w:szCs w:val="20"/>
        </w:rPr>
        <w:t>,</w:t>
      </w:r>
      <w:r w:rsidRPr="007816DA">
        <w:rPr>
          <w:rFonts w:ascii="Verdana" w:hAnsi="Verdana" w:cs="Verdana"/>
          <w:b/>
          <w:bCs/>
          <w:sz w:val="20"/>
          <w:szCs w:val="20"/>
        </w:rPr>
        <w:t xml:space="preserve"> καθώς και ως προς τις φορολογικές υποχρεώσεις τους.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(4)</w:t>
      </w:r>
      <w:r w:rsidR="00E8622B" w:rsidRPr="007816DA">
        <w:rPr>
          <w:rFonts w:ascii="Verdana" w:hAnsi="Verdana" w:cs="Verdana"/>
          <w:b/>
          <w:bCs/>
          <w:sz w:val="20"/>
          <w:szCs w:val="20"/>
        </w:rPr>
        <w:t>.</w:t>
      </w:r>
      <w:r w:rsidRPr="007816DA">
        <w:rPr>
          <w:rFonts w:ascii="Verdana" w:hAnsi="Verdana" w:cs="Verdana"/>
          <w:b/>
          <w:bCs/>
          <w:sz w:val="20"/>
          <w:szCs w:val="20"/>
        </w:rPr>
        <w:t xml:space="preserve"> Πιστοποιητικό του οικείου Επιμελητηρίου</w:t>
      </w:r>
      <w:r w:rsidRPr="007816DA">
        <w:rPr>
          <w:rFonts w:ascii="Verdana" w:hAnsi="Verdana" w:cs="Verdana"/>
          <w:sz w:val="20"/>
          <w:szCs w:val="20"/>
        </w:rPr>
        <w:t>, με το οποίο θα πιστοποιείται αφενός η εγγραφή τους σε αυτό και το ειδικό επ</w:t>
      </w:r>
      <w:r w:rsidR="00FA77B0" w:rsidRPr="007816DA">
        <w:rPr>
          <w:rFonts w:ascii="Verdana" w:hAnsi="Verdana" w:cs="Verdana"/>
          <w:sz w:val="20"/>
          <w:szCs w:val="20"/>
        </w:rPr>
        <w:t>άγγελμά τους, κατά το έτος 20</w:t>
      </w:r>
      <w:r w:rsidR="00F66BDB" w:rsidRPr="007816DA">
        <w:rPr>
          <w:rFonts w:ascii="Verdana" w:hAnsi="Verdana" w:cs="Verdana"/>
          <w:sz w:val="20"/>
          <w:szCs w:val="20"/>
        </w:rPr>
        <w:t>20</w:t>
      </w:r>
      <w:r w:rsidR="00B25870" w:rsidRPr="007816DA">
        <w:rPr>
          <w:rFonts w:ascii="Verdana" w:hAnsi="Verdana" w:cs="Verdana"/>
          <w:sz w:val="20"/>
          <w:szCs w:val="20"/>
        </w:rPr>
        <w:t>.</w:t>
      </w:r>
    </w:p>
    <w:p w:rsidR="00E8622B" w:rsidRPr="007816DA" w:rsidRDefault="00E8622B" w:rsidP="00E8622B">
      <w:pPr>
        <w:spacing w:line="276" w:lineRule="auto"/>
        <w:jc w:val="both"/>
        <w:rPr>
          <w:rFonts w:ascii="Verdana" w:hAnsi="Verdana" w:cs="Verdana"/>
          <w:bCs/>
          <w:sz w:val="20"/>
          <w:szCs w:val="20"/>
        </w:rPr>
      </w:pPr>
      <w:r w:rsidRPr="007816DA">
        <w:rPr>
          <w:rFonts w:ascii="Verdana" w:hAnsi="Verdana" w:cs="Verdana"/>
          <w:b/>
          <w:bCs/>
          <w:sz w:val="20"/>
          <w:szCs w:val="20"/>
        </w:rPr>
        <w:t xml:space="preserve">(5). Ένορκη βεβαίωση </w:t>
      </w:r>
      <w:r w:rsidRPr="007816DA">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sidRPr="007816DA">
        <w:rPr>
          <w:rFonts w:ascii="Verdana" w:hAnsi="Verdana" w:cs="Verdana"/>
          <w:bCs/>
          <w:sz w:val="20"/>
          <w:szCs w:val="20"/>
        </w:rPr>
        <w:t xml:space="preserve"> και αδήλωτης εργασίας</w:t>
      </w:r>
      <w:r w:rsidR="00B25870" w:rsidRPr="007816DA">
        <w:rPr>
          <w:rFonts w:ascii="Verdana" w:hAnsi="Verdana" w:cs="Verdana"/>
          <w:bCs/>
          <w:sz w:val="20"/>
          <w:szCs w:val="20"/>
        </w:rPr>
        <w:t>,</w:t>
      </w:r>
      <w:r w:rsidRPr="007816DA">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sidRPr="007816DA">
        <w:rPr>
          <w:rFonts w:ascii="Verdana" w:hAnsi="Verdana" w:cs="Verdana"/>
          <w:bCs/>
          <w:sz w:val="20"/>
          <w:szCs w:val="20"/>
        </w:rPr>
        <w:t xml:space="preserve"> </w:t>
      </w:r>
    </w:p>
    <w:p w:rsidR="00626D23" w:rsidRPr="007816DA" w:rsidRDefault="00E8622B" w:rsidP="0074501D">
      <w:pPr>
        <w:spacing w:line="276" w:lineRule="auto"/>
        <w:jc w:val="both"/>
        <w:rPr>
          <w:rFonts w:ascii="Verdana" w:hAnsi="Verdana" w:cs="Verdana"/>
          <w:b/>
          <w:bCs/>
          <w:sz w:val="20"/>
          <w:szCs w:val="20"/>
        </w:rPr>
      </w:pPr>
      <w:r w:rsidRPr="007816DA">
        <w:rPr>
          <w:rFonts w:ascii="Verdana" w:hAnsi="Verdana" w:cs="Verdana"/>
          <w:b/>
          <w:bCs/>
          <w:sz w:val="20"/>
          <w:szCs w:val="20"/>
        </w:rPr>
        <w:t xml:space="preserve"> </w:t>
      </w:r>
      <w:r w:rsidR="00626D23" w:rsidRPr="007816DA">
        <w:rPr>
          <w:rFonts w:ascii="Verdana" w:hAnsi="Verdana" w:cs="Verdana"/>
          <w:b/>
          <w:bCs/>
          <w:sz w:val="20"/>
          <w:szCs w:val="20"/>
        </w:rPr>
        <w:t>(</w:t>
      </w:r>
      <w:r w:rsidR="00F66BDB" w:rsidRPr="007816DA">
        <w:rPr>
          <w:rFonts w:ascii="Verdana" w:hAnsi="Verdana" w:cs="Verdana"/>
          <w:b/>
          <w:bCs/>
          <w:sz w:val="20"/>
          <w:szCs w:val="20"/>
        </w:rPr>
        <w:t>6</w:t>
      </w:r>
      <w:r w:rsidR="00626D23" w:rsidRPr="007816DA">
        <w:rPr>
          <w:rFonts w:ascii="Verdana" w:hAnsi="Verdana" w:cs="Verdana"/>
          <w:b/>
          <w:bCs/>
          <w:sz w:val="20"/>
          <w:szCs w:val="20"/>
        </w:rPr>
        <w:t>)</w:t>
      </w:r>
      <w:r w:rsidRPr="007816DA">
        <w:rPr>
          <w:rFonts w:ascii="Verdana" w:hAnsi="Verdana" w:cs="Verdana"/>
          <w:b/>
          <w:bCs/>
          <w:sz w:val="20"/>
          <w:szCs w:val="20"/>
        </w:rPr>
        <w:t>.</w:t>
      </w:r>
      <w:r w:rsidR="00626D23" w:rsidRPr="007816DA">
        <w:rPr>
          <w:rFonts w:ascii="Verdana" w:hAnsi="Verdana" w:cs="Verdana"/>
          <w:b/>
          <w:bCs/>
          <w:sz w:val="20"/>
          <w:szCs w:val="20"/>
        </w:rPr>
        <w:t xml:space="preserve"> Τα παραστατικά εκπροσώπησης </w:t>
      </w:r>
    </w:p>
    <w:p w:rsidR="00626D23" w:rsidRPr="007816DA" w:rsidRDefault="00626D23" w:rsidP="00E8622B">
      <w:pPr>
        <w:spacing w:line="276" w:lineRule="auto"/>
        <w:jc w:val="both"/>
        <w:rPr>
          <w:rFonts w:ascii="Verdana" w:hAnsi="Verdana" w:cs="Verdana"/>
          <w:sz w:val="20"/>
          <w:szCs w:val="20"/>
        </w:rPr>
      </w:pPr>
      <w:r w:rsidRPr="007816DA">
        <w:rPr>
          <w:rFonts w:ascii="Verdana" w:hAnsi="Verdana" w:cs="Verdana"/>
          <w:b/>
          <w:bCs/>
          <w:sz w:val="20"/>
          <w:szCs w:val="20"/>
        </w:rPr>
        <w:t xml:space="preserve">      α. Παραστατικό εκπροσώπησης φυσικών προσώπων</w:t>
      </w:r>
      <w:r w:rsidR="00E8622B" w:rsidRPr="007816DA">
        <w:rPr>
          <w:rFonts w:ascii="Verdana" w:hAnsi="Verdana" w:cs="Verdana"/>
          <w:b/>
          <w:bCs/>
          <w:sz w:val="20"/>
          <w:szCs w:val="20"/>
        </w:rPr>
        <w:t xml:space="preserve">, </w:t>
      </w:r>
      <w:r w:rsidR="00E8622B" w:rsidRPr="007816DA">
        <w:rPr>
          <w:rFonts w:ascii="Verdana" w:hAnsi="Verdana" w:cs="Verdana"/>
          <w:bCs/>
          <w:sz w:val="20"/>
          <w:szCs w:val="20"/>
        </w:rPr>
        <w:t>ε</w:t>
      </w:r>
      <w:r w:rsidRPr="007816DA">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Pr="007816DA" w:rsidRDefault="00E8622B" w:rsidP="0074501D">
      <w:pPr>
        <w:spacing w:line="276" w:lineRule="auto"/>
        <w:jc w:val="both"/>
        <w:rPr>
          <w:rFonts w:ascii="Verdana" w:hAnsi="Verdana" w:cs="Verdana"/>
          <w:b/>
          <w:bCs/>
          <w:sz w:val="20"/>
          <w:szCs w:val="20"/>
        </w:rPr>
      </w:pPr>
    </w:p>
    <w:p w:rsidR="00626D23" w:rsidRPr="007816DA" w:rsidRDefault="00E8622B" w:rsidP="0074501D">
      <w:pPr>
        <w:spacing w:line="276" w:lineRule="auto"/>
        <w:jc w:val="both"/>
        <w:rPr>
          <w:rFonts w:ascii="Verdana" w:hAnsi="Verdana" w:cs="Verdana"/>
          <w:b/>
          <w:bCs/>
          <w:sz w:val="20"/>
          <w:szCs w:val="20"/>
        </w:rPr>
      </w:pPr>
      <w:r w:rsidRPr="007816DA">
        <w:rPr>
          <w:rFonts w:ascii="Verdana" w:hAnsi="Verdana" w:cs="Verdana"/>
          <w:b/>
          <w:bCs/>
          <w:sz w:val="20"/>
          <w:szCs w:val="20"/>
        </w:rPr>
        <w:t>Β</w:t>
      </w:r>
      <w:r w:rsidR="00626D23" w:rsidRPr="007816DA">
        <w:rPr>
          <w:rFonts w:ascii="Verdana" w:hAnsi="Verdana" w:cs="Verdana"/>
          <w:b/>
          <w:bCs/>
          <w:sz w:val="20"/>
          <w:szCs w:val="20"/>
        </w:rPr>
        <w:t>. ΓΙΑ  ΗΜΕΔΑΠΑ ΝΟΜΙΚΑ ΠΡΟΣΩΠΑ:</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sz w:val="20"/>
          <w:szCs w:val="20"/>
        </w:rPr>
        <w:t>Τα παραπάνω κατά περίπτωση δικαιολογητικά για τους Έλληνες πολίτες</w:t>
      </w:r>
      <w:r w:rsidR="00E8622B" w:rsidRPr="007816DA">
        <w:rPr>
          <w:rFonts w:ascii="Verdana" w:hAnsi="Verdana" w:cs="Verdana"/>
          <w:sz w:val="20"/>
          <w:szCs w:val="20"/>
        </w:rPr>
        <w:t>.</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Νομιμοποιητικά έγγραφα  νομικών προσώπων ως ακολούθως :</w:t>
      </w:r>
    </w:p>
    <w:p w:rsidR="00626D23" w:rsidRPr="007816DA" w:rsidRDefault="001F3D7D" w:rsidP="0074501D">
      <w:pPr>
        <w:spacing w:line="276" w:lineRule="auto"/>
        <w:jc w:val="both"/>
        <w:rPr>
          <w:rFonts w:ascii="Verdana" w:hAnsi="Verdana" w:cs="Verdana"/>
          <w:b/>
          <w:bCs/>
          <w:sz w:val="20"/>
          <w:szCs w:val="20"/>
        </w:rPr>
      </w:pPr>
      <w:r w:rsidRPr="007816DA">
        <w:rPr>
          <w:rFonts w:ascii="Verdana" w:hAnsi="Verdana" w:cs="Verdana"/>
          <w:b/>
          <w:bCs/>
          <w:sz w:val="20"/>
          <w:szCs w:val="20"/>
        </w:rPr>
        <w:t>Β</w:t>
      </w:r>
      <w:r w:rsidR="00626D23" w:rsidRPr="007816DA">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α) </w:t>
      </w:r>
      <w:r w:rsidRPr="007816DA">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β) </w:t>
      </w:r>
      <w:r w:rsidRPr="007816DA">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α) </w:t>
      </w:r>
      <w:r w:rsidRPr="007816DA">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 xml:space="preserve">β) </w:t>
      </w:r>
      <w:r w:rsidRPr="007816DA">
        <w:rPr>
          <w:rFonts w:ascii="Verdana" w:hAnsi="Verdana" w:cs="Verdana"/>
          <w:sz w:val="20"/>
          <w:szCs w:val="20"/>
        </w:rPr>
        <w:t>Πιστοποιητικό περί μεταβολών της εταιρείας από την αρμόδια αρχή.</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Παραστατικά  εκπροσώπησης νομικών  προσώπων  ως ακολούθως :</w:t>
      </w:r>
    </w:p>
    <w:p w:rsidR="00626D23" w:rsidRPr="007816DA" w:rsidRDefault="00626D23" w:rsidP="0074501D">
      <w:pPr>
        <w:numPr>
          <w:ilvl w:val="0"/>
          <w:numId w:val="7"/>
        </w:numPr>
        <w:spacing w:line="276" w:lineRule="auto"/>
        <w:jc w:val="both"/>
        <w:rPr>
          <w:rFonts w:ascii="Verdana" w:hAnsi="Verdana" w:cs="Verdana"/>
          <w:sz w:val="20"/>
          <w:szCs w:val="20"/>
        </w:rPr>
      </w:pPr>
      <w:r w:rsidRPr="007816DA">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w:t>
      </w:r>
      <w:r w:rsidRPr="007816DA">
        <w:rPr>
          <w:rFonts w:ascii="Verdana" w:hAnsi="Verdana" w:cs="Verdana"/>
          <w:sz w:val="20"/>
          <w:szCs w:val="20"/>
        </w:rPr>
        <w:lastRenderedPageBreak/>
        <w:t xml:space="preserve">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816DA" w:rsidRDefault="00626D23" w:rsidP="0074501D">
      <w:pPr>
        <w:numPr>
          <w:ilvl w:val="0"/>
          <w:numId w:val="7"/>
        </w:numPr>
        <w:spacing w:line="276" w:lineRule="auto"/>
        <w:jc w:val="both"/>
        <w:rPr>
          <w:rFonts w:ascii="Verdana" w:hAnsi="Verdana" w:cs="Verdana"/>
          <w:sz w:val="20"/>
          <w:szCs w:val="20"/>
        </w:rPr>
      </w:pPr>
      <w:r w:rsidRPr="007816DA">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816DA" w:rsidRDefault="00626D23" w:rsidP="0074501D">
      <w:pPr>
        <w:numPr>
          <w:ilvl w:val="0"/>
          <w:numId w:val="7"/>
        </w:numPr>
        <w:spacing w:line="276" w:lineRule="auto"/>
        <w:jc w:val="both"/>
        <w:rPr>
          <w:rFonts w:ascii="Verdana" w:hAnsi="Verdana" w:cs="Verdana"/>
          <w:sz w:val="20"/>
          <w:szCs w:val="20"/>
        </w:rPr>
      </w:pPr>
      <w:r w:rsidRPr="007816DA">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Pr="007816DA" w:rsidRDefault="00E8622B" w:rsidP="0074501D">
      <w:pPr>
        <w:spacing w:line="276" w:lineRule="auto"/>
        <w:jc w:val="both"/>
        <w:rPr>
          <w:rFonts w:ascii="Verdana" w:hAnsi="Verdana" w:cs="Verdana"/>
          <w:b/>
          <w:bCs/>
          <w:sz w:val="20"/>
          <w:szCs w:val="20"/>
        </w:rPr>
      </w:pPr>
    </w:p>
    <w:p w:rsidR="00626D23" w:rsidRPr="007816DA" w:rsidRDefault="00E8622B" w:rsidP="0074501D">
      <w:pPr>
        <w:spacing w:line="276" w:lineRule="auto"/>
        <w:jc w:val="both"/>
        <w:rPr>
          <w:rFonts w:ascii="Verdana" w:hAnsi="Verdana" w:cs="Verdana"/>
          <w:b/>
          <w:bCs/>
          <w:sz w:val="20"/>
          <w:szCs w:val="20"/>
        </w:rPr>
      </w:pPr>
      <w:r w:rsidRPr="007816DA">
        <w:rPr>
          <w:rFonts w:ascii="Verdana" w:hAnsi="Verdana" w:cs="Verdana"/>
          <w:b/>
          <w:bCs/>
          <w:sz w:val="20"/>
          <w:szCs w:val="20"/>
        </w:rPr>
        <w:t>Γ</w:t>
      </w:r>
      <w:r w:rsidR="00626D23" w:rsidRPr="007816DA">
        <w:rPr>
          <w:rFonts w:ascii="Verdana" w:hAnsi="Verdana" w:cs="Verdana"/>
          <w:b/>
          <w:bCs/>
          <w:sz w:val="20"/>
          <w:szCs w:val="20"/>
        </w:rPr>
        <w:t>. ΓΙΑ ΦΥΣΙΚΑ ΚΑΙ ΝΟΜΙΚΑ ΑΛΛΟΔΑΠΑ ΠΡΟΣΩΠΑ:</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Τα παραπάνω κατά περίπτωση δικαιολογητικά.</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Σημειώνεται ειδικά ότι: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816DA">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816DA">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816DA" w:rsidRDefault="00E8622B" w:rsidP="0074501D">
      <w:pPr>
        <w:spacing w:line="276" w:lineRule="auto"/>
        <w:jc w:val="both"/>
        <w:rPr>
          <w:rFonts w:ascii="Verdana" w:hAnsi="Verdana" w:cs="Verdana"/>
          <w:b/>
          <w:bCs/>
          <w:sz w:val="20"/>
          <w:szCs w:val="20"/>
        </w:rPr>
      </w:pPr>
      <w:r w:rsidRPr="007816DA">
        <w:rPr>
          <w:rFonts w:ascii="Verdana" w:hAnsi="Verdana" w:cs="Verdana"/>
          <w:b/>
          <w:bCs/>
          <w:sz w:val="20"/>
          <w:szCs w:val="20"/>
        </w:rPr>
        <w:t>Δ</w:t>
      </w:r>
      <w:r w:rsidR="00626D23" w:rsidRPr="007816DA">
        <w:rPr>
          <w:rFonts w:ascii="Verdana" w:hAnsi="Verdana" w:cs="Verdana"/>
          <w:b/>
          <w:bCs/>
          <w:sz w:val="20"/>
          <w:szCs w:val="20"/>
        </w:rPr>
        <w:t>. ΓΙΑ ΣΥΝΕΤΑΙΡΙΣΜΟΥΣ: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(1) Τα παραπάνω κατά περίπτωση δικαιολογητικά για τους Έλληνες πολίτες,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(2) Βεβαίωση αρμόδιας αρχής ότι ο Συνεταιρισμός λειτουργεί νόμιμα.</w:t>
      </w:r>
    </w:p>
    <w:p w:rsidR="00626D23" w:rsidRPr="007816DA" w:rsidRDefault="00E8622B" w:rsidP="0074501D">
      <w:pPr>
        <w:spacing w:line="276" w:lineRule="auto"/>
        <w:jc w:val="both"/>
        <w:rPr>
          <w:rFonts w:ascii="Verdana" w:hAnsi="Verdana" w:cs="Verdana"/>
          <w:b/>
          <w:bCs/>
          <w:sz w:val="20"/>
          <w:szCs w:val="20"/>
        </w:rPr>
      </w:pPr>
      <w:r w:rsidRPr="007816DA">
        <w:rPr>
          <w:rFonts w:ascii="Verdana" w:hAnsi="Verdana" w:cs="Verdana"/>
          <w:b/>
          <w:bCs/>
          <w:sz w:val="20"/>
          <w:szCs w:val="20"/>
        </w:rPr>
        <w:t>Ε</w:t>
      </w:r>
      <w:r w:rsidR="00626D23" w:rsidRPr="007816DA">
        <w:rPr>
          <w:rFonts w:ascii="Verdana" w:hAnsi="Verdana" w:cs="Verdana"/>
          <w:b/>
          <w:bCs/>
          <w:sz w:val="20"/>
          <w:szCs w:val="20"/>
        </w:rPr>
        <w:t>. ΓΙΑ ΕΝΩΣΕΙΣ ΠΡΟΣΦΕΡΟΝΤΩΝ ΠΟΥ ΥΠΟΒΑΛΛΟΥΝ ΚΟΙΝΗ ΠΡΟΣΦΟΡΑ:</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b/>
          <w:bCs/>
          <w:sz w:val="20"/>
          <w:szCs w:val="20"/>
        </w:rPr>
        <w:t>(7)</w:t>
      </w:r>
      <w:r w:rsidR="001F3D7D" w:rsidRPr="007816DA">
        <w:rPr>
          <w:rFonts w:ascii="Verdana" w:hAnsi="Verdana" w:cs="Verdana"/>
          <w:b/>
          <w:bCs/>
          <w:sz w:val="20"/>
          <w:szCs w:val="20"/>
        </w:rPr>
        <w:t xml:space="preserve"> </w:t>
      </w:r>
      <w:r w:rsidRPr="007816DA">
        <w:rPr>
          <w:rFonts w:ascii="Verdana" w:hAnsi="Verdana" w:cs="Verdana"/>
          <w:b/>
          <w:bCs/>
          <w:sz w:val="20"/>
          <w:szCs w:val="20"/>
        </w:rPr>
        <w:t>Π</w:t>
      </w:r>
      <w:r w:rsidRPr="007816DA">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7816DA">
        <w:rPr>
          <w:rStyle w:val="a9"/>
          <w:rFonts w:ascii="Verdana" w:hAnsi="Verdana" w:cs="Verdana"/>
          <w:sz w:val="20"/>
          <w:szCs w:val="20"/>
          <w:shd w:val="clear" w:color="auto" w:fill="FFFFFF"/>
        </w:rPr>
        <w:footnoteReference w:id="13"/>
      </w:r>
    </w:p>
    <w:p w:rsidR="00626D23" w:rsidRPr="007816DA" w:rsidRDefault="00626D23" w:rsidP="0074501D">
      <w:pPr>
        <w:pStyle w:val="western"/>
        <w:spacing w:after="0" w:afterAutospacing="0" w:line="276" w:lineRule="auto"/>
        <w:jc w:val="both"/>
        <w:rPr>
          <w:rFonts w:ascii="Verdana" w:hAnsi="Verdana" w:cs="Times New Roman"/>
          <w:sz w:val="20"/>
          <w:szCs w:val="20"/>
        </w:rPr>
      </w:pPr>
      <w:r w:rsidRPr="007816DA">
        <w:rPr>
          <w:rFonts w:ascii="Verdana" w:hAnsi="Verdana" w:cs="Verdana"/>
          <w:color w:val="000000"/>
          <w:sz w:val="20"/>
          <w:szCs w:val="20"/>
        </w:rPr>
        <w:lastRenderedPageBreak/>
        <w:t xml:space="preserve"> </w:t>
      </w:r>
      <w:r w:rsidRPr="007816DA">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7816DA" w:rsidRDefault="00626D23" w:rsidP="0074501D">
      <w:pPr>
        <w:pStyle w:val="western"/>
        <w:spacing w:after="0" w:afterAutospacing="0" w:line="276" w:lineRule="auto"/>
        <w:jc w:val="both"/>
        <w:rPr>
          <w:rFonts w:ascii="Verdana" w:hAnsi="Verdana" w:cs="Times New Roman"/>
          <w:b/>
          <w:bCs/>
          <w:sz w:val="20"/>
          <w:szCs w:val="20"/>
        </w:rPr>
      </w:pPr>
      <w:r w:rsidRPr="007816DA">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7816DA">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7816DA" w:rsidRDefault="00626D23" w:rsidP="0074501D">
      <w:pPr>
        <w:pStyle w:val="western"/>
        <w:spacing w:after="0" w:afterAutospacing="0" w:line="276" w:lineRule="auto"/>
        <w:jc w:val="both"/>
        <w:rPr>
          <w:rFonts w:ascii="Verdana" w:hAnsi="Verdana" w:cs="Times New Roman"/>
          <w:b/>
          <w:bCs/>
          <w:sz w:val="20"/>
          <w:szCs w:val="20"/>
        </w:rPr>
      </w:pPr>
      <w:r w:rsidRPr="007816DA">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7816DA">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7816DA" w:rsidRDefault="00626D23" w:rsidP="0074501D">
      <w:pPr>
        <w:pStyle w:val="western"/>
        <w:spacing w:after="0" w:afterAutospacing="0" w:line="276" w:lineRule="auto"/>
        <w:jc w:val="both"/>
        <w:rPr>
          <w:rFonts w:ascii="Verdana" w:hAnsi="Verdana" w:cs="Verdana"/>
          <w:sz w:val="20"/>
          <w:szCs w:val="20"/>
        </w:rPr>
      </w:pPr>
      <w:r w:rsidRPr="007816DA">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7816DA" w:rsidRDefault="00626D23" w:rsidP="0074501D">
      <w:pPr>
        <w:pStyle w:val="western"/>
        <w:spacing w:after="0" w:afterAutospacing="0" w:line="276" w:lineRule="auto"/>
        <w:jc w:val="both"/>
        <w:rPr>
          <w:rFonts w:ascii="Verdana" w:hAnsi="Verdana" w:cs="Times New Roman"/>
          <w:b/>
          <w:bCs/>
          <w:sz w:val="20"/>
          <w:szCs w:val="20"/>
        </w:rPr>
      </w:pPr>
      <w:bookmarkStart w:id="0" w:name="_GoBack"/>
      <w:r w:rsidRPr="007816DA">
        <w:rPr>
          <w:rFonts w:ascii="Verdana" w:hAnsi="Verdana" w:cs="Verdana"/>
          <w:b/>
          <w:bCs/>
          <w:sz w:val="20"/>
          <w:szCs w:val="20"/>
        </w:rPr>
        <w:t xml:space="preserve">Αν κανένας από τους προσφέροντες δεν αποδείξει ότι πληροί τα κριτήρια η </w:t>
      </w:r>
      <w:bookmarkEnd w:id="0"/>
      <w:r w:rsidRPr="007816DA">
        <w:rPr>
          <w:rFonts w:ascii="Verdana" w:hAnsi="Verdana" w:cs="Verdana"/>
          <w:b/>
          <w:bCs/>
          <w:sz w:val="20"/>
          <w:szCs w:val="20"/>
        </w:rPr>
        <w:t>διαδικασία ματαιώνεται.</w:t>
      </w:r>
    </w:p>
    <w:p w:rsidR="00626D23" w:rsidRPr="007816DA" w:rsidRDefault="00626D23" w:rsidP="0074501D">
      <w:pPr>
        <w:pStyle w:val="western"/>
        <w:spacing w:after="0" w:afterAutospacing="0" w:line="276" w:lineRule="auto"/>
        <w:jc w:val="both"/>
        <w:rPr>
          <w:rFonts w:ascii="Verdana" w:hAnsi="Verdana" w:cs="Times New Roman"/>
          <w:sz w:val="20"/>
          <w:szCs w:val="20"/>
        </w:rPr>
      </w:pPr>
      <w:r w:rsidRPr="007816DA">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7816DA">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7816DA">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Pr="007816DA" w:rsidRDefault="00626D23" w:rsidP="0074501D">
      <w:pPr>
        <w:pStyle w:val="western"/>
        <w:spacing w:after="0" w:afterAutospacing="0" w:line="276" w:lineRule="auto"/>
        <w:jc w:val="both"/>
        <w:rPr>
          <w:rFonts w:ascii="Verdana" w:hAnsi="Verdana" w:cs="Times New Roman"/>
          <w:color w:val="000000"/>
          <w:sz w:val="20"/>
          <w:szCs w:val="20"/>
        </w:rPr>
      </w:pPr>
      <w:r w:rsidRPr="007816DA">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sidRPr="007816DA">
        <w:rPr>
          <w:rFonts w:ascii="Verdana" w:hAnsi="Verdana" w:cs="Verdana"/>
          <w:color w:val="000000"/>
          <w:sz w:val="20"/>
          <w:szCs w:val="20"/>
        </w:rPr>
        <w:t>.</w:t>
      </w:r>
    </w:p>
    <w:p w:rsidR="00E8622B" w:rsidRPr="007816DA" w:rsidRDefault="00E8622B" w:rsidP="0074501D">
      <w:pPr>
        <w:spacing w:line="276" w:lineRule="auto"/>
        <w:jc w:val="both"/>
        <w:rPr>
          <w:rFonts w:ascii="Verdana" w:hAnsi="Verdana" w:cs="Verdana"/>
          <w:b/>
          <w:bCs/>
          <w:sz w:val="20"/>
          <w:szCs w:val="20"/>
        </w:rPr>
      </w:pP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lastRenderedPageBreak/>
        <w:t>ΑΡΘΡΟ 10</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 ΚΡΙΣΗ ΑΠΟΤΕΛΕΣΜΑΤΩΝ ΔΙΑΓΩΝΙΣΜΟΥ</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1. Η Επιτροπή του διαγωνισμού με εισήγησή της μπορεί να προτείνει: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7816DA">
        <w:rPr>
          <w:rFonts w:ascii="Verdana" w:hAnsi="Verdana" w:cs="Verdana"/>
          <w:b/>
          <w:bCs/>
          <w:sz w:val="20"/>
          <w:szCs w:val="20"/>
        </w:rPr>
        <w:t>105</w:t>
      </w:r>
      <w:r w:rsidRPr="007816DA">
        <w:rPr>
          <w:rFonts w:ascii="Verdana" w:hAnsi="Verdana" w:cs="Verdana"/>
          <w:sz w:val="20"/>
          <w:szCs w:val="20"/>
        </w:rPr>
        <w:t xml:space="preserve">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sidRPr="007816DA">
        <w:rPr>
          <w:rFonts w:ascii="Verdana" w:hAnsi="Verdana" w:cs="Verdana"/>
          <w:sz w:val="20"/>
          <w:szCs w:val="20"/>
        </w:rPr>
        <w:t>.</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ΑΡΘΡΟ 11</w:t>
      </w:r>
      <w:r w:rsidRPr="007816DA">
        <w:rPr>
          <w:rFonts w:ascii="Verdana" w:hAnsi="Verdana" w:cs="Verdana"/>
          <w:b/>
          <w:bCs/>
          <w:sz w:val="20"/>
          <w:szCs w:val="20"/>
          <w:vertAlign w:val="superscript"/>
        </w:rPr>
        <w:t>ο</w:t>
      </w:r>
      <w:r w:rsidRPr="007816DA">
        <w:rPr>
          <w:rFonts w:ascii="Verdana" w:hAnsi="Verdana" w:cs="Verdana"/>
          <w:b/>
          <w:bCs/>
          <w:color w:val="0070C0"/>
          <w:sz w:val="20"/>
          <w:szCs w:val="20"/>
        </w:rPr>
        <w:t xml:space="preserve"> </w:t>
      </w:r>
      <w:r w:rsidRPr="007816DA">
        <w:rPr>
          <w:rFonts w:ascii="Verdana" w:hAnsi="Verdana" w:cs="Verdana"/>
          <w:b/>
          <w:bCs/>
          <w:sz w:val="20"/>
          <w:szCs w:val="20"/>
        </w:rPr>
        <w:t xml:space="preserve"> : ΣΥΝΑΨΗ ΣΥΜΦΩΝΗΤΙΚΟΥ</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 άπρακτη πάροδος των προθεσμιών άσκησης ένστασης του άρθρου 127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β) κοινοποίηση της απόφασης κατακύρωσης στον προσωρινό ανάδοχο.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7816DA">
        <w:rPr>
          <w:rFonts w:ascii="Verdana" w:hAnsi="Verdana" w:cs="Verdana"/>
          <w:color w:val="0070C0"/>
          <w:sz w:val="20"/>
          <w:szCs w:val="20"/>
        </w:rPr>
        <w:t xml:space="preserve">  </w:t>
      </w:r>
      <w:r w:rsidRPr="007816DA">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t>ΑΡΘΡΟ 12</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 ΔΙΑΡΚΕΙΑ ΙΣΧΥΟΣ ΤΗΣ ΣΥΜΒΑΣΗΣ</w:t>
      </w:r>
    </w:p>
    <w:p w:rsidR="009836A4" w:rsidRPr="007816DA" w:rsidRDefault="00626D23" w:rsidP="00E8622B">
      <w:pPr>
        <w:spacing w:line="276" w:lineRule="auto"/>
        <w:jc w:val="both"/>
        <w:rPr>
          <w:rFonts w:ascii="Verdana" w:hAnsi="Verdana" w:cs="Verdana"/>
          <w:b/>
          <w:sz w:val="20"/>
          <w:szCs w:val="20"/>
        </w:rPr>
      </w:pPr>
      <w:r w:rsidRPr="007816DA">
        <w:rPr>
          <w:rFonts w:ascii="Verdana" w:hAnsi="Verdana" w:cs="Verdana"/>
          <w:b/>
          <w:sz w:val="20"/>
          <w:szCs w:val="20"/>
        </w:rPr>
        <w:t>Η</w:t>
      </w:r>
      <w:r w:rsidR="007B10CB" w:rsidRPr="007816DA">
        <w:rPr>
          <w:rFonts w:ascii="Verdana" w:hAnsi="Verdana" w:cs="Verdana"/>
          <w:b/>
          <w:sz w:val="20"/>
          <w:szCs w:val="20"/>
        </w:rPr>
        <w:t xml:space="preserve"> σύμβαση θα έχει ισχύ μέχρι τις 31/12/2020</w:t>
      </w:r>
      <w:r w:rsidR="00942D5B" w:rsidRPr="007816DA">
        <w:rPr>
          <w:rFonts w:ascii="Verdana" w:hAnsi="Verdana" w:cs="Verdana"/>
          <w:b/>
          <w:sz w:val="20"/>
          <w:szCs w:val="20"/>
        </w:rPr>
        <w:t>.</w:t>
      </w:r>
      <w:r w:rsidR="00812FBF" w:rsidRPr="007816DA">
        <w:rPr>
          <w:rFonts w:ascii="Verdana" w:hAnsi="Verdana" w:cs="Verdana"/>
          <w:b/>
          <w:sz w:val="20"/>
          <w:szCs w:val="20"/>
        </w:rPr>
        <w:t xml:space="preserve"> </w:t>
      </w:r>
    </w:p>
    <w:p w:rsidR="00276BA3" w:rsidRPr="007816DA" w:rsidRDefault="00276BA3" w:rsidP="0074501D">
      <w:pPr>
        <w:spacing w:line="276" w:lineRule="auto"/>
        <w:rPr>
          <w:rFonts w:ascii="Verdana" w:hAnsi="Verdana" w:cs="Verdana"/>
          <w:sz w:val="20"/>
          <w:szCs w:val="20"/>
        </w:rPr>
      </w:pP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t>ΑΡΘΡΟ 13</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w:t>
      </w:r>
      <w:r w:rsidRPr="007816DA">
        <w:rPr>
          <w:rFonts w:ascii="Verdana" w:hAnsi="Verdana" w:cs="Verdana"/>
          <w:b/>
          <w:bCs/>
          <w:color w:val="0070C0"/>
          <w:sz w:val="20"/>
          <w:szCs w:val="20"/>
        </w:rPr>
        <w:t xml:space="preserve"> </w:t>
      </w:r>
      <w:r w:rsidRPr="007816DA">
        <w:rPr>
          <w:rFonts w:ascii="Verdana" w:hAnsi="Verdana" w:cs="Verdana"/>
          <w:b/>
          <w:bCs/>
          <w:sz w:val="20"/>
          <w:szCs w:val="20"/>
        </w:rPr>
        <w:t>: ΕΚΤΕΛΕΣΗ ΤΗΣ ΣΥΜΒΑΣΗΣ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w:t>
      </w:r>
      <w:r w:rsidRPr="007816DA">
        <w:rPr>
          <w:rFonts w:ascii="Verdana" w:hAnsi="Verdana" w:cs="Verdana"/>
          <w:sz w:val="20"/>
          <w:szCs w:val="20"/>
        </w:rPr>
        <w:lastRenderedPageBreak/>
        <w:t>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β. παραλήφθηκαν οριστικά ποσοτικά και ποιοτικά τα υπό προμήθεια είδη,</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ΑΡΘΡΟ 14</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 ΤΡΟΠΟΣ ΠΛΗΡΩΜΗΣ - ΚΡΑΤΗΣΕΙΣ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 Τιμολόγιο Πώλησης υπέρ της Υπηρεσίας.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β) Πρωτόκολλο οριστικής ποιοτικής και ποσοτικής παραλαβής των υλικών.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γ) Λοιπά, κατά περίπτωση, δικαιολογητικά.</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w:t>
      </w:r>
      <w:r w:rsidRPr="007816DA">
        <w:rPr>
          <w:rFonts w:ascii="Verdana" w:hAnsi="Verdana" w:cs="Verdana"/>
          <w:sz w:val="20"/>
          <w:szCs w:val="20"/>
        </w:rPr>
        <w:t xml:space="preserve"> Κράτηση </w:t>
      </w:r>
      <w:r w:rsidR="006706FD" w:rsidRPr="007816DA">
        <w:rPr>
          <w:rFonts w:ascii="Verdana" w:hAnsi="Verdana" w:cs="Verdana"/>
          <w:b/>
          <w:bCs/>
          <w:sz w:val="20"/>
          <w:szCs w:val="20"/>
        </w:rPr>
        <w:t>0,07</w:t>
      </w:r>
      <w:r w:rsidRPr="007816DA">
        <w:rPr>
          <w:rFonts w:ascii="Verdana" w:hAnsi="Verdana" w:cs="Verdana"/>
          <w:b/>
          <w:bCs/>
          <w:sz w:val="20"/>
          <w:szCs w:val="20"/>
        </w:rPr>
        <w:t xml:space="preserve">% υπέρ της Ε.Α.Α.ΔΗ.ΣΥ </w:t>
      </w:r>
      <w:r w:rsidRPr="007816DA">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sidRPr="007816DA">
        <w:rPr>
          <w:rFonts w:ascii="Verdana" w:hAnsi="Verdana" w:cs="Verdana"/>
          <w:sz w:val="20"/>
          <w:szCs w:val="20"/>
        </w:rPr>
        <w:t xml:space="preserve"> Επί του ποσού της κράτησης 0,07</w:t>
      </w:r>
      <w:r w:rsidRPr="007816DA">
        <w:rPr>
          <w:rFonts w:ascii="Verdana" w:hAnsi="Verdana" w:cs="Verdana"/>
          <w:sz w:val="20"/>
          <w:szCs w:val="20"/>
        </w:rPr>
        <w:t xml:space="preserve">% υπέρ της Ενιαίας Ανεξάρτητης Αρχής Δημοσίων Συμβάσεων διενεργείται </w:t>
      </w:r>
      <w:r w:rsidRPr="007816DA">
        <w:rPr>
          <w:rFonts w:ascii="Verdana" w:hAnsi="Verdana" w:cs="Verdana"/>
          <w:b/>
          <w:bCs/>
          <w:sz w:val="20"/>
          <w:szCs w:val="20"/>
        </w:rPr>
        <w:t>κράτηση τέλους χαρτοσήμου 3%, πλέον εισφοράς 20% υπέρ Ο.Γ.Α.</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lastRenderedPageBreak/>
        <w:t xml:space="preserve">β) Κράτηση ύψους 0,02% υπέρ του Δημοσίου, </w:t>
      </w:r>
      <w:r w:rsidRPr="007816DA">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7816DA">
        <w:rPr>
          <w:rFonts w:ascii="Verdana" w:hAnsi="Verdana" w:cs="Verdana"/>
          <w:b/>
          <w:bCs/>
          <w:sz w:val="20"/>
          <w:szCs w:val="20"/>
          <w:vertAlign w:val="superscript"/>
        </w:rPr>
        <w:footnoteReference w:id="14"/>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Ο Φ.Π.Α. βαρύνει την Αναθέτουσα Αρχή  και αποδίδεται από τον Προμηθευτή.</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t>ΑΡΘΡΟ 15ο : ΚΗΡΥΞΗ ΑΝΑΔΟΧΟΥ ΕΚΠΤΩΤΟΥ - ΚΥΡΩΣΕΙΣ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β) Συντρέχουν λόγοι ανωτέρας βίας (αρ. 204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Κατά τα λοιπά εφαρμόζονται οι διατάξεις του άρθρου 203 του Ν.4412/16.</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lastRenderedPageBreak/>
        <w:t>ΑΡΘΡΟ 16</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 ΜΟΝΟΜΕΡΗΣ ΛΥΣΗ ΤΗΣ ΣΥΜΒΑΣΗΣ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Το </w:t>
      </w:r>
      <w:r w:rsidR="00E8622B" w:rsidRPr="007816DA">
        <w:rPr>
          <w:rFonts w:ascii="Verdana" w:hAnsi="Verdana" w:cs="Verdana"/>
          <w:sz w:val="20"/>
          <w:szCs w:val="20"/>
        </w:rPr>
        <w:t>Δ</w:t>
      </w:r>
      <w:r w:rsidRPr="007816DA">
        <w:rPr>
          <w:rFonts w:ascii="Verdana" w:hAnsi="Verdana" w:cs="Verdana"/>
          <w:sz w:val="20"/>
          <w:szCs w:val="20"/>
        </w:rPr>
        <w:t xml:space="preserve">ημοτικό </w:t>
      </w:r>
      <w:r w:rsidR="00E8622B" w:rsidRPr="007816DA">
        <w:rPr>
          <w:rFonts w:ascii="Verdana" w:hAnsi="Verdana" w:cs="Verdana"/>
          <w:sz w:val="20"/>
          <w:szCs w:val="20"/>
        </w:rPr>
        <w:t>Σ</w:t>
      </w:r>
      <w:r w:rsidRPr="007816DA">
        <w:rPr>
          <w:rFonts w:ascii="Verdana" w:hAnsi="Verdana" w:cs="Verdana"/>
          <w:sz w:val="20"/>
          <w:szCs w:val="20"/>
        </w:rPr>
        <w:t>υμβούλιο</w:t>
      </w:r>
      <w:r w:rsidRPr="007816DA">
        <w:rPr>
          <w:rStyle w:val="a9"/>
          <w:rFonts w:ascii="Verdana" w:hAnsi="Verdana" w:cs="Verdana"/>
          <w:sz w:val="20"/>
          <w:szCs w:val="20"/>
        </w:rPr>
        <w:footnoteReference w:id="15"/>
      </w:r>
      <w:r w:rsidRPr="007816DA">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Κατά τα λοιπά εφαρμόζονται οι διατάξεις του άρθρου 133 του Ν.4412/16.</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t>ΑΡΘΡΟ 17</w:t>
      </w:r>
      <w:r w:rsidRPr="007816DA">
        <w:rPr>
          <w:rFonts w:ascii="Verdana" w:hAnsi="Verdana" w:cs="Verdana"/>
          <w:b/>
          <w:bCs/>
          <w:sz w:val="20"/>
          <w:szCs w:val="20"/>
          <w:vertAlign w:val="superscript"/>
        </w:rPr>
        <w:t>ο</w:t>
      </w:r>
      <w:r w:rsidRPr="007816DA">
        <w:rPr>
          <w:rFonts w:ascii="Verdana" w:hAnsi="Verdana" w:cs="Verdana"/>
          <w:b/>
          <w:bCs/>
          <w:color w:val="0070C0"/>
          <w:sz w:val="20"/>
          <w:szCs w:val="20"/>
        </w:rPr>
        <w:t xml:space="preserve"> </w:t>
      </w:r>
      <w:r w:rsidRPr="007816DA">
        <w:rPr>
          <w:rFonts w:ascii="Verdana" w:hAnsi="Verdana" w:cs="Verdana"/>
          <w:b/>
          <w:bCs/>
          <w:sz w:val="20"/>
          <w:szCs w:val="20"/>
        </w:rPr>
        <w:t>: ΕΓΓΥΗΣΕΙΣ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t>Εγγύηση Καλής Εκτέλεσης:</w:t>
      </w:r>
    </w:p>
    <w:p w:rsidR="00626D23" w:rsidRPr="007816DA" w:rsidRDefault="00626D23" w:rsidP="0074501D">
      <w:pPr>
        <w:spacing w:line="276" w:lineRule="auto"/>
        <w:jc w:val="both"/>
        <w:rPr>
          <w:rFonts w:ascii="Verdana" w:hAnsi="Verdana" w:cs="Verdana"/>
          <w:b/>
          <w:sz w:val="20"/>
          <w:szCs w:val="20"/>
        </w:rPr>
      </w:pPr>
      <w:r w:rsidRPr="007816DA">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sidRPr="007816DA">
        <w:rPr>
          <w:rFonts w:ascii="Verdana" w:hAnsi="Verdana" w:cs="Verdana"/>
          <w:b/>
          <w:sz w:val="20"/>
          <w:szCs w:val="20"/>
        </w:rPr>
        <w:t>, μορφής όπως αυτή καθορίζεται από τον ισχύον νόμο,</w:t>
      </w:r>
      <w:r w:rsidRPr="007816DA">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sidRPr="007816DA">
        <w:rPr>
          <w:rFonts w:ascii="Verdana" w:hAnsi="Verdana" w:cs="Verdana"/>
          <w:b/>
          <w:sz w:val="20"/>
          <w:szCs w:val="20"/>
        </w:rPr>
        <w:t xml:space="preserve"> και θα ισχύει μέχρι τις 30/06/20</w:t>
      </w:r>
      <w:r w:rsidR="006706FD" w:rsidRPr="007816DA">
        <w:rPr>
          <w:rFonts w:ascii="Verdana" w:hAnsi="Verdana" w:cs="Verdana"/>
          <w:b/>
          <w:sz w:val="20"/>
          <w:szCs w:val="20"/>
        </w:rPr>
        <w:t>21</w:t>
      </w:r>
      <w:r w:rsidRPr="007816DA">
        <w:rPr>
          <w:rFonts w:ascii="Verdana" w:hAnsi="Verdana" w:cs="Verdana"/>
          <w:b/>
          <w:sz w:val="20"/>
          <w:szCs w:val="20"/>
        </w:rPr>
        <w:t>.</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Κατά τα λοιπά, αναφορικά με τις εγγυήσεις, ισχύουν τα αναφερόμενα στο άρθρο 72 του Ν.4412/16.</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t>ΑΡΘΡΟ 18</w:t>
      </w:r>
      <w:r w:rsidRPr="007816DA">
        <w:rPr>
          <w:rFonts w:ascii="Verdana" w:hAnsi="Verdana" w:cs="Verdana"/>
          <w:b/>
          <w:bCs/>
          <w:sz w:val="20"/>
          <w:szCs w:val="20"/>
          <w:vertAlign w:val="superscript"/>
        </w:rPr>
        <w:t>ο</w:t>
      </w:r>
      <w:r w:rsidRPr="007816DA">
        <w:rPr>
          <w:rFonts w:ascii="Verdana" w:hAnsi="Verdana" w:cs="Verdana"/>
          <w:b/>
          <w:bCs/>
          <w:color w:val="0070C0"/>
          <w:sz w:val="20"/>
          <w:szCs w:val="20"/>
        </w:rPr>
        <w:t xml:space="preserve"> </w:t>
      </w:r>
      <w:r w:rsidRPr="007816DA">
        <w:rPr>
          <w:rFonts w:ascii="Verdana" w:hAnsi="Verdana" w:cs="Verdana"/>
          <w:b/>
          <w:bCs/>
          <w:sz w:val="20"/>
          <w:szCs w:val="20"/>
        </w:rPr>
        <w:t>: ΔΙΟΙΚΗΤΙΚΕΣ ΠΡΟΣΦΥΓΕΣ  - ΕΝΣΤΑΣΕΙΣ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sidRPr="007816DA">
        <w:rPr>
          <w:rFonts w:ascii="Verdana" w:hAnsi="Verdana" w:cs="Verdana"/>
          <w:sz w:val="20"/>
          <w:szCs w:val="20"/>
        </w:rPr>
        <w:t>.</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Η ένσταση υποβάλλεται ενώπιον της αναθέτουσας αρχής, ( ήτοι της οικονομικής επιτροπής)</w:t>
      </w:r>
      <w:r w:rsidRPr="007816DA">
        <w:rPr>
          <w:rStyle w:val="a9"/>
          <w:rFonts w:ascii="Verdana" w:hAnsi="Verdana" w:cs="Verdana"/>
          <w:sz w:val="20"/>
          <w:szCs w:val="20"/>
        </w:rPr>
        <w:footnoteReference w:id="16"/>
      </w:r>
      <w:r w:rsidRPr="007816DA">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sidRPr="007816DA">
        <w:rPr>
          <w:rFonts w:ascii="Verdana" w:hAnsi="Verdana" w:cs="Verdana"/>
          <w:sz w:val="20"/>
          <w:szCs w:val="20"/>
        </w:rPr>
        <w:t>.</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7816DA">
        <w:rPr>
          <w:rFonts w:ascii="Verdana" w:hAnsi="Verdana" w:cs="Verdana"/>
          <w:b/>
          <w:bCs/>
          <w:sz w:val="20"/>
          <w:szCs w:val="20"/>
        </w:rPr>
        <w:t>μετά την άπρακτη πάροδο της οποίας τεκμαίρεται η απόρριψη της ένστασης</w:t>
      </w:r>
      <w:r w:rsidRPr="007816DA">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Κατά τα λοιπά εφαρμόζονται οι διατάξεις των άρθρων 127 και 221 του Ν.4412/16.</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7816DA">
        <w:rPr>
          <w:rFonts w:ascii="Verdana" w:hAnsi="Verdana" w:cs="Verdana"/>
          <w:b/>
          <w:bCs/>
          <w:sz w:val="20"/>
          <w:szCs w:val="20"/>
        </w:rPr>
        <w:t>203, 206, 207, 213, 218 και 220</w:t>
      </w:r>
      <w:r w:rsidRPr="007816DA">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7816DA" w:rsidRDefault="00626D23" w:rsidP="0074501D">
      <w:pPr>
        <w:spacing w:line="276" w:lineRule="auto"/>
        <w:jc w:val="both"/>
        <w:rPr>
          <w:rFonts w:ascii="Verdana" w:hAnsi="Verdana" w:cs="Verdana"/>
          <w:b/>
          <w:bCs/>
          <w:sz w:val="20"/>
          <w:szCs w:val="20"/>
        </w:rPr>
      </w:pPr>
      <w:r w:rsidRPr="007816DA">
        <w:rPr>
          <w:rFonts w:ascii="Verdana" w:hAnsi="Verdana" w:cs="Verdana"/>
          <w:b/>
          <w:bCs/>
          <w:sz w:val="20"/>
          <w:szCs w:val="20"/>
        </w:rPr>
        <w:lastRenderedPageBreak/>
        <w:t>Η εν λόγω απόφαση δεν επιδέχεται προσβολή με άλλη οποιασδήποτε φύσεως διοικητική προσφυγή.</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7816DA" w:rsidRDefault="00276BA3" w:rsidP="0074501D">
      <w:pPr>
        <w:spacing w:line="276" w:lineRule="auto"/>
        <w:jc w:val="both"/>
        <w:rPr>
          <w:rFonts w:ascii="Verdana" w:hAnsi="Verdana" w:cs="Verdana"/>
          <w:sz w:val="20"/>
          <w:szCs w:val="20"/>
        </w:rPr>
      </w:pP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t>ΑΡΘΡΟ 19</w:t>
      </w:r>
      <w:r w:rsidRPr="007816DA">
        <w:rPr>
          <w:rFonts w:ascii="Verdana" w:hAnsi="Verdana" w:cs="Verdana"/>
          <w:b/>
          <w:bCs/>
          <w:sz w:val="20"/>
          <w:szCs w:val="20"/>
          <w:vertAlign w:val="superscript"/>
        </w:rPr>
        <w:t>ο</w:t>
      </w:r>
      <w:r w:rsidRPr="007816DA">
        <w:rPr>
          <w:rFonts w:ascii="Verdana" w:hAnsi="Verdana" w:cs="Verdana"/>
          <w:b/>
          <w:bCs/>
          <w:sz w:val="20"/>
          <w:szCs w:val="20"/>
        </w:rPr>
        <w:t xml:space="preserve"> ΔΙΑΔΙΚΑΣΙΑ ΕΠΙΛΥΣΗΣ ΔΙΑΦΟΡΩΝ</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7816DA">
        <w:rPr>
          <w:rFonts w:ascii="Verdana" w:hAnsi="Verdana" w:cs="Verdana"/>
          <w:b/>
          <w:bCs/>
          <w:sz w:val="20"/>
          <w:szCs w:val="20"/>
        </w:rPr>
        <w:t>εδρεύοντα στο Νομό  αρμόδια δικαστήρια</w:t>
      </w:r>
      <w:r w:rsidRPr="007816DA">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Pr="007816DA" w:rsidRDefault="00626D23" w:rsidP="0074501D">
      <w:pPr>
        <w:spacing w:line="276" w:lineRule="auto"/>
        <w:rPr>
          <w:rFonts w:ascii="Verdana" w:hAnsi="Verdana" w:cs="Verdana"/>
          <w:b/>
          <w:bCs/>
          <w:sz w:val="20"/>
          <w:szCs w:val="20"/>
        </w:rPr>
      </w:pPr>
      <w:r w:rsidRPr="007816DA">
        <w:rPr>
          <w:rFonts w:ascii="Verdana" w:hAnsi="Verdana" w:cs="Verdana"/>
          <w:b/>
          <w:bCs/>
          <w:sz w:val="20"/>
          <w:szCs w:val="20"/>
        </w:rPr>
        <w:t>ΑΡΘΡΟ 2ο</w:t>
      </w:r>
      <w:r w:rsidRPr="007816DA">
        <w:rPr>
          <w:rFonts w:ascii="Verdana" w:hAnsi="Verdana" w:cs="Verdana"/>
          <w:b/>
          <w:bCs/>
          <w:sz w:val="20"/>
          <w:szCs w:val="20"/>
          <w:vertAlign w:val="superscript"/>
        </w:rPr>
        <w:t>ο</w:t>
      </w:r>
      <w:r w:rsidRPr="007816DA">
        <w:rPr>
          <w:rFonts w:ascii="Verdana" w:hAnsi="Verdana" w:cs="Verdana"/>
          <w:b/>
          <w:bCs/>
          <w:color w:val="0070C0"/>
          <w:sz w:val="20"/>
          <w:szCs w:val="20"/>
        </w:rPr>
        <w:t xml:space="preserve"> </w:t>
      </w:r>
      <w:r w:rsidRPr="007816DA">
        <w:rPr>
          <w:rFonts w:ascii="Verdana" w:hAnsi="Verdana" w:cs="Verdana"/>
          <w:b/>
          <w:bCs/>
          <w:sz w:val="20"/>
          <w:szCs w:val="20"/>
        </w:rPr>
        <w:t xml:space="preserve"> : ΛΟΙΠΕΣ ΔΙΑΤΑΞΕΙΣ</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Pr="007816DA" w:rsidRDefault="00626D23" w:rsidP="0074501D">
      <w:pPr>
        <w:spacing w:line="276" w:lineRule="auto"/>
        <w:jc w:val="both"/>
        <w:rPr>
          <w:rFonts w:ascii="Verdana" w:hAnsi="Verdana" w:cs="Verdana"/>
          <w:sz w:val="20"/>
          <w:szCs w:val="20"/>
        </w:rPr>
      </w:pPr>
      <w:r w:rsidRPr="007816DA">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276BA3" w:rsidRDefault="00626D23" w:rsidP="002945AC">
      <w:pPr>
        <w:spacing w:line="276" w:lineRule="auto"/>
        <w:jc w:val="both"/>
        <w:rPr>
          <w:rFonts w:ascii="Verdana" w:hAnsi="Verdana" w:cs="Verdana"/>
          <w:sz w:val="20"/>
          <w:szCs w:val="20"/>
        </w:rPr>
      </w:pPr>
      <w:r w:rsidRPr="007816DA">
        <w:rPr>
          <w:rFonts w:ascii="Verdana" w:hAnsi="Verdana" w:cs="Verdana"/>
          <w:sz w:val="20"/>
          <w:szCs w:val="20"/>
        </w:rPr>
        <w:t>Για ό, τι δεν προβλέπεται από την παρούσα διακήρυξη, εφαρμόζονται οι περί προμηθειών του Ν 4412/16 διατάξεις, όπως ισχύουν κάθε φορά.</w:t>
      </w:r>
      <w:r w:rsidRPr="007816DA">
        <w:rPr>
          <w:rFonts w:ascii="Verdana" w:hAnsi="Verdana" w:cs="Verdana"/>
          <w:sz w:val="20"/>
          <w:szCs w:val="20"/>
        </w:rPr>
        <w:tab/>
        <w:t xml:space="preserve">           </w:t>
      </w:r>
      <w:r w:rsidR="002945AC" w:rsidRPr="007816DA">
        <w:rPr>
          <w:rFonts w:ascii="Verdana" w:hAnsi="Verdana" w:cs="Verdana"/>
          <w:sz w:val="20"/>
          <w:szCs w:val="20"/>
        </w:rPr>
        <w:tab/>
      </w:r>
      <w:r w:rsidR="002945AC">
        <w:rPr>
          <w:rFonts w:ascii="Verdana" w:hAnsi="Verdana" w:cs="Verdana"/>
          <w:sz w:val="20"/>
          <w:szCs w:val="20"/>
        </w:rPr>
        <w:t xml:space="preserve">   </w:t>
      </w:r>
      <w:r w:rsidR="00276BA3">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9836A4" w:rsidRPr="002945AC" w:rsidRDefault="00276BA3" w:rsidP="002945AC">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9557B7" w:rsidRDefault="009557B7" w:rsidP="00214CD8">
      <w:pPr>
        <w:tabs>
          <w:tab w:val="left" w:pos="1825"/>
        </w:tabs>
        <w:spacing w:line="360" w:lineRule="auto"/>
        <w:rPr>
          <w:rFonts w:ascii="Verdana" w:hAnsi="Verdana" w:cs="Verdana"/>
          <w:sz w:val="20"/>
          <w:szCs w:val="20"/>
        </w:rPr>
      </w:pPr>
    </w:p>
    <w:p w:rsidR="00626D23"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t>ΠΑΡΑΡΤΗΜΑ «Β΄»</w:t>
      </w:r>
    </w:p>
    <w:p w:rsidR="00FD3CDC" w:rsidRPr="00D76EE6" w:rsidRDefault="00FD3CDC" w:rsidP="00B47F42">
      <w:pPr>
        <w:tabs>
          <w:tab w:val="left" w:pos="1825"/>
        </w:tabs>
        <w:spacing w:line="360" w:lineRule="auto"/>
        <w:jc w:val="center"/>
        <w:rPr>
          <w:rFonts w:ascii="Verdana" w:hAnsi="Verdana" w:cs="Verdana"/>
          <w:b/>
          <w:bCs/>
          <w:color w:val="5B9BD5"/>
          <w:szCs w:val="20"/>
        </w:rPr>
      </w:pPr>
      <w:r>
        <w:rPr>
          <w:rFonts w:ascii="Verdana" w:hAnsi="Verdana" w:cs="Verdana"/>
          <w:b/>
          <w:bCs/>
          <w:color w:val="5B9BD5"/>
          <w:szCs w:val="20"/>
        </w:rPr>
        <w:t>ΤΕΧΝΙΚΗ ΕΚΘΕΣΗ- ΤΕΧΝΙΚΕΣ ΠΡΟΔΙΑΓΡΑΦΕΣ – ΕΝΔΕΙΚΤΙΚΟΣ ΠΡΟΥΠΟΛΟΓΙΣΜΟΣ</w:t>
      </w:r>
    </w:p>
    <w:tbl>
      <w:tblPr>
        <w:tblW w:w="10490" w:type="dxa"/>
        <w:tblInd w:w="-459" w:type="dxa"/>
        <w:tblLook w:val="04A0"/>
      </w:tblPr>
      <w:tblGrid>
        <w:gridCol w:w="5812"/>
        <w:gridCol w:w="4678"/>
      </w:tblGrid>
      <w:tr w:rsidR="002945AC" w:rsidRPr="007816DA" w:rsidTr="00FD3CDC">
        <w:tc>
          <w:tcPr>
            <w:tcW w:w="5812" w:type="dxa"/>
          </w:tcPr>
          <w:p w:rsidR="002945AC" w:rsidRPr="007816DA" w:rsidRDefault="002945A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CIDFont+F1"/>
                <w:b/>
                <w:color w:val="000000"/>
                <w:sz w:val="20"/>
                <w:szCs w:val="20"/>
              </w:rPr>
              <w:t>ΕΛΛΗΝΙΚΗ ΔΗΜΟΚΡΑΤΙΑ</w:t>
            </w:r>
          </w:p>
        </w:tc>
        <w:tc>
          <w:tcPr>
            <w:tcW w:w="4678" w:type="dxa"/>
          </w:tcPr>
          <w:p w:rsidR="002945AC" w:rsidRPr="007816DA" w:rsidRDefault="002945AC" w:rsidP="00FD3CDC">
            <w:pPr>
              <w:autoSpaceDE w:val="0"/>
              <w:autoSpaceDN w:val="0"/>
              <w:adjustRightInd w:val="0"/>
              <w:spacing w:after="0" w:line="240" w:lineRule="auto"/>
              <w:jc w:val="both"/>
              <w:rPr>
                <w:rFonts w:ascii="Verdana" w:hAnsi="Verdana" w:cs="CIDFont+F1"/>
                <w:color w:val="000000"/>
                <w:sz w:val="20"/>
                <w:szCs w:val="20"/>
              </w:rPr>
            </w:pPr>
            <w:r w:rsidRPr="007816DA">
              <w:rPr>
                <w:rFonts w:ascii="Verdana" w:hAnsi="Verdana" w:cs="CIDFont+F1"/>
                <w:color w:val="000000"/>
                <w:sz w:val="20"/>
                <w:szCs w:val="20"/>
              </w:rPr>
              <w:t xml:space="preserve">Μελέτη: </w:t>
            </w:r>
            <w:r w:rsidRPr="007816DA">
              <w:rPr>
                <w:rFonts w:ascii="Verdana" w:hAnsi="Verdana" w:cs="Arial"/>
                <w:iCs/>
                <w:color w:val="000000"/>
                <w:sz w:val="20"/>
                <w:szCs w:val="20"/>
              </w:rPr>
              <w:t xml:space="preserve">ΠΡΟΜΗΘΕΙΑ ΧΡΩΜΑΤΩΝ </w:t>
            </w:r>
          </w:p>
        </w:tc>
      </w:tr>
      <w:tr w:rsidR="002945AC" w:rsidRPr="007816DA" w:rsidTr="00FD3CDC">
        <w:tc>
          <w:tcPr>
            <w:tcW w:w="5812" w:type="dxa"/>
          </w:tcPr>
          <w:p w:rsidR="002945AC" w:rsidRPr="007816DA" w:rsidRDefault="002945AC" w:rsidP="00FD3CDC">
            <w:pPr>
              <w:autoSpaceDE w:val="0"/>
              <w:autoSpaceDN w:val="0"/>
              <w:adjustRightInd w:val="0"/>
              <w:spacing w:after="0" w:line="240" w:lineRule="auto"/>
              <w:rPr>
                <w:rFonts w:ascii="Verdana" w:hAnsi="Verdana" w:cs="CIDFont+F1"/>
                <w:b/>
                <w:color w:val="000000"/>
                <w:sz w:val="20"/>
                <w:szCs w:val="20"/>
              </w:rPr>
            </w:pPr>
          </w:p>
        </w:tc>
        <w:tc>
          <w:tcPr>
            <w:tcW w:w="4678" w:type="dxa"/>
          </w:tcPr>
          <w:p w:rsidR="002945AC" w:rsidRPr="007816DA" w:rsidRDefault="002945AC" w:rsidP="00FD3CDC">
            <w:pPr>
              <w:autoSpaceDE w:val="0"/>
              <w:autoSpaceDN w:val="0"/>
              <w:adjustRightInd w:val="0"/>
              <w:spacing w:after="0" w:line="240" w:lineRule="auto"/>
              <w:jc w:val="both"/>
              <w:rPr>
                <w:rFonts w:ascii="Verdana" w:hAnsi="Verdana" w:cs="CIDFont+F1"/>
                <w:color w:val="000000"/>
                <w:sz w:val="20"/>
                <w:szCs w:val="20"/>
              </w:rPr>
            </w:pPr>
          </w:p>
        </w:tc>
      </w:tr>
      <w:tr w:rsidR="002945AC" w:rsidRPr="007816DA" w:rsidTr="00FD3CDC">
        <w:tc>
          <w:tcPr>
            <w:tcW w:w="5812" w:type="dxa"/>
          </w:tcPr>
          <w:p w:rsidR="002945AC" w:rsidRPr="007816DA" w:rsidRDefault="002945A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CIDFont+F1"/>
                <w:b/>
                <w:color w:val="000000"/>
                <w:sz w:val="20"/>
                <w:szCs w:val="20"/>
              </w:rPr>
              <w:t>ΔΗΜΟΣ ΡΟΔΟΥ</w:t>
            </w:r>
          </w:p>
        </w:tc>
        <w:tc>
          <w:tcPr>
            <w:tcW w:w="4678" w:type="dxa"/>
          </w:tcPr>
          <w:p w:rsidR="002945AC" w:rsidRPr="007816DA" w:rsidRDefault="002945AC" w:rsidP="00FD3CDC">
            <w:pPr>
              <w:autoSpaceDE w:val="0"/>
              <w:autoSpaceDN w:val="0"/>
              <w:adjustRightInd w:val="0"/>
              <w:spacing w:after="0" w:line="240" w:lineRule="auto"/>
              <w:rPr>
                <w:rFonts w:ascii="Verdana" w:hAnsi="Verdana" w:cs="CIDFont+F1"/>
                <w:color w:val="000000"/>
                <w:sz w:val="20"/>
                <w:szCs w:val="20"/>
              </w:rPr>
            </w:pPr>
            <w:r w:rsidRPr="007816DA">
              <w:rPr>
                <w:rFonts w:ascii="Verdana" w:hAnsi="Verdana" w:cs="Arial"/>
                <w:iCs/>
                <w:color w:val="000000"/>
                <w:sz w:val="20"/>
                <w:szCs w:val="20"/>
                <w:lang w:val="en-US"/>
              </w:rPr>
              <w:t xml:space="preserve">            </w:t>
            </w:r>
            <w:r w:rsidRPr="007816DA">
              <w:rPr>
                <w:rFonts w:ascii="Verdana" w:hAnsi="Verdana" w:cs="Arial"/>
                <w:iCs/>
                <w:color w:val="000000"/>
                <w:sz w:val="20"/>
                <w:szCs w:val="20"/>
              </w:rPr>
              <w:t>ΔΙΑΓΡΑΜΜΙΣΗΣ ΟΔΟΣΤΡΩΜΑΤΟΣ</w:t>
            </w:r>
          </w:p>
        </w:tc>
      </w:tr>
      <w:tr w:rsidR="002945AC" w:rsidRPr="007816DA" w:rsidTr="00FD3CDC">
        <w:tc>
          <w:tcPr>
            <w:tcW w:w="5812" w:type="dxa"/>
          </w:tcPr>
          <w:p w:rsidR="002945AC" w:rsidRPr="007816DA" w:rsidRDefault="002945A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CIDFont+F1"/>
                <w:b/>
                <w:color w:val="000000"/>
                <w:sz w:val="20"/>
                <w:szCs w:val="20"/>
              </w:rPr>
              <w:t>ΔΙΕΥΘΥΝΣΗ ΤΕΧΝΙΚΩΝ ΕΡΓΩΝ ΚΑΙ ΥΠΟΔΟΜΩΝ</w:t>
            </w:r>
          </w:p>
        </w:tc>
        <w:tc>
          <w:tcPr>
            <w:tcW w:w="4678" w:type="dxa"/>
          </w:tcPr>
          <w:p w:rsidR="002945AC" w:rsidRPr="007816DA" w:rsidRDefault="002945AC" w:rsidP="00FD3CDC">
            <w:pPr>
              <w:autoSpaceDE w:val="0"/>
              <w:autoSpaceDN w:val="0"/>
              <w:adjustRightInd w:val="0"/>
              <w:spacing w:after="0" w:line="240" w:lineRule="auto"/>
              <w:jc w:val="center"/>
              <w:rPr>
                <w:rFonts w:ascii="Verdana" w:hAnsi="Verdana" w:cs="CIDFont+F1"/>
                <w:b/>
                <w:color w:val="000000"/>
                <w:sz w:val="20"/>
                <w:szCs w:val="20"/>
              </w:rPr>
            </w:pPr>
          </w:p>
        </w:tc>
      </w:tr>
      <w:tr w:rsidR="002945AC" w:rsidRPr="007816DA" w:rsidTr="00FD3CDC">
        <w:tc>
          <w:tcPr>
            <w:tcW w:w="5812" w:type="dxa"/>
          </w:tcPr>
          <w:p w:rsidR="002945AC" w:rsidRPr="007816DA" w:rsidRDefault="002945AC" w:rsidP="00FD3CDC">
            <w:pPr>
              <w:autoSpaceDE w:val="0"/>
              <w:autoSpaceDN w:val="0"/>
              <w:adjustRightInd w:val="0"/>
              <w:spacing w:after="0" w:line="240" w:lineRule="auto"/>
              <w:rPr>
                <w:rFonts w:ascii="Verdana" w:hAnsi="Verdana" w:cs="CIDFont+F1"/>
                <w:color w:val="000000"/>
                <w:sz w:val="20"/>
                <w:szCs w:val="20"/>
              </w:rPr>
            </w:pPr>
            <w:r w:rsidRPr="007816DA">
              <w:rPr>
                <w:rFonts w:ascii="Verdana" w:hAnsi="Verdana" w:cs="CIDFont+F1"/>
                <w:b/>
                <w:color w:val="000000"/>
                <w:sz w:val="20"/>
                <w:szCs w:val="20"/>
              </w:rPr>
              <w:t>Τμήμα:</w:t>
            </w:r>
            <w:r w:rsidRPr="007816DA">
              <w:rPr>
                <w:rFonts w:ascii="Verdana" w:hAnsi="Verdana" w:cs="CIDFont+F1"/>
                <w:color w:val="000000"/>
                <w:sz w:val="20"/>
                <w:szCs w:val="20"/>
              </w:rPr>
              <w:t xml:space="preserve"> Συγκοινωνιών Κυκλοφορίας </w:t>
            </w:r>
          </w:p>
        </w:tc>
        <w:tc>
          <w:tcPr>
            <w:tcW w:w="4678" w:type="dxa"/>
          </w:tcPr>
          <w:p w:rsidR="002945AC" w:rsidRPr="007816DA" w:rsidRDefault="002945A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Arial"/>
                <w:b/>
                <w:color w:val="000000"/>
                <w:sz w:val="20"/>
                <w:szCs w:val="20"/>
              </w:rPr>
              <w:t>Κ.Α.</w:t>
            </w:r>
            <w:r w:rsidRPr="007816DA">
              <w:rPr>
                <w:rFonts w:ascii="Verdana" w:hAnsi="Verdana" w:cs="Arial"/>
                <w:color w:val="000000"/>
                <w:sz w:val="20"/>
                <w:szCs w:val="20"/>
              </w:rPr>
              <w:t xml:space="preserve"> </w:t>
            </w:r>
            <w:r w:rsidRPr="007816DA">
              <w:rPr>
                <w:rFonts w:ascii="Verdana" w:hAnsi="Verdana" w:cs="Arial"/>
                <w:b/>
                <w:color w:val="000000"/>
                <w:sz w:val="20"/>
                <w:szCs w:val="20"/>
              </w:rPr>
              <w:t>30-6662.0013.</w:t>
            </w:r>
          </w:p>
        </w:tc>
      </w:tr>
      <w:tr w:rsidR="002945AC" w:rsidRPr="007816DA" w:rsidTr="00FD3CDC">
        <w:tc>
          <w:tcPr>
            <w:tcW w:w="5812" w:type="dxa"/>
          </w:tcPr>
          <w:p w:rsidR="002945AC" w:rsidRPr="007816DA" w:rsidRDefault="002945AC" w:rsidP="00FD3CDC">
            <w:pPr>
              <w:autoSpaceDE w:val="0"/>
              <w:autoSpaceDN w:val="0"/>
              <w:adjustRightInd w:val="0"/>
              <w:spacing w:after="0" w:line="240" w:lineRule="auto"/>
              <w:ind w:firstLine="885"/>
              <w:rPr>
                <w:rFonts w:ascii="Verdana" w:hAnsi="Verdana" w:cs="CIDFont+F1"/>
                <w:b/>
                <w:color w:val="000000"/>
                <w:sz w:val="20"/>
                <w:szCs w:val="20"/>
              </w:rPr>
            </w:pPr>
            <w:r w:rsidRPr="007816DA">
              <w:rPr>
                <w:rFonts w:ascii="Verdana" w:hAnsi="Verdana" w:cs="CIDFont+F1"/>
                <w:color w:val="000000"/>
                <w:sz w:val="20"/>
                <w:szCs w:val="20"/>
              </w:rPr>
              <w:t>&amp; Αδειών Μεταφορών</w:t>
            </w:r>
          </w:p>
        </w:tc>
        <w:tc>
          <w:tcPr>
            <w:tcW w:w="4678" w:type="dxa"/>
          </w:tcPr>
          <w:p w:rsidR="002945AC" w:rsidRPr="007816DA" w:rsidRDefault="002945AC" w:rsidP="00FD3CDC">
            <w:pPr>
              <w:autoSpaceDE w:val="0"/>
              <w:autoSpaceDN w:val="0"/>
              <w:adjustRightInd w:val="0"/>
              <w:spacing w:after="0" w:line="240" w:lineRule="auto"/>
              <w:rPr>
                <w:rFonts w:ascii="Verdana" w:hAnsi="Verdana" w:cs="Arial"/>
                <w:color w:val="000000"/>
                <w:sz w:val="20"/>
                <w:szCs w:val="20"/>
              </w:rPr>
            </w:pPr>
          </w:p>
        </w:tc>
      </w:tr>
    </w:tbl>
    <w:p w:rsidR="002945AC" w:rsidRPr="007816DA" w:rsidRDefault="002945AC" w:rsidP="002945AC">
      <w:pPr>
        <w:pStyle w:val="Default"/>
        <w:rPr>
          <w:rFonts w:ascii="Verdana" w:hAnsi="Verdana"/>
          <w:b/>
          <w:color w:val="FF0000"/>
          <w:sz w:val="20"/>
          <w:szCs w:val="20"/>
          <w:lang w:val="en-US"/>
        </w:rPr>
      </w:pPr>
    </w:p>
    <w:p w:rsidR="002945AC" w:rsidRPr="007816DA" w:rsidRDefault="002945AC" w:rsidP="002945AC">
      <w:pPr>
        <w:pStyle w:val="Default"/>
        <w:jc w:val="center"/>
        <w:rPr>
          <w:rFonts w:ascii="Verdana" w:hAnsi="Verdana"/>
          <w:b/>
          <w:color w:val="auto"/>
          <w:sz w:val="20"/>
          <w:szCs w:val="20"/>
        </w:rPr>
      </w:pPr>
      <w:r w:rsidRPr="007816DA">
        <w:rPr>
          <w:rFonts w:ascii="Verdana" w:hAnsi="Verdana"/>
          <w:b/>
          <w:color w:val="auto"/>
          <w:sz w:val="20"/>
          <w:szCs w:val="20"/>
        </w:rPr>
        <w:t>ΤΕΧΝΙΚΗ ΕΚΘΕΣΗ</w:t>
      </w:r>
    </w:p>
    <w:p w:rsidR="002945AC" w:rsidRPr="007816DA" w:rsidRDefault="002945AC" w:rsidP="002945AC">
      <w:pPr>
        <w:pStyle w:val="Default"/>
        <w:jc w:val="center"/>
        <w:rPr>
          <w:rFonts w:ascii="Verdana" w:hAnsi="Verdana"/>
          <w:b/>
          <w:color w:val="auto"/>
          <w:sz w:val="20"/>
          <w:szCs w:val="20"/>
        </w:rPr>
      </w:pPr>
      <w:r w:rsidRPr="007816DA">
        <w:rPr>
          <w:rFonts w:ascii="Verdana" w:hAnsi="Verdana"/>
          <w:b/>
          <w:color w:val="auto"/>
          <w:sz w:val="20"/>
          <w:szCs w:val="20"/>
        </w:rPr>
        <w:t>Ι. ΤΕΧΝΙΚΕΣ ΠΡΟΔΙΑΓΡΑΦΕΣ</w:t>
      </w:r>
    </w:p>
    <w:p w:rsidR="002945AC" w:rsidRPr="007816DA" w:rsidRDefault="002945AC" w:rsidP="002945AC">
      <w:pPr>
        <w:pStyle w:val="Default"/>
        <w:ind w:firstLine="1985"/>
        <w:rPr>
          <w:rFonts w:ascii="Verdana" w:hAnsi="Verdana"/>
          <w:b/>
          <w:color w:val="auto"/>
          <w:sz w:val="20"/>
          <w:szCs w:val="20"/>
        </w:rPr>
      </w:pPr>
      <w:r w:rsidRPr="007816DA">
        <w:rPr>
          <w:rFonts w:ascii="Verdana" w:hAnsi="Verdana"/>
          <w:b/>
          <w:color w:val="auto"/>
          <w:sz w:val="20"/>
          <w:szCs w:val="20"/>
          <w:lang w:val="en-US"/>
        </w:rPr>
        <w:t>cpv</w:t>
      </w:r>
      <w:r w:rsidRPr="007816DA">
        <w:rPr>
          <w:rFonts w:ascii="Verdana" w:hAnsi="Verdana"/>
          <w:b/>
          <w:color w:val="auto"/>
          <w:sz w:val="20"/>
          <w:szCs w:val="20"/>
        </w:rPr>
        <w:t xml:space="preserve"> : </w:t>
      </w:r>
      <w:r w:rsidRPr="007816DA">
        <w:rPr>
          <w:rFonts w:ascii="Verdana" w:hAnsi="Verdana"/>
          <w:b/>
          <w:color w:val="auto"/>
          <w:sz w:val="20"/>
          <w:szCs w:val="20"/>
        </w:rPr>
        <w:tab/>
        <w:t>44811000-8</w:t>
      </w:r>
      <w:r w:rsidRPr="007816DA">
        <w:rPr>
          <w:rFonts w:ascii="Verdana" w:hAnsi="Verdana"/>
          <w:b/>
          <w:color w:val="auto"/>
          <w:sz w:val="20"/>
          <w:szCs w:val="20"/>
        </w:rPr>
        <w:tab/>
        <w:t>Χρώμα διαγράμμισης οδών</w:t>
      </w:r>
    </w:p>
    <w:p w:rsidR="002945AC" w:rsidRPr="007816DA" w:rsidRDefault="002945AC" w:rsidP="002945AC">
      <w:pPr>
        <w:pStyle w:val="Default"/>
        <w:ind w:firstLine="1985"/>
        <w:rPr>
          <w:rFonts w:ascii="Verdana" w:hAnsi="Verdana"/>
          <w:b/>
          <w:color w:val="auto"/>
          <w:sz w:val="20"/>
          <w:szCs w:val="20"/>
        </w:rPr>
      </w:pPr>
      <w:r w:rsidRPr="007816DA">
        <w:rPr>
          <w:rFonts w:ascii="Verdana" w:hAnsi="Verdana"/>
          <w:b/>
          <w:color w:val="auto"/>
          <w:sz w:val="20"/>
          <w:szCs w:val="20"/>
          <w:lang w:val="en-US"/>
        </w:rPr>
        <w:t>cpv</w:t>
      </w:r>
      <w:r w:rsidRPr="007816DA">
        <w:rPr>
          <w:rFonts w:ascii="Verdana" w:hAnsi="Verdana"/>
          <w:b/>
          <w:color w:val="auto"/>
          <w:sz w:val="20"/>
          <w:szCs w:val="20"/>
        </w:rPr>
        <w:t xml:space="preserve"> : </w:t>
      </w:r>
      <w:r w:rsidRPr="007816DA">
        <w:rPr>
          <w:rFonts w:ascii="Verdana" w:hAnsi="Verdana"/>
          <w:b/>
          <w:color w:val="auto"/>
          <w:sz w:val="20"/>
          <w:szCs w:val="20"/>
        </w:rPr>
        <w:tab/>
        <w:t>34922110-0</w:t>
      </w:r>
      <w:r w:rsidRPr="007816DA">
        <w:rPr>
          <w:rFonts w:ascii="Verdana" w:hAnsi="Verdana"/>
          <w:b/>
          <w:color w:val="auto"/>
          <w:sz w:val="20"/>
          <w:szCs w:val="20"/>
        </w:rPr>
        <w:tab/>
        <w:t>Υαλοσφαιρίδια</w:t>
      </w:r>
    </w:p>
    <w:p w:rsidR="002945AC" w:rsidRPr="007816DA" w:rsidRDefault="002945AC" w:rsidP="002945AC">
      <w:pPr>
        <w:pStyle w:val="Default"/>
        <w:tabs>
          <w:tab w:val="left" w:pos="1418"/>
        </w:tabs>
        <w:ind w:firstLine="1985"/>
        <w:rPr>
          <w:rFonts w:ascii="Verdana" w:hAnsi="Verdana"/>
          <w:b/>
          <w:color w:val="auto"/>
          <w:sz w:val="20"/>
          <w:szCs w:val="20"/>
          <w:lang w:val="en-US"/>
        </w:rPr>
      </w:pPr>
      <w:r w:rsidRPr="007816DA">
        <w:rPr>
          <w:rFonts w:ascii="Verdana" w:hAnsi="Verdana"/>
          <w:b/>
          <w:color w:val="auto"/>
          <w:sz w:val="20"/>
          <w:szCs w:val="20"/>
          <w:lang w:val="en-US"/>
        </w:rPr>
        <w:t xml:space="preserve">cpv : </w:t>
      </w:r>
      <w:r w:rsidRPr="007816DA">
        <w:rPr>
          <w:rFonts w:ascii="Verdana" w:hAnsi="Verdana"/>
          <w:b/>
          <w:color w:val="auto"/>
          <w:sz w:val="20"/>
          <w:szCs w:val="20"/>
          <w:lang w:val="en-US"/>
        </w:rPr>
        <w:tab/>
        <w:t>44832000-1</w:t>
      </w:r>
      <w:r w:rsidRPr="007816DA">
        <w:rPr>
          <w:rFonts w:ascii="Verdana" w:hAnsi="Verdana"/>
          <w:b/>
          <w:color w:val="auto"/>
          <w:sz w:val="20"/>
          <w:szCs w:val="20"/>
          <w:lang w:val="en-US"/>
        </w:rPr>
        <w:tab/>
      </w:r>
      <w:r w:rsidRPr="007816DA">
        <w:rPr>
          <w:rFonts w:ascii="Verdana" w:hAnsi="Verdana"/>
          <w:b/>
          <w:color w:val="auto"/>
          <w:sz w:val="20"/>
          <w:szCs w:val="20"/>
        </w:rPr>
        <w:t>Διαλύτες</w:t>
      </w:r>
    </w:p>
    <w:p w:rsidR="002945AC" w:rsidRPr="007816DA" w:rsidRDefault="002945AC" w:rsidP="002945AC">
      <w:pPr>
        <w:pStyle w:val="Default"/>
        <w:jc w:val="center"/>
        <w:rPr>
          <w:rFonts w:ascii="Verdana" w:hAnsi="Verdana"/>
          <w:b/>
          <w:color w:val="auto"/>
          <w:sz w:val="20"/>
          <w:szCs w:val="20"/>
          <w:lang w:val="en-US"/>
        </w:rPr>
      </w:pPr>
    </w:p>
    <w:p w:rsidR="002945AC" w:rsidRPr="007816DA" w:rsidRDefault="002945AC" w:rsidP="002945AC">
      <w:pPr>
        <w:pStyle w:val="Default"/>
        <w:jc w:val="center"/>
        <w:rPr>
          <w:rFonts w:ascii="Verdana" w:hAnsi="Verdana"/>
          <w:b/>
          <w:color w:val="auto"/>
          <w:sz w:val="20"/>
          <w:szCs w:val="20"/>
          <w:lang w:val="en-US"/>
        </w:rPr>
      </w:pPr>
      <w:r w:rsidRPr="007816DA">
        <w:rPr>
          <w:rFonts w:ascii="Verdana" w:hAnsi="Verdana"/>
          <w:b/>
          <w:color w:val="auto"/>
          <w:sz w:val="20"/>
          <w:szCs w:val="20"/>
          <w:lang w:val="en-US"/>
        </w:rPr>
        <w:t>NUTS III EL 421</w:t>
      </w:r>
    </w:p>
    <w:p w:rsidR="002945AC" w:rsidRPr="007816DA" w:rsidRDefault="002945AC" w:rsidP="002945AC">
      <w:pPr>
        <w:autoSpaceDE w:val="0"/>
        <w:autoSpaceDN w:val="0"/>
        <w:adjustRightInd w:val="0"/>
        <w:spacing w:after="0" w:line="240" w:lineRule="auto"/>
        <w:jc w:val="both"/>
        <w:rPr>
          <w:rFonts w:ascii="Verdana" w:hAnsi="Verdana" w:cs="Arial-BoldMT"/>
          <w:b/>
          <w:bCs/>
          <w:sz w:val="20"/>
          <w:szCs w:val="20"/>
          <w:u w:val="single"/>
        </w:rPr>
      </w:pPr>
      <w:r w:rsidRPr="007816DA">
        <w:rPr>
          <w:rFonts w:ascii="Verdana" w:hAnsi="Verdana" w:cs="Arial-BoldMT"/>
          <w:b/>
          <w:bCs/>
          <w:sz w:val="20"/>
          <w:szCs w:val="20"/>
          <w:highlight w:val="lightGray"/>
          <w:u w:val="single"/>
        </w:rPr>
        <w:t>Α. ΓΕΝΙΚΑ ΣΤΟΙΧΕΙΑ</w:t>
      </w:r>
    </w:p>
    <w:p w:rsidR="002945AC" w:rsidRPr="007816DA" w:rsidRDefault="002945AC" w:rsidP="002945AC">
      <w:pPr>
        <w:autoSpaceDE w:val="0"/>
        <w:autoSpaceDN w:val="0"/>
        <w:adjustRightInd w:val="0"/>
        <w:spacing w:after="0" w:line="240" w:lineRule="auto"/>
        <w:jc w:val="both"/>
        <w:rPr>
          <w:rFonts w:ascii="Verdana" w:hAnsi="Verdana" w:cs="Arial-BoldMT"/>
          <w:b/>
          <w:bCs/>
          <w:sz w:val="20"/>
          <w:szCs w:val="20"/>
        </w:rPr>
      </w:pPr>
    </w:p>
    <w:p w:rsidR="002945AC" w:rsidRPr="007816DA" w:rsidRDefault="002945AC" w:rsidP="002945AC">
      <w:pPr>
        <w:autoSpaceDE w:val="0"/>
        <w:autoSpaceDN w:val="0"/>
        <w:adjustRightInd w:val="0"/>
        <w:spacing w:after="0" w:line="240" w:lineRule="auto"/>
        <w:jc w:val="both"/>
        <w:rPr>
          <w:rFonts w:ascii="Verdana" w:hAnsi="Verdana"/>
          <w:sz w:val="20"/>
          <w:szCs w:val="20"/>
        </w:rPr>
      </w:pPr>
      <w:r w:rsidRPr="007816DA">
        <w:rPr>
          <w:rFonts w:ascii="Verdana" w:hAnsi="Verdana" w:cs="ArialMT"/>
          <w:sz w:val="20"/>
          <w:szCs w:val="20"/>
        </w:rPr>
        <w:tab/>
      </w:r>
      <w:r w:rsidRPr="007816DA">
        <w:rPr>
          <w:rFonts w:ascii="Verdana" w:hAnsi="Verdana" w:cs="ArialMT"/>
          <w:sz w:val="20"/>
          <w:szCs w:val="20"/>
          <w:lang w:val="en-US"/>
        </w:rPr>
        <w:t>H</w:t>
      </w:r>
      <w:r w:rsidRPr="007816DA">
        <w:rPr>
          <w:rFonts w:ascii="Verdana" w:hAnsi="Verdana" w:cs="ArialMT"/>
          <w:sz w:val="20"/>
          <w:szCs w:val="20"/>
        </w:rPr>
        <w:t xml:space="preserve"> παρούσα τεχνική έκθεση αφορά την προμήθεια χρωμάτων διαγράμμισης και </w:t>
      </w:r>
      <w:r w:rsidRPr="007816DA">
        <w:rPr>
          <w:rFonts w:ascii="Verdana" w:hAnsi="Verdana"/>
          <w:sz w:val="20"/>
          <w:szCs w:val="20"/>
        </w:rPr>
        <w:t>συγκεκριμένα υλικό διαγράμμισης χρώματος λευκό και κίτρινο, υλικό διαγράμμισης  χρώματος γαλάζιο  (ακρυλικό) για τις διαγραμμίσεις της ελεγχόμενης στάθμευσης και την ανανέωση των θέσεων ΑμεΑ γενικής χρήσεως ,  καθώς και ακρυλικό μαύρο χρώμα για την αφαίρεση υφιστάμενης οριζόντιας σήμανσης. Επίσης η  μελέτη περιλαμβάνει την απαιτούμενη ποσότητα των  υαλοσφαιριδίων και του διαλυτικού Νίτρου.</w:t>
      </w:r>
    </w:p>
    <w:p w:rsidR="002945AC" w:rsidRPr="007816DA" w:rsidRDefault="002945AC" w:rsidP="002945AC">
      <w:pPr>
        <w:autoSpaceDE w:val="0"/>
        <w:autoSpaceDN w:val="0"/>
        <w:adjustRightInd w:val="0"/>
        <w:spacing w:after="0" w:line="240" w:lineRule="auto"/>
        <w:jc w:val="both"/>
        <w:rPr>
          <w:rFonts w:ascii="Verdana" w:hAnsi="Verdana" w:cs="CIDFont+F1"/>
          <w:sz w:val="20"/>
          <w:szCs w:val="20"/>
        </w:rPr>
      </w:pPr>
    </w:p>
    <w:p w:rsidR="002945AC" w:rsidRPr="007816DA" w:rsidRDefault="002945AC" w:rsidP="002945AC">
      <w:pPr>
        <w:autoSpaceDE w:val="0"/>
        <w:autoSpaceDN w:val="0"/>
        <w:adjustRightInd w:val="0"/>
        <w:spacing w:after="0" w:line="240" w:lineRule="auto"/>
        <w:jc w:val="both"/>
        <w:rPr>
          <w:rFonts w:ascii="Verdana" w:hAnsi="Verdana" w:cs="CIDFont+F1"/>
          <w:sz w:val="20"/>
          <w:szCs w:val="20"/>
        </w:rPr>
      </w:pPr>
      <w:r w:rsidRPr="007816DA">
        <w:rPr>
          <w:rFonts w:ascii="Verdana" w:hAnsi="Verdana" w:cs="CIDFont+F1"/>
          <w:sz w:val="20"/>
          <w:szCs w:val="20"/>
        </w:rPr>
        <w:tab/>
        <w:t>Οι τιμές του τιμολογίου έχουν αντληθεί από το ελεύθερο εμπόριο και περιλαμβάνουν εκτός από την προμήθεια και τη δαπάνη φορτοεκφόρτωσης,  μεταφοράς  και παράδοσης των υπό προμήθεια υλικών εντός των αποθηκών  του Δήμου (μέρος της προμήθειας στην αποθήκη της Τ.Κ. Σορωνής στη Δ.Ε Καμείρου καθώς και μέρος αυτής  στη  Δ.Ε. Ρόδου επί της οδού Διαγοριδών 1). Η φορτοεκφόρτωση – μεταφορά – παράδοση  των υλικών θα γίνει με αποκλειστική ευθύνη του προμηθευτή.</w:t>
      </w:r>
    </w:p>
    <w:p w:rsidR="002945AC" w:rsidRPr="007816DA" w:rsidRDefault="002945AC" w:rsidP="002945AC">
      <w:pPr>
        <w:autoSpaceDE w:val="0"/>
        <w:autoSpaceDN w:val="0"/>
        <w:adjustRightInd w:val="0"/>
        <w:spacing w:after="0" w:line="240" w:lineRule="auto"/>
        <w:jc w:val="both"/>
        <w:rPr>
          <w:rFonts w:ascii="Verdana" w:hAnsi="Verdana" w:cs="ArialMT"/>
          <w:sz w:val="20"/>
          <w:szCs w:val="20"/>
        </w:rPr>
      </w:pP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ab/>
        <w:t xml:space="preserve">Η παράδοση των υπό προμήθεια υλικών, θα γίνεται τμηματικά  </w:t>
      </w:r>
      <w:r w:rsidRPr="007816DA">
        <w:rPr>
          <w:rFonts w:ascii="Verdana" w:hAnsi="Verdana" w:cs="CIDFont+F1"/>
          <w:sz w:val="20"/>
          <w:szCs w:val="20"/>
        </w:rPr>
        <w:t>χωρίς καμιά πρόσθετη επιβάρυνση και θα πραγματοποιείται μετά από ενημέρωση του προμηθευτή από τον Προϊστάμενο της τεχνικής Υπηρεσίας, τουλάχιστον δέκα (10) εργάσιμες ημέρες πριν την απαιτούμενη ημερομηνία παράδοσης. Η 1η</w:t>
      </w:r>
      <w:r w:rsidRPr="007816DA">
        <w:rPr>
          <w:rFonts w:ascii="Verdana" w:hAnsi="Verdana"/>
          <w:sz w:val="20"/>
          <w:szCs w:val="20"/>
        </w:rPr>
        <w:t xml:space="preserve"> παράδοση θα πραγματοποιηθεί σε ποσοστό 20% εντός ολίγων ημερών από την υπογραφή της σύμβασης.</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 xml:space="preserve">Ο ανάδοχος προμηθευτής υποχρεούται , με υπεύθυνη δήλωση του, να αναφέρει το </w:t>
      </w:r>
      <w:r w:rsidRPr="007816DA">
        <w:rPr>
          <w:rFonts w:ascii="Verdana" w:hAnsi="Verdana"/>
          <w:sz w:val="20"/>
          <w:szCs w:val="20"/>
          <w:lang w:val="en-US"/>
        </w:rPr>
        <w:t>fax</w:t>
      </w:r>
      <w:r w:rsidRPr="007816DA">
        <w:rPr>
          <w:rFonts w:ascii="Verdana" w:hAnsi="Verdana"/>
          <w:sz w:val="20"/>
          <w:szCs w:val="20"/>
        </w:rPr>
        <w:t xml:space="preserve"> στο οποίο θα δίνονται οι παραγγελίες.</w:t>
      </w:r>
    </w:p>
    <w:p w:rsidR="002945AC" w:rsidRPr="007816DA" w:rsidRDefault="002945AC" w:rsidP="002945AC">
      <w:pPr>
        <w:spacing w:after="0" w:line="240" w:lineRule="auto"/>
        <w:jc w:val="both"/>
        <w:rPr>
          <w:rFonts w:ascii="Verdana" w:hAnsi="Verdana"/>
          <w:sz w:val="20"/>
          <w:szCs w:val="20"/>
          <w:highlight w:val="yellow"/>
        </w:rPr>
      </w:pP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ab/>
        <w:t>Κατά την παράδοση των υπό προμήθεια υλικών αν διαπιστωθεί παρτίδα υλικού με αποκλίσεις από τις προδιαγραφές θα απορρίπτεται εξ ολοκλήρου. Ο δε ανάδοχος υποχρεούται σε άμεση αντικατάσταση όλης της παρτίδας που παρουσίασε αστοχία, ανεξαρτήτως εάν τμήμα της ποσότητας ή ολόκληρη η ποσότητα έχει χρησιμοποιηθεί για διαγράμμιση.</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lastRenderedPageBreak/>
        <w:tab/>
        <w:t xml:space="preserve">Από κάθε παρτίδα που θα παραδίδετε στην επιτροπή παραλαβής   θα πρέπει να αποστέλλεται ένα δοχείο 25 </w:t>
      </w:r>
      <w:r w:rsidRPr="007816DA">
        <w:rPr>
          <w:rFonts w:ascii="Verdana" w:hAnsi="Verdana"/>
          <w:sz w:val="20"/>
          <w:szCs w:val="20"/>
          <w:lang w:val="en-US"/>
        </w:rPr>
        <w:t>kgr</w:t>
      </w:r>
      <w:r w:rsidRPr="007816DA">
        <w:rPr>
          <w:rFonts w:ascii="Verdana" w:hAnsi="Verdana"/>
          <w:sz w:val="20"/>
          <w:szCs w:val="20"/>
        </w:rPr>
        <w:t xml:space="preserve"> χρώματος στο ΚΕΔΕ.</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Από την παρτίδα των γυάλινων σφαιριδίων θα αποσταλεί στο ΚΕΔΕ ένας σάκος  δείγματος για έλεγχο. Τα έξοδα αποστολής των δειγμάτων στο ΚΕΔΕ και ο εργαστηριακός έλεγχος βαρύνουν τον ανάδοχο.</w:t>
      </w:r>
    </w:p>
    <w:p w:rsidR="002945AC" w:rsidRPr="007816DA" w:rsidRDefault="002945AC" w:rsidP="002945AC">
      <w:pPr>
        <w:pStyle w:val="Default"/>
        <w:rPr>
          <w:rFonts w:ascii="Verdana" w:hAnsi="Verdana"/>
          <w:b/>
          <w:color w:val="auto"/>
          <w:sz w:val="20"/>
          <w:szCs w:val="20"/>
        </w:rPr>
      </w:pP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ab/>
        <w:t>Η υποβολή προσφορών στο σύνολο των Τμημάτων, κρίνεται αναγκαία, για την ορθή εκτέλεση της προμήθειας, από άποψη περιορισμού του συνολικού κόστους και επιπλέον για την διευκόλυνση των εργασιών διαγράμμισης από τεχνική άποψη, από τα αρμόδια συνεργεία, σε σχέση με τον καλύτερο και ταχύτερο συντονισμό των διατιθέμενων μέσων και αναγκαίων πόρων και την αποφυγή καθυστερήσεων στην εκτέλεση της προμήθειας σε περίπτωση περισσότερων του ενός αναδόχων από πλευράς συντονισμού αυτών.</w:t>
      </w:r>
    </w:p>
    <w:p w:rsidR="002945AC" w:rsidRPr="007816DA" w:rsidRDefault="002945AC" w:rsidP="002945AC">
      <w:pPr>
        <w:spacing w:after="0" w:line="240" w:lineRule="auto"/>
        <w:jc w:val="both"/>
        <w:rPr>
          <w:rFonts w:ascii="Verdana" w:hAnsi="Verdana" w:cs="ArialMT"/>
          <w:sz w:val="20"/>
          <w:szCs w:val="20"/>
        </w:rPr>
      </w:pPr>
      <w:r w:rsidRPr="007816DA">
        <w:rPr>
          <w:rFonts w:ascii="Verdana" w:hAnsi="Verdana"/>
          <w:b/>
          <w:bCs/>
          <w:sz w:val="20"/>
          <w:szCs w:val="20"/>
        </w:rPr>
        <w:t xml:space="preserve">Για το λόγο αυτό θα πρέπει οι ενδιαφερόμενοι να υποβάλουν προσφορά και για τις τρεις ομάδες της μελέτης. </w:t>
      </w:r>
    </w:p>
    <w:p w:rsidR="002945AC" w:rsidRPr="007816DA" w:rsidRDefault="002945AC" w:rsidP="002945AC">
      <w:pPr>
        <w:autoSpaceDE w:val="0"/>
        <w:autoSpaceDN w:val="0"/>
        <w:adjustRightInd w:val="0"/>
        <w:spacing w:after="0" w:line="240" w:lineRule="auto"/>
        <w:jc w:val="both"/>
        <w:rPr>
          <w:rFonts w:ascii="Verdana" w:hAnsi="Verdana" w:cs="ArialMT"/>
          <w:sz w:val="20"/>
          <w:szCs w:val="20"/>
        </w:rPr>
      </w:pPr>
    </w:p>
    <w:p w:rsidR="002945AC" w:rsidRPr="007816DA" w:rsidRDefault="002945AC" w:rsidP="002945AC">
      <w:pPr>
        <w:spacing w:after="0" w:line="240" w:lineRule="auto"/>
        <w:jc w:val="both"/>
        <w:rPr>
          <w:rFonts w:ascii="Verdana" w:hAnsi="Verdana"/>
          <w:color w:val="000000"/>
          <w:sz w:val="20"/>
          <w:szCs w:val="20"/>
        </w:rPr>
      </w:pPr>
      <w:r w:rsidRPr="007816DA">
        <w:rPr>
          <w:rFonts w:ascii="Verdana" w:hAnsi="Verdana"/>
          <w:b/>
          <w:color w:val="000000"/>
          <w:sz w:val="20"/>
          <w:szCs w:val="20"/>
        </w:rPr>
        <w:t>Ο διαγωνιζόμενος, μαζί με την προσφορά του, επί ποινή αποκλεισμού, θα υποβάλει από το ΚΕΔΕ πιστοποιητικό εργαστηριακού ελέγχου των υλικών που  θα προσκομίσει</w:t>
      </w:r>
      <w:r w:rsidRPr="007816DA">
        <w:rPr>
          <w:rFonts w:ascii="Verdana" w:hAnsi="Verdana"/>
          <w:color w:val="000000"/>
          <w:sz w:val="20"/>
          <w:szCs w:val="20"/>
        </w:rPr>
        <w:t>.</w:t>
      </w:r>
    </w:p>
    <w:p w:rsidR="002945AC" w:rsidRPr="007816DA" w:rsidRDefault="002945AC" w:rsidP="002945AC">
      <w:pPr>
        <w:spacing w:after="0" w:line="240" w:lineRule="auto"/>
        <w:jc w:val="both"/>
        <w:rPr>
          <w:rFonts w:ascii="Verdana" w:hAnsi="Verdana"/>
          <w:b/>
          <w:color w:val="000000"/>
          <w:sz w:val="20"/>
          <w:szCs w:val="20"/>
        </w:rPr>
      </w:pPr>
      <w:r w:rsidRPr="007816DA">
        <w:rPr>
          <w:rFonts w:ascii="Verdana" w:hAnsi="Verdana"/>
          <w:color w:val="000000"/>
          <w:sz w:val="20"/>
          <w:szCs w:val="20"/>
        </w:rPr>
        <w:t>Τα πιστοποιητικά των υλικών πρέπει  να είναι σύμφωνα με τις προδιαγραφές που ακολουθούν (για τις παραμέτρους που μπορεί να ελέγξει το ΚΕΔΕ).</w:t>
      </w:r>
      <w:r w:rsidRPr="007816DA">
        <w:rPr>
          <w:rFonts w:ascii="Verdana" w:hAnsi="Verdana"/>
          <w:b/>
          <w:color w:val="000000"/>
          <w:sz w:val="20"/>
          <w:szCs w:val="20"/>
        </w:rPr>
        <w:t xml:space="preserve"> </w:t>
      </w:r>
    </w:p>
    <w:p w:rsidR="002945AC" w:rsidRPr="007816DA" w:rsidRDefault="002945AC" w:rsidP="002945AC">
      <w:pPr>
        <w:spacing w:after="0" w:line="240" w:lineRule="auto"/>
        <w:jc w:val="both"/>
        <w:rPr>
          <w:rFonts w:ascii="Verdana" w:hAnsi="Verdana"/>
          <w:b/>
          <w:color w:val="000000"/>
          <w:sz w:val="20"/>
          <w:szCs w:val="20"/>
        </w:rPr>
      </w:pPr>
      <w:r w:rsidRPr="007816DA">
        <w:rPr>
          <w:rFonts w:ascii="Verdana" w:hAnsi="Verdana"/>
          <w:b/>
          <w:color w:val="000000"/>
          <w:sz w:val="20"/>
          <w:szCs w:val="20"/>
        </w:rPr>
        <w:t>Προσφορά με αποκλίσεις υλικού θα απορρίπτεται.</w:t>
      </w:r>
    </w:p>
    <w:p w:rsidR="002945AC" w:rsidRPr="007816DA" w:rsidRDefault="002945AC" w:rsidP="002945AC">
      <w:pPr>
        <w:spacing w:after="0" w:line="240" w:lineRule="auto"/>
        <w:jc w:val="both"/>
        <w:rPr>
          <w:rFonts w:ascii="Verdana" w:hAnsi="Verdana"/>
          <w:b/>
          <w:color w:val="000000"/>
          <w:sz w:val="20"/>
          <w:szCs w:val="20"/>
        </w:rPr>
      </w:pPr>
      <w:r w:rsidRPr="007816DA">
        <w:rPr>
          <w:rFonts w:ascii="Verdana" w:hAnsi="Verdana"/>
          <w:color w:val="000000"/>
          <w:sz w:val="20"/>
          <w:szCs w:val="20"/>
        </w:rPr>
        <w:t xml:space="preserve">Τα χρώματα διαγράμμισης θα συνοδεύονται από πιστοποιητικά ποιότητας παραγωγής κατά </w:t>
      </w:r>
      <w:r w:rsidRPr="007816DA">
        <w:rPr>
          <w:rFonts w:ascii="Verdana" w:hAnsi="Verdana"/>
          <w:color w:val="000000"/>
          <w:sz w:val="20"/>
          <w:szCs w:val="20"/>
          <w:lang w:val="en-US"/>
        </w:rPr>
        <w:t>ISO</w:t>
      </w:r>
      <w:r w:rsidRPr="007816DA">
        <w:rPr>
          <w:rFonts w:ascii="Verdana" w:hAnsi="Verdana"/>
          <w:color w:val="000000"/>
          <w:sz w:val="20"/>
          <w:szCs w:val="20"/>
        </w:rPr>
        <w:t xml:space="preserve"> 9001-2000 καθώς και πιστοποιητικό ελέγχου καταλληλότητας από πεδίο δοκιμών ή προσομοιωτή κυκλοφορίας εγκεκριμένου εργαστηρίου από το ΥΠΕΧΩΔΕ για την πλήρη διαγράμμιση (είτε αρχική είτε αναδιαγράμμιση) ασφαλτικού οδοστρώματος οποιασδήποτε ποιότητας υφής και ηλικίας, με υλικό υψηλής αντοχής και αντανακλαστικότητας, του οποίου ο ελάχιστος χρόνος εγγύησης είναι 30 μήνες, που εκτελείται σύμφωνα με την προδιαγραφή Σ308-75 ¨Σήμανσης οδών – προδιαγραφαί διαγραμμίσεων οδοστρωμάτων¨ σύμφωνα και με τα ευρωπαϊκά πρότυπα ΕΝ1423-ΕΝ1424-ΕΝ1436, του οποίου ή χρήση και εφαρμογή είναι εγκεκριμένη από κρατικό εργαστήριο Δημοσίων Έργων χωρών μελών της Ε.Ε. (π.χ. </w:t>
      </w:r>
      <w:r w:rsidRPr="007816DA">
        <w:rPr>
          <w:rFonts w:ascii="Verdana" w:hAnsi="Verdana"/>
          <w:color w:val="000000"/>
          <w:sz w:val="20"/>
          <w:szCs w:val="20"/>
          <w:lang w:val="en-US"/>
        </w:rPr>
        <w:t>LCPC</w:t>
      </w:r>
      <w:r w:rsidRPr="007816DA">
        <w:rPr>
          <w:rFonts w:ascii="Verdana" w:hAnsi="Verdana"/>
          <w:color w:val="000000"/>
          <w:sz w:val="20"/>
          <w:szCs w:val="20"/>
        </w:rPr>
        <w:t xml:space="preserve"> Γαλίας, </w:t>
      </w:r>
      <w:r w:rsidRPr="007816DA">
        <w:rPr>
          <w:rFonts w:ascii="Verdana" w:hAnsi="Verdana"/>
          <w:color w:val="000000"/>
          <w:sz w:val="20"/>
          <w:szCs w:val="20"/>
          <w:lang w:val="en-US"/>
        </w:rPr>
        <w:t>BAST</w:t>
      </w:r>
      <w:r w:rsidRPr="007816DA">
        <w:rPr>
          <w:rFonts w:ascii="Verdana" w:hAnsi="Verdana"/>
          <w:color w:val="000000"/>
          <w:sz w:val="20"/>
          <w:szCs w:val="20"/>
        </w:rPr>
        <w:t xml:space="preserve"> Γερμανίας, κλπ</w:t>
      </w:r>
      <w:r w:rsidRPr="007816DA">
        <w:rPr>
          <w:rFonts w:ascii="Verdana" w:hAnsi="Verdana"/>
          <w:b/>
          <w:color w:val="000000"/>
          <w:sz w:val="20"/>
          <w:szCs w:val="20"/>
        </w:rPr>
        <w:t>)</w:t>
      </w:r>
    </w:p>
    <w:p w:rsidR="002945AC" w:rsidRPr="007816DA" w:rsidRDefault="002945AC" w:rsidP="002945AC">
      <w:pPr>
        <w:spacing w:after="0" w:line="240" w:lineRule="auto"/>
        <w:ind w:firstLine="720"/>
        <w:jc w:val="both"/>
        <w:rPr>
          <w:rFonts w:ascii="Verdana" w:hAnsi="Verdana"/>
          <w:color w:val="000000"/>
          <w:sz w:val="20"/>
          <w:szCs w:val="20"/>
          <w:u w:val="single"/>
        </w:rPr>
      </w:pPr>
      <w:r w:rsidRPr="007816DA">
        <w:rPr>
          <w:rFonts w:ascii="Verdana" w:hAnsi="Verdana"/>
          <w:b/>
          <w:color w:val="000000"/>
          <w:sz w:val="20"/>
          <w:szCs w:val="20"/>
        </w:rPr>
        <w:t>Η διάρκεια των υπό προμήθεια υλικών</w:t>
      </w:r>
      <w:r w:rsidRPr="007816DA">
        <w:rPr>
          <w:rFonts w:ascii="Verdana" w:hAnsi="Verdana"/>
          <w:color w:val="000000"/>
          <w:sz w:val="20"/>
          <w:szCs w:val="20"/>
        </w:rPr>
        <w:t xml:space="preserve"> (χρωμάτων, υαλοσφαιριδίων και διαλύτη θα </w:t>
      </w:r>
      <w:r w:rsidRPr="007816DA">
        <w:rPr>
          <w:rFonts w:ascii="Verdana" w:hAnsi="Verdana"/>
          <w:b/>
          <w:color w:val="000000"/>
          <w:sz w:val="20"/>
          <w:szCs w:val="20"/>
          <w:u w:val="single"/>
        </w:rPr>
        <w:t>πρέπει να έχουν διάρκεια τουλάχιστον έξι μηνών</w:t>
      </w:r>
      <w:r w:rsidRPr="007816DA">
        <w:rPr>
          <w:rFonts w:ascii="Verdana" w:hAnsi="Verdana"/>
          <w:color w:val="000000"/>
          <w:sz w:val="20"/>
          <w:szCs w:val="20"/>
          <w:u w:val="single"/>
        </w:rPr>
        <w:t xml:space="preserve"> από την ημερομηνία παραλαβής τους </w:t>
      </w:r>
    </w:p>
    <w:p w:rsidR="002945AC" w:rsidRPr="007816DA" w:rsidRDefault="002945AC" w:rsidP="002945AC">
      <w:pPr>
        <w:autoSpaceDE w:val="0"/>
        <w:autoSpaceDN w:val="0"/>
        <w:adjustRightInd w:val="0"/>
        <w:spacing w:after="0" w:line="240" w:lineRule="auto"/>
        <w:jc w:val="both"/>
        <w:rPr>
          <w:rFonts w:ascii="Verdana" w:hAnsi="Verdana" w:cs="ArialMT"/>
          <w:color w:val="000000"/>
          <w:sz w:val="20"/>
          <w:szCs w:val="20"/>
        </w:rPr>
      </w:pPr>
    </w:p>
    <w:p w:rsidR="002945AC" w:rsidRPr="007816DA" w:rsidRDefault="002945AC" w:rsidP="002945AC">
      <w:pPr>
        <w:autoSpaceDE w:val="0"/>
        <w:autoSpaceDN w:val="0"/>
        <w:adjustRightInd w:val="0"/>
        <w:spacing w:after="0" w:line="240" w:lineRule="auto"/>
        <w:jc w:val="both"/>
        <w:rPr>
          <w:rFonts w:ascii="Verdana" w:hAnsi="Verdana" w:cs="ArialMT"/>
          <w:b/>
          <w:sz w:val="20"/>
          <w:szCs w:val="20"/>
          <w:u w:val="single"/>
        </w:rPr>
      </w:pPr>
      <w:r w:rsidRPr="007816DA">
        <w:rPr>
          <w:rFonts w:ascii="Verdana" w:hAnsi="Verdana" w:cs="ArialMT"/>
          <w:color w:val="000000"/>
          <w:sz w:val="20"/>
          <w:szCs w:val="20"/>
        </w:rPr>
        <w:t>Η εκτέλεση της προμήθειας  της  παρούσας  Τεχνικής  Έκθεσης  σύμφωνα με τις</w:t>
      </w:r>
      <w:r w:rsidRPr="007816DA">
        <w:rPr>
          <w:rFonts w:ascii="Verdana" w:hAnsi="Verdana" w:cs="ArialMT"/>
          <w:sz w:val="20"/>
          <w:szCs w:val="20"/>
        </w:rPr>
        <w:t xml:space="preserve"> διατάξεις του Ν. 4412/2016 εμπίπτει </w:t>
      </w:r>
      <w:r w:rsidRPr="007816DA">
        <w:rPr>
          <w:rFonts w:ascii="Verdana" w:hAnsi="Verdana" w:cs="ArialMT"/>
          <w:b/>
          <w:sz w:val="20"/>
          <w:szCs w:val="20"/>
          <w:u w:val="single"/>
        </w:rPr>
        <w:t>στο άρθρο 117 περί Συνοπτικού Διαγωνισμού</w:t>
      </w:r>
      <w:r w:rsidRPr="007816DA">
        <w:rPr>
          <w:rFonts w:ascii="Verdana" w:hAnsi="Verdana" w:cs="ArialMT"/>
          <w:sz w:val="20"/>
          <w:szCs w:val="20"/>
        </w:rPr>
        <w:t xml:space="preserve"> κατόπιν δημοσίευσης απλοποιημένης προκήρυξης σύμφωνα με το άρθρο 66  και </w:t>
      </w:r>
      <w:r w:rsidRPr="007816DA">
        <w:rPr>
          <w:rFonts w:ascii="Verdana" w:hAnsi="Verdana" w:cs="ArialMT"/>
          <w:b/>
          <w:sz w:val="20"/>
          <w:szCs w:val="20"/>
          <w:u w:val="single"/>
        </w:rPr>
        <w:t>με κριτήριο την οικονομικότερη προσφορά στο σύνολο της ,  τηρουμένων  των  τεχνικών  προδιαγραφών  της  παρούσας  έκθεσης.</w:t>
      </w:r>
    </w:p>
    <w:p w:rsidR="002945AC" w:rsidRPr="007816DA" w:rsidRDefault="002945AC" w:rsidP="002945AC">
      <w:pPr>
        <w:autoSpaceDE w:val="0"/>
        <w:autoSpaceDN w:val="0"/>
        <w:adjustRightInd w:val="0"/>
        <w:spacing w:after="0" w:line="240" w:lineRule="auto"/>
        <w:jc w:val="both"/>
        <w:rPr>
          <w:rFonts w:ascii="Verdana" w:hAnsi="Verdana" w:cs="ArialMT"/>
          <w:sz w:val="20"/>
          <w:szCs w:val="20"/>
        </w:rPr>
      </w:pPr>
    </w:p>
    <w:p w:rsidR="002945AC" w:rsidRPr="007816DA" w:rsidRDefault="002945AC" w:rsidP="002945AC">
      <w:pPr>
        <w:autoSpaceDE w:val="0"/>
        <w:autoSpaceDN w:val="0"/>
        <w:adjustRightInd w:val="0"/>
        <w:spacing w:after="0" w:line="240" w:lineRule="auto"/>
        <w:jc w:val="both"/>
        <w:rPr>
          <w:rFonts w:ascii="Verdana" w:hAnsi="Verdana"/>
          <w:sz w:val="20"/>
          <w:szCs w:val="20"/>
        </w:rPr>
      </w:pPr>
      <w:r w:rsidRPr="007816DA">
        <w:rPr>
          <w:rFonts w:ascii="Verdana" w:hAnsi="Verdana" w:cs="ArialMT"/>
          <w:sz w:val="20"/>
          <w:szCs w:val="20"/>
        </w:rPr>
        <w:t xml:space="preserve">Το ποσό της εν λόγω δαπάνης ανέρχεται σε </w:t>
      </w:r>
      <w:r w:rsidRPr="007816DA">
        <w:rPr>
          <w:rFonts w:ascii="Verdana" w:hAnsi="Verdana" w:cs="Arial-BoldMT"/>
          <w:b/>
          <w:bCs/>
          <w:sz w:val="20"/>
          <w:szCs w:val="20"/>
        </w:rPr>
        <w:t xml:space="preserve">24.986,00€ (συμπεριλαμβανομένου ΦΠΑ 24%) </w:t>
      </w:r>
      <w:r w:rsidRPr="007816DA">
        <w:rPr>
          <w:rFonts w:ascii="Verdana" w:hAnsi="Verdana" w:cs="ArialMT"/>
          <w:sz w:val="20"/>
          <w:szCs w:val="20"/>
        </w:rPr>
        <w:t xml:space="preserve">και θα καλυφθεί από πιστώσεις του Προϋπολογισμού του Δήμου έτους 2020 και ειδικότερα </w:t>
      </w:r>
      <w:r w:rsidRPr="007816DA">
        <w:rPr>
          <w:rFonts w:ascii="Verdana" w:hAnsi="Verdana" w:cs="ArialMT"/>
          <w:b/>
          <w:sz w:val="20"/>
          <w:szCs w:val="20"/>
        </w:rPr>
        <w:t xml:space="preserve">από τον ΚΑ </w:t>
      </w:r>
      <w:r w:rsidRPr="007816DA">
        <w:rPr>
          <w:rFonts w:ascii="Verdana" w:hAnsi="Verdana" w:cs="Arial"/>
          <w:b/>
          <w:sz w:val="20"/>
          <w:szCs w:val="20"/>
        </w:rPr>
        <w:t xml:space="preserve">30-6662.0013 </w:t>
      </w:r>
      <w:r w:rsidRPr="007816DA">
        <w:rPr>
          <w:rFonts w:ascii="Verdana" w:hAnsi="Verdana" w:cs="ArialMT"/>
          <w:b/>
          <w:sz w:val="20"/>
          <w:szCs w:val="20"/>
        </w:rPr>
        <w:t xml:space="preserve">εγγεγραμμένης πίστωσης </w:t>
      </w:r>
      <w:r w:rsidRPr="007816DA">
        <w:rPr>
          <w:rFonts w:ascii="Verdana" w:hAnsi="Verdana" w:cs="ArialMT"/>
          <w:b/>
          <w:sz w:val="20"/>
          <w:szCs w:val="20"/>
          <w:u w:val="single"/>
        </w:rPr>
        <w:t>70.0000€</w:t>
      </w:r>
      <w:r w:rsidRPr="007816DA">
        <w:rPr>
          <w:rFonts w:ascii="Verdana" w:hAnsi="Verdana" w:cs="ArialMT"/>
          <w:b/>
          <w:sz w:val="20"/>
          <w:szCs w:val="20"/>
        </w:rPr>
        <w:t xml:space="preserve"> για το έτος 2020. Για τις ανάγκες της παρούσας προμήθειας απαιτείται διάθεση ποσού </w:t>
      </w:r>
      <w:r w:rsidRPr="007816DA">
        <w:rPr>
          <w:rFonts w:ascii="Verdana" w:hAnsi="Verdana" w:cs="Arial-BoldMT"/>
          <w:b/>
          <w:bCs/>
          <w:sz w:val="20"/>
          <w:szCs w:val="20"/>
        </w:rPr>
        <w:t>24.986,00€</w:t>
      </w:r>
      <w:r w:rsidRPr="007816DA">
        <w:rPr>
          <w:rFonts w:ascii="Verdana" w:hAnsi="Verdana" w:cs="ArialMT"/>
          <w:b/>
          <w:sz w:val="20"/>
          <w:szCs w:val="20"/>
        </w:rPr>
        <w:t xml:space="preserve">.  </w:t>
      </w:r>
      <w:r w:rsidRPr="007816DA">
        <w:rPr>
          <w:rFonts w:ascii="Verdana" w:hAnsi="Verdana" w:cs="ArialMT"/>
          <w:sz w:val="20"/>
          <w:szCs w:val="20"/>
        </w:rPr>
        <w:t>Η χρηματοδότηση της συγκεκριμένης δαπάνης γίνεται από ιδίους πόρους στου Δήμου.</w:t>
      </w:r>
    </w:p>
    <w:p w:rsidR="002945AC" w:rsidRPr="007816DA" w:rsidRDefault="002945AC" w:rsidP="002945AC">
      <w:pPr>
        <w:autoSpaceDE w:val="0"/>
        <w:autoSpaceDN w:val="0"/>
        <w:adjustRightInd w:val="0"/>
        <w:spacing w:after="0" w:line="240" w:lineRule="auto"/>
        <w:jc w:val="both"/>
        <w:rPr>
          <w:rFonts w:ascii="Verdana" w:hAnsi="Verdana" w:cs="ArialMT"/>
          <w:b/>
          <w:color w:val="000000"/>
          <w:sz w:val="20"/>
          <w:szCs w:val="20"/>
          <w:u w:val="single"/>
        </w:rPr>
      </w:pPr>
    </w:p>
    <w:p w:rsidR="002945AC" w:rsidRPr="007816DA" w:rsidRDefault="002945AC" w:rsidP="002945AC">
      <w:pPr>
        <w:autoSpaceDE w:val="0"/>
        <w:autoSpaceDN w:val="0"/>
        <w:adjustRightInd w:val="0"/>
        <w:spacing w:after="0" w:line="240" w:lineRule="auto"/>
        <w:jc w:val="both"/>
        <w:rPr>
          <w:rFonts w:ascii="Verdana" w:hAnsi="Verdana" w:cs="ArialMT"/>
          <w:b/>
          <w:color w:val="000000"/>
          <w:sz w:val="20"/>
          <w:szCs w:val="20"/>
          <w:u w:val="single"/>
        </w:rPr>
      </w:pPr>
    </w:p>
    <w:p w:rsidR="002945AC" w:rsidRPr="007816DA" w:rsidRDefault="002945AC" w:rsidP="002945AC">
      <w:pPr>
        <w:autoSpaceDE w:val="0"/>
        <w:autoSpaceDN w:val="0"/>
        <w:adjustRightInd w:val="0"/>
        <w:spacing w:after="0" w:line="240" w:lineRule="auto"/>
        <w:jc w:val="both"/>
        <w:rPr>
          <w:rFonts w:ascii="Verdana" w:hAnsi="Verdana" w:cs="ArialMT"/>
          <w:b/>
          <w:color w:val="000000"/>
          <w:sz w:val="20"/>
          <w:szCs w:val="20"/>
          <w:u w:val="single"/>
        </w:rPr>
      </w:pPr>
    </w:p>
    <w:p w:rsidR="002945AC" w:rsidRPr="007816DA" w:rsidRDefault="002945AC" w:rsidP="002945AC">
      <w:pPr>
        <w:autoSpaceDE w:val="0"/>
        <w:autoSpaceDN w:val="0"/>
        <w:adjustRightInd w:val="0"/>
        <w:spacing w:after="0" w:line="240" w:lineRule="auto"/>
        <w:jc w:val="both"/>
        <w:rPr>
          <w:rFonts w:ascii="Verdana" w:hAnsi="Verdana" w:cs="ArialMT"/>
          <w:b/>
          <w:color w:val="000000"/>
          <w:sz w:val="20"/>
          <w:szCs w:val="20"/>
          <w:u w:val="single"/>
        </w:rPr>
      </w:pPr>
    </w:p>
    <w:p w:rsidR="002945AC" w:rsidRPr="007816DA" w:rsidRDefault="002945AC" w:rsidP="002945AC">
      <w:pPr>
        <w:autoSpaceDE w:val="0"/>
        <w:autoSpaceDN w:val="0"/>
        <w:adjustRightInd w:val="0"/>
        <w:spacing w:after="0" w:line="240" w:lineRule="auto"/>
        <w:jc w:val="both"/>
        <w:rPr>
          <w:rFonts w:ascii="Verdana" w:hAnsi="Verdana" w:cs="ArialMT"/>
          <w:b/>
          <w:color w:val="000000"/>
          <w:sz w:val="20"/>
          <w:szCs w:val="20"/>
          <w:u w:val="single"/>
        </w:rPr>
      </w:pPr>
    </w:p>
    <w:p w:rsidR="002945AC" w:rsidRPr="007816DA" w:rsidRDefault="002945AC" w:rsidP="002945AC">
      <w:pPr>
        <w:autoSpaceDE w:val="0"/>
        <w:autoSpaceDN w:val="0"/>
        <w:adjustRightInd w:val="0"/>
        <w:spacing w:after="0" w:line="240" w:lineRule="auto"/>
        <w:jc w:val="both"/>
        <w:rPr>
          <w:rFonts w:ascii="Verdana" w:hAnsi="Verdana" w:cs="ArialMT"/>
          <w:b/>
          <w:color w:val="000000"/>
          <w:sz w:val="20"/>
          <w:szCs w:val="20"/>
          <w:u w:val="single"/>
        </w:rPr>
      </w:pPr>
    </w:p>
    <w:p w:rsidR="002945AC" w:rsidRPr="007816DA" w:rsidRDefault="002945AC" w:rsidP="002945AC">
      <w:pPr>
        <w:autoSpaceDE w:val="0"/>
        <w:autoSpaceDN w:val="0"/>
        <w:adjustRightInd w:val="0"/>
        <w:spacing w:after="0" w:line="240" w:lineRule="auto"/>
        <w:jc w:val="both"/>
        <w:rPr>
          <w:rFonts w:ascii="Verdana" w:hAnsi="Verdana" w:cs="ArialMT"/>
          <w:b/>
          <w:sz w:val="20"/>
          <w:szCs w:val="20"/>
          <w:u w:val="single"/>
        </w:rPr>
      </w:pPr>
      <w:r w:rsidRPr="007816DA">
        <w:rPr>
          <w:rFonts w:ascii="Verdana" w:hAnsi="Verdana" w:cs="ArialMT"/>
          <w:b/>
          <w:sz w:val="20"/>
          <w:szCs w:val="20"/>
          <w:highlight w:val="lightGray"/>
          <w:u w:val="single"/>
        </w:rPr>
        <w:t>Β. ΤΕΧΝΙΚΕΣ ΠΡΟΔΙΑΓΡΑΦΕΣ – ΣΥΓΓΡΑΦΗ ΥΠΟΧΡΕΩΣΕΩΝ</w:t>
      </w:r>
    </w:p>
    <w:p w:rsidR="002945AC" w:rsidRPr="007816DA" w:rsidRDefault="002945AC" w:rsidP="002945AC">
      <w:pPr>
        <w:spacing w:after="0" w:line="293" w:lineRule="atLeast"/>
        <w:textAlignment w:val="top"/>
        <w:rPr>
          <w:rFonts w:ascii="Verdana" w:hAnsi="Verdana" w:cs="ArialMT"/>
          <w:sz w:val="20"/>
          <w:szCs w:val="20"/>
        </w:rPr>
      </w:pPr>
    </w:p>
    <w:p w:rsidR="002945AC" w:rsidRPr="007816DA" w:rsidRDefault="002945AC" w:rsidP="002945AC">
      <w:pPr>
        <w:spacing w:after="0" w:line="293" w:lineRule="atLeast"/>
        <w:jc w:val="both"/>
        <w:textAlignment w:val="top"/>
        <w:rPr>
          <w:rFonts w:ascii="Verdana" w:hAnsi="Verdana" w:cs="CIDFont+F1"/>
          <w:sz w:val="20"/>
          <w:szCs w:val="20"/>
        </w:rPr>
      </w:pPr>
      <w:r w:rsidRPr="007816DA">
        <w:rPr>
          <w:rFonts w:ascii="Verdana" w:hAnsi="Verdana" w:cs="CIDFont+F1"/>
          <w:sz w:val="20"/>
          <w:szCs w:val="20"/>
        </w:rPr>
        <w:t xml:space="preserve">Η παρούσα μελέτη περιλαμβάνει την προμήθεια φορτοεκφόρτωση και μεταφορά στις αποθήκες του Δήμου,  των υλικών χρωμάτων διαγράμμισης οδών, των </w:t>
      </w:r>
      <w:r w:rsidRPr="007816DA">
        <w:rPr>
          <w:rFonts w:ascii="Verdana" w:hAnsi="Verdana"/>
          <w:b/>
          <w:sz w:val="20"/>
          <w:szCs w:val="20"/>
        </w:rPr>
        <w:t xml:space="preserve"> </w:t>
      </w:r>
      <w:r w:rsidRPr="007816DA">
        <w:rPr>
          <w:rFonts w:ascii="Verdana" w:hAnsi="Verdana" w:cs="CIDFont+F1"/>
          <w:sz w:val="20"/>
          <w:szCs w:val="20"/>
        </w:rPr>
        <w:t xml:space="preserve">υαλοσφαιρίδιων και του διαλυτικού Νίτρου.  </w:t>
      </w:r>
    </w:p>
    <w:p w:rsidR="002945AC" w:rsidRPr="007816DA" w:rsidRDefault="002945AC" w:rsidP="002945AC">
      <w:pPr>
        <w:numPr>
          <w:ilvl w:val="0"/>
          <w:numId w:val="40"/>
        </w:numPr>
        <w:spacing w:after="0" w:line="276" w:lineRule="auto"/>
        <w:ind w:left="426" w:hanging="426"/>
        <w:jc w:val="both"/>
        <w:rPr>
          <w:rFonts w:ascii="Verdana" w:hAnsi="Verdana" w:cs="Tahoma"/>
          <w:b/>
          <w:sz w:val="20"/>
          <w:szCs w:val="20"/>
          <w:u w:val="single"/>
        </w:rPr>
      </w:pPr>
      <w:r w:rsidRPr="007816DA">
        <w:rPr>
          <w:rFonts w:ascii="Verdana" w:hAnsi="Verdana" w:cs="Tahoma"/>
          <w:b/>
          <w:sz w:val="20"/>
          <w:szCs w:val="20"/>
          <w:u w:val="single"/>
        </w:rPr>
        <w:t>Λευκό και κίτρινο ακρυλικό χρώμα διαγράμμισης οδών</w:t>
      </w:r>
    </w:p>
    <w:p w:rsidR="002945AC" w:rsidRPr="007816DA" w:rsidRDefault="002945AC" w:rsidP="002945AC">
      <w:pPr>
        <w:spacing w:after="0"/>
        <w:jc w:val="both"/>
        <w:rPr>
          <w:rFonts w:ascii="Verdana" w:hAnsi="Verdana" w:cs="Tahoma"/>
          <w:b/>
          <w:sz w:val="20"/>
          <w:szCs w:val="20"/>
        </w:rPr>
      </w:pPr>
      <w:r w:rsidRPr="007816DA">
        <w:rPr>
          <w:rFonts w:ascii="Verdana" w:hAnsi="Verdana" w:cs="Tahoma"/>
          <w:b/>
          <w:sz w:val="20"/>
          <w:szCs w:val="20"/>
        </w:rPr>
        <w:t>Θα πρέπει τα πληρούνται οι τεχνικές προδιαγραφές της ΠΕΤΕΠ 05-04-02-00</w:t>
      </w:r>
    </w:p>
    <w:p w:rsidR="002945AC" w:rsidRPr="007816DA" w:rsidRDefault="002945AC" w:rsidP="002945AC">
      <w:pPr>
        <w:spacing w:after="0" w:line="240" w:lineRule="auto"/>
        <w:jc w:val="both"/>
        <w:rPr>
          <w:rFonts w:ascii="Verdana" w:hAnsi="Verdana" w:cs="Tahoma"/>
          <w:sz w:val="20"/>
          <w:szCs w:val="20"/>
        </w:rPr>
      </w:pPr>
      <w:r w:rsidRPr="007816DA">
        <w:rPr>
          <w:rFonts w:ascii="Verdana" w:hAnsi="Verdana" w:cs="Tahoma"/>
          <w:sz w:val="20"/>
          <w:szCs w:val="20"/>
        </w:rPr>
        <w:t xml:space="preserve">Για την προμήθεια του λευκού ακρυλικού χρώματος διαγράμμισης οδών,   αεροδρομίων, χώρων στάθμευσης, από πίσσα, μπετόν κλπ , ισχύει το Ευρωπαϊκό πρότυπο ΕΝ 1871 «Υλικά οριζόντιας σήμανσης οδών – φυσικές ιδιότητες» και συγκεκριμένα οι κατηγορίες </w:t>
      </w:r>
      <w:r w:rsidRPr="007816DA">
        <w:rPr>
          <w:rFonts w:ascii="Verdana" w:hAnsi="Verdana" w:cs="Tahoma"/>
          <w:sz w:val="20"/>
          <w:szCs w:val="20"/>
          <w:lang w:val="en-US"/>
        </w:rPr>
        <w:t>LF</w:t>
      </w:r>
      <w:r w:rsidRPr="007816DA">
        <w:rPr>
          <w:rFonts w:ascii="Verdana" w:hAnsi="Verdana" w:cs="Tahoma"/>
          <w:sz w:val="20"/>
          <w:szCs w:val="20"/>
        </w:rPr>
        <w:t xml:space="preserve">7 για τον παράγοντα φωτεινότητας, </w:t>
      </w:r>
      <w:r w:rsidRPr="007816DA">
        <w:rPr>
          <w:rFonts w:ascii="Verdana" w:hAnsi="Verdana" w:cs="Tahoma"/>
          <w:sz w:val="20"/>
          <w:szCs w:val="20"/>
          <w:lang w:val="en-US"/>
        </w:rPr>
        <w:t>UVI</w:t>
      </w:r>
      <w:r w:rsidRPr="007816DA">
        <w:rPr>
          <w:rFonts w:ascii="Verdana" w:hAnsi="Verdana" w:cs="Tahoma"/>
          <w:sz w:val="20"/>
          <w:szCs w:val="20"/>
        </w:rPr>
        <w:t xml:space="preserve">  για την επιταχυνόμενη γήρανση και </w:t>
      </w:r>
      <w:r w:rsidRPr="007816DA">
        <w:rPr>
          <w:rFonts w:ascii="Verdana" w:hAnsi="Verdana" w:cs="Tahoma"/>
          <w:sz w:val="20"/>
          <w:szCs w:val="20"/>
          <w:lang w:val="en-US"/>
        </w:rPr>
        <w:t>UV</w:t>
      </w:r>
      <w:r w:rsidRPr="007816DA">
        <w:rPr>
          <w:rFonts w:ascii="Verdana" w:hAnsi="Verdana" w:cs="Tahoma"/>
          <w:sz w:val="20"/>
          <w:szCs w:val="20"/>
        </w:rPr>
        <w:t xml:space="preserve">  και </w:t>
      </w:r>
      <w:r w:rsidRPr="007816DA">
        <w:rPr>
          <w:rFonts w:ascii="Verdana" w:hAnsi="Verdana" w:cs="Tahoma"/>
          <w:sz w:val="20"/>
          <w:szCs w:val="20"/>
          <w:lang w:val="en-US"/>
        </w:rPr>
        <w:t>BR</w:t>
      </w:r>
      <w:r w:rsidRPr="007816DA">
        <w:rPr>
          <w:rFonts w:ascii="Verdana" w:hAnsi="Verdana" w:cs="Tahoma"/>
          <w:sz w:val="20"/>
          <w:szCs w:val="20"/>
        </w:rPr>
        <w:t xml:space="preserve">2  για την επίδραση ασφάλτου. </w:t>
      </w:r>
    </w:p>
    <w:p w:rsidR="002945AC" w:rsidRPr="007816DA" w:rsidRDefault="002945AC" w:rsidP="002945AC">
      <w:pPr>
        <w:spacing w:after="0" w:line="240" w:lineRule="auto"/>
        <w:jc w:val="both"/>
        <w:rPr>
          <w:rFonts w:ascii="Verdana" w:hAnsi="Verdana" w:cs="Tahoma"/>
          <w:sz w:val="20"/>
          <w:szCs w:val="20"/>
        </w:rPr>
      </w:pPr>
      <w:r w:rsidRPr="007816DA">
        <w:rPr>
          <w:rFonts w:ascii="Verdana" w:hAnsi="Verdana" w:cs="Tahoma"/>
          <w:sz w:val="20"/>
          <w:szCs w:val="20"/>
        </w:rPr>
        <w:t>Επιπλέον το χρώμα πρέπει να πληροί τα παρακάτω:</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να αποτελείται από χρωστική, ακρυλικές ρητίνες και τους κατάλληλους οργανικούς διαλύτες,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όταν εφαρμόζεται στο οδόστρωμα, να εξατμίζεται και να δίνει σταθερό υμένα,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να συνεργάζεται με τα υάλινα σφαιρίδια, που προδιαγράφονται στο ΕΝ 1423, τα οποία, κατά την εφαρμογή της διαγράμμισης, ψεκάζονται ή αναμειγνύονται στον υγρό υμένα του χρώματος,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να είναι ικανό να αποτρέπει την πλήρη κάλυψη των μεγαλύτερων σφαιριδίων,  λόγω τριχοειδούς ανύψωσης και να εξασφαλίζει,  στα σφαιρίδια,  τη μέγιστη πρόσφυση,  ώστε να προκύπτει λωρίδα διαγράμμισης πολύ ανθεκτική στη γήρανση και τη φθορά,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b/>
          <w:sz w:val="20"/>
          <w:szCs w:val="20"/>
        </w:rPr>
        <w:t>να είναι καλά αναμεμειγμένο, να μην κατακάθεται και να μη συσσωματώνεται μόνιμα μέσα στο δοχείο, μετά από περίοδο αποθήκευσης τουλάχιστον ενός (1) έτους και να επανέρχεται εύκολα, με ανάδευση, στην αρχική κατάσταση,</w:t>
      </w:r>
      <w:r w:rsidRPr="007816DA">
        <w:rPr>
          <w:rFonts w:ascii="Verdana" w:hAnsi="Verdana" w:cs="Tahoma"/>
          <w:sz w:val="20"/>
          <w:szCs w:val="20"/>
        </w:rPr>
        <w:t xml:space="preserve">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όταν ξηραίνεται, στην επιφάνεια του οδοστρώματος, να δίνει υμένα με καλή πρόσφυση και να μη μεταβάλλεται αισθητά ο χρωματισμός του με την επίδραση της ηλιακής ακτινοβολίας, της κυκλοφορίας και της παρόδου του χρόνου,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να εφαρμόζεται εύκολα και ομοιόμορφα με τα μηχανήματα διαγράμμισης οδών ή με το ρολό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Να έχει περιεκτικότητα σε </w:t>
      </w:r>
      <w:r w:rsidRPr="007816DA">
        <w:rPr>
          <w:rFonts w:ascii="Verdana" w:hAnsi="Verdana" w:cs="Tahoma"/>
          <w:sz w:val="20"/>
          <w:szCs w:val="20"/>
          <w:lang w:val="en-US"/>
        </w:rPr>
        <w:t>TiO</w:t>
      </w:r>
      <w:r w:rsidRPr="007816DA">
        <w:rPr>
          <w:rFonts w:ascii="Verdana" w:hAnsi="Verdana" w:cs="Tahoma"/>
          <w:sz w:val="20"/>
          <w:szCs w:val="20"/>
        </w:rPr>
        <w:t xml:space="preserve"> &gt;=13% κ.β. Το ποσοστό </w:t>
      </w:r>
      <w:r w:rsidRPr="007816DA">
        <w:rPr>
          <w:rFonts w:ascii="Verdana" w:hAnsi="Verdana" w:cs="Tahoma"/>
          <w:sz w:val="20"/>
          <w:szCs w:val="20"/>
          <w:lang w:val="en-US"/>
        </w:rPr>
        <w:t>TiO</w:t>
      </w:r>
      <w:r w:rsidRPr="007816DA">
        <w:rPr>
          <w:rFonts w:ascii="Verdana" w:hAnsi="Verdana" w:cs="Tahoma"/>
          <w:sz w:val="20"/>
          <w:szCs w:val="20"/>
        </w:rPr>
        <w:t xml:space="preserve"> στο χρώμα, προσδιορίζεται σύμφωνα με το </w:t>
      </w:r>
      <w:r w:rsidRPr="007816DA">
        <w:rPr>
          <w:rFonts w:ascii="Verdana" w:hAnsi="Verdana" w:cs="Tahoma"/>
          <w:sz w:val="20"/>
          <w:szCs w:val="20"/>
          <w:lang w:val="en-US"/>
        </w:rPr>
        <w:t>A</w:t>
      </w:r>
      <w:r w:rsidRPr="007816DA">
        <w:rPr>
          <w:rFonts w:ascii="Verdana" w:hAnsi="Verdana" w:cs="Tahoma"/>
          <w:sz w:val="20"/>
          <w:szCs w:val="20"/>
        </w:rPr>
        <w:t>5</w:t>
      </w:r>
      <w:r w:rsidRPr="007816DA">
        <w:rPr>
          <w:rFonts w:ascii="Verdana" w:hAnsi="Verdana" w:cs="Tahoma"/>
          <w:sz w:val="20"/>
          <w:szCs w:val="20"/>
          <w:lang w:val="en-US"/>
        </w:rPr>
        <w:t>TM</w:t>
      </w:r>
      <w:r w:rsidRPr="007816DA">
        <w:rPr>
          <w:rFonts w:ascii="Verdana" w:hAnsi="Verdana" w:cs="Tahoma"/>
          <w:sz w:val="20"/>
          <w:szCs w:val="20"/>
        </w:rPr>
        <w:t xml:space="preserve"> </w:t>
      </w:r>
      <w:r w:rsidRPr="007816DA">
        <w:rPr>
          <w:rFonts w:ascii="Verdana" w:hAnsi="Verdana" w:cs="Tahoma"/>
          <w:sz w:val="20"/>
          <w:szCs w:val="20"/>
          <w:lang w:val="en-US"/>
        </w:rPr>
        <w:t>D</w:t>
      </w:r>
      <w:r w:rsidRPr="007816DA">
        <w:rPr>
          <w:rFonts w:ascii="Verdana" w:hAnsi="Verdana" w:cs="Tahoma"/>
          <w:sz w:val="20"/>
          <w:szCs w:val="20"/>
        </w:rPr>
        <w:t xml:space="preserve">1394 –Αναγωγική μέθοδος </w:t>
      </w:r>
      <w:r w:rsidRPr="007816DA">
        <w:rPr>
          <w:rFonts w:ascii="Verdana" w:hAnsi="Verdana" w:cs="Tahoma"/>
          <w:sz w:val="20"/>
          <w:szCs w:val="20"/>
          <w:lang w:val="en-US"/>
        </w:rPr>
        <w:t>JONES</w:t>
      </w:r>
      <w:r w:rsidRPr="007816DA">
        <w:rPr>
          <w:rFonts w:ascii="Verdana" w:hAnsi="Verdana" w:cs="Tahoma"/>
          <w:sz w:val="20"/>
          <w:szCs w:val="20"/>
        </w:rPr>
        <w:t xml:space="preserve">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να έχει ιξώδες 70-80 </w:t>
      </w:r>
      <w:r w:rsidRPr="007816DA">
        <w:rPr>
          <w:rFonts w:ascii="Verdana" w:hAnsi="Verdana" w:cs="Tahoma"/>
          <w:sz w:val="20"/>
          <w:szCs w:val="20"/>
          <w:lang w:val="en-US"/>
        </w:rPr>
        <w:t>K</w:t>
      </w:r>
      <w:r w:rsidRPr="007816DA">
        <w:rPr>
          <w:rFonts w:ascii="Verdana" w:hAnsi="Verdana" w:cs="Tahoma"/>
          <w:sz w:val="20"/>
          <w:szCs w:val="20"/>
        </w:rPr>
        <w:t>.</w:t>
      </w:r>
      <w:r w:rsidRPr="007816DA">
        <w:rPr>
          <w:rFonts w:ascii="Verdana" w:hAnsi="Verdana" w:cs="Tahoma"/>
          <w:sz w:val="20"/>
          <w:szCs w:val="20"/>
          <w:lang w:val="en-US"/>
        </w:rPr>
        <w:t>U</w:t>
      </w:r>
      <w:r w:rsidRPr="007816DA">
        <w:rPr>
          <w:rFonts w:ascii="Verdana" w:hAnsi="Verdana" w:cs="Tahoma"/>
          <w:sz w:val="20"/>
          <w:szCs w:val="20"/>
        </w:rPr>
        <w:t>. (</w:t>
      </w:r>
      <w:r w:rsidRPr="007816DA">
        <w:rPr>
          <w:rFonts w:ascii="Verdana" w:hAnsi="Verdana" w:cs="Tahoma"/>
          <w:sz w:val="20"/>
          <w:szCs w:val="20"/>
          <w:lang w:val="en-US"/>
        </w:rPr>
        <w:t>KREBS</w:t>
      </w:r>
      <w:r w:rsidRPr="007816DA">
        <w:rPr>
          <w:rFonts w:ascii="Verdana" w:hAnsi="Verdana" w:cs="Tahoma"/>
          <w:sz w:val="20"/>
          <w:szCs w:val="20"/>
        </w:rPr>
        <w:t xml:space="preserve"> </w:t>
      </w:r>
      <w:r w:rsidRPr="007816DA">
        <w:rPr>
          <w:rFonts w:ascii="Verdana" w:hAnsi="Verdana" w:cs="Tahoma"/>
          <w:sz w:val="20"/>
          <w:szCs w:val="20"/>
          <w:lang w:val="en-US"/>
        </w:rPr>
        <w:t>UNITS</w:t>
      </w:r>
      <w:r w:rsidRPr="007816DA">
        <w:rPr>
          <w:rFonts w:ascii="Verdana" w:hAnsi="Verdana" w:cs="Tahoma"/>
          <w:sz w:val="20"/>
          <w:szCs w:val="20"/>
        </w:rPr>
        <w:t xml:space="preserve">). Το ιξώδες προσδιορίζεται σύμφωνα με το </w:t>
      </w:r>
      <w:r w:rsidRPr="007816DA">
        <w:rPr>
          <w:rFonts w:ascii="Verdana" w:hAnsi="Verdana" w:cs="Tahoma"/>
          <w:sz w:val="20"/>
          <w:szCs w:val="20"/>
          <w:lang w:val="en-US"/>
        </w:rPr>
        <w:t>ASTM</w:t>
      </w:r>
      <w:r w:rsidRPr="007816DA">
        <w:rPr>
          <w:rFonts w:ascii="Verdana" w:hAnsi="Verdana" w:cs="Tahoma"/>
          <w:sz w:val="20"/>
          <w:szCs w:val="20"/>
        </w:rPr>
        <w:t xml:space="preserve"> </w:t>
      </w:r>
      <w:r w:rsidRPr="007816DA">
        <w:rPr>
          <w:rFonts w:ascii="Verdana" w:hAnsi="Verdana" w:cs="Tahoma"/>
          <w:sz w:val="20"/>
          <w:szCs w:val="20"/>
          <w:lang w:val="en-US"/>
        </w:rPr>
        <w:t>D</w:t>
      </w:r>
      <w:r w:rsidRPr="007816DA">
        <w:rPr>
          <w:rFonts w:ascii="Verdana" w:hAnsi="Verdana" w:cs="Tahoma"/>
          <w:sz w:val="20"/>
          <w:szCs w:val="20"/>
        </w:rPr>
        <w:t xml:space="preserve">562.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να  έχει χρόνο ξήρανσης (</w:t>
      </w:r>
      <w:r w:rsidRPr="007816DA">
        <w:rPr>
          <w:rFonts w:ascii="Verdana" w:hAnsi="Verdana" w:cs="Tahoma"/>
          <w:sz w:val="20"/>
          <w:szCs w:val="20"/>
          <w:lang w:val="en-US"/>
        </w:rPr>
        <w:t>No</w:t>
      </w:r>
      <w:r w:rsidRPr="007816DA">
        <w:rPr>
          <w:rFonts w:ascii="Verdana" w:hAnsi="Verdana" w:cs="Tahoma"/>
          <w:sz w:val="20"/>
          <w:szCs w:val="20"/>
        </w:rPr>
        <w:t xml:space="preserve"> </w:t>
      </w:r>
      <w:r w:rsidRPr="007816DA">
        <w:rPr>
          <w:rFonts w:ascii="Verdana" w:hAnsi="Verdana" w:cs="Tahoma"/>
          <w:sz w:val="20"/>
          <w:szCs w:val="20"/>
          <w:lang w:val="en-US"/>
        </w:rPr>
        <w:t>PICK</w:t>
      </w:r>
      <w:r w:rsidRPr="007816DA">
        <w:rPr>
          <w:rFonts w:ascii="Verdana" w:hAnsi="Verdana" w:cs="Tahoma"/>
          <w:sz w:val="20"/>
          <w:szCs w:val="20"/>
        </w:rPr>
        <w:t>-</w:t>
      </w:r>
      <w:r w:rsidRPr="007816DA">
        <w:rPr>
          <w:rFonts w:ascii="Verdana" w:hAnsi="Verdana" w:cs="Tahoma"/>
          <w:sz w:val="20"/>
          <w:szCs w:val="20"/>
          <w:lang w:val="en-US"/>
        </w:rPr>
        <w:t>UP</w:t>
      </w:r>
      <w:r w:rsidRPr="007816DA">
        <w:rPr>
          <w:rFonts w:ascii="Verdana" w:hAnsi="Verdana" w:cs="Tahoma"/>
          <w:sz w:val="20"/>
          <w:szCs w:val="20"/>
        </w:rPr>
        <w:t xml:space="preserve"> </w:t>
      </w:r>
      <w:r w:rsidRPr="007816DA">
        <w:rPr>
          <w:rFonts w:ascii="Verdana" w:hAnsi="Verdana" w:cs="Tahoma"/>
          <w:sz w:val="20"/>
          <w:szCs w:val="20"/>
          <w:lang w:val="en-US"/>
        </w:rPr>
        <w:t>TIME</w:t>
      </w:r>
      <w:r w:rsidRPr="007816DA">
        <w:rPr>
          <w:rFonts w:ascii="Verdana" w:hAnsi="Verdana" w:cs="Tahoma"/>
          <w:sz w:val="20"/>
          <w:szCs w:val="20"/>
        </w:rPr>
        <w:t xml:space="preserve">) &lt;=20 </w:t>
      </w:r>
      <w:r w:rsidRPr="007816DA">
        <w:rPr>
          <w:rFonts w:ascii="Verdana" w:hAnsi="Verdana" w:cs="Tahoma"/>
          <w:sz w:val="20"/>
          <w:szCs w:val="20"/>
          <w:lang w:val="en-US"/>
        </w:rPr>
        <w:t>min</w:t>
      </w:r>
      <w:r w:rsidRPr="007816DA">
        <w:rPr>
          <w:rFonts w:ascii="Verdana" w:hAnsi="Verdana" w:cs="Tahoma"/>
          <w:sz w:val="20"/>
          <w:szCs w:val="20"/>
        </w:rPr>
        <w:t xml:space="preserve">. Ο χρόνος ξήρανσης προσδιορίζεται σύμφωνα με το </w:t>
      </w:r>
      <w:r w:rsidRPr="007816DA">
        <w:rPr>
          <w:rFonts w:ascii="Verdana" w:hAnsi="Verdana" w:cs="Tahoma"/>
          <w:sz w:val="20"/>
          <w:szCs w:val="20"/>
          <w:lang w:val="en-US"/>
        </w:rPr>
        <w:t>A</w:t>
      </w:r>
      <w:r w:rsidRPr="007816DA">
        <w:rPr>
          <w:rFonts w:ascii="Verdana" w:hAnsi="Verdana" w:cs="Tahoma"/>
          <w:sz w:val="20"/>
          <w:szCs w:val="20"/>
        </w:rPr>
        <w:t>5</w:t>
      </w:r>
      <w:r w:rsidRPr="007816DA">
        <w:rPr>
          <w:rFonts w:ascii="Verdana" w:hAnsi="Verdana" w:cs="Tahoma"/>
          <w:sz w:val="20"/>
          <w:szCs w:val="20"/>
          <w:lang w:val="en-US"/>
        </w:rPr>
        <w:t>TM</w:t>
      </w:r>
      <w:r w:rsidRPr="007816DA">
        <w:rPr>
          <w:rFonts w:ascii="Verdana" w:hAnsi="Verdana" w:cs="Tahoma"/>
          <w:sz w:val="20"/>
          <w:szCs w:val="20"/>
        </w:rPr>
        <w:t xml:space="preserve"> </w:t>
      </w:r>
      <w:r w:rsidRPr="007816DA">
        <w:rPr>
          <w:rFonts w:ascii="Verdana" w:hAnsi="Verdana" w:cs="Tahoma"/>
          <w:sz w:val="20"/>
          <w:szCs w:val="20"/>
          <w:lang w:val="en-US"/>
        </w:rPr>
        <w:t>D</w:t>
      </w:r>
      <w:r w:rsidRPr="007816DA">
        <w:rPr>
          <w:rFonts w:ascii="Verdana" w:hAnsi="Verdana" w:cs="Tahoma"/>
          <w:sz w:val="20"/>
          <w:szCs w:val="20"/>
        </w:rPr>
        <w:t xml:space="preserve">711.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Να έχει λεπτότητα κόκκων (</w:t>
      </w:r>
      <w:r w:rsidRPr="007816DA">
        <w:rPr>
          <w:rFonts w:ascii="Verdana" w:hAnsi="Verdana" w:cs="Tahoma"/>
          <w:sz w:val="20"/>
          <w:szCs w:val="20"/>
          <w:lang w:val="en-US"/>
        </w:rPr>
        <w:t>HEGMAN</w:t>
      </w:r>
      <w:r w:rsidRPr="007816DA">
        <w:rPr>
          <w:rFonts w:ascii="Verdana" w:hAnsi="Verdana" w:cs="Tahoma"/>
          <w:sz w:val="20"/>
          <w:szCs w:val="20"/>
        </w:rPr>
        <w:t xml:space="preserve">) &gt;=3.  Η λεπτότητα των κόκκων προσδιορίζεται σύμφωνα με το </w:t>
      </w:r>
      <w:r w:rsidRPr="007816DA">
        <w:rPr>
          <w:rFonts w:ascii="Verdana" w:hAnsi="Verdana" w:cs="Tahoma"/>
          <w:sz w:val="20"/>
          <w:szCs w:val="20"/>
          <w:lang w:val="en-US"/>
        </w:rPr>
        <w:t>ASTM</w:t>
      </w:r>
      <w:r w:rsidRPr="007816DA">
        <w:rPr>
          <w:rFonts w:ascii="Verdana" w:hAnsi="Verdana" w:cs="Tahoma"/>
          <w:sz w:val="20"/>
          <w:szCs w:val="20"/>
        </w:rPr>
        <w:t xml:space="preserve"> </w:t>
      </w:r>
      <w:r w:rsidRPr="007816DA">
        <w:rPr>
          <w:rFonts w:ascii="Verdana" w:hAnsi="Verdana" w:cs="Tahoma"/>
          <w:sz w:val="20"/>
          <w:szCs w:val="20"/>
          <w:lang w:val="en-US"/>
        </w:rPr>
        <w:t>D</w:t>
      </w:r>
      <w:r w:rsidRPr="007816DA">
        <w:rPr>
          <w:rFonts w:ascii="Verdana" w:hAnsi="Verdana" w:cs="Tahoma"/>
          <w:sz w:val="20"/>
          <w:szCs w:val="20"/>
        </w:rPr>
        <w:t xml:space="preserve">1210. </w:t>
      </w:r>
    </w:p>
    <w:p w:rsidR="002945AC" w:rsidRPr="007816DA" w:rsidRDefault="002945AC" w:rsidP="002945AC">
      <w:pPr>
        <w:numPr>
          <w:ilvl w:val="0"/>
          <w:numId w:val="38"/>
        </w:numPr>
        <w:spacing w:after="0" w:line="240" w:lineRule="auto"/>
        <w:ind w:left="567" w:hanging="567"/>
        <w:jc w:val="both"/>
        <w:rPr>
          <w:rFonts w:ascii="Verdana" w:hAnsi="Verdana" w:cs="Tahoma"/>
          <w:sz w:val="20"/>
          <w:szCs w:val="20"/>
        </w:rPr>
      </w:pPr>
      <w:r w:rsidRPr="007816DA">
        <w:rPr>
          <w:rFonts w:ascii="Verdana" w:hAnsi="Verdana" w:cs="Tahoma"/>
          <w:sz w:val="20"/>
          <w:szCs w:val="20"/>
        </w:rPr>
        <w:t xml:space="preserve">Να έχει αντοχή σε φθορά, μετά θέρμανση &gt;= 50 </w:t>
      </w:r>
      <w:r w:rsidRPr="007816DA">
        <w:rPr>
          <w:rFonts w:ascii="Verdana" w:hAnsi="Verdana" w:cs="Tahoma"/>
          <w:sz w:val="20"/>
          <w:szCs w:val="20"/>
          <w:lang w:val="en-US"/>
        </w:rPr>
        <w:t>Kgr</w:t>
      </w:r>
      <w:r w:rsidRPr="007816DA">
        <w:rPr>
          <w:rFonts w:ascii="Verdana" w:hAnsi="Verdana" w:cs="Tahoma"/>
          <w:sz w:val="20"/>
          <w:szCs w:val="20"/>
        </w:rPr>
        <w:t xml:space="preserve">. Η αντοχή σε φθορά, μετά θέρμανση προσδιορίζεται ως ακολούθως : </w:t>
      </w:r>
    </w:p>
    <w:p w:rsidR="002945AC" w:rsidRPr="007816DA" w:rsidRDefault="002945AC" w:rsidP="002945AC">
      <w:pPr>
        <w:numPr>
          <w:ilvl w:val="0"/>
          <w:numId w:val="39"/>
        </w:numPr>
        <w:spacing w:after="200" w:line="240" w:lineRule="auto"/>
        <w:ind w:left="567" w:hanging="567"/>
        <w:jc w:val="both"/>
        <w:rPr>
          <w:rFonts w:ascii="Verdana" w:hAnsi="Verdana" w:cs="Tahoma"/>
          <w:sz w:val="20"/>
          <w:szCs w:val="20"/>
        </w:rPr>
      </w:pPr>
      <w:r w:rsidRPr="007816DA">
        <w:rPr>
          <w:rFonts w:ascii="Verdana" w:hAnsi="Verdana" w:cs="Tahoma"/>
          <w:sz w:val="20"/>
          <w:szCs w:val="20"/>
        </w:rPr>
        <w:t xml:space="preserve">Το χρώμα εφαρμόζεται σε ξηρό υμένα, πάχους περίπου 80 μ., πάνω σε γυάλινο δοκίμιο διαστάσεων </w:t>
      </w:r>
      <w:smartTag w:uri="urn:schemas-microsoft-com:office:smarttags" w:element="metricconverter">
        <w:smartTagPr>
          <w:attr w:name="ProductID" w:val="15 cm"/>
        </w:smartTagPr>
        <w:r w:rsidRPr="007816DA">
          <w:rPr>
            <w:rFonts w:ascii="Verdana" w:hAnsi="Verdana" w:cs="Tahoma"/>
            <w:sz w:val="20"/>
            <w:szCs w:val="20"/>
          </w:rPr>
          <w:t xml:space="preserve">15 </w:t>
        </w:r>
        <w:r w:rsidRPr="007816DA">
          <w:rPr>
            <w:rFonts w:ascii="Verdana" w:hAnsi="Verdana" w:cs="Tahoma"/>
            <w:sz w:val="20"/>
            <w:szCs w:val="20"/>
            <w:lang w:val="en-US"/>
          </w:rPr>
          <w:t>cm</w:t>
        </w:r>
      </w:smartTag>
      <w:r w:rsidRPr="007816DA">
        <w:rPr>
          <w:rFonts w:ascii="Verdana" w:hAnsi="Verdana" w:cs="Tahoma"/>
          <w:sz w:val="20"/>
          <w:szCs w:val="20"/>
        </w:rPr>
        <w:t xml:space="preserve"> Χ </w:t>
      </w:r>
      <w:smartTag w:uri="urn:schemas-microsoft-com:office:smarttags" w:element="metricconverter">
        <w:smartTagPr>
          <w:attr w:name="ProductID" w:val="7 cm"/>
        </w:smartTagPr>
        <w:r w:rsidRPr="007816DA">
          <w:rPr>
            <w:rFonts w:ascii="Verdana" w:hAnsi="Verdana" w:cs="Tahoma"/>
            <w:sz w:val="20"/>
            <w:szCs w:val="20"/>
          </w:rPr>
          <w:t xml:space="preserve">7 </w:t>
        </w:r>
        <w:r w:rsidRPr="007816DA">
          <w:rPr>
            <w:rFonts w:ascii="Verdana" w:hAnsi="Verdana" w:cs="Tahoma"/>
            <w:sz w:val="20"/>
            <w:szCs w:val="20"/>
            <w:lang w:val="en-US"/>
          </w:rPr>
          <w:t>cm</w:t>
        </w:r>
      </w:smartTag>
      <w:r w:rsidRPr="007816DA">
        <w:rPr>
          <w:rFonts w:ascii="Verdana" w:hAnsi="Verdana" w:cs="Tahoma"/>
          <w:sz w:val="20"/>
          <w:szCs w:val="20"/>
        </w:rPr>
        <w:t>, καλά καθαρισμένο με διαλύτη. Το πάχος του ξηρού υμένα προσδιορίζεται 24 ώρες μετά τη διάστρωση. Το δοκίμιο θερμαίνεται, σε πυριαντήριο, επί 3 ώρες, σε θερμοκρασία 105˚</w:t>
      </w:r>
      <w:r w:rsidRPr="007816DA">
        <w:rPr>
          <w:rFonts w:ascii="Verdana" w:hAnsi="Verdana" w:cs="Tahoma"/>
          <w:sz w:val="20"/>
          <w:szCs w:val="20"/>
          <w:lang w:val="en-US"/>
        </w:rPr>
        <w:t>C</w:t>
      </w:r>
      <w:r w:rsidRPr="007816DA">
        <w:rPr>
          <w:rFonts w:ascii="Verdana" w:hAnsi="Verdana" w:cs="Tahoma"/>
          <w:sz w:val="20"/>
          <w:szCs w:val="20"/>
        </w:rPr>
        <w:t xml:space="preserve"> – 110˚ </w:t>
      </w:r>
      <w:r w:rsidRPr="007816DA">
        <w:rPr>
          <w:rFonts w:ascii="Verdana" w:hAnsi="Verdana" w:cs="Tahoma"/>
          <w:sz w:val="20"/>
          <w:szCs w:val="20"/>
          <w:lang w:val="en-US"/>
        </w:rPr>
        <w:t>C</w:t>
      </w:r>
      <w:r w:rsidRPr="007816DA">
        <w:rPr>
          <w:rFonts w:ascii="Verdana" w:hAnsi="Verdana" w:cs="Tahoma"/>
          <w:sz w:val="20"/>
          <w:szCs w:val="20"/>
        </w:rPr>
        <w:t xml:space="preserve"> και εν συνεχεία κλιματίζεται, επί 30 λεπτά, σε θερμοκρασία 25˚± 2˚</w:t>
      </w:r>
      <w:r w:rsidRPr="007816DA">
        <w:rPr>
          <w:rFonts w:ascii="Verdana" w:hAnsi="Verdana" w:cs="Tahoma"/>
          <w:sz w:val="20"/>
          <w:szCs w:val="20"/>
          <w:lang w:val="en-US"/>
        </w:rPr>
        <w:t>C</w:t>
      </w:r>
      <w:r w:rsidRPr="007816DA">
        <w:rPr>
          <w:rFonts w:ascii="Verdana" w:hAnsi="Verdana" w:cs="Tahoma"/>
          <w:sz w:val="20"/>
          <w:szCs w:val="20"/>
        </w:rPr>
        <w:t xml:space="preserve"> και σχετική υγρασία 50% ± 5%. Το δοκίμιο υποβάλλεται σε δοκιμασία φθοράς,  σύμφωνα με το </w:t>
      </w:r>
      <w:r w:rsidRPr="007816DA">
        <w:rPr>
          <w:rFonts w:ascii="Verdana" w:hAnsi="Verdana" w:cs="Tahoma"/>
          <w:sz w:val="20"/>
          <w:szCs w:val="20"/>
          <w:lang w:val="en-US"/>
        </w:rPr>
        <w:t>AS</w:t>
      </w:r>
      <w:r w:rsidRPr="007816DA">
        <w:rPr>
          <w:rFonts w:ascii="Verdana" w:hAnsi="Verdana" w:cs="Tahoma"/>
          <w:sz w:val="20"/>
          <w:szCs w:val="20"/>
        </w:rPr>
        <w:t>Τ</w:t>
      </w:r>
      <w:r w:rsidRPr="007816DA">
        <w:rPr>
          <w:rFonts w:ascii="Verdana" w:hAnsi="Verdana" w:cs="Tahoma"/>
          <w:sz w:val="20"/>
          <w:szCs w:val="20"/>
          <w:lang w:val="en-US"/>
        </w:rPr>
        <w:t>M</w:t>
      </w:r>
      <w:r w:rsidRPr="007816DA">
        <w:rPr>
          <w:rFonts w:ascii="Verdana" w:hAnsi="Verdana" w:cs="Tahoma"/>
          <w:sz w:val="20"/>
          <w:szCs w:val="20"/>
        </w:rPr>
        <w:t xml:space="preserve"> </w:t>
      </w:r>
      <w:r w:rsidRPr="007816DA">
        <w:rPr>
          <w:rFonts w:ascii="Verdana" w:hAnsi="Verdana" w:cs="Tahoma"/>
          <w:sz w:val="20"/>
          <w:szCs w:val="20"/>
          <w:lang w:val="en-US"/>
        </w:rPr>
        <w:t>D</w:t>
      </w:r>
      <w:r w:rsidRPr="007816DA">
        <w:rPr>
          <w:rFonts w:ascii="Verdana" w:hAnsi="Verdana" w:cs="Tahoma"/>
          <w:sz w:val="20"/>
          <w:szCs w:val="20"/>
        </w:rPr>
        <w:t xml:space="preserve">968.  Η άμμος που χρησιμοποιείται είναι η πρότυπη άμμος </w:t>
      </w:r>
      <w:r w:rsidRPr="007816DA">
        <w:rPr>
          <w:rFonts w:ascii="Verdana" w:hAnsi="Verdana" w:cs="Tahoma"/>
          <w:sz w:val="20"/>
          <w:szCs w:val="20"/>
          <w:lang w:val="en-US"/>
        </w:rPr>
        <w:t>CEN</w:t>
      </w:r>
      <w:r w:rsidRPr="007816DA">
        <w:rPr>
          <w:rFonts w:ascii="Verdana" w:hAnsi="Verdana" w:cs="Tahoma"/>
          <w:sz w:val="20"/>
          <w:szCs w:val="20"/>
        </w:rPr>
        <w:t xml:space="preserve"> </w:t>
      </w:r>
      <w:r w:rsidRPr="007816DA">
        <w:rPr>
          <w:rFonts w:ascii="Verdana" w:hAnsi="Verdana" w:cs="Tahoma"/>
          <w:sz w:val="20"/>
          <w:szCs w:val="20"/>
          <w:lang w:val="en-US"/>
        </w:rPr>
        <w:t>EN</w:t>
      </w:r>
      <w:r w:rsidRPr="007816DA">
        <w:rPr>
          <w:rFonts w:ascii="Verdana" w:hAnsi="Verdana" w:cs="Tahoma"/>
          <w:sz w:val="20"/>
          <w:szCs w:val="20"/>
        </w:rPr>
        <w:t xml:space="preserve"> ˝196-1. </w:t>
      </w:r>
    </w:p>
    <w:p w:rsidR="002945AC" w:rsidRPr="007816DA" w:rsidRDefault="002945AC" w:rsidP="002945AC">
      <w:pPr>
        <w:numPr>
          <w:ilvl w:val="0"/>
          <w:numId w:val="39"/>
        </w:numPr>
        <w:spacing w:after="200" w:line="240" w:lineRule="auto"/>
        <w:ind w:left="567" w:hanging="567"/>
        <w:jc w:val="both"/>
        <w:rPr>
          <w:rFonts w:ascii="Verdana" w:hAnsi="Verdana" w:cs="Tahoma"/>
          <w:sz w:val="20"/>
          <w:szCs w:val="20"/>
        </w:rPr>
      </w:pPr>
      <w:r w:rsidRPr="007816DA">
        <w:rPr>
          <w:rFonts w:ascii="Verdana" w:hAnsi="Verdana" w:cs="Tahoma"/>
          <w:sz w:val="20"/>
          <w:szCs w:val="20"/>
        </w:rPr>
        <w:lastRenderedPageBreak/>
        <w:t xml:space="preserve">Το χρώμα δεν πρέπει να παρουσιάζει ρηγματώσεις, απολεπίσεις ή απώλεια πρόσφυσης, όταν δοκιμάζεται, όπως περιγράφεται ακολούθως : </w:t>
      </w:r>
    </w:p>
    <w:p w:rsidR="002945AC" w:rsidRPr="007816DA" w:rsidRDefault="002945AC" w:rsidP="002945AC">
      <w:pPr>
        <w:numPr>
          <w:ilvl w:val="0"/>
          <w:numId w:val="39"/>
        </w:numPr>
        <w:spacing w:after="200" w:line="240" w:lineRule="auto"/>
        <w:ind w:left="567" w:hanging="567"/>
        <w:jc w:val="both"/>
        <w:rPr>
          <w:rFonts w:ascii="Verdana" w:hAnsi="Verdana" w:cs="Tahoma"/>
          <w:sz w:val="20"/>
          <w:szCs w:val="20"/>
        </w:rPr>
      </w:pPr>
      <w:r w:rsidRPr="007816DA">
        <w:rPr>
          <w:rFonts w:ascii="Verdana" w:hAnsi="Verdana" w:cs="Tahoma"/>
          <w:sz w:val="20"/>
          <w:szCs w:val="20"/>
        </w:rPr>
        <w:t xml:space="preserve">Το χρώμα εφαρμόζεται, με υμενογράφο, σε υγρό υμένα </w:t>
      </w:r>
      <w:smartTag w:uri="urn:schemas-microsoft-com:office:smarttags" w:element="metricconverter">
        <w:smartTagPr>
          <w:attr w:name="ProductID" w:val="127 μ."/>
        </w:smartTagPr>
        <w:r w:rsidRPr="007816DA">
          <w:rPr>
            <w:rFonts w:ascii="Verdana" w:hAnsi="Verdana" w:cs="Tahoma"/>
            <w:sz w:val="20"/>
            <w:szCs w:val="20"/>
          </w:rPr>
          <w:t>127 μ.</w:t>
        </w:r>
      </w:smartTag>
      <w:r w:rsidRPr="007816DA">
        <w:rPr>
          <w:rFonts w:ascii="Verdana" w:hAnsi="Verdana" w:cs="Tahoma"/>
          <w:sz w:val="20"/>
          <w:szCs w:val="20"/>
        </w:rPr>
        <w:t xml:space="preserve">, πάνω σε πλακίδιο λευκοσιδήρου, διαστάσεων </w:t>
      </w:r>
      <w:smartTag w:uri="urn:schemas-microsoft-com:office:smarttags" w:element="metricconverter">
        <w:smartTagPr>
          <w:attr w:name="ProductID" w:val="7,5 cm"/>
        </w:smartTagPr>
        <w:r w:rsidRPr="007816DA">
          <w:rPr>
            <w:rFonts w:ascii="Verdana" w:hAnsi="Verdana" w:cs="Tahoma"/>
            <w:sz w:val="20"/>
            <w:szCs w:val="20"/>
          </w:rPr>
          <w:t xml:space="preserve">7,5 </w:t>
        </w:r>
        <w:r w:rsidRPr="007816DA">
          <w:rPr>
            <w:rFonts w:ascii="Verdana" w:hAnsi="Verdana" w:cs="Tahoma"/>
            <w:sz w:val="20"/>
            <w:szCs w:val="20"/>
            <w:lang w:val="en-US"/>
          </w:rPr>
          <w:t>cm</w:t>
        </w:r>
      </w:smartTag>
      <w:r w:rsidRPr="007816DA">
        <w:rPr>
          <w:rFonts w:ascii="Verdana" w:hAnsi="Verdana" w:cs="Tahoma"/>
          <w:sz w:val="20"/>
          <w:szCs w:val="20"/>
        </w:rPr>
        <w:t xml:space="preserve"> Χ </w:t>
      </w:r>
      <w:smartTag w:uri="urn:schemas-microsoft-com:office:smarttags" w:element="metricconverter">
        <w:smartTagPr>
          <w:attr w:name="ProductID" w:val="12,5 cm"/>
        </w:smartTagPr>
        <w:r w:rsidRPr="007816DA">
          <w:rPr>
            <w:rFonts w:ascii="Verdana" w:hAnsi="Verdana" w:cs="Tahoma"/>
            <w:sz w:val="20"/>
            <w:szCs w:val="20"/>
          </w:rPr>
          <w:t xml:space="preserve">12,5 </w:t>
        </w:r>
        <w:r w:rsidRPr="007816DA">
          <w:rPr>
            <w:rFonts w:ascii="Verdana" w:hAnsi="Verdana" w:cs="Tahoma"/>
            <w:sz w:val="20"/>
            <w:szCs w:val="20"/>
            <w:lang w:val="en-US"/>
          </w:rPr>
          <w:t>cm</w:t>
        </w:r>
      </w:smartTag>
      <w:r w:rsidRPr="007816DA">
        <w:rPr>
          <w:rFonts w:ascii="Verdana" w:hAnsi="Verdana" w:cs="Tahoma"/>
          <w:sz w:val="20"/>
          <w:szCs w:val="20"/>
        </w:rPr>
        <w:t xml:space="preserve"> και βάρους 1,6 έως 2,1 </w:t>
      </w:r>
      <w:r w:rsidRPr="007816DA">
        <w:rPr>
          <w:rFonts w:ascii="Verdana" w:hAnsi="Verdana" w:cs="Tahoma"/>
          <w:sz w:val="20"/>
          <w:szCs w:val="20"/>
          <w:lang w:val="en-US"/>
        </w:rPr>
        <w:t>Kg</w:t>
      </w:r>
      <w:r w:rsidRPr="007816DA">
        <w:rPr>
          <w:rFonts w:ascii="Verdana" w:hAnsi="Verdana" w:cs="Tahoma"/>
          <w:sz w:val="20"/>
          <w:szCs w:val="20"/>
        </w:rPr>
        <w:t>/</w:t>
      </w:r>
      <w:r w:rsidRPr="007816DA">
        <w:rPr>
          <w:rFonts w:ascii="Verdana" w:hAnsi="Verdana" w:cs="Tahoma"/>
          <w:sz w:val="20"/>
          <w:szCs w:val="20"/>
          <w:lang w:val="en-US"/>
        </w:rPr>
        <w:t>m</w:t>
      </w:r>
      <w:r w:rsidRPr="007816DA">
        <w:rPr>
          <w:rFonts w:ascii="Verdana" w:hAnsi="Verdana" w:cs="Tahoma"/>
          <w:sz w:val="20"/>
          <w:szCs w:val="20"/>
        </w:rPr>
        <w:t>2, καλά καθαρισμένο με διαλύτη. Ο υμένας ξηραίνεται στους 21˚</w:t>
      </w:r>
      <w:r w:rsidRPr="007816DA">
        <w:rPr>
          <w:rFonts w:ascii="Verdana" w:hAnsi="Verdana" w:cs="Tahoma"/>
          <w:sz w:val="20"/>
          <w:szCs w:val="20"/>
          <w:lang w:val="en-US"/>
        </w:rPr>
        <w:t>C</w:t>
      </w:r>
      <w:r w:rsidRPr="007816DA">
        <w:rPr>
          <w:rFonts w:ascii="Verdana" w:hAnsi="Verdana" w:cs="Tahoma"/>
          <w:sz w:val="20"/>
          <w:szCs w:val="20"/>
        </w:rPr>
        <w:t xml:space="preserve"> -26˚</w:t>
      </w:r>
      <w:r w:rsidRPr="007816DA">
        <w:rPr>
          <w:rFonts w:ascii="Verdana" w:hAnsi="Verdana" w:cs="Tahoma"/>
          <w:sz w:val="20"/>
          <w:szCs w:val="20"/>
          <w:lang w:val="en-US"/>
        </w:rPr>
        <w:t>C</w:t>
      </w:r>
      <w:r w:rsidRPr="007816DA">
        <w:rPr>
          <w:rFonts w:ascii="Verdana" w:hAnsi="Verdana" w:cs="Tahoma"/>
          <w:sz w:val="20"/>
          <w:szCs w:val="20"/>
        </w:rPr>
        <w:t>, σε οριζόντια θέση, επί 18ωρο, στη συνέχεια θερμαίνεται σε πυριαντήριο,  σε θερμοκρασία 55˚</w:t>
      </w:r>
      <w:r w:rsidRPr="007816DA">
        <w:rPr>
          <w:rFonts w:ascii="Verdana" w:hAnsi="Verdana" w:cs="Tahoma"/>
          <w:sz w:val="20"/>
          <w:szCs w:val="20"/>
          <w:lang w:val="en-US"/>
        </w:rPr>
        <w:t>C</w:t>
      </w:r>
      <w:r w:rsidRPr="007816DA">
        <w:rPr>
          <w:rFonts w:ascii="Verdana" w:hAnsi="Verdana" w:cs="Tahoma"/>
          <w:sz w:val="20"/>
          <w:szCs w:val="20"/>
        </w:rPr>
        <w:t xml:space="preserve">+ 2˚,  επί  2ωρο,  ψύχεται,  σε θερμοκρασία δωματίου, τουλάχιστον επί μισή ώρα και κάμπτεται γύρω από ξύλινη ράβδο, διαμέτρου </w:t>
      </w:r>
      <w:smartTag w:uri="urn:schemas-microsoft-com:office:smarttags" w:element="metricconverter">
        <w:smartTagPr>
          <w:attr w:name="ProductID" w:val="12,5 mm"/>
        </w:smartTagPr>
        <w:r w:rsidRPr="007816DA">
          <w:rPr>
            <w:rFonts w:ascii="Verdana" w:hAnsi="Verdana" w:cs="Tahoma"/>
            <w:sz w:val="20"/>
            <w:szCs w:val="20"/>
          </w:rPr>
          <w:t xml:space="preserve">12,5 </w:t>
        </w:r>
        <w:r w:rsidRPr="007816DA">
          <w:rPr>
            <w:rFonts w:ascii="Verdana" w:hAnsi="Verdana" w:cs="Tahoma"/>
            <w:sz w:val="20"/>
            <w:szCs w:val="20"/>
            <w:lang w:val="en-US"/>
          </w:rPr>
          <w:t>mm</w:t>
        </w:r>
      </w:smartTag>
      <w:r w:rsidRPr="007816DA">
        <w:rPr>
          <w:rFonts w:ascii="Verdana" w:hAnsi="Verdana" w:cs="Tahoma"/>
          <w:sz w:val="20"/>
          <w:szCs w:val="20"/>
        </w:rPr>
        <w:t xml:space="preserve">. </w:t>
      </w:r>
    </w:p>
    <w:p w:rsidR="002945AC" w:rsidRPr="007816DA" w:rsidRDefault="002945AC" w:rsidP="002945AC">
      <w:pPr>
        <w:numPr>
          <w:ilvl w:val="0"/>
          <w:numId w:val="39"/>
        </w:numPr>
        <w:spacing w:after="200" w:line="240" w:lineRule="auto"/>
        <w:ind w:left="567" w:hanging="567"/>
        <w:jc w:val="both"/>
        <w:rPr>
          <w:rFonts w:ascii="Verdana" w:hAnsi="Verdana" w:cs="Tahoma"/>
          <w:sz w:val="20"/>
          <w:szCs w:val="20"/>
        </w:rPr>
      </w:pPr>
      <w:r w:rsidRPr="007816DA">
        <w:rPr>
          <w:rFonts w:ascii="Verdana" w:hAnsi="Verdana" w:cs="Tahoma"/>
          <w:sz w:val="20"/>
          <w:szCs w:val="20"/>
        </w:rPr>
        <w:t xml:space="preserve"> Το χρώμα δεν πρέπει να παρουσιάζει απώλεια πρόσφυσης,  ξεφλουδίσματα ή άλλες αλλοιώσεις, εκτός μιας ελαφράς απώλειας της στιλπνότητάς του, όταν δοκιμάζεται, ως ακολούθως : </w:t>
      </w:r>
    </w:p>
    <w:p w:rsidR="002945AC" w:rsidRPr="007816DA" w:rsidRDefault="002945AC" w:rsidP="002945AC">
      <w:pPr>
        <w:numPr>
          <w:ilvl w:val="0"/>
          <w:numId w:val="39"/>
        </w:numPr>
        <w:spacing w:after="200" w:line="240" w:lineRule="auto"/>
        <w:ind w:left="567" w:hanging="567"/>
        <w:jc w:val="both"/>
        <w:rPr>
          <w:rFonts w:ascii="Verdana" w:hAnsi="Verdana" w:cs="Tahoma"/>
          <w:sz w:val="20"/>
          <w:szCs w:val="20"/>
        </w:rPr>
      </w:pPr>
      <w:r w:rsidRPr="007816DA">
        <w:rPr>
          <w:rFonts w:ascii="Verdana" w:hAnsi="Verdana" w:cs="Tahoma"/>
          <w:sz w:val="20"/>
          <w:szCs w:val="20"/>
        </w:rPr>
        <w:t>Το χρώμα εφαρμόζεται, με υμενογράφο, σε υγρό υμένα 380μ., σε καθαρό γυάλινο δοκίμιο. Ο υμένας ξηραίνεται στους 21˚</w:t>
      </w:r>
      <w:r w:rsidRPr="007816DA">
        <w:rPr>
          <w:rFonts w:ascii="Verdana" w:hAnsi="Verdana" w:cs="Tahoma"/>
          <w:sz w:val="20"/>
          <w:szCs w:val="20"/>
          <w:lang w:val="en-US"/>
        </w:rPr>
        <w:t>C</w:t>
      </w:r>
      <w:r w:rsidRPr="007816DA">
        <w:rPr>
          <w:rFonts w:ascii="Verdana" w:hAnsi="Verdana" w:cs="Tahoma"/>
          <w:sz w:val="20"/>
          <w:szCs w:val="20"/>
        </w:rPr>
        <w:t xml:space="preserve"> - 26˚</w:t>
      </w:r>
      <w:r w:rsidRPr="007816DA">
        <w:rPr>
          <w:rFonts w:ascii="Verdana" w:hAnsi="Verdana" w:cs="Tahoma"/>
          <w:sz w:val="20"/>
          <w:szCs w:val="20"/>
          <w:lang w:val="en-US"/>
        </w:rPr>
        <w:t>C</w:t>
      </w:r>
      <w:r w:rsidRPr="007816DA">
        <w:rPr>
          <w:rFonts w:ascii="Verdana" w:hAnsi="Verdana" w:cs="Tahoma"/>
          <w:sz w:val="20"/>
          <w:szCs w:val="20"/>
        </w:rPr>
        <w:t xml:space="preserve">, σε οριζόντια θέση, επί 72 ώρες. </w:t>
      </w:r>
    </w:p>
    <w:p w:rsidR="002945AC" w:rsidRPr="007816DA" w:rsidRDefault="002945AC" w:rsidP="002945AC">
      <w:pPr>
        <w:numPr>
          <w:ilvl w:val="0"/>
          <w:numId w:val="39"/>
        </w:numPr>
        <w:spacing w:after="200" w:line="240" w:lineRule="auto"/>
        <w:ind w:left="567" w:hanging="567"/>
        <w:jc w:val="both"/>
        <w:rPr>
          <w:rFonts w:ascii="Verdana" w:hAnsi="Verdana" w:cs="Tahoma"/>
          <w:sz w:val="20"/>
          <w:szCs w:val="20"/>
        </w:rPr>
      </w:pPr>
      <w:r w:rsidRPr="007816DA">
        <w:rPr>
          <w:rFonts w:ascii="Verdana" w:hAnsi="Verdana" w:cs="Tahoma"/>
          <w:sz w:val="20"/>
          <w:szCs w:val="20"/>
        </w:rPr>
        <w:t xml:space="preserve">Το δοκίμιο εμβαπτίζεται, κατά το ήμισυ, σε αποσταγμένο νερό, σε θερμοκρασία δωματίου, για 18 ώρες, αφήνεται να ξηραθεί στον αέρα επί δίωρο και εξετάζεται. </w:t>
      </w:r>
    </w:p>
    <w:p w:rsidR="002945AC" w:rsidRPr="007816DA" w:rsidRDefault="002945AC" w:rsidP="002945AC">
      <w:pPr>
        <w:numPr>
          <w:ilvl w:val="0"/>
          <w:numId w:val="39"/>
        </w:numPr>
        <w:spacing w:after="200" w:line="240" w:lineRule="auto"/>
        <w:ind w:left="567" w:hanging="567"/>
        <w:jc w:val="both"/>
        <w:rPr>
          <w:rFonts w:ascii="Verdana" w:hAnsi="Verdana" w:cs="Tahoma"/>
          <w:sz w:val="20"/>
          <w:szCs w:val="20"/>
        </w:rPr>
      </w:pPr>
      <w:r w:rsidRPr="007816DA">
        <w:rPr>
          <w:rFonts w:ascii="Verdana" w:hAnsi="Verdana" w:cs="Tahoma"/>
          <w:sz w:val="20"/>
          <w:szCs w:val="20"/>
        </w:rPr>
        <w:t xml:space="preserve">Το χρώμα, όταν ψεκάζεται, σε οριζόντιες επιφάνειες λαμαρίνας ή αλουμινίου και σε πάχος υγρού υμένα περίπου 400μ.,  πρέπει να δίνει υμένα,  ο οποίος να ξηραίνεται και να προκύπτει επιφάνεια λεία, ομοιόμορφη, χωρίς ανωμαλίες και τραχύτητα (και οποιαδήποτε άλλη ασυνέχεια). Το χρώμα δεν πρέπει να παρουσιάζει ραβδώσεις ή διαχωρισμό, όταν ψεκάζεται σε καθαρό γυαλί. </w:t>
      </w:r>
    </w:p>
    <w:p w:rsidR="002945AC" w:rsidRPr="007816DA" w:rsidRDefault="002945AC" w:rsidP="002945AC">
      <w:pPr>
        <w:spacing w:line="240" w:lineRule="auto"/>
        <w:ind w:firstLine="567"/>
        <w:jc w:val="both"/>
        <w:rPr>
          <w:rFonts w:ascii="Verdana" w:hAnsi="Verdana" w:cs="Tahoma"/>
          <w:sz w:val="20"/>
          <w:szCs w:val="20"/>
        </w:rPr>
      </w:pPr>
      <w:r w:rsidRPr="007816DA">
        <w:rPr>
          <w:rFonts w:ascii="Verdana" w:hAnsi="Verdana" w:cs="Tahoma"/>
          <w:sz w:val="20"/>
          <w:szCs w:val="20"/>
        </w:rPr>
        <w:t xml:space="preserve">Επειδή το Κ.Ε.Δ.Ε., προς το παρόν δεν έχει τον απαιτούμενο, από το ΕΝ 1871, εξοπλισμό, για την δοκιμή αποθήκευσης, η δε εναλλακτική λύση του 1871 (φυσική αποθήκευση 6 μηνών) είναι πρακτικά αδύνατη για την εμπρόθεσμη διεξαγωγή του διαγωνισμού,  </w:t>
      </w:r>
      <w:r w:rsidRPr="007816DA">
        <w:rPr>
          <w:rFonts w:ascii="Verdana" w:hAnsi="Verdana" w:cs="Tahoma"/>
          <w:b/>
          <w:sz w:val="20"/>
          <w:szCs w:val="20"/>
        </w:rPr>
        <w:t xml:space="preserve">η δοκιμή αυτή θα γίνεται σύμφωνα με το </w:t>
      </w:r>
      <w:r w:rsidRPr="007816DA">
        <w:rPr>
          <w:rFonts w:ascii="Verdana" w:hAnsi="Verdana" w:cs="Tahoma"/>
          <w:b/>
          <w:sz w:val="20"/>
          <w:szCs w:val="20"/>
          <w:lang w:val="en-US"/>
        </w:rPr>
        <w:t>ASTM</w:t>
      </w:r>
      <w:r w:rsidRPr="007816DA">
        <w:rPr>
          <w:rFonts w:ascii="Verdana" w:hAnsi="Verdana" w:cs="Tahoma"/>
          <w:b/>
          <w:sz w:val="20"/>
          <w:szCs w:val="20"/>
        </w:rPr>
        <w:t xml:space="preserve"> </w:t>
      </w:r>
      <w:r w:rsidRPr="007816DA">
        <w:rPr>
          <w:rFonts w:ascii="Verdana" w:hAnsi="Verdana" w:cs="Tahoma"/>
          <w:b/>
          <w:sz w:val="20"/>
          <w:szCs w:val="20"/>
          <w:lang w:val="en-US"/>
        </w:rPr>
        <w:t>D</w:t>
      </w:r>
      <w:r w:rsidRPr="007816DA">
        <w:rPr>
          <w:rFonts w:ascii="Verdana" w:hAnsi="Verdana" w:cs="Tahoma"/>
          <w:b/>
          <w:sz w:val="20"/>
          <w:szCs w:val="20"/>
        </w:rPr>
        <w:t>1309 και πρέπει να είναι &gt;6.</w:t>
      </w:r>
      <w:r w:rsidRPr="007816DA">
        <w:rPr>
          <w:rFonts w:ascii="Verdana" w:hAnsi="Verdana" w:cs="Tahoma"/>
          <w:sz w:val="20"/>
          <w:szCs w:val="20"/>
        </w:rPr>
        <w:t xml:space="preserve"> </w:t>
      </w:r>
    </w:p>
    <w:p w:rsidR="002945AC" w:rsidRPr="007816DA" w:rsidRDefault="002945AC" w:rsidP="002945AC">
      <w:pPr>
        <w:spacing w:line="240" w:lineRule="auto"/>
        <w:ind w:firstLine="567"/>
        <w:jc w:val="both"/>
        <w:rPr>
          <w:rFonts w:ascii="Verdana" w:hAnsi="Verdana" w:cs="Tahoma"/>
          <w:sz w:val="20"/>
          <w:szCs w:val="20"/>
        </w:rPr>
      </w:pPr>
      <w:r w:rsidRPr="007816DA">
        <w:rPr>
          <w:rFonts w:ascii="Verdana" w:hAnsi="Verdana" w:cs="Tahoma"/>
          <w:sz w:val="20"/>
          <w:szCs w:val="20"/>
        </w:rPr>
        <w:t xml:space="preserve">Ως προς τη δειγματοληψία ισχύει η προδιαγραφή, που εγκρίθηκε με την απόφαση ΒΜ5/30757/18-10-84 (Φ.Ε.Κ. 799 Τ. Β΄/9-11-84). </w:t>
      </w:r>
    </w:p>
    <w:p w:rsidR="002945AC" w:rsidRPr="007816DA" w:rsidRDefault="002945AC" w:rsidP="002945AC">
      <w:pPr>
        <w:spacing w:line="240" w:lineRule="auto"/>
        <w:jc w:val="both"/>
        <w:rPr>
          <w:rFonts w:ascii="Verdana" w:hAnsi="Verdana" w:cs="Tahoma"/>
          <w:sz w:val="20"/>
          <w:szCs w:val="20"/>
        </w:rPr>
      </w:pPr>
      <w:r w:rsidRPr="007816DA">
        <w:rPr>
          <w:rFonts w:ascii="Verdana" w:hAnsi="Verdana" w:cs="Tahoma"/>
          <w:sz w:val="20"/>
          <w:szCs w:val="20"/>
        </w:rPr>
        <w:t xml:space="preserve">Για τη συσκευασία ισχύει η παράγραφος 3.1  του  «Τεύχους Οδηγιών κατασκευής διαγραμμίσεων οδών με λευκό», έτους 1982. </w:t>
      </w:r>
    </w:p>
    <w:p w:rsidR="002945AC" w:rsidRPr="007816DA" w:rsidRDefault="002945AC" w:rsidP="002945AC">
      <w:pPr>
        <w:spacing w:line="240" w:lineRule="auto"/>
        <w:jc w:val="both"/>
        <w:rPr>
          <w:rFonts w:ascii="Verdana" w:hAnsi="Verdana" w:cs="Tahoma"/>
          <w:sz w:val="20"/>
          <w:szCs w:val="20"/>
        </w:rPr>
      </w:pPr>
      <w:r w:rsidRPr="007816DA">
        <w:rPr>
          <w:rFonts w:ascii="Verdana" w:hAnsi="Verdana" w:cs="Tahoma"/>
          <w:sz w:val="20"/>
          <w:szCs w:val="20"/>
        </w:rPr>
        <w:t xml:space="preserve">Οι επιπλέον έλεγχοι που δεν προβλέπονται στο ΕΝ 1871, θεωρούνται αναγκαίοι, δεδομένου ότι δεν γίνονται οι έλεγχοι επιδόσεων των χρωμάτων, σύμφωνα με το ΕΝ 1436 «Επιδόσεις διαγραμμίσεων οδών, (τεχνικά χαρακτηριστικά)». </w:t>
      </w:r>
    </w:p>
    <w:p w:rsidR="002945AC" w:rsidRPr="007816DA" w:rsidRDefault="002945AC" w:rsidP="002945AC">
      <w:pPr>
        <w:spacing w:line="240" w:lineRule="auto"/>
        <w:jc w:val="both"/>
        <w:rPr>
          <w:rFonts w:ascii="Verdana" w:hAnsi="Verdana" w:cs="Tahoma"/>
          <w:sz w:val="20"/>
          <w:szCs w:val="20"/>
        </w:rPr>
      </w:pPr>
      <w:r w:rsidRPr="007816DA">
        <w:rPr>
          <w:rFonts w:ascii="Verdana" w:hAnsi="Verdana" w:cs="Tahoma"/>
          <w:sz w:val="20"/>
          <w:szCs w:val="20"/>
        </w:rPr>
        <w:t xml:space="preserve">Επιπλέον των ανωτέρω και σύμφωνα με το υπ’  αριθμ. </w:t>
      </w:r>
      <w:r w:rsidRPr="007816DA">
        <w:rPr>
          <w:rFonts w:ascii="Verdana" w:hAnsi="Verdana" w:cs="Tahoma"/>
          <w:b/>
          <w:sz w:val="20"/>
          <w:szCs w:val="20"/>
        </w:rPr>
        <w:t>3012678/1852/99/19-7-90</w:t>
      </w:r>
      <w:r w:rsidRPr="007816DA">
        <w:rPr>
          <w:rFonts w:ascii="Verdana" w:hAnsi="Verdana" w:cs="Tahoma"/>
          <w:sz w:val="20"/>
          <w:szCs w:val="20"/>
        </w:rPr>
        <w:t xml:space="preserve">  έγγραφο του Γενικού Χημείου του Κράτους, εφόσον πρόκειται για παρασκεύασμα που ταξινομείται ως επιβλαβές και εύφλεκτο,  σύμφωνα με την απόφαση Α.Χ.Σ. 1197/89 (</w:t>
      </w:r>
      <w:r w:rsidRPr="007816DA">
        <w:rPr>
          <w:rFonts w:ascii="Verdana" w:hAnsi="Verdana" w:cs="Tahoma"/>
          <w:b/>
          <w:sz w:val="20"/>
          <w:szCs w:val="20"/>
        </w:rPr>
        <w:t>Φ.Ε.Κ./567/Β/90</w:t>
      </w:r>
      <w:r w:rsidRPr="007816DA">
        <w:rPr>
          <w:rFonts w:ascii="Verdana" w:hAnsi="Verdana" w:cs="Tahoma"/>
          <w:sz w:val="20"/>
          <w:szCs w:val="20"/>
        </w:rPr>
        <w:t>), «Περί επικινδύνων παρασκευασμάτων»  και το Παράρτημα Ι της απόφασης Α.Χ.Σ. 378/94 (</w:t>
      </w:r>
      <w:r w:rsidRPr="007816DA">
        <w:rPr>
          <w:rFonts w:ascii="Verdana" w:hAnsi="Verdana" w:cs="Tahoma"/>
          <w:b/>
          <w:sz w:val="20"/>
          <w:szCs w:val="20"/>
        </w:rPr>
        <w:t>Φ.Ε.Κ. 705/Β΄/20-9-94</w:t>
      </w:r>
      <w:r w:rsidRPr="007816DA">
        <w:rPr>
          <w:rFonts w:ascii="Verdana" w:hAnsi="Verdana" w:cs="Tahoma"/>
          <w:sz w:val="20"/>
          <w:szCs w:val="20"/>
        </w:rPr>
        <w:t xml:space="preserve">), «Περί επικίνδυνων ουσιών»,  θα επισημαίνεται με τα σύμβολα κινδύνου </w:t>
      </w:r>
      <w:r w:rsidRPr="007816DA">
        <w:rPr>
          <w:rFonts w:ascii="Verdana" w:hAnsi="Verdana" w:cs="Tahoma"/>
          <w:sz w:val="20"/>
          <w:szCs w:val="20"/>
          <w:lang w:val="en-US"/>
        </w:rPr>
        <w:t>F</w:t>
      </w:r>
      <w:r w:rsidRPr="007816DA">
        <w:rPr>
          <w:rFonts w:ascii="Verdana" w:hAnsi="Verdana" w:cs="Tahoma"/>
          <w:sz w:val="20"/>
          <w:szCs w:val="20"/>
        </w:rPr>
        <w:t xml:space="preserve">, </w:t>
      </w:r>
      <w:r w:rsidRPr="007816DA">
        <w:rPr>
          <w:rFonts w:ascii="Verdana" w:hAnsi="Verdana" w:cs="Tahoma"/>
          <w:sz w:val="20"/>
          <w:szCs w:val="20"/>
          <w:lang w:val="en-US"/>
        </w:rPr>
        <w:t>Xn</w:t>
      </w:r>
      <w:r w:rsidRPr="007816DA">
        <w:rPr>
          <w:rFonts w:ascii="Verdana" w:hAnsi="Verdana" w:cs="Tahoma"/>
          <w:sz w:val="20"/>
          <w:szCs w:val="20"/>
        </w:rPr>
        <w:t xml:space="preserve">  τις ενδείξεις που αφορούν τους ιδιαίτερους κινδύνους – φράσεις </w:t>
      </w:r>
      <w:r w:rsidRPr="007816DA">
        <w:rPr>
          <w:rFonts w:ascii="Verdana" w:hAnsi="Verdana" w:cs="Tahoma"/>
          <w:sz w:val="20"/>
          <w:szCs w:val="20"/>
          <w:lang w:val="en-US"/>
        </w:rPr>
        <w:t>R</w:t>
      </w:r>
      <w:r w:rsidRPr="007816DA">
        <w:rPr>
          <w:rFonts w:ascii="Verdana" w:hAnsi="Verdana" w:cs="Tahoma"/>
          <w:sz w:val="20"/>
          <w:szCs w:val="20"/>
        </w:rPr>
        <w:t>-</w:t>
      </w:r>
      <w:r w:rsidRPr="007816DA">
        <w:rPr>
          <w:rFonts w:ascii="Verdana" w:hAnsi="Verdana" w:cs="Tahoma"/>
          <w:sz w:val="20"/>
          <w:szCs w:val="20"/>
          <w:lang w:val="en-US"/>
        </w:rPr>
        <w:t>R</w:t>
      </w:r>
      <w:r w:rsidRPr="007816DA">
        <w:rPr>
          <w:rFonts w:ascii="Verdana" w:hAnsi="Verdana" w:cs="Tahoma"/>
          <w:sz w:val="20"/>
          <w:szCs w:val="20"/>
        </w:rPr>
        <w:t xml:space="preserve">11 (πολύ εύφλεκτο) και </w:t>
      </w:r>
      <w:r w:rsidRPr="007816DA">
        <w:rPr>
          <w:rFonts w:ascii="Verdana" w:hAnsi="Verdana" w:cs="Tahoma"/>
          <w:sz w:val="20"/>
          <w:szCs w:val="20"/>
          <w:lang w:val="en-US"/>
        </w:rPr>
        <w:t>R</w:t>
      </w:r>
      <w:r w:rsidRPr="007816DA">
        <w:rPr>
          <w:rFonts w:ascii="Verdana" w:hAnsi="Verdana" w:cs="Tahoma"/>
          <w:sz w:val="20"/>
          <w:szCs w:val="20"/>
        </w:rPr>
        <w:t xml:space="preserve">20 (επιβλαβές όταν εισπνέεται) και τις τυποποιημένες οδηγίες προφύλαξης – φράσεις </w:t>
      </w:r>
      <w:r w:rsidRPr="007816DA">
        <w:rPr>
          <w:rFonts w:ascii="Verdana" w:hAnsi="Verdana" w:cs="Tahoma"/>
          <w:sz w:val="20"/>
          <w:szCs w:val="20"/>
          <w:lang w:val="en-US"/>
        </w:rPr>
        <w:t>S</w:t>
      </w:r>
      <w:r w:rsidRPr="007816DA">
        <w:rPr>
          <w:rFonts w:ascii="Verdana" w:hAnsi="Verdana" w:cs="Tahoma"/>
          <w:sz w:val="20"/>
          <w:szCs w:val="20"/>
        </w:rPr>
        <w:t xml:space="preserve">. </w:t>
      </w:r>
    </w:p>
    <w:p w:rsidR="002945AC" w:rsidRPr="007816DA" w:rsidRDefault="002945AC" w:rsidP="002945AC">
      <w:pPr>
        <w:spacing w:line="240" w:lineRule="auto"/>
        <w:jc w:val="both"/>
        <w:rPr>
          <w:rFonts w:ascii="Verdana" w:hAnsi="Verdana" w:cs="Tahoma"/>
          <w:sz w:val="20"/>
          <w:szCs w:val="20"/>
        </w:rPr>
      </w:pPr>
      <w:r w:rsidRPr="007816DA">
        <w:rPr>
          <w:rFonts w:ascii="Verdana" w:hAnsi="Verdana" w:cs="Tahoma"/>
          <w:sz w:val="20"/>
          <w:szCs w:val="20"/>
          <w:lang w:val="en-US"/>
        </w:rPr>
        <w:t>S</w:t>
      </w:r>
      <w:r w:rsidRPr="007816DA">
        <w:rPr>
          <w:rFonts w:ascii="Verdana" w:hAnsi="Verdana" w:cs="Tahoma"/>
          <w:sz w:val="20"/>
          <w:szCs w:val="20"/>
        </w:rPr>
        <w:t xml:space="preserve">16 μακριά από πηγές ανάφλεξης – απαγορεύεται το κάπνισμα, </w:t>
      </w:r>
    </w:p>
    <w:p w:rsidR="002945AC" w:rsidRPr="007816DA" w:rsidRDefault="002945AC" w:rsidP="002945AC">
      <w:pPr>
        <w:spacing w:line="240" w:lineRule="auto"/>
        <w:jc w:val="both"/>
        <w:rPr>
          <w:rFonts w:ascii="Verdana" w:hAnsi="Verdana" w:cs="Tahoma"/>
          <w:sz w:val="20"/>
          <w:szCs w:val="20"/>
        </w:rPr>
      </w:pPr>
      <w:r w:rsidRPr="007816DA">
        <w:rPr>
          <w:rFonts w:ascii="Verdana" w:hAnsi="Verdana" w:cs="Tahoma"/>
          <w:sz w:val="20"/>
          <w:szCs w:val="20"/>
          <w:lang w:val="en-US"/>
        </w:rPr>
        <w:t>S</w:t>
      </w:r>
      <w:r w:rsidRPr="007816DA">
        <w:rPr>
          <w:rFonts w:ascii="Verdana" w:hAnsi="Verdana" w:cs="Tahoma"/>
          <w:sz w:val="20"/>
          <w:szCs w:val="20"/>
        </w:rPr>
        <w:t xml:space="preserve">25 αποφεύγετε την επαφή με τα μάτια, </w:t>
      </w:r>
    </w:p>
    <w:p w:rsidR="002945AC" w:rsidRPr="007816DA" w:rsidRDefault="002945AC" w:rsidP="002945AC">
      <w:pPr>
        <w:spacing w:line="240" w:lineRule="auto"/>
        <w:jc w:val="both"/>
        <w:rPr>
          <w:rFonts w:ascii="Verdana" w:hAnsi="Verdana" w:cs="Tahoma"/>
          <w:sz w:val="20"/>
          <w:szCs w:val="20"/>
        </w:rPr>
      </w:pPr>
      <w:r w:rsidRPr="007816DA">
        <w:rPr>
          <w:rFonts w:ascii="Verdana" w:hAnsi="Verdana" w:cs="Tahoma"/>
          <w:sz w:val="20"/>
          <w:szCs w:val="20"/>
          <w:lang w:val="en-US"/>
        </w:rPr>
        <w:lastRenderedPageBreak/>
        <w:t>S</w:t>
      </w:r>
      <w:r w:rsidRPr="007816DA">
        <w:rPr>
          <w:rFonts w:ascii="Verdana" w:hAnsi="Verdana" w:cs="Tahoma"/>
          <w:sz w:val="20"/>
          <w:szCs w:val="20"/>
        </w:rPr>
        <w:t xml:space="preserve">29 μην αδειάζετε το περιεχόμενο στην αποχέτευση, </w:t>
      </w:r>
    </w:p>
    <w:p w:rsidR="002945AC" w:rsidRPr="007816DA" w:rsidRDefault="002945AC" w:rsidP="002945AC">
      <w:pPr>
        <w:spacing w:line="240" w:lineRule="auto"/>
        <w:jc w:val="both"/>
        <w:rPr>
          <w:rFonts w:ascii="Verdana" w:hAnsi="Verdana" w:cs="Tahoma"/>
          <w:sz w:val="20"/>
          <w:szCs w:val="20"/>
        </w:rPr>
      </w:pPr>
      <w:r w:rsidRPr="007816DA">
        <w:rPr>
          <w:rFonts w:ascii="Verdana" w:hAnsi="Verdana" w:cs="Tahoma"/>
          <w:sz w:val="20"/>
          <w:szCs w:val="20"/>
          <w:lang w:val="en-US"/>
        </w:rPr>
        <w:t>S</w:t>
      </w:r>
      <w:r w:rsidRPr="007816DA">
        <w:rPr>
          <w:rFonts w:ascii="Verdana" w:hAnsi="Verdana" w:cs="Tahoma"/>
          <w:sz w:val="20"/>
          <w:szCs w:val="20"/>
        </w:rPr>
        <w:t xml:space="preserve">33 λάβετε προστατευτικά μέτρα έναντι ηλεκτροστατικών εκκενώσεων. </w:t>
      </w:r>
    </w:p>
    <w:p w:rsidR="002945AC" w:rsidRPr="007816DA" w:rsidRDefault="002945AC" w:rsidP="002945AC">
      <w:pPr>
        <w:spacing w:line="240" w:lineRule="auto"/>
        <w:ind w:firstLine="720"/>
        <w:jc w:val="both"/>
        <w:rPr>
          <w:rFonts w:ascii="Verdana" w:hAnsi="Verdana" w:cs="Tahoma"/>
          <w:sz w:val="20"/>
          <w:szCs w:val="20"/>
        </w:rPr>
      </w:pPr>
      <w:r w:rsidRPr="007816DA">
        <w:rPr>
          <w:rFonts w:ascii="Verdana" w:hAnsi="Verdana" w:cs="Tahoma"/>
          <w:sz w:val="20"/>
          <w:szCs w:val="20"/>
        </w:rPr>
        <w:t xml:space="preserve">Επίσης το επικίνδυνο παρασκεύασμα θα συνοδεύεται από  «δελτίο δεδομένων ασφαλείας», σύμφωνα με το άρθρο 3  της απόφασης Α.Χ.Σ. 508/91 (Φ.Ε.Κ. 886/Β΄/30-10-91), «Περί καθορισμού κανόνων για το σύστημα ειδικής πληροφόρησης,  σχετικά με τα επικίνδυνα παρασκευάσματα», όπως αυτή τροποποιήθηκε με την απόφαση Α.Χ.Σ. 47/95 (Φ.Ε.Κ. 431/Β’/17-5-95) </w:t>
      </w:r>
    </w:p>
    <w:p w:rsidR="002945AC" w:rsidRPr="007816DA" w:rsidRDefault="002945AC" w:rsidP="002945AC">
      <w:pPr>
        <w:numPr>
          <w:ilvl w:val="0"/>
          <w:numId w:val="40"/>
        </w:numPr>
        <w:spacing w:after="0" w:line="276" w:lineRule="auto"/>
        <w:ind w:left="426" w:hanging="426"/>
        <w:jc w:val="both"/>
        <w:rPr>
          <w:rFonts w:ascii="Verdana" w:hAnsi="Verdana" w:cs="Tahoma"/>
          <w:b/>
          <w:sz w:val="20"/>
          <w:szCs w:val="20"/>
          <w:u w:val="single"/>
        </w:rPr>
      </w:pPr>
      <w:r w:rsidRPr="007816DA">
        <w:rPr>
          <w:rFonts w:ascii="Verdana" w:hAnsi="Verdana" w:cs="Tahoma"/>
          <w:b/>
          <w:sz w:val="20"/>
          <w:szCs w:val="20"/>
          <w:u w:val="single"/>
        </w:rPr>
        <w:t>Μπλε – Μαύρο ακρυλικό χρώμα διαγράμμισης οδών</w:t>
      </w:r>
    </w:p>
    <w:p w:rsidR="002945AC" w:rsidRPr="007816DA" w:rsidRDefault="002945AC" w:rsidP="002945AC">
      <w:pPr>
        <w:spacing w:after="0"/>
        <w:ind w:firstLine="426"/>
        <w:jc w:val="both"/>
        <w:rPr>
          <w:rFonts w:ascii="Verdana" w:hAnsi="Verdana"/>
          <w:sz w:val="20"/>
          <w:szCs w:val="20"/>
        </w:rPr>
      </w:pPr>
      <w:r w:rsidRPr="007816DA">
        <w:rPr>
          <w:rFonts w:ascii="Verdana" w:hAnsi="Verdana"/>
          <w:sz w:val="20"/>
          <w:szCs w:val="20"/>
        </w:rPr>
        <w:t>Με βάση την ΠΕΤΕΠ 05-04-01-00 περί Αφαίρεσης υφιστάμενης οριζόντιας σήμανσης επιλέγεται η μέθοδος  3.2.1.α «Επικάλυψη με βαφή μαύρου χρώματος»</w:t>
      </w:r>
    </w:p>
    <w:p w:rsidR="002945AC" w:rsidRPr="007816DA" w:rsidRDefault="002945AC" w:rsidP="002945AC">
      <w:pPr>
        <w:spacing w:after="0"/>
        <w:jc w:val="both"/>
        <w:rPr>
          <w:rFonts w:ascii="Verdana" w:hAnsi="Verdana"/>
          <w:sz w:val="20"/>
          <w:szCs w:val="20"/>
        </w:rPr>
      </w:pPr>
      <w:r w:rsidRPr="007816DA">
        <w:rPr>
          <w:rFonts w:ascii="Verdana" w:hAnsi="Verdana"/>
          <w:sz w:val="20"/>
          <w:szCs w:val="20"/>
        </w:rPr>
        <w:t xml:space="preserve">Το υλικό θα πρέπει να έχει εξαιρετική πρόσφυση και ελαστικότητα με την άσφαλτο, η φωτεινότητα του να είναι μεγάλης αντοχής και να παραμένει αναλλοίωτη στο χρόνο, να μην μαυρίζει από τα ελαστικά των αυτοκινήτων  ούτε τους καλοκαιρινούς μήνες, που οι θερμοκρασίες είναι αρκετά υψηλές.  </w:t>
      </w:r>
    </w:p>
    <w:p w:rsidR="002945AC" w:rsidRPr="007816DA" w:rsidRDefault="002945AC" w:rsidP="002945AC">
      <w:pPr>
        <w:spacing w:after="0"/>
        <w:jc w:val="both"/>
        <w:rPr>
          <w:rFonts w:ascii="Verdana" w:hAnsi="Verdana"/>
          <w:sz w:val="20"/>
          <w:szCs w:val="20"/>
        </w:rPr>
      </w:pPr>
      <w:r w:rsidRPr="007816DA">
        <w:rPr>
          <w:rFonts w:ascii="Verdana" w:hAnsi="Verdana"/>
          <w:sz w:val="20"/>
          <w:szCs w:val="20"/>
        </w:rPr>
        <w:t>Τα τεχνικά χαρακτηριστικά που θα πρέπει να πληρούνται είναι:</w:t>
      </w:r>
    </w:p>
    <w:p w:rsidR="002945AC" w:rsidRPr="007816DA" w:rsidRDefault="002945AC" w:rsidP="002945AC">
      <w:pPr>
        <w:spacing w:after="0"/>
        <w:jc w:val="both"/>
        <w:rPr>
          <w:rFonts w:ascii="Verdana" w:hAnsi="Verdana"/>
          <w:sz w:val="20"/>
          <w:szCs w:val="20"/>
        </w:rPr>
      </w:pPr>
      <w:r w:rsidRPr="007816DA">
        <w:rPr>
          <w:rFonts w:ascii="Verdana" w:hAnsi="Verdana"/>
          <w:sz w:val="20"/>
          <w:szCs w:val="20"/>
        </w:rPr>
        <w:t>Ειδικό βάρος 1,45 – 1,55 Κ</w:t>
      </w:r>
      <w:r w:rsidRPr="007816DA">
        <w:rPr>
          <w:rFonts w:ascii="Verdana" w:hAnsi="Verdana"/>
          <w:sz w:val="20"/>
          <w:szCs w:val="20"/>
          <w:lang w:val="en-US"/>
        </w:rPr>
        <w:t>g</w:t>
      </w:r>
      <w:r w:rsidRPr="007816DA">
        <w:rPr>
          <w:rFonts w:ascii="Verdana" w:hAnsi="Verdana"/>
          <w:sz w:val="20"/>
          <w:szCs w:val="20"/>
        </w:rPr>
        <w:t>/</w:t>
      </w:r>
      <w:r w:rsidRPr="007816DA">
        <w:rPr>
          <w:rFonts w:ascii="Verdana" w:hAnsi="Verdana"/>
          <w:sz w:val="20"/>
          <w:szCs w:val="20"/>
          <w:lang w:val="en-US"/>
        </w:rPr>
        <w:t>lt</w:t>
      </w:r>
    </w:p>
    <w:p w:rsidR="002945AC" w:rsidRPr="007816DA" w:rsidRDefault="002945AC" w:rsidP="002945AC">
      <w:pPr>
        <w:spacing w:after="0"/>
        <w:jc w:val="both"/>
        <w:rPr>
          <w:rFonts w:ascii="Verdana" w:hAnsi="Verdana"/>
          <w:sz w:val="20"/>
          <w:szCs w:val="20"/>
        </w:rPr>
      </w:pPr>
      <w:r w:rsidRPr="007816DA">
        <w:rPr>
          <w:rFonts w:ascii="Verdana" w:hAnsi="Verdana"/>
          <w:sz w:val="20"/>
          <w:szCs w:val="20"/>
        </w:rPr>
        <w:t>Απόδοση: 1-1,5</w:t>
      </w:r>
      <w:r w:rsidRPr="007816DA">
        <w:rPr>
          <w:rFonts w:ascii="Verdana" w:hAnsi="Verdana"/>
          <w:sz w:val="20"/>
          <w:szCs w:val="20"/>
          <w:lang w:val="en-US"/>
        </w:rPr>
        <w:t>m</w:t>
      </w:r>
      <w:r w:rsidRPr="007816DA">
        <w:rPr>
          <w:rFonts w:ascii="Verdana" w:hAnsi="Verdana"/>
          <w:sz w:val="20"/>
          <w:szCs w:val="20"/>
        </w:rPr>
        <w:t>2/</w:t>
      </w:r>
      <w:r w:rsidRPr="007816DA">
        <w:rPr>
          <w:rFonts w:ascii="Verdana" w:hAnsi="Verdana"/>
          <w:sz w:val="20"/>
          <w:szCs w:val="20"/>
          <w:lang w:val="en-US"/>
        </w:rPr>
        <w:t>lt</w:t>
      </w:r>
    </w:p>
    <w:p w:rsidR="002945AC" w:rsidRPr="007816DA" w:rsidRDefault="002945AC" w:rsidP="002945AC">
      <w:pPr>
        <w:spacing w:after="0"/>
        <w:jc w:val="both"/>
        <w:rPr>
          <w:rFonts w:ascii="Verdana" w:hAnsi="Verdana"/>
          <w:sz w:val="20"/>
          <w:szCs w:val="20"/>
        </w:rPr>
      </w:pPr>
      <w:r w:rsidRPr="007816DA">
        <w:rPr>
          <w:rFonts w:ascii="Verdana" w:hAnsi="Verdana"/>
          <w:sz w:val="20"/>
          <w:szCs w:val="20"/>
        </w:rPr>
        <w:t xml:space="preserve">Εφαρμογή του χρώματος να γίνεται  με ρολό </w:t>
      </w:r>
      <w:r w:rsidRPr="007816DA">
        <w:rPr>
          <w:rFonts w:ascii="Verdana" w:hAnsi="Verdana"/>
          <w:b/>
          <w:sz w:val="20"/>
          <w:szCs w:val="20"/>
        </w:rPr>
        <w:t>και</w:t>
      </w:r>
      <w:r w:rsidRPr="007816DA">
        <w:rPr>
          <w:rFonts w:ascii="Verdana" w:hAnsi="Verdana"/>
          <w:sz w:val="20"/>
          <w:szCs w:val="20"/>
        </w:rPr>
        <w:t xml:space="preserve"> πινέλο </w:t>
      </w:r>
      <w:r w:rsidRPr="007816DA">
        <w:rPr>
          <w:rFonts w:ascii="Verdana" w:hAnsi="Verdana"/>
          <w:b/>
          <w:sz w:val="20"/>
          <w:szCs w:val="20"/>
        </w:rPr>
        <w:t>και</w:t>
      </w:r>
      <w:r w:rsidRPr="007816DA">
        <w:rPr>
          <w:rFonts w:ascii="Verdana" w:hAnsi="Verdana"/>
          <w:sz w:val="20"/>
          <w:szCs w:val="20"/>
        </w:rPr>
        <w:t xml:space="preserve"> πιστόλι</w:t>
      </w:r>
    </w:p>
    <w:p w:rsidR="002945AC" w:rsidRPr="007816DA" w:rsidRDefault="002945AC" w:rsidP="002945AC">
      <w:pPr>
        <w:spacing w:after="0"/>
        <w:jc w:val="both"/>
        <w:rPr>
          <w:rFonts w:ascii="Verdana" w:hAnsi="Verdana"/>
          <w:sz w:val="20"/>
          <w:szCs w:val="20"/>
        </w:rPr>
      </w:pPr>
    </w:p>
    <w:p w:rsidR="002945AC" w:rsidRPr="007816DA" w:rsidRDefault="002945AC" w:rsidP="002945AC">
      <w:pPr>
        <w:numPr>
          <w:ilvl w:val="0"/>
          <w:numId w:val="40"/>
        </w:numPr>
        <w:spacing w:after="0" w:line="276" w:lineRule="auto"/>
        <w:ind w:left="426" w:hanging="426"/>
        <w:jc w:val="both"/>
        <w:rPr>
          <w:rFonts w:ascii="Verdana" w:hAnsi="Verdana" w:cs="Tahoma"/>
          <w:b/>
          <w:sz w:val="20"/>
          <w:szCs w:val="20"/>
          <w:u w:val="single"/>
        </w:rPr>
      </w:pPr>
      <w:r w:rsidRPr="007816DA">
        <w:rPr>
          <w:rFonts w:ascii="Verdana" w:hAnsi="Verdana" w:cs="Tahoma"/>
          <w:b/>
          <w:sz w:val="20"/>
          <w:szCs w:val="20"/>
          <w:u w:val="single"/>
        </w:rPr>
        <w:t>Γυάλινα ανακλαστικά σφαιρίδια διαγράμμισης οδών (υαλοσφαιρίδια)</w:t>
      </w:r>
    </w:p>
    <w:p w:rsidR="002945AC" w:rsidRPr="007816DA" w:rsidRDefault="002945AC" w:rsidP="002945AC">
      <w:pPr>
        <w:spacing w:after="0"/>
        <w:ind w:firstLine="426"/>
        <w:jc w:val="both"/>
        <w:rPr>
          <w:rFonts w:ascii="Verdana" w:hAnsi="Verdana"/>
          <w:sz w:val="20"/>
          <w:szCs w:val="20"/>
        </w:rPr>
      </w:pPr>
      <w:r w:rsidRPr="007816DA">
        <w:rPr>
          <w:rFonts w:ascii="Verdana" w:hAnsi="Verdana"/>
          <w:sz w:val="20"/>
          <w:szCs w:val="20"/>
        </w:rPr>
        <w:t>Τα γυάλινα σφαιρίδια θα πρέπει να είναι κατάλληλα για διαγράμμιση δρόμων και να πληρείται η προδιαγραφή ΕΛΟΤ ΕΝ1423, η κοκκομετρική διαβάθμιση των οποίων θα είναι όπως φαίνεται στον παρακάτω πίνακα- σύμφωνα με το υπ’ αρίθμ. Δ14β/ οικ. 57023/153/17-4-2003, έγγραφο του ΥΠΕΧΩΔΕ- Γ.Γ.Δ.Ε., και συμμόρφωση προς τα πρότυπα ΕΝ 1871, ΕΝ 13197 και ΕΝ 1436 για τα χρώματα διαγράμμισης.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6"/>
        <w:gridCol w:w="4298"/>
      </w:tblGrid>
      <w:tr w:rsidR="002945AC" w:rsidRPr="007816DA" w:rsidTr="00FD3CDC">
        <w:tc>
          <w:tcPr>
            <w:tcW w:w="4849"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 xml:space="preserve">Κόσκινα </w:t>
            </w:r>
            <w:r w:rsidRPr="007816DA">
              <w:rPr>
                <w:rFonts w:ascii="Verdana" w:hAnsi="Verdana"/>
                <w:sz w:val="20"/>
                <w:szCs w:val="20"/>
                <w:lang w:val="en-US"/>
              </w:rPr>
              <w:t>ISO</w:t>
            </w:r>
            <w:r w:rsidRPr="007816DA">
              <w:rPr>
                <w:rFonts w:ascii="Verdana" w:hAnsi="Verdana"/>
                <w:sz w:val="20"/>
                <w:szCs w:val="20"/>
              </w:rPr>
              <w:t xml:space="preserve"> 565-</w:t>
            </w:r>
            <w:r w:rsidRPr="007816DA">
              <w:rPr>
                <w:rFonts w:ascii="Verdana" w:hAnsi="Verdana"/>
                <w:sz w:val="20"/>
                <w:szCs w:val="20"/>
                <w:lang w:val="en-US"/>
              </w:rPr>
              <w:t>R</w:t>
            </w:r>
            <w:r w:rsidRPr="007816DA">
              <w:rPr>
                <w:rFonts w:ascii="Verdana" w:hAnsi="Verdana"/>
                <w:sz w:val="20"/>
                <w:szCs w:val="20"/>
              </w:rPr>
              <w:t>40/μ</w:t>
            </w:r>
            <w:r w:rsidRPr="007816DA">
              <w:rPr>
                <w:rFonts w:ascii="Verdana" w:hAnsi="Verdana"/>
                <w:sz w:val="20"/>
                <w:szCs w:val="20"/>
                <w:lang w:val="en-US"/>
              </w:rPr>
              <w:t>m</w:t>
            </w:r>
          </w:p>
        </w:tc>
        <w:tc>
          <w:tcPr>
            <w:tcW w:w="4897"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Συνολικό συγκρατούμενο βάρος %</w:t>
            </w:r>
          </w:p>
        </w:tc>
      </w:tr>
      <w:tr w:rsidR="002945AC" w:rsidRPr="007816DA" w:rsidTr="00FD3CDC">
        <w:tc>
          <w:tcPr>
            <w:tcW w:w="4849"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850</w:t>
            </w:r>
          </w:p>
        </w:tc>
        <w:tc>
          <w:tcPr>
            <w:tcW w:w="4897"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0 έως 2</w:t>
            </w:r>
          </w:p>
        </w:tc>
      </w:tr>
      <w:tr w:rsidR="002945AC" w:rsidRPr="007816DA" w:rsidTr="00FD3CDC">
        <w:tc>
          <w:tcPr>
            <w:tcW w:w="4849"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710</w:t>
            </w:r>
          </w:p>
        </w:tc>
        <w:tc>
          <w:tcPr>
            <w:tcW w:w="4897"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0 έως 10</w:t>
            </w:r>
          </w:p>
        </w:tc>
      </w:tr>
      <w:tr w:rsidR="002945AC" w:rsidRPr="007816DA" w:rsidTr="00FD3CDC">
        <w:tc>
          <w:tcPr>
            <w:tcW w:w="4849"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425</w:t>
            </w:r>
          </w:p>
        </w:tc>
        <w:tc>
          <w:tcPr>
            <w:tcW w:w="4897"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25 έως 65</w:t>
            </w:r>
          </w:p>
        </w:tc>
      </w:tr>
      <w:tr w:rsidR="002945AC" w:rsidRPr="007816DA" w:rsidTr="00FD3CDC">
        <w:tc>
          <w:tcPr>
            <w:tcW w:w="4849"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250</w:t>
            </w:r>
          </w:p>
        </w:tc>
        <w:tc>
          <w:tcPr>
            <w:tcW w:w="4897"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70- 95</w:t>
            </w:r>
          </w:p>
        </w:tc>
      </w:tr>
      <w:tr w:rsidR="002945AC" w:rsidRPr="007816DA" w:rsidTr="00FD3CDC">
        <w:tc>
          <w:tcPr>
            <w:tcW w:w="4849"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150</w:t>
            </w:r>
          </w:p>
        </w:tc>
        <w:tc>
          <w:tcPr>
            <w:tcW w:w="4897" w:type="dxa"/>
          </w:tcPr>
          <w:p w:rsidR="002945AC" w:rsidRPr="007816DA" w:rsidRDefault="002945AC" w:rsidP="00FD3CDC">
            <w:pPr>
              <w:spacing w:after="0"/>
              <w:jc w:val="both"/>
              <w:rPr>
                <w:rFonts w:ascii="Verdana" w:hAnsi="Verdana"/>
                <w:sz w:val="20"/>
                <w:szCs w:val="20"/>
              </w:rPr>
            </w:pPr>
            <w:r w:rsidRPr="007816DA">
              <w:rPr>
                <w:rFonts w:ascii="Verdana" w:hAnsi="Verdana"/>
                <w:sz w:val="20"/>
                <w:szCs w:val="20"/>
              </w:rPr>
              <w:t>95- 100</w:t>
            </w:r>
          </w:p>
        </w:tc>
      </w:tr>
    </w:tbl>
    <w:p w:rsidR="002945AC" w:rsidRPr="007816DA" w:rsidRDefault="002945AC" w:rsidP="002945AC">
      <w:pPr>
        <w:spacing w:after="0"/>
        <w:jc w:val="both"/>
        <w:rPr>
          <w:rFonts w:ascii="Verdana" w:hAnsi="Verdana"/>
          <w:sz w:val="20"/>
          <w:szCs w:val="20"/>
          <w:highlight w:val="yellow"/>
        </w:rPr>
      </w:pP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Για τη δειγματοληψία ισχύει η προδιαγραφή που εγκρίθηκε με την απόφαση ΒΜ5/30757/18-10-84 (</w:t>
      </w:r>
      <w:r w:rsidRPr="007816DA">
        <w:rPr>
          <w:rFonts w:ascii="Verdana" w:hAnsi="Verdana"/>
          <w:b/>
          <w:sz w:val="20"/>
          <w:szCs w:val="20"/>
        </w:rPr>
        <w:t>ΦΕΚ 799Β/9-11-1984</w:t>
      </w:r>
      <w:r w:rsidRPr="007816DA">
        <w:rPr>
          <w:rFonts w:ascii="Verdana" w:hAnsi="Verdana"/>
          <w:sz w:val="20"/>
          <w:szCs w:val="20"/>
        </w:rPr>
        <w:t xml:space="preserve">) και για τη συσκευασία ισχύουν οι παρ. 4.1.5. και 4.1.6. του «Τεύχους οδηγιών κατασκευής διαγραμμίσεων οδών με λευκό ή κίτρινο χρώμα» έτους 1982. Θα πρέπει να είναι διαφανή καθαρά από άχρωμο γυαλί λεία κατάλληλου σχήματος να μην περιέχουν φυσαλίδες αέρος και να είναι κατάλληλα συσκευασμένα ώστε να μην εκτίθενται σε υγρασία. </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Για την προμήθεια των υάλινων σφαιριδίων ισχύει το Ευρωπαϊκό πρότυπο ΕΛΟΤ ΕΝ1423.</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 xml:space="preserve">Το 80% της συνολικής ποσότητας των σφαιριδίων πρέπει να φέρει επικάλυψη πρόσφυσης και το 20% επικάλυψη επίπλευσης. Ο παραγωγός πρέπει οπωσδήποτε να είναι εφοδιασμένος με πιστοποίηση κατά </w:t>
      </w:r>
      <w:r w:rsidRPr="007816DA">
        <w:rPr>
          <w:rFonts w:ascii="Verdana" w:hAnsi="Verdana"/>
          <w:sz w:val="20"/>
          <w:szCs w:val="20"/>
          <w:lang w:val="en-US"/>
        </w:rPr>
        <w:t>ISO</w:t>
      </w:r>
      <w:r w:rsidRPr="007816DA">
        <w:rPr>
          <w:rFonts w:ascii="Verdana" w:hAnsi="Verdana"/>
          <w:sz w:val="20"/>
          <w:szCs w:val="20"/>
        </w:rPr>
        <w:t xml:space="preserve"> 9002, ή ισοδύναμου πιστοποιητικού από άλλο οργανισμό που εδρεύει σε ένα κράτος μέλος της Ε. Ε.(μεταφρασμένο) και θα καταθέσει υπεύθυνη δήλωση στην οποία θα βεβαιώνει την ύπαρξη επικάλυψης </w:t>
      </w:r>
      <w:r w:rsidRPr="007816DA">
        <w:rPr>
          <w:rFonts w:ascii="Verdana" w:hAnsi="Verdana"/>
          <w:b/>
          <w:sz w:val="20"/>
          <w:szCs w:val="20"/>
        </w:rPr>
        <w:t>πρόσφυσης και επίπλευσης</w:t>
      </w:r>
      <w:r w:rsidRPr="007816DA">
        <w:rPr>
          <w:rFonts w:ascii="Verdana" w:hAnsi="Verdana"/>
          <w:sz w:val="20"/>
          <w:szCs w:val="20"/>
        </w:rPr>
        <w:t xml:space="preserve">.  </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 xml:space="preserve">Τα γυάλινα σφαιρίδια θα είναι κατάλληλα για διαγράμμιση δρόμων και θα δίνουν το επιθυμητό αποτέλεσμα για ποσότητα χρώματος 700 </w:t>
      </w:r>
      <w:r w:rsidRPr="007816DA">
        <w:rPr>
          <w:rFonts w:ascii="Verdana" w:hAnsi="Verdana"/>
          <w:sz w:val="20"/>
          <w:szCs w:val="20"/>
          <w:lang w:val="en-US"/>
        </w:rPr>
        <w:t>gr</w:t>
      </w:r>
      <w:r w:rsidRPr="007816DA">
        <w:rPr>
          <w:rFonts w:ascii="Verdana" w:hAnsi="Verdana"/>
          <w:sz w:val="20"/>
          <w:szCs w:val="20"/>
        </w:rPr>
        <w:t>/</w:t>
      </w:r>
      <w:r w:rsidRPr="007816DA">
        <w:rPr>
          <w:rFonts w:ascii="Verdana" w:hAnsi="Verdana"/>
          <w:sz w:val="20"/>
          <w:szCs w:val="20"/>
          <w:lang w:val="en-US"/>
        </w:rPr>
        <w:t>m</w:t>
      </w:r>
      <w:r w:rsidRPr="007816DA">
        <w:rPr>
          <w:rFonts w:ascii="Verdana" w:hAnsi="Verdana"/>
          <w:sz w:val="20"/>
          <w:szCs w:val="20"/>
        </w:rPr>
        <w:t xml:space="preserve">2 διαγράμμισης με ποσότητα υαλοσφαιριδίου που δεν θα ξεπερνά σε ποσοστό το 30% της ποσότητας του χρώματος που θα εφαρμόζεται κατά την διαγράμμιση. Δηλαδή σε ποσότητα </w:t>
      </w:r>
      <w:r w:rsidRPr="007816DA">
        <w:rPr>
          <w:rFonts w:ascii="Verdana" w:hAnsi="Verdana"/>
          <w:sz w:val="20"/>
          <w:szCs w:val="20"/>
        </w:rPr>
        <w:lastRenderedPageBreak/>
        <w:t>χρώματος που θα εφαρμοστεί κατά τη διαγράμμιση 700</w:t>
      </w:r>
      <w:r w:rsidRPr="007816DA">
        <w:rPr>
          <w:rFonts w:ascii="Verdana" w:hAnsi="Verdana"/>
          <w:sz w:val="20"/>
          <w:szCs w:val="20"/>
          <w:lang w:val="en-US"/>
        </w:rPr>
        <w:t>gr</w:t>
      </w:r>
      <w:r w:rsidRPr="007816DA">
        <w:rPr>
          <w:rFonts w:ascii="Verdana" w:hAnsi="Verdana"/>
          <w:sz w:val="20"/>
          <w:szCs w:val="20"/>
        </w:rPr>
        <w:t>/</w:t>
      </w:r>
      <w:r w:rsidRPr="007816DA">
        <w:rPr>
          <w:rFonts w:ascii="Verdana" w:hAnsi="Verdana"/>
          <w:sz w:val="20"/>
          <w:szCs w:val="20"/>
          <w:lang w:val="en-US"/>
        </w:rPr>
        <w:t>m</w:t>
      </w:r>
      <w:r w:rsidRPr="007816DA">
        <w:rPr>
          <w:rFonts w:ascii="Verdana" w:hAnsi="Verdana"/>
          <w:sz w:val="20"/>
          <w:szCs w:val="20"/>
        </w:rPr>
        <w:t>2 θα χρησιμοποιούνται το πολύ 210</w:t>
      </w:r>
      <w:r w:rsidRPr="007816DA">
        <w:rPr>
          <w:rFonts w:ascii="Verdana" w:hAnsi="Verdana"/>
          <w:sz w:val="20"/>
          <w:szCs w:val="20"/>
          <w:lang w:val="en-US"/>
        </w:rPr>
        <w:t>gr</w:t>
      </w:r>
      <w:r w:rsidRPr="007816DA">
        <w:rPr>
          <w:rFonts w:ascii="Verdana" w:hAnsi="Verdana"/>
          <w:sz w:val="20"/>
          <w:szCs w:val="20"/>
        </w:rPr>
        <w:t>/</w:t>
      </w:r>
      <w:r w:rsidRPr="007816DA">
        <w:rPr>
          <w:rFonts w:ascii="Verdana" w:hAnsi="Verdana"/>
          <w:sz w:val="20"/>
          <w:szCs w:val="20"/>
          <w:lang w:val="en-US"/>
        </w:rPr>
        <w:t>m</w:t>
      </w:r>
      <w:r w:rsidRPr="007816DA">
        <w:rPr>
          <w:rFonts w:ascii="Verdana" w:hAnsi="Verdana"/>
          <w:sz w:val="20"/>
          <w:szCs w:val="20"/>
        </w:rPr>
        <w:t xml:space="preserve">2 διαγράμμισης. </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Προσφορά υαλοσφαιριδίων που δεν καλύπτει ικανοποιητικά την παραπάνω απαίτηση θα απορρίπτεται ως απαράδεκτη .Η επιτροπή δημοπρασίας πριν την κατακύρωση του αποτελέσματος έχει το δικαίωμα να ζητήσει την πρακτική εφαρμογή μικρής ποσότητας υαλοσφαιριδίων, για την οπτική διαπίστωση των παραπάνω.</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 xml:space="preserve">Θα είναι συσκευασμένα σε σάκους των 20κιλών  ή 25κιλών. Η συσκευασία θα είναι του εργοστασίου παραγωγής και θα φέρει το όνομα του εργοστασίου παραγωγής, τον τύπο του υαλοσφαιριδίου και σήμανση </w:t>
      </w:r>
      <w:r w:rsidRPr="007816DA">
        <w:rPr>
          <w:rFonts w:ascii="Verdana" w:hAnsi="Verdana"/>
          <w:sz w:val="20"/>
          <w:szCs w:val="20"/>
          <w:lang w:val="en-US"/>
        </w:rPr>
        <w:t>CE</w:t>
      </w:r>
      <w:r w:rsidRPr="007816DA">
        <w:rPr>
          <w:rFonts w:ascii="Verdana" w:hAnsi="Verdana"/>
          <w:sz w:val="20"/>
          <w:szCs w:val="20"/>
        </w:rPr>
        <w:t>.</w:t>
      </w:r>
    </w:p>
    <w:p w:rsidR="002945AC" w:rsidRPr="007816DA" w:rsidRDefault="002945AC" w:rsidP="002945AC">
      <w:pPr>
        <w:spacing w:after="0" w:line="240" w:lineRule="auto"/>
        <w:jc w:val="both"/>
        <w:rPr>
          <w:rFonts w:ascii="Verdana" w:hAnsi="Verdana"/>
          <w:sz w:val="20"/>
          <w:szCs w:val="20"/>
        </w:rPr>
      </w:pPr>
      <w:r w:rsidRPr="007816DA">
        <w:rPr>
          <w:rFonts w:ascii="Verdana" w:hAnsi="Verdana"/>
          <w:sz w:val="20"/>
          <w:szCs w:val="20"/>
        </w:rPr>
        <w:t>Ξενόγλωσσα πιστοποιητικά και βεβαιώσεις πρέπει να συνοδεύονται απαραίτητα από επίσημη μετάφραση θεωρημένη από το Υπουργείο Εξωτερικών.</w:t>
      </w:r>
    </w:p>
    <w:p w:rsidR="002945AC" w:rsidRPr="007816DA" w:rsidRDefault="002945AC" w:rsidP="002945AC">
      <w:pPr>
        <w:spacing w:after="0" w:line="293" w:lineRule="atLeast"/>
        <w:jc w:val="both"/>
        <w:textAlignment w:val="top"/>
        <w:rPr>
          <w:rFonts w:ascii="Verdana" w:hAnsi="Verdana"/>
          <w:dstrike/>
          <w:sz w:val="20"/>
          <w:szCs w:val="20"/>
        </w:rPr>
      </w:pPr>
    </w:p>
    <w:p w:rsidR="002945AC" w:rsidRPr="007816DA" w:rsidRDefault="002945AC" w:rsidP="002945AC">
      <w:pPr>
        <w:numPr>
          <w:ilvl w:val="0"/>
          <w:numId w:val="40"/>
        </w:numPr>
        <w:spacing w:after="0" w:line="276" w:lineRule="auto"/>
        <w:ind w:left="426" w:hanging="426"/>
        <w:jc w:val="both"/>
        <w:rPr>
          <w:rFonts w:ascii="Verdana" w:hAnsi="Verdana" w:cs="Tahoma"/>
          <w:b/>
          <w:sz w:val="20"/>
          <w:szCs w:val="20"/>
          <w:u w:val="single"/>
        </w:rPr>
      </w:pPr>
      <w:r w:rsidRPr="007816DA">
        <w:rPr>
          <w:rFonts w:ascii="Verdana" w:hAnsi="Verdana" w:cs="Tahoma"/>
          <w:b/>
          <w:sz w:val="20"/>
          <w:szCs w:val="20"/>
          <w:u w:val="single"/>
        </w:rPr>
        <w:t xml:space="preserve">Διαλυτικό Νίτρου για ρολό ή πινέλο </w:t>
      </w:r>
    </w:p>
    <w:p w:rsidR="002945AC" w:rsidRPr="007816DA" w:rsidRDefault="002945AC" w:rsidP="002945AC">
      <w:pPr>
        <w:spacing w:after="0" w:line="240" w:lineRule="auto"/>
        <w:jc w:val="both"/>
        <w:rPr>
          <w:rFonts w:ascii="Verdana" w:hAnsi="Verdana" w:cs="Tahoma"/>
          <w:sz w:val="20"/>
          <w:szCs w:val="20"/>
        </w:rPr>
      </w:pPr>
      <w:r w:rsidRPr="007816DA">
        <w:rPr>
          <w:rFonts w:ascii="Verdana" w:hAnsi="Verdana" w:cs="Tahoma"/>
          <w:sz w:val="20"/>
          <w:szCs w:val="20"/>
        </w:rPr>
        <w:t xml:space="preserve">Διαλύτης κατάλληλος για χρήση ακρυλικού χρώματος διαγράμμισης λευκό ή κίτρινο με ρολό και  πινέλο  καθώς και για τον καθαρισμό των εργαλείων (μηχανήματος, ρολών, βελών, γραμμάτων, διαβάσεων) του συνεργείου . Ο διαλύτης θα είναι σε δοχεία,  να έχει πυκνότητα: 0,86±2 </w:t>
      </w:r>
      <w:r w:rsidRPr="007816DA">
        <w:rPr>
          <w:rFonts w:ascii="Verdana" w:hAnsi="Verdana" w:cs="Tahoma"/>
          <w:sz w:val="20"/>
          <w:szCs w:val="20"/>
          <w:lang w:val="en-US"/>
        </w:rPr>
        <w:t>kgr</w:t>
      </w:r>
      <w:r w:rsidRPr="007816DA">
        <w:rPr>
          <w:rFonts w:ascii="Verdana" w:hAnsi="Verdana" w:cs="Tahoma"/>
          <w:sz w:val="20"/>
          <w:szCs w:val="20"/>
        </w:rPr>
        <w:t>/</w:t>
      </w:r>
      <w:r w:rsidRPr="007816DA">
        <w:rPr>
          <w:rFonts w:ascii="Verdana" w:hAnsi="Verdana" w:cs="Tahoma"/>
          <w:sz w:val="20"/>
          <w:szCs w:val="20"/>
          <w:lang w:val="en-US"/>
        </w:rPr>
        <w:t>lt</w:t>
      </w:r>
      <w:r w:rsidRPr="007816DA">
        <w:rPr>
          <w:rFonts w:ascii="Verdana" w:hAnsi="Verdana" w:cs="Tahoma"/>
          <w:sz w:val="20"/>
          <w:szCs w:val="20"/>
        </w:rPr>
        <w:t xml:space="preserve"> και να είναι αδιάλυτο στο νερό και διαλυτό στους περισσότερους οργανικούς διαλύτες</w:t>
      </w:r>
    </w:p>
    <w:p w:rsidR="002945AC" w:rsidRPr="007816DA" w:rsidRDefault="002945AC" w:rsidP="002945AC">
      <w:pPr>
        <w:spacing w:after="0" w:line="240" w:lineRule="auto"/>
        <w:jc w:val="both"/>
        <w:rPr>
          <w:rFonts w:ascii="Verdana" w:hAnsi="Verdana" w:cs="Tahoma"/>
          <w:sz w:val="20"/>
          <w:szCs w:val="20"/>
          <w:highlight w:val="yellow"/>
        </w:rPr>
      </w:pPr>
    </w:p>
    <w:p w:rsidR="002945AC" w:rsidRPr="007816DA" w:rsidRDefault="002945AC" w:rsidP="002945AC">
      <w:pPr>
        <w:numPr>
          <w:ilvl w:val="0"/>
          <w:numId w:val="40"/>
        </w:numPr>
        <w:spacing w:after="0" w:line="276" w:lineRule="auto"/>
        <w:ind w:left="426" w:hanging="426"/>
        <w:jc w:val="both"/>
        <w:rPr>
          <w:rFonts w:ascii="Verdana" w:hAnsi="Verdana" w:cs="Tahoma"/>
          <w:b/>
          <w:sz w:val="20"/>
          <w:szCs w:val="20"/>
          <w:u w:val="single"/>
        </w:rPr>
      </w:pPr>
      <w:r w:rsidRPr="007816DA">
        <w:rPr>
          <w:rFonts w:ascii="Verdana" w:hAnsi="Verdana" w:cs="Tahoma"/>
          <w:b/>
          <w:sz w:val="20"/>
          <w:szCs w:val="20"/>
          <w:u w:val="single"/>
        </w:rPr>
        <w:t xml:space="preserve">Διαλυτικό Νίτρου για πιστόλι ή μηχάνημα ( και για αραίωση του μαύρου χρώματος)  </w:t>
      </w:r>
    </w:p>
    <w:p w:rsidR="002945AC" w:rsidRPr="007816DA" w:rsidRDefault="002945AC" w:rsidP="002945AC">
      <w:pPr>
        <w:spacing w:after="0" w:line="240" w:lineRule="auto"/>
        <w:jc w:val="both"/>
        <w:rPr>
          <w:rFonts w:ascii="Verdana" w:hAnsi="Verdana" w:cs="Tahoma"/>
          <w:sz w:val="20"/>
          <w:szCs w:val="20"/>
        </w:rPr>
      </w:pPr>
      <w:r w:rsidRPr="007816DA">
        <w:rPr>
          <w:rFonts w:ascii="Verdana" w:hAnsi="Verdana" w:cs="Tahoma"/>
          <w:sz w:val="20"/>
          <w:szCs w:val="20"/>
        </w:rPr>
        <w:t xml:space="preserve">Διαλύτης κατάλληλος για χρήση ακρυλικού χρώματος διαγράμμισης με πιστόλι ή μηχάνημα (και για αραίωση μαύρου χρώματος σε αναλογία </w:t>
      </w:r>
      <w:r w:rsidRPr="007816DA">
        <w:rPr>
          <w:rFonts w:ascii="Verdana" w:hAnsi="Verdana" w:cs="Tahoma"/>
          <w:sz w:val="20"/>
          <w:szCs w:val="20"/>
        </w:rPr>
        <w:sym w:font="Symbol" w:char="F040"/>
      </w:r>
      <w:r w:rsidRPr="007816DA">
        <w:rPr>
          <w:rFonts w:ascii="Verdana" w:hAnsi="Verdana" w:cs="Tahoma"/>
          <w:sz w:val="20"/>
          <w:szCs w:val="20"/>
        </w:rPr>
        <w:t>5% για εφαρμογή με ρολό ή πινέλο και σε αναλογία 10-15% για εφαρμογή με πιστόλι) . Ο διαλύτης θα είναι σε δοχεία των 10lt-15lt  ή 20lt, να έχει πυκνότητα: 0,86±2 kgr/lt και να είναι αδιάλυτο στο νερό και πλήρως διαλυτός σε περισσότερο οργανικούς διαλύτες</w:t>
      </w:r>
    </w:p>
    <w:p w:rsidR="002945AC" w:rsidRPr="007816DA" w:rsidRDefault="002945AC" w:rsidP="002945AC">
      <w:pPr>
        <w:spacing w:after="0" w:line="240" w:lineRule="auto"/>
        <w:jc w:val="both"/>
        <w:rPr>
          <w:rFonts w:ascii="Verdana" w:hAnsi="Verdana"/>
          <w:sz w:val="20"/>
          <w:szCs w:val="20"/>
          <w:highlight w:val="yellow"/>
        </w:rPr>
      </w:pPr>
    </w:p>
    <w:p w:rsidR="002945AC" w:rsidRPr="007816DA" w:rsidRDefault="002945AC" w:rsidP="002945AC">
      <w:pPr>
        <w:spacing w:after="0" w:line="240" w:lineRule="auto"/>
        <w:ind w:left="720"/>
        <w:jc w:val="both"/>
        <w:rPr>
          <w:rFonts w:ascii="Verdana" w:hAnsi="Verdana"/>
          <w:sz w:val="20"/>
          <w:szCs w:val="20"/>
          <w:highlight w:val="yellow"/>
        </w:rPr>
      </w:pPr>
    </w:p>
    <w:tbl>
      <w:tblPr>
        <w:tblW w:w="0" w:type="auto"/>
        <w:tblLook w:val="04A0"/>
      </w:tblPr>
      <w:tblGrid>
        <w:gridCol w:w="4171"/>
        <w:gridCol w:w="4351"/>
      </w:tblGrid>
      <w:tr w:rsidR="002945AC" w:rsidRPr="007816DA" w:rsidTr="00FD3CDC">
        <w:tc>
          <w:tcPr>
            <w:tcW w:w="8522" w:type="dxa"/>
            <w:gridSpan w:val="2"/>
          </w:tcPr>
          <w:p w:rsidR="002945AC" w:rsidRPr="007816DA" w:rsidRDefault="002945AC" w:rsidP="00FD3CDC">
            <w:pPr>
              <w:pStyle w:val="a3"/>
              <w:jc w:val="center"/>
              <w:rPr>
                <w:rFonts w:ascii="Verdana" w:hAnsi="Verdana"/>
                <w:sz w:val="20"/>
                <w:szCs w:val="20"/>
                <w:lang w:eastAsia="el-GR"/>
              </w:rPr>
            </w:pPr>
            <w:r w:rsidRPr="007816DA">
              <w:rPr>
                <w:rFonts w:ascii="Verdana" w:hAnsi="Verdana" w:cs="Verdana"/>
                <w:b/>
                <w:sz w:val="20"/>
                <w:szCs w:val="20"/>
                <w:lang w:eastAsia="el-GR"/>
              </w:rPr>
              <w:t xml:space="preserve">Ρόδος, </w:t>
            </w:r>
            <w:r w:rsidRPr="007816DA">
              <w:rPr>
                <w:rFonts w:ascii="Verdana" w:hAnsi="Verdana" w:cs="Verdana"/>
                <w:b/>
                <w:sz w:val="20"/>
                <w:szCs w:val="20"/>
                <w:lang w:val="en-US" w:eastAsia="el-GR"/>
              </w:rPr>
              <w:t>07</w:t>
            </w:r>
            <w:r w:rsidRPr="007816DA">
              <w:rPr>
                <w:rFonts w:ascii="Verdana" w:hAnsi="Verdana" w:cs="Verdana"/>
                <w:b/>
                <w:sz w:val="20"/>
                <w:szCs w:val="20"/>
                <w:lang w:eastAsia="el-GR"/>
              </w:rPr>
              <w:t>/ 0</w:t>
            </w:r>
            <w:r w:rsidRPr="007816DA">
              <w:rPr>
                <w:rFonts w:ascii="Verdana" w:hAnsi="Verdana" w:cs="Verdana"/>
                <w:b/>
                <w:sz w:val="20"/>
                <w:szCs w:val="20"/>
                <w:lang w:val="en-US" w:eastAsia="el-GR"/>
              </w:rPr>
              <w:t>2</w:t>
            </w:r>
            <w:r w:rsidRPr="007816DA">
              <w:rPr>
                <w:rFonts w:ascii="Verdana" w:hAnsi="Verdana" w:cs="Verdana"/>
                <w:b/>
                <w:sz w:val="20"/>
                <w:szCs w:val="20"/>
                <w:lang w:eastAsia="el-GR"/>
              </w:rPr>
              <w:t xml:space="preserve"> /2020  </w:t>
            </w:r>
          </w:p>
        </w:tc>
      </w:tr>
      <w:tr w:rsidR="002945AC" w:rsidRPr="007816DA" w:rsidTr="00FD3CDC">
        <w:trPr>
          <w:trHeight w:val="940"/>
        </w:trPr>
        <w:tc>
          <w:tcPr>
            <w:tcW w:w="4171" w:type="dxa"/>
          </w:tcPr>
          <w:p w:rsidR="002945AC" w:rsidRPr="007816DA" w:rsidRDefault="002945AC" w:rsidP="00FD3CDC">
            <w:pPr>
              <w:pStyle w:val="a3"/>
              <w:jc w:val="center"/>
              <w:rPr>
                <w:rFonts w:ascii="Verdana" w:hAnsi="Verdana"/>
                <w:sz w:val="20"/>
                <w:szCs w:val="20"/>
              </w:rPr>
            </w:pPr>
          </w:p>
        </w:tc>
        <w:tc>
          <w:tcPr>
            <w:tcW w:w="4351" w:type="dxa"/>
          </w:tcPr>
          <w:p w:rsidR="002945AC" w:rsidRPr="007816DA" w:rsidRDefault="002945AC" w:rsidP="00FD3CDC">
            <w:pPr>
              <w:pStyle w:val="a3"/>
              <w:jc w:val="center"/>
              <w:rPr>
                <w:rFonts w:ascii="Verdana" w:hAnsi="Verdana"/>
                <w:sz w:val="20"/>
                <w:szCs w:val="20"/>
                <w:lang w:eastAsia="el-GR"/>
              </w:rPr>
            </w:pPr>
            <w:r w:rsidRPr="007816DA">
              <w:rPr>
                <w:rFonts w:ascii="Verdana" w:hAnsi="Verdana"/>
                <w:sz w:val="20"/>
                <w:szCs w:val="20"/>
                <w:lang w:eastAsia="el-GR"/>
              </w:rPr>
              <w:t>ΘΕΩΡΗΘΗΚΕ</w:t>
            </w:r>
          </w:p>
          <w:p w:rsidR="002945AC" w:rsidRPr="007816DA" w:rsidRDefault="002945AC" w:rsidP="00FD3CDC">
            <w:pPr>
              <w:pStyle w:val="a3"/>
              <w:jc w:val="center"/>
              <w:rPr>
                <w:rFonts w:ascii="Verdana" w:hAnsi="Verdana"/>
                <w:sz w:val="20"/>
                <w:szCs w:val="20"/>
                <w:lang w:eastAsia="el-GR"/>
              </w:rPr>
            </w:pPr>
            <w:r w:rsidRPr="007816DA">
              <w:rPr>
                <w:rFonts w:ascii="Verdana" w:hAnsi="Verdana"/>
                <w:sz w:val="20"/>
                <w:szCs w:val="20"/>
                <w:lang w:eastAsia="el-GR"/>
              </w:rPr>
              <w:t xml:space="preserve">Η Αναπληρώτρια Προϊσταμένη </w:t>
            </w:r>
          </w:p>
          <w:p w:rsidR="002945AC" w:rsidRPr="007816DA" w:rsidRDefault="002945AC" w:rsidP="00FD3CDC">
            <w:pPr>
              <w:pStyle w:val="a3"/>
              <w:jc w:val="center"/>
              <w:rPr>
                <w:rFonts w:ascii="Verdana" w:hAnsi="Verdana"/>
                <w:sz w:val="20"/>
                <w:szCs w:val="20"/>
                <w:lang w:eastAsia="el-GR"/>
              </w:rPr>
            </w:pPr>
            <w:r w:rsidRPr="007816DA">
              <w:rPr>
                <w:rFonts w:ascii="Verdana" w:hAnsi="Verdana"/>
                <w:sz w:val="20"/>
                <w:szCs w:val="20"/>
                <w:lang w:eastAsia="el-GR"/>
              </w:rPr>
              <w:t>Δ/νσης Τεχνικών Έργων και Υποδομών</w:t>
            </w:r>
          </w:p>
          <w:p w:rsidR="002945AC" w:rsidRPr="007816DA" w:rsidRDefault="002945AC" w:rsidP="00FD3CDC">
            <w:pPr>
              <w:pStyle w:val="a3"/>
              <w:jc w:val="center"/>
              <w:rPr>
                <w:rFonts w:ascii="Verdana" w:hAnsi="Verdana"/>
                <w:sz w:val="20"/>
                <w:szCs w:val="20"/>
                <w:lang w:eastAsia="el-GR"/>
              </w:rPr>
            </w:pPr>
          </w:p>
          <w:p w:rsidR="002945AC" w:rsidRPr="007816DA" w:rsidRDefault="002945AC" w:rsidP="00FD3CDC">
            <w:pPr>
              <w:pStyle w:val="a3"/>
              <w:jc w:val="center"/>
              <w:rPr>
                <w:rFonts w:ascii="Verdana" w:hAnsi="Verdana"/>
                <w:sz w:val="20"/>
                <w:szCs w:val="20"/>
                <w:lang w:eastAsia="el-GR"/>
              </w:rPr>
            </w:pPr>
          </w:p>
          <w:p w:rsidR="002945AC" w:rsidRPr="007816DA" w:rsidRDefault="002945AC" w:rsidP="00FD3CDC">
            <w:pPr>
              <w:pStyle w:val="a3"/>
              <w:jc w:val="center"/>
              <w:rPr>
                <w:rFonts w:ascii="Verdana" w:hAnsi="Verdana"/>
                <w:sz w:val="20"/>
                <w:szCs w:val="20"/>
                <w:lang w:eastAsia="el-GR"/>
              </w:rPr>
            </w:pPr>
            <w:r w:rsidRPr="007816DA">
              <w:rPr>
                <w:rFonts w:ascii="Verdana" w:hAnsi="Verdana"/>
                <w:sz w:val="20"/>
                <w:szCs w:val="20"/>
                <w:lang w:eastAsia="el-GR"/>
              </w:rPr>
              <w:t>Στεργούλα Ζανεττούλλη</w:t>
            </w:r>
          </w:p>
          <w:p w:rsidR="002945AC" w:rsidRPr="007816DA" w:rsidRDefault="002945AC" w:rsidP="00FD3CDC">
            <w:pPr>
              <w:pStyle w:val="a3"/>
              <w:jc w:val="center"/>
              <w:rPr>
                <w:rFonts w:ascii="Verdana" w:hAnsi="Verdana"/>
                <w:sz w:val="20"/>
                <w:szCs w:val="20"/>
              </w:rPr>
            </w:pPr>
            <w:r w:rsidRPr="007816DA">
              <w:rPr>
                <w:rFonts w:ascii="Verdana" w:hAnsi="Verdana"/>
                <w:sz w:val="20"/>
                <w:szCs w:val="20"/>
                <w:lang w:eastAsia="el-GR"/>
              </w:rPr>
              <w:t>Πολιτικός Μηχανικός ΠΕ</w:t>
            </w:r>
          </w:p>
        </w:tc>
      </w:tr>
    </w:tbl>
    <w:p w:rsidR="00FD3CDC" w:rsidRDefault="00FD3CDC" w:rsidP="00466651">
      <w:pPr>
        <w:jc w:val="center"/>
        <w:rPr>
          <w:rFonts w:ascii="Verdana" w:hAnsi="Verdana" w:cs="Verdana"/>
          <w:b/>
          <w:bCs/>
          <w:color w:val="5B9BD5"/>
          <w:szCs w:val="20"/>
        </w:rPr>
      </w:pPr>
    </w:p>
    <w:p w:rsidR="00FD3CDC" w:rsidRDefault="00FD3CDC" w:rsidP="00466651">
      <w:pPr>
        <w:jc w:val="center"/>
        <w:rPr>
          <w:rFonts w:ascii="Verdana" w:hAnsi="Verdana" w:cs="Verdana"/>
          <w:b/>
          <w:bCs/>
          <w:color w:val="5B9BD5"/>
          <w:szCs w:val="20"/>
        </w:rPr>
      </w:pPr>
    </w:p>
    <w:p w:rsidR="00FD3CDC" w:rsidRDefault="00FD3CDC" w:rsidP="00466651">
      <w:pPr>
        <w:jc w:val="center"/>
        <w:rPr>
          <w:rFonts w:ascii="Verdana" w:hAnsi="Verdana" w:cs="Verdana"/>
          <w:b/>
          <w:bCs/>
          <w:color w:val="5B9BD5"/>
          <w:szCs w:val="20"/>
        </w:rPr>
      </w:pPr>
    </w:p>
    <w:p w:rsidR="00FD3CDC" w:rsidRDefault="00FD3CDC" w:rsidP="00466651">
      <w:pPr>
        <w:jc w:val="center"/>
        <w:rPr>
          <w:rFonts w:ascii="Verdana" w:hAnsi="Verdana" w:cs="Verdana"/>
          <w:b/>
          <w:bCs/>
          <w:color w:val="5B9BD5"/>
          <w:szCs w:val="20"/>
        </w:rPr>
      </w:pPr>
    </w:p>
    <w:p w:rsidR="00FD3CDC" w:rsidRDefault="00FD3CDC" w:rsidP="00466651">
      <w:pPr>
        <w:jc w:val="center"/>
        <w:rPr>
          <w:rFonts w:ascii="Verdana" w:hAnsi="Verdana" w:cs="Verdana"/>
          <w:b/>
          <w:bCs/>
          <w:color w:val="5B9BD5"/>
          <w:szCs w:val="20"/>
        </w:rPr>
      </w:pPr>
    </w:p>
    <w:p w:rsidR="00FD3CDC" w:rsidRDefault="00FD3CDC" w:rsidP="007816DA">
      <w:pPr>
        <w:rPr>
          <w:rFonts w:ascii="Verdana" w:hAnsi="Verdana" w:cs="Verdana"/>
          <w:b/>
          <w:bCs/>
          <w:color w:val="5B9BD5"/>
          <w:szCs w:val="20"/>
        </w:rPr>
      </w:pPr>
    </w:p>
    <w:tbl>
      <w:tblPr>
        <w:tblW w:w="10490" w:type="dxa"/>
        <w:tblInd w:w="-459" w:type="dxa"/>
        <w:tblLook w:val="04A0"/>
      </w:tblPr>
      <w:tblGrid>
        <w:gridCol w:w="5954"/>
        <w:gridCol w:w="4536"/>
      </w:tblGrid>
      <w:tr w:rsidR="00FD3CDC" w:rsidRPr="007816DA" w:rsidTr="00FD3CDC">
        <w:tc>
          <w:tcPr>
            <w:tcW w:w="5954" w:type="dxa"/>
          </w:tcPr>
          <w:p w:rsidR="00FD3CDC" w:rsidRPr="007816DA" w:rsidRDefault="00FD3CD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CIDFont+F1"/>
                <w:b/>
                <w:color w:val="000000"/>
                <w:sz w:val="20"/>
                <w:szCs w:val="20"/>
              </w:rPr>
              <w:t>ΕΛΛΗΝΙΚΗ ΔΗΜΟΚΡΑΤΙΑ</w:t>
            </w:r>
          </w:p>
        </w:tc>
        <w:tc>
          <w:tcPr>
            <w:tcW w:w="4536" w:type="dxa"/>
          </w:tcPr>
          <w:p w:rsidR="00FD3CDC" w:rsidRPr="007816DA" w:rsidRDefault="00FD3CDC" w:rsidP="00FD3CDC">
            <w:pPr>
              <w:autoSpaceDE w:val="0"/>
              <w:autoSpaceDN w:val="0"/>
              <w:adjustRightInd w:val="0"/>
              <w:spacing w:after="0" w:line="240" w:lineRule="auto"/>
              <w:jc w:val="both"/>
              <w:rPr>
                <w:rFonts w:ascii="Verdana" w:hAnsi="Verdana" w:cs="CIDFont+F1"/>
                <w:color w:val="000000"/>
                <w:sz w:val="20"/>
                <w:szCs w:val="20"/>
              </w:rPr>
            </w:pPr>
            <w:r w:rsidRPr="007816DA">
              <w:rPr>
                <w:rFonts w:ascii="Verdana" w:hAnsi="Verdana" w:cs="CIDFont+F1"/>
                <w:color w:val="000000"/>
                <w:sz w:val="20"/>
                <w:szCs w:val="20"/>
              </w:rPr>
              <w:t xml:space="preserve">Μελέτη: </w:t>
            </w:r>
            <w:r w:rsidRPr="007816DA">
              <w:rPr>
                <w:rFonts w:ascii="Verdana" w:hAnsi="Verdana" w:cs="Arial"/>
                <w:iCs/>
                <w:color w:val="000000"/>
                <w:sz w:val="20"/>
                <w:szCs w:val="20"/>
              </w:rPr>
              <w:t xml:space="preserve">ΠΡΟΜΗΘΕΙΑ ΧΡΩΜΑΤΩΝ </w:t>
            </w:r>
          </w:p>
        </w:tc>
      </w:tr>
      <w:tr w:rsidR="00FD3CDC" w:rsidRPr="007816DA" w:rsidTr="00FD3CDC">
        <w:tc>
          <w:tcPr>
            <w:tcW w:w="5954" w:type="dxa"/>
          </w:tcPr>
          <w:p w:rsidR="00FD3CDC" w:rsidRPr="007816DA" w:rsidRDefault="00FD3CD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CIDFont+F1"/>
                <w:b/>
                <w:color w:val="000000"/>
                <w:sz w:val="20"/>
                <w:szCs w:val="20"/>
              </w:rPr>
              <w:t>ΔΗΜΟΣ ΡΟΔΟΥ</w:t>
            </w:r>
          </w:p>
        </w:tc>
        <w:tc>
          <w:tcPr>
            <w:tcW w:w="4536" w:type="dxa"/>
          </w:tcPr>
          <w:p w:rsidR="00FD3CDC" w:rsidRPr="007816DA" w:rsidRDefault="00FD3CDC" w:rsidP="00FD3CDC">
            <w:pPr>
              <w:autoSpaceDE w:val="0"/>
              <w:autoSpaceDN w:val="0"/>
              <w:adjustRightInd w:val="0"/>
              <w:spacing w:after="0" w:line="240" w:lineRule="auto"/>
              <w:rPr>
                <w:rFonts w:ascii="Verdana" w:hAnsi="Verdana" w:cs="CIDFont+F1"/>
                <w:color w:val="000000"/>
                <w:sz w:val="20"/>
                <w:szCs w:val="20"/>
              </w:rPr>
            </w:pPr>
            <w:r w:rsidRPr="007816DA">
              <w:rPr>
                <w:rFonts w:ascii="Verdana" w:hAnsi="Verdana" w:cs="Arial"/>
                <w:iCs/>
                <w:color w:val="000000"/>
                <w:sz w:val="20"/>
                <w:szCs w:val="20"/>
                <w:lang w:val="en-US"/>
              </w:rPr>
              <w:t xml:space="preserve">            </w:t>
            </w:r>
            <w:r w:rsidRPr="007816DA">
              <w:rPr>
                <w:rFonts w:ascii="Verdana" w:hAnsi="Verdana" w:cs="Arial"/>
                <w:iCs/>
                <w:color w:val="000000"/>
                <w:sz w:val="20"/>
                <w:szCs w:val="20"/>
              </w:rPr>
              <w:t>ΔΙΑΓΡΑΜΜΙΣΗΣ ΟΔΟΣΤΡΩΜΑΤΟΣ</w:t>
            </w:r>
          </w:p>
        </w:tc>
      </w:tr>
      <w:tr w:rsidR="00FD3CDC" w:rsidRPr="007816DA" w:rsidTr="00FD3CDC">
        <w:tc>
          <w:tcPr>
            <w:tcW w:w="5954" w:type="dxa"/>
          </w:tcPr>
          <w:p w:rsidR="00FD3CDC" w:rsidRPr="007816DA" w:rsidRDefault="00FD3CD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CIDFont+F1"/>
                <w:b/>
                <w:color w:val="000000"/>
                <w:sz w:val="20"/>
                <w:szCs w:val="20"/>
              </w:rPr>
              <w:t>ΔΙΕΥΘΥΝΣΗ ΤΕΧΝΙΚΩΝ ΕΡΓΩΝ ΚΑΙ ΥΠΟΔΟΜΩΝ</w:t>
            </w:r>
          </w:p>
        </w:tc>
        <w:tc>
          <w:tcPr>
            <w:tcW w:w="4536" w:type="dxa"/>
          </w:tcPr>
          <w:p w:rsidR="00FD3CDC" w:rsidRPr="007816DA" w:rsidRDefault="00FD3CDC" w:rsidP="00FD3CDC">
            <w:pPr>
              <w:autoSpaceDE w:val="0"/>
              <w:autoSpaceDN w:val="0"/>
              <w:adjustRightInd w:val="0"/>
              <w:spacing w:after="0" w:line="240" w:lineRule="auto"/>
              <w:jc w:val="center"/>
              <w:rPr>
                <w:rFonts w:ascii="Verdana" w:hAnsi="Verdana" w:cs="CIDFont+F1"/>
                <w:b/>
                <w:color w:val="000000"/>
                <w:sz w:val="20"/>
                <w:szCs w:val="20"/>
              </w:rPr>
            </w:pPr>
          </w:p>
        </w:tc>
      </w:tr>
      <w:tr w:rsidR="00FD3CDC" w:rsidRPr="007816DA" w:rsidTr="00FD3CDC">
        <w:tc>
          <w:tcPr>
            <w:tcW w:w="5954" w:type="dxa"/>
          </w:tcPr>
          <w:p w:rsidR="00FD3CDC" w:rsidRPr="007816DA" w:rsidRDefault="00FD3CDC" w:rsidP="00FD3CDC">
            <w:pPr>
              <w:autoSpaceDE w:val="0"/>
              <w:autoSpaceDN w:val="0"/>
              <w:adjustRightInd w:val="0"/>
              <w:spacing w:after="0" w:line="240" w:lineRule="auto"/>
              <w:rPr>
                <w:rFonts w:ascii="Verdana" w:hAnsi="Verdana" w:cs="CIDFont+F1"/>
                <w:color w:val="000000"/>
                <w:sz w:val="20"/>
                <w:szCs w:val="20"/>
              </w:rPr>
            </w:pPr>
            <w:r w:rsidRPr="007816DA">
              <w:rPr>
                <w:rFonts w:ascii="Verdana" w:hAnsi="Verdana" w:cs="CIDFont+F1"/>
                <w:b/>
                <w:color w:val="000000"/>
                <w:sz w:val="20"/>
                <w:szCs w:val="20"/>
              </w:rPr>
              <w:t>Τμήμα:</w:t>
            </w:r>
            <w:r w:rsidRPr="007816DA">
              <w:rPr>
                <w:rFonts w:ascii="Verdana" w:hAnsi="Verdana" w:cs="CIDFont+F1"/>
                <w:color w:val="000000"/>
                <w:sz w:val="20"/>
                <w:szCs w:val="20"/>
              </w:rPr>
              <w:t xml:space="preserve"> Συγκοινωνιών Κυκλοφορίας </w:t>
            </w:r>
          </w:p>
        </w:tc>
        <w:tc>
          <w:tcPr>
            <w:tcW w:w="4536" w:type="dxa"/>
          </w:tcPr>
          <w:p w:rsidR="00FD3CDC" w:rsidRPr="007816DA" w:rsidRDefault="00FD3CDC" w:rsidP="00FD3CDC">
            <w:pPr>
              <w:autoSpaceDE w:val="0"/>
              <w:autoSpaceDN w:val="0"/>
              <w:adjustRightInd w:val="0"/>
              <w:spacing w:after="0" w:line="240" w:lineRule="auto"/>
              <w:rPr>
                <w:rFonts w:ascii="Verdana" w:hAnsi="Verdana" w:cs="CIDFont+F1"/>
                <w:b/>
                <w:color w:val="000000"/>
                <w:sz w:val="20"/>
                <w:szCs w:val="20"/>
              </w:rPr>
            </w:pPr>
            <w:r w:rsidRPr="007816DA">
              <w:rPr>
                <w:rFonts w:ascii="Verdana" w:hAnsi="Verdana" w:cs="Arial"/>
                <w:b/>
                <w:color w:val="000000"/>
                <w:sz w:val="20"/>
                <w:szCs w:val="20"/>
              </w:rPr>
              <w:t>Κ.Α.</w:t>
            </w:r>
            <w:r w:rsidRPr="007816DA">
              <w:rPr>
                <w:rFonts w:ascii="Verdana" w:hAnsi="Verdana" w:cs="Arial"/>
                <w:color w:val="000000"/>
                <w:sz w:val="20"/>
                <w:szCs w:val="20"/>
              </w:rPr>
              <w:t xml:space="preserve"> </w:t>
            </w:r>
            <w:r w:rsidRPr="007816DA">
              <w:rPr>
                <w:rFonts w:ascii="Verdana" w:hAnsi="Verdana" w:cs="Arial"/>
                <w:b/>
                <w:color w:val="000000"/>
                <w:sz w:val="20"/>
                <w:szCs w:val="20"/>
              </w:rPr>
              <w:t>30-6662.0013.</w:t>
            </w:r>
          </w:p>
        </w:tc>
      </w:tr>
      <w:tr w:rsidR="00FD3CDC" w:rsidRPr="007816DA" w:rsidTr="00FD3CDC">
        <w:tc>
          <w:tcPr>
            <w:tcW w:w="5954" w:type="dxa"/>
          </w:tcPr>
          <w:p w:rsidR="00FD3CDC" w:rsidRPr="007816DA" w:rsidRDefault="00FD3CDC" w:rsidP="00FD3CDC">
            <w:pPr>
              <w:autoSpaceDE w:val="0"/>
              <w:autoSpaceDN w:val="0"/>
              <w:adjustRightInd w:val="0"/>
              <w:spacing w:after="0" w:line="240" w:lineRule="auto"/>
              <w:ind w:firstLine="885"/>
              <w:rPr>
                <w:rFonts w:ascii="Verdana" w:hAnsi="Verdana" w:cs="CIDFont+F1"/>
                <w:b/>
                <w:color w:val="000000"/>
                <w:sz w:val="20"/>
                <w:szCs w:val="20"/>
              </w:rPr>
            </w:pPr>
            <w:r w:rsidRPr="007816DA">
              <w:rPr>
                <w:rFonts w:ascii="Verdana" w:hAnsi="Verdana" w:cs="CIDFont+F1"/>
                <w:color w:val="000000"/>
                <w:sz w:val="20"/>
                <w:szCs w:val="20"/>
              </w:rPr>
              <w:t>&amp; Αδειών Μεταφορών</w:t>
            </w:r>
          </w:p>
        </w:tc>
        <w:tc>
          <w:tcPr>
            <w:tcW w:w="4536" w:type="dxa"/>
          </w:tcPr>
          <w:p w:rsidR="00FD3CDC" w:rsidRPr="007816DA" w:rsidRDefault="00FD3CDC" w:rsidP="00FD3CDC">
            <w:pPr>
              <w:autoSpaceDE w:val="0"/>
              <w:autoSpaceDN w:val="0"/>
              <w:adjustRightInd w:val="0"/>
              <w:spacing w:after="0" w:line="240" w:lineRule="auto"/>
              <w:rPr>
                <w:rFonts w:ascii="Verdana" w:hAnsi="Verdana" w:cs="Arial"/>
                <w:color w:val="000000"/>
                <w:sz w:val="20"/>
                <w:szCs w:val="20"/>
              </w:rPr>
            </w:pPr>
          </w:p>
        </w:tc>
      </w:tr>
    </w:tbl>
    <w:p w:rsidR="00FD3CDC" w:rsidRPr="007816DA" w:rsidRDefault="00FD3CDC" w:rsidP="00FD3CDC">
      <w:pPr>
        <w:spacing w:after="120" w:line="240" w:lineRule="auto"/>
        <w:rPr>
          <w:rFonts w:ascii="Verdana" w:hAnsi="Verdana" w:cs="Verdana"/>
          <w:b/>
          <w:sz w:val="20"/>
          <w:szCs w:val="20"/>
        </w:rPr>
      </w:pPr>
    </w:p>
    <w:p w:rsidR="00FD3CDC" w:rsidRPr="007816DA" w:rsidRDefault="00FD3CDC" w:rsidP="00FD3CDC">
      <w:pPr>
        <w:spacing w:after="120" w:line="240" w:lineRule="auto"/>
        <w:jc w:val="center"/>
        <w:rPr>
          <w:rFonts w:ascii="Verdana" w:hAnsi="Verdana" w:cs="Verdana"/>
          <w:b/>
          <w:sz w:val="20"/>
          <w:szCs w:val="20"/>
        </w:rPr>
      </w:pPr>
      <w:r w:rsidRPr="007816DA">
        <w:rPr>
          <w:rFonts w:ascii="Verdana" w:hAnsi="Verdana" w:cs="Verdana"/>
          <w:b/>
          <w:sz w:val="20"/>
          <w:szCs w:val="20"/>
        </w:rPr>
        <w:t>ΙΙ. ΕΝΔΕΙΚΤΙΚΟΣ ΠΡΟΫΠΟΛΟΓΙΣΜΟΣ – ΤΙΜΟΛΟΓΙΟ</w:t>
      </w:r>
    </w:p>
    <w:p w:rsidR="00FD3CDC" w:rsidRPr="007816DA" w:rsidRDefault="00FD3CDC" w:rsidP="00FD3CDC">
      <w:pPr>
        <w:spacing w:after="120" w:line="240" w:lineRule="auto"/>
        <w:ind w:left="-993" w:right="-999"/>
        <w:jc w:val="both"/>
        <w:rPr>
          <w:rFonts w:ascii="Verdana" w:hAnsi="Verdana" w:cs="Verdana"/>
          <w:b/>
          <w:sz w:val="20"/>
          <w:szCs w:val="20"/>
          <w:u w:val="single"/>
        </w:rPr>
      </w:pPr>
      <w:r w:rsidRPr="007816DA">
        <w:rPr>
          <w:rFonts w:ascii="Verdana" w:hAnsi="Verdana" w:cs="Verdana"/>
          <w:sz w:val="20"/>
          <w:szCs w:val="20"/>
        </w:rPr>
        <w:lastRenderedPageBreak/>
        <w:t xml:space="preserve">Ο ενδιαφερόμενος οικονομικός φορέας που εκδηλώσει ενδιαφέρον πρέπει να καταθέσει οικονομική προσφορά για το σύνολο των ειδών του Τιμολογίου της Τεχνικής Έκθεσης και να τη συνοδεύει από υπεύθυνη δήλωση στην οποία θα δηλώνει ότι έλαβε γνώση των όρων της μελέτης και ότι τα υπό προμήθεια υλικά που θα  παραδοθούν  </w:t>
      </w:r>
      <w:r w:rsidRPr="007816DA">
        <w:rPr>
          <w:rFonts w:ascii="Verdana" w:hAnsi="Verdana" w:cs="Verdana"/>
          <w:b/>
          <w:sz w:val="20"/>
          <w:szCs w:val="20"/>
          <w:u w:val="single"/>
        </w:rPr>
        <w:t>θα συνοδεύονται  από την πιστοποίηση ελέγχου παραγωγής και με τεχνικά χαρακτηριστικά που αναφέρονται στη μελέτη.</w:t>
      </w:r>
      <w:r w:rsidRPr="007816DA">
        <w:rPr>
          <w:rFonts w:ascii="Verdana" w:hAnsi="Verdana" w:cs="Verdana"/>
          <w:sz w:val="20"/>
          <w:szCs w:val="20"/>
        </w:rPr>
        <w:t xml:space="preserve">  Η αξιολόγηση της προσφοράς/ών θα γίνει </w:t>
      </w:r>
      <w:r w:rsidRPr="007816DA">
        <w:rPr>
          <w:rFonts w:ascii="Verdana" w:hAnsi="Verdana" w:cs="Verdana"/>
          <w:b/>
          <w:sz w:val="20"/>
          <w:szCs w:val="20"/>
          <w:u w:val="single"/>
        </w:rPr>
        <w:t>σύμφωνα με την πλέον συμφέρουσα από οικονομική άποψη προσφορά βάσει τιμής του συνόλου της.</w:t>
      </w:r>
    </w:p>
    <w:p w:rsidR="00FD3CDC" w:rsidRPr="007816DA" w:rsidRDefault="00FD3CDC" w:rsidP="00FD3CDC">
      <w:pPr>
        <w:spacing w:after="120" w:line="240" w:lineRule="auto"/>
        <w:jc w:val="center"/>
        <w:rPr>
          <w:rFonts w:ascii="Verdana" w:hAnsi="Verdana" w:cs="Arial"/>
          <w:b/>
          <w:iCs/>
          <w:color w:val="000000"/>
          <w:sz w:val="20"/>
          <w:szCs w:val="20"/>
        </w:rPr>
      </w:pPr>
      <w:r w:rsidRPr="007816DA">
        <w:rPr>
          <w:rFonts w:ascii="Verdana" w:hAnsi="Verdana" w:cs="Arial"/>
          <w:b/>
          <w:iCs/>
          <w:color w:val="000000"/>
          <w:sz w:val="20"/>
          <w:szCs w:val="20"/>
        </w:rPr>
        <w:t>ΠΡΟΜΗΘΕΙΑ ΧΡΩΜΑΤΩΝ ΔΙΑΓΡΑΜΜΙΣΗΣ ΟΔΟΣΤΡΩΜΑΤΟΣ</w:t>
      </w:r>
    </w:p>
    <w:p w:rsidR="00FD3CDC" w:rsidRPr="007816DA" w:rsidRDefault="00FD3CDC" w:rsidP="00FD3CDC">
      <w:pPr>
        <w:spacing w:after="120" w:line="240" w:lineRule="auto"/>
        <w:jc w:val="center"/>
        <w:rPr>
          <w:rFonts w:ascii="Verdana" w:hAnsi="Verdana" w:cs="Arial"/>
          <w:b/>
          <w:sz w:val="20"/>
          <w:szCs w:val="20"/>
        </w:rPr>
      </w:pPr>
      <w:r w:rsidRPr="007816DA">
        <w:rPr>
          <w:rFonts w:ascii="Verdana" w:hAnsi="Verdana" w:cs="Arial"/>
          <w:b/>
          <w:sz w:val="20"/>
          <w:szCs w:val="20"/>
        </w:rPr>
        <w:t xml:space="preserve"> για το οικονομικό έτος 2020</w:t>
      </w:r>
    </w:p>
    <w:tbl>
      <w:tblPr>
        <w:tblW w:w="10491" w:type="dxa"/>
        <w:tblInd w:w="-885" w:type="dxa"/>
        <w:tblLook w:val="04A0"/>
      </w:tblPr>
      <w:tblGrid>
        <w:gridCol w:w="665"/>
        <w:gridCol w:w="3402"/>
        <w:gridCol w:w="1329"/>
        <w:gridCol w:w="939"/>
        <w:gridCol w:w="1456"/>
        <w:gridCol w:w="1358"/>
        <w:gridCol w:w="1625"/>
      </w:tblGrid>
      <w:tr w:rsidR="00FD3CDC" w:rsidRPr="007816DA" w:rsidTr="00FD3CDC">
        <w:trPr>
          <w:trHeight w:val="315"/>
        </w:trPr>
        <w:tc>
          <w:tcPr>
            <w:tcW w:w="620"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Α/Α</w:t>
            </w:r>
          </w:p>
        </w:tc>
        <w:tc>
          <w:tcPr>
            <w:tcW w:w="3402"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ΕΙΔΟΣ</w:t>
            </w:r>
          </w:p>
        </w:tc>
        <w:tc>
          <w:tcPr>
            <w:tcW w:w="1329"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Cs/>
                <w:color w:val="000000"/>
                <w:sz w:val="20"/>
                <w:szCs w:val="20"/>
              </w:rPr>
            </w:pPr>
            <w:r w:rsidRPr="007816DA">
              <w:rPr>
                <w:rFonts w:ascii="Verdana" w:hAnsi="Verdana"/>
                <w:bCs/>
                <w:color w:val="000000"/>
                <w:sz w:val="20"/>
                <w:szCs w:val="20"/>
              </w:rPr>
              <w:t>C.P.V.</w:t>
            </w:r>
          </w:p>
        </w:tc>
        <w:tc>
          <w:tcPr>
            <w:tcW w:w="939"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lang w:val="en-US"/>
              </w:rPr>
            </w:pPr>
            <w:r w:rsidRPr="007816DA">
              <w:rPr>
                <w:rFonts w:ascii="Verdana" w:hAnsi="Verdana"/>
                <w:b/>
                <w:bCs/>
                <w:color w:val="000000"/>
                <w:sz w:val="20"/>
                <w:szCs w:val="20"/>
              </w:rPr>
              <w:t>ΜΟΝ.</w:t>
            </w:r>
          </w:p>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ΜΕΤ.</w:t>
            </w:r>
          </w:p>
        </w:tc>
        <w:tc>
          <w:tcPr>
            <w:tcW w:w="1332"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ΠΟΣΟΤΗΤΑ</w:t>
            </w:r>
          </w:p>
        </w:tc>
        <w:tc>
          <w:tcPr>
            <w:tcW w:w="1244"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ΕΝΔ.ΤΙΜΗ €</w:t>
            </w:r>
          </w:p>
        </w:tc>
        <w:tc>
          <w:tcPr>
            <w:tcW w:w="1625"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ΣΥΝΟΛΟ €</w:t>
            </w:r>
          </w:p>
        </w:tc>
      </w:tr>
      <w:tr w:rsidR="00FD3CDC" w:rsidRPr="007816DA" w:rsidTr="00FD3CDC">
        <w:trPr>
          <w:trHeight w:val="431"/>
        </w:trPr>
        <w:tc>
          <w:tcPr>
            <w:tcW w:w="620" w:type="dxa"/>
            <w:tcBorders>
              <w:top w:val="single" w:sz="8" w:space="0" w:color="auto"/>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 xml:space="preserve">Υλικό διαγράμμισης οδοστρώματος λευκού χρώματος </w:t>
            </w:r>
          </w:p>
        </w:tc>
        <w:tc>
          <w:tcPr>
            <w:tcW w:w="132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D3CDC" w:rsidRPr="007816DA" w:rsidRDefault="00FD3CDC" w:rsidP="00FD3CDC">
            <w:pPr>
              <w:spacing w:after="0" w:line="240" w:lineRule="auto"/>
              <w:rPr>
                <w:rFonts w:ascii="Verdana" w:hAnsi="Verdana"/>
                <w:bCs/>
                <w:color w:val="000000"/>
                <w:sz w:val="20"/>
                <w:szCs w:val="20"/>
              </w:rPr>
            </w:pPr>
            <w:r w:rsidRPr="007816DA">
              <w:rPr>
                <w:rFonts w:ascii="Verdana" w:hAnsi="Verdana"/>
                <w:bCs/>
                <w:color w:val="000000"/>
                <w:sz w:val="20"/>
                <w:szCs w:val="20"/>
              </w:rPr>
              <w:t>44811000-8</w:t>
            </w: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sz w:val="20"/>
                <w:szCs w:val="20"/>
              </w:rPr>
            </w:pPr>
            <w:r w:rsidRPr="007816DA">
              <w:rPr>
                <w:rFonts w:ascii="Verdana" w:hAnsi="Verdana"/>
                <w:sz w:val="20"/>
                <w:szCs w:val="20"/>
              </w:rPr>
              <w:t>5500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2,00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11.000,00</w:t>
            </w:r>
          </w:p>
        </w:tc>
      </w:tr>
      <w:tr w:rsidR="00FD3CDC" w:rsidRPr="007816DA" w:rsidTr="00FD3CDC">
        <w:trPr>
          <w:trHeight w:val="416"/>
        </w:trPr>
        <w:tc>
          <w:tcPr>
            <w:tcW w:w="620" w:type="dxa"/>
            <w:tcBorders>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 xml:space="preserve">Υλικό διαγράμμισης οδοστρώματος κίτρινου χρώματος </w:t>
            </w:r>
          </w:p>
        </w:tc>
        <w:tc>
          <w:tcPr>
            <w:tcW w:w="1329" w:type="dxa"/>
            <w:vMerge/>
            <w:tcBorders>
              <w:top w:val="single" w:sz="8" w:space="0" w:color="auto"/>
              <w:left w:val="single" w:sz="8" w:space="0" w:color="auto"/>
              <w:bottom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600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2,00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1.200,00</w:t>
            </w:r>
          </w:p>
        </w:tc>
      </w:tr>
      <w:tr w:rsidR="00FD3CDC" w:rsidRPr="007816DA" w:rsidTr="00FD3CDC">
        <w:trPr>
          <w:trHeight w:val="468"/>
        </w:trPr>
        <w:tc>
          <w:tcPr>
            <w:tcW w:w="620" w:type="dxa"/>
            <w:tcBorders>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3.  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 xml:space="preserve">Υλικό διαγράμμισης οδοστρώματος γαλάζιου χρώματος </w:t>
            </w:r>
          </w:p>
        </w:tc>
        <w:tc>
          <w:tcPr>
            <w:tcW w:w="1329" w:type="dxa"/>
            <w:vMerge/>
            <w:tcBorders>
              <w:top w:val="single" w:sz="8" w:space="0" w:color="auto"/>
              <w:left w:val="single" w:sz="8" w:space="0" w:color="auto"/>
              <w:bottom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1000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2,00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2.000,00</w:t>
            </w:r>
          </w:p>
        </w:tc>
      </w:tr>
      <w:tr w:rsidR="00FD3CDC" w:rsidRPr="007816DA" w:rsidTr="00FD3CDC">
        <w:trPr>
          <w:trHeight w:val="378"/>
        </w:trPr>
        <w:tc>
          <w:tcPr>
            <w:tcW w:w="620" w:type="dxa"/>
            <w:tcBorders>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4.  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Υλικό διαγράμμισης οδοστρώματος μαύρου  χρώμα διαγράμμισης</w:t>
            </w:r>
          </w:p>
        </w:tc>
        <w:tc>
          <w:tcPr>
            <w:tcW w:w="1329" w:type="dxa"/>
            <w:vMerge/>
            <w:tcBorders>
              <w:top w:val="single" w:sz="8" w:space="0" w:color="auto"/>
              <w:left w:val="single" w:sz="8" w:space="0" w:color="auto"/>
              <w:bottom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1000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2,00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2.000,00</w:t>
            </w:r>
          </w:p>
        </w:tc>
      </w:tr>
      <w:tr w:rsidR="00FD3CDC" w:rsidRPr="007816DA" w:rsidTr="00FD3CDC">
        <w:trPr>
          <w:trHeight w:val="330"/>
        </w:trPr>
        <w:tc>
          <w:tcPr>
            <w:tcW w:w="620" w:type="dxa"/>
            <w:tcBorders>
              <w:top w:val="nil"/>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5.  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Υαλοσφαιρίδια</w:t>
            </w:r>
          </w:p>
        </w:tc>
        <w:tc>
          <w:tcPr>
            <w:tcW w:w="132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bCs/>
                <w:color w:val="000000"/>
                <w:sz w:val="20"/>
                <w:szCs w:val="20"/>
              </w:rPr>
            </w:pPr>
            <w:r w:rsidRPr="007816DA">
              <w:rPr>
                <w:rFonts w:ascii="Verdana" w:hAnsi="Verdana"/>
                <w:bCs/>
                <w:color w:val="000000"/>
                <w:sz w:val="20"/>
                <w:szCs w:val="20"/>
              </w:rPr>
              <w:t>34922110-0</w:t>
            </w: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2020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1,50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3.030,00</w:t>
            </w:r>
          </w:p>
        </w:tc>
      </w:tr>
      <w:tr w:rsidR="00FD3CDC" w:rsidRPr="007816DA" w:rsidTr="00FD3CDC">
        <w:trPr>
          <w:trHeight w:val="422"/>
        </w:trPr>
        <w:tc>
          <w:tcPr>
            <w:tcW w:w="620" w:type="dxa"/>
            <w:tcBorders>
              <w:top w:val="nil"/>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6.  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Διαλυτικό Νίτρου για ρολό ή πινέλο</w:t>
            </w:r>
          </w:p>
        </w:tc>
        <w:tc>
          <w:tcPr>
            <w:tcW w:w="132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D3CDC" w:rsidRPr="007816DA" w:rsidRDefault="00FD3CDC" w:rsidP="00FD3CDC">
            <w:pPr>
              <w:spacing w:after="0" w:line="240" w:lineRule="auto"/>
              <w:rPr>
                <w:rFonts w:ascii="Verdana" w:hAnsi="Verdana"/>
                <w:bCs/>
                <w:color w:val="000000"/>
                <w:sz w:val="20"/>
                <w:szCs w:val="20"/>
              </w:rPr>
            </w:pPr>
            <w:r w:rsidRPr="007816DA">
              <w:rPr>
                <w:rFonts w:ascii="Verdana" w:hAnsi="Verdana"/>
                <w:bCs/>
                <w:color w:val="000000"/>
                <w:sz w:val="20"/>
                <w:szCs w:val="20"/>
              </w:rPr>
              <w:t>44832000-1</w:t>
            </w:r>
          </w:p>
        </w:tc>
        <w:tc>
          <w:tcPr>
            <w:tcW w:w="939" w:type="dxa"/>
            <w:tcBorders>
              <w:top w:val="single" w:sz="8" w:space="0" w:color="auto"/>
              <w:left w:val="single" w:sz="8" w:space="0" w:color="auto"/>
              <w:bottom w:val="single" w:sz="8" w:space="0" w:color="auto"/>
              <w:right w:val="single" w:sz="8" w:space="0" w:color="auto"/>
            </w:tcBorders>
            <w:shd w:val="clear" w:color="000000" w:fill="FFFFFF"/>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Lt</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220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2,00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440,00</w:t>
            </w:r>
          </w:p>
        </w:tc>
      </w:tr>
      <w:tr w:rsidR="00FD3CDC" w:rsidRPr="007816DA" w:rsidTr="00FD3CDC">
        <w:trPr>
          <w:trHeight w:val="272"/>
        </w:trPr>
        <w:tc>
          <w:tcPr>
            <w:tcW w:w="620" w:type="dxa"/>
            <w:tcBorders>
              <w:top w:val="nil"/>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7</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Διαλυτικό Νίτρου για πιστόλι ή μηχάνημα</w:t>
            </w:r>
          </w:p>
        </w:tc>
        <w:tc>
          <w:tcPr>
            <w:tcW w:w="1329" w:type="dxa"/>
            <w:vMerge/>
            <w:tcBorders>
              <w:top w:val="single" w:sz="8" w:space="0" w:color="auto"/>
              <w:left w:val="single" w:sz="8" w:space="0" w:color="auto"/>
              <w:bottom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Lt</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150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3,20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480,00</w:t>
            </w:r>
          </w:p>
        </w:tc>
      </w:tr>
      <w:tr w:rsidR="00FD3CDC" w:rsidRPr="007816DA" w:rsidTr="00FD3CDC">
        <w:trPr>
          <w:trHeight w:val="330"/>
        </w:trPr>
        <w:tc>
          <w:tcPr>
            <w:tcW w:w="620" w:type="dxa"/>
            <w:tcBorders>
              <w:top w:val="single" w:sz="8" w:space="0" w:color="auto"/>
              <w:left w:val="nil"/>
              <w:bottom w:val="nil"/>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3402" w:type="dxa"/>
            <w:tcBorders>
              <w:top w:val="single" w:sz="8" w:space="0" w:color="auto"/>
              <w:left w:val="nil"/>
              <w:bottom w:val="nil"/>
              <w:right w:val="single" w:sz="8" w:space="0" w:color="auto"/>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1329"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939"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2576"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Σύνολο χωρίς ΦΠΑ</w:t>
            </w:r>
          </w:p>
        </w:tc>
        <w:tc>
          <w:tcPr>
            <w:tcW w:w="1625" w:type="dxa"/>
            <w:tcBorders>
              <w:top w:val="single" w:sz="8" w:space="0" w:color="auto"/>
              <w:left w:val="single" w:sz="8" w:space="0" w:color="auto"/>
              <w:bottom w:val="single" w:sz="8" w:space="0" w:color="auto"/>
              <w:right w:val="double" w:sz="6"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20.150,00</w:t>
            </w:r>
          </w:p>
        </w:tc>
      </w:tr>
      <w:tr w:rsidR="00FD3CDC" w:rsidRPr="007816DA" w:rsidTr="00FD3CDC">
        <w:trPr>
          <w:trHeight w:val="315"/>
        </w:trPr>
        <w:tc>
          <w:tcPr>
            <w:tcW w:w="620" w:type="dxa"/>
            <w:tcBorders>
              <w:top w:val="nil"/>
              <w:left w:val="nil"/>
              <w:bottom w:val="nil"/>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3402" w:type="dxa"/>
            <w:tcBorders>
              <w:top w:val="nil"/>
              <w:left w:val="nil"/>
              <w:bottom w:val="nil"/>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1329" w:type="dxa"/>
            <w:tcBorders>
              <w:top w:val="single" w:sz="8" w:space="0" w:color="auto"/>
              <w:left w:val="nil"/>
              <w:bottom w:val="nil"/>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939" w:type="dxa"/>
            <w:tcBorders>
              <w:top w:val="single" w:sz="8" w:space="0" w:color="auto"/>
              <w:left w:val="nil"/>
              <w:bottom w:val="nil"/>
              <w:right w:val="single" w:sz="8" w:space="0" w:color="auto"/>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2576"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Φ.Π.Α. 24%</w:t>
            </w:r>
          </w:p>
        </w:tc>
        <w:tc>
          <w:tcPr>
            <w:tcW w:w="1625" w:type="dxa"/>
            <w:tcBorders>
              <w:top w:val="nil"/>
              <w:left w:val="single" w:sz="8" w:space="0" w:color="auto"/>
              <w:bottom w:val="single" w:sz="8" w:space="0" w:color="auto"/>
              <w:right w:val="double" w:sz="6"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r w:rsidRPr="007816DA">
              <w:rPr>
                <w:rFonts w:ascii="Verdana" w:hAnsi="Verdana"/>
                <w:color w:val="000000"/>
                <w:sz w:val="20"/>
                <w:szCs w:val="20"/>
              </w:rPr>
              <w:t>4.836,00</w:t>
            </w:r>
          </w:p>
        </w:tc>
      </w:tr>
      <w:tr w:rsidR="00FD3CDC" w:rsidRPr="007816DA" w:rsidTr="00FD3CDC">
        <w:trPr>
          <w:trHeight w:val="315"/>
        </w:trPr>
        <w:tc>
          <w:tcPr>
            <w:tcW w:w="620" w:type="dxa"/>
            <w:tcBorders>
              <w:top w:val="nil"/>
              <w:left w:val="nil"/>
              <w:bottom w:val="single" w:sz="8" w:space="0" w:color="auto"/>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3402" w:type="dxa"/>
            <w:tcBorders>
              <w:top w:val="nil"/>
              <w:left w:val="nil"/>
              <w:bottom w:val="single" w:sz="8" w:space="0" w:color="auto"/>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1329" w:type="dxa"/>
            <w:tcBorders>
              <w:top w:val="nil"/>
              <w:left w:val="nil"/>
              <w:bottom w:val="single" w:sz="8" w:space="0" w:color="auto"/>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939" w:type="dxa"/>
            <w:tcBorders>
              <w:top w:val="nil"/>
              <w:left w:val="nil"/>
              <w:bottom w:val="single" w:sz="8" w:space="0" w:color="auto"/>
              <w:right w:val="nil"/>
            </w:tcBorders>
            <w:noWrap/>
            <w:vAlign w:val="bottom"/>
            <w:hideMark/>
          </w:tcPr>
          <w:p w:rsidR="00FD3CDC" w:rsidRPr="007816DA" w:rsidRDefault="00FD3CDC" w:rsidP="00FD3CDC">
            <w:pPr>
              <w:spacing w:after="0" w:line="240" w:lineRule="auto"/>
              <w:rPr>
                <w:rFonts w:ascii="Verdana" w:hAnsi="Verdana"/>
                <w:color w:val="000000"/>
                <w:sz w:val="20"/>
                <w:szCs w:val="20"/>
              </w:rPr>
            </w:pPr>
          </w:p>
        </w:tc>
        <w:tc>
          <w:tcPr>
            <w:tcW w:w="2576" w:type="dxa"/>
            <w:gridSpan w:val="2"/>
            <w:tcBorders>
              <w:top w:val="single" w:sz="8" w:space="0" w:color="auto"/>
              <w:left w:val="nil"/>
              <w:bottom w:val="single" w:sz="8" w:space="0" w:color="auto"/>
              <w:right w:val="single" w:sz="8" w:space="0" w:color="auto"/>
            </w:tcBorders>
            <w:noWrap/>
            <w:vAlign w:val="bottom"/>
            <w:hideMark/>
          </w:tcPr>
          <w:p w:rsidR="00FD3CDC" w:rsidRPr="007816DA" w:rsidRDefault="00FD3CDC" w:rsidP="00FD3CDC">
            <w:pPr>
              <w:spacing w:after="0" w:line="240" w:lineRule="auto"/>
              <w:jc w:val="right"/>
              <w:rPr>
                <w:rFonts w:ascii="Verdana" w:hAnsi="Verdana"/>
                <w:b/>
                <w:color w:val="000000"/>
                <w:sz w:val="20"/>
                <w:szCs w:val="20"/>
              </w:rPr>
            </w:pPr>
            <w:r w:rsidRPr="007816DA">
              <w:rPr>
                <w:rFonts w:ascii="Verdana" w:hAnsi="Verdana"/>
                <w:b/>
                <w:color w:val="000000"/>
                <w:sz w:val="20"/>
                <w:szCs w:val="20"/>
              </w:rPr>
              <w:t>Σύνολο με ΦΠΑ</w:t>
            </w:r>
          </w:p>
        </w:tc>
        <w:tc>
          <w:tcPr>
            <w:tcW w:w="1625" w:type="dxa"/>
            <w:tcBorders>
              <w:top w:val="nil"/>
              <w:left w:val="single" w:sz="8" w:space="0" w:color="auto"/>
              <w:bottom w:val="single" w:sz="8" w:space="0" w:color="auto"/>
              <w:right w:val="double" w:sz="6" w:space="0" w:color="auto"/>
            </w:tcBorders>
            <w:shd w:val="clear" w:color="000000" w:fill="FFFFFF"/>
            <w:vAlign w:val="bottom"/>
            <w:hideMark/>
          </w:tcPr>
          <w:p w:rsidR="00FD3CDC" w:rsidRPr="007816DA" w:rsidRDefault="00FD3CDC" w:rsidP="00FD3CDC">
            <w:pPr>
              <w:spacing w:after="0" w:line="240" w:lineRule="auto"/>
              <w:jc w:val="right"/>
              <w:rPr>
                <w:rFonts w:ascii="Verdana" w:hAnsi="Verdana"/>
                <w:b/>
                <w:bCs/>
                <w:color w:val="000000"/>
                <w:sz w:val="20"/>
                <w:szCs w:val="20"/>
              </w:rPr>
            </w:pPr>
            <w:r w:rsidRPr="007816DA">
              <w:rPr>
                <w:rFonts w:ascii="Verdana" w:hAnsi="Verdana"/>
                <w:b/>
                <w:bCs/>
                <w:color w:val="000000"/>
                <w:sz w:val="20"/>
                <w:szCs w:val="20"/>
              </w:rPr>
              <w:t>24.986,00</w:t>
            </w:r>
          </w:p>
        </w:tc>
      </w:tr>
    </w:tbl>
    <w:p w:rsidR="00FD3CDC" w:rsidRPr="007816DA" w:rsidRDefault="00FD3CDC" w:rsidP="00FD3CDC">
      <w:pPr>
        <w:autoSpaceDE w:val="0"/>
        <w:autoSpaceDN w:val="0"/>
        <w:adjustRightInd w:val="0"/>
        <w:spacing w:after="0" w:line="240" w:lineRule="auto"/>
        <w:jc w:val="both"/>
        <w:rPr>
          <w:rFonts w:ascii="Verdana" w:hAnsi="Verdana" w:cs="ArialMT"/>
          <w:sz w:val="20"/>
          <w:szCs w:val="20"/>
        </w:rPr>
      </w:pPr>
    </w:p>
    <w:p w:rsidR="00FD3CDC" w:rsidRPr="007816DA" w:rsidRDefault="00FD3CDC" w:rsidP="00FD3CDC">
      <w:pPr>
        <w:autoSpaceDE w:val="0"/>
        <w:autoSpaceDN w:val="0"/>
        <w:adjustRightInd w:val="0"/>
        <w:spacing w:after="0" w:line="240" w:lineRule="auto"/>
        <w:ind w:left="-567"/>
        <w:jc w:val="both"/>
        <w:rPr>
          <w:rFonts w:ascii="Verdana" w:hAnsi="Verdana" w:cs="ArialMT"/>
          <w:b/>
          <w:sz w:val="20"/>
          <w:szCs w:val="20"/>
          <w:u w:val="single"/>
        </w:rPr>
      </w:pPr>
      <w:r w:rsidRPr="007816DA">
        <w:rPr>
          <w:rFonts w:ascii="Verdana" w:hAnsi="Verdana" w:cs="ArialMT"/>
          <w:b/>
          <w:sz w:val="20"/>
          <w:szCs w:val="20"/>
          <w:u w:val="single"/>
        </w:rPr>
        <w:t>Στον ενδεικτικό προϋπολογισμό συμπεριλαμβάνεται  κάθε κόστος φορτοεκφόρτωσης , μεταφοράς και παράδοσης και όπως ορίζουν οι όροι της Τεχνική Έκθεσης. Η ακριβής ποσότητα κατά τύπο (</w:t>
      </w:r>
      <w:r w:rsidRPr="007816DA">
        <w:rPr>
          <w:rFonts w:ascii="Verdana" w:hAnsi="Verdana" w:cs="ArialMT"/>
          <w:b/>
          <w:sz w:val="20"/>
          <w:szCs w:val="20"/>
          <w:u w:val="single"/>
          <w:lang w:val="en-US"/>
        </w:rPr>
        <w:t>c</w:t>
      </w:r>
      <w:r w:rsidRPr="007816DA">
        <w:rPr>
          <w:rFonts w:ascii="Verdana" w:hAnsi="Verdana" w:cs="ArialMT"/>
          <w:b/>
          <w:sz w:val="20"/>
          <w:szCs w:val="20"/>
          <w:u w:val="single"/>
        </w:rPr>
        <w:t>.</w:t>
      </w:r>
      <w:r w:rsidRPr="007816DA">
        <w:rPr>
          <w:rFonts w:ascii="Verdana" w:hAnsi="Verdana" w:cs="ArialMT"/>
          <w:b/>
          <w:sz w:val="20"/>
          <w:szCs w:val="20"/>
          <w:u w:val="single"/>
          <w:lang w:val="en-US"/>
        </w:rPr>
        <w:t>p</w:t>
      </w:r>
      <w:r w:rsidRPr="007816DA">
        <w:rPr>
          <w:rFonts w:ascii="Verdana" w:hAnsi="Verdana" w:cs="ArialMT"/>
          <w:b/>
          <w:sz w:val="20"/>
          <w:szCs w:val="20"/>
          <w:u w:val="single"/>
        </w:rPr>
        <w:t>.</w:t>
      </w:r>
      <w:r w:rsidRPr="007816DA">
        <w:rPr>
          <w:rFonts w:ascii="Verdana" w:hAnsi="Verdana" w:cs="ArialMT"/>
          <w:b/>
          <w:sz w:val="20"/>
          <w:szCs w:val="20"/>
          <w:u w:val="single"/>
          <w:lang w:val="en-US"/>
        </w:rPr>
        <w:t>v</w:t>
      </w:r>
      <w:r w:rsidRPr="007816DA">
        <w:rPr>
          <w:rFonts w:ascii="Verdana" w:hAnsi="Verdana" w:cs="ArialMT"/>
          <w:b/>
          <w:sz w:val="20"/>
          <w:szCs w:val="20"/>
          <w:u w:val="single"/>
        </w:rPr>
        <w:t>)  μπορεί να διαφέρει μεταξύ των ειδών. Σε κάθε περίπτωση το συνολικό οικονομικό αντικείμενο της προμήθειας δεν μπορεί να υπερβεί το συμβασιοποιημένο.</w:t>
      </w:r>
    </w:p>
    <w:p w:rsidR="00FD3CDC" w:rsidRPr="007816DA" w:rsidRDefault="00FD3CDC" w:rsidP="00FD3CDC">
      <w:pPr>
        <w:autoSpaceDE w:val="0"/>
        <w:autoSpaceDN w:val="0"/>
        <w:adjustRightInd w:val="0"/>
        <w:spacing w:after="0" w:line="240" w:lineRule="auto"/>
        <w:ind w:left="-567"/>
        <w:jc w:val="both"/>
        <w:rPr>
          <w:rFonts w:ascii="Verdana" w:hAnsi="Verdana" w:cs="ArialMT"/>
          <w:b/>
          <w:sz w:val="20"/>
          <w:szCs w:val="20"/>
          <w:u w:val="single"/>
        </w:rPr>
      </w:pPr>
    </w:p>
    <w:tbl>
      <w:tblPr>
        <w:tblW w:w="0" w:type="auto"/>
        <w:tblLook w:val="04A0"/>
      </w:tblPr>
      <w:tblGrid>
        <w:gridCol w:w="4255"/>
        <w:gridCol w:w="4267"/>
      </w:tblGrid>
      <w:tr w:rsidR="00FD3CDC" w:rsidRPr="007816DA" w:rsidTr="00FD3CDC">
        <w:tc>
          <w:tcPr>
            <w:tcW w:w="9576" w:type="dxa"/>
            <w:gridSpan w:val="2"/>
          </w:tcPr>
          <w:p w:rsidR="00FD3CDC" w:rsidRPr="007816DA" w:rsidRDefault="00FD3CDC" w:rsidP="00FD3CDC">
            <w:pPr>
              <w:pStyle w:val="a3"/>
              <w:jc w:val="center"/>
              <w:rPr>
                <w:rFonts w:ascii="Verdana" w:hAnsi="Verdana"/>
                <w:sz w:val="20"/>
                <w:szCs w:val="20"/>
                <w:lang w:eastAsia="el-GR"/>
              </w:rPr>
            </w:pPr>
            <w:r w:rsidRPr="007816DA">
              <w:rPr>
                <w:rFonts w:ascii="Verdana" w:hAnsi="Verdana" w:cs="Verdana"/>
                <w:b/>
                <w:sz w:val="20"/>
                <w:szCs w:val="20"/>
                <w:lang w:eastAsia="el-GR"/>
              </w:rPr>
              <w:t xml:space="preserve">Ρόδος, </w:t>
            </w:r>
            <w:r w:rsidRPr="007816DA">
              <w:rPr>
                <w:rFonts w:ascii="Verdana" w:hAnsi="Verdana" w:cs="Verdana"/>
                <w:b/>
                <w:sz w:val="20"/>
                <w:szCs w:val="20"/>
                <w:lang w:val="en-US" w:eastAsia="el-GR"/>
              </w:rPr>
              <w:t>07</w:t>
            </w:r>
            <w:r w:rsidRPr="007816DA">
              <w:rPr>
                <w:rFonts w:ascii="Verdana" w:hAnsi="Verdana" w:cs="Verdana"/>
                <w:b/>
                <w:sz w:val="20"/>
                <w:szCs w:val="20"/>
                <w:lang w:eastAsia="el-GR"/>
              </w:rPr>
              <w:t>/ 0</w:t>
            </w:r>
            <w:r w:rsidRPr="007816DA">
              <w:rPr>
                <w:rFonts w:ascii="Verdana" w:hAnsi="Verdana" w:cs="Verdana"/>
                <w:b/>
                <w:sz w:val="20"/>
                <w:szCs w:val="20"/>
                <w:lang w:val="en-US" w:eastAsia="el-GR"/>
              </w:rPr>
              <w:t>2</w:t>
            </w:r>
            <w:r w:rsidRPr="007816DA">
              <w:rPr>
                <w:rFonts w:ascii="Verdana" w:hAnsi="Verdana" w:cs="Verdana"/>
                <w:b/>
                <w:sz w:val="20"/>
                <w:szCs w:val="20"/>
                <w:lang w:eastAsia="el-GR"/>
              </w:rPr>
              <w:t xml:space="preserve"> /2020  </w:t>
            </w:r>
          </w:p>
        </w:tc>
      </w:tr>
      <w:tr w:rsidR="00FD3CDC" w:rsidRPr="007816DA" w:rsidTr="00FD3CDC">
        <w:tc>
          <w:tcPr>
            <w:tcW w:w="4788" w:type="dxa"/>
          </w:tcPr>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ΣΥΝΤΑΧΘΗΚΕ</w:t>
            </w:r>
          </w:p>
          <w:p w:rsidR="00FD3CDC" w:rsidRPr="007816DA" w:rsidRDefault="00FD3CDC" w:rsidP="00FD3CDC">
            <w:pPr>
              <w:pStyle w:val="a3"/>
              <w:jc w:val="center"/>
              <w:rPr>
                <w:rFonts w:ascii="Verdana" w:hAnsi="Verdana"/>
                <w:sz w:val="20"/>
                <w:szCs w:val="20"/>
                <w:lang w:eastAsia="el-GR"/>
              </w:rPr>
            </w:pPr>
          </w:p>
          <w:p w:rsidR="00FD3CDC" w:rsidRPr="007816DA" w:rsidRDefault="00FD3CDC" w:rsidP="00FD3CDC">
            <w:pPr>
              <w:pStyle w:val="a3"/>
              <w:jc w:val="center"/>
              <w:rPr>
                <w:rFonts w:ascii="Verdana" w:hAnsi="Verdana"/>
                <w:sz w:val="20"/>
                <w:szCs w:val="20"/>
                <w:lang w:eastAsia="el-GR"/>
              </w:rPr>
            </w:pPr>
          </w:p>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 xml:space="preserve">Καμπουράκη Κυριακή </w:t>
            </w:r>
          </w:p>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Πολιτικός Μηχανικός ΤΕ</w:t>
            </w:r>
          </w:p>
          <w:p w:rsidR="00FD3CDC" w:rsidRPr="007816DA" w:rsidRDefault="00FD3CDC" w:rsidP="00FD3CDC">
            <w:pPr>
              <w:pStyle w:val="a3"/>
              <w:jc w:val="center"/>
              <w:rPr>
                <w:rFonts w:ascii="Verdana" w:hAnsi="Verdana"/>
                <w:sz w:val="20"/>
                <w:szCs w:val="20"/>
                <w:lang w:eastAsia="el-GR"/>
              </w:rPr>
            </w:pPr>
          </w:p>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Πατατούκου Μαριλένα</w:t>
            </w:r>
          </w:p>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Πολιτικός Μηχανικός ΤΕ</w:t>
            </w:r>
          </w:p>
          <w:p w:rsidR="00FD3CDC" w:rsidRPr="007816DA" w:rsidRDefault="00FD3CDC" w:rsidP="00FD3CDC">
            <w:pPr>
              <w:pStyle w:val="a3"/>
              <w:jc w:val="center"/>
              <w:rPr>
                <w:rFonts w:ascii="Verdana" w:hAnsi="Verdana"/>
                <w:sz w:val="20"/>
                <w:szCs w:val="20"/>
              </w:rPr>
            </w:pPr>
          </w:p>
        </w:tc>
        <w:tc>
          <w:tcPr>
            <w:tcW w:w="4788" w:type="dxa"/>
          </w:tcPr>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ΘΕΩΡΗΘΗΚΕ</w:t>
            </w:r>
          </w:p>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 xml:space="preserve">Η Αναπληρώτρια Προϊσταμένη </w:t>
            </w:r>
          </w:p>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Δ/νσης Τεχνικών Έργων και Υποδομών</w:t>
            </w:r>
          </w:p>
          <w:p w:rsidR="00FD3CDC" w:rsidRPr="007816DA" w:rsidRDefault="00FD3CDC" w:rsidP="00FD3CDC">
            <w:pPr>
              <w:pStyle w:val="a3"/>
              <w:jc w:val="center"/>
              <w:rPr>
                <w:rFonts w:ascii="Verdana" w:hAnsi="Verdana"/>
                <w:sz w:val="20"/>
                <w:szCs w:val="20"/>
                <w:lang w:eastAsia="el-GR"/>
              </w:rPr>
            </w:pPr>
          </w:p>
          <w:p w:rsidR="00FD3CDC" w:rsidRPr="007816DA" w:rsidRDefault="00FD3CDC" w:rsidP="00FD3CDC">
            <w:pPr>
              <w:pStyle w:val="a3"/>
              <w:jc w:val="center"/>
              <w:rPr>
                <w:rFonts w:ascii="Verdana" w:hAnsi="Verdana"/>
                <w:sz w:val="20"/>
                <w:szCs w:val="20"/>
                <w:lang w:eastAsia="el-GR"/>
              </w:rPr>
            </w:pPr>
            <w:r w:rsidRPr="007816DA">
              <w:rPr>
                <w:rFonts w:ascii="Verdana" w:hAnsi="Verdana"/>
                <w:sz w:val="20"/>
                <w:szCs w:val="20"/>
                <w:lang w:eastAsia="el-GR"/>
              </w:rPr>
              <w:t>Στεργούλα Ζανεττούλλη</w:t>
            </w:r>
          </w:p>
          <w:p w:rsidR="00FD3CDC" w:rsidRPr="007816DA" w:rsidRDefault="00FD3CDC" w:rsidP="00FD3CDC">
            <w:pPr>
              <w:pStyle w:val="a3"/>
              <w:jc w:val="center"/>
              <w:rPr>
                <w:rFonts w:ascii="Verdana" w:hAnsi="Verdana"/>
                <w:sz w:val="20"/>
                <w:szCs w:val="20"/>
              </w:rPr>
            </w:pPr>
            <w:r w:rsidRPr="007816DA">
              <w:rPr>
                <w:rFonts w:ascii="Verdana" w:hAnsi="Verdana"/>
                <w:sz w:val="20"/>
                <w:szCs w:val="20"/>
                <w:lang w:eastAsia="el-GR"/>
              </w:rPr>
              <w:t>Πολιτικός Μηχανικός ΠΕ</w:t>
            </w:r>
          </w:p>
        </w:tc>
      </w:tr>
    </w:tbl>
    <w:p w:rsidR="00FD3CDC" w:rsidRPr="007816DA" w:rsidRDefault="00FD3CDC" w:rsidP="00FD3CDC">
      <w:pPr>
        <w:pStyle w:val="Default"/>
        <w:rPr>
          <w:rFonts w:ascii="Verdana" w:hAnsi="Verdana"/>
          <w:b/>
          <w:sz w:val="20"/>
          <w:szCs w:val="20"/>
        </w:rPr>
      </w:pPr>
    </w:p>
    <w:p w:rsidR="00FD3CDC" w:rsidRPr="007816DA" w:rsidRDefault="00FD3CDC" w:rsidP="00FD3CDC">
      <w:pPr>
        <w:pStyle w:val="Default"/>
        <w:jc w:val="center"/>
        <w:rPr>
          <w:rFonts w:ascii="Verdana" w:hAnsi="Verdana"/>
          <w:b/>
          <w:sz w:val="20"/>
          <w:szCs w:val="20"/>
        </w:rPr>
      </w:pPr>
      <w:r w:rsidRPr="007816DA">
        <w:rPr>
          <w:rFonts w:ascii="Verdana" w:hAnsi="Verdana"/>
          <w:b/>
          <w:sz w:val="20"/>
          <w:szCs w:val="20"/>
        </w:rPr>
        <w:t>ΕΝΤΥΠΟ ΟΙΚΟΝΟΜΙΚΗΣ ΠΡΟΣΦΟΡΑΣ</w:t>
      </w:r>
    </w:p>
    <w:p w:rsidR="00FD3CDC" w:rsidRPr="007816DA" w:rsidRDefault="00FD3CDC" w:rsidP="00FD3CDC">
      <w:pPr>
        <w:pStyle w:val="Default"/>
        <w:jc w:val="center"/>
        <w:rPr>
          <w:rFonts w:ascii="Verdana" w:hAnsi="Verdana"/>
          <w:b/>
          <w:sz w:val="20"/>
          <w:szCs w:val="20"/>
        </w:rPr>
      </w:pPr>
      <w:r w:rsidRPr="007816DA">
        <w:rPr>
          <w:rFonts w:ascii="Verdana" w:hAnsi="Verdana"/>
          <w:b/>
          <w:sz w:val="20"/>
          <w:szCs w:val="20"/>
        </w:rPr>
        <w:t>Προς το Δήμο Ρόδου</w:t>
      </w:r>
    </w:p>
    <w:p w:rsidR="00FD3CDC" w:rsidRPr="007816DA" w:rsidRDefault="00FD3CDC" w:rsidP="00FD3CDC">
      <w:pPr>
        <w:pStyle w:val="Default"/>
        <w:ind w:left="-540"/>
        <w:jc w:val="both"/>
        <w:rPr>
          <w:rFonts w:ascii="Verdana" w:hAnsi="Verdana"/>
          <w:b/>
          <w:sz w:val="20"/>
          <w:szCs w:val="20"/>
        </w:rPr>
      </w:pPr>
    </w:p>
    <w:p w:rsidR="00FD3CDC" w:rsidRPr="007816DA" w:rsidRDefault="00FD3CDC" w:rsidP="00FD3CDC">
      <w:pPr>
        <w:pStyle w:val="Default"/>
        <w:ind w:left="-540"/>
        <w:jc w:val="both"/>
        <w:rPr>
          <w:rFonts w:ascii="Verdana" w:hAnsi="Verdana"/>
          <w:b/>
          <w:sz w:val="20"/>
          <w:szCs w:val="20"/>
        </w:rPr>
      </w:pPr>
    </w:p>
    <w:p w:rsidR="00FD3CDC" w:rsidRPr="007816DA" w:rsidRDefault="00FD3CDC" w:rsidP="00FD3CDC">
      <w:pPr>
        <w:pStyle w:val="Default"/>
        <w:ind w:left="-540"/>
        <w:jc w:val="both"/>
        <w:rPr>
          <w:rFonts w:ascii="Verdana" w:hAnsi="Verdana"/>
          <w:b/>
          <w:sz w:val="20"/>
          <w:szCs w:val="20"/>
        </w:rPr>
      </w:pPr>
    </w:p>
    <w:p w:rsidR="00FD3CDC" w:rsidRPr="007816DA" w:rsidRDefault="00FD3CDC" w:rsidP="00FD3CDC">
      <w:pPr>
        <w:spacing w:after="120" w:line="240" w:lineRule="auto"/>
        <w:jc w:val="center"/>
        <w:rPr>
          <w:rFonts w:ascii="Verdana" w:hAnsi="Verdana" w:cs="Arial"/>
          <w:b/>
          <w:iCs/>
          <w:color w:val="000000"/>
          <w:sz w:val="20"/>
          <w:szCs w:val="20"/>
        </w:rPr>
      </w:pPr>
      <w:r w:rsidRPr="007816DA">
        <w:rPr>
          <w:rFonts w:ascii="Verdana" w:hAnsi="Verdana" w:cs="Arial"/>
          <w:b/>
          <w:iCs/>
          <w:color w:val="000000"/>
          <w:sz w:val="20"/>
          <w:szCs w:val="20"/>
        </w:rPr>
        <w:t>ΠΡΟΜΗΘΕΙΑ ΧΡΩΜΑΤΩΝ ΔΙΑΓΡΑΜΜΙΣΗΣ ΟΔΟΣΤΡΩΜΑΤΟΣ</w:t>
      </w:r>
    </w:p>
    <w:tbl>
      <w:tblPr>
        <w:tblW w:w="10632" w:type="dxa"/>
        <w:tblInd w:w="-885" w:type="dxa"/>
        <w:tblLook w:val="04A0"/>
      </w:tblPr>
      <w:tblGrid>
        <w:gridCol w:w="293"/>
        <w:gridCol w:w="413"/>
        <w:gridCol w:w="3775"/>
        <w:gridCol w:w="1475"/>
        <w:gridCol w:w="1042"/>
        <w:gridCol w:w="1616"/>
        <w:gridCol w:w="1507"/>
        <w:gridCol w:w="1701"/>
      </w:tblGrid>
      <w:tr w:rsidR="00FD3CDC" w:rsidRPr="007816DA" w:rsidTr="00FD3CDC">
        <w:trPr>
          <w:trHeight w:val="315"/>
        </w:trPr>
        <w:tc>
          <w:tcPr>
            <w:tcW w:w="620" w:type="dxa"/>
            <w:gridSpan w:val="2"/>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Α/Α</w:t>
            </w:r>
          </w:p>
        </w:tc>
        <w:tc>
          <w:tcPr>
            <w:tcW w:w="3402"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ΕΙΔΟΣ</w:t>
            </w:r>
          </w:p>
        </w:tc>
        <w:tc>
          <w:tcPr>
            <w:tcW w:w="1329"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C.P.V.</w:t>
            </w:r>
          </w:p>
        </w:tc>
        <w:tc>
          <w:tcPr>
            <w:tcW w:w="939"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lang w:val="en-US"/>
              </w:rPr>
            </w:pPr>
            <w:r w:rsidRPr="007816DA">
              <w:rPr>
                <w:rFonts w:ascii="Verdana" w:hAnsi="Verdana"/>
                <w:b/>
                <w:bCs/>
                <w:color w:val="000000"/>
                <w:sz w:val="20"/>
                <w:szCs w:val="20"/>
              </w:rPr>
              <w:t>ΜΟΝ.</w:t>
            </w:r>
          </w:p>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ΜΕΤ.</w:t>
            </w:r>
          </w:p>
        </w:tc>
        <w:tc>
          <w:tcPr>
            <w:tcW w:w="1332"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ΠΟΣΟΤΗΤΑ</w:t>
            </w:r>
          </w:p>
        </w:tc>
        <w:tc>
          <w:tcPr>
            <w:tcW w:w="1309"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ΕΝΔ.ΤΙΜΗ €</w:t>
            </w:r>
          </w:p>
        </w:tc>
        <w:tc>
          <w:tcPr>
            <w:tcW w:w="1701" w:type="dxa"/>
            <w:tcBorders>
              <w:top w:val="single" w:sz="8" w:space="0" w:color="auto"/>
              <w:left w:val="single" w:sz="8" w:space="0" w:color="auto"/>
              <w:bottom w:val="single" w:sz="8" w:space="0" w:color="auto"/>
              <w:right w:val="single" w:sz="8" w:space="0" w:color="auto"/>
            </w:tcBorders>
            <w:noWrap/>
            <w:vAlign w:val="bottom"/>
            <w:hideMark/>
          </w:tcPr>
          <w:p w:rsidR="00FD3CDC" w:rsidRPr="007816DA" w:rsidRDefault="00FD3CDC" w:rsidP="00FD3CDC">
            <w:pPr>
              <w:spacing w:after="0" w:line="240" w:lineRule="auto"/>
              <w:jc w:val="center"/>
              <w:rPr>
                <w:rFonts w:ascii="Verdana" w:hAnsi="Verdana"/>
                <w:b/>
                <w:bCs/>
                <w:color w:val="000000"/>
                <w:sz w:val="20"/>
                <w:szCs w:val="20"/>
              </w:rPr>
            </w:pPr>
            <w:r w:rsidRPr="007816DA">
              <w:rPr>
                <w:rFonts w:ascii="Verdana" w:hAnsi="Verdana"/>
                <w:b/>
                <w:bCs/>
                <w:color w:val="000000"/>
                <w:sz w:val="20"/>
                <w:szCs w:val="20"/>
              </w:rPr>
              <w:t>ΣΥΝΟΛΟ €</w:t>
            </w:r>
          </w:p>
        </w:tc>
      </w:tr>
      <w:tr w:rsidR="00FD3CDC" w:rsidRPr="007816DA" w:rsidTr="00FD3CDC">
        <w:trPr>
          <w:trHeight w:val="431"/>
        </w:trPr>
        <w:tc>
          <w:tcPr>
            <w:tcW w:w="620" w:type="dxa"/>
            <w:gridSpan w:val="2"/>
            <w:tcBorders>
              <w:top w:val="single" w:sz="8" w:space="0" w:color="auto"/>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 xml:space="preserve">Υλικό διαγράμμισης οδοστρώματος λευκού χρώματος </w:t>
            </w:r>
          </w:p>
        </w:tc>
        <w:tc>
          <w:tcPr>
            <w:tcW w:w="1329" w:type="dxa"/>
            <w:vMerge w:val="restart"/>
            <w:tcBorders>
              <w:top w:val="single" w:sz="8" w:space="0" w:color="auto"/>
              <w:left w:val="single" w:sz="8" w:space="0" w:color="auto"/>
              <w:right w:val="single" w:sz="8" w:space="0" w:color="auto"/>
            </w:tcBorders>
            <w:shd w:val="clear" w:color="000000" w:fill="FFFFFF"/>
            <w:vAlign w:val="center"/>
            <w:hideMark/>
          </w:tcPr>
          <w:p w:rsidR="00FD3CDC" w:rsidRPr="007816DA" w:rsidRDefault="00FD3CDC" w:rsidP="00FD3CDC">
            <w:pPr>
              <w:spacing w:after="0" w:line="240" w:lineRule="auto"/>
              <w:rPr>
                <w:rFonts w:ascii="Verdana" w:hAnsi="Verdana"/>
                <w:bCs/>
                <w:color w:val="000000"/>
                <w:sz w:val="20"/>
                <w:szCs w:val="20"/>
              </w:rPr>
            </w:pPr>
            <w:r w:rsidRPr="007816DA">
              <w:rPr>
                <w:rFonts w:ascii="Verdana" w:hAnsi="Verdana"/>
                <w:bCs/>
                <w:color w:val="000000"/>
                <w:sz w:val="20"/>
                <w:szCs w:val="20"/>
              </w:rPr>
              <w:t>44811000-8</w:t>
            </w: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5500</w:t>
            </w:r>
          </w:p>
        </w:tc>
        <w:tc>
          <w:tcPr>
            <w:tcW w:w="130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p>
        </w:tc>
      </w:tr>
      <w:tr w:rsidR="00FD3CDC" w:rsidRPr="007816DA" w:rsidTr="00FD3CDC">
        <w:trPr>
          <w:trHeight w:val="416"/>
        </w:trPr>
        <w:tc>
          <w:tcPr>
            <w:tcW w:w="620" w:type="dxa"/>
            <w:gridSpan w:val="2"/>
            <w:tcBorders>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 xml:space="preserve">Υλικό διαγράμμισης οδοστρώματος κίτρινου χρώματος </w:t>
            </w:r>
          </w:p>
        </w:tc>
        <w:tc>
          <w:tcPr>
            <w:tcW w:w="1329" w:type="dxa"/>
            <w:vMerge/>
            <w:tcBorders>
              <w:top w:val="single" w:sz="8" w:space="0" w:color="auto"/>
              <w:left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600</w:t>
            </w:r>
          </w:p>
        </w:tc>
        <w:tc>
          <w:tcPr>
            <w:tcW w:w="130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p>
        </w:tc>
      </w:tr>
      <w:tr w:rsidR="00FD3CDC" w:rsidRPr="007816DA" w:rsidTr="00FD3CDC">
        <w:trPr>
          <w:trHeight w:val="468"/>
        </w:trPr>
        <w:tc>
          <w:tcPr>
            <w:tcW w:w="620" w:type="dxa"/>
            <w:gridSpan w:val="2"/>
            <w:tcBorders>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3.  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 xml:space="preserve">Υλικό διαγράμμισης οδοστρώματος γαλάζιου χρώματος </w:t>
            </w:r>
          </w:p>
        </w:tc>
        <w:tc>
          <w:tcPr>
            <w:tcW w:w="1329" w:type="dxa"/>
            <w:vMerge/>
            <w:tcBorders>
              <w:top w:val="single" w:sz="8" w:space="0" w:color="auto"/>
              <w:left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1000</w:t>
            </w:r>
          </w:p>
        </w:tc>
        <w:tc>
          <w:tcPr>
            <w:tcW w:w="130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p>
        </w:tc>
      </w:tr>
      <w:tr w:rsidR="00FD3CDC" w:rsidRPr="007816DA" w:rsidTr="00FD3CDC">
        <w:trPr>
          <w:trHeight w:val="378"/>
        </w:trPr>
        <w:tc>
          <w:tcPr>
            <w:tcW w:w="620" w:type="dxa"/>
            <w:gridSpan w:val="2"/>
            <w:tcBorders>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4.  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Υλικό διαγράμμισης οδοστρώματος μαύρου  χρώμα διαγράμμισης</w:t>
            </w:r>
          </w:p>
        </w:tc>
        <w:tc>
          <w:tcPr>
            <w:tcW w:w="1329" w:type="dxa"/>
            <w:vMerge/>
            <w:tcBorders>
              <w:top w:val="single" w:sz="8" w:space="0" w:color="auto"/>
              <w:left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1000</w:t>
            </w:r>
          </w:p>
        </w:tc>
        <w:tc>
          <w:tcPr>
            <w:tcW w:w="130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p>
        </w:tc>
      </w:tr>
      <w:tr w:rsidR="00FD3CDC" w:rsidRPr="007816DA" w:rsidTr="00FD3CDC">
        <w:trPr>
          <w:trHeight w:val="330"/>
        </w:trPr>
        <w:tc>
          <w:tcPr>
            <w:tcW w:w="620" w:type="dxa"/>
            <w:gridSpan w:val="2"/>
            <w:tcBorders>
              <w:top w:val="nil"/>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5.  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Υαλοσφαιρίδια</w:t>
            </w:r>
          </w:p>
        </w:tc>
        <w:tc>
          <w:tcPr>
            <w:tcW w:w="1329" w:type="dxa"/>
            <w:tcBorders>
              <w:top w:val="single" w:sz="8" w:space="0" w:color="auto"/>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bCs/>
                <w:color w:val="000000"/>
                <w:sz w:val="20"/>
                <w:szCs w:val="20"/>
              </w:rPr>
            </w:pPr>
            <w:r w:rsidRPr="007816DA">
              <w:rPr>
                <w:rFonts w:ascii="Verdana" w:hAnsi="Verdana"/>
                <w:bCs/>
                <w:color w:val="000000"/>
                <w:sz w:val="20"/>
                <w:szCs w:val="20"/>
              </w:rPr>
              <w:t>34922110-0</w:t>
            </w:r>
          </w:p>
        </w:tc>
        <w:tc>
          <w:tcPr>
            <w:tcW w:w="93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kgr</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2020</w:t>
            </w:r>
          </w:p>
        </w:tc>
        <w:tc>
          <w:tcPr>
            <w:tcW w:w="130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p>
        </w:tc>
      </w:tr>
      <w:tr w:rsidR="00FD3CDC" w:rsidRPr="007816DA" w:rsidTr="00FD3CDC">
        <w:trPr>
          <w:trHeight w:val="422"/>
        </w:trPr>
        <w:tc>
          <w:tcPr>
            <w:tcW w:w="620" w:type="dxa"/>
            <w:gridSpan w:val="2"/>
            <w:tcBorders>
              <w:top w:val="nil"/>
              <w:left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6.  </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Διαλυτικό Νίτρου για ρολό ή πινέλο</w:t>
            </w:r>
          </w:p>
        </w:tc>
        <w:tc>
          <w:tcPr>
            <w:tcW w:w="1329" w:type="dxa"/>
            <w:vMerge w:val="restart"/>
            <w:tcBorders>
              <w:top w:val="single" w:sz="8" w:space="0" w:color="auto"/>
              <w:left w:val="single" w:sz="8" w:space="0" w:color="auto"/>
              <w:right w:val="single" w:sz="8" w:space="0" w:color="auto"/>
            </w:tcBorders>
            <w:shd w:val="clear" w:color="000000" w:fill="FFFFFF"/>
            <w:vAlign w:val="center"/>
            <w:hideMark/>
          </w:tcPr>
          <w:p w:rsidR="00FD3CDC" w:rsidRPr="007816DA" w:rsidRDefault="00FD3CDC" w:rsidP="00FD3CDC">
            <w:pPr>
              <w:spacing w:after="0" w:line="240" w:lineRule="auto"/>
              <w:rPr>
                <w:rFonts w:ascii="Verdana" w:hAnsi="Verdana"/>
                <w:bCs/>
                <w:color w:val="000000"/>
                <w:sz w:val="20"/>
                <w:szCs w:val="20"/>
              </w:rPr>
            </w:pPr>
            <w:r w:rsidRPr="007816DA">
              <w:rPr>
                <w:rFonts w:ascii="Verdana" w:hAnsi="Verdana"/>
                <w:bCs/>
                <w:color w:val="000000"/>
                <w:sz w:val="20"/>
                <w:szCs w:val="20"/>
              </w:rPr>
              <w:t>44832000-1</w:t>
            </w:r>
          </w:p>
        </w:tc>
        <w:tc>
          <w:tcPr>
            <w:tcW w:w="939" w:type="dxa"/>
            <w:tcBorders>
              <w:top w:val="single" w:sz="8" w:space="0" w:color="auto"/>
              <w:left w:val="single" w:sz="8" w:space="0" w:color="auto"/>
              <w:bottom w:val="single" w:sz="8" w:space="0" w:color="auto"/>
              <w:right w:val="single" w:sz="8" w:space="0" w:color="auto"/>
            </w:tcBorders>
            <w:shd w:val="clear" w:color="000000" w:fill="FFFFFF"/>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Lt</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220</w:t>
            </w:r>
          </w:p>
        </w:tc>
        <w:tc>
          <w:tcPr>
            <w:tcW w:w="130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p>
        </w:tc>
      </w:tr>
      <w:tr w:rsidR="00FD3CDC" w:rsidRPr="007816DA" w:rsidTr="00FD3CDC">
        <w:trPr>
          <w:trHeight w:val="272"/>
        </w:trPr>
        <w:tc>
          <w:tcPr>
            <w:tcW w:w="620" w:type="dxa"/>
            <w:gridSpan w:val="2"/>
            <w:tcBorders>
              <w:top w:val="nil"/>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7</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rPr>
                <w:rFonts w:ascii="Verdana" w:hAnsi="Verdana"/>
                <w:color w:val="000000"/>
                <w:sz w:val="20"/>
                <w:szCs w:val="20"/>
              </w:rPr>
            </w:pPr>
            <w:r w:rsidRPr="007816DA">
              <w:rPr>
                <w:rFonts w:ascii="Verdana" w:hAnsi="Verdana"/>
                <w:color w:val="000000"/>
                <w:sz w:val="20"/>
                <w:szCs w:val="20"/>
              </w:rPr>
              <w:t>Διαλυτικό Νίτρου για πιστόλι ή μηχάνημα</w:t>
            </w:r>
          </w:p>
        </w:tc>
        <w:tc>
          <w:tcPr>
            <w:tcW w:w="1329" w:type="dxa"/>
            <w:vMerge/>
            <w:tcBorders>
              <w:top w:val="single" w:sz="8" w:space="0" w:color="auto"/>
              <w:left w:val="single" w:sz="8" w:space="0" w:color="auto"/>
              <w:bottom w:val="single" w:sz="8" w:space="0" w:color="auto"/>
              <w:right w:val="single" w:sz="8" w:space="0" w:color="auto"/>
            </w:tcBorders>
            <w:vAlign w:val="center"/>
            <w:hideMark/>
          </w:tcPr>
          <w:p w:rsidR="00FD3CDC" w:rsidRPr="007816DA" w:rsidRDefault="00FD3CDC" w:rsidP="00FD3CDC">
            <w:pPr>
              <w:spacing w:after="0" w:line="240" w:lineRule="auto"/>
              <w:rPr>
                <w:rFonts w:ascii="Verdana" w:hAnsi="Verdana"/>
                <w:b/>
                <w:bCs/>
                <w:color w:val="000000"/>
                <w:sz w:val="20"/>
                <w:szCs w:val="20"/>
              </w:rPr>
            </w:pPr>
          </w:p>
        </w:tc>
        <w:tc>
          <w:tcPr>
            <w:tcW w:w="939" w:type="dxa"/>
            <w:tcBorders>
              <w:top w:val="single" w:sz="8" w:space="0" w:color="auto"/>
              <w:left w:val="single" w:sz="8" w:space="0" w:color="auto"/>
              <w:bottom w:val="single" w:sz="8" w:space="0" w:color="auto"/>
              <w:right w:val="single" w:sz="8" w:space="0" w:color="auto"/>
            </w:tcBorders>
            <w:shd w:val="clear" w:color="000000" w:fill="FFFFFF"/>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Lt</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CDC" w:rsidRPr="007816DA" w:rsidRDefault="00FD3CDC" w:rsidP="00FD3CDC">
            <w:pPr>
              <w:spacing w:after="0" w:line="240" w:lineRule="auto"/>
              <w:jc w:val="center"/>
              <w:rPr>
                <w:rFonts w:ascii="Verdana" w:hAnsi="Verdana"/>
                <w:color w:val="000000"/>
                <w:sz w:val="20"/>
                <w:szCs w:val="20"/>
              </w:rPr>
            </w:pPr>
            <w:r w:rsidRPr="007816DA">
              <w:rPr>
                <w:rFonts w:ascii="Verdana" w:hAnsi="Verdana"/>
                <w:color w:val="000000"/>
                <w:sz w:val="20"/>
                <w:szCs w:val="20"/>
              </w:rPr>
              <w:t>150</w:t>
            </w:r>
          </w:p>
        </w:tc>
        <w:tc>
          <w:tcPr>
            <w:tcW w:w="130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center"/>
              <w:rPr>
                <w:rFonts w:ascii="Verdana" w:hAnsi="Verdana"/>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FD3CDC" w:rsidRPr="007816DA" w:rsidRDefault="00FD3CDC" w:rsidP="00FD3CDC">
            <w:pPr>
              <w:spacing w:after="0" w:line="240" w:lineRule="auto"/>
              <w:jc w:val="right"/>
              <w:rPr>
                <w:rFonts w:ascii="Verdana" w:hAnsi="Verdana"/>
                <w:color w:val="000000"/>
                <w:sz w:val="20"/>
                <w:szCs w:val="20"/>
              </w:rPr>
            </w:pPr>
          </w:p>
        </w:tc>
      </w:tr>
      <w:tr w:rsidR="00FD3CDC" w:rsidRPr="007816DA" w:rsidTr="00FD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73" w:type="dxa"/>
        </w:trPr>
        <w:tc>
          <w:tcPr>
            <w:tcW w:w="8658" w:type="dxa"/>
            <w:gridSpan w:val="6"/>
            <w:shd w:val="clear" w:color="auto" w:fill="D9D9D9"/>
          </w:tcPr>
          <w:p w:rsidR="00FD3CDC" w:rsidRPr="007816DA" w:rsidRDefault="00FD3CDC" w:rsidP="00FD3CDC">
            <w:pPr>
              <w:pStyle w:val="Default"/>
              <w:jc w:val="right"/>
              <w:rPr>
                <w:rFonts w:ascii="Verdana" w:hAnsi="Verdana" w:cs="Arial-BoldMT"/>
                <w:b/>
                <w:bCs/>
                <w:sz w:val="20"/>
                <w:szCs w:val="20"/>
              </w:rPr>
            </w:pPr>
            <w:r w:rsidRPr="007816DA">
              <w:rPr>
                <w:rFonts w:ascii="Verdana" w:hAnsi="Verdana" w:cs="Arial-BoldMT"/>
                <w:b/>
                <w:bCs/>
                <w:sz w:val="20"/>
                <w:szCs w:val="20"/>
              </w:rPr>
              <w:t xml:space="preserve">ΣΥΝΟΛΟ ΧΩΡΙΣ ΦΠΑ 24% </w:t>
            </w:r>
          </w:p>
        </w:tc>
        <w:tc>
          <w:tcPr>
            <w:tcW w:w="1701" w:type="dxa"/>
            <w:shd w:val="clear" w:color="auto" w:fill="D9D9D9"/>
          </w:tcPr>
          <w:p w:rsidR="00FD3CDC" w:rsidRPr="007816DA" w:rsidRDefault="00FD3CDC" w:rsidP="00FD3CDC">
            <w:pPr>
              <w:pStyle w:val="Default"/>
              <w:jc w:val="right"/>
              <w:rPr>
                <w:rFonts w:ascii="Verdana" w:hAnsi="Verdana" w:cs="Arial-BoldMT"/>
                <w:b/>
                <w:bCs/>
                <w:sz w:val="20"/>
                <w:szCs w:val="20"/>
              </w:rPr>
            </w:pPr>
          </w:p>
        </w:tc>
      </w:tr>
      <w:tr w:rsidR="00FD3CDC" w:rsidRPr="007816DA" w:rsidTr="00FD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73" w:type="dxa"/>
        </w:trPr>
        <w:tc>
          <w:tcPr>
            <w:tcW w:w="8658" w:type="dxa"/>
            <w:gridSpan w:val="6"/>
            <w:shd w:val="clear" w:color="auto" w:fill="D9D9D9"/>
          </w:tcPr>
          <w:p w:rsidR="00FD3CDC" w:rsidRPr="007816DA" w:rsidRDefault="00FD3CDC" w:rsidP="00FD3CDC">
            <w:pPr>
              <w:pStyle w:val="Default"/>
              <w:jc w:val="right"/>
              <w:rPr>
                <w:rFonts w:ascii="Verdana" w:hAnsi="Verdana" w:cs="Arial-BoldMT"/>
                <w:b/>
                <w:bCs/>
                <w:sz w:val="20"/>
                <w:szCs w:val="20"/>
              </w:rPr>
            </w:pPr>
            <w:r w:rsidRPr="007816DA">
              <w:rPr>
                <w:rFonts w:ascii="Verdana" w:hAnsi="Verdana" w:cs="Arial-BoldMT"/>
                <w:b/>
                <w:bCs/>
                <w:sz w:val="20"/>
                <w:szCs w:val="20"/>
              </w:rPr>
              <w:t>ΠΟΣΟΣΤΟ ΕΚΠΤΩΣΗΣ ΠΡΟΣΦΟΡΑΣ ΕΠΙ ΤΟΥ ΣΥΝΟΛΟΥ (ΑΝΕΥ ΦΠΑ) ΤΟΥ ΕΝΔΕΙΚΤΙΚΟΥ ΠΡΟΫΠΟΛΟΓΙΣΜΟΥ (σε ακέραιους αριθμούς)</w:t>
            </w:r>
          </w:p>
        </w:tc>
        <w:tc>
          <w:tcPr>
            <w:tcW w:w="1701" w:type="dxa"/>
            <w:shd w:val="clear" w:color="auto" w:fill="D9D9D9"/>
          </w:tcPr>
          <w:p w:rsidR="00FD3CDC" w:rsidRPr="007816DA" w:rsidRDefault="00FD3CDC" w:rsidP="00FD3CDC">
            <w:pPr>
              <w:pStyle w:val="Default"/>
              <w:jc w:val="right"/>
              <w:rPr>
                <w:rFonts w:ascii="Verdana" w:hAnsi="Verdana" w:cs="Arial-BoldMT"/>
                <w:b/>
                <w:bCs/>
                <w:sz w:val="20"/>
                <w:szCs w:val="20"/>
              </w:rPr>
            </w:pPr>
          </w:p>
        </w:tc>
      </w:tr>
      <w:tr w:rsidR="00FD3CDC" w:rsidRPr="007816DA" w:rsidTr="00FD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73" w:type="dxa"/>
        </w:trPr>
        <w:tc>
          <w:tcPr>
            <w:tcW w:w="8658" w:type="dxa"/>
            <w:gridSpan w:val="6"/>
            <w:shd w:val="clear" w:color="auto" w:fill="D9D9D9"/>
          </w:tcPr>
          <w:p w:rsidR="00FD3CDC" w:rsidRPr="007816DA" w:rsidRDefault="00FD3CDC" w:rsidP="00FD3CDC">
            <w:pPr>
              <w:pStyle w:val="Default"/>
              <w:jc w:val="right"/>
              <w:rPr>
                <w:rFonts w:ascii="Verdana" w:hAnsi="Verdana" w:cs="Arial-BoldMT"/>
                <w:b/>
                <w:bCs/>
                <w:sz w:val="20"/>
                <w:szCs w:val="20"/>
              </w:rPr>
            </w:pPr>
            <w:r w:rsidRPr="007816DA">
              <w:rPr>
                <w:rFonts w:ascii="Verdana" w:hAnsi="Verdana" w:cs="Arial-BoldMT"/>
                <w:b/>
                <w:bCs/>
                <w:sz w:val="20"/>
                <w:szCs w:val="20"/>
              </w:rPr>
              <w:t>ΠΟΣΟΣΤΟ ΕΚΠΤΩΣΗΣ- Ολογράφως</w:t>
            </w:r>
          </w:p>
          <w:p w:rsidR="00FD3CDC" w:rsidRPr="007816DA" w:rsidRDefault="00FD3CDC" w:rsidP="00FD3CDC">
            <w:pPr>
              <w:pStyle w:val="Default"/>
              <w:jc w:val="right"/>
              <w:rPr>
                <w:rFonts w:ascii="Verdana" w:hAnsi="Verdana" w:cs="Arial-BoldMT"/>
                <w:b/>
                <w:bCs/>
                <w:sz w:val="20"/>
                <w:szCs w:val="20"/>
              </w:rPr>
            </w:pPr>
            <w:r w:rsidRPr="007816DA">
              <w:rPr>
                <w:rFonts w:ascii="Verdana" w:hAnsi="Verdana" w:cs="Arial-BoldMT"/>
                <w:b/>
                <w:bCs/>
                <w:sz w:val="20"/>
                <w:szCs w:val="20"/>
              </w:rPr>
              <w:t>.....................................................................................................................................</w:t>
            </w:r>
          </w:p>
        </w:tc>
        <w:tc>
          <w:tcPr>
            <w:tcW w:w="1701" w:type="dxa"/>
            <w:shd w:val="clear" w:color="auto" w:fill="D9D9D9"/>
          </w:tcPr>
          <w:p w:rsidR="00FD3CDC" w:rsidRPr="007816DA" w:rsidRDefault="00FD3CDC" w:rsidP="00FD3CDC">
            <w:pPr>
              <w:pStyle w:val="Default"/>
              <w:jc w:val="right"/>
              <w:rPr>
                <w:rFonts w:ascii="Verdana" w:hAnsi="Verdana" w:cs="Arial-BoldMT"/>
                <w:b/>
                <w:bCs/>
                <w:sz w:val="20"/>
                <w:szCs w:val="20"/>
              </w:rPr>
            </w:pPr>
          </w:p>
        </w:tc>
      </w:tr>
    </w:tbl>
    <w:p w:rsidR="00FD3CDC" w:rsidRPr="007816DA" w:rsidRDefault="00FD3CDC" w:rsidP="00FD3CDC">
      <w:pPr>
        <w:jc w:val="center"/>
        <w:rPr>
          <w:rFonts w:ascii="Verdana" w:hAnsi="Verdana" w:cs="Verdana"/>
          <w:b/>
          <w:sz w:val="20"/>
          <w:szCs w:val="20"/>
          <w:u w:val="single"/>
        </w:rPr>
      </w:pPr>
    </w:p>
    <w:p w:rsidR="00FD3CDC" w:rsidRPr="007816DA" w:rsidRDefault="00FD3CDC" w:rsidP="00FD3CDC">
      <w:pPr>
        <w:pStyle w:val="Default"/>
        <w:jc w:val="both"/>
        <w:rPr>
          <w:rFonts w:ascii="Verdana" w:hAnsi="Verdana"/>
          <w:b/>
          <w:sz w:val="20"/>
          <w:szCs w:val="20"/>
        </w:rPr>
      </w:pPr>
    </w:p>
    <w:p w:rsidR="00FD3CDC" w:rsidRPr="007816DA" w:rsidRDefault="00FD3CDC" w:rsidP="00FD3CDC">
      <w:pPr>
        <w:pStyle w:val="Default"/>
        <w:jc w:val="both"/>
        <w:rPr>
          <w:rFonts w:ascii="Verdana" w:hAnsi="Verdana"/>
          <w:b/>
          <w:sz w:val="20"/>
          <w:szCs w:val="20"/>
        </w:rPr>
      </w:pPr>
      <w:r w:rsidRPr="007816DA">
        <w:rPr>
          <w:rFonts w:ascii="Verdana" w:hAnsi="Verdana"/>
          <w:b/>
          <w:sz w:val="20"/>
          <w:szCs w:val="20"/>
        </w:rPr>
        <w:t>Συμπληρώνεται από το όργανο Αξιολόγησης</w:t>
      </w: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8"/>
        <w:gridCol w:w="1701"/>
      </w:tblGrid>
      <w:tr w:rsidR="00FD3CDC" w:rsidRPr="007816DA" w:rsidTr="00FD3CDC">
        <w:tc>
          <w:tcPr>
            <w:tcW w:w="8658" w:type="dxa"/>
            <w:shd w:val="clear" w:color="auto" w:fill="D9D9D9"/>
          </w:tcPr>
          <w:p w:rsidR="00FD3CDC" w:rsidRPr="007816DA" w:rsidRDefault="00FD3CDC" w:rsidP="00FD3CDC">
            <w:pPr>
              <w:pStyle w:val="Default"/>
              <w:jc w:val="right"/>
              <w:rPr>
                <w:rFonts w:ascii="Verdana" w:hAnsi="Verdana" w:cs="Arial-BoldMT"/>
                <w:b/>
                <w:bCs/>
                <w:sz w:val="20"/>
                <w:szCs w:val="20"/>
              </w:rPr>
            </w:pPr>
            <w:r w:rsidRPr="007816DA">
              <w:rPr>
                <w:rFonts w:ascii="Verdana" w:hAnsi="Verdana" w:cs="Arial-BoldMT"/>
                <w:b/>
                <w:bCs/>
                <w:sz w:val="20"/>
                <w:szCs w:val="20"/>
              </w:rPr>
              <w:t>ΦΠΑ 24% επί</w:t>
            </w:r>
          </w:p>
        </w:tc>
        <w:tc>
          <w:tcPr>
            <w:tcW w:w="1701" w:type="dxa"/>
            <w:shd w:val="clear" w:color="auto" w:fill="D9D9D9"/>
          </w:tcPr>
          <w:p w:rsidR="00FD3CDC" w:rsidRPr="007816DA" w:rsidRDefault="00FD3CDC" w:rsidP="00FD3CDC">
            <w:pPr>
              <w:pStyle w:val="Default"/>
              <w:jc w:val="right"/>
              <w:rPr>
                <w:rFonts w:ascii="Verdana" w:hAnsi="Verdana" w:cs="Arial-BoldMT"/>
                <w:b/>
                <w:bCs/>
                <w:sz w:val="20"/>
                <w:szCs w:val="20"/>
              </w:rPr>
            </w:pPr>
          </w:p>
          <w:p w:rsidR="00FD3CDC" w:rsidRPr="007816DA" w:rsidRDefault="00FD3CDC" w:rsidP="00FD3CDC">
            <w:pPr>
              <w:pStyle w:val="Default"/>
              <w:jc w:val="right"/>
              <w:rPr>
                <w:rFonts w:ascii="Verdana" w:hAnsi="Verdana" w:cs="Arial-BoldMT"/>
                <w:b/>
                <w:bCs/>
                <w:sz w:val="20"/>
                <w:szCs w:val="20"/>
              </w:rPr>
            </w:pPr>
          </w:p>
        </w:tc>
      </w:tr>
      <w:tr w:rsidR="00FD3CDC" w:rsidRPr="007816DA" w:rsidTr="00FD3CDC">
        <w:tc>
          <w:tcPr>
            <w:tcW w:w="8658" w:type="dxa"/>
            <w:shd w:val="clear" w:color="auto" w:fill="D9D9D9"/>
          </w:tcPr>
          <w:p w:rsidR="00FD3CDC" w:rsidRPr="007816DA" w:rsidRDefault="00FD3CDC" w:rsidP="00FD3CDC">
            <w:pPr>
              <w:pStyle w:val="Default"/>
              <w:jc w:val="right"/>
              <w:rPr>
                <w:rFonts w:ascii="Verdana" w:hAnsi="Verdana" w:cs="Arial-BoldMT"/>
                <w:b/>
                <w:bCs/>
                <w:sz w:val="20"/>
                <w:szCs w:val="20"/>
              </w:rPr>
            </w:pPr>
            <w:r w:rsidRPr="007816DA">
              <w:rPr>
                <w:rFonts w:ascii="Verdana" w:hAnsi="Verdana" w:cs="Arial-BoldMT"/>
                <w:b/>
                <w:bCs/>
                <w:sz w:val="20"/>
                <w:szCs w:val="20"/>
              </w:rPr>
              <w:t>ΓΕΝΙΚΟ ΣΥΝΟΛΟ ΠΡΟΣΦΟΡΑΣ</w:t>
            </w:r>
          </w:p>
        </w:tc>
        <w:tc>
          <w:tcPr>
            <w:tcW w:w="1701" w:type="dxa"/>
            <w:shd w:val="clear" w:color="auto" w:fill="D9D9D9"/>
          </w:tcPr>
          <w:p w:rsidR="00FD3CDC" w:rsidRPr="007816DA" w:rsidRDefault="00FD3CDC" w:rsidP="00FD3CDC">
            <w:pPr>
              <w:pStyle w:val="Default"/>
              <w:jc w:val="right"/>
              <w:rPr>
                <w:rFonts w:ascii="Verdana" w:hAnsi="Verdana" w:cs="Arial-BoldMT"/>
                <w:b/>
                <w:bCs/>
                <w:sz w:val="20"/>
                <w:szCs w:val="20"/>
              </w:rPr>
            </w:pPr>
          </w:p>
          <w:p w:rsidR="00FD3CDC" w:rsidRPr="007816DA" w:rsidRDefault="00FD3CDC" w:rsidP="00FD3CDC">
            <w:pPr>
              <w:pStyle w:val="Default"/>
              <w:jc w:val="right"/>
              <w:rPr>
                <w:rFonts w:ascii="Verdana" w:hAnsi="Verdana" w:cs="Arial-BoldMT"/>
                <w:b/>
                <w:bCs/>
                <w:sz w:val="20"/>
                <w:szCs w:val="20"/>
              </w:rPr>
            </w:pPr>
          </w:p>
        </w:tc>
      </w:tr>
    </w:tbl>
    <w:p w:rsidR="00FD3CDC" w:rsidRPr="007816DA" w:rsidRDefault="00FD3CDC" w:rsidP="00FD3CDC">
      <w:pPr>
        <w:pStyle w:val="Default"/>
        <w:jc w:val="both"/>
        <w:rPr>
          <w:rFonts w:ascii="Verdana" w:hAnsi="Verdana"/>
          <w:b/>
          <w:sz w:val="20"/>
          <w:szCs w:val="20"/>
        </w:rPr>
      </w:pPr>
    </w:p>
    <w:p w:rsidR="00FD3CDC" w:rsidRPr="007816DA" w:rsidRDefault="00FD3CDC" w:rsidP="00FD3CDC">
      <w:pPr>
        <w:autoSpaceDE w:val="0"/>
        <w:autoSpaceDN w:val="0"/>
        <w:adjustRightInd w:val="0"/>
        <w:spacing w:after="0" w:line="240" w:lineRule="auto"/>
        <w:ind w:left="-567"/>
        <w:jc w:val="both"/>
        <w:rPr>
          <w:rFonts w:ascii="Verdana" w:hAnsi="Verdana" w:cs="ArialMT"/>
          <w:b/>
          <w:sz w:val="20"/>
          <w:szCs w:val="20"/>
          <w:u w:val="single"/>
        </w:rPr>
      </w:pPr>
      <w:r w:rsidRPr="007816DA">
        <w:rPr>
          <w:rFonts w:ascii="Verdana" w:hAnsi="Verdana" w:cs="ArialMT"/>
          <w:b/>
          <w:sz w:val="20"/>
          <w:szCs w:val="20"/>
          <w:u w:val="single"/>
        </w:rPr>
        <w:t xml:space="preserve">* Στην οικονομική προσφορά συμπεριλαμβάνεται  κάθε κόστος φορτοεκφόρτωσης , μεταφοράς και παράδοσης του είδους στο χώρο με ευθύνη του αναδόχου  όπως ορίζουν οι όροι της Τεχνική Έκθεσης. </w:t>
      </w:r>
    </w:p>
    <w:p w:rsidR="00FD3CDC" w:rsidRPr="007816DA" w:rsidRDefault="00FD3CDC" w:rsidP="00FD3CDC">
      <w:pPr>
        <w:autoSpaceDE w:val="0"/>
        <w:autoSpaceDN w:val="0"/>
        <w:adjustRightInd w:val="0"/>
        <w:spacing w:after="0" w:line="240" w:lineRule="auto"/>
        <w:ind w:left="-567"/>
        <w:jc w:val="both"/>
        <w:rPr>
          <w:rFonts w:ascii="Verdana" w:hAnsi="Verdana" w:cs="ArialMT"/>
          <w:b/>
          <w:sz w:val="20"/>
          <w:szCs w:val="20"/>
          <w:u w:val="single"/>
        </w:rPr>
      </w:pPr>
    </w:p>
    <w:p w:rsidR="00FD3CDC" w:rsidRPr="007816DA" w:rsidRDefault="00FD3CDC" w:rsidP="00FD3CDC">
      <w:pPr>
        <w:autoSpaceDE w:val="0"/>
        <w:autoSpaceDN w:val="0"/>
        <w:adjustRightInd w:val="0"/>
        <w:spacing w:after="0" w:line="240" w:lineRule="auto"/>
        <w:ind w:left="-567"/>
        <w:jc w:val="both"/>
        <w:rPr>
          <w:rFonts w:ascii="Verdana" w:hAnsi="Verdana" w:cs="ArialMT"/>
          <w:b/>
          <w:sz w:val="20"/>
          <w:szCs w:val="20"/>
          <w:u w:val="single"/>
        </w:rPr>
      </w:pPr>
      <w:r w:rsidRPr="007816DA">
        <w:rPr>
          <w:rFonts w:ascii="Verdana" w:hAnsi="Verdana" w:cs="ArialMT"/>
          <w:b/>
          <w:sz w:val="20"/>
          <w:szCs w:val="20"/>
          <w:u w:val="single"/>
        </w:rPr>
        <w:t xml:space="preserve">Η Οικονομική Προσφορά συνοδεύεται από Υπεύθυνη Δήλωση ότι έλαβα γνώση των όρων της </w:t>
      </w:r>
      <w:r w:rsidRPr="007816DA">
        <w:rPr>
          <w:rFonts w:ascii="Verdana" w:hAnsi="Verdana" w:cs="ArialMT"/>
          <w:sz w:val="20"/>
          <w:szCs w:val="20"/>
          <w:u w:val="single"/>
        </w:rPr>
        <w:t>Τεχνικής Έκθεσης και τους αποδέχομαι και ότι κατά την παράδοση των ειδών θα προσκομιστεί</w:t>
      </w:r>
      <w:r w:rsidRPr="007816DA">
        <w:rPr>
          <w:rFonts w:ascii="Verdana" w:hAnsi="Verdana" w:cs="ArialMT"/>
          <w:b/>
          <w:sz w:val="20"/>
          <w:szCs w:val="20"/>
          <w:u w:val="single"/>
        </w:rPr>
        <w:t xml:space="preserve"> τα απαραίτητα δικαιολογητικά που αναφέρονται στη τεχνική έκθεση.</w:t>
      </w:r>
    </w:p>
    <w:p w:rsidR="00FD3CDC" w:rsidRPr="007816DA" w:rsidRDefault="00FD3CDC" w:rsidP="00FD3CDC">
      <w:pPr>
        <w:autoSpaceDE w:val="0"/>
        <w:autoSpaceDN w:val="0"/>
        <w:adjustRightInd w:val="0"/>
        <w:spacing w:after="0" w:line="240" w:lineRule="auto"/>
        <w:ind w:left="-567"/>
        <w:jc w:val="both"/>
        <w:rPr>
          <w:rFonts w:ascii="Verdana" w:hAnsi="Verdana" w:cs="ArialMT"/>
          <w:b/>
          <w:sz w:val="20"/>
          <w:szCs w:val="20"/>
          <w:u w:val="single"/>
        </w:rPr>
      </w:pPr>
    </w:p>
    <w:p w:rsidR="00FD3CDC" w:rsidRPr="007816DA" w:rsidRDefault="00FD3CDC" w:rsidP="00FD3CDC">
      <w:pPr>
        <w:autoSpaceDE w:val="0"/>
        <w:autoSpaceDN w:val="0"/>
        <w:adjustRightInd w:val="0"/>
        <w:spacing w:after="0" w:line="240" w:lineRule="auto"/>
        <w:ind w:left="-567"/>
        <w:jc w:val="both"/>
        <w:rPr>
          <w:rFonts w:ascii="Verdana" w:hAnsi="Verdana" w:cs="ArialMT"/>
          <w:b/>
          <w:sz w:val="20"/>
          <w:szCs w:val="20"/>
          <w:u w:val="single"/>
        </w:rPr>
      </w:pPr>
      <w:r w:rsidRPr="007816DA">
        <w:rPr>
          <w:rFonts w:ascii="Verdana" w:hAnsi="Verdana" w:cs="ArialMT"/>
          <w:b/>
          <w:sz w:val="20"/>
          <w:szCs w:val="20"/>
          <w:u w:val="single"/>
        </w:rPr>
        <w:t>Η Οικονομική Προσφορά ισχύει δεσμευτικά για δέκα  (10) μήνες.</w:t>
      </w:r>
    </w:p>
    <w:p w:rsidR="00FD3CDC" w:rsidRPr="007816DA" w:rsidRDefault="00FD3CDC" w:rsidP="00FD3CDC">
      <w:pPr>
        <w:pStyle w:val="Default"/>
        <w:jc w:val="both"/>
        <w:rPr>
          <w:rFonts w:ascii="Verdana" w:hAnsi="Verdana"/>
          <w:b/>
          <w:sz w:val="20"/>
          <w:szCs w:val="20"/>
        </w:rPr>
      </w:pPr>
    </w:p>
    <w:p w:rsidR="00FD3CDC" w:rsidRPr="00A2208E" w:rsidRDefault="00FD3CDC" w:rsidP="00FD3CDC">
      <w:pPr>
        <w:pStyle w:val="Default"/>
        <w:jc w:val="both"/>
        <w:rPr>
          <w:b/>
          <w:sz w:val="22"/>
          <w:szCs w:val="22"/>
        </w:rPr>
      </w:pPr>
      <w:r w:rsidRPr="00A2208E">
        <w:rPr>
          <w:b/>
          <w:sz w:val="22"/>
          <w:szCs w:val="22"/>
        </w:rPr>
        <w:t>Ο προσφέρων</w:t>
      </w:r>
    </w:p>
    <w:p w:rsidR="00FD3CDC" w:rsidRPr="00A2208E" w:rsidRDefault="00FD3CDC" w:rsidP="00FD3CDC">
      <w:pPr>
        <w:pStyle w:val="Default"/>
        <w:jc w:val="both"/>
        <w:rPr>
          <w:b/>
          <w:sz w:val="22"/>
          <w:szCs w:val="22"/>
        </w:rPr>
      </w:pPr>
      <w:r w:rsidRPr="00A2208E">
        <w:rPr>
          <w:b/>
          <w:sz w:val="22"/>
          <w:szCs w:val="22"/>
        </w:rPr>
        <w:t>...................................... .....................................  (Ονοματεπώνυμο)</w:t>
      </w:r>
    </w:p>
    <w:p w:rsidR="00FD3CDC" w:rsidRPr="00A2208E" w:rsidRDefault="00FD3CDC" w:rsidP="00FD3CDC">
      <w:pPr>
        <w:pStyle w:val="Default"/>
        <w:jc w:val="both"/>
        <w:rPr>
          <w:b/>
          <w:sz w:val="22"/>
          <w:szCs w:val="22"/>
        </w:rPr>
      </w:pPr>
    </w:p>
    <w:p w:rsidR="00FD3CDC" w:rsidRPr="007816DA" w:rsidRDefault="00FD3CDC" w:rsidP="007816DA">
      <w:pPr>
        <w:pStyle w:val="Default"/>
        <w:jc w:val="both"/>
        <w:rPr>
          <w:b/>
          <w:sz w:val="22"/>
          <w:szCs w:val="22"/>
        </w:rPr>
      </w:pPr>
      <w:r w:rsidRPr="00A2208E">
        <w:rPr>
          <w:b/>
          <w:sz w:val="22"/>
          <w:szCs w:val="22"/>
        </w:rPr>
        <w:t>....................................</w:t>
      </w:r>
      <w:r w:rsidR="007816DA">
        <w:rPr>
          <w:b/>
          <w:sz w:val="22"/>
          <w:szCs w:val="22"/>
        </w:rPr>
        <w:t>.........  (Υπογραφή &amp; Σφραγίδα</w:t>
      </w:r>
    </w:p>
    <w:p w:rsidR="00FD3CDC" w:rsidRDefault="00FD3CDC" w:rsidP="00466651">
      <w:pPr>
        <w:jc w:val="center"/>
        <w:rPr>
          <w:rFonts w:ascii="Verdana" w:hAnsi="Verdana" w:cs="Verdana"/>
          <w:b/>
          <w:bCs/>
          <w:color w:val="5B9BD5"/>
          <w:szCs w:val="20"/>
        </w:rPr>
      </w:pPr>
    </w:p>
    <w:p w:rsidR="007816DA" w:rsidRDefault="007816DA" w:rsidP="00466651">
      <w:pPr>
        <w:jc w:val="center"/>
        <w:rPr>
          <w:rFonts w:ascii="Verdana" w:hAnsi="Verdana" w:cs="Verdana"/>
          <w:b/>
          <w:bCs/>
          <w:color w:val="5B9BD5"/>
          <w:szCs w:val="20"/>
        </w:rPr>
      </w:pPr>
    </w:p>
    <w:p w:rsidR="007816DA" w:rsidRDefault="007816DA" w:rsidP="00466651">
      <w:pPr>
        <w:jc w:val="center"/>
        <w:rPr>
          <w:rFonts w:ascii="Verdana" w:hAnsi="Verdana" w:cs="Verdana"/>
          <w:b/>
          <w:bCs/>
          <w:color w:val="5B9BD5"/>
          <w:szCs w:val="20"/>
        </w:rPr>
      </w:pPr>
    </w:p>
    <w:p w:rsidR="007816DA" w:rsidRDefault="007816DA" w:rsidP="00466651">
      <w:pPr>
        <w:jc w:val="center"/>
        <w:rPr>
          <w:rFonts w:ascii="Verdana" w:hAnsi="Verdana" w:cs="Verdana"/>
          <w:b/>
          <w:bCs/>
          <w:color w:val="5B9BD5"/>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w:t>
      </w:r>
      <w:r w:rsidR="001C63E1">
        <w:rPr>
          <w:rFonts w:ascii="Verdana" w:hAnsi="Verdana" w:cs="Verdana"/>
          <w:b/>
          <w:bCs/>
          <w:color w:val="5B9BD5"/>
          <w:szCs w:val="20"/>
        </w:rPr>
        <w:t>Γ</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083860">
              <w:rPr>
                <w:rFonts w:ascii="Verdana" w:hAnsi="Verdana" w:cs="Verdana"/>
                <w:sz w:val="20"/>
                <w:szCs w:val="20"/>
              </w:rPr>
              <w:t>ΕΜΜΑΝΟΥΗΛ ΚΑΝΑΚΑΣ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083860">
              <w:rPr>
                <w:rFonts w:ascii="Verdana" w:hAnsi="Verdana" w:cs="Verdana"/>
                <w:sz w:val="20"/>
                <w:szCs w:val="20"/>
                <w:lang w:val="en-US"/>
              </w:rPr>
              <w:t>mkanakas</w:t>
            </w:r>
            <w:r w:rsidR="009E49DC" w:rsidRPr="009E49DC">
              <w:rPr>
                <w:rFonts w:ascii="Verdana" w:hAnsi="Verdana" w:cs="Verdana"/>
                <w:sz w:val="20"/>
                <w:szCs w:val="20"/>
              </w:rPr>
              <w:t>@</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7816DA" w:rsidRDefault="00626D23" w:rsidP="007816DA">
            <w:pPr>
              <w:pStyle w:val="Default"/>
              <w:rPr>
                <w:b/>
                <w:color w:val="auto"/>
                <w:sz w:val="28"/>
                <w:szCs w:val="28"/>
              </w:rPr>
            </w:pPr>
            <w:r w:rsidRPr="007278D0">
              <w:rPr>
                <w:rFonts w:ascii="Verdana" w:hAnsi="Verdana" w:cs="Verdana"/>
                <w:sz w:val="20"/>
                <w:szCs w:val="20"/>
              </w:rPr>
              <w:t xml:space="preserve">- Τίτλος ή σύντομη περιγραφή της δημόσιας σύμβασης (συμπεριλαμβανομένου του σχετικού </w:t>
            </w:r>
            <w:r w:rsidRPr="007278D0">
              <w:rPr>
                <w:rFonts w:ascii="Verdana" w:hAnsi="Verdana" w:cs="Verdana"/>
                <w:sz w:val="20"/>
                <w:szCs w:val="20"/>
                <w:lang w:val="en-US"/>
              </w:rPr>
              <w:t>CPV</w:t>
            </w:r>
            <w:r w:rsidRPr="007278D0">
              <w:rPr>
                <w:rFonts w:ascii="Verdana" w:hAnsi="Verdana" w:cs="Verdana"/>
                <w:sz w:val="20"/>
                <w:szCs w:val="20"/>
              </w:rPr>
              <w:t>): [</w:t>
            </w:r>
            <w:r w:rsidR="007816DA" w:rsidRPr="00C46442">
              <w:rPr>
                <w:b/>
                <w:color w:val="auto"/>
                <w:sz w:val="28"/>
                <w:szCs w:val="28"/>
              </w:rPr>
              <w:t>44811000-8</w:t>
            </w:r>
            <w:r w:rsidR="007816DA">
              <w:rPr>
                <w:b/>
                <w:color w:val="auto"/>
                <w:sz w:val="28"/>
                <w:szCs w:val="28"/>
              </w:rPr>
              <w:t xml:space="preserve">, </w:t>
            </w:r>
            <w:r w:rsidR="007816DA" w:rsidRPr="00C46442">
              <w:rPr>
                <w:b/>
                <w:color w:val="auto"/>
                <w:sz w:val="28"/>
                <w:szCs w:val="28"/>
              </w:rPr>
              <w:t>34922110-0</w:t>
            </w:r>
            <w:r w:rsidR="007816DA">
              <w:rPr>
                <w:b/>
                <w:color w:val="auto"/>
                <w:sz w:val="28"/>
                <w:szCs w:val="28"/>
              </w:rPr>
              <w:t>,</w:t>
            </w:r>
            <w:r w:rsidR="007816DA" w:rsidRPr="007816DA">
              <w:rPr>
                <w:b/>
                <w:color w:val="auto"/>
                <w:sz w:val="28"/>
                <w:szCs w:val="28"/>
              </w:rPr>
              <w:t xml:space="preserve"> </w:t>
            </w:r>
            <w:r w:rsidR="007816DA" w:rsidRPr="007816DA">
              <w:rPr>
                <w:b/>
                <w:color w:val="auto"/>
                <w:sz w:val="28"/>
                <w:szCs w:val="28"/>
              </w:rPr>
              <w:tab/>
              <w:t>44832000-1</w:t>
            </w:r>
            <w:r w:rsidR="007816DA" w:rsidRPr="007816DA">
              <w:rPr>
                <w:b/>
                <w:color w:val="auto"/>
                <w:sz w:val="28"/>
                <w:szCs w:val="28"/>
              </w:rPr>
              <w:tab/>
            </w:r>
            <w:r w:rsidR="007816DA">
              <w:rPr>
                <w:b/>
                <w:color w:val="auto"/>
                <w:sz w:val="28"/>
                <w:szCs w:val="28"/>
              </w:rPr>
              <w:t>Διαλύτες</w:t>
            </w:r>
            <w:r w:rsidRPr="007278D0">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w:t>
            </w:r>
            <w:r w:rsidRPr="0017583A">
              <w:rPr>
                <w:rFonts w:ascii="Verdana" w:hAnsi="Verdana" w:cs="Verdana"/>
                <w:sz w:val="20"/>
                <w:szCs w:val="20"/>
              </w:rPr>
              <w:lastRenderedPageBreak/>
              <w:t xml:space="preserve">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w:t>
            </w:r>
            <w:r w:rsidRPr="0017583A">
              <w:rPr>
                <w:rFonts w:ascii="Verdana" w:hAnsi="Verdana" w:cs="Verdana"/>
                <w:sz w:val="20"/>
                <w:szCs w:val="20"/>
              </w:rPr>
              <w:lastRenderedPageBreak/>
              <w:t>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top w:val="nil"/>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 xml:space="preserve">Πληροφορίες σχετικά με πιθανή αφερεγγυότητα, σύγκρουση </w:t>
            </w:r>
            <w:r w:rsidRPr="0017583A">
              <w:rPr>
                <w:rFonts w:ascii="Verdana" w:hAnsi="Verdana" w:cs="Verdana"/>
                <w:b/>
                <w:bCs/>
                <w:i/>
                <w:iCs/>
                <w:sz w:val="20"/>
                <w:szCs w:val="20"/>
              </w:rPr>
              <w:lastRenderedPageBreak/>
              <w:t>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lastRenderedPageBreak/>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17583A">
              <w:rPr>
                <w:rFonts w:ascii="Verdana" w:hAnsi="Verdana" w:cs="Verdana"/>
                <w:sz w:val="20"/>
                <w:szCs w:val="20"/>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7178CC" w:rsidRDefault="00626D23" w:rsidP="00164398">
            <w:pPr>
              <w:pStyle w:val="Web"/>
              <w:jc w:val="both"/>
              <w:rPr>
                <w:rFonts w:ascii="Verdana" w:hAnsi="Verdana" w:cs="Verdana"/>
                <w:sz w:val="20"/>
                <w:szCs w:val="20"/>
              </w:rPr>
            </w:pPr>
            <w:r w:rsidRPr="007178CC">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2"/>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w:t>
            </w:r>
            <w:r w:rsidRPr="0017583A">
              <w:rPr>
                <w:rFonts w:ascii="Verdana" w:hAnsi="Verdana" w:cs="Verdana"/>
                <w:sz w:val="20"/>
                <w:szCs w:val="20"/>
              </w:rPr>
              <w:lastRenderedPageBreak/>
              <w:t xml:space="preserve">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3"/>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 κύκλος </w:t>
            </w:r>
            <w:r w:rsidRPr="0017583A">
              <w:rPr>
                <w:rFonts w:ascii="Verdana" w:hAnsi="Verdana" w:cs="Verdana"/>
                <w:sz w:val="20"/>
                <w:szCs w:val="20"/>
              </w:rPr>
              <w:lastRenderedPageBreak/>
              <w:t>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4"/>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5"/>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6"/>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w:t>
      </w:r>
      <w:r w:rsidRPr="00FA2D89">
        <w:rPr>
          <w:rFonts w:ascii="Verdana" w:hAnsi="Verdana" w:cs="Verdana"/>
          <w:b/>
          <w:bCs/>
          <w:sz w:val="20"/>
          <w:szCs w:val="20"/>
        </w:rPr>
        <w:lastRenderedPageBreak/>
        <w:t>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7"/>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3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0"/>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1"/>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w:t>
            </w:r>
            <w:r w:rsidRPr="0017583A">
              <w:rPr>
                <w:rFonts w:ascii="Verdana" w:hAnsi="Verdana" w:cs="Verdana"/>
                <w:sz w:val="20"/>
                <w:szCs w:val="20"/>
              </w:rPr>
              <w:lastRenderedPageBreak/>
              <w:t>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3"/>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4"/>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5"/>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6"/>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7"/>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03" w:rsidRDefault="00DD4903" w:rsidP="002A4042">
      <w:pPr>
        <w:spacing w:after="0" w:line="240" w:lineRule="auto"/>
      </w:pPr>
      <w:r>
        <w:separator/>
      </w:r>
    </w:p>
  </w:endnote>
  <w:endnote w:type="continuationSeparator" w:id="0">
    <w:p w:rsidR="00DD4903" w:rsidRDefault="00DD4903" w:rsidP="002A4042">
      <w:pPr>
        <w:spacing w:after="0" w:line="240" w:lineRule="auto"/>
      </w:pPr>
      <w:r>
        <w:continuationSeparator/>
      </w:r>
    </w:p>
  </w:endnote>
  <w:endnote w:id="1">
    <w:p w:rsidR="00000000" w:rsidRDefault="00FD3CDC"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FD3CDC" w:rsidRPr="00F62DFA" w:rsidRDefault="00FD3CDC"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3CDC" w:rsidRPr="00F62DFA" w:rsidRDefault="00FD3CDC"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FD3CDC" w:rsidRPr="00F62DFA" w:rsidRDefault="00FD3CDC"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FD3CDC"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FD3CDC"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FD3CDC" w:rsidRDefault="00FD3CDC"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Default="00FD3CDC" w:rsidP="00867B26">
      <w:pPr>
        <w:pStyle w:val="aa"/>
        <w:tabs>
          <w:tab w:val="left" w:pos="284"/>
        </w:tabs>
        <w:jc w:val="both"/>
      </w:pPr>
    </w:p>
    <w:p w:rsidR="00FD3CDC" w:rsidRPr="007178CC" w:rsidRDefault="00FD3CDC" w:rsidP="007178CC">
      <w:pPr>
        <w:pStyle w:val="aa"/>
        <w:tabs>
          <w:tab w:val="left" w:pos="284"/>
        </w:tabs>
        <w:jc w:val="center"/>
        <w:rPr>
          <w:rFonts w:ascii="Verdana" w:hAnsi="Verdana"/>
          <w:sz w:val="22"/>
          <w:szCs w:val="22"/>
        </w:rPr>
      </w:pPr>
      <w:r w:rsidRPr="007178CC">
        <w:rPr>
          <w:rFonts w:ascii="Verdana" w:hAnsi="Verdana"/>
          <w:sz w:val="22"/>
          <w:szCs w:val="22"/>
        </w:rPr>
        <w:t>ΠΑΡΑΡΤΗΜΑ Δ</w:t>
      </w:r>
    </w:p>
    <w:p w:rsidR="00FD3CDC" w:rsidRDefault="00FD3CDC" w:rsidP="007178CC">
      <w:pPr>
        <w:pStyle w:val="aa"/>
        <w:tabs>
          <w:tab w:val="left" w:pos="284"/>
        </w:tabs>
        <w:jc w:val="center"/>
      </w:pPr>
    </w:p>
    <w:p w:rsidR="00FD3CDC" w:rsidRPr="00A65DCB" w:rsidRDefault="00FD3CDC" w:rsidP="007178CC">
      <w:pPr>
        <w:jc w:val="center"/>
        <w:rPr>
          <w:b/>
        </w:rPr>
      </w:pPr>
      <w:r w:rsidRPr="00A65DCB">
        <w:rPr>
          <w:b/>
        </w:rPr>
        <w:t>ΣΥΓΓΡΑΦΗ ΥΠΟΧΡΕΩΣΕΩΝ</w:t>
      </w:r>
    </w:p>
    <w:p w:rsidR="00FD3CDC" w:rsidRPr="00A65DCB" w:rsidRDefault="00FD3CDC" w:rsidP="007178CC">
      <w:pPr>
        <w:autoSpaceDE w:val="0"/>
        <w:autoSpaceDN w:val="0"/>
        <w:adjustRightInd w:val="0"/>
        <w:spacing w:after="0" w:line="240" w:lineRule="auto"/>
        <w:rPr>
          <w:lang w:eastAsia="el-GR"/>
        </w:rPr>
      </w:pPr>
    </w:p>
    <w:p w:rsidR="00FD3CDC" w:rsidRPr="00A65DCB" w:rsidRDefault="00FD3CDC" w:rsidP="007178CC">
      <w:pPr>
        <w:autoSpaceDE w:val="0"/>
        <w:autoSpaceDN w:val="0"/>
        <w:adjustRightInd w:val="0"/>
        <w:spacing w:after="0" w:line="240" w:lineRule="auto"/>
        <w:rPr>
          <w:b/>
          <w:lang w:eastAsia="el-GR"/>
        </w:rPr>
      </w:pPr>
      <w:r w:rsidRPr="00A65DCB">
        <w:rPr>
          <w:b/>
          <w:lang w:eastAsia="el-GR"/>
        </w:rPr>
        <w:t>ΑΡΘΡΟ 1ο- Αντικείμενο της προμήθειας</w:t>
      </w:r>
    </w:p>
    <w:p w:rsidR="00EA6A2B" w:rsidRPr="00997F50" w:rsidRDefault="00FD3CDC" w:rsidP="00EA6A2B">
      <w:pPr>
        <w:autoSpaceDE w:val="0"/>
        <w:autoSpaceDN w:val="0"/>
        <w:adjustRightInd w:val="0"/>
        <w:spacing w:after="0" w:line="240" w:lineRule="auto"/>
        <w:jc w:val="both"/>
        <w:rPr>
          <w:rFonts w:ascii="Verdana" w:hAnsi="Verdana"/>
        </w:rPr>
      </w:pPr>
      <w:r w:rsidRPr="00A65DCB">
        <w:rPr>
          <w:lang w:eastAsia="el-GR"/>
        </w:rPr>
        <w:t xml:space="preserve">Η </w:t>
      </w:r>
      <w:r w:rsidRPr="00EA6A2B">
        <w:rPr>
          <w:rFonts w:ascii="Verdana" w:hAnsi="Verdana"/>
          <w:sz w:val="20"/>
          <w:szCs w:val="20"/>
          <w:lang w:eastAsia="el-GR"/>
        </w:rPr>
        <w:t xml:space="preserve">παρούσα μελέτη αφορά στην προμήθεια </w:t>
      </w:r>
      <w:r w:rsidR="007816DA" w:rsidRPr="00EA6A2B">
        <w:rPr>
          <w:rFonts w:ascii="Verdana" w:hAnsi="Verdana"/>
          <w:sz w:val="20"/>
          <w:szCs w:val="20"/>
          <w:lang w:eastAsia="el-GR"/>
        </w:rPr>
        <w:t xml:space="preserve">χρωμματων διαγρεμμισης </w:t>
      </w:r>
      <w:r w:rsidR="00EA6A2B" w:rsidRPr="00EA6A2B">
        <w:rPr>
          <w:rFonts w:ascii="Verdana" w:hAnsi="Verdana"/>
          <w:sz w:val="20"/>
          <w:szCs w:val="20"/>
          <w:lang w:eastAsia="el-GR"/>
        </w:rPr>
        <w:t xml:space="preserve">του Δήμου Ρόδου </w:t>
      </w:r>
      <w:r w:rsidR="00EA6A2B" w:rsidRPr="00EA6A2B">
        <w:rPr>
          <w:rFonts w:ascii="Verdana" w:hAnsi="Verdana" w:cs="ArialMT"/>
          <w:sz w:val="20"/>
          <w:szCs w:val="20"/>
        </w:rPr>
        <w:t xml:space="preserve">και </w:t>
      </w:r>
      <w:r w:rsidR="00EA6A2B" w:rsidRPr="00EA6A2B">
        <w:rPr>
          <w:rFonts w:ascii="Verdana" w:hAnsi="Verdana"/>
          <w:sz w:val="20"/>
          <w:szCs w:val="20"/>
        </w:rPr>
        <w:t>συγκεκριμένα υλικό διαγράμμισης χρώματος λευκό και κίτρινο, υλικό διαγράμμισης  χρώματος γαλάζιο  (ακρυλικό) για τις διαγραμμίσεις της ελεγχόμενης στάθμευσης και την ανανέωση των θέσεων ΑμεΑ γενικής χρήσεως ,  καθώς και ακρυλικό μαύρο χρώμα για την αφαίρεση υφιστάμενης οριζόντιας σήμανσης. Επίσης η  μελέτη περιλαμβάνει την απαιτούμενη ποσότητα των  υαλοσφαιριδίων και του διαλυτικού Νίτρου</w:t>
      </w:r>
      <w:r w:rsidR="00EA6A2B" w:rsidRPr="00997F50">
        <w:rPr>
          <w:rFonts w:ascii="Verdana" w:hAnsi="Verdana"/>
        </w:rPr>
        <w:t>.</w:t>
      </w:r>
    </w:p>
    <w:p w:rsidR="00FD3CDC" w:rsidRPr="00A65DCB" w:rsidRDefault="00FD3CDC" w:rsidP="007178CC">
      <w:pPr>
        <w:autoSpaceDE w:val="0"/>
        <w:autoSpaceDN w:val="0"/>
        <w:adjustRightInd w:val="0"/>
        <w:spacing w:after="0" w:line="240" w:lineRule="auto"/>
        <w:jc w:val="both"/>
        <w:rPr>
          <w:lang w:eastAsia="el-GR"/>
        </w:rPr>
      </w:pPr>
      <w:r w:rsidRPr="00A65DCB">
        <w:rPr>
          <w:lang w:eastAsia="el-GR"/>
        </w:rPr>
        <w:t>.</w:t>
      </w:r>
    </w:p>
    <w:p w:rsidR="00FD3CDC" w:rsidRPr="00A65DCB" w:rsidRDefault="00FD3CDC" w:rsidP="007178CC">
      <w:pPr>
        <w:autoSpaceDE w:val="0"/>
        <w:autoSpaceDN w:val="0"/>
        <w:adjustRightInd w:val="0"/>
        <w:spacing w:after="0" w:line="240" w:lineRule="auto"/>
        <w:rPr>
          <w:lang w:eastAsia="el-GR"/>
        </w:rPr>
      </w:pPr>
    </w:p>
    <w:p w:rsidR="00FD3CDC" w:rsidRPr="00A65DCB" w:rsidRDefault="00FD3CDC" w:rsidP="007178CC">
      <w:pPr>
        <w:autoSpaceDE w:val="0"/>
        <w:autoSpaceDN w:val="0"/>
        <w:adjustRightInd w:val="0"/>
        <w:spacing w:after="0" w:line="240" w:lineRule="auto"/>
        <w:rPr>
          <w:lang w:eastAsia="el-GR"/>
        </w:rPr>
      </w:pPr>
    </w:p>
    <w:p w:rsidR="00FD3CDC" w:rsidRPr="00A65DCB" w:rsidRDefault="00FD3CDC" w:rsidP="007178CC">
      <w:pPr>
        <w:autoSpaceDE w:val="0"/>
        <w:autoSpaceDN w:val="0"/>
        <w:adjustRightInd w:val="0"/>
        <w:spacing w:after="0" w:line="240" w:lineRule="auto"/>
        <w:rPr>
          <w:b/>
          <w:lang w:eastAsia="el-GR"/>
        </w:rPr>
      </w:pPr>
      <w:r w:rsidRPr="00A65DCB">
        <w:rPr>
          <w:b/>
          <w:lang w:eastAsia="el-GR"/>
        </w:rPr>
        <w:t>ΑΡΘΡΟ 2ο- Ισχύουσες  Διατάξεις</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εκτέλεση της προμήθειας διέπεται από:</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2. Τις διατάξεις του Ν. 3852/2010 «Πρόγραμμα Καλλικράτης», όπως τροποποιήθηκε και ισχύει</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rsidR="00FD3CDC" w:rsidRPr="007178CC" w:rsidRDefault="00EA6A2B"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4</w:t>
      </w:r>
      <w:r w:rsidR="00FD3CDC" w:rsidRPr="007178CC">
        <w:rPr>
          <w:rFonts w:ascii="Verdana" w:hAnsi="Verdana"/>
          <w:sz w:val="20"/>
          <w:szCs w:val="20"/>
          <w:lang w:eastAsia="el-GR"/>
        </w:rPr>
        <w:t>.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FD3CDC" w:rsidRPr="007178CC" w:rsidRDefault="00EA6A2B"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5</w:t>
      </w:r>
      <w:r w:rsidR="00FD3CDC" w:rsidRPr="007178CC">
        <w:rPr>
          <w:rFonts w:ascii="Verdana" w:hAnsi="Verdana"/>
          <w:sz w:val="20"/>
          <w:szCs w:val="20"/>
          <w:lang w:eastAsia="el-GR"/>
        </w:rPr>
        <w:t>.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FD3CDC" w:rsidRPr="007178CC" w:rsidRDefault="00EA6A2B" w:rsidP="007178CC">
      <w:pPr>
        <w:pStyle w:val="1"/>
        <w:shd w:val="clear" w:color="auto" w:fill="FFFFFF"/>
        <w:jc w:val="both"/>
        <w:rPr>
          <w:rStyle w:val="apple-converted-space"/>
          <w:rFonts w:ascii="Verdana" w:hAnsi="Verdana"/>
          <w:b/>
          <w:color w:val="auto"/>
          <w:sz w:val="20"/>
          <w:szCs w:val="20"/>
        </w:rPr>
      </w:pPr>
      <w:r>
        <w:rPr>
          <w:rFonts w:ascii="Verdana" w:hAnsi="Verdana"/>
          <w:color w:val="auto"/>
          <w:sz w:val="20"/>
          <w:szCs w:val="20"/>
          <w:lang w:eastAsia="el-GR"/>
        </w:rPr>
        <w:t>6</w:t>
      </w:r>
      <w:r w:rsidR="00FD3CDC" w:rsidRPr="007178CC">
        <w:rPr>
          <w:rFonts w:ascii="Verdana" w:hAnsi="Verdana"/>
          <w:color w:val="auto"/>
          <w:sz w:val="20"/>
          <w:szCs w:val="20"/>
          <w:lang w:eastAsia="el-GR"/>
        </w:rPr>
        <w:t xml:space="preserve">. Τις διατάξεις του Ν. 4555/2018 </w:t>
      </w:r>
      <w:r w:rsidR="00FD3CDC" w:rsidRPr="007178CC">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00FD3CDC" w:rsidRPr="007178CC">
        <w:rPr>
          <w:rStyle w:val="apple-converted-space"/>
          <w:rFonts w:ascii="Verdana" w:hAnsi="Verdana"/>
          <w:color w:val="auto"/>
          <w:sz w:val="20"/>
          <w:szCs w:val="20"/>
        </w:rPr>
        <w:t> </w:t>
      </w:r>
    </w:p>
    <w:p w:rsidR="00FD3CDC" w:rsidRPr="007178CC" w:rsidRDefault="00EA6A2B" w:rsidP="007178CC">
      <w:pPr>
        <w:pStyle w:val="1"/>
        <w:shd w:val="clear" w:color="auto" w:fill="FFFFFF"/>
        <w:jc w:val="both"/>
        <w:rPr>
          <w:rFonts w:ascii="Verdana" w:hAnsi="Verdana"/>
          <w:b/>
          <w:color w:val="auto"/>
          <w:sz w:val="20"/>
          <w:szCs w:val="20"/>
        </w:rPr>
      </w:pPr>
      <w:r>
        <w:rPr>
          <w:rStyle w:val="apple-converted-space"/>
          <w:rFonts w:ascii="Verdana" w:hAnsi="Verdana"/>
          <w:color w:val="auto"/>
          <w:sz w:val="20"/>
          <w:szCs w:val="20"/>
        </w:rPr>
        <w:t>7</w:t>
      </w:r>
      <w:r w:rsidR="00FD3CDC" w:rsidRPr="007178CC">
        <w:rPr>
          <w:rStyle w:val="apple-converted-space"/>
          <w:rFonts w:ascii="Verdana" w:hAnsi="Verdana"/>
          <w:color w:val="auto"/>
          <w:sz w:val="20"/>
          <w:szCs w:val="20"/>
        </w:rPr>
        <w:t>.</w:t>
      </w:r>
      <w:r w:rsidR="00FD3CDC" w:rsidRPr="007178CC">
        <w:rPr>
          <w:rFonts w:ascii="Verdana" w:hAnsi="Verdana"/>
          <w:color w:val="auto"/>
          <w:sz w:val="20"/>
          <w:szCs w:val="20"/>
          <w:lang w:eastAsia="el-GR"/>
        </w:rPr>
        <w:t>Τις διατάξεις του Ν. 4270/2014 (</w:t>
      </w:r>
      <w:r w:rsidR="00FD3CDC" w:rsidRPr="007178CC">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FD3CDC" w:rsidRPr="007178CC" w:rsidRDefault="00EA6A2B"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8</w:t>
      </w:r>
      <w:r w:rsidR="00FD3CDC" w:rsidRPr="007178CC">
        <w:rPr>
          <w:rFonts w:ascii="Verdana" w:hAnsi="Verdana"/>
          <w:sz w:val="20"/>
          <w:szCs w:val="20"/>
          <w:lang w:eastAsia="el-GR"/>
        </w:rPr>
        <w:t>. Το Π.Δ. 113/2010 και την εγκύκλιο 30/19664/20-4-2011 περί εφαρμογής των διατάξεων του Π.Δ. 113/10 στους Δήμους και τα δημοτικά ΝΠΔΔ</w:t>
      </w:r>
    </w:p>
    <w:p w:rsidR="00FD3CDC" w:rsidRPr="007178CC" w:rsidRDefault="00EA6A2B"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9</w:t>
      </w:r>
      <w:r w:rsidR="00FD3CDC" w:rsidRPr="007178CC">
        <w:rPr>
          <w:rFonts w:ascii="Verdana" w:hAnsi="Verdana"/>
          <w:sz w:val="20"/>
          <w:szCs w:val="20"/>
          <w:lang w:eastAsia="el-GR"/>
        </w:rPr>
        <w:t>.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D3CDC" w:rsidRPr="007178CC" w:rsidRDefault="00EA6A2B"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10</w:t>
      </w:r>
      <w:r w:rsidR="00FD3CDC" w:rsidRPr="007178CC">
        <w:rPr>
          <w:rFonts w:ascii="Verdana" w:hAnsi="Verdana"/>
          <w:sz w:val="20"/>
          <w:szCs w:val="20"/>
          <w:lang w:eastAsia="el-GR"/>
        </w:rPr>
        <w:t xml:space="preserve">. Το ΠΔ 80/2016 </w:t>
      </w:r>
      <w:r w:rsidR="00FD3CDC" w:rsidRPr="007178CC">
        <w:rPr>
          <w:rFonts w:ascii="Verdana" w:hAnsi="Verdana"/>
          <w:color w:val="000000"/>
          <w:sz w:val="20"/>
          <w:szCs w:val="20"/>
        </w:rPr>
        <w:t>(ΦΕΚ 145/Α/05-08-2016) «</w:t>
      </w:r>
      <w:r w:rsidR="00FD3CDC" w:rsidRPr="007178CC">
        <w:rPr>
          <w:rFonts w:ascii="Verdana" w:hAnsi="Verdana"/>
          <w:bCs/>
          <w:sz w:val="20"/>
          <w:szCs w:val="20"/>
          <w:lang w:eastAsia="el-GR"/>
        </w:rPr>
        <w:t>Ανάληψη υποχρεώσεων από τους διατάκτες»</w:t>
      </w:r>
    </w:p>
    <w:p w:rsidR="00FD3CDC" w:rsidRPr="007178CC" w:rsidRDefault="00FD3CDC" w:rsidP="007178CC">
      <w:pPr>
        <w:autoSpaceDE w:val="0"/>
        <w:autoSpaceDN w:val="0"/>
        <w:adjustRightInd w:val="0"/>
        <w:spacing w:after="0" w:line="240" w:lineRule="auto"/>
        <w:rPr>
          <w:rFonts w:ascii="Verdana" w:hAnsi="Verdana"/>
          <w:sz w:val="20"/>
          <w:szCs w:val="20"/>
          <w:lang w:eastAsia="el-GR"/>
        </w:rPr>
      </w:pPr>
    </w:p>
    <w:p w:rsidR="00FD3CDC" w:rsidRPr="007178CC" w:rsidRDefault="00FD3CDC" w:rsidP="007178CC">
      <w:pPr>
        <w:autoSpaceDE w:val="0"/>
        <w:autoSpaceDN w:val="0"/>
        <w:adjustRightInd w:val="0"/>
        <w:spacing w:after="0" w:line="240" w:lineRule="auto"/>
        <w:rPr>
          <w:rFonts w:ascii="Verdana" w:hAnsi="Verdana"/>
          <w:b/>
          <w:sz w:val="20"/>
          <w:szCs w:val="20"/>
          <w:lang w:eastAsia="el-GR"/>
        </w:rPr>
      </w:pPr>
      <w:r w:rsidRPr="007178CC">
        <w:rPr>
          <w:rFonts w:ascii="Verdana" w:hAnsi="Verdana"/>
          <w:b/>
          <w:sz w:val="20"/>
          <w:szCs w:val="20"/>
          <w:lang w:eastAsia="el-GR"/>
        </w:rPr>
        <w:t>ΑΡΘΡΟ 3</w:t>
      </w:r>
      <w:r w:rsidRPr="007178CC">
        <w:rPr>
          <w:rFonts w:ascii="Verdana" w:hAnsi="Verdana"/>
          <w:b/>
          <w:sz w:val="20"/>
          <w:szCs w:val="20"/>
          <w:vertAlign w:val="superscript"/>
          <w:lang w:eastAsia="el-GR"/>
        </w:rPr>
        <w:t>ο</w:t>
      </w:r>
      <w:r w:rsidRPr="007178CC">
        <w:rPr>
          <w:rFonts w:ascii="Verdana" w:hAnsi="Verdana"/>
          <w:b/>
          <w:sz w:val="20"/>
          <w:szCs w:val="20"/>
          <w:lang w:eastAsia="el-GR"/>
        </w:rPr>
        <w:t xml:space="preserve"> –Συμβατικά στοιχεία</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Τα συμβατικά στοιχεία κατά σειρά ισχύος είναι:</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 Η Σύμβαση</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 Η Οικονομική Προσφορά του οικονομικού φορέα</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ιιι) Ο ενδεικτικός προϋπολογισμός</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iii) Η Συγγραφή των Υποχρεώσεων</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iv) Οι Τεχνικές Προδιαγραφές</w:t>
      </w:r>
    </w:p>
    <w:p w:rsidR="00FD3CDC" w:rsidRPr="007178CC" w:rsidRDefault="00FD3CDC" w:rsidP="007178CC">
      <w:pPr>
        <w:autoSpaceDE w:val="0"/>
        <w:autoSpaceDN w:val="0"/>
        <w:adjustRightInd w:val="0"/>
        <w:spacing w:after="0" w:line="240" w:lineRule="auto"/>
        <w:rPr>
          <w:rFonts w:ascii="Verdana" w:hAnsi="Verdana"/>
          <w:color w:val="000000"/>
          <w:sz w:val="20"/>
          <w:szCs w:val="20"/>
          <w:lang w:eastAsia="el-GR"/>
        </w:rPr>
      </w:pPr>
    </w:p>
    <w:p w:rsidR="00FD3CDC" w:rsidRPr="007178CC" w:rsidRDefault="00FD3CDC" w:rsidP="007178CC">
      <w:pPr>
        <w:autoSpaceDE w:val="0"/>
        <w:autoSpaceDN w:val="0"/>
        <w:adjustRightInd w:val="0"/>
        <w:spacing w:after="0" w:line="240" w:lineRule="auto"/>
        <w:rPr>
          <w:rFonts w:ascii="Verdana" w:hAnsi="Verdana"/>
          <w:b/>
          <w:bCs/>
          <w:sz w:val="20"/>
          <w:szCs w:val="20"/>
          <w:lang w:eastAsia="el-GR"/>
        </w:rPr>
      </w:pPr>
    </w:p>
    <w:p w:rsidR="00FD3CDC" w:rsidRPr="007178CC" w:rsidRDefault="00FD3CDC" w:rsidP="007178CC">
      <w:pPr>
        <w:autoSpaceDE w:val="0"/>
        <w:autoSpaceDN w:val="0"/>
        <w:adjustRightInd w:val="0"/>
        <w:spacing w:after="0" w:line="240" w:lineRule="auto"/>
        <w:rPr>
          <w:rFonts w:ascii="Verdana" w:hAnsi="Verdana"/>
          <w:b/>
          <w:bCs/>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4ο: ΤΡΟΠΟΣ ΑΝΑΘΕΣΗΣ ΤΗΣ ΠΡΟΜΗΘΕΙΑΣ</w:t>
      </w:r>
    </w:p>
    <w:p w:rsidR="00FD3CDC" w:rsidRPr="00477650" w:rsidRDefault="00FD3CDC" w:rsidP="00477650">
      <w:pPr>
        <w:tabs>
          <w:tab w:val="left" w:pos="1340"/>
        </w:tabs>
        <w:spacing w:after="0" w:line="276" w:lineRule="auto"/>
        <w:jc w:val="both"/>
        <w:rPr>
          <w:rFonts w:ascii="Verdana" w:hAnsi="Verdana" w:cs="Verdana"/>
          <w:sz w:val="20"/>
          <w:szCs w:val="20"/>
        </w:rPr>
      </w:pPr>
      <w:r w:rsidRPr="007178CC">
        <w:rPr>
          <w:rFonts w:ascii="Verdana" w:hAnsi="Verdana"/>
          <w:sz w:val="20"/>
          <w:szCs w:val="20"/>
          <w:lang w:eastAsia="el-GR"/>
        </w:rPr>
        <w:t>Ο προϋπολογισμός της προμήθειας ανέρχεται στο ποσό των</w:t>
      </w:r>
      <w:r>
        <w:rPr>
          <w:rFonts w:ascii="Verdana" w:hAnsi="Verdana"/>
          <w:sz w:val="20"/>
          <w:szCs w:val="20"/>
          <w:lang w:eastAsia="el-GR"/>
        </w:rPr>
        <w:t xml:space="preserve"> </w:t>
      </w:r>
      <w:r w:rsidR="00EA6A2B">
        <w:rPr>
          <w:rFonts w:ascii="Verdana" w:hAnsi="Verdana"/>
          <w:b/>
          <w:spacing w:val="4"/>
          <w:w w:val="105"/>
          <w:sz w:val="21"/>
          <w:szCs w:val="21"/>
        </w:rPr>
        <w:t>24.986,0</w:t>
      </w:r>
      <w:r w:rsidRPr="00CB0640">
        <w:rPr>
          <w:rFonts w:ascii="Verdana" w:hAnsi="Verdana"/>
          <w:b/>
          <w:spacing w:val="4"/>
          <w:w w:val="105"/>
          <w:sz w:val="21"/>
          <w:szCs w:val="21"/>
        </w:rPr>
        <w:t xml:space="preserve">0 </w:t>
      </w:r>
      <w:r w:rsidRPr="007178CC">
        <w:rPr>
          <w:rFonts w:ascii="Verdana" w:hAnsi="Verdana"/>
          <w:sz w:val="20"/>
          <w:szCs w:val="20"/>
          <w:lang w:eastAsia="el-GR"/>
        </w:rPr>
        <w:t xml:space="preserve"> </w:t>
      </w:r>
      <w:r w:rsidRPr="007178CC">
        <w:rPr>
          <w:rFonts w:ascii="Verdana" w:hAnsi="Verdana"/>
          <w:b/>
          <w:bCs/>
          <w:sz w:val="20"/>
          <w:szCs w:val="20"/>
          <w:lang w:eastAsia="el-GR"/>
        </w:rPr>
        <w:t xml:space="preserve">€ </w:t>
      </w:r>
      <w:r w:rsidRPr="007178CC">
        <w:rPr>
          <w:rFonts w:ascii="Verdana" w:hAnsi="Verdana"/>
          <w:sz w:val="20"/>
          <w:szCs w:val="20"/>
          <w:lang w:eastAsia="el-GR"/>
        </w:rPr>
        <w:t xml:space="preserve">συμπεριλαμβανομένου  ΦΠΑ 24%.  Η </w:t>
      </w:r>
      <w:r>
        <w:rPr>
          <w:rFonts w:ascii="Verdana" w:hAnsi="Verdana"/>
          <w:sz w:val="20"/>
          <w:szCs w:val="20"/>
          <w:lang w:eastAsia="el-GR"/>
        </w:rPr>
        <w:t xml:space="preserve">διαδικασία </w:t>
      </w:r>
      <w:r w:rsidRPr="007178CC">
        <w:rPr>
          <w:rFonts w:ascii="Verdana" w:hAnsi="Verdana"/>
          <w:sz w:val="20"/>
          <w:szCs w:val="20"/>
          <w:lang w:eastAsia="el-GR"/>
        </w:rPr>
        <w:t xml:space="preserve">της προμήθειας θα γίνει </w:t>
      </w:r>
      <w:r>
        <w:rPr>
          <w:rFonts w:ascii="Verdana" w:hAnsi="Verdana"/>
          <w:sz w:val="20"/>
          <w:szCs w:val="20"/>
          <w:lang w:eastAsia="el-GR"/>
        </w:rPr>
        <w:t>με πρόχειρο – συνοπτικό διαγωνισμό σύμφωνα με το άρθρο 117</w:t>
      </w:r>
      <w:r w:rsidRPr="007178CC">
        <w:rPr>
          <w:rFonts w:ascii="Verdana" w:hAnsi="Verdana"/>
          <w:sz w:val="20"/>
          <w:szCs w:val="20"/>
          <w:lang w:eastAsia="el-GR"/>
        </w:rPr>
        <w:t xml:space="preserve"> του Ν. 4412/2016 με κριτήριο </w:t>
      </w:r>
      <w:r>
        <w:rPr>
          <w:rFonts w:ascii="Verdana" w:hAnsi="Verdana"/>
          <w:sz w:val="20"/>
          <w:szCs w:val="20"/>
          <w:lang w:eastAsia="el-GR"/>
        </w:rPr>
        <w:t>κατακύρωσης την</w:t>
      </w:r>
      <w:r w:rsidRPr="0017583A">
        <w:rPr>
          <w:rFonts w:ascii="Verdana" w:hAnsi="Verdana" w:cs="Verdana"/>
          <w:sz w:val="20"/>
          <w:szCs w:val="20"/>
        </w:rPr>
        <w:t xml:space="preserve"> πλέον συμφέρουσα από οικονομικής άποψης προσφορά βάσει τιμής</w:t>
      </w:r>
      <w:r>
        <w:rPr>
          <w:rFonts w:ascii="Verdana" w:hAnsi="Verdana" w:cs="Verdana"/>
          <w:sz w:val="20"/>
          <w:szCs w:val="20"/>
        </w:rPr>
        <w:t xml:space="preserve"> (χαμηλότερη τιμή)</w:t>
      </w:r>
    </w:p>
    <w:p w:rsidR="00FD3CDC" w:rsidRPr="007178CC" w:rsidRDefault="00FD3CDC" w:rsidP="007178CC">
      <w:pPr>
        <w:autoSpaceDE w:val="0"/>
        <w:autoSpaceDN w:val="0"/>
        <w:adjustRightInd w:val="0"/>
        <w:spacing w:after="0" w:line="240" w:lineRule="auto"/>
        <w:jc w:val="both"/>
        <w:rPr>
          <w:rFonts w:ascii="Verdana" w:hAnsi="Verdana"/>
          <w:sz w:val="20"/>
          <w:szCs w:val="20"/>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5</w:t>
      </w:r>
      <w:r w:rsidRPr="007178CC">
        <w:rPr>
          <w:rFonts w:ascii="Verdana" w:hAnsi="Verdana"/>
          <w:b/>
          <w:bCs/>
          <w:sz w:val="20"/>
          <w:szCs w:val="20"/>
          <w:vertAlign w:val="superscript"/>
          <w:lang w:eastAsia="el-GR"/>
        </w:rPr>
        <w:t xml:space="preserve">ο: </w:t>
      </w:r>
      <w:r w:rsidRPr="007178CC">
        <w:rPr>
          <w:rFonts w:ascii="Verdana" w:hAnsi="Verdana"/>
          <w:b/>
          <w:bCs/>
          <w:sz w:val="20"/>
          <w:szCs w:val="20"/>
          <w:lang w:eastAsia="el-GR"/>
        </w:rPr>
        <w:t xml:space="preserve"> ΟΙΚΟΝΟΜΙΚΗ ΠΡΟΣΦΟΡΑ</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FD3CDC" w:rsidRDefault="00FD3CDC" w:rsidP="007178CC">
      <w:pPr>
        <w:autoSpaceDE w:val="0"/>
        <w:autoSpaceDN w:val="0"/>
        <w:adjustRightInd w:val="0"/>
        <w:spacing w:after="0" w:line="240" w:lineRule="auto"/>
        <w:jc w:val="both"/>
        <w:rPr>
          <w:rFonts w:ascii="Verdana" w:hAnsi="Verdana"/>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6ο: ΣΥΜΒΑΣΗ</w:t>
      </w:r>
    </w:p>
    <w:p w:rsidR="00FD3CDC" w:rsidRPr="007178CC" w:rsidRDefault="00FD3CDC" w:rsidP="00EA6A2B">
      <w:pPr>
        <w:spacing w:line="276" w:lineRule="auto"/>
        <w:jc w:val="both"/>
        <w:rPr>
          <w:rFonts w:ascii="Verdana" w:hAnsi="Verdana"/>
          <w:sz w:val="20"/>
          <w:szCs w:val="20"/>
          <w:u w:val="single"/>
          <w:lang w:eastAsia="el-GR"/>
        </w:rPr>
      </w:pPr>
      <w:r w:rsidRPr="007178CC">
        <w:rPr>
          <w:rFonts w:ascii="Verdana" w:hAnsi="Verdana"/>
          <w:sz w:val="20"/>
          <w:szCs w:val="20"/>
          <w:lang w:eastAsia="el-GR"/>
        </w:rPr>
        <w:t>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w:t>
      </w:r>
      <w:r>
        <w:rPr>
          <w:rFonts w:ascii="Verdana" w:hAnsi="Verdana"/>
          <w:sz w:val="20"/>
          <w:szCs w:val="20"/>
          <w:lang w:eastAsia="el-GR"/>
        </w:rPr>
        <w:t xml:space="preserve"> διάρκεια της σύμ</w:t>
      </w:r>
      <w:r w:rsidR="00EA6A2B">
        <w:rPr>
          <w:rFonts w:ascii="Verdana" w:hAnsi="Verdana"/>
          <w:sz w:val="20"/>
          <w:szCs w:val="20"/>
          <w:lang w:eastAsia="el-GR"/>
        </w:rPr>
        <w:t>βασης ορίζεται μέχρι 31/12/2020.</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τιμή μονάδας της προσφοράς θα είναι σταθερή και αμετάβλη</w:t>
      </w:r>
      <w:r>
        <w:rPr>
          <w:rFonts w:ascii="Verdana" w:hAnsi="Verdana"/>
          <w:sz w:val="20"/>
          <w:szCs w:val="20"/>
          <w:lang w:eastAsia="el-GR"/>
        </w:rPr>
        <w:t xml:space="preserve">τη κατά τη διάρκεια της σύμβασης </w:t>
      </w:r>
      <w:r w:rsidRPr="007178CC">
        <w:rPr>
          <w:rFonts w:ascii="Verdana" w:hAnsi="Verdana"/>
          <w:sz w:val="20"/>
          <w:szCs w:val="20"/>
          <w:lang w:eastAsia="el-GR"/>
        </w:rPr>
        <w:t xml:space="preserve"> και για κανένα λόγο δεν υπόκειται σε οποιαδήποτε αναθεώρηση.</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p>
    <w:p w:rsidR="00FD3CDC" w:rsidRPr="007178CC" w:rsidRDefault="00FD3CDC" w:rsidP="007178CC">
      <w:pPr>
        <w:pStyle w:val="Default"/>
        <w:jc w:val="both"/>
        <w:rPr>
          <w:rFonts w:ascii="Verdana" w:hAnsi="Verdana"/>
          <w:sz w:val="20"/>
          <w:szCs w:val="20"/>
        </w:rPr>
      </w:pPr>
      <w:r w:rsidRPr="007178CC">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FD3CDC" w:rsidRPr="007178CC" w:rsidRDefault="00FD3CDC" w:rsidP="007178CC">
      <w:pPr>
        <w:pStyle w:val="Default"/>
        <w:jc w:val="both"/>
        <w:rPr>
          <w:rFonts w:ascii="Verdana" w:hAnsi="Verdana"/>
          <w:sz w:val="20"/>
          <w:szCs w:val="20"/>
        </w:rPr>
      </w:pP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Τις διατάξεις εκτέλεσης της διαδικασίας σύναψης της δημόσιας σύμβασης.</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Τις αποφάσεις των αρμόδιων οργάνων που διενέργησαν τις διαδικασίες</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 </w:t>
      </w:r>
      <w:r w:rsidRPr="007178CC">
        <w:rPr>
          <w:rFonts w:ascii="Verdana" w:hAnsi="Verdana"/>
          <w:sz w:val="20"/>
          <w:szCs w:val="20"/>
          <w:lang w:val="en-US"/>
        </w:rPr>
        <w:t>CPV</w:t>
      </w:r>
      <w:r w:rsidRPr="007178CC">
        <w:rPr>
          <w:rFonts w:ascii="Verdana" w:hAnsi="Verdana"/>
          <w:sz w:val="20"/>
          <w:szCs w:val="20"/>
        </w:rPr>
        <w:t xml:space="preserve"> της προμήθειας και τον Κωδικό </w:t>
      </w:r>
      <w:r w:rsidRPr="007178CC">
        <w:rPr>
          <w:rFonts w:ascii="Verdana" w:hAnsi="Verdana"/>
          <w:sz w:val="20"/>
          <w:szCs w:val="20"/>
          <w:lang w:val="en-US"/>
        </w:rPr>
        <w:t>NUTSIII</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Τον τόπο και τον χρόνο της υπογραφής της σύμβασης.</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συμβαλλόμενα μέρη, καθώς και τα πρόσωπα που δεσμεύουν τους συμβαλλόμενους.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από την νομοθεσία τυπικές διαδικασίες και διατυπώσεις.</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προβλεπόμενα της παρ. 1. Του άρθρου 130 του Ν. 4412/2016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προς προμήθεια υλικά και την ποσότητα.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Την συμφωνηθείσα τιμή.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τόπο, τον τρόπο και τον χρόνο παράδοσης των προς προμήθεια ειδών.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Τις προβλεπόμενες εγγυήσεις.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παραλαβής.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πληρωμής. </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ρήτρες και κυρώσεις.</w:t>
      </w:r>
    </w:p>
    <w:p w:rsidR="00FD3CDC" w:rsidRPr="007178CC" w:rsidRDefault="00FD3CDC" w:rsidP="007178CC">
      <w:pPr>
        <w:pStyle w:val="Default"/>
        <w:numPr>
          <w:ilvl w:val="0"/>
          <w:numId w:val="36"/>
        </w:numPr>
        <w:jc w:val="both"/>
        <w:rPr>
          <w:rFonts w:ascii="Verdana" w:hAnsi="Verdana"/>
          <w:sz w:val="20"/>
          <w:szCs w:val="20"/>
        </w:rPr>
      </w:pPr>
      <w:r w:rsidRPr="007178CC">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FD3CDC" w:rsidRPr="007178CC" w:rsidRDefault="00FD3CDC" w:rsidP="007178CC">
      <w:pPr>
        <w:pStyle w:val="Default"/>
        <w:jc w:val="both"/>
        <w:rPr>
          <w:rFonts w:ascii="Verdana" w:hAnsi="Verdana"/>
          <w:sz w:val="20"/>
          <w:szCs w:val="20"/>
        </w:rPr>
      </w:pPr>
    </w:p>
    <w:p w:rsidR="00FD3CDC" w:rsidRPr="007178CC" w:rsidRDefault="00FD3CDC" w:rsidP="007178CC">
      <w:pPr>
        <w:pStyle w:val="Default"/>
        <w:jc w:val="both"/>
        <w:rPr>
          <w:rFonts w:ascii="Verdana" w:hAnsi="Verdana"/>
          <w:sz w:val="20"/>
          <w:szCs w:val="20"/>
        </w:rPr>
      </w:pPr>
      <w:r w:rsidRPr="007178CC">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p>
    <w:p w:rsidR="00FD3CDC" w:rsidRPr="007178CC" w:rsidRDefault="00FD3CDC" w:rsidP="007178CC">
      <w:pPr>
        <w:pStyle w:val="Default"/>
        <w:jc w:val="both"/>
        <w:rPr>
          <w:rFonts w:ascii="Verdana" w:hAnsi="Verdana"/>
          <w:b/>
          <w:sz w:val="20"/>
          <w:szCs w:val="20"/>
        </w:rPr>
      </w:pPr>
      <w:r w:rsidRPr="007178CC">
        <w:rPr>
          <w:rFonts w:ascii="Verdana" w:hAnsi="Verdana"/>
          <w:b/>
          <w:sz w:val="20"/>
          <w:szCs w:val="20"/>
        </w:rPr>
        <w:t>ΑΡΘΡΟ 7ο</w:t>
      </w:r>
      <w:r w:rsidRPr="007178CC">
        <w:rPr>
          <w:rFonts w:ascii="Verdana" w:hAnsi="Verdana"/>
          <w:b/>
          <w:sz w:val="20"/>
          <w:szCs w:val="20"/>
          <w:vertAlign w:val="superscript"/>
        </w:rPr>
        <w:t>ο</w:t>
      </w:r>
      <w:r w:rsidRPr="007178CC">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FD3CDC" w:rsidRPr="007178CC" w:rsidRDefault="00FD3CDC" w:rsidP="007178CC">
      <w:pPr>
        <w:pStyle w:val="Web"/>
        <w:spacing w:before="0" w:beforeAutospacing="0" w:after="0" w:afterAutospacing="0"/>
        <w:jc w:val="both"/>
        <w:rPr>
          <w:rFonts w:ascii="Verdana" w:hAnsi="Verdana"/>
          <w:sz w:val="20"/>
          <w:szCs w:val="20"/>
        </w:rPr>
      </w:pPr>
    </w:p>
    <w:p w:rsidR="00FD3CDC" w:rsidRPr="007178CC" w:rsidRDefault="00FD3CD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1.Κατά την εκτέλεση δημοσίων συμβάσεων εφαρμόζονται: </w:t>
      </w:r>
    </w:p>
    <w:p w:rsidR="00FD3CDC" w:rsidRPr="007178CC" w:rsidRDefault="00FD3CD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α) οι διατάξεις του Ν. 4412/2016 , </w:t>
      </w:r>
    </w:p>
    <w:p w:rsidR="00FD3CDC" w:rsidRPr="007178CC" w:rsidRDefault="00FD3CD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β) οι όροι της σύμβασης και </w:t>
      </w:r>
    </w:p>
    <w:p w:rsidR="00FD3CDC" w:rsidRPr="007178CC" w:rsidRDefault="00FD3CDC" w:rsidP="007178CC">
      <w:pPr>
        <w:pStyle w:val="Default"/>
        <w:jc w:val="both"/>
        <w:rPr>
          <w:rFonts w:ascii="Verdana" w:hAnsi="Verdana"/>
          <w:sz w:val="20"/>
          <w:szCs w:val="20"/>
        </w:rPr>
      </w:pPr>
      <w:r w:rsidRPr="007178CC">
        <w:rPr>
          <w:rFonts w:ascii="Verdana" w:hAnsi="Verdana"/>
          <w:sz w:val="20"/>
          <w:szCs w:val="20"/>
        </w:rPr>
        <w:t>γ) συμπληρωματικά ο Αστικός Κώδικας.</w:t>
      </w:r>
    </w:p>
    <w:p w:rsidR="00FD3CDC" w:rsidRPr="007178CC" w:rsidRDefault="00FD3CDC" w:rsidP="007178CC">
      <w:pPr>
        <w:pStyle w:val="Default"/>
        <w:jc w:val="both"/>
        <w:rPr>
          <w:rFonts w:ascii="Verdana" w:hAnsi="Verdana"/>
          <w:sz w:val="20"/>
          <w:szCs w:val="20"/>
        </w:rPr>
      </w:pPr>
    </w:p>
    <w:p w:rsidR="00FD3CDC" w:rsidRPr="007178CC" w:rsidRDefault="00FD3CDC" w:rsidP="007178CC">
      <w:pPr>
        <w:pStyle w:val="Web"/>
        <w:spacing w:before="0" w:beforeAutospacing="0" w:after="0" w:afterAutospacing="0"/>
        <w:jc w:val="both"/>
        <w:rPr>
          <w:rFonts w:ascii="Verdana" w:hAnsi="Verdana"/>
          <w:b/>
          <w:sz w:val="20"/>
          <w:szCs w:val="20"/>
        </w:rPr>
      </w:pPr>
      <w:r w:rsidRPr="007178CC">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7178CC">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FD3CDC" w:rsidRPr="007178CC" w:rsidRDefault="00FD3CD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FD3CDC" w:rsidRPr="007178CC" w:rsidRDefault="00FD3CD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FD3CDC" w:rsidRDefault="00FD3CDC" w:rsidP="007178CC">
      <w:pPr>
        <w:autoSpaceDE w:val="0"/>
        <w:autoSpaceDN w:val="0"/>
        <w:adjustRightInd w:val="0"/>
        <w:spacing w:after="0" w:line="240" w:lineRule="auto"/>
        <w:jc w:val="both"/>
        <w:rPr>
          <w:rFonts w:ascii="Verdana" w:hAnsi="Verdana"/>
          <w:sz w:val="20"/>
          <w:szCs w:val="20"/>
          <w:u w:val="single"/>
          <w:lang w:eastAsia="el-GR"/>
        </w:rPr>
      </w:pPr>
      <w:r w:rsidRPr="007178CC">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w:t>
      </w:r>
      <w:r>
        <w:rPr>
          <w:rFonts w:ascii="Verdana" w:hAnsi="Verdana"/>
          <w:sz w:val="20"/>
          <w:szCs w:val="20"/>
          <w:u w:val="single"/>
          <w:lang w:eastAsia="el-GR"/>
        </w:rPr>
        <w:t>ΤΕΧΝΙΚΗ ΥΠΗΡΕΣΙΑ ΔΗΜΟΥ ΡΟΔΟΥ)</w:t>
      </w: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8ο: ΑΝΕΠΑΡΚΗΣ ΠΟΙΟΤΗΤΑ</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9ο: ΠΑΡΑΛΑΒΗ ΤΗΣ ΠΡΟΜΗΘΕΙΑΣ</w:t>
      </w:r>
    </w:p>
    <w:p w:rsidR="00EA6A2B" w:rsidRDefault="00FD3CDC" w:rsidP="007178CC">
      <w:pPr>
        <w:autoSpaceDE w:val="0"/>
        <w:autoSpaceDN w:val="0"/>
        <w:adjustRightInd w:val="0"/>
        <w:spacing w:after="0" w:line="240" w:lineRule="auto"/>
        <w:jc w:val="both"/>
        <w:rPr>
          <w:rFonts w:ascii="Verdana" w:hAnsi="Verdana"/>
          <w:sz w:val="20"/>
          <w:szCs w:val="20"/>
          <w:u w:val="single"/>
          <w:lang w:eastAsia="el-GR"/>
        </w:rPr>
      </w:pPr>
      <w:r w:rsidRPr="007178CC">
        <w:rPr>
          <w:rFonts w:ascii="Verdana" w:hAnsi="Verdana"/>
          <w:sz w:val="20"/>
          <w:szCs w:val="20"/>
          <w:lang w:eastAsia="el-GR"/>
        </w:rPr>
        <w:t>Η παραλαβή της προμήθειας θα είναι τμηματική και για τις ποσότητες που κάθε φορά θα προκύπτουν από τις ανάγκες παρεμβάσεων των συνεργείων του Δήμου. Η τμηματική παραλαβή των ποσοτήτων θα γίνεται από την αρμόδια επιτροπή παραλαβής</w:t>
      </w:r>
      <w:r w:rsidR="00EA6A2B">
        <w:rPr>
          <w:rFonts w:ascii="Verdana" w:hAnsi="Verdana"/>
          <w:sz w:val="20"/>
          <w:szCs w:val="20"/>
          <w:lang w:eastAsia="el-GR"/>
        </w:rPr>
        <w:t xml:space="preserve"> της συγκεκριμένης  προμηθείας</w:t>
      </w:r>
      <w:r w:rsidRPr="007178CC">
        <w:rPr>
          <w:rFonts w:ascii="Verdana" w:hAnsi="Verdana"/>
          <w:sz w:val="20"/>
          <w:szCs w:val="20"/>
          <w:lang w:eastAsia="el-GR"/>
        </w:rPr>
        <w:t xml:space="preserve"> μετά από μακροσκοπικό και ποσοτικό έλεγχο</w:t>
      </w:r>
      <w:r w:rsidRPr="007178CC">
        <w:rPr>
          <w:rFonts w:ascii="Verdana" w:hAnsi="Verdana"/>
          <w:sz w:val="20"/>
          <w:szCs w:val="20"/>
          <w:u w:val="single"/>
          <w:lang w:eastAsia="el-GR"/>
        </w:rPr>
        <w:t xml:space="preserve">.  </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u w:val="single"/>
          <w:lang w:eastAsia="el-GR"/>
        </w:rPr>
        <w:t>Το εκάστοτε πρωτόκολλο τμηματικής παραλαβής κοινοποιείται υποχρεωτικά στον ανάδοχο.</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Σε κάθε περίπτωση η συνολική ποσότητα προμήθειας δεν μπορεί να ξεπερνά την προβλεπόμενη προϋπολογιζόμενη ποσότητα της Τεχνικής Έκθεσης</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σύμβαση θεωρείται ότι εκτελέσθηκε όταν :</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α) Έχει παραδοθεί ολόκληρη η ποσότητα.</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β) Έχει παραληφθεί οριστικά (ποσοτικά και ποιοτικά) η ποσότητα που παραδόθηκε.</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10ο: ΠΟΙΝΙΚΕΣ ΡΗΤΡΕΣ – ΕΚΠΤΩΣΗ ΑΝΑΔΟΧΟΥ</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Εάν υπάρχει αδικαιολόγητη υπέρβαση της συμβατικής προθεσμίας εκτέλεσης </w:t>
      </w:r>
      <w:r>
        <w:rPr>
          <w:rFonts w:ascii="Verdana" w:hAnsi="Verdana"/>
          <w:sz w:val="20"/>
          <w:szCs w:val="20"/>
          <w:lang w:eastAsia="el-GR"/>
        </w:rPr>
        <w:t>της προμήθειας</w:t>
      </w:r>
      <w:r w:rsidRPr="007178CC">
        <w:rPr>
          <w:rFonts w:ascii="Verdana" w:hAnsi="Verdana"/>
          <w:sz w:val="20"/>
          <w:szCs w:val="20"/>
          <w:lang w:eastAsia="el-GR"/>
        </w:rPr>
        <w:t xml:space="preserve">,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 άρθρο </w:t>
      </w:r>
    </w:p>
    <w:p w:rsidR="00FD3CDC" w:rsidRPr="007178CC" w:rsidRDefault="00FD3CDC" w:rsidP="007178CC">
      <w:pPr>
        <w:autoSpaceDE w:val="0"/>
        <w:autoSpaceDN w:val="0"/>
        <w:adjustRightInd w:val="0"/>
        <w:spacing w:after="0" w:line="240" w:lineRule="auto"/>
        <w:jc w:val="both"/>
        <w:rPr>
          <w:rFonts w:ascii="Verdana" w:hAnsi="Verdana"/>
          <w:sz w:val="20"/>
          <w:szCs w:val="20"/>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11</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xml:space="preserve">: ΕΚΧΩΡΗΣΗ </w:t>
      </w:r>
    </w:p>
    <w:p w:rsidR="00FD3CDC" w:rsidRPr="007178CC" w:rsidRDefault="00FD3CD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p>
    <w:p w:rsidR="00FD3CDC" w:rsidRPr="007178CC" w:rsidRDefault="00FD3CD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12</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ΕΠΙΛΥΣΗ ΔΙΑΦΟΡΩΝ</w:t>
      </w:r>
    </w:p>
    <w:p w:rsidR="00FD3CDC" w:rsidRPr="007178CC" w:rsidRDefault="00FD3CDC"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FD3CDC" w:rsidRDefault="00FD3CDC" w:rsidP="00EA6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w:t>
      </w:r>
      <w:r w:rsidR="00EA6A2B">
        <w:rPr>
          <w:rFonts w:ascii="Verdana" w:hAnsi="Verdana"/>
          <w:sz w:val="20"/>
          <w:szCs w:val="20"/>
          <w:lang w:eastAsia="el-GR"/>
        </w:rPr>
        <w:t>ιοικητικής πράξης ή παράλειψης.</w:t>
      </w:r>
    </w:p>
    <w:p w:rsidR="00EA6A2B" w:rsidRPr="00EA6A2B" w:rsidRDefault="00EA6A2B" w:rsidP="00EA6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p>
    <w:p w:rsidR="00FD3CDC" w:rsidRDefault="00FD3CDC" w:rsidP="007178CC">
      <w:pPr>
        <w:spacing w:after="0" w:line="240" w:lineRule="auto"/>
        <w:rPr>
          <w:lang w:eastAsia="el-GR"/>
        </w:rPr>
      </w:pPr>
      <w:r>
        <w:rPr>
          <w:lang w:eastAsia="el-GR"/>
        </w:rPr>
        <w:t xml:space="preserve">              </w:t>
      </w:r>
      <w:r w:rsidRPr="00A65DCB">
        <w:rPr>
          <w:lang w:eastAsia="el-GR"/>
        </w:rPr>
        <w:t>Ο συντάξας</w:t>
      </w:r>
      <w:r>
        <w:rPr>
          <w:lang w:eastAsia="el-GR"/>
        </w:rPr>
        <w:t xml:space="preserve">                                                                       Θεωρήθηκε</w:t>
      </w:r>
    </w:p>
    <w:p w:rsidR="00FD3CDC" w:rsidRPr="00A65DCB" w:rsidRDefault="00FD3CDC" w:rsidP="007178CC">
      <w:pPr>
        <w:spacing w:after="0" w:line="240" w:lineRule="auto"/>
        <w:rPr>
          <w:lang w:eastAsia="el-GR"/>
        </w:rPr>
      </w:pPr>
      <w:r>
        <w:rPr>
          <w:lang w:eastAsia="el-GR"/>
        </w:rPr>
        <w:t xml:space="preserve">                                                                                        Η Αναπληρώτρια Προϊσταμένη</w:t>
      </w:r>
    </w:p>
    <w:p w:rsidR="00FD3CDC" w:rsidRPr="00A65DCB" w:rsidRDefault="00FD3CDC" w:rsidP="00EA6A2B">
      <w:pPr>
        <w:spacing w:after="0" w:line="240" w:lineRule="auto"/>
        <w:rPr>
          <w:lang w:eastAsia="el-GR"/>
        </w:rPr>
      </w:pPr>
      <w:r>
        <w:rPr>
          <w:lang w:eastAsia="el-GR"/>
        </w:rPr>
        <w:t xml:space="preserve">                                                                          Της Διεύθυνσης Τεχνικών Έργων &amp; Υποδομών </w:t>
      </w:r>
    </w:p>
    <w:p w:rsidR="00FD3CDC" w:rsidRPr="00A65DCB" w:rsidRDefault="00FD3CDC" w:rsidP="007178CC">
      <w:pPr>
        <w:spacing w:after="0" w:line="240" w:lineRule="auto"/>
        <w:jc w:val="center"/>
        <w:rPr>
          <w:lang w:eastAsia="el-GR"/>
        </w:rPr>
      </w:pPr>
    </w:p>
    <w:p w:rsidR="00FD3CDC" w:rsidRPr="00A65DCB" w:rsidRDefault="00FD3CDC" w:rsidP="007178CC">
      <w:pPr>
        <w:spacing w:after="0" w:line="240" w:lineRule="auto"/>
        <w:rPr>
          <w:lang w:eastAsia="el-GR"/>
        </w:rPr>
      </w:pPr>
      <w:r w:rsidRPr="00A65DCB">
        <w:rPr>
          <w:lang w:eastAsia="el-GR"/>
        </w:rPr>
        <w:t>Κωνσταντίνος Ζαγοριανός</w:t>
      </w:r>
      <w:r>
        <w:rPr>
          <w:lang w:eastAsia="el-GR"/>
        </w:rPr>
        <w:t xml:space="preserve">                                              Στεργούλα Ζανεττούλλη</w:t>
      </w:r>
    </w:p>
    <w:p w:rsidR="00000000" w:rsidRDefault="00FD3CDC" w:rsidP="00EA6A2B">
      <w:pPr>
        <w:spacing w:after="0" w:line="240" w:lineRule="auto"/>
      </w:pPr>
      <w:r w:rsidRPr="00A65DCB">
        <w:rPr>
          <w:lang w:eastAsia="el-GR"/>
        </w:rPr>
        <w:t>Πολιτικός Μηχανικός Π.Ε.3</w:t>
      </w:r>
      <w:r>
        <w:rPr>
          <w:lang w:eastAsia="el-GR"/>
        </w:rPr>
        <w:t xml:space="preserve">                                           Πολιτικός Μηχανικός ΠΕ3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IDFont+F1">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03" w:rsidRDefault="00DD4903" w:rsidP="002A4042">
      <w:pPr>
        <w:spacing w:after="0" w:line="240" w:lineRule="auto"/>
      </w:pPr>
      <w:r>
        <w:separator/>
      </w:r>
    </w:p>
  </w:footnote>
  <w:footnote w:type="continuationSeparator" w:id="0">
    <w:p w:rsidR="00DD4903" w:rsidRDefault="00DD4903" w:rsidP="002A4042">
      <w:pPr>
        <w:spacing w:after="0" w:line="240" w:lineRule="auto"/>
      </w:pPr>
      <w:r>
        <w:continuationSeparator/>
      </w:r>
    </w:p>
  </w:footnote>
  <w:footnote w:id="1">
    <w:p w:rsidR="00000000" w:rsidRDefault="00FD3CDC" w:rsidP="00C027F6">
      <w:pPr>
        <w:pStyle w:val="a8"/>
        <w:jc w:val="both"/>
      </w:pPr>
      <w:r>
        <w:rPr>
          <w:rStyle w:val="a9"/>
          <w:rFonts w:cs="Calibri"/>
        </w:rPr>
        <w:footnoteRef/>
      </w:r>
      <w:r>
        <w:t xml:space="preserve"> παρ 3 άρθρου 53 Ν.4412/16 </w:t>
      </w:r>
    </w:p>
  </w:footnote>
  <w:footnote w:id="2">
    <w:p w:rsidR="00000000" w:rsidRDefault="00FD3CDC" w:rsidP="00C027F6">
      <w:pPr>
        <w:pStyle w:val="a8"/>
        <w:jc w:val="both"/>
      </w:pPr>
      <w:r>
        <w:rPr>
          <w:rStyle w:val="a9"/>
          <w:rFonts w:cs="Calibri"/>
        </w:rPr>
        <w:footnoteRef/>
      </w:r>
      <w:r>
        <w:t xml:space="preserve">παρ 10 άρθρου 80 και παρ 4 άρθρου 92 Ν.4412/16 </w:t>
      </w:r>
    </w:p>
  </w:footnote>
  <w:footnote w:id="3">
    <w:p w:rsidR="00000000" w:rsidRDefault="00FD3CDC"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FD3CDC"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FD3CDC"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FD3CDC" w:rsidP="00F93BE1">
      <w:pPr>
        <w:pStyle w:val="a8"/>
      </w:pPr>
      <w:r>
        <w:rPr>
          <w:rStyle w:val="a9"/>
          <w:rFonts w:cs="Calibri"/>
        </w:rPr>
        <w:footnoteRef/>
      </w:r>
      <w:r>
        <w:t xml:space="preserve"> Πληροφορίες σχετικές με υπεργολάβους </w:t>
      </w:r>
    </w:p>
  </w:footnote>
  <w:footnote w:id="7">
    <w:p w:rsidR="00000000" w:rsidRDefault="00FD3CDC"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FD3CDC" w:rsidRPr="00F173AD" w:rsidRDefault="00FD3CDC"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FD3CDC" w:rsidRPr="00F173AD" w:rsidRDefault="00FD3CDC"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FD3CDC" w:rsidRPr="00F173AD" w:rsidRDefault="00FD3CDC"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FD3CDC" w:rsidRPr="00F173AD" w:rsidRDefault="00FD3CDC"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FD3CDC" w:rsidRPr="00F173AD" w:rsidRDefault="00FD3CDC"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FD3CDC" w:rsidRPr="00F173AD" w:rsidRDefault="00FD3CDC"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FD3CDC" w:rsidRPr="00F173AD" w:rsidRDefault="00FD3CDC" w:rsidP="00C26AB5">
      <w:pPr>
        <w:pStyle w:val="a8"/>
        <w:jc w:val="both"/>
      </w:pPr>
      <w:r w:rsidRPr="00F173AD">
        <w:t xml:space="preserve"> </w:t>
      </w:r>
    </w:p>
    <w:p w:rsidR="00000000" w:rsidRDefault="00DD4903" w:rsidP="00C26AB5">
      <w:pPr>
        <w:pStyle w:val="a8"/>
        <w:jc w:val="both"/>
      </w:pPr>
    </w:p>
  </w:footnote>
  <w:footnote w:id="9">
    <w:p w:rsidR="00000000" w:rsidRDefault="00FD3CDC">
      <w:pPr>
        <w:pStyle w:val="a8"/>
      </w:pPr>
      <w:r>
        <w:rPr>
          <w:rStyle w:val="a9"/>
          <w:rFonts w:cs="Calibri"/>
        </w:rPr>
        <w:footnoteRef/>
      </w:r>
      <w:r>
        <w:t xml:space="preserve"> Άρθρο 79Α όπως προστέθηκε στον Ν.4412/16 με την παρ 13 του άρθρου 107 Ν.4497/17   </w:t>
      </w:r>
    </w:p>
  </w:footnote>
  <w:footnote w:id="10">
    <w:p w:rsidR="00000000" w:rsidRDefault="00FD3CDC">
      <w:pPr>
        <w:pStyle w:val="a8"/>
      </w:pPr>
      <w:r>
        <w:rPr>
          <w:rStyle w:val="a9"/>
          <w:rFonts w:cs="Calibri"/>
        </w:rPr>
        <w:footnoteRef/>
      </w:r>
      <w:r>
        <w:t xml:space="preserve"> Το  Διοικητικό Συμβούλιο του Νομικού Προσώπου</w:t>
      </w:r>
    </w:p>
  </w:footnote>
  <w:footnote w:id="11">
    <w:p w:rsidR="00000000" w:rsidRDefault="00FD3CDC"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FD3CDC">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FD3CDC"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FD3CDC"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FD3CDC">
      <w:pPr>
        <w:pStyle w:val="a8"/>
      </w:pPr>
      <w:r>
        <w:rPr>
          <w:rStyle w:val="a9"/>
          <w:rFonts w:cs="Calibri"/>
        </w:rPr>
        <w:footnoteRef/>
      </w:r>
      <w:r>
        <w:t xml:space="preserve"> Το Διοικητικό Συμβούλιο του Ν.Π</w:t>
      </w:r>
    </w:p>
  </w:footnote>
  <w:footnote w:id="16">
    <w:p w:rsidR="00000000" w:rsidRDefault="00FD3CDC">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DC" w:rsidRDefault="00FD3CDC">
    <w:pPr>
      <w:pStyle w:val="a4"/>
    </w:pPr>
    <w:fldSimple w:instr="PAGE   \* MERGEFORMAT">
      <w:r w:rsidR="0055383A">
        <w:rPr>
          <w:noProof/>
        </w:rPr>
        <w:t>1</w:t>
      </w:r>
    </w:fldSimple>
  </w:p>
  <w:p w:rsidR="00FD3CDC" w:rsidRDefault="00FD3CDC">
    <w:pPr>
      <w:pStyle w:val="a4"/>
    </w:pPr>
  </w:p>
  <w:p w:rsidR="00FD3CDC" w:rsidRDefault="00FD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29C1269"/>
    <w:multiLevelType w:val="hybridMultilevel"/>
    <w:tmpl w:val="2ABE17C2"/>
    <w:lvl w:ilvl="0" w:tplc="B9209CDA">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22AD11E0"/>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8">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ACE379F"/>
    <w:multiLevelType w:val="hybridMultilevel"/>
    <w:tmpl w:val="0CE4DFE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1">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F110A30"/>
    <w:multiLevelType w:val="hybridMultilevel"/>
    <w:tmpl w:val="2CB481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4"/>
  </w:num>
  <w:num w:numId="4">
    <w:abstractNumId w:val="19"/>
  </w:num>
  <w:num w:numId="5">
    <w:abstractNumId w:val="32"/>
  </w:num>
  <w:num w:numId="6">
    <w:abstractNumId w:val="15"/>
  </w:num>
  <w:num w:numId="7">
    <w:abstractNumId w:val="26"/>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3"/>
  </w:num>
  <w:num w:numId="11">
    <w:abstractNumId w:val="34"/>
  </w:num>
  <w:num w:numId="12">
    <w:abstractNumId w:val="8"/>
  </w:num>
  <w:num w:numId="13">
    <w:abstractNumId w:val="7"/>
  </w:num>
  <w:num w:numId="14">
    <w:abstractNumId w:val="9"/>
  </w:num>
  <w:num w:numId="15">
    <w:abstractNumId w:val="20"/>
  </w:num>
  <w:num w:numId="16">
    <w:abstractNumId w:val="22"/>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9"/>
  </w:num>
  <w:num w:numId="26">
    <w:abstractNumId w:val="37"/>
  </w:num>
  <w:num w:numId="27">
    <w:abstractNumId w:val="31"/>
  </w:num>
  <w:num w:numId="28">
    <w:abstractNumId w:val="11"/>
  </w:num>
  <w:num w:numId="29">
    <w:abstractNumId w:val="35"/>
  </w:num>
  <w:num w:numId="30">
    <w:abstractNumId w:val="17"/>
  </w:num>
  <w:num w:numId="31">
    <w:abstractNumId w:val="10"/>
  </w:num>
  <w:num w:numId="32">
    <w:abstractNumId w:val="23"/>
  </w:num>
  <w:num w:numId="33">
    <w:abstractNumId w:val="27"/>
  </w:num>
  <w:num w:numId="34">
    <w:abstractNumId w:val="36"/>
  </w:num>
  <w:num w:numId="35">
    <w:abstractNumId w:val="33"/>
  </w:num>
  <w:num w:numId="36">
    <w:abstractNumId w:val="24"/>
  </w:num>
  <w:num w:numId="37">
    <w:abstractNumId w:val="16"/>
  </w:num>
  <w:num w:numId="38">
    <w:abstractNumId w:val="38"/>
  </w:num>
  <w:num w:numId="39">
    <w:abstractNumId w:val="21"/>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9E2"/>
    <w:rsid w:val="00017ED5"/>
    <w:rsid w:val="000232A0"/>
    <w:rsid w:val="00023838"/>
    <w:rsid w:val="000241E4"/>
    <w:rsid w:val="00037FE2"/>
    <w:rsid w:val="00044019"/>
    <w:rsid w:val="00057AE5"/>
    <w:rsid w:val="000605BE"/>
    <w:rsid w:val="000607E7"/>
    <w:rsid w:val="00061F4D"/>
    <w:rsid w:val="00061FA1"/>
    <w:rsid w:val="00066D9D"/>
    <w:rsid w:val="0007403C"/>
    <w:rsid w:val="000741C4"/>
    <w:rsid w:val="00075E24"/>
    <w:rsid w:val="000767F5"/>
    <w:rsid w:val="00077FBD"/>
    <w:rsid w:val="00083860"/>
    <w:rsid w:val="000849C8"/>
    <w:rsid w:val="00085057"/>
    <w:rsid w:val="00086F48"/>
    <w:rsid w:val="0008739E"/>
    <w:rsid w:val="00095EC5"/>
    <w:rsid w:val="000A4752"/>
    <w:rsid w:val="000A4D44"/>
    <w:rsid w:val="000A5D29"/>
    <w:rsid w:val="000B0F06"/>
    <w:rsid w:val="000B3E21"/>
    <w:rsid w:val="000B5792"/>
    <w:rsid w:val="000B5A80"/>
    <w:rsid w:val="000C1905"/>
    <w:rsid w:val="000C55E7"/>
    <w:rsid w:val="000D2D9A"/>
    <w:rsid w:val="000D5B39"/>
    <w:rsid w:val="000E64F6"/>
    <w:rsid w:val="000E7D7B"/>
    <w:rsid w:val="000F0D71"/>
    <w:rsid w:val="00113421"/>
    <w:rsid w:val="0011480C"/>
    <w:rsid w:val="0011522B"/>
    <w:rsid w:val="001225A8"/>
    <w:rsid w:val="00122723"/>
    <w:rsid w:val="00123832"/>
    <w:rsid w:val="001240A9"/>
    <w:rsid w:val="00133606"/>
    <w:rsid w:val="00134DE5"/>
    <w:rsid w:val="00134DE9"/>
    <w:rsid w:val="001413FE"/>
    <w:rsid w:val="00141DB1"/>
    <w:rsid w:val="00144474"/>
    <w:rsid w:val="00145A58"/>
    <w:rsid w:val="001509F3"/>
    <w:rsid w:val="001531C9"/>
    <w:rsid w:val="00162700"/>
    <w:rsid w:val="00164398"/>
    <w:rsid w:val="00172E32"/>
    <w:rsid w:val="0017583A"/>
    <w:rsid w:val="00182D3E"/>
    <w:rsid w:val="00183834"/>
    <w:rsid w:val="00186E95"/>
    <w:rsid w:val="00193C35"/>
    <w:rsid w:val="001952C7"/>
    <w:rsid w:val="00196B7F"/>
    <w:rsid w:val="001A2CC5"/>
    <w:rsid w:val="001A3924"/>
    <w:rsid w:val="001A6439"/>
    <w:rsid w:val="001B0075"/>
    <w:rsid w:val="001B32ED"/>
    <w:rsid w:val="001C2229"/>
    <w:rsid w:val="001C3036"/>
    <w:rsid w:val="001C5BB3"/>
    <w:rsid w:val="001C63E1"/>
    <w:rsid w:val="001D0A57"/>
    <w:rsid w:val="001D6216"/>
    <w:rsid w:val="001D6FFA"/>
    <w:rsid w:val="001E128F"/>
    <w:rsid w:val="001E2C7B"/>
    <w:rsid w:val="001F380D"/>
    <w:rsid w:val="001F3D7D"/>
    <w:rsid w:val="001F70EF"/>
    <w:rsid w:val="00200879"/>
    <w:rsid w:val="00212B6C"/>
    <w:rsid w:val="00214CD8"/>
    <w:rsid w:val="00215CC0"/>
    <w:rsid w:val="0021600E"/>
    <w:rsid w:val="00223FDB"/>
    <w:rsid w:val="00230E3F"/>
    <w:rsid w:val="00241D4F"/>
    <w:rsid w:val="0024414B"/>
    <w:rsid w:val="002458C0"/>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45AC"/>
    <w:rsid w:val="0029539F"/>
    <w:rsid w:val="002978E9"/>
    <w:rsid w:val="002A2F94"/>
    <w:rsid w:val="002A3F66"/>
    <w:rsid w:val="002A4042"/>
    <w:rsid w:val="002A49F4"/>
    <w:rsid w:val="002B2B9A"/>
    <w:rsid w:val="002B6665"/>
    <w:rsid w:val="002B6AB0"/>
    <w:rsid w:val="002C036C"/>
    <w:rsid w:val="002C0A50"/>
    <w:rsid w:val="002C19E1"/>
    <w:rsid w:val="002C6E36"/>
    <w:rsid w:val="002D095E"/>
    <w:rsid w:val="002D2F63"/>
    <w:rsid w:val="002D37AE"/>
    <w:rsid w:val="002D40CC"/>
    <w:rsid w:val="002D53A0"/>
    <w:rsid w:val="002D5685"/>
    <w:rsid w:val="002E1887"/>
    <w:rsid w:val="002E3BED"/>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446E"/>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20DD"/>
    <w:rsid w:val="003B6035"/>
    <w:rsid w:val="003C574F"/>
    <w:rsid w:val="003C6473"/>
    <w:rsid w:val="003D082F"/>
    <w:rsid w:val="003D5E17"/>
    <w:rsid w:val="003E0596"/>
    <w:rsid w:val="003E2666"/>
    <w:rsid w:val="003E5AAA"/>
    <w:rsid w:val="003E6C05"/>
    <w:rsid w:val="003F1A11"/>
    <w:rsid w:val="003F2DA3"/>
    <w:rsid w:val="003F49D6"/>
    <w:rsid w:val="004010AF"/>
    <w:rsid w:val="00402677"/>
    <w:rsid w:val="00402EBE"/>
    <w:rsid w:val="00411130"/>
    <w:rsid w:val="00414A0F"/>
    <w:rsid w:val="00415DBD"/>
    <w:rsid w:val="00416969"/>
    <w:rsid w:val="00416A04"/>
    <w:rsid w:val="00417D61"/>
    <w:rsid w:val="00422A51"/>
    <w:rsid w:val="00424926"/>
    <w:rsid w:val="00424F15"/>
    <w:rsid w:val="0042623B"/>
    <w:rsid w:val="00426FFF"/>
    <w:rsid w:val="004338C4"/>
    <w:rsid w:val="00436996"/>
    <w:rsid w:val="0045142B"/>
    <w:rsid w:val="0046434F"/>
    <w:rsid w:val="00466651"/>
    <w:rsid w:val="004752BD"/>
    <w:rsid w:val="00477650"/>
    <w:rsid w:val="004841A4"/>
    <w:rsid w:val="004848AC"/>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0095"/>
    <w:rsid w:val="004E23BD"/>
    <w:rsid w:val="004E5B05"/>
    <w:rsid w:val="004E6C70"/>
    <w:rsid w:val="004F1800"/>
    <w:rsid w:val="004F379B"/>
    <w:rsid w:val="004F4C31"/>
    <w:rsid w:val="00500E04"/>
    <w:rsid w:val="00502075"/>
    <w:rsid w:val="00502781"/>
    <w:rsid w:val="005066F9"/>
    <w:rsid w:val="005236B1"/>
    <w:rsid w:val="00526C67"/>
    <w:rsid w:val="00530874"/>
    <w:rsid w:val="005315DA"/>
    <w:rsid w:val="00534603"/>
    <w:rsid w:val="00534BE6"/>
    <w:rsid w:val="00541C47"/>
    <w:rsid w:val="0055383A"/>
    <w:rsid w:val="00553FC2"/>
    <w:rsid w:val="005554C4"/>
    <w:rsid w:val="00556631"/>
    <w:rsid w:val="0056184B"/>
    <w:rsid w:val="00562609"/>
    <w:rsid w:val="00587CF4"/>
    <w:rsid w:val="00590D9C"/>
    <w:rsid w:val="00593E54"/>
    <w:rsid w:val="005A609D"/>
    <w:rsid w:val="005A6D7F"/>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14632"/>
    <w:rsid w:val="00615282"/>
    <w:rsid w:val="00622384"/>
    <w:rsid w:val="006247B0"/>
    <w:rsid w:val="006254FB"/>
    <w:rsid w:val="006256F3"/>
    <w:rsid w:val="00625D02"/>
    <w:rsid w:val="00626D23"/>
    <w:rsid w:val="006311FF"/>
    <w:rsid w:val="00635FF9"/>
    <w:rsid w:val="00641C24"/>
    <w:rsid w:val="006436E9"/>
    <w:rsid w:val="00652B5C"/>
    <w:rsid w:val="00653AD2"/>
    <w:rsid w:val="006706FD"/>
    <w:rsid w:val="00670D3A"/>
    <w:rsid w:val="00671175"/>
    <w:rsid w:val="00671A5A"/>
    <w:rsid w:val="00671DE0"/>
    <w:rsid w:val="00673554"/>
    <w:rsid w:val="006744B2"/>
    <w:rsid w:val="00676DEA"/>
    <w:rsid w:val="00682AB9"/>
    <w:rsid w:val="00687136"/>
    <w:rsid w:val="006934EF"/>
    <w:rsid w:val="00693EA5"/>
    <w:rsid w:val="0069506D"/>
    <w:rsid w:val="00696A8A"/>
    <w:rsid w:val="006976F6"/>
    <w:rsid w:val="006A4634"/>
    <w:rsid w:val="006A7233"/>
    <w:rsid w:val="006B395A"/>
    <w:rsid w:val="006B55A5"/>
    <w:rsid w:val="006C693B"/>
    <w:rsid w:val="006D2F3F"/>
    <w:rsid w:val="006D457D"/>
    <w:rsid w:val="006D4971"/>
    <w:rsid w:val="006E0920"/>
    <w:rsid w:val="006E2270"/>
    <w:rsid w:val="006E42A0"/>
    <w:rsid w:val="006E548D"/>
    <w:rsid w:val="006F55FB"/>
    <w:rsid w:val="006F5FAB"/>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60233"/>
    <w:rsid w:val="00777EF3"/>
    <w:rsid w:val="007816DA"/>
    <w:rsid w:val="0078444E"/>
    <w:rsid w:val="007A1447"/>
    <w:rsid w:val="007A27D8"/>
    <w:rsid w:val="007A28D4"/>
    <w:rsid w:val="007B01A9"/>
    <w:rsid w:val="007B1079"/>
    <w:rsid w:val="007B10CB"/>
    <w:rsid w:val="007B3B1F"/>
    <w:rsid w:val="007B4ED0"/>
    <w:rsid w:val="007C0B20"/>
    <w:rsid w:val="007C155D"/>
    <w:rsid w:val="007C4767"/>
    <w:rsid w:val="007C61F9"/>
    <w:rsid w:val="007D3A90"/>
    <w:rsid w:val="007E2EE8"/>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2FBF"/>
    <w:rsid w:val="00814805"/>
    <w:rsid w:val="008235AC"/>
    <w:rsid w:val="0082381A"/>
    <w:rsid w:val="008254B3"/>
    <w:rsid w:val="008275C3"/>
    <w:rsid w:val="00832ABB"/>
    <w:rsid w:val="008416CE"/>
    <w:rsid w:val="0085172D"/>
    <w:rsid w:val="0085589F"/>
    <w:rsid w:val="00856C00"/>
    <w:rsid w:val="008622DD"/>
    <w:rsid w:val="00862FCF"/>
    <w:rsid w:val="00863902"/>
    <w:rsid w:val="008667F3"/>
    <w:rsid w:val="00867B26"/>
    <w:rsid w:val="00867B99"/>
    <w:rsid w:val="008704BC"/>
    <w:rsid w:val="00873FBC"/>
    <w:rsid w:val="00874DE7"/>
    <w:rsid w:val="00880A1F"/>
    <w:rsid w:val="0088366C"/>
    <w:rsid w:val="008839AA"/>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3927"/>
    <w:rsid w:val="008F42CF"/>
    <w:rsid w:val="00901B6D"/>
    <w:rsid w:val="0090442E"/>
    <w:rsid w:val="0091063D"/>
    <w:rsid w:val="00912708"/>
    <w:rsid w:val="00912784"/>
    <w:rsid w:val="00913583"/>
    <w:rsid w:val="00916050"/>
    <w:rsid w:val="009230FA"/>
    <w:rsid w:val="00926EAD"/>
    <w:rsid w:val="009305B4"/>
    <w:rsid w:val="009313B0"/>
    <w:rsid w:val="00934D37"/>
    <w:rsid w:val="00935875"/>
    <w:rsid w:val="00937667"/>
    <w:rsid w:val="00942D5B"/>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97F50"/>
    <w:rsid w:val="009A2756"/>
    <w:rsid w:val="009A2BFB"/>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08E"/>
    <w:rsid w:val="00A225ED"/>
    <w:rsid w:val="00A22DD3"/>
    <w:rsid w:val="00A268F3"/>
    <w:rsid w:val="00A32BA8"/>
    <w:rsid w:val="00A33AD9"/>
    <w:rsid w:val="00A357E1"/>
    <w:rsid w:val="00A367F9"/>
    <w:rsid w:val="00A5101E"/>
    <w:rsid w:val="00A51196"/>
    <w:rsid w:val="00A550FE"/>
    <w:rsid w:val="00A62102"/>
    <w:rsid w:val="00A62821"/>
    <w:rsid w:val="00A6529F"/>
    <w:rsid w:val="00A65DCB"/>
    <w:rsid w:val="00A66719"/>
    <w:rsid w:val="00A66B18"/>
    <w:rsid w:val="00A707BC"/>
    <w:rsid w:val="00A802B3"/>
    <w:rsid w:val="00A83A15"/>
    <w:rsid w:val="00A83FC0"/>
    <w:rsid w:val="00A86B62"/>
    <w:rsid w:val="00A8709E"/>
    <w:rsid w:val="00A96B33"/>
    <w:rsid w:val="00AA106B"/>
    <w:rsid w:val="00AA5379"/>
    <w:rsid w:val="00AA6C3B"/>
    <w:rsid w:val="00AA7E9D"/>
    <w:rsid w:val="00AB0F4A"/>
    <w:rsid w:val="00AB27E6"/>
    <w:rsid w:val="00AB30D8"/>
    <w:rsid w:val="00AB6FF7"/>
    <w:rsid w:val="00AC0781"/>
    <w:rsid w:val="00AC14C8"/>
    <w:rsid w:val="00AD0042"/>
    <w:rsid w:val="00AD5C61"/>
    <w:rsid w:val="00AE5464"/>
    <w:rsid w:val="00AE729A"/>
    <w:rsid w:val="00AE7C36"/>
    <w:rsid w:val="00AF22C6"/>
    <w:rsid w:val="00AF4483"/>
    <w:rsid w:val="00AF497D"/>
    <w:rsid w:val="00AF4C4B"/>
    <w:rsid w:val="00AF4C90"/>
    <w:rsid w:val="00AF7DE4"/>
    <w:rsid w:val="00B01170"/>
    <w:rsid w:val="00B118AE"/>
    <w:rsid w:val="00B1518F"/>
    <w:rsid w:val="00B16EC6"/>
    <w:rsid w:val="00B177E9"/>
    <w:rsid w:val="00B25870"/>
    <w:rsid w:val="00B3111E"/>
    <w:rsid w:val="00B314C4"/>
    <w:rsid w:val="00B421CD"/>
    <w:rsid w:val="00B4582F"/>
    <w:rsid w:val="00B45A7C"/>
    <w:rsid w:val="00B46317"/>
    <w:rsid w:val="00B47F42"/>
    <w:rsid w:val="00B51A1F"/>
    <w:rsid w:val="00B54DB2"/>
    <w:rsid w:val="00B61820"/>
    <w:rsid w:val="00B769B6"/>
    <w:rsid w:val="00B83612"/>
    <w:rsid w:val="00B85D81"/>
    <w:rsid w:val="00B87867"/>
    <w:rsid w:val="00B90EA7"/>
    <w:rsid w:val="00B93696"/>
    <w:rsid w:val="00B94131"/>
    <w:rsid w:val="00B95AB6"/>
    <w:rsid w:val="00B972EE"/>
    <w:rsid w:val="00BA239D"/>
    <w:rsid w:val="00BA37E7"/>
    <w:rsid w:val="00BA57C0"/>
    <w:rsid w:val="00BD12BF"/>
    <w:rsid w:val="00BD1D6E"/>
    <w:rsid w:val="00BD2205"/>
    <w:rsid w:val="00BD3BD2"/>
    <w:rsid w:val="00BD5B1A"/>
    <w:rsid w:val="00BD62CC"/>
    <w:rsid w:val="00BD7CD6"/>
    <w:rsid w:val="00BE0F34"/>
    <w:rsid w:val="00BF035D"/>
    <w:rsid w:val="00BF28DF"/>
    <w:rsid w:val="00C00BA9"/>
    <w:rsid w:val="00C027F6"/>
    <w:rsid w:val="00C05684"/>
    <w:rsid w:val="00C076A8"/>
    <w:rsid w:val="00C07EF5"/>
    <w:rsid w:val="00C114B5"/>
    <w:rsid w:val="00C25746"/>
    <w:rsid w:val="00C26AB5"/>
    <w:rsid w:val="00C30293"/>
    <w:rsid w:val="00C31CB6"/>
    <w:rsid w:val="00C32F45"/>
    <w:rsid w:val="00C3363B"/>
    <w:rsid w:val="00C33EAC"/>
    <w:rsid w:val="00C35958"/>
    <w:rsid w:val="00C367B7"/>
    <w:rsid w:val="00C36EDD"/>
    <w:rsid w:val="00C3749E"/>
    <w:rsid w:val="00C414B0"/>
    <w:rsid w:val="00C43047"/>
    <w:rsid w:val="00C43903"/>
    <w:rsid w:val="00C46442"/>
    <w:rsid w:val="00C46B80"/>
    <w:rsid w:val="00C54DAA"/>
    <w:rsid w:val="00C5640D"/>
    <w:rsid w:val="00C62336"/>
    <w:rsid w:val="00C71E2D"/>
    <w:rsid w:val="00C71F3D"/>
    <w:rsid w:val="00C72F87"/>
    <w:rsid w:val="00C80FD6"/>
    <w:rsid w:val="00C81557"/>
    <w:rsid w:val="00C866BB"/>
    <w:rsid w:val="00C871AF"/>
    <w:rsid w:val="00C878B9"/>
    <w:rsid w:val="00C946C0"/>
    <w:rsid w:val="00CA2F53"/>
    <w:rsid w:val="00CA42A2"/>
    <w:rsid w:val="00CA5DE9"/>
    <w:rsid w:val="00CB0640"/>
    <w:rsid w:val="00CB2B76"/>
    <w:rsid w:val="00CB3B1A"/>
    <w:rsid w:val="00CB4EA7"/>
    <w:rsid w:val="00CB597F"/>
    <w:rsid w:val="00CC12AA"/>
    <w:rsid w:val="00CC26FE"/>
    <w:rsid w:val="00CC4345"/>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79FE"/>
    <w:rsid w:val="00D61B27"/>
    <w:rsid w:val="00D6227B"/>
    <w:rsid w:val="00D62DEB"/>
    <w:rsid w:val="00D65D8E"/>
    <w:rsid w:val="00D7409A"/>
    <w:rsid w:val="00D74937"/>
    <w:rsid w:val="00D76EE6"/>
    <w:rsid w:val="00D8104B"/>
    <w:rsid w:val="00D817D7"/>
    <w:rsid w:val="00D831C7"/>
    <w:rsid w:val="00D86DBF"/>
    <w:rsid w:val="00D87FAB"/>
    <w:rsid w:val="00D92568"/>
    <w:rsid w:val="00D94FCB"/>
    <w:rsid w:val="00D95DCD"/>
    <w:rsid w:val="00D971FD"/>
    <w:rsid w:val="00DA04AB"/>
    <w:rsid w:val="00DA5380"/>
    <w:rsid w:val="00DB0E60"/>
    <w:rsid w:val="00DB438B"/>
    <w:rsid w:val="00DB677B"/>
    <w:rsid w:val="00DB702F"/>
    <w:rsid w:val="00DC0148"/>
    <w:rsid w:val="00DC0302"/>
    <w:rsid w:val="00DD1E03"/>
    <w:rsid w:val="00DD33C0"/>
    <w:rsid w:val="00DD4903"/>
    <w:rsid w:val="00DD6D1C"/>
    <w:rsid w:val="00DE4B4A"/>
    <w:rsid w:val="00DE71DE"/>
    <w:rsid w:val="00DE7EF4"/>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783B"/>
    <w:rsid w:val="00E41202"/>
    <w:rsid w:val="00E51312"/>
    <w:rsid w:val="00E5479C"/>
    <w:rsid w:val="00E60BF6"/>
    <w:rsid w:val="00E62868"/>
    <w:rsid w:val="00E67A42"/>
    <w:rsid w:val="00E75800"/>
    <w:rsid w:val="00E7638C"/>
    <w:rsid w:val="00E76D6A"/>
    <w:rsid w:val="00E85992"/>
    <w:rsid w:val="00E8622B"/>
    <w:rsid w:val="00E87576"/>
    <w:rsid w:val="00E926B7"/>
    <w:rsid w:val="00E944F6"/>
    <w:rsid w:val="00EA03DC"/>
    <w:rsid w:val="00EA0AD3"/>
    <w:rsid w:val="00EA295C"/>
    <w:rsid w:val="00EA33A0"/>
    <w:rsid w:val="00EA6A2B"/>
    <w:rsid w:val="00EC055C"/>
    <w:rsid w:val="00EC56B6"/>
    <w:rsid w:val="00EC5A86"/>
    <w:rsid w:val="00EC6A00"/>
    <w:rsid w:val="00EC7052"/>
    <w:rsid w:val="00EC751B"/>
    <w:rsid w:val="00ED1F08"/>
    <w:rsid w:val="00ED2213"/>
    <w:rsid w:val="00ED22CF"/>
    <w:rsid w:val="00EE49E7"/>
    <w:rsid w:val="00EE4ACF"/>
    <w:rsid w:val="00EE6918"/>
    <w:rsid w:val="00EF1190"/>
    <w:rsid w:val="00EF32EE"/>
    <w:rsid w:val="00EF36BE"/>
    <w:rsid w:val="00EF4EEB"/>
    <w:rsid w:val="00EF67B3"/>
    <w:rsid w:val="00EF7783"/>
    <w:rsid w:val="00F02939"/>
    <w:rsid w:val="00F0648D"/>
    <w:rsid w:val="00F10734"/>
    <w:rsid w:val="00F15012"/>
    <w:rsid w:val="00F173AD"/>
    <w:rsid w:val="00F21F1D"/>
    <w:rsid w:val="00F22D03"/>
    <w:rsid w:val="00F24556"/>
    <w:rsid w:val="00F25C8D"/>
    <w:rsid w:val="00F349E6"/>
    <w:rsid w:val="00F409AC"/>
    <w:rsid w:val="00F44BD8"/>
    <w:rsid w:val="00F47591"/>
    <w:rsid w:val="00F5192D"/>
    <w:rsid w:val="00F555E4"/>
    <w:rsid w:val="00F5768B"/>
    <w:rsid w:val="00F62DFA"/>
    <w:rsid w:val="00F63D93"/>
    <w:rsid w:val="00F656EC"/>
    <w:rsid w:val="00F660FF"/>
    <w:rsid w:val="00F66BDB"/>
    <w:rsid w:val="00F7194D"/>
    <w:rsid w:val="00F72C9E"/>
    <w:rsid w:val="00F73274"/>
    <w:rsid w:val="00F7358C"/>
    <w:rsid w:val="00F74BD4"/>
    <w:rsid w:val="00F7747C"/>
    <w:rsid w:val="00F82043"/>
    <w:rsid w:val="00F85619"/>
    <w:rsid w:val="00F85971"/>
    <w:rsid w:val="00F906FD"/>
    <w:rsid w:val="00F91380"/>
    <w:rsid w:val="00F92964"/>
    <w:rsid w:val="00F93BE1"/>
    <w:rsid w:val="00FA151C"/>
    <w:rsid w:val="00FA2D89"/>
    <w:rsid w:val="00FA713F"/>
    <w:rsid w:val="00FA77B0"/>
    <w:rsid w:val="00FB1CFE"/>
    <w:rsid w:val="00FB779F"/>
    <w:rsid w:val="00FC0D4F"/>
    <w:rsid w:val="00FC293C"/>
    <w:rsid w:val="00FC34F8"/>
    <w:rsid w:val="00FC772A"/>
    <w:rsid w:val="00FD3CDC"/>
    <w:rsid w:val="00FD5F96"/>
    <w:rsid w:val="00FE193C"/>
    <w:rsid w:val="00FE3117"/>
    <w:rsid w:val="00FF19E1"/>
    <w:rsid w:val="00FF3548"/>
    <w:rsid w:val="00FF5D75"/>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spacing w:after="0" w:line="240" w:lineRule="auto"/>
    </w:pPr>
    <w:rPr>
      <w:color w:val="000000"/>
      <w:sz w:val="24"/>
      <w:szCs w:val="24"/>
      <w:lang w:eastAsia="en-US"/>
    </w:rPr>
  </w:style>
  <w:style w:type="paragraph" w:styleId="a3">
    <w:name w:val="No Spacing"/>
    <w:uiPriority w:val="1"/>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s>
</file>

<file path=word/webSettings.xml><?xml version="1.0" encoding="utf-8"?>
<w:webSettings xmlns:r="http://schemas.openxmlformats.org/officeDocument/2006/relationships" xmlns:w="http://schemas.openxmlformats.org/wordprocessingml/2006/main">
  <w:divs>
    <w:div w:id="1802527914">
      <w:marLeft w:val="0"/>
      <w:marRight w:val="0"/>
      <w:marTop w:val="0"/>
      <w:marBottom w:val="0"/>
      <w:divBdr>
        <w:top w:val="none" w:sz="0" w:space="0" w:color="auto"/>
        <w:left w:val="none" w:sz="0" w:space="0" w:color="auto"/>
        <w:bottom w:val="none" w:sz="0" w:space="0" w:color="auto"/>
        <w:right w:val="none" w:sz="0" w:space="0" w:color="auto"/>
      </w:divBdr>
    </w:div>
    <w:div w:id="1802527915">
      <w:marLeft w:val="0"/>
      <w:marRight w:val="0"/>
      <w:marTop w:val="0"/>
      <w:marBottom w:val="0"/>
      <w:divBdr>
        <w:top w:val="none" w:sz="0" w:space="0" w:color="auto"/>
        <w:left w:val="none" w:sz="0" w:space="0" w:color="auto"/>
        <w:bottom w:val="none" w:sz="0" w:space="0" w:color="auto"/>
        <w:right w:val="none" w:sz="0" w:space="0" w:color="auto"/>
      </w:divBdr>
    </w:div>
    <w:div w:id="1802527916">
      <w:marLeft w:val="0"/>
      <w:marRight w:val="0"/>
      <w:marTop w:val="0"/>
      <w:marBottom w:val="0"/>
      <w:divBdr>
        <w:top w:val="none" w:sz="0" w:space="0" w:color="auto"/>
        <w:left w:val="none" w:sz="0" w:space="0" w:color="auto"/>
        <w:bottom w:val="none" w:sz="0" w:space="0" w:color="auto"/>
        <w:right w:val="none" w:sz="0" w:space="0" w:color="auto"/>
      </w:divBdr>
    </w:div>
    <w:div w:id="1802527917">
      <w:marLeft w:val="0"/>
      <w:marRight w:val="0"/>
      <w:marTop w:val="0"/>
      <w:marBottom w:val="0"/>
      <w:divBdr>
        <w:top w:val="none" w:sz="0" w:space="0" w:color="auto"/>
        <w:left w:val="none" w:sz="0" w:space="0" w:color="auto"/>
        <w:bottom w:val="none" w:sz="0" w:space="0" w:color="auto"/>
        <w:right w:val="none" w:sz="0" w:space="0" w:color="auto"/>
      </w:divBdr>
    </w:div>
    <w:div w:id="1802527918">
      <w:marLeft w:val="0"/>
      <w:marRight w:val="0"/>
      <w:marTop w:val="0"/>
      <w:marBottom w:val="0"/>
      <w:divBdr>
        <w:top w:val="none" w:sz="0" w:space="0" w:color="auto"/>
        <w:left w:val="none" w:sz="0" w:space="0" w:color="auto"/>
        <w:bottom w:val="none" w:sz="0" w:space="0" w:color="auto"/>
        <w:right w:val="none" w:sz="0" w:space="0" w:color="auto"/>
      </w:divBdr>
    </w:div>
    <w:div w:id="1802527919">
      <w:marLeft w:val="0"/>
      <w:marRight w:val="0"/>
      <w:marTop w:val="0"/>
      <w:marBottom w:val="0"/>
      <w:divBdr>
        <w:top w:val="none" w:sz="0" w:space="0" w:color="auto"/>
        <w:left w:val="none" w:sz="0" w:space="0" w:color="auto"/>
        <w:bottom w:val="none" w:sz="0" w:space="0" w:color="auto"/>
        <w:right w:val="none" w:sz="0" w:space="0" w:color="auto"/>
      </w:divBdr>
    </w:div>
    <w:div w:id="180252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C55D4-B7D8-491A-AE7B-9CFF4F4F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16944</Words>
  <Characters>91503</Characters>
  <Application>Microsoft Office Word</Application>
  <DocSecurity>0</DocSecurity>
  <Lines>762</Lines>
  <Paragraphs>216</Paragraphs>
  <ScaleCrop>false</ScaleCrop>
  <Company>DIMOS</Company>
  <LinksUpToDate>false</LinksUpToDate>
  <CharactersWithSpaces>108231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2019-12-18T07:47:00Z</cp:lastPrinted>
  <dcterms:created xsi:type="dcterms:W3CDTF">2020-03-20T13:02:00Z</dcterms:created>
  <dcterms:modified xsi:type="dcterms:W3CDTF">2020-03-20T13:02:00Z</dcterms:modified>
</cp:coreProperties>
</file>