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Toc503274302"/>
    <w:p w:rsidR="00C85C99" w:rsidRPr="00F81795" w:rsidRDefault="00C85C99" w:rsidP="00C85C99">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8" o:title=""/>
          </v:shape>
          <o:OLEObject Type="Embed" ProgID="PBrush" ShapeID="_x0000_i1025" DrawAspect="Content" ObjectID="_1619259445" r:id="rId9"/>
        </w:object>
      </w:r>
    </w:p>
    <w:p w:rsidR="00C85C99" w:rsidRPr="00F81795" w:rsidRDefault="00C85C99" w:rsidP="00C85C99">
      <w:pPr>
        <w:rPr>
          <w:rFonts w:ascii="Arial" w:hAnsi="Arial" w:cs="Tahoma"/>
          <w:b/>
          <w:szCs w:val="22"/>
          <w:u w:val="single"/>
          <w:lang w:val="en-US"/>
        </w:rPr>
      </w:pPr>
    </w:p>
    <w:p w:rsidR="00C85C99" w:rsidRPr="00F81795" w:rsidRDefault="00C85C99" w:rsidP="00C85C99">
      <w:pPr>
        <w:rPr>
          <w:rFonts w:ascii="Arial" w:hAnsi="Arial" w:cs="Tahoma"/>
          <w:b/>
          <w:szCs w:val="22"/>
          <w:u w:val="single"/>
          <w:lang w:val="el-GR"/>
        </w:rPr>
      </w:pPr>
      <w:r w:rsidRPr="00F81795">
        <w:rPr>
          <w:rFonts w:ascii="Arial" w:hAnsi="Arial" w:cs="Tahoma"/>
          <w:b/>
          <w:szCs w:val="22"/>
          <w:u w:val="single"/>
          <w:lang w:val="el-GR"/>
        </w:rPr>
        <w:t xml:space="preserve">ΕΛΛΗΝΙΚΗ ΔΗΜΟΚΡΑΤΙΑ </w:t>
      </w:r>
    </w:p>
    <w:p w:rsidR="00C85C99" w:rsidRPr="00F81795" w:rsidRDefault="00C85C99" w:rsidP="00C85C99">
      <w:pPr>
        <w:rPr>
          <w:rFonts w:ascii="Arial" w:hAnsi="Arial" w:cs="Tahoma"/>
          <w:b/>
          <w:szCs w:val="22"/>
          <w:u w:val="single"/>
          <w:lang w:val="el-GR"/>
        </w:rPr>
      </w:pPr>
      <w:r w:rsidRPr="00F81795">
        <w:rPr>
          <w:rFonts w:ascii="Arial" w:hAnsi="Arial" w:cs="Tahoma"/>
          <w:b/>
          <w:szCs w:val="22"/>
          <w:u w:val="single"/>
          <w:lang w:val="el-GR"/>
        </w:rPr>
        <w:t>ΝΟΜΟΣ ΔΩΔΕΚΑΝΗΣΟΥ</w:t>
      </w:r>
    </w:p>
    <w:p w:rsidR="00C85C99" w:rsidRPr="00F81795" w:rsidRDefault="00C85C99" w:rsidP="00C85C99">
      <w:pPr>
        <w:rPr>
          <w:rFonts w:ascii="Arial" w:hAnsi="Arial" w:cs="Tahoma"/>
          <w:b/>
          <w:szCs w:val="22"/>
          <w:u w:val="single"/>
          <w:lang w:val="el-GR"/>
        </w:rPr>
      </w:pPr>
      <w:r w:rsidRPr="00F81795">
        <w:rPr>
          <w:rFonts w:ascii="Arial" w:hAnsi="Arial" w:cs="Tahoma"/>
          <w:b/>
          <w:szCs w:val="22"/>
          <w:u w:val="single"/>
          <w:lang w:val="el-GR"/>
        </w:rPr>
        <w:t>ΔΗΜΟΣ ΡΟΔΟΥ</w:t>
      </w:r>
      <w:r>
        <w:rPr>
          <w:rFonts w:ascii="Arial" w:hAnsi="Arial" w:cs="Tahoma"/>
          <w:b/>
          <w:szCs w:val="22"/>
          <w:u w:val="single"/>
          <w:lang w:val="el-GR"/>
        </w:rPr>
        <w:t xml:space="preserve">                                               </w:t>
      </w:r>
      <w:r w:rsidR="00FF1BB6">
        <w:rPr>
          <w:rFonts w:ascii="Arial" w:hAnsi="Arial" w:cs="Tahoma"/>
          <w:b/>
          <w:szCs w:val="22"/>
          <w:u w:val="single"/>
          <w:lang w:val="el-GR"/>
        </w:rPr>
        <w:t xml:space="preserve">                       Ρόδος,</w:t>
      </w:r>
      <w:r w:rsidR="00FF1BB6" w:rsidRPr="00FF1BB6">
        <w:rPr>
          <w:rFonts w:ascii="Arial" w:hAnsi="Arial" w:cs="Tahoma"/>
          <w:b/>
          <w:szCs w:val="22"/>
          <w:u w:val="single"/>
          <w:lang w:val="el-GR"/>
        </w:rPr>
        <w:t xml:space="preserve"> 13</w:t>
      </w:r>
      <w:r w:rsidR="00FF1BB6">
        <w:rPr>
          <w:rFonts w:ascii="Arial" w:hAnsi="Arial" w:cs="Tahoma"/>
          <w:b/>
          <w:szCs w:val="22"/>
          <w:u w:val="single"/>
          <w:lang w:val="el-GR"/>
        </w:rPr>
        <w:t>/</w:t>
      </w:r>
      <w:r w:rsidR="00FF1BB6" w:rsidRPr="00FF1BB6">
        <w:rPr>
          <w:rFonts w:ascii="Arial" w:hAnsi="Arial" w:cs="Tahoma"/>
          <w:b/>
          <w:szCs w:val="22"/>
          <w:u w:val="single"/>
          <w:lang w:val="el-GR"/>
        </w:rPr>
        <w:t>05</w:t>
      </w:r>
      <w:r>
        <w:rPr>
          <w:rFonts w:ascii="Arial" w:hAnsi="Arial" w:cs="Tahoma"/>
          <w:b/>
          <w:szCs w:val="22"/>
          <w:u w:val="single"/>
          <w:lang w:val="el-GR"/>
        </w:rPr>
        <w:t>/2019</w:t>
      </w:r>
    </w:p>
    <w:p w:rsidR="00C85C99" w:rsidRPr="00F81795" w:rsidRDefault="00C85C99" w:rsidP="00C85C99">
      <w:pPr>
        <w:rPr>
          <w:rFonts w:ascii="Arial" w:hAnsi="Arial" w:cs="Tahoma"/>
          <w:b/>
          <w:szCs w:val="22"/>
          <w:lang w:val="el-GR"/>
        </w:rPr>
      </w:pPr>
      <w:r w:rsidRPr="00F81795">
        <w:rPr>
          <w:rFonts w:ascii="Arial" w:hAnsi="Arial" w:cs="Tahoma"/>
          <w:b/>
          <w:szCs w:val="22"/>
          <w:u w:val="single"/>
          <w:lang w:val="el-GR"/>
        </w:rPr>
        <w:t xml:space="preserve">ΔΙΕΥΘΥΝΣΗ ΟΙΚΟΝΟΜΙΚΩΝ </w:t>
      </w:r>
      <w:r w:rsidRPr="00F81795">
        <w:rPr>
          <w:rFonts w:ascii="Arial" w:hAnsi="Arial" w:cs="Tahoma"/>
          <w:b/>
          <w:szCs w:val="22"/>
          <w:lang w:val="el-GR"/>
        </w:rPr>
        <w:t xml:space="preserve">                                        </w:t>
      </w:r>
    </w:p>
    <w:p w:rsidR="00C85C99" w:rsidRPr="00FF1BB6" w:rsidRDefault="00C85C99" w:rsidP="00C85C99">
      <w:pPr>
        <w:rPr>
          <w:rFonts w:ascii="Arial" w:hAnsi="Arial" w:cs="Tahoma"/>
          <w:b/>
          <w:szCs w:val="22"/>
          <w:u w:val="single"/>
          <w:lang w:val="en-US"/>
        </w:rPr>
      </w:pPr>
      <w:r w:rsidRPr="00F81795">
        <w:rPr>
          <w:rFonts w:ascii="Arial" w:hAnsi="Arial" w:cs="Tahoma"/>
          <w:b/>
          <w:szCs w:val="22"/>
          <w:u w:val="single"/>
          <w:lang w:val="el-GR"/>
        </w:rPr>
        <w:t xml:space="preserve">ΤΜΗΜΑ : ΠΡΟΜΗΘΕΙΩΝ  </w:t>
      </w:r>
      <w:r>
        <w:rPr>
          <w:rFonts w:ascii="Arial" w:hAnsi="Arial" w:cs="Tahoma"/>
          <w:b/>
          <w:szCs w:val="22"/>
          <w:u w:val="single"/>
          <w:lang w:val="el-GR"/>
        </w:rPr>
        <w:t xml:space="preserve">                                  </w:t>
      </w:r>
      <w:r w:rsidR="00FF1BB6">
        <w:rPr>
          <w:rFonts w:ascii="Arial" w:hAnsi="Arial" w:cs="Tahoma"/>
          <w:b/>
          <w:szCs w:val="22"/>
          <w:u w:val="single"/>
          <w:lang w:val="el-GR"/>
        </w:rPr>
        <w:t xml:space="preserve">             ΑΡ. ΠΡΩΤ. </w:t>
      </w:r>
      <w:r w:rsidR="00FF1BB6">
        <w:rPr>
          <w:rFonts w:ascii="Arial" w:hAnsi="Arial" w:cs="Tahoma"/>
          <w:b/>
          <w:szCs w:val="22"/>
          <w:u w:val="single"/>
          <w:lang w:val="en-US"/>
        </w:rPr>
        <w:t>2/24311</w:t>
      </w:r>
    </w:p>
    <w:p w:rsidR="00C85C99" w:rsidRPr="00F81795" w:rsidRDefault="00C85C99" w:rsidP="00C85C99">
      <w:pPr>
        <w:rPr>
          <w:rFonts w:ascii="Arial" w:hAnsi="Arial" w:cs="Tahoma"/>
          <w:b/>
          <w:szCs w:val="22"/>
          <w:lang w:val="el-GR"/>
        </w:rPr>
      </w:pPr>
      <w:r w:rsidRPr="00F81795">
        <w:rPr>
          <w:rFonts w:ascii="Arial" w:hAnsi="Arial" w:cs="Tahoma"/>
          <w:b/>
          <w:szCs w:val="22"/>
          <w:u w:val="single"/>
          <w:lang w:val="el-GR"/>
        </w:rPr>
        <w:t xml:space="preserve">ΠΛΗΡΟΦΟΡΙΕΣ:ΚΑΝΑΚΑΣ ΕΜΜΜΑΝΟΥΗΛ                      </w:t>
      </w:r>
      <w:r>
        <w:rPr>
          <w:rFonts w:ascii="Arial" w:hAnsi="Arial" w:cs="Tahoma"/>
          <w:b/>
          <w:szCs w:val="22"/>
          <w:u w:val="single"/>
          <w:lang w:val="el-GR"/>
        </w:rPr>
        <w:t xml:space="preserve">                  </w:t>
      </w:r>
    </w:p>
    <w:p w:rsidR="00C85C99" w:rsidRPr="002C78FC" w:rsidRDefault="00C85C99" w:rsidP="00C85C99">
      <w:pPr>
        <w:rPr>
          <w:rFonts w:ascii="Arial" w:hAnsi="Arial" w:cs="Tahoma"/>
          <w:b/>
          <w:szCs w:val="22"/>
          <w:u w:val="single"/>
          <w:lang w:val="el-GR"/>
        </w:rPr>
      </w:pPr>
      <w:r w:rsidRPr="00F81795">
        <w:rPr>
          <w:rFonts w:ascii="Arial" w:hAnsi="Arial" w:cs="Tahoma"/>
          <w:b/>
          <w:szCs w:val="22"/>
          <w:u w:val="single"/>
          <w:lang w:val="en-US"/>
        </w:rPr>
        <w:t>T</w:t>
      </w:r>
      <w:r w:rsidRPr="002C78FC">
        <w:rPr>
          <w:rFonts w:ascii="Arial" w:hAnsi="Arial" w:cs="Tahoma"/>
          <w:b/>
          <w:szCs w:val="22"/>
          <w:u w:val="single"/>
          <w:lang w:val="el-GR"/>
        </w:rPr>
        <w:t>.</w:t>
      </w:r>
      <w:r w:rsidRPr="00F81795">
        <w:rPr>
          <w:rFonts w:ascii="Arial" w:hAnsi="Arial" w:cs="Tahoma"/>
          <w:b/>
          <w:szCs w:val="22"/>
          <w:u w:val="single"/>
          <w:lang w:val="en-US"/>
        </w:rPr>
        <w:t>K</w:t>
      </w:r>
      <w:r w:rsidRPr="002C78FC">
        <w:rPr>
          <w:rFonts w:ascii="Arial" w:hAnsi="Arial" w:cs="Tahoma"/>
          <w:b/>
          <w:szCs w:val="22"/>
          <w:u w:val="single"/>
          <w:lang w:val="el-GR"/>
        </w:rPr>
        <w:t>. 85100</w:t>
      </w:r>
    </w:p>
    <w:p w:rsidR="00C85C99" w:rsidRPr="002C78FC" w:rsidRDefault="00C85C99" w:rsidP="00C85C99">
      <w:pPr>
        <w:rPr>
          <w:rFonts w:ascii="Arial" w:hAnsi="Arial" w:cs="Tahoma"/>
          <w:b/>
          <w:szCs w:val="22"/>
          <w:u w:val="single"/>
          <w:lang w:val="el-GR"/>
        </w:rPr>
      </w:pPr>
      <w:r w:rsidRPr="00F81795">
        <w:rPr>
          <w:rFonts w:ascii="Arial" w:hAnsi="Arial" w:cs="Tahoma"/>
          <w:b/>
          <w:szCs w:val="22"/>
          <w:u w:val="single"/>
        </w:rPr>
        <w:t>FAX</w:t>
      </w:r>
      <w:r w:rsidRPr="002C78FC">
        <w:rPr>
          <w:rFonts w:ascii="Arial" w:hAnsi="Arial" w:cs="Tahoma"/>
          <w:b/>
          <w:szCs w:val="22"/>
          <w:u w:val="single"/>
          <w:lang w:val="el-GR"/>
        </w:rPr>
        <w:t>: 22410-39780</w:t>
      </w:r>
      <w:r w:rsidRPr="002C78FC">
        <w:rPr>
          <w:rFonts w:ascii="Arial" w:hAnsi="Arial" w:cs="Tahoma"/>
          <w:b/>
          <w:szCs w:val="22"/>
          <w:lang w:val="el-GR"/>
        </w:rPr>
        <w:t xml:space="preserve">                                                                                      </w:t>
      </w:r>
    </w:p>
    <w:p w:rsidR="00C85C99" w:rsidRPr="00C85C99" w:rsidRDefault="00C85C99" w:rsidP="00C85C99">
      <w:pPr>
        <w:rPr>
          <w:rFonts w:ascii="Arial" w:hAnsi="Arial" w:cs="Tahoma"/>
          <w:b/>
          <w:szCs w:val="22"/>
          <w:u w:val="single"/>
          <w:lang w:val="el-GR"/>
        </w:rPr>
      </w:pPr>
      <w:r w:rsidRPr="00F81795">
        <w:rPr>
          <w:rFonts w:ascii="Arial" w:hAnsi="Arial" w:cs="Tahoma"/>
          <w:b/>
          <w:szCs w:val="22"/>
          <w:u w:val="single"/>
          <w:lang w:val="el-GR"/>
        </w:rPr>
        <w:t>ΤΗΛ</w:t>
      </w:r>
      <w:r w:rsidRPr="00C85C99">
        <w:rPr>
          <w:rFonts w:ascii="Arial" w:hAnsi="Arial" w:cs="Tahoma"/>
          <w:b/>
          <w:szCs w:val="22"/>
          <w:u w:val="single"/>
          <w:lang w:val="el-GR"/>
        </w:rPr>
        <w:t>:22410-35445</w:t>
      </w:r>
      <w:r w:rsidRPr="00C85C99">
        <w:rPr>
          <w:rFonts w:ascii="Arial" w:hAnsi="Arial" w:cs="Tahoma"/>
          <w:b/>
          <w:szCs w:val="22"/>
          <w:lang w:val="el-GR"/>
        </w:rPr>
        <w:t xml:space="preserve">                                           </w:t>
      </w:r>
    </w:p>
    <w:p w:rsidR="00C85C99" w:rsidRPr="00C85C99" w:rsidRDefault="00C85C99" w:rsidP="00C85C99">
      <w:pPr>
        <w:rPr>
          <w:rFonts w:ascii="Arial" w:hAnsi="Arial" w:cs="Tahoma"/>
          <w:b/>
          <w:szCs w:val="22"/>
          <w:u w:val="single"/>
          <w:lang w:val="el-GR"/>
        </w:rPr>
      </w:pPr>
      <w:r w:rsidRPr="00F81795">
        <w:rPr>
          <w:rFonts w:ascii="Arial" w:hAnsi="Arial" w:cs="Tahoma"/>
          <w:b/>
          <w:szCs w:val="22"/>
          <w:u w:val="single"/>
        </w:rPr>
        <w:t>EMAIL</w:t>
      </w:r>
      <w:r w:rsidRPr="00C85C99">
        <w:rPr>
          <w:rFonts w:ascii="Arial" w:hAnsi="Arial" w:cs="Tahoma"/>
          <w:b/>
          <w:szCs w:val="22"/>
          <w:u w:val="single"/>
          <w:lang w:val="el-GR"/>
        </w:rPr>
        <w:t xml:space="preserve">: </w:t>
      </w:r>
      <w:hyperlink r:id="rId10" w:history="1">
        <w:r w:rsidRPr="00F81795">
          <w:rPr>
            <w:rStyle w:val="-"/>
            <w:rFonts w:ascii="Arial" w:hAnsi="Arial" w:cs="Tahoma"/>
            <w:b/>
            <w:szCs w:val="22"/>
          </w:rPr>
          <w:t>periousia</w:t>
        </w:r>
        <w:r w:rsidRPr="00C85C99">
          <w:rPr>
            <w:rStyle w:val="-"/>
            <w:rFonts w:ascii="Arial" w:hAnsi="Arial" w:cs="Tahoma"/>
            <w:b/>
            <w:szCs w:val="22"/>
            <w:lang w:val="el-GR"/>
          </w:rPr>
          <w:t>@</w:t>
        </w:r>
        <w:r w:rsidRPr="00F81795">
          <w:rPr>
            <w:rStyle w:val="-"/>
            <w:rFonts w:ascii="Arial" w:hAnsi="Arial" w:cs="Tahoma"/>
            <w:b/>
            <w:szCs w:val="22"/>
            <w:lang w:val="fr-FR"/>
          </w:rPr>
          <w:t>rhodes</w:t>
        </w:r>
        <w:r w:rsidRPr="00C85C99">
          <w:rPr>
            <w:rStyle w:val="-"/>
            <w:rFonts w:ascii="Arial" w:hAnsi="Arial" w:cs="Tahoma"/>
            <w:b/>
            <w:szCs w:val="22"/>
            <w:lang w:val="el-GR"/>
          </w:rPr>
          <w:t>.</w:t>
        </w:r>
        <w:r w:rsidRPr="00F81795">
          <w:rPr>
            <w:rStyle w:val="-"/>
            <w:rFonts w:ascii="Arial" w:hAnsi="Arial" w:cs="Tahoma"/>
            <w:b/>
            <w:szCs w:val="22"/>
            <w:lang w:val="fr-FR"/>
          </w:rPr>
          <w:t>gr</w:t>
        </w:r>
      </w:hyperlink>
    </w:p>
    <w:p w:rsidR="00C85C99" w:rsidRPr="00C85C99" w:rsidRDefault="00C85C99" w:rsidP="00C85C99">
      <w:pPr>
        <w:rPr>
          <w:rFonts w:ascii="Arial" w:eastAsia="MS Mincho" w:hAnsi="Arial" w:cs="Times New Roman"/>
          <w:b/>
          <w:bCs/>
          <w:caps/>
          <w:szCs w:val="22"/>
          <w:lang w:val="el-GR" w:eastAsia="el-GR"/>
        </w:rPr>
      </w:pPr>
    </w:p>
    <w:p w:rsidR="00C85C99" w:rsidRPr="00FF1BB6" w:rsidRDefault="00FF1BB6" w:rsidP="00C85C99">
      <w:pPr>
        <w:jc w:val="center"/>
        <w:rPr>
          <w:rFonts w:ascii="Arial" w:eastAsia="MS Mincho" w:hAnsi="Arial" w:cs="Times New Roman"/>
          <w:b/>
          <w:bCs/>
          <w:caps/>
          <w:sz w:val="24"/>
          <w:lang w:val="en-US" w:eastAsia="el-GR"/>
        </w:rPr>
      </w:pPr>
      <w:r>
        <w:rPr>
          <w:rFonts w:ascii="Arial" w:eastAsia="MS Mincho" w:hAnsi="Arial" w:cs="Times New Roman"/>
          <w:b/>
          <w:bCs/>
          <w:caps/>
          <w:sz w:val="24"/>
          <w:lang w:val="el-GR" w:eastAsia="el-GR"/>
        </w:rPr>
        <w:t xml:space="preserve">ΑΠΟΦΑΣΗ ΔΗΜΑΡΧΟΥ </w:t>
      </w:r>
      <w:r>
        <w:rPr>
          <w:rFonts w:ascii="Arial" w:eastAsia="MS Mincho" w:hAnsi="Arial" w:cs="Times New Roman"/>
          <w:b/>
          <w:bCs/>
          <w:caps/>
          <w:sz w:val="24"/>
          <w:lang w:val="en-US" w:eastAsia="el-GR"/>
        </w:rPr>
        <w:t>1994</w:t>
      </w:r>
    </w:p>
    <w:p w:rsidR="00C85C99" w:rsidRDefault="00C85C99" w:rsidP="00C85C99">
      <w:pPr>
        <w:jc w:val="cente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 xml:space="preserve">                                      προς</w:t>
      </w:r>
    </w:p>
    <w:p w:rsidR="00C85C99" w:rsidRDefault="00C85C99" w:rsidP="00B80862">
      <w:pPr>
        <w:pStyle w:val="Style5"/>
        <w:widowControl/>
        <w:numPr>
          <w:ilvl w:val="0"/>
          <w:numId w:val="47"/>
        </w:numPr>
        <w:spacing w:line="293" w:lineRule="exact"/>
        <w:ind w:right="19"/>
        <w:jc w:val="right"/>
        <w:rPr>
          <w:rStyle w:val="FontStyle35"/>
          <w:rFonts w:ascii="Arial" w:hAnsi="Arial" w:cs="Arial"/>
          <w:sz w:val="20"/>
          <w:szCs w:val="20"/>
        </w:rPr>
      </w:pPr>
      <w:r w:rsidRPr="007042E1">
        <w:rPr>
          <w:rStyle w:val="FontStyle35"/>
          <w:rFonts w:ascii="Arial" w:hAnsi="Arial" w:cs="Arial"/>
          <w:sz w:val="20"/>
          <w:szCs w:val="20"/>
          <w:lang w:val="en-US"/>
        </w:rPr>
        <w:t>COMPUTER</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PLANET</w:t>
      </w:r>
      <w:r w:rsidRPr="007042E1">
        <w:rPr>
          <w:rStyle w:val="FontStyle35"/>
          <w:rFonts w:ascii="Arial" w:hAnsi="Arial" w:cs="Arial"/>
          <w:sz w:val="20"/>
          <w:szCs w:val="20"/>
        </w:rPr>
        <w:t xml:space="preserve"> ΑΝΑΠΤΥΞΗ ΣΥΣΤΗΜΑΤΩΝ</w:t>
      </w:r>
    </w:p>
    <w:p w:rsidR="00B80862" w:rsidRDefault="00B80862" w:rsidP="00B80862">
      <w:pPr>
        <w:pStyle w:val="Style5"/>
        <w:widowControl/>
        <w:spacing w:line="293" w:lineRule="exact"/>
        <w:ind w:left="720" w:right="19"/>
        <w:jc w:val="center"/>
        <w:rPr>
          <w:rStyle w:val="FontStyle35"/>
          <w:rFonts w:ascii="Arial" w:hAnsi="Arial" w:cs="Arial"/>
          <w:sz w:val="20"/>
          <w:szCs w:val="20"/>
        </w:rPr>
      </w:pPr>
      <w:r>
        <w:rPr>
          <w:rStyle w:val="FontStyle35"/>
          <w:rFonts w:ascii="Arial" w:hAnsi="Arial" w:cs="Arial"/>
          <w:sz w:val="20"/>
          <w:szCs w:val="20"/>
        </w:rPr>
        <w:t xml:space="preserve">                                      </w:t>
      </w:r>
      <w:r w:rsidR="00C85C99" w:rsidRPr="007042E1">
        <w:rPr>
          <w:rStyle w:val="FontStyle35"/>
          <w:rFonts w:ascii="Arial" w:hAnsi="Arial" w:cs="Arial"/>
          <w:sz w:val="20"/>
          <w:szCs w:val="20"/>
        </w:rPr>
        <w:t xml:space="preserve"> ΠΛΗΡΟΦΟΡΙΚΗΣ Α.Ε.Τ.Ε. </w:t>
      </w:r>
    </w:p>
    <w:p w:rsidR="00B80862" w:rsidRDefault="00B80862" w:rsidP="00B80862">
      <w:pPr>
        <w:pStyle w:val="Style5"/>
        <w:widowControl/>
        <w:spacing w:line="293" w:lineRule="exact"/>
        <w:ind w:left="720" w:right="19"/>
        <w:jc w:val="center"/>
        <w:rPr>
          <w:rStyle w:val="FontStyle35"/>
          <w:rFonts w:ascii="Arial" w:hAnsi="Arial" w:cs="Arial"/>
          <w:sz w:val="20"/>
          <w:szCs w:val="20"/>
        </w:rPr>
      </w:pPr>
      <w:r>
        <w:rPr>
          <w:rStyle w:val="FontStyle35"/>
          <w:rFonts w:ascii="Arial" w:hAnsi="Arial" w:cs="Arial"/>
          <w:sz w:val="20"/>
          <w:szCs w:val="20"/>
        </w:rPr>
        <w:t xml:space="preserve">                                        </w:t>
      </w:r>
      <w:r w:rsidR="00C85C99" w:rsidRPr="007042E1">
        <w:rPr>
          <w:rStyle w:val="FontStyle35"/>
          <w:rFonts w:ascii="Arial" w:hAnsi="Arial" w:cs="Arial"/>
          <w:sz w:val="20"/>
          <w:szCs w:val="20"/>
        </w:rPr>
        <w:t xml:space="preserve">με έδρα Βαβουρακίδων 23, </w:t>
      </w:r>
    </w:p>
    <w:p w:rsidR="00B80862" w:rsidRDefault="00B80862" w:rsidP="00B80862">
      <w:pPr>
        <w:pStyle w:val="Style5"/>
        <w:widowControl/>
        <w:spacing w:line="293" w:lineRule="exact"/>
        <w:ind w:left="720" w:right="19"/>
        <w:jc w:val="center"/>
        <w:rPr>
          <w:rStyle w:val="FontStyle35"/>
          <w:rFonts w:ascii="Arial" w:hAnsi="Arial" w:cs="Arial"/>
          <w:sz w:val="20"/>
          <w:szCs w:val="20"/>
        </w:rPr>
      </w:pPr>
      <w:r>
        <w:rPr>
          <w:rStyle w:val="FontStyle35"/>
          <w:rFonts w:ascii="Arial" w:hAnsi="Arial" w:cs="Arial"/>
          <w:sz w:val="20"/>
          <w:szCs w:val="20"/>
        </w:rPr>
        <w:t xml:space="preserve">                                                        </w:t>
      </w:r>
      <w:r w:rsidR="00C85C99" w:rsidRPr="007042E1">
        <w:rPr>
          <w:rStyle w:val="FontStyle35"/>
          <w:rFonts w:ascii="Arial" w:hAnsi="Arial" w:cs="Arial"/>
          <w:sz w:val="20"/>
          <w:szCs w:val="20"/>
        </w:rPr>
        <w:t xml:space="preserve">Τ.Κ. 74100 Ρέθυμνο, ΑΦΜ 099983492, </w:t>
      </w:r>
    </w:p>
    <w:p w:rsidR="00C85C99" w:rsidRDefault="00B80862" w:rsidP="00B80862">
      <w:pPr>
        <w:pStyle w:val="Style5"/>
        <w:widowControl/>
        <w:spacing w:line="293" w:lineRule="exact"/>
        <w:ind w:left="720" w:right="19"/>
        <w:jc w:val="center"/>
        <w:rPr>
          <w:rStyle w:val="FontStyle35"/>
          <w:rFonts w:ascii="Arial" w:hAnsi="Arial" w:cs="Arial"/>
          <w:sz w:val="20"/>
          <w:szCs w:val="20"/>
        </w:rPr>
      </w:pPr>
      <w:r>
        <w:rPr>
          <w:rStyle w:val="FontStyle35"/>
          <w:rFonts w:ascii="Arial" w:hAnsi="Arial" w:cs="Arial"/>
          <w:sz w:val="20"/>
          <w:szCs w:val="20"/>
        </w:rPr>
        <w:t xml:space="preserve">                               </w:t>
      </w:r>
      <w:r w:rsidR="00C85C99" w:rsidRPr="007042E1">
        <w:rPr>
          <w:rStyle w:val="FontStyle35"/>
          <w:rFonts w:ascii="Arial" w:hAnsi="Arial" w:cs="Arial"/>
          <w:sz w:val="20"/>
          <w:szCs w:val="20"/>
        </w:rPr>
        <w:t>με ΤΗΛ. 28310 57057</w:t>
      </w:r>
    </w:p>
    <w:p w:rsidR="00B80862" w:rsidRDefault="00B80862" w:rsidP="00B80862">
      <w:pPr>
        <w:pStyle w:val="Style5"/>
        <w:widowControl/>
        <w:numPr>
          <w:ilvl w:val="0"/>
          <w:numId w:val="47"/>
        </w:numPr>
        <w:spacing w:line="293" w:lineRule="exact"/>
        <w:ind w:right="19"/>
        <w:jc w:val="right"/>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ΜΕΝΤΑΛ ΟΛΟΚΛΗΡΩΜΕΝΕΣ ΟΙΚΟΝΟΜΟΤΕΧΝΙΚΕΣ</w:t>
      </w:r>
    </w:p>
    <w:p w:rsidR="00B80862"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 ΚΑΙ ΜΗΧΑΝΟΓΡΑΦΙΚΕΣ ΥΠΗΡΕΣΙΕΣ Α.Ε.</w:t>
      </w:r>
    </w:p>
    <w:p w:rsidR="00B80862" w:rsidRDefault="00B80862" w:rsidP="00B80862">
      <w:pPr>
        <w:pStyle w:val="Style5"/>
        <w:widowControl/>
        <w:spacing w:line="293" w:lineRule="exact"/>
        <w:ind w:left="1080" w:right="19"/>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 με έδρα Καζαμπλάνκα 4, </w:t>
      </w:r>
    </w:p>
    <w:p w:rsidR="00B80862"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Τ.Κ. 43131 Καρδίτσα, ΑΦΜ. 998597607 </w:t>
      </w:r>
    </w:p>
    <w:p w:rsidR="00B80862" w:rsidRPr="007042E1"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τηλ 24410 24837</w:t>
      </w:r>
    </w:p>
    <w:p w:rsidR="00B80862" w:rsidRDefault="00B80862" w:rsidP="00B80862">
      <w:pPr>
        <w:pStyle w:val="Style5"/>
        <w:widowControl/>
        <w:spacing w:line="293" w:lineRule="exact"/>
        <w:ind w:left="1080" w:right="19"/>
        <w:rPr>
          <w:rStyle w:val="FontStyle35"/>
          <w:rFonts w:ascii="Arial" w:hAnsi="Arial" w:cs="Arial"/>
          <w:sz w:val="20"/>
          <w:szCs w:val="20"/>
        </w:rPr>
      </w:pPr>
      <w:r>
        <w:rPr>
          <w:rStyle w:val="FontStyle35"/>
          <w:rFonts w:ascii="Arial" w:hAnsi="Arial" w:cs="Arial"/>
          <w:sz w:val="20"/>
          <w:szCs w:val="20"/>
        </w:rPr>
        <w:t xml:space="preserve">                                                               3) </w:t>
      </w:r>
      <w:r w:rsidRPr="007042E1">
        <w:rPr>
          <w:rStyle w:val="FontStyle35"/>
          <w:rFonts w:ascii="Arial" w:hAnsi="Arial" w:cs="Arial"/>
          <w:sz w:val="20"/>
          <w:szCs w:val="20"/>
        </w:rPr>
        <w:t xml:space="preserve">Ε. ΜΕΝΤΩΡ </w:t>
      </w:r>
      <w:r w:rsidRPr="007042E1">
        <w:rPr>
          <w:rStyle w:val="FontStyle35"/>
          <w:rFonts w:ascii="Arial" w:hAnsi="Arial" w:cs="Arial"/>
          <w:sz w:val="20"/>
          <w:szCs w:val="20"/>
          <w:lang w:val="en-US"/>
        </w:rPr>
        <w:t>SOLUTIONS</w:t>
      </w:r>
      <w:r w:rsidRPr="007042E1">
        <w:rPr>
          <w:rStyle w:val="FontStyle35"/>
          <w:rFonts w:ascii="Arial" w:hAnsi="Arial" w:cs="Arial"/>
          <w:sz w:val="20"/>
          <w:szCs w:val="20"/>
        </w:rPr>
        <w:t xml:space="preserve"> ΤΕΧΝΙΚΕΣ </w:t>
      </w:r>
    </w:p>
    <w:p w:rsidR="00B80862"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ΣΥΜΒΟΥΛΕΥΤΙΚΕΣ ΥΠΗΡΕΣΙΕΣ Ι.Κ.Ε.</w:t>
      </w:r>
    </w:p>
    <w:p w:rsidR="00B80862"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 με έδρα Κρέοντος 25, </w:t>
      </w:r>
    </w:p>
    <w:p w:rsidR="00B80862"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Τ.Κ. 10442 Αθήνα, ΑΦΜ. 800735079, </w:t>
      </w:r>
    </w:p>
    <w:p w:rsidR="00B80862" w:rsidRPr="007042E1" w:rsidRDefault="00B80862" w:rsidP="00B80862">
      <w:pPr>
        <w:pStyle w:val="Style5"/>
        <w:widowControl/>
        <w:spacing w:line="293" w:lineRule="exact"/>
        <w:ind w:left="108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ΤΗΛ 210 5144465</w:t>
      </w:r>
    </w:p>
    <w:p w:rsidR="00B80862" w:rsidRDefault="00B80862" w:rsidP="00B80862">
      <w:pPr>
        <w:pStyle w:val="Style5"/>
        <w:widowControl/>
        <w:spacing w:line="293" w:lineRule="exact"/>
        <w:ind w:left="1440" w:right="19"/>
        <w:rPr>
          <w:rStyle w:val="FontStyle35"/>
          <w:rFonts w:ascii="Arial" w:hAnsi="Arial" w:cs="Arial"/>
          <w:sz w:val="20"/>
          <w:szCs w:val="20"/>
        </w:rPr>
      </w:pPr>
      <w:r>
        <w:rPr>
          <w:rStyle w:val="FontStyle35"/>
          <w:rFonts w:ascii="Arial" w:hAnsi="Arial" w:cs="Arial"/>
          <w:sz w:val="20"/>
          <w:szCs w:val="20"/>
        </w:rPr>
        <w:t xml:space="preserve">                                                            4) </w:t>
      </w:r>
      <w:r w:rsidRPr="007042E1">
        <w:rPr>
          <w:rStyle w:val="FontStyle35"/>
          <w:rFonts w:ascii="Arial" w:hAnsi="Arial" w:cs="Arial"/>
          <w:sz w:val="20"/>
          <w:szCs w:val="20"/>
          <w:lang w:val="en-US"/>
        </w:rPr>
        <w:t>EASY</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NET</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IKE</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 με έδρα Διαγωριδών 17, </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Τ.Κ. 85100 Ρόδος, ΑΦΜ 800338154 </w:t>
      </w:r>
    </w:p>
    <w:p w:rsidR="00B80862" w:rsidRPr="007042E1"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ΤΗΛ. 22410 20100</w:t>
      </w:r>
    </w:p>
    <w:p w:rsidR="00B80862" w:rsidRDefault="00B80862" w:rsidP="00B80862">
      <w:pPr>
        <w:pStyle w:val="Style5"/>
        <w:widowControl/>
        <w:numPr>
          <w:ilvl w:val="0"/>
          <w:numId w:val="49"/>
        </w:numPr>
        <w:spacing w:line="293" w:lineRule="exact"/>
        <w:ind w:right="19"/>
        <w:jc w:val="center"/>
        <w:rPr>
          <w:rStyle w:val="FontStyle35"/>
          <w:rFonts w:ascii="Arial" w:hAnsi="Arial" w:cs="Arial"/>
          <w:sz w:val="20"/>
          <w:szCs w:val="20"/>
        </w:rPr>
      </w:pPr>
      <w:r w:rsidRPr="007042E1">
        <w:rPr>
          <w:rStyle w:val="FontStyle35"/>
          <w:rFonts w:ascii="Arial" w:hAnsi="Arial" w:cs="Arial"/>
          <w:sz w:val="20"/>
          <w:szCs w:val="20"/>
        </w:rPr>
        <w:t>ΔΙΟΙΚΗΤΙΚΕΣ ΟΙΚΟΝΟΜΙΚΕΣ</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ΜΗΧΑΝΟΓΡΑΦΙΚΕΣ ΥΠΗΡΕΣΙΕΣ Α.Ε.</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 με έδρα Σέφελ 3, </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 xml:space="preserve">Τ.Κ. 38333 Βόλος , ΑΦΜ 998425244, </w:t>
      </w:r>
    </w:p>
    <w:p w:rsidR="00B80862" w:rsidRDefault="00B80862" w:rsidP="00B80862">
      <w:pPr>
        <w:pStyle w:val="Style5"/>
        <w:widowControl/>
        <w:spacing w:line="293" w:lineRule="exact"/>
        <w:ind w:left="1440" w:right="19"/>
        <w:jc w:val="center"/>
        <w:rPr>
          <w:rStyle w:val="FontStyle35"/>
          <w:rFonts w:ascii="Arial" w:hAnsi="Arial" w:cs="Arial"/>
          <w:sz w:val="20"/>
          <w:szCs w:val="20"/>
        </w:rPr>
      </w:pPr>
      <w:r>
        <w:rPr>
          <w:rStyle w:val="FontStyle35"/>
          <w:rFonts w:ascii="Arial" w:hAnsi="Arial" w:cs="Arial"/>
          <w:sz w:val="20"/>
          <w:szCs w:val="20"/>
        </w:rPr>
        <w:t xml:space="preserve">                 </w:t>
      </w:r>
      <w:r w:rsidRPr="007042E1">
        <w:rPr>
          <w:rStyle w:val="FontStyle35"/>
          <w:rFonts w:ascii="Arial" w:hAnsi="Arial" w:cs="Arial"/>
          <w:sz w:val="20"/>
          <w:szCs w:val="20"/>
        </w:rPr>
        <w:t>ΤΗΛ. 2410 35770</w:t>
      </w:r>
    </w:p>
    <w:p w:rsidR="00B80862" w:rsidRPr="007042E1" w:rsidRDefault="00B80862" w:rsidP="00B80862">
      <w:pPr>
        <w:pStyle w:val="Style5"/>
        <w:widowControl/>
        <w:spacing w:line="293" w:lineRule="exact"/>
        <w:ind w:left="1440" w:right="19"/>
        <w:rPr>
          <w:rStyle w:val="FontStyle35"/>
          <w:rFonts w:ascii="Arial" w:hAnsi="Arial" w:cs="Arial"/>
          <w:sz w:val="20"/>
          <w:szCs w:val="20"/>
        </w:rPr>
      </w:pPr>
    </w:p>
    <w:p w:rsidR="00C85C99" w:rsidRDefault="00C85C99" w:rsidP="00C85C99">
      <w:pPr>
        <w:jc w:val="center"/>
        <w:rPr>
          <w:rFonts w:ascii="Arial" w:eastAsia="MS Mincho" w:hAnsi="Arial" w:cs="Times New Roman"/>
          <w:b/>
          <w:bCs/>
          <w:caps/>
          <w:sz w:val="24"/>
          <w:lang w:val="el-GR" w:eastAsia="el-GR"/>
        </w:rPr>
      </w:pPr>
    </w:p>
    <w:p w:rsidR="00C85C99" w:rsidRPr="004A49F4" w:rsidRDefault="00C85C99" w:rsidP="00C85C99">
      <w:pPr>
        <w:jc w:val="center"/>
        <w:rPr>
          <w:rFonts w:ascii="Arial" w:eastAsia="MS Mincho" w:hAnsi="Arial" w:cs="Times New Roman"/>
          <w:b/>
          <w:bCs/>
          <w:caps/>
          <w:sz w:val="24"/>
          <w:lang w:val="el-GR" w:eastAsia="el-GR"/>
        </w:rPr>
      </w:pPr>
    </w:p>
    <w:p w:rsidR="00C85C99" w:rsidRPr="00C85C99" w:rsidRDefault="00C85C99" w:rsidP="00C85C99">
      <w:pPr>
        <w:rPr>
          <w:rFonts w:ascii="Arial" w:eastAsia="MS Mincho" w:hAnsi="Arial" w:cs="Times New Roman"/>
          <w:b/>
          <w:bCs/>
          <w:caps/>
          <w:szCs w:val="22"/>
          <w:lang w:val="el-GR" w:eastAsia="el-GR"/>
        </w:rPr>
      </w:pPr>
      <w:r w:rsidRPr="00530874">
        <w:rPr>
          <w:rFonts w:ascii="Verdana" w:eastAsia="MS Mincho" w:hAnsi="Verdana" w:cs="Times New Roman"/>
          <w:b/>
          <w:bCs/>
          <w:caps/>
          <w:szCs w:val="22"/>
          <w:lang w:val="el-GR" w:eastAsia="el-GR"/>
        </w:rPr>
        <w:lastRenderedPageBreak/>
        <w:t xml:space="preserve">ΘΕΜΑ : </w:t>
      </w:r>
      <w:r>
        <w:rPr>
          <w:rFonts w:ascii="Verdana" w:eastAsia="MS Mincho" w:hAnsi="Verdana" w:cs="Times New Roman"/>
          <w:b/>
          <w:bCs/>
          <w:caps/>
          <w:szCs w:val="22"/>
          <w:lang w:val="el-GR" w:eastAsia="el-GR"/>
        </w:rPr>
        <w:t xml:space="preserve"> ΟΡΟΙ ΔΙΑΚΗΡΥΞΗΣ κλειστού </w:t>
      </w:r>
      <w:r w:rsidRPr="00C85C99">
        <w:rPr>
          <w:rFonts w:ascii="Verdana" w:eastAsia="MS Mincho" w:hAnsi="Verdana" w:cs="Times New Roman"/>
          <w:b/>
          <w:bCs/>
          <w:caps/>
          <w:szCs w:val="22"/>
          <w:lang w:val="el-GR" w:eastAsia="el-GR"/>
        </w:rPr>
        <w:t xml:space="preserve">ηλεκτρονικού  ΔΙΑΓΩΝΙΣΜΟΥ ΓΙΑ ΤΗΝ συντηρηση των εφαρμογων λογισμικου διοικητικών και οικονομικων υπηρεσιων ΤΟΥ ΔΗΜΟΥ 2019-2020 </w:t>
      </w:r>
    </w:p>
    <w:p w:rsidR="00C85C99" w:rsidRPr="00530874" w:rsidRDefault="00C85C99" w:rsidP="00C85C99">
      <w:pPr>
        <w:jc w:val="center"/>
        <w:rPr>
          <w:rFonts w:ascii="Verdana" w:eastAsia="MS Mincho" w:hAnsi="Verdana" w:cs="Times New Roman"/>
          <w:b/>
          <w:bCs/>
          <w:caps/>
          <w:szCs w:val="22"/>
          <w:lang w:val="el-GR" w:eastAsia="el-GR"/>
        </w:rPr>
      </w:pPr>
      <w:r w:rsidRPr="00530874">
        <w:rPr>
          <w:rFonts w:ascii="Verdana" w:eastAsia="MS Mincho" w:hAnsi="Verdana" w:cs="Times New Roman"/>
          <w:b/>
          <w:bCs/>
          <w:caps/>
          <w:szCs w:val="22"/>
          <w:lang w:val="el-GR" w:eastAsia="el-GR"/>
        </w:rPr>
        <w:t>Ο ΑΝΤΙΔΗΜΑΡΧΟΣ ΟΙΚΟΝΟΜΙΚΩΝ</w:t>
      </w:r>
    </w:p>
    <w:p w:rsidR="00C85C99" w:rsidRPr="00530874" w:rsidRDefault="00C85C99" w:rsidP="00C85C99">
      <w:pPr>
        <w:jc w:val="left"/>
        <w:rPr>
          <w:rFonts w:ascii="Verdana" w:eastAsia="MS Mincho" w:hAnsi="Verdana" w:cs="Times New Roman"/>
          <w:b/>
          <w:bCs/>
          <w:caps/>
          <w:szCs w:val="22"/>
          <w:lang w:val="el-GR" w:eastAsia="el-GR"/>
        </w:rPr>
      </w:pPr>
      <w:r w:rsidRPr="00530874">
        <w:rPr>
          <w:rFonts w:ascii="Verdana" w:eastAsia="MS Mincho" w:hAnsi="Verdana" w:cs="Times New Roman"/>
          <w:b/>
          <w:bCs/>
          <w:caps/>
          <w:szCs w:val="22"/>
          <w:lang w:val="el-GR" w:eastAsia="el-GR"/>
        </w:rPr>
        <w:t>ΕΧΟΝΤΑΣ ΥΠ΄ ΟΨΙΝ</w:t>
      </w:r>
    </w:p>
    <w:p w:rsidR="00C85C99" w:rsidRDefault="00C85C99" w:rsidP="00C85C99">
      <w:pPr>
        <w:jc w:val="left"/>
        <w:rPr>
          <w:rFonts w:ascii="Arial" w:eastAsia="MS Mincho" w:hAnsi="Arial" w:cs="Times New Roman"/>
          <w:b/>
          <w:bCs/>
          <w:sz w:val="24"/>
          <w:lang w:val="el-GR" w:eastAsia="el-GR"/>
        </w:rPr>
      </w:pPr>
    </w:p>
    <w:p w:rsidR="00C85C99" w:rsidRDefault="00C85C99" w:rsidP="00C85C99">
      <w:pPr>
        <w:jc w:val="left"/>
        <w:rPr>
          <w:rFonts w:ascii="Arial" w:eastAsia="MS Mincho" w:hAnsi="Arial" w:cs="Times New Roman"/>
          <w:b/>
          <w:bCs/>
          <w:caps/>
          <w:sz w:val="24"/>
          <w:lang w:val="el-GR" w:eastAsia="el-GR"/>
        </w:rPr>
      </w:pPr>
      <w:r>
        <w:rPr>
          <w:rFonts w:ascii="Arial" w:eastAsia="MS Mincho" w:hAnsi="Arial" w:cs="Times New Roman"/>
          <w:b/>
          <w:bCs/>
          <w:sz w:val="24"/>
          <w:lang w:val="el-GR" w:eastAsia="el-GR"/>
        </w:rPr>
        <w:t xml:space="preserve">Τις διατάξεις </w:t>
      </w:r>
      <w:r w:rsidRPr="00A50F47">
        <w:rPr>
          <w:rFonts w:ascii="Arial" w:eastAsia="MS Mincho" w:hAnsi="Arial" w:cs="Times New Roman"/>
          <w:b/>
          <w:bCs/>
          <w:caps/>
          <w:sz w:val="24"/>
          <w:lang w:val="el-GR" w:eastAsia="el-GR"/>
        </w:rPr>
        <w:t xml:space="preserve"> </w:t>
      </w:r>
    </w:p>
    <w:p w:rsidR="00C85C99" w:rsidRPr="00530874" w:rsidRDefault="00C85C99" w:rsidP="00C85C99">
      <w:pPr>
        <w:ind w:left="720"/>
        <w:jc w:val="center"/>
        <w:rPr>
          <w:rFonts w:ascii="Verdana" w:eastAsia="MS Mincho" w:hAnsi="Verdana" w:cs="Times New Roman"/>
          <w:b/>
          <w:bCs/>
          <w:caps/>
          <w:sz w:val="20"/>
          <w:szCs w:val="20"/>
          <w:lang w:val="el-GR" w:eastAsia="el-GR"/>
        </w:rPr>
      </w:pPr>
    </w:p>
    <w:p w:rsidR="00C85C99" w:rsidRPr="00530874" w:rsidRDefault="00C85C99" w:rsidP="00C85C99">
      <w:pPr>
        <w:ind w:left="720"/>
        <w:jc w:val="center"/>
        <w:rPr>
          <w:rFonts w:ascii="Verdana" w:eastAsia="MS Mincho" w:hAnsi="Verdana" w:cs="Times New Roman"/>
          <w:b/>
          <w:bCs/>
          <w:caps/>
          <w:sz w:val="20"/>
          <w:szCs w:val="20"/>
          <w:lang w:val="el-GR" w:eastAsia="el-GR"/>
        </w:rPr>
      </w:pPr>
      <w:r>
        <w:rPr>
          <w:rFonts w:ascii="Verdana" w:eastAsia="MS Mincho" w:hAnsi="Verdana" w:cs="Times New Roman"/>
          <w:b/>
          <w:bCs/>
          <w:caps/>
          <w:sz w:val="20"/>
          <w:szCs w:val="20"/>
          <w:lang w:val="el-GR" w:eastAsia="el-GR"/>
        </w:rPr>
        <w:t>ΑΠΟΦΑΣΙΖΕΙ</w:t>
      </w:r>
    </w:p>
    <w:p w:rsidR="00C85C99" w:rsidRPr="00530874" w:rsidRDefault="00C85C99" w:rsidP="00C85C99">
      <w:pPr>
        <w:ind w:left="720"/>
        <w:jc w:val="center"/>
        <w:rPr>
          <w:rFonts w:ascii="Verdana" w:eastAsia="MS Mincho" w:hAnsi="Verdana" w:cs="Times New Roman"/>
          <w:b/>
          <w:bCs/>
          <w:caps/>
          <w:sz w:val="20"/>
          <w:szCs w:val="20"/>
          <w:lang w:val="el-GR" w:eastAsia="el-GR"/>
        </w:rPr>
      </w:pPr>
    </w:p>
    <w:p w:rsidR="00C85C99" w:rsidRPr="00530874" w:rsidRDefault="00C85C99" w:rsidP="00C85C99">
      <w:pPr>
        <w:jc w:val="center"/>
        <w:rPr>
          <w:rFonts w:ascii="Verdana" w:eastAsia="MS Mincho" w:hAnsi="Verdana" w:cs="Times New Roman"/>
          <w:b/>
          <w:bCs/>
          <w:caps/>
          <w:sz w:val="20"/>
          <w:szCs w:val="20"/>
          <w:lang w:val="el-GR" w:eastAsia="el-GR"/>
        </w:rPr>
      </w:pPr>
      <w:r>
        <w:rPr>
          <w:rFonts w:ascii="Verdana" w:eastAsia="MS Mincho" w:hAnsi="Verdana" w:cs="Times New Roman"/>
          <w:b/>
          <w:bCs/>
          <w:caps/>
          <w:sz w:val="20"/>
          <w:szCs w:val="20"/>
          <w:lang w:val="el-GR" w:eastAsia="el-GR"/>
        </w:rPr>
        <w:t xml:space="preserve">ΤΗ ΔΙΕΝΕΡΓΕΙΑ ΤΟΥ κλειστού  ηλεκτρονικού </w:t>
      </w:r>
      <w:r w:rsidRPr="00530874">
        <w:rPr>
          <w:rFonts w:ascii="Verdana" w:eastAsia="MS Mincho" w:hAnsi="Verdana" w:cs="Times New Roman"/>
          <w:b/>
          <w:bCs/>
          <w:caps/>
          <w:sz w:val="20"/>
          <w:szCs w:val="20"/>
          <w:lang w:val="el-GR" w:eastAsia="el-GR"/>
        </w:rPr>
        <w:t xml:space="preserve"> ΔΙΑΓΩΝΙΣΜΟΥ ΓΙΑ ΤΗΝ </w:t>
      </w:r>
      <w:r>
        <w:rPr>
          <w:rFonts w:ascii="Verdana" w:eastAsia="MS Mincho" w:hAnsi="Verdana" w:cs="Times New Roman"/>
          <w:b/>
          <w:bCs/>
          <w:caps/>
          <w:sz w:val="20"/>
          <w:szCs w:val="20"/>
          <w:lang w:val="el-GR" w:eastAsia="el-GR"/>
        </w:rPr>
        <w:t xml:space="preserve">συντηρηση των εφαρμογων λογισμικου διοικητικών και οικονομικων υπηρεσιων </w:t>
      </w:r>
      <w:r w:rsidRPr="00530874">
        <w:rPr>
          <w:rFonts w:ascii="Verdana" w:eastAsia="MS Mincho" w:hAnsi="Verdana" w:cs="Times New Roman"/>
          <w:b/>
          <w:bCs/>
          <w:caps/>
          <w:sz w:val="20"/>
          <w:szCs w:val="20"/>
          <w:lang w:val="el-GR" w:eastAsia="el-GR"/>
        </w:rPr>
        <w:t>ΤΟΥ ΔΗΜΟΥ</w:t>
      </w:r>
      <w:r>
        <w:rPr>
          <w:rFonts w:ascii="Verdana" w:eastAsia="MS Mincho" w:hAnsi="Verdana" w:cs="Times New Roman"/>
          <w:b/>
          <w:bCs/>
          <w:caps/>
          <w:sz w:val="20"/>
          <w:szCs w:val="20"/>
          <w:lang w:val="el-GR" w:eastAsia="el-GR"/>
        </w:rPr>
        <w:t xml:space="preserve"> 2019-2020</w:t>
      </w:r>
      <w:r w:rsidRPr="00530874">
        <w:rPr>
          <w:rFonts w:ascii="Verdana" w:eastAsia="MS Mincho" w:hAnsi="Verdana" w:cs="Times New Roman"/>
          <w:b/>
          <w:bCs/>
          <w:caps/>
          <w:sz w:val="20"/>
          <w:szCs w:val="20"/>
          <w:lang w:val="el-GR" w:eastAsia="el-GR"/>
        </w:rPr>
        <w:t xml:space="preserve"> ΜΕ τους ΕΞΗΣ ΟΡΟΥΣ:</w:t>
      </w:r>
    </w:p>
    <w:p w:rsidR="00C85C99" w:rsidRPr="00807FBE" w:rsidRDefault="00C85C99" w:rsidP="00C85C99">
      <w:pPr>
        <w:numPr>
          <w:ilvl w:val="0"/>
          <w:numId w:val="9"/>
        </w:numPr>
        <w:ind w:left="284" w:hanging="284"/>
        <w:rPr>
          <w:lang w:val="el-GR"/>
        </w:rPr>
      </w:pPr>
      <w:r w:rsidRPr="00807FBE">
        <w:rPr>
          <w:lang w:val="el-GR"/>
        </w:rPr>
        <w:t>του ν. 4412/2016 (Α' 147) “</w:t>
      </w:r>
      <w:r w:rsidRPr="00807FBE">
        <w:rPr>
          <w:i/>
          <w:lang w:val="el-GR"/>
        </w:rPr>
        <w:t>Δημόσιες Συμβάσεις Έργων, Προμηθειών και Υπηρεσιών (προσαρμογή στις Οδηγίες 2014/24/ ΕΕ και 2014/25/ΕΕ)»</w:t>
      </w:r>
    </w:p>
    <w:p w:rsidR="00C85C99" w:rsidRPr="00807FBE" w:rsidRDefault="00C85C99" w:rsidP="00C85C99">
      <w:pPr>
        <w:numPr>
          <w:ilvl w:val="0"/>
          <w:numId w:val="9"/>
        </w:numPr>
        <w:ind w:left="284" w:hanging="284"/>
        <w:rPr>
          <w:lang w:val="el-GR"/>
        </w:rPr>
      </w:pPr>
      <w:r w:rsidRPr="00807FBE">
        <w:rPr>
          <w:lang w:val="el-GR"/>
        </w:rPr>
        <w:t>του ν. 4314/2014 (Α' 265) “</w:t>
      </w:r>
      <w:r w:rsidRPr="00807FBE">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807FBE">
        <w:rPr>
          <w:i/>
        </w:rPr>
        <w:t>L</w:t>
      </w:r>
      <w:r w:rsidRPr="00807FBE">
        <w:rPr>
          <w:i/>
          <w:lang w:val="el-GR"/>
        </w:rPr>
        <w:t xml:space="preserve"> 156/16.6.2012) στο ελληνικό δίκαιο, τροποποίηση του ν. 3419/2005 (Α' 297) και άλλες διατάξεις</w:t>
      </w:r>
      <w:r w:rsidRPr="00807FBE">
        <w:rPr>
          <w:lang w:val="el-GR"/>
        </w:rPr>
        <w:t>” και του ν. 3614/2007 (Α' 267) «</w:t>
      </w:r>
      <w:r w:rsidRPr="00807FBE">
        <w:rPr>
          <w:i/>
          <w:lang w:val="el-GR"/>
        </w:rPr>
        <w:t>Διαχείριση, έλεγχος και εφαρμογή αναπτυξιακών παρεμβάσεων για την προγραμματική περίοδο 2007 -2013</w:t>
      </w:r>
      <w:r w:rsidRPr="00807FBE">
        <w:rPr>
          <w:lang w:val="el-GR"/>
        </w:rPr>
        <w:t>»,</w:t>
      </w:r>
    </w:p>
    <w:p w:rsidR="00C85C99" w:rsidRPr="00807FBE" w:rsidRDefault="00C85C99" w:rsidP="00C85C99">
      <w:pPr>
        <w:numPr>
          <w:ilvl w:val="0"/>
          <w:numId w:val="9"/>
        </w:numPr>
        <w:ind w:left="284" w:hanging="284"/>
        <w:rPr>
          <w:lang w:val="el-GR"/>
        </w:rPr>
      </w:pPr>
      <w:r w:rsidRPr="00807FBE">
        <w:rPr>
          <w:lang w:val="el-GR"/>
        </w:rPr>
        <w:t>του ν. 4270/2014 (Α' 143) «</w:t>
      </w:r>
      <w:r w:rsidRPr="00807FBE">
        <w:rPr>
          <w:i/>
          <w:lang w:val="el-GR"/>
        </w:rPr>
        <w:t>Αρχές δημοσιονομικής διαχείρισης και εποπτείας (ενσωμάτωση της Οδηγίας 2011/85/ΕΕ) – δημόσιο λογιστικό και άλλες διατάξεις</w:t>
      </w:r>
      <w:r w:rsidRPr="00807FBE">
        <w:rPr>
          <w:lang w:val="el-GR"/>
        </w:rPr>
        <w:t>»</w:t>
      </w:r>
      <w:r w:rsidRPr="00807FBE">
        <w:rPr>
          <w:b/>
          <w:lang w:val="el-GR"/>
        </w:rPr>
        <w:t>,</w:t>
      </w:r>
    </w:p>
    <w:p w:rsidR="00C85C99" w:rsidRPr="00807FBE" w:rsidRDefault="00C85C99" w:rsidP="00C85C99">
      <w:pPr>
        <w:numPr>
          <w:ilvl w:val="0"/>
          <w:numId w:val="9"/>
        </w:numPr>
        <w:ind w:left="284" w:hanging="284"/>
        <w:rPr>
          <w:lang w:val="el-GR"/>
        </w:rPr>
      </w:pPr>
      <w:r w:rsidRPr="00807FBE">
        <w:rPr>
          <w:lang w:val="el-GR"/>
        </w:rPr>
        <w:t>του ν. 4250/2014 (Α' 74) «</w:t>
      </w:r>
      <w:r w:rsidRPr="00807FBE">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807FBE">
        <w:rPr>
          <w:lang w:val="el-GR"/>
        </w:rPr>
        <w:t xml:space="preserve">» και ειδικότερα τις διατάξεις του άρθρου 1, </w:t>
      </w:r>
      <w:r w:rsidRPr="00807FBE">
        <w:rPr>
          <w:b/>
          <w:bCs/>
          <w:lang w:val="el-GR"/>
        </w:rPr>
        <w:t xml:space="preserve"> </w:t>
      </w:r>
    </w:p>
    <w:p w:rsidR="00C85C99" w:rsidRPr="00807FBE" w:rsidRDefault="00C85C99" w:rsidP="00C85C99">
      <w:pPr>
        <w:numPr>
          <w:ilvl w:val="0"/>
          <w:numId w:val="9"/>
        </w:numPr>
        <w:ind w:left="284" w:hanging="284"/>
        <w:rPr>
          <w:lang w:val="el-GR"/>
        </w:rPr>
      </w:pPr>
      <w:r w:rsidRPr="00807FBE">
        <w:rPr>
          <w:lang w:val="el-GR"/>
        </w:rPr>
        <w:t>της παρ. Ζ του Ν. 4152/2013 (Α' 107) «</w:t>
      </w:r>
      <w:r w:rsidRPr="00807FBE">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807FBE">
        <w:rPr>
          <w:lang w:val="el-GR"/>
        </w:rPr>
        <w:t xml:space="preserve">», </w:t>
      </w:r>
    </w:p>
    <w:p w:rsidR="00C85C99" w:rsidRPr="00807FBE" w:rsidRDefault="00C85C99" w:rsidP="00C85C99">
      <w:pPr>
        <w:numPr>
          <w:ilvl w:val="0"/>
          <w:numId w:val="9"/>
        </w:numPr>
        <w:ind w:left="284" w:hanging="284"/>
        <w:rPr>
          <w:lang w:val="el-GR"/>
        </w:rPr>
      </w:pPr>
      <w:r w:rsidRPr="00807FBE">
        <w:rPr>
          <w:szCs w:val="22"/>
          <w:lang w:val="el-GR"/>
        </w:rPr>
        <w:t>του ν. 4129/2013 (Α’ 52) «</w:t>
      </w:r>
      <w:r w:rsidRPr="00807FBE">
        <w:rPr>
          <w:i/>
          <w:szCs w:val="22"/>
          <w:lang w:val="el-GR"/>
        </w:rPr>
        <w:t>Κύρωση του Κώδικα Νόμων για το Ελεγκτικό Συνέδριο</w:t>
      </w:r>
      <w:r w:rsidRPr="00807FBE">
        <w:rPr>
          <w:szCs w:val="22"/>
          <w:lang w:val="el-GR"/>
        </w:rPr>
        <w:t>»</w:t>
      </w:r>
    </w:p>
    <w:p w:rsidR="00C85C99" w:rsidRPr="00807FBE" w:rsidRDefault="00C85C99" w:rsidP="00C85C99">
      <w:pPr>
        <w:numPr>
          <w:ilvl w:val="0"/>
          <w:numId w:val="9"/>
        </w:numPr>
        <w:ind w:left="284" w:hanging="284"/>
        <w:rPr>
          <w:szCs w:val="22"/>
          <w:lang w:val="el-GR"/>
        </w:rPr>
      </w:pPr>
      <w:r w:rsidRPr="00807FBE">
        <w:rPr>
          <w:lang w:val="el-GR"/>
        </w:rPr>
        <w:t>του άρθρου 26 του ν.4024/2011 (Α 226) «</w:t>
      </w:r>
      <w:r w:rsidRPr="00807FBE">
        <w:rPr>
          <w:i/>
          <w:iCs/>
          <w:lang w:val="el-GR"/>
        </w:rPr>
        <w:t>Συγκρότηση συλλογικών οργάνων της διοίκησης και ορισμός των μελών τους με κλήρωση</w:t>
      </w:r>
      <w:r w:rsidRPr="00807FBE">
        <w:rPr>
          <w:lang w:val="el-GR"/>
        </w:rPr>
        <w:t>»,</w:t>
      </w:r>
    </w:p>
    <w:p w:rsidR="00C85C99" w:rsidRPr="00807FBE" w:rsidRDefault="00C85C99" w:rsidP="00C85C99">
      <w:pPr>
        <w:numPr>
          <w:ilvl w:val="0"/>
          <w:numId w:val="9"/>
        </w:numPr>
        <w:ind w:left="284" w:hanging="284"/>
        <w:rPr>
          <w:lang w:val="el-GR"/>
        </w:rPr>
      </w:pPr>
      <w:r w:rsidRPr="00807FBE">
        <w:rPr>
          <w:szCs w:val="22"/>
          <w:lang w:val="el-GR"/>
        </w:rPr>
        <w:t>του ν. 4013/2011 (Α’ 204) «</w:t>
      </w:r>
      <w:r w:rsidRPr="00807FBE">
        <w:rPr>
          <w:i/>
          <w:szCs w:val="22"/>
          <w:lang w:val="el-GR"/>
        </w:rPr>
        <w:t>Σύσταση ενιαίας Ανεξάρτητης Αρχής Δημοσίων Συμβάσεων και Κεντρικού Ηλεκτρονικού Μητρώου Δημοσίων Συμβάσεων…</w:t>
      </w:r>
      <w:r w:rsidRPr="00807FBE">
        <w:rPr>
          <w:szCs w:val="22"/>
          <w:lang w:val="el-GR"/>
        </w:rPr>
        <w:t xml:space="preserve">», </w:t>
      </w:r>
    </w:p>
    <w:p w:rsidR="00C85C99" w:rsidRPr="00807FBE" w:rsidRDefault="00C85C99" w:rsidP="00C85C99">
      <w:pPr>
        <w:numPr>
          <w:ilvl w:val="0"/>
          <w:numId w:val="9"/>
        </w:numPr>
        <w:ind w:left="284" w:hanging="284"/>
        <w:rPr>
          <w:lang w:val="el-GR"/>
        </w:rPr>
      </w:pPr>
      <w:r w:rsidRPr="00807FBE">
        <w:rPr>
          <w:szCs w:val="22"/>
          <w:lang w:val="el-GR"/>
        </w:rPr>
        <w:t>του ν. 3861/2010 (Α’ 112) «</w:t>
      </w:r>
      <w:r w:rsidRPr="00807FBE">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807FBE">
        <w:rPr>
          <w:szCs w:val="22"/>
          <w:lang w:val="el-GR"/>
        </w:rPr>
        <w:t>,</w:t>
      </w:r>
    </w:p>
    <w:p w:rsidR="00C85C99" w:rsidRPr="00807FBE" w:rsidRDefault="00C85C99" w:rsidP="00C85C99">
      <w:pPr>
        <w:numPr>
          <w:ilvl w:val="0"/>
          <w:numId w:val="9"/>
        </w:numPr>
        <w:ind w:left="284" w:hanging="284"/>
        <w:rPr>
          <w:lang w:val="el-GR"/>
        </w:rPr>
      </w:pPr>
      <w:r w:rsidRPr="00807FBE">
        <w:rPr>
          <w:lang w:val="el-GR"/>
        </w:rPr>
        <w:t>του ν. 2859/2000 (Α’ 248) «</w:t>
      </w:r>
      <w:r w:rsidRPr="00807FBE">
        <w:rPr>
          <w:i/>
          <w:lang w:val="el-GR"/>
        </w:rPr>
        <w:t>Κύρωση Κώδικα Φόρου Προστιθέμενης Αξίας</w:t>
      </w:r>
      <w:r w:rsidRPr="00807FBE">
        <w:rPr>
          <w:lang w:val="el-GR"/>
        </w:rPr>
        <w:t xml:space="preserve">», </w:t>
      </w:r>
    </w:p>
    <w:p w:rsidR="00C85C99" w:rsidRPr="00807FBE" w:rsidRDefault="00C85C99" w:rsidP="00C85C99">
      <w:pPr>
        <w:numPr>
          <w:ilvl w:val="0"/>
          <w:numId w:val="9"/>
        </w:numPr>
        <w:ind w:left="284" w:hanging="284"/>
        <w:rPr>
          <w:lang w:val="el-GR"/>
        </w:rPr>
      </w:pPr>
      <w:r w:rsidRPr="00807FBE">
        <w:rPr>
          <w:lang w:val="el-GR"/>
        </w:rPr>
        <w:t>του ν.2690/1999 (Α' 45) “</w:t>
      </w:r>
      <w:r w:rsidRPr="00807FBE">
        <w:rPr>
          <w:i/>
          <w:lang w:val="el-GR"/>
        </w:rPr>
        <w:t>Κύρωση του Κώδικα Διοικητικής Διαδικασίας και άλλες διατάξεις</w:t>
      </w:r>
      <w:r w:rsidRPr="00807FBE">
        <w:rPr>
          <w:lang w:val="el-GR"/>
        </w:rPr>
        <w:t>”  και ιδίως των άρθρων 7 και 13 έως 15,</w:t>
      </w:r>
    </w:p>
    <w:p w:rsidR="00C85C99" w:rsidRPr="00807FBE" w:rsidRDefault="00C85C99" w:rsidP="00C85C99">
      <w:pPr>
        <w:numPr>
          <w:ilvl w:val="0"/>
          <w:numId w:val="9"/>
        </w:numPr>
        <w:ind w:left="284" w:hanging="284"/>
        <w:rPr>
          <w:lang w:val="el-GR"/>
        </w:rPr>
      </w:pPr>
      <w:r w:rsidRPr="00807FBE">
        <w:rPr>
          <w:lang w:val="el-GR"/>
        </w:rPr>
        <w:t>του ν. 2121/1993 (Α' 25) “</w:t>
      </w:r>
      <w:r w:rsidRPr="00807FBE">
        <w:rPr>
          <w:rStyle w:val="aa"/>
          <w:b w:val="0"/>
          <w:bCs w:val="0"/>
          <w:i/>
          <w:iCs/>
          <w:color w:val="000000"/>
          <w:szCs w:val="22"/>
          <w:lang w:val="el-GR"/>
        </w:rPr>
        <w:t>Πνευματική Ιδιοκτησία, Συγγενικά Δικαιώματα και Πολιτιστικά Θέματα</w:t>
      </w:r>
      <w:r w:rsidRPr="00807FBE">
        <w:rPr>
          <w:rStyle w:val="aa"/>
          <w:b w:val="0"/>
          <w:bCs w:val="0"/>
          <w:color w:val="000000"/>
          <w:szCs w:val="22"/>
          <w:lang w:val="el-GR"/>
        </w:rPr>
        <w:t xml:space="preserve">”, </w:t>
      </w:r>
    </w:p>
    <w:p w:rsidR="00C85C99" w:rsidRPr="00807FBE" w:rsidRDefault="00C85C99" w:rsidP="00C85C99">
      <w:pPr>
        <w:numPr>
          <w:ilvl w:val="0"/>
          <w:numId w:val="9"/>
        </w:numPr>
        <w:ind w:left="284" w:hanging="284"/>
        <w:rPr>
          <w:lang w:val="el-GR"/>
        </w:rPr>
      </w:pPr>
      <w:r w:rsidRPr="00807FBE">
        <w:rPr>
          <w:lang w:val="el-GR"/>
        </w:rPr>
        <w:t>του π.δ 28/2015 (Α' 34) “</w:t>
      </w:r>
      <w:r w:rsidRPr="00807FBE">
        <w:rPr>
          <w:i/>
          <w:lang w:val="el-GR"/>
        </w:rPr>
        <w:t>Κωδικοποίηση διατάξεων για την πρόσβαση σε δημόσια έγγραφα και στοιχεία</w:t>
      </w:r>
      <w:r w:rsidRPr="00807FBE">
        <w:rPr>
          <w:lang w:val="el-GR"/>
        </w:rPr>
        <w:t xml:space="preserve">”, </w:t>
      </w:r>
    </w:p>
    <w:p w:rsidR="00C85C99" w:rsidRPr="00807FBE" w:rsidRDefault="00C85C99" w:rsidP="00C85C99">
      <w:pPr>
        <w:numPr>
          <w:ilvl w:val="0"/>
          <w:numId w:val="9"/>
        </w:numPr>
        <w:ind w:left="284" w:hanging="284"/>
        <w:rPr>
          <w:lang w:val="el-GR"/>
        </w:rPr>
      </w:pPr>
      <w:r w:rsidRPr="00807FBE">
        <w:rPr>
          <w:bCs/>
          <w:iCs/>
          <w:lang w:val="el-GR"/>
        </w:rPr>
        <w:t>του π.δ. 80/2016 (Α΄145) “Ανάληψη υποχρεώσεων από τους Διατάκτες”</w:t>
      </w:r>
    </w:p>
    <w:p w:rsidR="00C85C99" w:rsidRPr="00807FBE" w:rsidRDefault="00C85C99" w:rsidP="00C85C99">
      <w:pPr>
        <w:numPr>
          <w:ilvl w:val="0"/>
          <w:numId w:val="9"/>
        </w:numPr>
        <w:ind w:left="284" w:hanging="284"/>
        <w:rPr>
          <w:lang w:val="el-GR"/>
        </w:rPr>
      </w:pPr>
      <w:r w:rsidRPr="00807FBE">
        <w:rPr>
          <w:szCs w:val="22"/>
          <w:lang w:val="el-GR"/>
        </w:rPr>
        <w:lastRenderedPageBreak/>
        <w:t>της με αρ. 57654 (Β’ 1781/23.5.2017) Απόφασης του Υπουργού Οικονομίας και Ανάπτυξης «</w:t>
      </w:r>
      <w:r w:rsidRPr="00807FBE">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807FBE">
        <w:rPr>
          <w:szCs w:val="22"/>
          <w:lang w:val="el-GR"/>
        </w:rPr>
        <w:t>»</w:t>
      </w:r>
    </w:p>
    <w:p w:rsidR="00C85C99" w:rsidRPr="00807FBE" w:rsidRDefault="00C85C99" w:rsidP="00C85C99">
      <w:pPr>
        <w:numPr>
          <w:ilvl w:val="0"/>
          <w:numId w:val="9"/>
        </w:numPr>
        <w:ind w:left="284" w:hanging="284"/>
        <w:rPr>
          <w:lang w:val="el-GR"/>
        </w:rPr>
      </w:pPr>
      <w:r w:rsidRPr="00807FBE">
        <w:rPr>
          <w:szCs w:val="22"/>
          <w:lang w:val="el-GR"/>
        </w:rPr>
        <w:t>της με αρ. 56902/215 (Β' 1924/2.6.2017) Απόφασης του Υπουργού Οικονομίας και Ανάπτυξης «</w:t>
      </w:r>
      <w:r w:rsidRPr="00807FBE">
        <w:rPr>
          <w:i/>
          <w:szCs w:val="22"/>
          <w:lang w:val="el-GR"/>
        </w:rPr>
        <w:t>Τεχνικές λεπτομέρειες και διαδικασίες λειτουργίας του Εθνικού Συστήματος Ηλεκτρονικών Δημοσίων Συμβάσεων (Ε.Σ.Η.ΔΗ.Σ.)»</w:t>
      </w:r>
      <w:r w:rsidRPr="00807FBE">
        <w:rPr>
          <w:szCs w:val="22"/>
          <w:lang w:val="el-GR"/>
        </w:rPr>
        <w:t xml:space="preserve">, </w:t>
      </w:r>
    </w:p>
    <w:p w:rsidR="00C85C99" w:rsidRPr="007042E1" w:rsidRDefault="00C85C99" w:rsidP="00C85C99">
      <w:pPr>
        <w:numPr>
          <w:ilvl w:val="0"/>
          <w:numId w:val="9"/>
        </w:numPr>
        <w:ind w:left="284" w:hanging="284"/>
        <w:rPr>
          <w:lang w:val="el-GR"/>
        </w:rPr>
      </w:pPr>
      <w:r w:rsidRPr="007042E1">
        <w:rPr>
          <w:szCs w:val="22"/>
          <w:lang w:val="el-GR"/>
        </w:rPr>
        <w:t xml:space="preserve">Την απόφαση του Δ.Σ. ΜΕ ΑΡ. ΑΠΟΦ. 373 ΜΕ ΑΔΑ 6ΒΥΤΩ1Ρ-ΤΛΟ Σύμφωνα με την οποία εγκρίθηκε η διαδικασία με </w:t>
      </w:r>
      <w:r w:rsidR="00B80862" w:rsidRPr="007042E1">
        <w:rPr>
          <w:szCs w:val="22"/>
          <w:lang w:val="el-GR"/>
        </w:rPr>
        <w:t>αποκλειστικά</w:t>
      </w:r>
      <w:r w:rsidRPr="007042E1">
        <w:rPr>
          <w:szCs w:val="22"/>
          <w:lang w:val="el-GR"/>
        </w:rPr>
        <w:t xml:space="preserve"> </w:t>
      </w:r>
      <w:r w:rsidR="00B80862" w:rsidRPr="007042E1">
        <w:rPr>
          <w:szCs w:val="22"/>
          <w:lang w:val="el-GR"/>
        </w:rPr>
        <w:t>δικαιώματα</w:t>
      </w:r>
      <w:r w:rsidRPr="007042E1">
        <w:rPr>
          <w:szCs w:val="22"/>
          <w:lang w:val="el-GR"/>
        </w:rPr>
        <w:t xml:space="preserve"> στην εταιρεία ΕΓΚΡΙΤΟΣ </w:t>
      </w:r>
      <w:r w:rsidRPr="007042E1">
        <w:rPr>
          <w:szCs w:val="22"/>
          <w:lang w:val="en-US"/>
        </w:rPr>
        <w:t>GROUP</w:t>
      </w:r>
      <w:r w:rsidRPr="007042E1">
        <w:rPr>
          <w:szCs w:val="22"/>
          <w:lang w:val="el-GR"/>
        </w:rPr>
        <w:t xml:space="preserve"> ΣΥΝΕΡΓΑΣΙΑ Α.Ε.</w:t>
      </w:r>
    </w:p>
    <w:p w:rsidR="00C85C99" w:rsidRPr="007042E1" w:rsidRDefault="00C85C99" w:rsidP="00C85C99">
      <w:pPr>
        <w:numPr>
          <w:ilvl w:val="0"/>
          <w:numId w:val="9"/>
        </w:numPr>
        <w:ind w:left="284" w:hanging="284"/>
        <w:rPr>
          <w:lang w:val="el-GR"/>
        </w:rPr>
      </w:pPr>
      <w:r w:rsidRPr="007042E1">
        <w:rPr>
          <w:szCs w:val="22"/>
          <w:lang w:val="el-GR"/>
        </w:rPr>
        <w:t xml:space="preserve">Την πρόσκληση με αρ. πρωτ. 2/20178/ 16-04-2019 προς την εταιρεία ΕΓΚΡΙΤΟΣ </w:t>
      </w:r>
      <w:r w:rsidRPr="007042E1">
        <w:rPr>
          <w:szCs w:val="22"/>
          <w:lang w:val="en-US"/>
        </w:rPr>
        <w:t>GROUP</w:t>
      </w:r>
      <w:r w:rsidRPr="007042E1">
        <w:rPr>
          <w:szCs w:val="22"/>
          <w:lang w:val="el-GR"/>
        </w:rPr>
        <w:t xml:space="preserve"> ΣΥΝΕΡΓΑΣΙΑ Α.Ε.  Που ήταν η κατασκευάστρια προκειμένου να καταθέσει </w:t>
      </w:r>
      <w:r w:rsidR="00B80862" w:rsidRPr="007042E1">
        <w:rPr>
          <w:szCs w:val="22"/>
          <w:lang w:val="el-GR"/>
        </w:rPr>
        <w:t>προσφορά</w:t>
      </w:r>
      <w:r w:rsidRPr="007042E1">
        <w:rPr>
          <w:szCs w:val="22"/>
          <w:lang w:val="el-GR"/>
        </w:rPr>
        <w:t xml:space="preserve"> </w:t>
      </w:r>
    </w:p>
    <w:p w:rsidR="00C85C99" w:rsidRPr="007042E1" w:rsidRDefault="00C85C99" w:rsidP="00C85C99">
      <w:pPr>
        <w:numPr>
          <w:ilvl w:val="0"/>
          <w:numId w:val="9"/>
        </w:numPr>
        <w:ind w:left="284" w:hanging="284"/>
        <w:rPr>
          <w:lang w:val="el-GR"/>
        </w:rPr>
      </w:pPr>
      <w:r w:rsidRPr="007042E1">
        <w:rPr>
          <w:szCs w:val="22"/>
          <w:lang w:val="el-GR"/>
        </w:rPr>
        <w:t xml:space="preserve">Την απάντηση της ανωτέρω </w:t>
      </w:r>
      <w:r w:rsidR="00B80862" w:rsidRPr="007042E1">
        <w:rPr>
          <w:szCs w:val="22"/>
          <w:lang w:val="el-GR"/>
        </w:rPr>
        <w:t>εταιρείας</w:t>
      </w:r>
      <w:r w:rsidRPr="007042E1">
        <w:rPr>
          <w:szCs w:val="22"/>
          <w:lang w:val="el-GR"/>
        </w:rPr>
        <w:t xml:space="preserve"> με αρ. πρωτ.  2/20615 /18-04-2019 </w:t>
      </w:r>
      <w:r w:rsidR="00B80862">
        <w:rPr>
          <w:szCs w:val="22"/>
          <w:lang w:val="el-GR"/>
        </w:rPr>
        <w:t>σύμφωνα</w:t>
      </w:r>
      <w:r w:rsidRPr="007042E1">
        <w:rPr>
          <w:szCs w:val="22"/>
          <w:lang w:val="el-GR"/>
        </w:rPr>
        <w:t xml:space="preserve"> με το οποίο μας γνωστοποιούσε ότι δε μπορεί να παρέχει </w:t>
      </w:r>
      <w:r w:rsidR="00B80862" w:rsidRPr="007042E1">
        <w:rPr>
          <w:szCs w:val="22"/>
          <w:lang w:val="el-GR"/>
        </w:rPr>
        <w:t>προσφορά</w:t>
      </w:r>
      <w:r w:rsidRPr="007042E1">
        <w:rPr>
          <w:szCs w:val="22"/>
          <w:lang w:val="el-GR"/>
        </w:rPr>
        <w:t xml:space="preserve"> διότι το λογισμικό τους </w:t>
      </w:r>
      <w:r w:rsidR="00B80862" w:rsidRPr="007042E1">
        <w:rPr>
          <w:szCs w:val="22"/>
          <w:lang w:val="el-GR"/>
        </w:rPr>
        <w:t>ανά</w:t>
      </w:r>
      <w:r w:rsidRPr="007042E1">
        <w:rPr>
          <w:szCs w:val="22"/>
          <w:lang w:val="el-GR"/>
        </w:rPr>
        <w:t xml:space="preserve"> την </w:t>
      </w:r>
      <w:r w:rsidR="00B80862" w:rsidRPr="007042E1">
        <w:rPr>
          <w:szCs w:val="22"/>
          <w:lang w:val="el-GR"/>
        </w:rPr>
        <w:t>Ελλάδα</w:t>
      </w:r>
      <w:r w:rsidRPr="007042E1">
        <w:rPr>
          <w:szCs w:val="22"/>
          <w:lang w:val="el-GR"/>
        </w:rPr>
        <w:t xml:space="preserve"> </w:t>
      </w:r>
      <w:r w:rsidR="00B80862" w:rsidRPr="007042E1">
        <w:rPr>
          <w:szCs w:val="22"/>
          <w:lang w:val="el-GR"/>
        </w:rPr>
        <w:t>προμηθεύεται</w:t>
      </w:r>
      <w:r w:rsidRPr="007042E1">
        <w:rPr>
          <w:szCs w:val="22"/>
          <w:lang w:val="el-GR"/>
        </w:rPr>
        <w:t xml:space="preserve"> και </w:t>
      </w:r>
      <w:r w:rsidR="00B80862" w:rsidRPr="007042E1">
        <w:rPr>
          <w:szCs w:val="22"/>
          <w:lang w:val="el-GR"/>
        </w:rPr>
        <w:t>συντηρείται</w:t>
      </w:r>
      <w:r w:rsidRPr="007042E1">
        <w:rPr>
          <w:szCs w:val="22"/>
          <w:lang w:val="el-GR"/>
        </w:rPr>
        <w:t xml:space="preserve"> </w:t>
      </w:r>
      <w:r w:rsidR="00B80862" w:rsidRPr="007042E1">
        <w:rPr>
          <w:szCs w:val="22"/>
          <w:lang w:val="el-GR"/>
        </w:rPr>
        <w:t>μέσω</w:t>
      </w:r>
      <w:r w:rsidRPr="007042E1">
        <w:rPr>
          <w:szCs w:val="22"/>
          <w:lang w:val="el-GR"/>
        </w:rPr>
        <w:t xml:space="preserve"> </w:t>
      </w:r>
      <w:r w:rsidR="00B80862" w:rsidRPr="007042E1">
        <w:rPr>
          <w:szCs w:val="22"/>
          <w:lang w:val="el-GR"/>
        </w:rPr>
        <w:t>δικτύου</w:t>
      </w:r>
      <w:r w:rsidRPr="007042E1">
        <w:rPr>
          <w:szCs w:val="22"/>
          <w:lang w:val="el-GR"/>
        </w:rPr>
        <w:t xml:space="preserve"> </w:t>
      </w:r>
      <w:r w:rsidR="00B80862" w:rsidRPr="007042E1">
        <w:rPr>
          <w:szCs w:val="22"/>
          <w:lang w:val="el-GR"/>
        </w:rPr>
        <w:t>συνεργαζομένων</w:t>
      </w:r>
      <w:r w:rsidRPr="007042E1">
        <w:rPr>
          <w:szCs w:val="22"/>
          <w:lang w:val="el-GR"/>
        </w:rPr>
        <w:t xml:space="preserve"> εταιρειών </w:t>
      </w:r>
      <w:r w:rsidR="00B80862" w:rsidRPr="007042E1">
        <w:rPr>
          <w:szCs w:val="22"/>
          <w:lang w:val="el-GR"/>
        </w:rPr>
        <w:t>ανά</w:t>
      </w:r>
      <w:r w:rsidRPr="007042E1">
        <w:rPr>
          <w:szCs w:val="22"/>
          <w:lang w:val="el-GR"/>
        </w:rPr>
        <w:t xml:space="preserve"> νομό /περιοχή </w:t>
      </w:r>
    </w:p>
    <w:p w:rsidR="00C85C99" w:rsidRPr="007042E1" w:rsidRDefault="00C85C99" w:rsidP="00C85C99">
      <w:pPr>
        <w:numPr>
          <w:ilvl w:val="0"/>
          <w:numId w:val="9"/>
        </w:numPr>
        <w:ind w:left="284" w:hanging="284"/>
        <w:rPr>
          <w:lang w:val="el-GR"/>
        </w:rPr>
      </w:pPr>
      <w:r w:rsidRPr="007042E1">
        <w:rPr>
          <w:szCs w:val="22"/>
          <w:lang w:val="el-GR"/>
        </w:rPr>
        <w:t xml:space="preserve">Το </w:t>
      </w:r>
      <w:r w:rsidR="00B80862" w:rsidRPr="007042E1">
        <w:rPr>
          <w:szCs w:val="22"/>
          <w:lang w:val="el-GR"/>
        </w:rPr>
        <w:t>έγραφα</w:t>
      </w:r>
      <w:r w:rsidRPr="007042E1">
        <w:rPr>
          <w:szCs w:val="22"/>
          <w:lang w:val="el-GR"/>
        </w:rPr>
        <w:t xml:space="preserve"> της Δ/ΝΣΗΣ ΠΛΗΡΟΦΟΡΙΚΗΣ ΚΑΙ ΝΕΩΝ ΤΕΧΝΟΛΟΓΙΩΝ ΜΕ ΑΡ. 2/20673/18-04-2019 προς την  ΕΓΚΡΙΤΟΣ </w:t>
      </w:r>
      <w:r w:rsidRPr="007042E1">
        <w:rPr>
          <w:szCs w:val="22"/>
          <w:lang w:val="en-US"/>
        </w:rPr>
        <w:t>GROUP</w:t>
      </w:r>
      <w:r w:rsidRPr="007042E1">
        <w:rPr>
          <w:szCs w:val="22"/>
          <w:lang w:val="el-GR"/>
        </w:rPr>
        <w:t xml:space="preserve"> ΣΥΝΕΡΓΑΣΙΑ Α.Ε.  </w:t>
      </w:r>
      <w:r w:rsidR="00B80862" w:rsidRPr="007042E1">
        <w:rPr>
          <w:szCs w:val="22"/>
          <w:lang w:val="el-GR"/>
        </w:rPr>
        <w:t>σύμφωνα</w:t>
      </w:r>
      <w:r w:rsidRPr="007042E1">
        <w:rPr>
          <w:szCs w:val="22"/>
          <w:lang w:val="el-GR"/>
        </w:rPr>
        <w:t xml:space="preserve"> με το οποίο τους ζητούσαμε να μας αποστείλουν τις συνεργαζόμενες </w:t>
      </w:r>
      <w:r w:rsidR="00B80862" w:rsidRPr="007042E1">
        <w:rPr>
          <w:szCs w:val="22"/>
          <w:lang w:val="el-GR"/>
        </w:rPr>
        <w:t>εταιρείες</w:t>
      </w:r>
      <w:r w:rsidRPr="007042E1">
        <w:rPr>
          <w:szCs w:val="22"/>
          <w:lang w:val="el-GR"/>
        </w:rPr>
        <w:t xml:space="preserve"> οι οποίες </w:t>
      </w:r>
      <w:r w:rsidR="00B80862" w:rsidRPr="007042E1">
        <w:rPr>
          <w:szCs w:val="22"/>
          <w:lang w:val="el-GR"/>
        </w:rPr>
        <w:t>έχουν</w:t>
      </w:r>
      <w:r w:rsidRPr="007042E1">
        <w:rPr>
          <w:szCs w:val="22"/>
          <w:lang w:val="el-GR"/>
        </w:rPr>
        <w:t xml:space="preserve"> πρόσβαση  στο πηγαίο </w:t>
      </w:r>
      <w:r w:rsidR="00B80862" w:rsidRPr="007042E1">
        <w:rPr>
          <w:szCs w:val="22"/>
          <w:lang w:val="el-GR"/>
        </w:rPr>
        <w:t>κώδικα</w:t>
      </w:r>
    </w:p>
    <w:p w:rsidR="00C85C99" w:rsidRPr="007042E1" w:rsidRDefault="00C85C99" w:rsidP="00C85C99">
      <w:pPr>
        <w:numPr>
          <w:ilvl w:val="0"/>
          <w:numId w:val="9"/>
        </w:numPr>
        <w:ind w:left="284" w:hanging="284"/>
        <w:rPr>
          <w:highlight w:val="yellow"/>
          <w:lang w:val="el-GR"/>
        </w:rPr>
      </w:pPr>
      <w:r w:rsidRPr="007042E1">
        <w:rPr>
          <w:szCs w:val="22"/>
          <w:lang w:val="el-GR"/>
        </w:rPr>
        <w:t xml:space="preserve">Το με αρ. πρωτ.2/20751/19-04-2019 Απάντηση της ΕΓΚΡΙΤΟΣ </w:t>
      </w:r>
      <w:r w:rsidRPr="007042E1">
        <w:rPr>
          <w:szCs w:val="22"/>
          <w:lang w:val="en-US"/>
        </w:rPr>
        <w:t>GROUP</w:t>
      </w:r>
      <w:r w:rsidRPr="007042E1">
        <w:rPr>
          <w:szCs w:val="22"/>
          <w:lang w:val="el-GR"/>
        </w:rPr>
        <w:t xml:space="preserve"> ΣΥΝΕΡΓΑΣΙΑ Α.Ε. ότι οι </w:t>
      </w:r>
      <w:r w:rsidR="00B80862" w:rsidRPr="007042E1">
        <w:rPr>
          <w:szCs w:val="22"/>
          <w:lang w:val="el-GR"/>
        </w:rPr>
        <w:t>συνεργαζόμενες</w:t>
      </w:r>
      <w:r w:rsidRPr="007042E1">
        <w:rPr>
          <w:szCs w:val="22"/>
          <w:lang w:val="el-GR"/>
        </w:rPr>
        <w:t xml:space="preserve"> εταιρείες που έχουν </w:t>
      </w:r>
      <w:r w:rsidR="00B80862" w:rsidRPr="007042E1">
        <w:rPr>
          <w:szCs w:val="22"/>
          <w:lang w:val="el-GR"/>
        </w:rPr>
        <w:t>πρόσβαση</w:t>
      </w:r>
      <w:r w:rsidRPr="007042E1">
        <w:rPr>
          <w:szCs w:val="22"/>
          <w:lang w:val="el-GR"/>
        </w:rPr>
        <w:t xml:space="preserve"> στο </w:t>
      </w:r>
      <w:r w:rsidR="00B80862" w:rsidRPr="007042E1">
        <w:rPr>
          <w:szCs w:val="22"/>
          <w:lang w:val="el-GR"/>
        </w:rPr>
        <w:t>πηγαίο</w:t>
      </w:r>
      <w:r w:rsidRPr="007042E1">
        <w:rPr>
          <w:szCs w:val="22"/>
          <w:lang w:val="el-GR"/>
        </w:rPr>
        <w:t xml:space="preserve"> </w:t>
      </w:r>
      <w:r w:rsidR="00B80862" w:rsidRPr="007042E1">
        <w:rPr>
          <w:szCs w:val="22"/>
          <w:lang w:val="el-GR"/>
        </w:rPr>
        <w:t>κώδικα</w:t>
      </w:r>
      <w:r w:rsidRPr="007042E1">
        <w:rPr>
          <w:szCs w:val="22"/>
          <w:lang w:val="el-GR"/>
        </w:rPr>
        <w:t xml:space="preserve"> είναι οι εξής </w:t>
      </w:r>
    </w:p>
    <w:p w:rsidR="00C85C99" w:rsidRPr="007042E1" w:rsidRDefault="00C85C99" w:rsidP="00C85C99">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lang w:val="en-US"/>
        </w:rPr>
        <w:t>COMPUTER</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PLANET</w:t>
      </w:r>
      <w:r w:rsidRPr="007042E1">
        <w:rPr>
          <w:rStyle w:val="FontStyle35"/>
          <w:rFonts w:ascii="Arial" w:hAnsi="Arial" w:cs="Arial"/>
          <w:sz w:val="20"/>
          <w:szCs w:val="20"/>
        </w:rPr>
        <w:t xml:space="preserve"> ΑΝΑΠΤΥΞΗ ΣΥΣΤΗΜΑΤΩΝ ΠΛΗΡΟΦΟΡΙΚΗΣ Α.Ε.Τ.Ε. με έδρα Βαβουρακίδων 23, Τ.Κ. 74100 Ρέθυμνο, ΑΦΜ 099983492, με ΤΗΛ. 28310 57057</w:t>
      </w:r>
    </w:p>
    <w:p w:rsidR="00C85C99" w:rsidRPr="007042E1" w:rsidRDefault="00C85C99" w:rsidP="00C85C99">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ΜΕΝΤΑΛ ΟΛΟΚΛΗΡΩΜΕΝΕΣ ΟΙΚΟΝΟΜΟΤΕΧΝΙΚΕΣ ΚΑΙ ΜΗΧΑΝΟΓΡΑΦΙΚΕΣ ΥΠΗΡΕΣΙΕΣ Α.Ε. με έδρα Καζαμπλάνκα 4, Τ.Κ. 43131 Καρδίτσα, ΑΦΜ. 998597607 τηλ 24410 24837</w:t>
      </w:r>
    </w:p>
    <w:p w:rsidR="00C85C99" w:rsidRPr="007042E1" w:rsidRDefault="00C85C99" w:rsidP="00C85C99">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 xml:space="preserve">Ε. ΜΕΝΤΩΡ </w:t>
      </w:r>
      <w:r w:rsidRPr="007042E1">
        <w:rPr>
          <w:rStyle w:val="FontStyle35"/>
          <w:rFonts w:ascii="Arial" w:hAnsi="Arial" w:cs="Arial"/>
          <w:sz w:val="20"/>
          <w:szCs w:val="20"/>
          <w:lang w:val="en-US"/>
        </w:rPr>
        <w:t>SOLUTIONS</w:t>
      </w:r>
      <w:r w:rsidRPr="007042E1">
        <w:rPr>
          <w:rStyle w:val="FontStyle35"/>
          <w:rFonts w:ascii="Arial" w:hAnsi="Arial" w:cs="Arial"/>
          <w:sz w:val="20"/>
          <w:szCs w:val="20"/>
        </w:rPr>
        <w:t xml:space="preserve"> ΤΕΧΝΙΚΕΣ ΣΥΜΒΟΥΛΕΥΤΙΚΕΣ ΥΠΗΡΕΣΙΕΣ Ι.Κ.Ε. με έδρα Κρέοντος 25, Τ.Κ. 10442 Αθήνα, ΑΦΜ. 800735079, ΤΗΛ 210 5144465</w:t>
      </w:r>
    </w:p>
    <w:p w:rsidR="00C85C99" w:rsidRPr="007042E1" w:rsidRDefault="00C85C99" w:rsidP="00C85C99">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lang w:val="en-US"/>
        </w:rPr>
        <w:t>EASY</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NET</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IKE</w:t>
      </w:r>
      <w:r w:rsidRPr="007042E1">
        <w:rPr>
          <w:rStyle w:val="FontStyle35"/>
          <w:rFonts w:ascii="Arial" w:hAnsi="Arial" w:cs="Arial"/>
          <w:sz w:val="20"/>
          <w:szCs w:val="20"/>
        </w:rPr>
        <w:t xml:space="preserve"> με έδρα Διαγωριδών 17, Τ.Κ. 85100 Ρόδος, ΑΦΜ 800338154 ΤΗΛ. 22410 20100</w:t>
      </w:r>
    </w:p>
    <w:p w:rsidR="00C85C99" w:rsidRDefault="00C85C99" w:rsidP="00C85C99">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ΔΙΟΙΚΗΤΙΚΕΣ ΟΙΚΟΝΟΜΙΚΕΣ ΜΗΧΑΝΟΓΡΑΦΙΚΕΣ ΥΠΗΡΕΣΙΕΣ Α.Ε. με έδρα Σέφελ 3, Τ.Κ. 38333 Βόλος , ΑΦΜ 998425244, ΤΗΛ. 2410 35770</w:t>
      </w:r>
    </w:p>
    <w:p w:rsidR="00C85C99" w:rsidRPr="007042E1" w:rsidRDefault="00C85C99" w:rsidP="00C85C99">
      <w:pPr>
        <w:pStyle w:val="Style5"/>
        <w:widowControl/>
        <w:numPr>
          <w:ilvl w:val="0"/>
          <w:numId w:val="9"/>
        </w:numPr>
        <w:spacing w:line="293" w:lineRule="exact"/>
        <w:ind w:right="19"/>
        <w:rPr>
          <w:rStyle w:val="FontStyle35"/>
          <w:rFonts w:ascii="Arial" w:hAnsi="Arial" w:cs="Arial"/>
          <w:sz w:val="20"/>
          <w:szCs w:val="20"/>
        </w:rPr>
      </w:pPr>
      <w:r>
        <w:rPr>
          <w:rStyle w:val="FontStyle35"/>
          <w:rFonts w:ascii="Arial" w:hAnsi="Arial" w:cs="Arial"/>
          <w:sz w:val="20"/>
          <w:szCs w:val="20"/>
        </w:rPr>
        <w:t xml:space="preserve">Την απόφαση με αρ. 199/2019 της Οικονομικής Επιτροπής Σύμφωνα με την οποία ενέκρινε τη </w:t>
      </w:r>
      <w:r w:rsidR="00DF4025">
        <w:rPr>
          <w:rStyle w:val="FontStyle35"/>
          <w:rFonts w:ascii="Arial" w:hAnsi="Arial" w:cs="Arial"/>
          <w:sz w:val="20"/>
          <w:szCs w:val="20"/>
        </w:rPr>
        <w:t>κλειστή</w:t>
      </w:r>
      <w:r>
        <w:rPr>
          <w:rStyle w:val="FontStyle35"/>
          <w:rFonts w:ascii="Arial" w:hAnsi="Arial" w:cs="Arial"/>
          <w:sz w:val="20"/>
          <w:szCs w:val="20"/>
        </w:rPr>
        <w:t xml:space="preserve"> </w:t>
      </w:r>
      <w:r w:rsidR="00DF4025">
        <w:rPr>
          <w:rStyle w:val="FontStyle35"/>
          <w:rFonts w:ascii="Arial" w:hAnsi="Arial" w:cs="Arial"/>
          <w:sz w:val="20"/>
          <w:szCs w:val="20"/>
        </w:rPr>
        <w:t>διαδικασία</w:t>
      </w:r>
      <w:r>
        <w:rPr>
          <w:rStyle w:val="FontStyle35"/>
          <w:rFonts w:ascii="Arial" w:hAnsi="Arial" w:cs="Arial"/>
          <w:sz w:val="20"/>
          <w:szCs w:val="20"/>
        </w:rPr>
        <w:t xml:space="preserve">, κατάρτιζε  τους </w:t>
      </w:r>
      <w:r w:rsidR="00DF4025">
        <w:rPr>
          <w:rStyle w:val="FontStyle35"/>
          <w:rFonts w:ascii="Arial" w:hAnsi="Arial" w:cs="Arial"/>
          <w:sz w:val="20"/>
          <w:szCs w:val="20"/>
        </w:rPr>
        <w:t>όρους</w:t>
      </w:r>
      <w:r>
        <w:rPr>
          <w:rStyle w:val="FontStyle35"/>
          <w:rFonts w:ascii="Arial" w:hAnsi="Arial" w:cs="Arial"/>
          <w:sz w:val="20"/>
          <w:szCs w:val="20"/>
        </w:rPr>
        <w:t xml:space="preserve"> και ενέκρινε τη μελέτη για τη διεξαγωγή κλειστού </w:t>
      </w:r>
      <w:r w:rsidR="00DF4025">
        <w:rPr>
          <w:rStyle w:val="FontStyle35"/>
          <w:rFonts w:ascii="Arial" w:hAnsi="Arial" w:cs="Arial"/>
          <w:sz w:val="20"/>
          <w:szCs w:val="20"/>
        </w:rPr>
        <w:t>ηλεκτρονικού</w:t>
      </w:r>
      <w:r>
        <w:rPr>
          <w:rStyle w:val="FontStyle35"/>
          <w:rFonts w:ascii="Arial" w:hAnsi="Arial" w:cs="Arial"/>
          <w:sz w:val="20"/>
          <w:szCs w:val="20"/>
        </w:rPr>
        <w:t xml:space="preserve"> διαγωνισμού για τη συντήρηση εφαρμογών λογισμικού των διοικητικών και οικονομικών υπηρεσιών του Δήμου 2019-2020  </w:t>
      </w:r>
    </w:p>
    <w:p w:rsidR="00C85C99" w:rsidRPr="006836AF" w:rsidRDefault="00C85C99" w:rsidP="00C85C99">
      <w:pPr>
        <w:ind w:left="720"/>
        <w:rPr>
          <w:highlight w:val="yellow"/>
          <w:lang w:val="el-GR"/>
        </w:rPr>
      </w:pPr>
    </w:p>
    <w:p w:rsidR="00C85C99" w:rsidRPr="007042E1" w:rsidRDefault="00C85C99" w:rsidP="00C85C99">
      <w:pPr>
        <w:numPr>
          <w:ilvl w:val="0"/>
          <w:numId w:val="9"/>
        </w:numPr>
        <w:ind w:left="284" w:hanging="284"/>
        <w:rPr>
          <w:lang w:val="el-GR"/>
        </w:rPr>
      </w:pPr>
      <w:r w:rsidRPr="007042E1">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85C99" w:rsidRDefault="00C85C99">
      <w:pPr>
        <w:rPr>
          <w:lang w:val="el-GR"/>
        </w:rPr>
      </w:pPr>
    </w:p>
    <w:p w:rsidR="00D41FD6" w:rsidRPr="006836AF" w:rsidRDefault="00D41FD6">
      <w:pPr>
        <w:pStyle w:val="1"/>
        <w:numPr>
          <w:ilvl w:val="0"/>
          <w:numId w:val="3"/>
        </w:numPr>
        <w:tabs>
          <w:tab w:val="left" w:pos="567"/>
        </w:tabs>
        <w:ind w:left="567" w:hanging="567"/>
        <w:rPr>
          <w:lang w:val="el-GR"/>
        </w:rPr>
      </w:pPr>
      <w:r>
        <w:rPr>
          <w:rFonts w:ascii="Calibri" w:hAnsi="Calibri"/>
          <w:lang w:val="el-GR"/>
        </w:rPr>
        <w:lastRenderedPageBreak/>
        <w:t>ΑΝΑΘΕΤΟΥΣΑ ΑΡΧΗ ΚΑΙ ΑΝΤΙΚΕΙΜΕΝΟ ΣΥΜΒΑΣΗΣ</w:t>
      </w:r>
      <w:bookmarkEnd w:id="0"/>
    </w:p>
    <w:p w:rsidR="00D41FD6" w:rsidRDefault="00D41FD6">
      <w:pPr>
        <w:pStyle w:val="2"/>
      </w:pPr>
      <w:bookmarkStart w:id="1" w:name="_Toc503274303"/>
      <w:r>
        <w:rPr>
          <w:rFonts w:ascii="Calibri" w:hAnsi="Calibri"/>
          <w:lang w:val="el-GR"/>
        </w:rPr>
        <w:t>1.1</w:t>
      </w:r>
      <w:r>
        <w:rPr>
          <w:rFonts w:ascii="Calibri" w:hAnsi="Calibri"/>
          <w:lang w:val="el-GR"/>
        </w:rPr>
        <w:tab/>
        <w:t>Στοιχεία Αναθέτουσας Αρχής</w:t>
      </w:r>
      <w:bookmarkEnd w:id="1"/>
      <w:r>
        <w:rPr>
          <w:rFonts w:ascii="Calibri" w:hAnsi="Calibri"/>
          <w:lang w:val="el-GR"/>
        </w:rPr>
        <w:t xml:space="preserve"> </w:t>
      </w:r>
    </w:p>
    <w:p w:rsidR="00D41FD6" w:rsidRDefault="00D41FD6">
      <w:pPr>
        <w:pStyle w:val="normalwithoutspacing"/>
        <w:rPr>
          <w:b/>
        </w:rPr>
      </w:pPr>
    </w:p>
    <w:tbl>
      <w:tblPr>
        <w:tblW w:w="9594" w:type="dxa"/>
        <w:tblInd w:w="108" w:type="dxa"/>
        <w:tblLayout w:type="fixed"/>
        <w:tblLook w:val="0000"/>
      </w:tblPr>
      <w:tblGrid>
        <w:gridCol w:w="5245"/>
        <w:gridCol w:w="4349"/>
      </w:tblGrid>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Επωνυμία</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ΔΗΜΟΣ ΡΟΔΟΥ</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Ταχυδρομική διεύθυνση</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ΠΛΑΤΕΙΑ ΕΛΕΥΘΕΡΙΑΣ</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Πόλη</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ΡΟΔΟΣ</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Ταχυδρομικός Κωδικός</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85100</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rsidP="00DA1B8E">
            <w:pPr>
              <w:pStyle w:val="normalwithoutspacing"/>
            </w:pPr>
            <w:r>
              <w:t>Χώρα</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ΕΛΛΑΔΑ</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rsidP="00DA1B8E">
            <w:pPr>
              <w:pStyle w:val="normalwithoutspacing"/>
            </w:pPr>
            <w:r>
              <w:t>Κωδικός ΝUTS</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eastAsia="SimSun" w:hAnsi="Arial" w:cs="Arial"/>
                <w:bCs/>
                <w:snapToGrid w:val="0"/>
                <w:sz w:val="20"/>
                <w:szCs w:val="20"/>
                <w:lang w:val="en-US"/>
              </w:rPr>
              <w:t>GR421</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Τηλέφωνο</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22410-35445</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Φαξ</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22410-39780</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lang w:val="en-US"/>
              </w:rPr>
            </w:pPr>
            <w:r w:rsidRPr="00B06AB6">
              <w:rPr>
                <w:rFonts w:ascii="Arial" w:hAnsi="Arial" w:cs="Arial"/>
                <w:sz w:val="20"/>
                <w:szCs w:val="20"/>
                <w:lang w:val="en-US"/>
              </w:rPr>
              <w:t>mkanakas@gmail.com</w:t>
            </w:r>
          </w:p>
        </w:tc>
      </w:tr>
      <w:tr w:rsidR="006836AF"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rsidP="00DA1B8E">
            <w:pPr>
              <w:pStyle w:val="normalwithoutspacing"/>
            </w:pPr>
            <w:r>
              <w:t>Αρμόδιος για πληροφορίες</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rPr>
            </w:pPr>
            <w:r w:rsidRPr="00B06AB6">
              <w:rPr>
                <w:rFonts w:ascii="Arial" w:hAnsi="Arial" w:cs="Arial"/>
                <w:sz w:val="20"/>
                <w:szCs w:val="20"/>
              </w:rPr>
              <w:t>ΚΑΝΑΚΑΣ ΕΜΜΑΝΟΥΗΛ</w:t>
            </w:r>
          </w:p>
        </w:tc>
      </w:tr>
      <w:tr w:rsidR="006836AF" w:rsidRPr="006B2C94"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tcBorders>
          </w:tcPr>
          <w:p w:rsidR="006836AF" w:rsidRPr="00B06AB6" w:rsidRDefault="006836AF" w:rsidP="00FC7C18">
            <w:pPr>
              <w:pStyle w:val="normalwithoutspacing"/>
              <w:snapToGrid w:val="0"/>
              <w:rPr>
                <w:rFonts w:ascii="Arial" w:hAnsi="Arial" w:cs="Arial"/>
                <w:sz w:val="20"/>
                <w:szCs w:val="20"/>
                <w:lang w:val="en-US"/>
              </w:rPr>
            </w:pPr>
            <w:r w:rsidRPr="00B06AB6">
              <w:rPr>
                <w:rFonts w:ascii="Arial" w:hAnsi="Arial" w:cs="Arial"/>
                <w:sz w:val="20"/>
                <w:szCs w:val="20"/>
                <w:lang w:val="en-US"/>
              </w:rPr>
              <w:t>www.rhodes.gr</w:t>
            </w:r>
          </w:p>
        </w:tc>
      </w:tr>
      <w:tr w:rsidR="006836AF" w:rsidRPr="006B2C94" w:rsidTr="006836AF">
        <w:tc>
          <w:tcPr>
            <w:tcW w:w="5245" w:type="dxa"/>
            <w:tcBorders>
              <w:top w:val="single" w:sz="4" w:space="0" w:color="000000"/>
              <w:left w:val="single" w:sz="4" w:space="0" w:color="000000"/>
              <w:bottom w:val="single" w:sz="4" w:space="0" w:color="000000"/>
            </w:tcBorders>
            <w:shd w:val="clear" w:color="auto" w:fill="auto"/>
          </w:tcPr>
          <w:p w:rsidR="006836AF" w:rsidRDefault="006836AF" w:rsidP="00DA1B8E">
            <w:pPr>
              <w:pStyle w:val="normalwithoutspacing"/>
            </w:pPr>
            <w:r>
              <w:t>Διεύθυνση του προφίλ αγοραστή στο διαδίκτυο (URL)</w:t>
            </w:r>
          </w:p>
        </w:tc>
        <w:tc>
          <w:tcPr>
            <w:tcW w:w="4349" w:type="dxa"/>
            <w:tcBorders>
              <w:top w:val="single" w:sz="4" w:space="0" w:color="000000"/>
              <w:left w:val="single" w:sz="4" w:space="0" w:color="000000"/>
              <w:bottom w:val="single" w:sz="4" w:space="0" w:color="000000"/>
            </w:tcBorders>
          </w:tcPr>
          <w:p w:rsidR="006836AF" w:rsidRDefault="006836AF">
            <w:pPr>
              <w:pStyle w:val="normalwithoutspacing"/>
              <w:snapToGrid w:val="0"/>
            </w:pPr>
          </w:p>
        </w:tc>
      </w:tr>
    </w:tbl>
    <w:p w:rsidR="00D41FD6" w:rsidRDefault="00D41FD6">
      <w:pPr>
        <w:pStyle w:val="normalwithoutspacing"/>
      </w:pPr>
    </w:p>
    <w:p w:rsidR="00D41FD6" w:rsidRDefault="00D41FD6">
      <w:pPr>
        <w:pStyle w:val="normalwithoutspacing"/>
      </w:pPr>
      <w:r>
        <w:rPr>
          <w:b/>
        </w:rPr>
        <w:t xml:space="preserve">Είδος Αναθέτουσας Αρχής </w:t>
      </w:r>
    </w:p>
    <w:p w:rsidR="00D41FD6" w:rsidRDefault="00D41FD6">
      <w:pPr>
        <w:pStyle w:val="normalwithoutspacing"/>
      </w:pPr>
      <w:r>
        <w:t xml:space="preserve">Η Αναθέτουσα Αρχή είναι  </w:t>
      </w:r>
      <w:r w:rsidR="00AA03BC" w:rsidRPr="00B06AB6">
        <w:rPr>
          <w:rFonts w:ascii="Arial" w:hAnsi="Arial" w:cs="Arial"/>
          <w:sz w:val="20"/>
          <w:szCs w:val="20"/>
        </w:rPr>
        <w:t>ο Δήμος Ρόδου και ανήκει στην Γενική Κυβέρνηση Υποτομέας ΟΤΑ</w:t>
      </w:r>
      <w:r w:rsidR="00AA03BC">
        <w:t xml:space="preserve"> </w:t>
      </w:r>
      <w:r>
        <w:rPr>
          <w:rFonts w:eastAsia="Calibri"/>
        </w:rPr>
        <w:t xml:space="preserve">  </w:t>
      </w:r>
    </w:p>
    <w:p w:rsidR="00D41FD6" w:rsidRPr="00AA03BC" w:rsidRDefault="00D41FD6">
      <w:pPr>
        <w:pStyle w:val="normalwithoutspacing"/>
        <w:rPr>
          <w:lang w:val="en-US"/>
        </w:rPr>
      </w:pPr>
      <w:r>
        <w:rPr>
          <w:b/>
        </w:rPr>
        <w:t>Κύρια δραστηριότητα Α.Α.</w:t>
      </w:r>
    </w:p>
    <w:p w:rsidR="00D41FD6" w:rsidRPr="00AA03BC" w:rsidRDefault="00D41FD6">
      <w:pPr>
        <w:pStyle w:val="normalwithoutspacing"/>
      </w:pPr>
      <w:r>
        <w:t>Η κύρια δραστηριότ</w:t>
      </w:r>
      <w:r w:rsidR="00DA1B8E">
        <w:t>ητα της Αναθέτουσας Αρχής είναι</w:t>
      </w:r>
      <w:r w:rsidR="00DA1B8E">
        <w:rPr>
          <w:rFonts w:ascii="Arial" w:hAnsi="Arial" w:cs="Arial"/>
          <w:sz w:val="20"/>
          <w:szCs w:val="20"/>
        </w:rPr>
        <w:t xml:space="preserve"> </w:t>
      </w:r>
      <w:r w:rsidR="00AA03BC" w:rsidRPr="00B06AB6">
        <w:rPr>
          <w:rFonts w:ascii="Arial" w:hAnsi="Arial" w:cs="Arial"/>
          <w:sz w:val="20"/>
          <w:szCs w:val="20"/>
        </w:rPr>
        <w:t>οι Δημοτικές Υπηρεσίε</w:t>
      </w:r>
      <w:r w:rsidR="00AA03BC">
        <w:rPr>
          <w:rFonts w:ascii="Arial" w:hAnsi="Arial" w:cs="Arial"/>
          <w:sz w:val="20"/>
          <w:szCs w:val="20"/>
        </w:rPr>
        <w:t>ς</w:t>
      </w:r>
    </w:p>
    <w:p w:rsidR="00D41FD6" w:rsidRDefault="00D41FD6">
      <w:pPr>
        <w:pStyle w:val="normalwithoutspacing"/>
      </w:pPr>
    </w:p>
    <w:p w:rsidR="00D41FD6" w:rsidRDefault="00D41FD6">
      <w:pPr>
        <w:pStyle w:val="normalwithoutspacing"/>
      </w:pPr>
    </w:p>
    <w:p w:rsidR="00D41FD6" w:rsidRDefault="00D41FD6">
      <w:pPr>
        <w:pStyle w:val="normalwithoutspacing"/>
      </w:pPr>
      <w:r>
        <w:rPr>
          <w:b/>
        </w:rPr>
        <w:t xml:space="preserve">Στοιχεία Επικοινωνίας </w:t>
      </w:r>
    </w:p>
    <w:p w:rsidR="00D41FD6" w:rsidRDefault="00D41FD6">
      <w:pPr>
        <w:pStyle w:val="normalwithoutspacing"/>
        <w:ind w:left="567" w:hanging="567"/>
      </w:pPr>
      <w:r>
        <w:t>α)    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rsidR="00AA03BC" w:rsidRPr="00B06AB6" w:rsidRDefault="00D41FD6" w:rsidP="00AA03BC">
      <w:pPr>
        <w:pStyle w:val="normalwithoutspacing"/>
        <w:rPr>
          <w:rFonts w:ascii="Arial" w:hAnsi="Arial" w:cs="Arial"/>
          <w:sz w:val="20"/>
          <w:szCs w:val="20"/>
        </w:rPr>
      </w:pPr>
      <w:r>
        <w:t xml:space="preserve">β)      </w:t>
      </w:r>
      <w:r w:rsidR="00AA03BC" w:rsidRPr="00B06AB6">
        <w:rPr>
          <w:rFonts w:ascii="Arial" w:hAnsi="Arial" w:cs="Arial"/>
          <w:sz w:val="20"/>
          <w:szCs w:val="20"/>
        </w:rPr>
        <w:t>β)</w:t>
      </w:r>
      <w:r w:rsidR="00AA03BC" w:rsidRPr="00B06AB6">
        <w:rPr>
          <w:rFonts w:ascii="Arial" w:hAnsi="Arial" w:cs="Arial"/>
          <w:sz w:val="20"/>
          <w:szCs w:val="20"/>
        </w:rPr>
        <w:tab/>
        <w:t xml:space="preserve">Οι προσφορές πρέπει να υποβάλλονται ηλεκτρονικά στην διεύθυνση : </w:t>
      </w:r>
      <w:hyperlink r:id="rId11" w:history="1">
        <w:r w:rsidR="00AA03BC" w:rsidRPr="00B06AB6">
          <w:rPr>
            <w:rStyle w:val="-"/>
            <w:rFonts w:ascii="Arial" w:hAnsi="Arial" w:cs="Arial"/>
            <w:sz w:val="20"/>
            <w:szCs w:val="20"/>
            <w:shd w:val="clear" w:color="auto" w:fill="FFFFFF"/>
          </w:rPr>
          <w:t>www.promitheus.gov.gr</w:t>
        </w:r>
      </w:hyperlink>
      <w:r w:rsidR="00AA03BC" w:rsidRPr="00B06AB6">
        <w:rPr>
          <w:rFonts w:ascii="Arial" w:hAnsi="Arial" w:cs="Arial"/>
          <w:color w:val="000000"/>
          <w:sz w:val="20"/>
          <w:szCs w:val="20"/>
          <w:shd w:val="clear" w:color="auto" w:fill="FFFFFF"/>
        </w:rPr>
        <w:t xml:space="preserve"> </w:t>
      </w:r>
    </w:p>
    <w:p w:rsidR="00AA03BC" w:rsidRPr="00B06AB6" w:rsidRDefault="00AA03BC" w:rsidP="00AA03BC">
      <w:pPr>
        <w:pStyle w:val="normalwithoutspacing"/>
        <w:ind w:left="567" w:hanging="567"/>
        <w:rPr>
          <w:rFonts w:ascii="Arial" w:hAnsi="Arial" w:cs="Arial"/>
          <w:sz w:val="20"/>
          <w:szCs w:val="20"/>
        </w:rPr>
      </w:pPr>
      <w:r w:rsidRPr="00B06AB6">
        <w:rPr>
          <w:rFonts w:ascii="Arial" w:hAnsi="Arial" w:cs="Arial"/>
          <w:sz w:val="20"/>
          <w:szCs w:val="20"/>
        </w:rPr>
        <w:t>γ)</w:t>
      </w:r>
      <w:r w:rsidRPr="00B06AB6">
        <w:rPr>
          <w:rFonts w:ascii="Arial" w:hAnsi="Arial" w:cs="Arial"/>
          <w:sz w:val="20"/>
          <w:szCs w:val="20"/>
        </w:rPr>
        <w:tab/>
        <w:t xml:space="preserve">Περαιτέρω πληροφορίες είναι διαθέσιμες από την προαναφερθείσα διεύθυνση: </w:t>
      </w:r>
      <w:r w:rsidRPr="00B06AB6">
        <w:rPr>
          <w:rFonts w:ascii="Arial" w:hAnsi="Arial" w:cs="Arial"/>
          <w:sz w:val="20"/>
          <w:szCs w:val="20"/>
          <w:lang w:val="en-US"/>
        </w:rPr>
        <w:t>www</w:t>
      </w:r>
      <w:r w:rsidRPr="00B06AB6">
        <w:rPr>
          <w:rFonts w:ascii="Arial" w:hAnsi="Arial" w:cs="Arial"/>
          <w:sz w:val="20"/>
          <w:szCs w:val="20"/>
        </w:rPr>
        <w:t>.</w:t>
      </w:r>
      <w:r w:rsidRPr="00B06AB6">
        <w:rPr>
          <w:rFonts w:ascii="Arial" w:hAnsi="Arial" w:cs="Arial"/>
          <w:sz w:val="20"/>
          <w:szCs w:val="20"/>
          <w:lang w:val="en-US"/>
        </w:rPr>
        <w:t>rhodes</w:t>
      </w:r>
      <w:r w:rsidRPr="00B06AB6">
        <w:rPr>
          <w:rFonts w:ascii="Arial" w:hAnsi="Arial" w:cs="Arial"/>
          <w:sz w:val="20"/>
          <w:szCs w:val="20"/>
        </w:rPr>
        <w:t>.</w:t>
      </w:r>
      <w:r w:rsidRPr="00B06AB6">
        <w:rPr>
          <w:rFonts w:ascii="Arial" w:hAnsi="Arial" w:cs="Arial"/>
          <w:sz w:val="20"/>
          <w:szCs w:val="20"/>
          <w:lang w:val="en-US"/>
        </w:rPr>
        <w:t>gr</w:t>
      </w:r>
      <w:r w:rsidRPr="00B06AB6">
        <w:rPr>
          <w:rFonts w:ascii="Arial" w:hAnsi="Arial" w:cs="Arial"/>
          <w:sz w:val="20"/>
          <w:szCs w:val="20"/>
        </w:rPr>
        <w:t xml:space="preserve"> </w:t>
      </w:r>
    </w:p>
    <w:p w:rsidR="00AA03BC" w:rsidRPr="00B06AB6" w:rsidRDefault="00AA03BC" w:rsidP="00AA03BC">
      <w:pPr>
        <w:pStyle w:val="normalwithoutspacing"/>
        <w:ind w:left="57"/>
        <w:rPr>
          <w:rFonts w:ascii="Arial" w:hAnsi="Arial" w:cs="Arial"/>
          <w:sz w:val="20"/>
          <w:szCs w:val="20"/>
        </w:rPr>
      </w:pPr>
    </w:p>
    <w:p w:rsidR="00D41FD6" w:rsidRDefault="00D41FD6" w:rsidP="00AA03BC">
      <w:pPr>
        <w:pStyle w:val="normalwithoutspacing"/>
      </w:pPr>
      <w:r>
        <w:t xml:space="preserve"> </w:t>
      </w:r>
    </w:p>
    <w:p w:rsidR="00D41FD6" w:rsidRPr="006B2C94" w:rsidRDefault="00D41FD6">
      <w:pPr>
        <w:pStyle w:val="2"/>
        <w:rPr>
          <w:lang w:val="el-GR"/>
        </w:rPr>
      </w:pPr>
      <w:bookmarkStart w:id="2" w:name="_Toc503274304"/>
      <w:r>
        <w:rPr>
          <w:rFonts w:ascii="Calibri" w:hAnsi="Calibri"/>
          <w:lang w:val="el-GR"/>
        </w:rPr>
        <w:t>1.2</w:t>
      </w:r>
      <w:r>
        <w:rPr>
          <w:rFonts w:ascii="Calibri" w:hAnsi="Calibri"/>
          <w:lang w:val="el-GR"/>
        </w:rPr>
        <w:tab/>
        <w:t>Στοιχεία Διαδικασίας-Χρηματοδότηση</w:t>
      </w:r>
      <w:bookmarkEnd w:id="2"/>
    </w:p>
    <w:p w:rsidR="00D41FD6" w:rsidRPr="006B2C94" w:rsidRDefault="00D41FD6">
      <w:pPr>
        <w:rPr>
          <w:lang w:val="el-GR"/>
        </w:rPr>
      </w:pPr>
      <w:r>
        <w:rPr>
          <w:b/>
          <w:lang w:val="el-GR"/>
        </w:rPr>
        <w:t xml:space="preserve">Είδος διαδικασίας </w:t>
      </w:r>
    </w:p>
    <w:p w:rsidR="00D41FD6" w:rsidRDefault="00D41FD6">
      <w:pPr>
        <w:pStyle w:val="normalwithoutspacing"/>
      </w:pPr>
      <w:r>
        <w:t xml:space="preserve">Ο διαγωνισμός θα διεξαχθεί με την </w:t>
      </w:r>
      <w:r w:rsidR="007465FD">
        <w:t>κλειστή διαδικασία του άρθρου 28</w:t>
      </w:r>
      <w:r>
        <w:t xml:space="preserve"> του ν. 4412/16. </w:t>
      </w:r>
    </w:p>
    <w:p w:rsidR="00D41FD6" w:rsidRDefault="00D41FD6">
      <w:pPr>
        <w:pStyle w:val="normalwithoutspacing"/>
      </w:pPr>
      <w:r>
        <w:rPr>
          <w:b/>
        </w:rPr>
        <w:t>Χρηματοδότηση της σύμβασης</w:t>
      </w:r>
    </w:p>
    <w:p w:rsidR="00D41FD6" w:rsidRDefault="00D41FD6">
      <w:pPr>
        <w:pStyle w:val="normalwithoutspacing"/>
      </w:pPr>
      <w:r>
        <w:t>Φορέας χρηματοδότηση</w:t>
      </w:r>
      <w:r w:rsidR="007465FD">
        <w:t xml:space="preserve">ς της παρούσας σύμβασης είναι   ο Δήμος Ρόδου. </w:t>
      </w:r>
      <w:r>
        <w:t>Η δαπάνη για τ</w:t>
      </w:r>
      <w:r w:rsidR="007465FD">
        <w:t xml:space="preserve">ην εν σύμβαση βαρύνει την με Κ.Α. : 10-6266.0002 </w:t>
      </w:r>
      <w:r>
        <w:t>σχετική πίστωση του προϋπολ</w:t>
      </w:r>
      <w:r w:rsidR="007465FD">
        <w:t xml:space="preserve">ογισμού του οικονομικού έτους 2019 και 2020 </w:t>
      </w:r>
      <w:r>
        <w:t xml:space="preserve">  του </w:t>
      </w:r>
      <w:r w:rsidR="0019142F">
        <w:t>Δήμου Ρόδου με ποσό 74.400,00 και 74.400,00</w:t>
      </w:r>
      <w:r w:rsidR="007465FD">
        <w:t xml:space="preserve"> αντίστοιχα</w:t>
      </w:r>
    </w:p>
    <w:p w:rsidR="00D41FD6" w:rsidRDefault="007465FD">
      <w:pPr>
        <w:pStyle w:val="normalwithoutspacing"/>
      </w:pPr>
      <w:r w:rsidRPr="00B06AB6">
        <w:rPr>
          <w:rFonts w:ascii="Arial" w:hAnsi="Arial" w:cs="Arial"/>
          <w:sz w:val="20"/>
          <w:szCs w:val="20"/>
        </w:rPr>
        <w:t xml:space="preserve">Η χρηματοδότηση της παρούσας σύμβασης θα γίνει από ιδίους πόρους </w:t>
      </w:r>
    </w:p>
    <w:p w:rsidR="00D41FD6" w:rsidRPr="006B2C94" w:rsidRDefault="00D41FD6">
      <w:pPr>
        <w:pStyle w:val="2"/>
        <w:rPr>
          <w:lang w:val="el-GR"/>
        </w:rPr>
      </w:pPr>
      <w:bookmarkStart w:id="3" w:name="_Toc503274305"/>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3"/>
      <w:r>
        <w:rPr>
          <w:rFonts w:ascii="Calibri" w:hAnsi="Calibri"/>
          <w:lang w:val="el-GR"/>
        </w:rPr>
        <w:t xml:space="preserve"> </w:t>
      </w:r>
    </w:p>
    <w:p w:rsidR="00D41FD6" w:rsidRPr="006B2C94" w:rsidRDefault="00D41FD6" w:rsidP="007465FD">
      <w:pPr>
        <w:rPr>
          <w:lang w:val="el-GR"/>
        </w:rPr>
      </w:pPr>
      <w:r>
        <w:rPr>
          <w:lang w:val="el-GR"/>
        </w:rPr>
        <w:t>Αντικείμενο της σύμβασης  είνα</w:t>
      </w:r>
      <w:r w:rsidR="007465FD">
        <w:rPr>
          <w:lang w:val="el-GR"/>
        </w:rPr>
        <w:t>ι η συντήρηση τω</w:t>
      </w:r>
      <w:r w:rsidR="0019142F">
        <w:rPr>
          <w:lang w:val="el-GR"/>
        </w:rPr>
        <w:t xml:space="preserve">ν εφαρμογών λογισμικού των Οικονομικών </w:t>
      </w:r>
      <w:r>
        <w:rPr>
          <w:lang w:val="el-GR"/>
        </w:rPr>
        <w:t xml:space="preserve"> </w:t>
      </w:r>
      <w:r w:rsidR="0019142F">
        <w:rPr>
          <w:lang w:val="el-GR"/>
        </w:rPr>
        <w:t xml:space="preserve">και Διοικητικών Υπηρεσιών της κατασκευαστριας εταιρείας ΕΓΚΡΙΤΟΣ </w:t>
      </w:r>
      <w:r w:rsidR="0019142F">
        <w:rPr>
          <w:lang w:val="en-US"/>
        </w:rPr>
        <w:t>GROUP</w:t>
      </w:r>
      <w:r w:rsidR="0019142F" w:rsidRPr="0019142F">
        <w:rPr>
          <w:lang w:val="el-GR"/>
        </w:rPr>
        <w:t xml:space="preserve"> </w:t>
      </w:r>
      <w:r w:rsidR="0019142F">
        <w:rPr>
          <w:lang w:val="el-GR"/>
        </w:rPr>
        <w:t>ΣΥΝΕΡΓΑΣΙΑ Α.Ε.</w:t>
      </w:r>
      <w:r>
        <w:rPr>
          <w:lang w:val="el-GR"/>
        </w:rPr>
        <w:t xml:space="preserve">    </w:t>
      </w:r>
    </w:p>
    <w:p w:rsidR="00D41FD6" w:rsidRPr="006B2C94" w:rsidRDefault="00D41FD6">
      <w:pPr>
        <w:pStyle w:val="af3"/>
        <w:spacing w:after="120"/>
        <w:rPr>
          <w:lang w:val="el-GR"/>
        </w:rPr>
      </w:pPr>
      <w:r>
        <w:rPr>
          <w:lang w:val="el-GR"/>
        </w:rPr>
        <w:lastRenderedPageBreak/>
        <w:t>Οι παρεχόμενες υπηρεσίες κατατάσσονται στους ακόλουθους κωδικούς του Κοινού Λεξιλογίου δημοσίων συμβάσεων (C</w:t>
      </w:r>
      <w:r w:rsidR="007465FD">
        <w:rPr>
          <w:lang w:val="el-GR"/>
        </w:rPr>
        <w:t xml:space="preserve">PV) : </w:t>
      </w:r>
      <w:r w:rsidR="00592214">
        <w:rPr>
          <w:rFonts w:ascii="CIDFont+F5" w:hAnsi="CIDFont+F5" w:cs="CIDFont+F5"/>
          <w:sz w:val="24"/>
          <w:lang w:val="el-GR" w:eastAsia="el-GR"/>
        </w:rPr>
        <w:t>72267000-4</w:t>
      </w:r>
    </w:p>
    <w:p w:rsidR="00D41FD6" w:rsidRDefault="00D41FD6">
      <w:pPr>
        <w:rPr>
          <w:lang w:val="el-GR"/>
        </w:rPr>
      </w:pPr>
    </w:p>
    <w:p w:rsidR="00592214" w:rsidRDefault="00592214" w:rsidP="00592214">
      <w:pPr>
        <w:pStyle w:val="Style5"/>
        <w:widowControl/>
        <w:spacing w:line="293" w:lineRule="exact"/>
        <w:ind w:right="19"/>
        <w:rPr>
          <w:rStyle w:val="FontStyle35"/>
          <w:rFonts w:ascii="Arial" w:hAnsi="Arial" w:cs="Arial"/>
          <w:sz w:val="20"/>
          <w:szCs w:val="20"/>
        </w:rPr>
      </w:pPr>
      <w:r w:rsidRPr="0086416D">
        <w:rPr>
          <w:rFonts w:ascii="Arial" w:hAnsi="Arial" w:cs="Arial"/>
          <w:sz w:val="20"/>
          <w:szCs w:val="20"/>
        </w:rPr>
        <w:t>Προσφορές</w:t>
      </w:r>
      <w:r>
        <w:rPr>
          <w:rFonts w:ascii="Arial" w:hAnsi="Arial" w:cs="Arial"/>
          <w:sz w:val="20"/>
          <w:szCs w:val="20"/>
        </w:rPr>
        <w:t xml:space="preserve"> υποβάλλονται για όλες  τις υπηρεσίες που αναφέρονται</w:t>
      </w:r>
      <w:r w:rsidRPr="001F020D">
        <w:rPr>
          <w:rStyle w:val="FontStyle35"/>
          <w:rFonts w:ascii="Arial" w:hAnsi="Arial" w:cs="Arial"/>
          <w:sz w:val="20"/>
          <w:szCs w:val="20"/>
        </w:rPr>
        <w:t xml:space="preserve"> </w:t>
      </w:r>
      <w:r w:rsidRPr="0086416D">
        <w:rPr>
          <w:rStyle w:val="FontStyle35"/>
          <w:rFonts w:ascii="Arial" w:hAnsi="Arial" w:cs="Arial"/>
          <w:sz w:val="20"/>
          <w:szCs w:val="20"/>
        </w:rPr>
        <w:t>στη μελέτη του διαγωνισμού  και στο παράρτημα Ι</w:t>
      </w:r>
      <w:r>
        <w:rPr>
          <w:rStyle w:val="FontStyle35"/>
          <w:rFonts w:ascii="Arial" w:hAnsi="Arial" w:cs="Arial"/>
          <w:sz w:val="20"/>
          <w:szCs w:val="20"/>
        </w:rPr>
        <w:t xml:space="preserve"> </w:t>
      </w:r>
      <w:r w:rsidR="00DD5D72">
        <w:rPr>
          <w:rStyle w:val="FontStyle35"/>
          <w:rFonts w:ascii="Arial" w:hAnsi="Arial" w:cs="Arial"/>
          <w:sz w:val="20"/>
          <w:szCs w:val="20"/>
        </w:rPr>
        <w:t xml:space="preserve">μόνο από </w:t>
      </w:r>
      <w:r w:rsidR="00757DB8">
        <w:rPr>
          <w:rStyle w:val="FontStyle35"/>
          <w:rFonts w:ascii="Arial" w:hAnsi="Arial" w:cs="Arial"/>
          <w:sz w:val="20"/>
          <w:szCs w:val="20"/>
        </w:rPr>
        <w:t xml:space="preserve">τους οικονομικούς φορείς που θα προσκληθούν και είναι οι εξής </w:t>
      </w:r>
      <w:r w:rsidR="00757DB8" w:rsidRPr="00757DB8">
        <w:rPr>
          <w:rStyle w:val="FontStyle35"/>
          <w:rFonts w:ascii="Arial" w:hAnsi="Arial" w:cs="Arial"/>
          <w:sz w:val="20"/>
          <w:szCs w:val="20"/>
        </w:rPr>
        <w:t>:</w:t>
      </w:r>
    </w:p>
    <w:p w:rsidR="008C3F30" w:rsidRDefault="0019142F" w:rsidP="00592214">
      <w:pPr>
        <w:pStyle w:val="Style5"/>
        <w:widowControl/>
        <w:numPr>
          <w:ilvl w:val="0"/>
          <w:numId w:val="11"/>
        </w:numPr>
        <w:spacing w:line="293" w:lineRule="exact"/>
        <w:ind w:right="19"/>
        <w:rPr>
          <w:rStyle w:val="FontStyle35"/>
          <w:rFonts w:ascii="Arial" w:hAnsi="Arial" w:cs="Arial"/>
          <w:sz w:val="20"/>
          <w:szCs w:val="20"/>
        </w:rPr>
      </w:pPr>
      <w:r w:rsidRPr="008C3F30">
        <w:rPr>
          <w:rStyle w:val="FontStyle35"/>
          <w:rFonts w:ascii="Arial" w:hAnsi="Arial" w:cs="Arial"/>
          <w:sz w:val="20"/>
          <w:szCs w:val="20"/>
        </w:rPr>
        <w:t>.</w:t>
      </w:r>
      <w:r w:rsidR="008C3F30" w:rsidRPr="008C3F30">
        <w:rPr>
          <w:rStyle w:val="FontStyle35"/>
          <w:rFonts w:ascii="Arial" w:hAnsi="Arial" w:cs="Arial"/>
          <w:sz w:val="20"/>
          <w:szCs w:val="20"/>
          <w:lang w:val="en-US"/>
        </w:rPr>
        <w:t>COMPUTER</w:t>
      </w:r>
      <w:r w:rsidR="008C3F30" w:rsidRPr="008C3F30">
        <w:rPr>
          <w:rStyle w:val="FontStyle35"/>
          <w:rFonts w:ascii="Arial" w:hAnsi="Arial" w:cs="Arial"/>
          <w:sz w:val="20"/>
          <w:szCs w:val="20"/>
        </w:rPr>
        <w:t xml:space="preserve"> </w:t>
      </w:r>
      <w:r w:rsidR="008C3F30" w:rsidRPr="008C3F30">
        <w:rPr>
          <w:rStyle w:val="FontStyle35"/>
          <w:rFonts w:ascii="Arial" w:hAnsi="Arial" w:cs="Arial"/>
          <w:sz w:val="20"/>
          <w:szCs w:val="20"/>
          <w:lang w:val="en-US"/>
        </w:rPr>
        <w:t>PLANET</w:t>
      </w:r>
      <w:r w:rsidR="008C3F30" w:rsidRPr="008C3F30">
        <w:rPr>
          <w:rStyle w:val="FontStyle35"/>
          <w:rFonts w:ascii="Arial" w:hAnsi="Arial" w:cs="Arial"/>
          <w:sz w:val="20"/>
          <w:szCs w:val="20"/>
        </w:rPr>
        <w:t xml:space="preserve"> ΑΝΑΠΤΥΞΗ ΣΥΣΤΗΜΑΤΩΝ ΠΛΗΡΟΦΟΡΙΚΗΣ Α.Ε.Τ.Ε. με έδρα Βαβουρακίδων 23, Τ.Κ. 74100 Ρέθυμνο, ΑΦΜ 099983492, με ΤΗΛ. 28310 57057</w:t>
      </w:r>
    </w:p>
    <w:p w:rsidR="008C3F30" w:rsidRDefault="008C3F30" w:rsidP="00592214">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ΜΕΝΤΑΛ ΟΛΟΚΛΗΡΩΜΕΝΕΣ ΟΙΚΟΝΟΜΟΤΕΧΝΙΚΕΣ ΚΑΙ ΜΗΧΑΝΟΓΡΑΦΙΚΕΣ ΥΠΗΡΕΣΙΕΣ Α.Ε.</w:t>
      </w:r>
      <w:r w:rsidRPr="008C3F30">
        <w:rPr>
          <w:rStyle w:val="FontStyle35"/>
          <w:rFonts w:ascii="Arial" w:hAnsi="Arial" w:cs="Arial"/>
          <w:sz w:val="20"/>
          <w:szCs w:val="20"/>
        </w:rPr>
        <w:t xml:space="preserve"> με έδρα</w:t>
      </w:r>
      <w:r>
        <w:rPr>
          <w:rStyle w:val="FontStyle35"/>
          <w:rFonts w:ascii="Arial" w:hAnsi="Arial" w:cs="Arial"/>
          <w:sz w:val="20"/>
          <w:szCs w:val="20"/>
        </w:rPr>
        <w:t xml:space="preserve"> Καζαμπλάνκα 4, Τ.Κ. 43131 Καρδίτσα, ΑΦΜ. 998597607 τηλ 24410 24837</w:t>
      </w:r>
    </w:p>
    <w:p w:rsidR="008C3F30" w:rsidRDefault="008C3F30" w:rsidP="00592214">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 xml:space="preserve">Ε. ΜΕΝΤΩΡ </w:t>
      </w:r>
      <w:r>
        <w:rPr>
          <w:rStyle w:val="FontStyle35"/>
          <w:rFonts w:ascii="Arial" w:hAnsi="Arial" w:cs="Arial"/>
          <w:sz w:val="20"/>
          <w:szCs w:val="20"/>
          <w:lang w:val="en-US"/>
        </w:rPr>
        <w:t>SOLUTIONS</w:t>
      </w:r>
      <w:r w:rsidRPr="008C3F30">
        <w:rPr>
          <w:rStyle w:val="FontStyle35"/>
          <w:rFonts w:ascii="Arial" w:hAnsi="Arial" w:cs="Arial"/>
          <w:sz w:val="20"/>
          <w:szCs w:val="20"/>
        </w:rPr>
        <w:t xml:space="preserve"> </w:t>
      </w:r>
      <w:r>
        <w:rPr>
          <w:rStyle w:val="FontStyle35"/>
          <w:rFonts w:ascii="Arial" w:hAnsi="Arial" w:cs="Arial"/>
          <w:sz w:val="20"/>
          <w:szCs w:val="20"/>
        </w:rPr>
        <w:t xml:space="preserve">ΤΕΧΝΙΚΕΣ ΣΥΜΒΟΥΛΕΥΤΙΚΕΣ ΥΠΗΡΕΣΙΕΣ Ι.Κ.Ε. </w:t>
      </w:r>
      <w:r w:rsidRPr="008C3F30">
        <w:rPr>
          <w:rStyle w:val="FontStyle35"/>
          <w:rFonts w:ascii="Arial" w:hAnsi="Arial" w:cs="Arial"/>
          <w:sz w:val="20"/>
          <w:szCs w:val="20"/>
        </w:rPr>
        <w:t>με έδρα</w:t>
      </w:r>
      <w:r>
        <w:rPr>
          <w:rStyle w:val="FontStyle35"/>
          <w:rFonts w:ascii="Arial" w:hAnsi="Arial" w:cs="Arial"/>
          <w:sz w:val="20"/>
          <w:szCs w:val="20"/>
        </w:rPr>
        <w:t xml:space="preserve"> Κρέοντος 25, Τ.Κ. 10442 Αθήνα, ΑΦΜ. 800735079, ΤΗΛ 210 5144465</w:t>
      </w:r>
    </w:p>
    <w:p w:rsidR="008C3F30" w:rsidRDefault="008C3F30" w:rsidP="00592214">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lang w:val="en-US"/>
        </w:rPr>
        <w:t>EASY</w:t>
      </w:r>
      <w:r w:rsidRPr="008C3F30">
        <w:rPr>
          <w:rStyle w:val="FontStyle35"/>
          <w:rFonts w:ascii="Arial" w:hAnsi="Arial" w:cs="Arial"/>
          <w:sz w:val="20"/>
          <w:szCs w:val="20"/>
        </w:rPr>
        <w:t xml:space="preserve"> </w:t>
      </w:r>
      <w:r>
        <w:rPr>
          <w:rStyle w:val="FontStyle35"/>
          <w:rFonts w:ascii="Arial" w:hAnsi="Arial" w:cs="Arial"/>
          <w:sz w:val="20"/>
          <w:szCs w:val="20"/>
          <w:lang w:val="en-US"/>
        </w:rPr>
        <w:t>NET</w:t>
      </w:r>
      <w:r w:rsidRPr="008C3F30">
        <w:rPr>
          <w:rStyle w:val="FontStyle35"/>
          <w:rFonts w:ascii="Arial" w:hAnsi="Arial" w:cs="Arial"/>
          <w:sz w:val="20"/>
          <w:szCs w:val="20"/>
        </w:rPr>
        <w:t xml:space="preserve"> </w:t>
      </w:r>
      <w:r>
        <w:rPr>
          <w:rStyle w:val="FontStyle35"/>
          <w:rFonts w:ascii="Arial" w:hAnsi="Arial" w:cs="Arial"/>
          <w:sz w:val="20"/>
          <w:szCs w:val="20"/>
          <w:lang w:val="en-US"/>
        </w:rPr>
        <w:t>IKE</w:t>
      </w:r>
      <w:r w:rsidRPr="008C3F30">
        <w:rPr>
          <w:rStyle w:val="FontStyle35"/>
          <w:rFonts w:ascii="Arial" w:hAnsi="Arial" w:cs="Arial"/>
          <w:sz w:val="20"/>
          <w:szCs w:val="20"/>
        </w:rPr>
        <w:t xml:space="preserve"> με έδρα</w:t>
      </w:r>
      <w:r>
        <w:rPr>
          <w:rStyle w:val="FontStyle35"/>
          <w:rFonts w:ascii="Arial" w:hAnsi="Arial" w:cs="Arial"/>
          <w:sz w:val="20"/>
          <w:szCs w:val="20"/>
        </w:rPr>
        <w:t xml:space="preserve"> Διαγωριδών 17, Τ.Κ. 85100 Ρόδος, ΑΦΜ 800338154 ΤΗΛ. 22410 20100</w:t>
      </w:r>
    </w:p>
    <w:p w:rsidR="008C3F30" w:rsidRPr="008C3F30" w:rsidRDefault="008C3F30" w:rsidP="00592214">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ΔΙΟΙΚΗΤΙΚΕΣ ΟΙΚΟΝΟΜΙΚΕΣ ΜΗΧΑΝΟΓΡΑΦΙΚΕΣ ΥΠΗΡΕΣΙΕΣ Α.Ε.</w:t>
      </w:r>
      <w:r w:rsidR="00807FBE">
        <w:rPr>
          <w:rStyle w:val="FontStyle35"/>
          <w:rFonts w:ascii="Arial" w:hAnsi="Arial" w:cs="Arial"/>
          <w:sz w:val="20"/>
          <w:szCs w:val="20"/>
        </w:rPr>
        <w:t xml:space="preserve"> με έδρα Σέφελ 3, Τ.Κ. 38333 Βόλος , ΑΦΜ 998425244, ΤΗΛ. 2410 35770</w:t>
      </w:r>
    </w:p>
    <w:p w:rsidR="00D41FD6" w:rsidRDefault="00D41FD6">
      <w:pPr>
        <w:pStyle w:val="normalwithoutspacing"/>
      </w:pPr>
    </w:p>
    <w:p w:rsidR="00D41FD6" w:rsidRPr="006B2C94" w:rsidRDefault="00D41FD6" w:rsidP="00757DB8">
      <w:pPr>
        <w:pStyle w:val="normalwithoutspacing"/>
      </w:pPr>
      <w:r>
        <w:t>Η εκτιμώμενη αξία της σύμβασης ανέρχ</w:t>
      </w:r>
      <w:r w:rsidR="00757DB8">
        <w:t xml:space="preserve">εται στο ποσό των </w:t>
      </w:r>
      <w:r w:rsidR="00757DB8" w:rsidRPr="00757DB8">
        <w:t>148.</w:t>
      </w:r>
      <w:r w:rsidR="00757DB8">
        <w:t>800,00 € συμπεριλαμβανομένου ΦΠΑ 24</w:t>
      </w:r>
      <w:r>
        <w:t xml:space="preserve"> % (προϋπο</w:t>
      </w:r>
      <w:r w:rsidR="00757DB8">
        <w:t>λογισμός χωρίς ΦΠΑ: € 120.000,00€ ΦΠΑ : 28.800,00</w:t>
      </w:r>
      <w:r>
        <w:t>).</w:t>
      </w:r>
      <w:r>
        <w:rPr>
          <w:i/>
          <w:iCs/>
          <w:color w:val="5B9BD5"/>
        </w:rPr>
        <w:t xml:space="preserve"> </w:t>
      </w:r>
    </w:p>
    <w:p w:rsidR="00D41FD6" w:rsidRPr="006B2C94" w:rsidRDefault="00D41FD6">
      <w:pPr>
        <w:rPr>
          <w:lang w:val="el-GR"/>
        </w:rPr>
      </w:pPr>
      <w:r>
        <w:rPr>
          <w:lang w:val="el-GR"/>
        </w:rPr>
        <w:t>Η διάρκεια της σύμβ</w:t>
      </w:r>
      <w:r w:rsidR="00757DB8">
        <w:rPr>
          <w:lang w:val="el-GR"/>
        </w:rPr>
        <w:t>ασης ορίζεται  σε 12 μήνες μετά την υπογραφή της που θα γίνει 01/08/20119</w:t>
      </w:r>
    </w:p>
    <w:p w:rsidR="00D41FD6" w:rsidRPr="006B2C94" w:rsidRDefault="00D41FD6">
      <w:pPr>
        <w:rPr>
          <w:lang w:val="el-GR"/>
        </w:rPr>
      </w:pPr>
      <w:r>
        <w:rPr>
          <w:lang w:val="el-GR"/>
        </w:rPr>
        <w:t>Αναλυτική περιγραφή του φυσικού και οικονομικού αντικειμένου της σύ</w:t>
      </w:r>
      <w:r w:rsidR="00757DB8">
        <w:rPr>
          <w:lang w:val="el-GR"/>
        </w:rPr>
        <w:t xml:space="preserve">μβασης δίδεται στο ΠΑΡΑΡΤΗΜΑ </w:t>
      </w:r>
      <w:r w:rsidR="00757DB8">
        <w:rPr>
          <w:lang w:val="en-US"/>
        </w:rPr>
        <w:t>I</w:t>
      </w:r>
      <w:r>
        <w:rPr>
          <w:lang w:val="el-GR"/>
        </w:rPr>
        <w:t xml:space="preserve"> ή σε άλλο περιγραφικό έγγραφο της παρούσας διακήρυξης. </w:t>
      </w:r>
    </w:p>
    <w:p w:rsidR="00D41FD6" w:rsidRPr="00757DB8" w:rsidRDefault="00D41FD6">
      <w:pPr>
        <w:pStyle w:val="normalwithoutspacing"/>
        <w:rPr>
          <w:rStyle w:val="a7"/>
          <w:szCs w:val="22"/>
          <w:vertAlign w:val="baseline"/>
        </w:rPr>
      </w:pPr>
      <w:r>
        <w:t xml:space="preserve">Η σύμβαση θα ανατεθεί με το κριτήριο της πλέον συμφέρουσας από οικονομική άποψη προσφοράς, βάσει </w:t>
      </w:r>
      <w:r w:rsidR="00757DB8" w:rsidRPr="00757DB8">
        <w:rPr>
          <w:rStyle w:val="a7"/>
          <w:szCs w:val="22"/>
        </w:rPr>
        <w:t xml:space="preserve">  </w:t>
      </w:r>
      <w:r w:rsidR="00CE4E2A">
        <w:rPr>
          <w:rStyle w:val="a7"/>
          <w:szCs w:val="22"/>
          <w:vertAlign w:val="baseline"/>
        </w:rPr>
        <w:t>Τιμής.</w:t>
      </w:r>
    </w:p>
    <w:p w:rsidR="00757DB8" w:rsidRPr="00757DB8" w:rsidRDefault="00757DB8">
      <w:pPr>
        <w:pStyle w:val="normalwithoutspacing"/>
      </w:pPr>
    </w:p>
    <w:p w:rsidR="00D41FD6" w:rsidRPr="006B2C94" w:rsidRDefault="00D41FD6">
      <w:pPr>
        <w:pStyle w:val="2"/>
        <w:rPr>
          <w:lang w:val="el-GR"/>
        </w:rPr>
      </w:pPr>
      <w:bookmarkStart w:id="4" w:name="_Toc503274306"/>
      <w:r>
        <w:rPr>
          <w:rFonts w:ascii="Calibri" w:hAnsi="Calibri"/>
          <w:lang w:val="el-GR"/>
        </w:rPr>
        <w:t>1.4</w:t>
      </w:r>
      <w:r>
        <w:rPr>
          <w:rFonts w:ascii="Calibri" w:hAnsi="Calibri"/>
          <w:lang w:val="el-GR"/>
        </w:rPr>
        <w:tab/>
        <w:t>Θεσμικό πλαίσιο</w:t>
      </w:r>
      <w:bookmarkEnd w:id="4"/>
      <w:r>
        <w:rPr>
          <w:rFonts w:ascii="Calibri" w:hAnsi="Calibri"/>
          <w:lang w:val="el-GR"/>
        </w:rPr>
        <w:t xml:space="preserve"> </w:t>
      </w:r>
    </w:p>
    <w:p w:rsidR="00D41FD6" w:rsidRPr="00807FBE" w:rsidRDefault="00D41FD6">
      <w:pPr>
        <w:rPr>
          <w:lang w:val="el-GR"/>
        </w:rPr>
      </w:pPr>
      <w:r w:rsidRPr="00807FBE">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D41FD6" w:rsidRPr="00807FBE" w:rsidRDefault="00D41FD6">
      <w:pPr>
        <w:numPr>
          <w:ilvl w:val="0"/>
          <w:numId w:val="9"/>
        </w:numPr>
        <w:ind w:left="284" w:hanging="284"/>
        <w:rPr>
          <w:lang w:val="el-GR"/>
        </w:rPr>
      </w:pPr>
      <w:r w:rsidRPr="00807FBE">
        <w:rPr>
          <w:lang w:val="el-GR"/>
        </w:rPr>
        <w:t>του ν. 4412/2016 (Α' 147) “</w:t>
      </w:r>
      <w:r w:rsidRPr="00807FBE">
        <w:rPr>
          <w:i/>
          <w:lang w:val="el-GR"/>
        </w:rPr>
        <w:t>Δημόσιες Συμβάσεις Έργων, Προμηθειών και Υπηρεσιών (προσαρμογή στις Οδηγίες 2014/24/ ΕΕ και 2014/25/ΕΕ)»</w:t>
      </w:r>
    </w:p>
    <w:p w:rsidR="00D41FD6" w:rsidRPr="00807FBE" w:rsidRDefault="00D41FD6">
      <w:pPr>
        <w:numPr>
          <w:ilvl w:val="0"/>
          <w:numId w:val="9"/>
        </w:numPr>
        <w:ind w:left="284" w:hanging="284"/>
        <w:rPr>
          <w:lang w:val="el-GR"/>
        </w:rPr>
      </w:pPr>
      <w:r w:rsidRPr="00807FBE">
        <w:rPr>
          <w:lang w:val="el-GR"/>
        </w:rPr>
        <w:t>του ν. 4314/2014 (Α' 265) “</w:t>
      </w:r>
      <w:r w:rsidRPr="00807FBE">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807FBE">
        <w:rPr>
          <w:i/>
        </w:rPr>
        <w:t>L</w:t>
      </w:r>
      <w:r w:rsidRPr="00807FBE">
        <w:rPr>
          <w:i/>
          <w:lang w:val="el-GR"/>
        </w:rPr>
        <w:t xml:space="preserve"> 156/16.6.2012) στο ελληνικό δίκαιο, τροποποίηση του ν. 3419/2005 (Α' 297) και άλλες διατάξεις</w:t>
      </w:r>
      <w:r w:rsidRPr="00807FBE">
        <w:rPr>
          <w:lang w:val="el-GR"/>
        </w:rPr>
        <w:t>” και του ν. 3614/2007 (Α' 267) «</w:t>
      </w:r>
      <w:r w:rsidRPr="00807FBE">
        <w:rPr>
          <w:i/>
          <w:lang w:val="el-GR"/>
        </w:rPr>
        <w:t>Διαχείριση, έλεγχος και εφαρμογή αναπτυξιακών παρεμβάσεων για την προγραμματική περίοδο 2007 -2013</w:t>
      </w:r>
      <w:r w:rsidRPr="00807FBE">
        <w:rPr>
          <w:lang w:val="el-GR"/>
        </w:rPr>
        <w:t>»,</w:t>
      </w:r>
    </w:p>
    <w:p w:rsidR="00D41FD6" w:rsidRPr="00807FBE" w:rsidRDefault="00D41FD6">
      <w:pPr>
        <w:numPr>
          <w:ilvl w:val="0"/>
          <w:numId w:val="9"/>
        </w:numPr>
        <w:ind w:left="284" w:hanging="284"/>
        <w:rPr>
          <w:lang w:val="el-GR"/>
        </w:rPr>
      </w:pPr>
      <w:r w:rsidRPr="00807FBE">
        <w:rPr>
          <w:lang w:val="el-GR"/>
        </w:rPr>
        <w:t>του ν. 4270/2014 (Α' 143) «</w:t>
      </w:r>
      <w:r w:rsidRPr="00807FBE">
        <w:rPr>
          <w:i/>
          <w:lang w:val="el-GR"/>
        </w:rPr>
        <w:t>Αρχές δημοσιονομικής διαχείρισης και εποπτείας (ενσωμάτωση της Οδηγίας 2011/85/ΕΕ) – δημόσιο λογιστικό και άλλες διατάξεις</w:t>
      </w:r>
      <w:r w:rsidRPr="00807FBE">
        <w:rPr>
          <w:lang w:val="el-GR"/>
        </w:rPr>
        <w:t>»</w:t>
      </w:r>
      <w:r w:rsidRPr="00807FBE">
        <w:rPr>
          <w:b/>
          <w:lang w:val="el-GR"/>
        </w:rPr>
        <w:t>,</w:t>
      </w:r>
    </w:p>
    <w:p w:rsidR="00D41FD6" w:rsidRPr="00807FBE" w:rsidRDefault="00D41FD6">
      <w:pPr>
        <w:numPr>
          <w:ilvl w:val="0"/>
          <w:numId w:val="9"/>
        </w:numPr>
        <w:ind w:left="284" w:hanging="284"/>
        <w:rPr>
          <w:lang w:val="el-GR"/>
        </w:rPr>
      </w:pPr>
      <w:r w:rsidRPr="00807FBE">
        <w:rPr>
          <w:lang w:val="el-GR"/>
        </w:rPr>
        <w:t>του ν. 4250/2014 (Α' 74) «</w:t>
      </w:r>
      <w:r w:rsidRPr="00807FBE">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807FBE">
        <w:rPr>
          <w:lang w:val="el-GR"/>
        </w:rPr>
        <w:t xml:space="preserve">» και ειδικότερα τις διατάξεις του άρθρου 1, </w:t>
      </w:r>
      <w:r w:rsidRPr="00807FBE">
        <w:rPr>
          <w:b/>
          <w:bCs/>
          <w:lang w:val="el-GR"/>
        </w:rPr>
        <w:t xml:space="preserve"> </w:t>
      </w:r>
    </w:p>
    <w:p w:rsidR="00D41FD6" w:rsidRPr="00807FBE" w:rsidRDefault="00D41FD6">
      <w:pPr>
        <w:numPr>
          <w:ilvl w:val="0"/>
          <w:numId w:val="9"/>
        </w:numPr>
        <w:ind w:left="284" w:hanging="284"/>
        <w:rPr>
          <w:lang w:val="el-GR"/>
        </w:rPr>
      </w:pPr>
      <w:r w:rsidRPr="00807FBE">
        <w:rPr>
          <w:lang w:val="el-GR"/>
        </w:rPr>
        <w:t>της παρ. Ζ του Ν. 4152/2013 (Α' 107) «</w:t>
      </w:r>
      <w:r w:rsidRPr="00807FBE">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807FBE">
        <w:rPr>
          <w:lang w:val="el-GR"/>
        </w:rPr>
        <w:t xml:space="preserve">», </w:t>
      </w:r>
    </w:p>
    <w:p w:rsidR="00D41FD6" w:rsidRPr="00807FBE" w:rsidRDefault="00D41FD6">
      <w:pPr>
        <w:numPr>
          <w:ilvl w:val="0"/>
          <w:numId w:val="9"/>
        </w:numPr>
        <w:ind w:left="284" w:hanging="284"/>
        <w:rPr>
          <w:lang w:val="el-GR"/>
        </w:rPr>
      </w:pPr>
      <w:r w:rsidRPr="00807FBE">
        <w:rPr>
          <w:szCs w:val="22"/>
          <w:lang w:val="el-GR"/>
        </w:rPr>
        <w:t>του ν. 4129/2013 (Α’ 52) «</w:t>
      </w:r>
      <w:r w:rsidRPr="00807FBE">
        <w:rPr>
          <w:i/>
          <w:szCs w:val="22"/>
          <w:lang w:val="el-GR"/>
        </w:rPr>
        <w:t>Κύρωση του Κώδικα Νόμων για το Ελεγκτικό Συνέδριο</w:t>
      </w:r>
      <w:r w:rsidRPr="00807FBE">
        <w:rPr>
          <w:szCs w:val="22"/>
          <w:lang w:val="el-GR"/>
        </w:rPr>
        <w:t>»</w:t>
      </w:r>
    </w:p>
    <w:p w:rsidR="00D41FD6" w:rsidRPr="00807FBE" w:rsidRDefault="00D41FD6">
      <w:pPr>
        <w:numPr>
          <w:ilvl w:val="0"/>
          <w:numId w:val="9"/>
        </w:numPr>
        <w:ind w:left="284" w:hanging="284"/>
        <w:rPr>
          <w:szCs w:val="22"/>
          <w:lang w:val="el-GR"/>
        </w:rPr>
      </w:pPr>
      <w:r w:rsidRPr="00807FBE">
        <w:rPr>
          <w:lang w:val="el-GR"/>
        </w:rPr>
        <w:t>του άρθρου 26 του ν.4024/2011 (Α 226) «</w:t>
      </w:r>
      <w:r w:rsidRPr="00807FBE">
        <w:rPr>
          <w:i/>
          <w:iCs/>
          <w:lang w:val="el-GR"/>
        </w:rPr>
        <w:t>Συγκρότηση συλλογικών οργάνων της διοίκησης και ορισμός των μελών τους με κλήρωση</w:t>
      </w:r>
      <w:r w:rsidRPr="00807FBE">
        <w:rPr>
          <w:lang w:val="el-GR"/>
        </w:rPr>
        <w:t>»,</w:t>
      </w:r>
    </w:p>
    <w:p w:rsidR="00D41FD6" w:rsidRPr="00807FBE" w:rsidRDefault="00D41FD6">
      <w:pPr>
        <w:numPr>
          <w:ilvl w:val="0"/>
          <w:numId w:val="9"/>
        </w:numPr>
        <w:ind w:left="284" w:hanging="284"/>
        <w:rPr>
          <w:lang w:val="el-GR"/>
        </w:rPr>
      </w:pPr>
      <w:r w:rsidRPr="00807FBE">
        <w:rPr>
          <w:szCs w:val="22"/>
          <w:lang w:val="el-GR"/>
        </w:rPr>
        <w:lastRenderedPageBreak/>
        <w:t>του ν. 4013/2011 (Α’ 204) «</w:t>
      </w:r>
      <w:r w:rsidRPr="00807FBE">
        <w:rPr>
          <w:i/>
          <w:szCs w:val="22"/>
          <w:lang w:val="el-GR"/>
        </w:rPr>
        <w:t>Σύσταση ενιαίας Ανεξάρτητης Αρχής Δημοσίων Συμβάσεων και Κεντρικού Ηλεκτρονικού Μητρώου Δημοσίων Συμβάσεων…</w:t>
      </w:r>
      <w:r w:rsidRPr="00807FBE">
        <w:rPr>
          <w:szCs w:val="22"/>
          <w:lang w:val="el-GR"/>
        </w:rPr>
        <w:t xml:space="preserve">», </w:t>
      </w:r>
    </w:p>
    <w:p w:rsidR="00D41FD6" w:rsidRPr="00807FBE" w:rsidRDefault="00D41FD6">
      <w:pPr>
        <w:numPr>
          <w:ilvl w:val="0"/>
          <w:numId w:val="9"/>
        </w:numPr>
        <w:ind w:left="284" w:hanging="284"/>
        <w:rPr>
          <w:lang w:val="el-GR"/>
        </w:rPr>
      </w:pPr>
      <w:r w:rsidRPr="00807FBE">
        <w:rPr>
          <w:szCs w:val="22"/>
          <w:lang w:val="el-GR"/>
        </w:rPr>
        <w:t>του ν. 3861/2010 (Α’ 112) «</w:t>
      </w:r>
      <w:r w:rsidRPr="00807FBE">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807FBE">
        <w:rPr>
          <w:szCs w:val="22"/>
          <w:lang w:val="el-GR"/>
        </w:rPr>
        <w:t>,</w:t>
      </w:r>
    </w:p>
    <w:p w:rsidR="00D41FD6" w:rsidRPr="00807FBE" w:rsidRDefault="00D41FD6">
      <w:pPr>
        <w:numPr>
          <w:ilvl w:val="0"/>
          <w:numId w:val="9"/>
        </w:numPr>
        <w:ind w:left="284" w:hanging="284"/>
        <w:rPr>
          <w:lang w:val="el-GR"/>
        </w:rPr>
      </w:pPr>
      <w:r w:rsidRPr="00807FBE">
        <w:rPr>
          <w:lang w:val="el-GR"/>
        </w:rPr>
        <w:t>του ν. 2859/2000 (Α’ 248) «</w:t>
      </w:r>
      <w:r w:rsidRPr="00807FBE">
        <w:rPr>
          <w:i/>
          <w:lang w:val="el-GR"/>
        </w:rPr>
        <w:t>Κύρωση Κώδικα Φόρου Προστιθέμενης Αξίας</w:t>
      </w:r>
      <w:r w:rsidRPr="00807FBE">
        <w:rPr>
          <w:lang w:val="el-GR"/>
        </w:rPr>
        <w:t xml:space="preserve">», </w:t>
      </w:r>
    </w:p>
    <w:p w:rsidR="00D41FD6" w:rsidRPr="00807FBE" w:rsidRDefault="00D41FD6">
      <w:pPr>
        <w:numPr>
          <w:ilvl w:val="0"/>
          <w:numId w:val="9"/>
        </w:numPr>
        <w:ind w:left="284" w:hanging="284"/>
        <w:rPr>
          <w:lang w:val="el-GR"/>
        </w:rPr>
      </w:pPr>
      <w:r w:rsidRPr="00807FBE">
        <w:rPr>
          <w:lang w:val="el-GR"/>
        </w:rPr>
        <w:t>του ν.2690/1999 (Α' 45) “</w:t>
      </w:r>
      <w:r w:rsidRPr="00807FBE">
        <w:rPr>
          <w:i/>
          <w:lang w:val="el-GR"/>
        </w:rPr>
        <w:t>Κύρωση του Κώδικα Διοικητικής Διαδικασίας και άλλες διατάξεις</w:t>
      </w:r>
      <w:r w:rsidRPr="00807FBE">
        <w:rPr>
          <w:lang w:val="el-GR"/>
        </w:rPr>
        <w:t>”  και ιδίως των άρθρων 7 και 13 έως 15,</w:t>
      </w:r>
    </w:p>
    <w:p w:rsidR="00D41FD6" w:rsidRPr="00807FBE" w:rsidRDefault="00D41FD6">
      <w:pPr>
        <w:numPr>
          <w:ilvl w:val="0"/>
          <w:numId w:val="9"/>
        </w:numPr>
        <w:ind w:left="284" w:hanging="284"/>
        <w:rPr>
          <w:lang w:val="el-GR"/>
        </w:rPr>
      </w:pPr>
      <w:r w:rsidRPr="00807FBE">
        <w:rPr>
          <w:lang w:val="el-GR"/>
        </w:rPr>
        <w:t>του ν. 2121/1993 (Α' 25) “</w:t>
      </w:r>
      <w:r w:rsidRPr="00807FBE">
        <w:rPr>
          <w:rStyle w:val="aa"/>
          <w:b w:val="0"/>
          <w:bCs w:val="0"/>
          <w:i/>
          <w:iCs/>
          <w:color w:val="000000"/>
          <w:szCs w:val="22"/>
          <w:lang w:val="el-GR"/>
        </w:rPr>
        <w:t>Πνευματική Ιδιοκτησία, Συγγενικά Δικαιώματα και Πολιτιστικά Θέματα</w:t>
      </w:r>
      <w:r w:rsidRPr="00807FBE">
        <w:rPr>
          <w:rStyle w:val="aa"/>
          <w:b w:val="0"/>
          <w:bCs w:val="0"/>
          <w:color w:val="000000"/>
          <w:szCs w:val="22"/>
          <w:lang w:val="el-GR"/>
        </w:rPr>
        <w:t xml:space="preserve">”, </w:t>
      </w:r>
    </w:p>
    <w:p w:rsidR="00D41FD6" w:rsidRPr="00807FBE" w:rsidRDefault="00D41FD6">
      <w:pPr>
        <w:numPr>
          <w:ilvl w:val="0"/>
          <w:numId w:val="9"/>
        </w:numPr>
        <w:ind w:left="284" w:hanging="284"/>
        <w:rPr>
          <w:lang w:val="el-GR"/>
        </w:rPr>
      </w:pPr>
      <w:r w:rsidRPr="00807FBE">
        <w:rPr>
          <w:lang w:val="el-GR"/>
        </w:rPr>
        <w:t>του π.δ 28/2015 (Α' 34) “</w:t>
      </w:r>
      <w:r w:rsidRPr="00807FBE">
        <w:rPr>
          <w:i/>
          <w:lang w:val="el-GR"/>
        </w:rPr>
        <w:t>Κωδικοποίηση διατάξεων για την πρόσβαση σε δημόσια έγγραφα και στοιχεία</w:t>
      </w:r>
      <w:r w:rsidRPr="00807FBE">
        <w:rPr>
          <w:lang w:val="el-GR"/>
        </w:rPr>
        <w:t xml:space="preserve">”, </w:t>
      </w:r>
    </w:p>
    <w:p w:rsidR="00D41FD6" w:rsidRPr="00807FBE" w:rsidRDefault="00D41FD6">
      <w:pPr>
        <w:numPr>
          <w:ilvl w:val="0"/>
          <w:numId w:val="9"/>
        </w:numPr>
        <w:ind w:left="284" w:hanging="284"/>
        <w:rPr>
          <w:lang w:val="el-GR"/>
        </w:rPr>
      </w:pPr>
      <w:r w:rsidRPr="00807FBE">
        <w:rPr>
          <w:bCs/>
          <w:iCs/>
          <w:lang w:val="el-GR"/>
        </w:rPr>
        <w:t>του π.δ. 80/2016 (Α΄145) “Ανάληψη υποχρεώσεων από τους Διατάκτες”</w:t>
      </w:r>
    </w:p>
    <w:p w:rsidR="00D41FD6" w:rsidRPr="00807FBE" w:rsidRDefault="00D41FD6">
      <w:pPr>
        <w:numPr>
          <w:ilvl w:val="0"/>
          <w:numId w:val="9"/>
        </w:numPr>
        <w:ind w:left="284" w:hanging="284"/>
        <w:rPr>
          <w:lang w:val="el-GR"/>
        </w:rPr>
      </w:pPr>
      <w:r w:rsidRPr="00807FBE">
        <w:rPr>
          <w:szCs w:val="22"/>
          <w:lang w:val="el-GR"/>
        </w:rPr>
        <w:t>της με αρ. 57654 (Β’ 1781/23.5.2017) Απόφασης του Υπουργού Οικονομίας και Ανάπτυξης «</w:t>
      </w:r>
      <w:r w:rsidRPr="00807FBE">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807FBE">
        <w:rPr>
          <w:szCs w:val="22"/>
          <w:lang w:val="el-GR"/>
        </w:rPr>
        <w:t>»</w:t>
      </w:r>
    </w:p>
    <w:p w:rsidR="00D41FD6" w:rsidRPr="00807FBE" w:rsidRDefault="00D41FD6">
      <w:pPr>
        <w:numPr>
          <w:ilvl w:val="0"/>
          <w:numId w:val="9"/>
        </w:numPr>
        <w:ind w:left="284" w:hanging="284"/>
        <w:rPr>
          <w:lang w:val="el-GR"/>
        </w:rPr>
      </w:pPr>
      <w:r w:rsidRPr="00807FBE">
        <w:rPr>
          <w:szCs w:val="22"/>
          <w:lang w:val="el-GR"/>
        </w:rPr>
        <w:t>της με αρ. 56902/215 (Β' 1924/2.6.2017) Απόφασης του Υπουργού Οικονομίας και Ανάπτυξης «</w:t>
      </w:r>
      <w:r w:rsidRPr="00807FBE">
        <w:rPr>
          <w:i/>
          <w:szCs w:val="22"/>
          <w:lang w:val="el-GR"/>
        </w:rPr>
        <w:t>Τεχνικές λεπτομέρειες και διαδικασίες λειτουργίας του Εθνικού Συστήματος Ηλεκτρονικών Δημοσίων Συμβάσεων (Ε.Σ.Η.ΔΗ.Σ.)»</w:t>
      </w:r>
      <w:r w:rsidRPr="00807FBE">
        <w:rPr>
          <w:szCs w:val="22"/>
          <w:lang w:val="el-GR"/>
        </w:rPr>
        <w:t xml:space="preserve">, </w:t>
      </w:r>
    </w:p>
    <w:p w:rsidR="00CE4E2A" w:rsidRPr="007042E1" w:rsidRDefault="00CE4E2A">
      <w:pPr>
        <w:numPr>
          <w:ilvl w:val="0"/>
          <w:numId w:val="9"/>
        </w:numPr>
        <w:ind w:left="284" w:hanging="284"/>
        <w:rPr>
          <w:lang w:val="el-GR"/>
        </w:rPr>
      </w:pPr>
      <w:r w:rsidRPr="007042E1">
        <w:rPr>
          <w:szCs w:val="22"/>
          <w:lang w:val="el-GR"/>
        </w:rPr>
        <w:t>Την απόφαση του Δ.Σ.</w:t>
      </w:r>
      <w:r w:rsidR="001D2BF5" w:rsidRPr="007042E1">
        <w:rPr>
          <w:szCs w:val="22"/>
          <w:lang w:val="el-GR"/>
        </w:rPr>
        <w:t xml:space="preserve"> ΜΕ ΑΡ. ΑΠΟΦ. 373 ΜΕ ΑΔΑ 6ΒΥΤΩ1Ρ-ΤΛΟ Σύμφωνα με την οποία εγκρίθηκε η διαδικασία με </w:t>
      </w:r>
      <w:r w:rsidR="00DF4025" w:rsidRPr="007042E1">
        <w:rPr>
          <w:szCs w:val="22"/>
          <w:lang w:val="el-GR"/>
        </w:rPr>
        <w:t>αποκλειστικά</w:t>
      </w:r>
      <w:r w:rsidR="001D2BF5" w:rsidRPr="007042E1">
        <w:rPr>
          <w:szCs w:val="22"/>
          <w:lang w:val="el-GR"/>
        </w:rPr>
        <w:t xml:space="preserve"> </w:t>
      </w:r>
      <w:r w:rsidR="00DF4025" w:rsidRPr="007042E1">
        <w:rPr>
          <w:szCs w:val="22"/>
          <w:lang w:val="el-GR"/>
        </w:rPr>
        <w:t>δικαιώματα</w:t>
      </w:r>
      <w:r w:rsidR="001D2BF5" w:rsidRPr="007042E1">
        <w:rPr>
          <w:szCs w:val="22"/>
          <w:lang w:val="el-GR"/>
        </w:rPr>
        <w:t xml:space="preserve"> στην εταιρεία ΕΓΚΡΙΤΟΣ </w:t>
      </w:r>
      <w:r w:rsidR="001D2BF5" w:rsidRPr="007042E1">
        <w:rPr>
          <w:szCs w:val="22"/>
          <w:lang w:val="en-US"/>
        </w:rPr>
        <w:t>GROUP</w:t>
      </w:r>
      <w:r w:rsidR="001D2BF5" w:rsidRPr="007042E1">
        <w:rPr>
          <w:szCs w:val="22"/>
          <w:lang w:val="el-GR"/>
        </w:rPr>
        <w:t xml:space="preserve"> ΣΥΝΕΡΓΑΣΙΑ Α.Ε.</w:t>
      </w:r>
    </w:p>
    <w:p w:rsidR="00CE4E2A" w:rsidRPr="007042E1" w:rsidRDefault="00CE4E2A">
      <w:pPr>
        <w:numPr>
          <w:ilvl w:val="0"/>
          <w:numId w:val="9"/>
        </w:numPr>
        <w:ind w:left="284" w:hanging="284"/>
        <w:rPr>
          <w:lang w:val="el-GR"/>
        </w:rPr>
      </w:pPr>
      <w:r w:rsidRPr="007042E1">
        <w:rPr>
          <w:szCs w:val="22"/>
          <w:lang w:val="el-GR"/>
        </w:rPr>
        <w:t>Την</w:t>
      </w:r>
      <w:r w:rsidR="001D2BF5" w:rsidRPr="007042E1">
        <w:rPr>
          <w:szCs w:val="22"/>
          <w:lang w:val="el-GR"/>
        </w:rPr>
        <w:t xml:space="preserve"> πρόσκληση με αρ. πρωτ. 2/20178/ 16-04-2019 προς την εταιρεία ΕΓΚΡΙΤΟΣ </w:t>
      </w:r>
      <w:r w:rsidR="001D2BF5" w:rsidRPr="007042E1">
        <w:rPr>
          <w:szCs w:val="22"/>
          <w:lang w:val="en-US"/>
        </w:rPr>
        <w:t>GROUP</w:t>
      </w:r>
      <w:r w:rsidR="001D2BF5" w:rsidRPr="007042E1">
        <w:rPr>
          <w:szCs w:val="22"/>
          <w:lang w:val="el-GR"/>
        </w:rPr>
        <w:t xml:space="preserve"> ΣΥΝΕΡΓΑΣΙΑ Α.Ε. </w:t>
      </w:r>
      <w:r w:rsidRPr="007042E1">
        <w:rPr>
          <w:szCs w:val="22"/>
          <w:lang w:val="el-GR"/>
        </w:rPr>
        <w:t xml:space="preserve"> Που ήταν η κατασκευάστρια </w:t>
      </w:r>
      <w:r w:rsidR="001D2BF5" w:rsidRPr="007042E1">
        <w:rPr>
          <w:szCs w:val="22"/>
          <w:lang w:val="el-GR"/>
        </w:rPr>
        <w:t xml:space="preserve">προκειμένου να καταθέσει </w:t>
      </w:r>
      <w:r w:rsidR="00DF4025" w:rsidRPr="007042E1">
        <w:rPr>
          <w:szCs w:val="22"/>
          <w:lang w:val="el-GR"/>
        </w:rPr>
        <w:t>προσφορά</w:t>
      </w:r>
      <w:r w:rsidR="001D2BF5" w:rsidRPr="007042E1">
        <w:rPr>
          <w:szCs w:val="22"/>
          <w:lang w:val="el-GR"/>
        </w:rPr>
        <w:t xml:space="preserve"> </w:t>
      </w:r>
    </w:p>
    <w:p w:rsidR="00CE4E2A" w:rsidRPr="007042E1" w:rsidRDefault="00CE4E2A">
      <w:pPr>
        <w:numPr>
          <w:ilvl w:val="0"/>
          <w:numId w:val="9"/>
        </w:numPr>
        <w:ind w:left="284" w:hanging="284"/>
        <w:rPr>
          <w:lang w:val="el-GR"/>
        </w:rPr>
      </w:pPr>
      <w:r w:rsidRPr="007042E1">
        <w:rPr>
          <w:szCs w:val="22"/>
          <w:lang w:val="el-GR"/>
        </w:rPr>
        <w:t>Την απ</w:t>
      </w:r>
      <w:r w:rsidR="001D2BF5" w:rsidRPr="007042E1">
        <w:rPr>
          <w:szCs w:val="22"/>
          <w:lang w:val="el-GR"/>
        </w:rPr>
        <w:t xml:space="preserve">άντηση της ανωτέρω </w:t>
      </w:r>
      <w:r w:rsidR="00DF4025" w:rsidRPr="007042E1">
        <w:rPr>
          <w:szCs w:val="22"/>
          <w:lang w:val="el-GR"/>
        </w:rPr>
        <w:t>εταιρείας</w:t>
      </w:r>
      <w:r w:rsidR="001D2BF5" w:rsidRPr="007042E1">
        <w:rPr>
          <w:szCs w:val="22"/>
          <w:lang w:val="el-GR"/>
        </w:rPr>
        <w:t xml:space="preserve"> με αρ. πρωτ.  2/20615 /18-04-2019 </w:t>
      </w:r>
      <w:r w:rsidR="00DF4025" w:rsidRPr="007042E1">
        <w:rPr>
          <w:szCs w:val="22"/>
          <w:lang w:val="el-GR"/>
        </w:rPr>
        <w:t>σύμφωνα</w:t>
      </w:r>
      <w:r w:rsidR="001D2BF5" w:rsidRPr="007042E1">
        <w:rPr>
          <w:szCs w:val="22"/>
          <w:lang w:val="el-GR"/>
        </w:rPr>
        <w:t xml:space="preserve"> με το οποίο μας γνωστοποιούσε ότι δε μπορεί να παρέχει </w:t>
      </w:r>
      <w:r w:rsidR="00DF4025" w:rsidRPr="007042E1">
        <w:rPr>
          <w:szCs w:val="22"/>
          <w:lang w:val="el-GR"/>
        </w:rPr>
        <w:t>πρόσφορα</w:t>
      </w:r>
      <w:r w:rsidR="001D2BF5" w:rsidRPr="007042E1">
        <w:rPr>
          <w:szCs w:val="22"/>
          <w:lang w:val="el-GR"/>
        </w:rPr>
        <w:t xml:space="preserve"> διότι το λογισμικό τους </w:t>
      </w:r>
      <w:r w:rsidR="00DF4025" w:rsidRPr="007042E1">
        <w:rPr>
          <w:szCs w:val="22"/>
          <w:lang w:val="el-GR"/>
        </w:rPr>
        <w:t>ανά</w:t>
      </w:r>
      <w:r w:rsidR="001D2BF5" w:rsidRPr="007042E1">
        <w:rPr>
          <w:szCs w:val="22"/>
          <w:lang w:val="el-GR"/>
        </w:rPr>
        <w:t xml:space="preserve"> την </w:t>
      </w:r>
      <w:r w:rsidR="00DF4025" w:rsidRPr="007042E1">
        <w:rPr>
          <w:szCs w:val="22"/>
          <w:lang w:val="el-GR"/>
        </w:rPr>
        <w:t>Ελλάδα</w:t>
      </w:r>
      <w:r w:rsidR="001D2BF5" w:rsidRPr="007042E1">
        <w:rPr>
          <w:szCs w:val="22"/>
          <w:lang w:val="el-GR"/>
        </w:rPr>
        <w:t xml:space="preserve"> </w:t>
      </w:r>
      <w:r w:rsidR="00DF4025" w:rsidRPr="007042E1">
        <w:rPr>
          <w:szCs w:val="22"/>
          <w:lang w:val="el-GR"/>
        </w:rPr>
        <w:t>προμηθεύεται</w:t>
      </w:r>
      <w:r w:rsidR="001D2BF5" w:rsidRPr="007042E1">
        <w:rPr>
          <w:szCs w:val="22"/>
          <w:lang w:val="el-GR"/>
        </w:rPr>
        <w:t xml:space="preserve"> και </w:t>
      </w:r>
      <w:r w:rsidR="00DF4025" w:rsidRPr="007042E1">
        <w:rPr>
          <w:szCs w:val="22"/>
          <w:lang w:val="el-GR"/>
        </w:rPr>
        <w:t>συντηρείται</w:t>
      </w:r>
      <w:r w:rsidR="001D2BF5" w:rsidRPr="007042E1">
        <w:rPr>
          <w:szCs w:val="22"/>
          <w:lang w:val="el-GR"/>
        </w:rPr>
        <w:t xml:space="preserve"> </w:t>
      </w:r>
      <w:r w:rsidR="00DF4025" w:rsidRPr="007042E1">
        <w:rPr>
          <w:szCs w:val="22"/>
          <w:lang w:val="el-GR"/>
        </w:rPr>
        <w:t>μέσω</w:t>
      </w:r>
      <w:r w:rsidR="001D2BF5" w:rsidRPr="007042E1">
        <w:rPr>
          <w:szCs w:val="22"/>
          <w:lang w:val="el-GR"/>
        </w:rPr>
        <w:t xml:space="preserve"> </w:t>
      </w:r>
      <w:r w:rsidR="00DF4025" w:rsidRPr="007042E1">
        <w:rPr>
          <w:szCs w:val="22"/>
          <w:lang w:val="el-GR"/>
        </w:rPr>
        <w:t>δικτύου</w:t>
      </w:r>
      <w:r w:rsidR="001D2BF5" w:rsidRPr="007042E1">
        <w:rPr>
          <w:szCs w:val="22"/>
          <w:lang w:val="el-GR"/>
        </w:rPr>
        <w:t xml:space="preserve"> </w:t>
      </w:r>
      <w:r w:rsidR="00DF4025" w:rsidRPr="007042E1">
        <w:rPr>
          <w:szCs w:val="22"/>
          <w:lang w:val="el-GR"/>
        </w:rPr>
        <w:t>συνεργαζομένων</w:t>
      </w:r>
      <w:r w:rsidR="001D2BF5" w:rsidRPr="007042E1">
        <w:rPr>
          <w:szCs w:val="22"/>
          <w:lang w:val="el-GR"/>
        </w:rPr>
        <w:t xml:space="preserve"> εταιρειών </w:t>
      </w:r>
      <w:r w:rsidR="00DF4025" w:rsidRPr="007042E1">
        <w:rPr>
          <w:szCs w:val="22"/>
          <w:lang w:val="el-GR"/>
        </w:rPr>
        <w:t>ανά</w:t>
      </w:r>
      <w:r w:rsidR="001D2BF5" w:rsidRPr="007042E1">
        <w:rPr>
          <w:szCs w:val="22"/>
          <w:lang w:val="el-GR"/>
        </w:rPr>
        <w:t xml:space="preserve"> νομό /περιοχή </w:t>
      </w:r>
    </w:p>
    <w:p w:rsidR="001D2BF5" w:rsidRPr="007042E1" w:rsidRDefault="001D2BF5">
      <w:pPr>
        <w:numPr>
          <w:ilvl w:val="0"/>
          <w:numId w:val="9"/>
        </w:numPr>
        <w:ind w:left="284" w:hanging="284"/>
        <w:rPr>
          <w:lang w:val="el-GR"/>
        </w:rPr>
      </w:pPr>
      <w:r w:rsidRPr="007042E1">
        <w:rPr>
          <w:szCs w:val="22"/>
          <w:lang w:val="el-GR"/>
        </w:rPr>
        <w:t xml:space="preserve">Το </w:t>
      </w:r>
      <w:r w:rsidR="00DF4025" w:rsidRPr="007042E1">
        <w:rPr>
          <w:szCs w:val="22"/>
          <w:lang w:val="el-GR"/>
        </w:rPr>
        <w:t>έγγραφο</w:t>
      </w:r>
      <w:r w:rsidRPr="007042E1">
        <w:rPr>
          <w:szCs w:val="22"/>
          <w:lang w:val="el-GR"/>
        </w:rPr>
        <w:t xml:space="preserve"> της Δ/ΝΣΗΣ ΠΛΗΡΟΦΟΡΙΚΗΣ ΚΑΙ ΝΕΩΝ ΤΕΧΝΟΛΟΓΙΩΝ ΜΕ ΑΡ. 2/20673/18-04-2019 προς την  ΕΓΚΡΙΤΟΣ </w:t>
      </w:r>
      <w:r w:rsidRPr="007042E1">
        <w:rPr>
          <w:szCs w:val="22"/>
          <w:lang w:val="en-US"/>
        </w:rPr>
        <w:t>GROUP</w:t>
      </w:r>
      <w:r w:rsidRPr="007042E1">
        <w:rPr>
          <w:szCs w:val="22"/>
          <w:lang w:val="el-GR"/>
        </w:rPr>
        <w:t xml:space="preserve"> ΣΥΝΕΡΓΑΣΙΑ Α.Ε.  </w:t>
      </w:r>
      <w:r w:rsidR="00DF4025" w:rsidRPr="007042E1">
        <w:rPr>
          <w:szCs w:val="22"/>
          <w:lang w:val="el-GR"/>
        </w:rPr>
        <w:t>σύμφωνα</w:t>
      </w:r>
      <w:r w:rsidRPr="007042E1">
        <w:rPr>
          <w:szCs w:val="22"/>
          <w:lang w:val="el-GR"/>
        </w:rPr>
        <w:t xml:space="preserve"> με το οποίο τους ζητούσαμε να μας αποστείλουν τις συνεργαζόμενες </w:t>
      </w:r>
      <w:r w:rsidR="00DF4025" w:rsidRPr="007042E1">
        <w:rPr>
          <w:szCs w:val="22"/>
          <w:lang w:val="el-GR"/>
        </w:rPr>
        <w:t>εταιρείες</w:t>
      </w:r>
      <w:r w:rsidRPr="007042E1">
        <w:rPr>
          <w:szCs w:val="22"/>
          <w:lang w:val="el-GR"/>
        </w:rPr>
        <w:t xml:space="preserve"> οι οποίες </w:t>
      </w:r>
      <w:r w:rsidR="00DF4025" w:rsidRPr="007042E1">
        <w:rPr>
          <w:szCs w:val="22"/>
          <w:lang w:val="el-GR"/>
        </w:rPr>
        <w:t>έχουν</w:t>
      </w:r>
      <w:r w:rsidRPr="007042E1">
        <w:rPr>
          <w:szCs w:val="22"/>
          <w:lang w:val="el-GR"/>
        </w:rPr>
        <w:t xml:space="preserve"> πρόσβαση  στο πηγαίο </w:t>
      </w:r>
      <w:r w:rsidR="00DF4025" w:rsidRPr="007042E1">
        <w:rPr>
          <w:szCs w:val="22"/>
          <w:lang w:val="el-GR"/>
        </w:rPr>
        <w:t>κώδικα</w:t>
      </w:r>
    </w:p>
    <w:p w:rsidR="001D2BF5" w:rsidRPr="007042E1" w:rsidRDefault="007042E1">
      <w:pPr>
        <w:numPr>
          <w:ilvl w:val="0"/>
          <w:numId w:val="9"/>
        </w:numPr>
        <w:ind w:left="284" w:hanging="284"/>
        <w:rPr>
          <w:highlight w:val="yellow"/>
          <w:lang w:val="el-GR"/>
        </w:rPr>
      </w:pPr>
      <w:r w:rsidRPr="007042E1">
        <w:rPr>
          <w:szCs w:val="22"/>
          <w:lang w:val="el-GR"/>
        </w:rPr>
        <w:t xml:space="preserve">Το με αρ. πρωτ.2/20751/19-04-2019 Απάντηση της ΕΓΚΡΙΤΟΣ </w:t>
      </w:r>
      <w:r w:rsidRPr="007042E1">
        <w:rPr>
          <w:szCs w:val="22"/>
          <w:lang w:val="en-US"/>
        </w:rPr>
        <w:t>GROUP</w:t>
      </w:r>
      <w:r w:rsidRPr="007042E1">
        <w:rPr>
          <w:szCs w:val="22"/>
          <w:lang w:val="el-GR"/>
        </w:rPr>
        <w:t xml:space="preserve"> ΣΥΝΕΡΓΑΣΙΑ Α.Ε. ότι οι </w:t>
      </w:r>
      <w:r w:rsidR="00DF4025" w:rsidRPr="007042E1">
        <w:rPr>
          <w:szCs w:val="22"/>
          <w:lang w:val="el-GR"/>
        </w:rPr>
        <w:t>συνεργαζόμενες</w:t>
      </w:r>
      <w:r w:rsidRPr="007042E1">
        <w:rPr>
          <w:szCs w:val="22"/>
          <w:lang w:val="el-GR"/>
        </w:rPr>
        <w:t xml:space="preserve"> εταιρείες που έχουν </w:t>
      </w:r>
      <w:r w:rsidR="00DF4025" w:rsidRPr="007042E1">
        <w:rPr>
          <w:szCs w:val="22"/>
          <w:lang w:val="el-GR"/>
        </w:rPr>
        <w:t>πρόσβαση</w:t>
      </w:r>
      <w:r w:rsidRPr="007042E1">
        <w:rPr>
          <w:szCs w:val="22"/>
          <w:lang w:val="el-GR"/>
        </w:rPr>
        <w:t xml:space="preserve"> στο </w:t>
      </w:r>
      <w:r w:rsidR="00DF4025" w:rsidRPr="007042E1">
        <w:rPr>
          <w:szCs w:val="22"/>
          <w:lang w:val="el-GR"/>
        </w:rPr>
        <w:t>πηγαίο</w:t>
      </w:r>
      <w:r w:rsidRPr="007042E1">
        <w:rPr>
          <w:szCs w:val="22"/>
          <w:lang w:val="el-GR"/>
        </w:rPr>
        <w:t xml:space="preserve"> </w:t>
      </w:r>
      <w:r w:rsidR="00DF4025" w:rsidRPr="007042E1">
        <w:rPr>
          <w:szCs w:val="22"/>
          <w:lang w:val="el-GR"/>
        </w:rPr>
        <w:t>κώδικα</w:t>
      </w:r>
      <w:r w:rsidRPr="007042E1">
        <w:rPr>
          <w:szCs w:val="22"/>
          <w:lang w:val="el-GR"/>
        </w:rPr>
        <w:t xml:space="preserve"> είναι οι εξής </w:t>
      </w:r>
    </w:p>
    <w:p w:rsidR="007042E1" w:rsidRPr="007042E1" w:rsidRDefault="007042E1" w:rsidP="007042E1">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lang w:val="en-US"/>
        </w:rPr>
        <w:t>COMPUTER</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PLANET</w:t>
      </w:r>
      <w:r w:rsidRPr="007042E1">
        <w:rPr>
          <w:rStyle w:val="FontStyle35"/>
          <w:rFonts w:ascii="Arial" w:hAnsi="Arial" w:cs="Arial"/>
          <w:sz w:val="20"/>
          <w:szCs w:val="20"/>
        </w:rPr>
        <w:t xml:space="preserve"> ΑΝΑΠΤΥΞΗ ΣΥΣΤΗΜΑΤΩΝ ΠΛΗΡΟΦΟΡΙΚΗΣ Α.Ε.Τ.Ε. με έδρα Βαβουρακίδων 23, Τ.Κ. 74100 Ρέθυμνο, ΑΦΜ 099983492, με ΤΗΛ. 28310 57057</w:t>
      </w:r>
    </w:p>
    <w:p w:rsidR="007042E1" w:rsidRPr="007042E1" w:rsidRDefault="007042E1" w:rsidP="007042E1">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ΜΕΝΤΑΛ ΟΛΟΚΛΗΡΩΜΕΝΕΣ ΟΙΚΟΝΟΜΟΤΕΧΝΙΚΕΣ ΚΑΙ ΜΗΧΑΝΟΓΡΑΦΙΚΕΣ ΥΠΗΡΕΣΙΕΣ Α.Ε. με έδρα Καζαμπλάνκα 4, Τ.Κ. 43131 Καρδίτσα, ΑΦΜ. 998597607 τηλ 24410 24837</w:t>
      </w:r>
    </w:p>
    <w:p w:rsidR="007042E1" w:rsidRPr="007042E1" w:rsidRDefault="007042E1" w:rsidP="007042E1">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 xml:space="preserve">Ε. ΜΕΝΤΩΡ </w:t>
      </w:r>
      <w:r w:rsidRPr="007042E1">
        <w:rPr>
          <w:rStyle w:val="FontStyle35"/>
          <w:rFonts w:ascii="Arial" w:hAnsi="Arial" w:cs="Arial"/>
          <w:sz w:val="20"/>
          <w:szCs w:val="20"/>
          <w:lang w:val="en-US"/>
        </w:rPr>
        <w:t>SOLUTIONS</w:t>
      </w:r>
      <w:r w:rsidRPr="007042E1">
        <w:rPr>
          <w:rStyle w:val="FontStyle35"/>
          <w:rFonts w:ascii="Arial" w:hAnsi="Arial" w:cs="Arial"/>
          <w:sz w:val="20"/>
          <w:szCs w:val="20"/>
        </w:rPr>
        <w:t xml:space="preserve"> ΤΕΧΝΙΚΕΣ ΣΥΜΒΟΥΛΕΥΤΙΚΕΣ ΥΠΗΡΕΣΙΕΣ Ι.Κ.Ε. με έδρα Κρέοντος 25, Τ.Κ. 10442 Αθήνα, ΑΦΜ. 800735079, ΤΗΛ 210 5144465</w:t>
      </w:r>
    </w:p>
    <w:p w:rsidR="007042E1" w:rsidRPr="007042E1" w:rsidRDefault="007042E1" w:rsidP="007042E1">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lang w:val="en-US"/>
        </w:rPr>
        <w:t>EASY</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NET</w:t>
      </w:r>
      <w:r w:rsidRPr="007042E1">
        <w:rPr>
          <w:rStyle w:val="FontStyle35"/>
          <w:rFonts w:ascii="Arial" w:hAnsi="Arial" w:cs="Arial"/>
          <w:sz w:val="20"/>
          <w:szCs w:val="20"/>
        </w:rPr>
        <w:t xml:space="preserve"> </w:t>
      </w:r>
      <w:r w:rsidRPr="007042E1">
        <w:rPr>
          <w:rStyle w:val="FontStyle35"/>
          <w:rFonts w:ascii="Arial" w:hAnsi="Arial" w:cs="Arial"/>
          <w:sz w:val="20"/>
          <w:szCs w:val="20"/>
          <w:lang w:val="en-US"/>
        </w:rPr>
        <w:t>IKE</w:t>
      </w:r>
      <w:r w:rsidRPr="007042E1">
        <w:rPr>
          <w:rStyle w:val="FontStyle35"/>
          <w:rFonts w:ascii="Arial" w:hAnsi="Arial" w:cs="Arial"/>
          <w:sz w:val="20"/>
          <w:szCs w:val="20"/>
        </w:rPr>
        <w:t xml:space="preserve"> με έδρα Διαγωριδών 17, Τ.Κ. 85100 Ρόδος, ΑΦΜ 800338154 ΤΗΛ. 22410 20100</w:t>
      </w:r>
    </w:p>
    <w:p w:rsidR="007042E1" w:rsidRDefault="007042E1" w:rsidP="007042E1">
      <w:pPr>
        <w:pStyle w:val="Style5"/>
        <w:widowControl/>
        <w:numPr>
          <w:ilvl w:val="0"/>
          <w:numId w:val="9"/>
        </w:numPr>
        <w:spacing w:line="293" w:lineRule="exact"/>
        <w:ind w:right="19"/>
        <w:rPr>
          <w:rStyle w:val="FontStyle35"/>
          <w:rFonts w:ascii="Arial" w:hAnsi="Arial" w:cs="Arial"/>
          <w:sz w:val="20"/>
          <w:szCs w:val="20"/>
        </w:rPr>
      </w:pPr>
      <w:r w:rsidRPr="007042E1">
        <w:rPr>
          <w:rStyle w:val="FontStyle35"/>
          <w:rFonts w:ascii="Arial" w:hAnsi="Arial" w:cs="Arial"/>
          <w:sz w:val="20"/>
          <w:szCs w:val="20"/>
        </w:rPr>
        <w:t>ΔΙΟΙΚΗΤΙΚΕΣ ΟΙΚΟΝΟΜΙΚΕΣ ΜΗΧΑΝΟΓΡΑΦΙΚΕΣ ΥΠΗΡΕΣΙΕΣ Α.Ε. με έδρα Σέφελ 3, Τ.Κ. 38333 Βόλος , ΑΦΜ 998425244, ΤΗΛ. 2410 35770</w:t>
      </w:r>
    </w:p>
    <w:p w:rsidR="00B80862" w:rsidRPr="007042E1" w:rsidRDefault="00B80862" w:rsidP="00B80862">
      <w:pPr>
        <w:pStyle w:val="Style5"/>
        <w:widowControl/>
        <w:numPr>
          <w:ilvl w:val="0"/>
          <w:numId w:val="9"/>
        </w:numPr>
        <w:spacing w:line="293" w:lineRule="exact"/>
        <w:ind w:right="19"/>
        <w:rPr>
          <w:rStyle w:val="FontStyle35"/>
          <w:rFonts w:ascii="Arial" w:hAnsi="Arial" w:cs="Arial"/>
          <w:sz w:val="20"/>
          <w:szCs w:val="20"/>
        </w:rPr>
      </w:pPr>
      <w:r>
        <w:rPr>
          <w:rStyle w:val="FontStyle35"/>
          <w:rFonts w:ascii="Arial" w:hAnsi="Arial" w:cs="Arial"/>
          <w:sz w:val="20"/>
          <w:szCs w:val="20"/>
        </w:rPr>
        <w:t xml:space="preserve">Την απόφαση με αρ. 199/2019 της Οικονομικής Επιτροπής Σύμφωνα με την οποία ενέκρινε τη κλειστη διαδιακασία, κατάρτιζε  τους ορους και ενέκρινε τη μελέτη για τη διεξαγωγή κλειστού ηλεκτρονικολυ διαγωνισμού για τη συντήρηση εφαρμογών λογισμικού των διοικητικών και οικονομικών υπηρεσιών του Δήμου 2019-2020  </w:t>
      </w:r>
    </w:p>
    <w:p w:rsidR="00B80862" w:rsidRPr="007042E1" w:rsidRDefault="00B80862" w:rsidP="007042E1">
      <w:pPr>
        <w:pStyle w:val="Style5"/>
        <w:widowControl/>
        <w:numPr>
          <w:ilvl w:val="0"/>
          <w:numId w:val="9"/>
        </w:numPr>
        <w:spacing w:line="293" w:lineRule="exact"/>
        <w:ind w:right="19"/>
        <w:rPr>
          <w:rStyle w:val="FontStyle35"/>
          <w:rFonts w:ascii="Arial" w:hAnsi="Arial" w:cs="Arial"/>
          <w:sz w:val="20"/>
          <w:szCs w:val="20"/>
        </w:rPr>
      </w:pPr>
    </w:p>
    <w:p w:rsidR="007042E1" w:rsidRPr="006836AF" w:rsidRDefault="007042E1" w:rsidP="007042E1">
      <w:pPr>
        <w:ind w:left="720"/>
        <w:rPr>
          <w:highlight w:val="yellow"/>
          <w:lang w:val="el-GR"/>
        </w:rPr>
      </w:pPr>
    </w:p>
    <w:p w:rsidR="00807FBE" w:rsidRPr="007042E1" w:rsidRDefault="00807FBE" w:rsidP="00807FBE">
      <w:pPr>
        <w:numPr>
          <w:ilvl w:val="0"/>
          <w:numId w:val="9"/>
        </w:numPr>
        <w:ind w:left="284" w:hanging="284"/>
        <w:rPr>
          <w:lang w:val="el-GR"/>
        </w:rPr>
      </w:pPr>
      <w:r w:rsidRPr="007042E1">
        <w:rPr>
          <w:szCs w:val="22"/>
          <w:lang w:val="el-GR"/>
        </w:rP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4E2A" w:rsidRPr="006B2C94" w:rsidRDefault="00CE4E2A">
      <w:pPr>
        <w:numPr>
          <w:ilvl w:val="0"/>
          <w:numId w:val="9"/>
        </w:numPr>
        <w:ind w:left="284" w:hanging="284"/>
        <w:rPr>
          <w:lang w:val="el-GR"/>
        </w:rPr>
      </w:pPr>
    </w:p>
    <w:p w:rsidR="00D41FD6" w:rsidRPr="00807FBE" w:rsidRDefault="00D41FD6" w:rsidP="00890203">
      <w:pPr>
        <w:numPr>
          <w:ilvl w:val="0"/>
          <w:numId w:val="9"/>
        </w:numPr>
        <w:ind w:left="284" w:hanging="284"/>
        <w:rPr>
          <w:b/>
          <w:lang w:val="el-GR"/>
        </w:rPr>
      </w:pPr>
      <w:bookmarkStart w:id="5" w:name="_Toc503274307"/>
      <w:r w:rsidRPr="00807FBE">
        <w:rPr>
          <w:b/>
          <w:lang w:val="el-GR"/>
        </w:rPr>
        <w:t>1.5</w:t>
      </w:r>
      <w:r w:rsidRPr="00807FBE">
        <w:rPr>
          <w:b/>
          <w:lang w:val="el-GR"/>
        </w:rPr>
        <w:tab/>
        <w:t>Προθεσμία παραλαβής προσφορών και διενέργεια διαγωνισμού</w:t>
      </w:r>
      <w:bookmarkEnd w:id="5"/>
      <w:r w:rsidRPr="00807FBE">
        <w:rPr>
          <w:b/>
          <w:lang w:val="el-GR"/>
        </w:rPr>
        <w:t xml:space="preserve"> </w:t>
      </w:r>
    </w:p>
    <w:p w:rsidR="00D41FD6" w:rsidRPr="00B80862" w:rsidRDefault="00D41FD6">
      <w:pPr>
        <w:rPr>
          <w:lang w:val="el-GR" w:eastAsia="el-GR"/>
        </w:rPr>
      </w:pPr>
      <w:r>
        <w:rPr>
          <w:lang w:val="el-GR" w:eastAsia="el-GR"/>
        </w:rPr>
        <w:t>Η καταληκτική ημερομηνία παρα</w:t>
      </w:r>
      <w:r w:rsidR="00B80862">
        <w:rPr>
          <w:lang w:val="el-GR" w:eastAsia="el-GR"/>
        </w:rPr>
        <w:t>λαβής των προσφορών είναι η .24/05/2019.και ώρα 15</w:t>
      </w:r>
      <w:r w:rsidR="00B80862" w:rsidRPr="00B80862">
        <w:rPr>
          <w:lang w:val="el-GR" w:eastAsia="el-GR"/>
        </w:rPr>
        <w:t>:00</w:t>
      </w:r>
      <w:r w:rsidR="00B80862">
        <w:rPr>
          <w:lang w:val="el-GR" w:eastAsia="el-GR"/>
        </w:rPr>
        <w:t xml:space="preserve"> μ.μ.</w:t>
      </w:r>
    </w:p>
    <w:p w:rsidR="00D41FD6" w:rsidRPr="00B80862" w:rsidRDefault="00D41FD6">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w:t>
      </w:r>
      <w:r w:rsidR="00B80862">
        <w:rPr>
          <w:lang w:val="el-GR" w:eastAsia="el-GR"/>
        </w:rPr>
        <w:t>από  την 13</w:t>
      </w:r>
      <w:r w:rsidR="00B80862" w:rsidRPr="00B80862">
        <w:rPr>
          <w:vertAlign w:val="superscript"/>
          <w:lang w:val="el-GR" w:eastAsia="el-GR"/>
        </w:rPr>
        <w:t>η</w:t>
      </w:r>
      <w:r w:rsidR="00B80862">
        <w:rPr>
          <w:lang w:val="el-GR" w:eastAsia="el-GR"/>
        </w:rPr>
        <w:t xml:space="preserve"> , ημέρα  Δευτέρα και ώρα 15</w:t>
      </w:r>
      <w:r w:rsidR="00B80862" w:rsidRPr="00B80862">
        <w:rPr>
          <w:lang w:val="el-GR" w:eastAsia="el-GR"/>
        </w:rPr>
        <w:t>:00</w:t>
      </w:r>
      <w:r w:rsidR="00B80862">
        <w:rPr>
          <w:lang w:val="el-GR" w:eastAsia="el-GR"/>
        </w:rPr>
        <w:t>μ.μ.</w:t>
      </w:r>
    </w:p>
    <w:p w:rsidR="00D41FD6" w:rsidRPr="006B2C94" w:rsidRDefault="00D41FD6">
      <w:pPr>
        <w:pStyle w:val="2"/>
        <w:rPr>
          <w:lang w:val="el-GR"/>
        </w:rPr>
      </w:pPr>
      <w:bookmarkStart w:id="6" w:name="_Toc503274308"/>
      <w:r>
        <w:rPr>
          <w:rFonts w:ascii="Calibri" w:hAnsi="Calibri"/>
          <w:lang w:val="el-GR"/>
        </w:rPr>
        <w:t>1.6</w:t>
      </w:r>
      <w:r>
        <w:rPr>
          <w:rFonts w:ascii="Calibri" w:hAnsi="Calibri"/>
          <w:lang w:val="el-GR"/>
        </w:rPr>
        <w:tab/>
        <w:t>Δημοσιότητα</w:t>
      </w:r>
      <w:bookmarkEnd w:id="6"/>
    </w:p>
    <w:p w:rsidR="00D41FD6" w:rsidRDefault="00CE4E2A">
      <w:pPr>
        <w:rPr>
          <w:lang w:val="el-GR"/>
        </w:rPr>
      </w:pPr>
      <w:r>
        <w:rPr>
          <w:b/>
          <w:lang w:val="el-GR"/>
        </w:rPr>
        <w:t>Α</w:t>
      </w:r>
      <w:r w:rsidR="00D41FD6">
        <w:rPr>
          <w:b/>
          <w:lang w:val="el-GR"/>
        </w:rPr>
        <w:t>.</w:t>
      </w:r>
      <w:r w:rsidR="00D41FD6">
        <w:rPr>
          <w:b/>
          <w:lang w:val="el-GR"/>
        </w:rPr>
        <w:tab/>
        <w:t xml:space="preserve">Δημοσίευση σε εθνικό επίπεδο </w:t>
      </w:r>
    </w:p>
    <w:p w:rsidR="00D41FD6" w:rsidRPr="009874C5" w:rsidRDefault="00D41FD6">
      <w:pPr>
        <w:rPr>
          <w:lang w:val="el-GR"/>
        </w:rPr>
      </w:pPr>
      <w:r>
        <w:rPr>
          <w:lang w:val="el-GR"/>
        </w:rPr>
        <w:t>Η προκήρυξη και το πλήρες κείμενο της παρούσας Διακήρυξης καταχωρήθηκαν στο Κεντρικό Ηλεκτρονικό Μητρ</w:t>
      </w:r>
      <w:r w:rsidR="009874C5">
        <w:rPr>
          <w:lang w:val="el-GR"/>
        </w:rPr>
        <w:t>ώο Δημοσίων Συμβάσεων (ΚΗΜΔΗΣ) με ΑΔΑΜ 19</w:t>
      </w:r>
      <w:r w:rsidR="009874C5">
        <w:rPr>
          <w:lang w:val="en-US"/>
        </w:rPr>
        <w:t>PROC</w:t>
      </w:r>
      <w:r w:rsidR="009874C5" w:rsidRPr="009874C5">
        <w:rPr>
          <w:lang w:val="el-GR"/>
        </w:rPr>
        <w:t>004931415</w:t>
      </w:r>
    </w:p>
    <w:p w:rsidR="00D41FD6" w:rsidRPr="006B2C94" w:rsidRDefault="00D41FD6">
      <w:pPr>
        <w:rPr>
          <w:lang w:val="el-GR"/>
        </w:rPr>
      </w:pPr>
      <w:r>
        <w:rPr>
          <w:lang w:val="el-GR"/>
        </w:rPr>
        <w:t xml:space="preserve">Το πλήρες κείμενο της παρούσας Διακήρυξης καταχωρήθηκε ακόμη και στη διαδικτυακή πύλη του Ε.Σ.Η.ΔΗ.Σ.:  </w:t>
      </w:r>
      <w:hyperlink r:id="rId12" w:history="1">
        <w:r>
          <w:rPr>
            <w:rStyle w:val="-"/>
            <w:szCs w:val="22"/>
          </w:rPr>
          <w:t>http</w:t>
        </w:r>
      </w:hyperlink>
      <w:hyperlink r:id="rId13" w:history="1">
        <w:r>
          <w:rPr>
            <w:rStyle w:val="-"/>
            <w:szCs w:val="22"/>
            <w:lang w:val="el-GR"/>
          </w:rPr>
          <w:t>://</w:t>
        </w:r>
      </w:hyperlink>
      <w:hyperlink r:id="rId14" w:history="1">
        <w:r>
          <w:rPr>
            <w:rStyle w:val="-"/>
            <w:szCs w:val="22"/>
          </w:rPr>
          <w:t>www</w:t>
        </w:r>
      </w:hyperlink>
      <w:hyperlink r:id="rId15" w:history="1">
        <w:r>
          <w:rPr>
            <w:rStyle w:val="-"/>
            <w:szCs w:val="22"/>
            <w:lang w:val="el-GR"/>
          </w:rPr>
          <w:t>.</w:t>
        </w:r>
      </w:hyperlink>
      <w:hyperlink r:id="rId16" w:history="1">
        <w:r>
          <w:rPr>
            <w:rStyle w:val="-"/>
            <w:szCs w:val="22"/>
          </w:rPr>
          <w:t>promitheus</w:t>
        </w:r>
      </w:hyperlink>
      <w:hyperlink r:id="rId17" w:history="1">
        <w:r>
          <w:rPr>
            <w:rStyle w:val="-"/>
            <w:szCs w:val="22"/>
            <w:lang w:val="el-GR"/>
          </w:rPr>
          <w:t>.</w:t>
        </w:r>
      </w:hyperlink>
      <w:hyperlink r:id="rId18" w:history="1">
        <w:r>
          <w:rPr>
            <w:rStyle w:val="-"/>
            <w:szCs w:val="22"/>
          </w:rPr>
          <w:t>gov</w:t>
        </w:r>
      </w:hyperlink>
      <w:hyperlink r:id="rId19" w:history="1">
        <w:r>
          <w:rPr>
            <w:rStyle w:val="-"/>
            <w:szCs w:val="22"/>
            <w:lang w:val="el-GR"/>
          </w:rPr>
          <w:t>.</w:t>
        </w:r>
      </w:hyperlink>
      <w:hyperlink r:id="rId20" w:history="1">
        <w:r>
          <w:rPr>
            <w:rStyle w:val="-"/>
            <w:szCs w:val="22"/>
          </w:rPr>
          <w:t>gr</w:t>
        </w:r>
      </w:hyperlink>
      <w:r>
        <w:rPr>
          <w:rFonts w:cs="Arial"/>
          <w:lang w:val="el-GR"/>
        </w:rPr>
        <w:t xml:space="preserve">, </w:t>
      </w:r>
      <w:r>
        <w:rPr>
          <w:lang w:val="el-GR"/>
        </w:rPr>
        <w:t>όπου η</w:t>
      </w:r>
      <w:r>
        <w:rPr>
          <w:i/>
          <w:iCs/>
          <w:kern w:val="1"/>
          <w:lang w:val="el-GR"/>
        </w:rPr>
        <w:t xml:space="preserve"> σχετική ηλεκτρονική διαδικασία σύναψης σύμβασης στην πλατφόρμα ΕΣΗΔΗΣ </w:t>
      </w:r>
      <w:r>
        <w:rPr>
          <w:lang w:val="el-GR"/>
        </w:rPr>
        <w:t>έλαβ</w:t>
      </w:r>
      <w:r w:rsidR="00B80862">
        <w:rPr>
          <w:lang w:val="el-GR"/>
        </w:rPr>
        <w:t>ε Συστημικό Αύξοντα Αριθμό : 73304</w:t>
      </w:r>
      <w:r w:rsidR="00807FBE" w:rsidRPr="006B2C94">
        <w:rPr>
          <w:lang w:val="el-GR"/>
        </w:rPr>
        <w:t xml:space="preserve"> </w:t>
      </w:r>
    </w:p>
    <w:p w:rsidR="00D41FD6" w:rsidRPr="006B2C94" w:rsidRDefault="00D41FD6">
      <w:pPr>
        <w:rPr>
          <w:lang w:val="el-GR"/>
        </w:rPr>
      </w:pPr>
    </w:p>
    <w:p w:rsidR="003F14A1" w:rsidRPr="002F6E17" w:rsidRDefault="00D41FD6" w:rsidP="003F14A1">
      <w:pPr>
        <w:rPr>
          <w:rFonts w:ascii="Arial" w:hAnsi="Arial" w:cs="Arial"/>
          <w:sz w:val="20"/>
          <w:szCs w:val="20"/>
          <w:lang w:val="el-GR"/>
        </w:rPr>
      </w:pPr>
      <w:r>
        <w:rPr>
          <w:lang w:val="el-GR"/>
        </w:rPr>
        <w:t xml:space="preserve">Η Διακήρυξη </w:t>
      </w:r>
      <w:r w:rsidRPr="00807FBE">
        <w:rPr>
          <w:i/>
          <w:iCs/>
          <w:kern w:val="1"/>
          <w:lang w:val="el-GR"/>
        </w:rPr>
        <w:t>θα καταχωρηθεί</w:t>
      </w:r>
      <w:r>
        <w:rPr>
          <w:lang w:val="el-GR"/>
        </w:rPr>
        <w:t xml:space="preserve"> στο διαδίκτυο, στην ιστοσελίδα της αναθέτουσας αρχής, στη διεύθυνση (</w:t>
      </w:r>
      <w:r>
        <w:t>URL</w:t>
      </w:r>
      <w:r>
        <w:rPr>
          <w:lang w:val="el-GR"/>
        </w:rPr>
        <w:t xml:space="preserve">) :   </w:t>
      </w:r>
      <w:hyperlink w:history="1">
        <w:r w:rsidR="003F14A1" w:rsidRPr="002F6E17">
          <w:rPr>
            <w:rFonts w:ascii="Arial" w:hAnsi="Arial" w:cs="Arial"/>
            <w:sz w:val="20"/>
            <w:szCs w:val="20"/>
          </w:rPr>
          <w:t>www</w:t>
        </w:r>
        <w:r w:rsidR="003F14A1" w:rsidRPr="002F6E17">
          <w:rPr>
            <w:rFonts w:ascii="Arial" w:hAnsi="Arial" w:cs="Arial"/>
            <w:sz w:val="20"/>
            <w:szCs w:val="20"/>
            <w:lang w:val="el-GR"/>
          </w:rPr>
          <w:t>.</w:t>
        </w:r>
        <w:r w:rsidR="003F14A1" w:rsidRPr="002F6E17">
          <w:rPr>
            <w:rFonts w:ascii="Arial" w:hAnsi="Arial" w:cs="Arial"/>
            <w:sz w:val="20"/>
            <w:szCs w:val="20"/>
            <w:lang w:val="en-US"/>
          </w:rPr>
          <w:t>rhodes</w:t>
        </w:r>
        <w:r w:rsidR="003F14A1" w:rsidRPr="002F6E17">
          <w:rPr>
            <w:rFonts w:ascii="Arial" w:hAnsi="Arial" w:cs="Arial"/>
            <w:sz w:val="20"/>
            <w:szCs w:val="20"/>
            <w:lang w:val="el-GR"/>
          </w:rPr>
          <w:t>.</w:t>
        </w:r>
        <w:r w:rsidR="003F14A1" w:rsidRPr="002F6E17">
          <w:rPr>
            <w:rFonts w:ascii="Arial" w:hAnsi="Arial" w:cs="Arial"/>
            <w:sz w:val="20"/>
            <w:szCs w:val="20"/>
          </w:rPr>
          <w:t>gr</w:t>
        </w:r>
      </w:hyperlink>
      <w:r w:rsidR="003F14A1" w:rsidRPr="002F6E17">
        <w:rPr>
          <w:rFonts w:ascii="Arial" w:hAnsi="Arial" w:cs="Arial"/>
          <w:sz w:val="20"/>
          <w:szCs w:val="20"/>
          <w:lang w:val="el-GR"/>
        </w:rPr>
        <w:t xml:space="preserve">  στην διαδρομή: προκηρύξεις </w:t>
      </w:r>
      <w:r w:rsidR="003F14A1" w:rsidRPr="002F6E17">
        <w:rPr>
          <w:rFonts w:ascii="Arial" w:hAnsi="Arial" w:cs="Arial"/>
          <w:smallCaps/>
          <w:sz w:val="20"/>
          <w:szCs w:val="20"/>
          <w:lang w:val="el-GR"/>
        </w:rPr>
        <w:t>►</w:t>
      </w:r>
      <w:r w:rsidR="003F14A1" w:rsidRPr="002F6E17">
        <w:rPr>
          <w:rFonts w:ascii="Arial" w:hAnsi="Arial" w:cs="Arial"/>
          <w:sz w:val="20"/>
          <w:szCs w:val="20"/>
          <w:lang w:val="el-GR"/>
        </w:rPr>
        <w:t xml:space="preserve"> διαγωνισμοί έργων και προμηθειών </w:t>
      </w:r>
      <w:r w:rsidR="00807FBE" w:rsidRPr="002F6E17">
        <w:rPr>
          <w:rFonts w:ascii="Arial" w:hAnsi="Arial" w:cs="Arial"/>
          <w:smallCaps/>
          <w:sz w:val="20"/>
          <w:szCs w:val="20"/>
          <w:lang w:val="el-GR"/>
        </w:rPr>
        <w:t>σ</w:t>
      </w:r>
      <w:r w:rsidR="00807FBE">
        <w:rPr>
          <w:rFonts w:ascii="Arial" w:hAnsi="Arial" w:cs="Arial"/>
          <w:sz w:val="20"/>
          <w:szCs w:val="20"/>
          <w:lang w:val="el-GR"/>
        </w:rPr>
        <w:t xml:space="preserve">υντήρηση Εφαρμογών Λογισμικού των Οικονομικών και Διοικητικών Υπηρεσιών του Δήμου </w:t>
      </w:r>
      <w:r w:rsidR="003F14A1" w:rsidRPr="002F6E17">
        <w:rPr>
          <w:rFonts w:ascii="Arial" w:hAnsi="Arial" w:cs="Arial"/>
          <w:sz w:val="20"/>
          <w:szCs w:val="20"/>
          <w:lang w:val="el-GR"/>
        </w:rPr>
        <w:t xml:space="preserve">  στις </w:t>
      </w:r>
      <w:r w:rsidR="00B80862">
        <w:rPr>
          <w:rFonts w:ascii="Arial" w:hAnsi="Arial" w:cs="Arial"/>
          <w:sz w:val="20"/>
          <w:szCs w:val="20"/>
          <w:lang w:val="el-GR"/>
        </w:rPr>
        <w:t>13/05</w:t>
      </w:r>
      <w:r w:rsidR="00807FBE">
        <w:rPr>
          <w:rFonts w:ascii="Arial" w:hAnsi="Arial" w:cs="Arial"/>
          <w:sz w:val="20"/>
          <w:szCs w:val="20"/>
          <w:lang w:val="el-GR"/>
        </w:rPr>
        <w:t>/2019</w:t>
      </w:r>
    </w:p>
    <w:p w:rsidR="00D41FD6" w:rsidRDefault="00D41FD6">
      <w:pPr>
        <w:rPr>
          <w:lang w:val="el-GR"/>
        </w:rPr>
      </w:pPr>
    </w:p>
    <w:p w:rsidR="00D41FD6" w:rsidRPr="006B2C94" w:rsidRDefault="00D41FD6" w:rsidP="003F14A1">
      <w:pPr>
        <w:rPr>
          <w:lang w:val="el-GR"/>
        </w:rPr>
      </w:pPr>
      <w:r>
        <w:rPr>
          <w:rFonts w:eastAsia="ArialMT"/>
          <w:lang w:val="el-GR" w:eastAsia="ar-SA"/>
        </w:rPr>
        <w:t xml:space="preserve"> </w:t>
      </w:r>
    </w:p>
    <w:p w:rsidR="00D41FD6" w:rsidRPr="006B2C94" w:rsidRDefault="00D41FD6">
      <w:pPr>
        <w:pStyle w:val="2"/>
        <w:rPr>
          <w:lang w:val="el-GR"/>
        </w:rPr>
      </w:pPr>
      <w:bookmarkStart w:id="7" w:name="_Toc503274309"/>
      <w:r>
        <w:rPr>
          <w:rFonts w:ascii="Calibri" w:hAnsi="Calibri"/>
          <w:lang w:val="el-GR"/>
        </w:rPr>
        <w:t>1.7</w:t>
      </w:r>
      <w:r>
        <w:rPr>
          <w:rFonts w:ascii="Calibri" w:hAnsi="Calibri"/>
          <w:lang w:val="el-GR"/>
        </w:rPr>
        <w:tab/>
        <w:t>Αρχές εφαρμοζόμενες στη διαδικασία σύναψης</w:t>
      </w:r>
      <w:bookmarkEnd w:id="7"/>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6B2C94"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41FD6" w:rsidRPr="006B2C94" w:rsidRDefault="00D41FD6">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1"/>
        <w:tabs>
          <w:tab w:val="left" w:pos="563"/>
        </w:tabs>
        <w:rPr>
          <w:lang w:val="el-GR"/>
        </w:rPr>
      </w:pPr>
      <w:bookmarkStart w:id="8" w:name="_Toc50327431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8"/>
    </w:p>
    <w:p w:rsidR="00D41FD6" w:rsidRPr="006B2C94" w:rsidRDefault="00D41FD6">
      <w:pPr>
        <w:pStyle w:val="2"/>
        <w:rPr>
          <w:lang w:val="el-GR"/>
        </w:rPr>
      </w:pPr>
      <w:bookmarkStart w:id="9" w:name="_Toc503274311"/>
      <w:r>
        <w:rPr>
          <w:rFonts w:ascii="Calibri" w:hAnsi="Calibri"/>
          <w:lang w:val="el-GR"/>
        </w:rPr>
        <w:t>2.1</w:t>
      </w:r>
      <w:r>
        <w:rPr>
          <w:rFonts w:ascii="Calibri" w:hAnsi="Calibri"/>
          <w:lang w:val="el-GR"/>
        </w:rPr>
        <w:tab/>
        <w:t>Γενικές Πληροφορίες</w:t>
      </w:r>
      <w:bookmarkEnd w:id="9"/>
    </w:p>
    <w:p w:rsidR="00D41FD6" w:rsidRPr="006B2C94" w:rsidRDefault="00D41FD6">
      <w:pPr>
        <w:pStyle w:val="3"/>
        <w:rPr>
          <w:lang w:val="el-GR"/>
        </w:rPr>
      </w:pPr>
      <w:bookmarkStart w:id="10" w:name="_Toc503274312"/>
      <w:r>
        <w:rPr>
          <w:rFonts w:ascii="Calibri" w:hAnsi="Calibri"/>
          <w:lang w:val="el-GR"/>
        </w:rPr>
        <w:t>2.1.1</w:t>
      </w:r>
      <w:r>
        <w:rPr>
          <w:rFonts w:ascii="Calibri" w:hAnsi="Calibri"/>
          <w:lang w:val="el-GR"/>
        </w:rPr>
        <w:tab/>
        <w:t>Έγγραφα της σύμβασης</w:t>
      </w:r>
      <w:bookmarkEnd w:id="10"/>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Τα έγγραφα της παρούσας διαδικασίας σύναψης  είναι τα ακόλουθα:</w:t>
      </w:r>
    </w:p>
    <w:p w:rsidR="003F14A1" w:rsidRPr="005D288F" w:rsidRDefault="003F14A1" w:rsidP="003F14A1">
      <w:pPr>
        <w:numPr>
          <w:ilvl w:val="0"/>
          <w:numId w:val="6"/>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με αρ. ΠΡΩΤ. </w:t>
      </w:r>
      <w:r w:rsidR="009874C5" w:rsidRPr="009874C5">
        <w:rPr>
          <w:rFonts w:ascii="Arial" w:hAnsi="Arial" w:cs="Arial"/>
          <w:sz w:val="20"/>
          <w:szCs w:val="20"/>
          <w:lang w:val="el-GR"/>
        </w:rPr>
        <w:t>2/2431/13-05-20191</w:t>
      </w:r>
      <w:r w:rsidR="006836AF" w:rsidRPr="006836AF">
        <w:rPr>
          <w:rFonts w:ascii="Arial" w:hAnsi="Arial" w:cs="Arial"/>
          <w:sz w:val="20"/>
          <w:szCs w:val="20"/>
          <w:lang w:val="el-GR"/>
        </w:rPr>
        <w:t>.</w:t>
      </w:r>
      <w:r w:rsidR="009874C5">
        <w:rPr>
          <w:rFonts w:ascii="Arial" w:hAnsi="Arial" w:cs="Arial"/>
          <w:sz w:val="20"/>
          <w:szCs w:val="20"/>
          <w:lang w:val="el-GR"/>
        </w:rPr>
        <w:t xml:space="preserve">ή ΑΡ. ΑΠΟΦ. </w:t>
      </w:r>
      <w:r w:rsidR="009874C5" w:rsidRPr="009874C5">
        <w:rPr>
          <w:rFonts w:ascii="Arial" w:hAnsi="Arial" w:cs="Arial"/>
          <w:sz w:val="20"/>
          <w:szCs w:val="20"/>
          <w:lang w:val="el-GR"/>
        </w:rPr>
        <w:t>1</w:t>
      </w:r>
      <w:r w:rsidR="009874C5">
        <w:rPr>
          <w:rFonts w:ascii="Arial" w:hAnsi="Arial" w:cs="Arial"/>
          <w:sz w:val="20"/>
          <w:szCs w:val="20"/>
          <w:lang w:val="en-US"/>
        </w:rPr>
        <w:t>994</w:t>
      </w:r>
      <w:r w:rsidRPr="005D288F">
        <w:rPr>
          <w:rFonts w:ascii="Arial" w:hAnsi="Arial" w:cs="Arial"/>
          <w:sz w:val="20"/>
          <w:szCs w:val="20"/>
          <w:lang w:val="el-GR"/>
        </w:rPr>
        <w:t xml:space="preserve"> Προκήρυξη της Σύμβασης, </w:t>
      </w:r>
    </w:p>
    <w:p w:rsidR="003F14A1" w:rsidRPr="005D288F" w:rsidRDefault="003F14A1" w:rsidP="003F14A1">
      <w:pPr>
        <w:numPr>
          <w:ilvl w:val="0"/>
          <w:numId w:val="6"/>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w:t>
      </w:r>
      <w:r>
        <w:rPr>
          <w:rFonts w:ascii="Arial" w:hAnsi="Arial" w:cs="Arial"/>
          <w:sz w:val="20"/>
          <w:szCs w:val="20"/>
          <w:lang w:val="el-GR"/>
        </w:rPr>
        <w:t xml:space="preserve">παρούσα Διακήρυξη (ΑΔΑΜ </w:t>
      </w:r>
      <w:r w:rsidR="009874C5" w:rsidRPr="009874C5">
        <w:rPr>
          <w:rFonts w:ascii="Arial" w:hAnsi="Arial" w:cs="Arial"/>
          <w:sz w:val="20"/>
          <w:szCs w:val="20"/>
          <w:lang w:val="el-GR"/>
        </w:rPr>
        <w:t>19</w:t>
      </w:r>
      <w:r w:rsidR="009874C5">
        <w:rPr>
          <w:rFonts w:ascii="Arial" w:hAnsi="Arial" w:cs="Arial"/>
          <w:sz w:val="20"/>
          <w:szCs w:val="20"/>
          <w:lang w:val="en-US"/>
        </w:rPr>
        <w:t>PROC</w:t>
      </w:r>
      <w:r w:rsidR="009874C5" w:rsidRPr="009874C5">
        <w:rPr>
          <w:rFonts w:ascii="Arial" w:hAnsi="Arial" w:cs="Arial"/>
          <w:sz w:val="20"/>
          <w:szCs w:val="20"/>
          <w:lang w:val="el-GR"/>
        </w:rPr>
        <w:t>004931415</w:t>
      </w:r>
      <w:r w:rsidRPr="005D288F">
        <w:rPr>
          <w:rFonts w:ascii="Arial" w:hAnsi="Arial" w:cs="Arial"/>
          <w:sz w:val="20"/>
          <w:szCs w:val="20"/>
          <w:lang w:val="el-GR"/>
        </w:rPr>
        <w:t xml:space="preserve">) με τα Παραρτήματα που αποτελούν αναπόσπαστο μέρος αυτής </w:t>
      </w:r>
    </w:p>
    <w:p w:rsidR="003F14A1" w:rsidRPr="002F6E17" w:rsidRDefault="003F14A1" w:rsidP="003F14A1">
      <w:pPr>
        <w:numPr>
          <w:ilvl w:val="0"/>
          <w:numId w:val="6"/>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 xml:space="preserve">το  </w:t>
      </w:r>
      <w:r>
        <w:rPr>
          <w:rFonts w:ascii="Arial" w:hAnsi="Arial" w:cs="Arial"/>
          <w:sz w:val="20"/>
          <w:szCs w:val="20"/>
          <w:lang w:val="el-GR"/>
        </w:rPr>
        <w:t xml:space="preserve">Τυποποιημένο  Έντυπο  Υπεύθυνης Δήλωσης  </w:t>
      </w:r>
      <w:r w:rsidRPr="002F6E17">
        <w:rPr>
          <w:rFonts w:ascii="Arial" w:hAnsi="Arial" w:cs="Arial"/>
          <w:sz w:val="20"/>
          <w:szCs w:val="20"/>
          <w:lang w:val="el-GR"/>
        </w:rPr>
        <w:t>]</w:t>
      </w:r>
    </w:p>
    <w:p w:rsidR="003F14A1" w:rsidRPr="002F6E17" w:rsidRDefault="003F14A1" w:rsidP="003F14A1">
      <w:pPr>
        <w:numPr>
          <w:ilvl w:val="0"/>
          <w:numId w:val="6"/>
        </w:numPr>
        <w:tabs>
          <w:tab w:val="clear" w:pos="720"/>
          <w:tab w:val="num" w:pos="-218"/>
        </w:tabs>
        <w:spacing w:after="40"/>
        <w:ind w:left="567" w:hanging="567"/>
        <w:rPr>
          <w:rFonts w:ascii="Arial" w:hAnsi="Arial" w:cs="Arial"/>
          <w:sz w:val="20"/>
          <w:szCs w:val="20"/>
          <w:lang w:val="el-GR"/>
        </w:rPr>
      </w:pPr>
      <w:r w:rsidRPr="002F6E17">
        <w:rPr>
          <w:rFonts w:ascii="Arial" w:hAnsi="Arial" w:cs="Arial"/>
          <w:sz w:val="20"/>
          <w:szCs w:val="20"/>
          <w:lang w:val="el-GR"/>
        </w:rPr>
        <w:t xml:space="preserve">το σχέδιο της σύμβασης με τα Παραρτήματά της </w:t>
      </w:r>
    </w:p>
    <w:p w:rsidR="003F14A1" w:rsidRPr="002F6E17" w:rsidRDefault="003F14A1" w:rsidP="003F14A1">
      <w:pPr>
        <w:rPr>
          <w:rFonts w:ascii="Arial" w:hAnsi="Arial" w:cs="Arial"/>
          <w:sz w:val="20"/>
          <w:szCs w:val="20"/>
          <w:lang w:val="el-GR"/>
        </w:rPr>
      </w:pPr>
    </w:p>
    <w:p w:rsidR="003F14A1" w:rsidRPr="002F6E17" w:rsidRDefault="003F14A1" w:rsidP="003F14A1">
      <w:pPr>
        <w:pStyle w:val="3"/>
        <w:rPr>
          <w:rFonts w:cs="Arial"/>
          <w:sz w:val="20"/>
          <w:szCs w:val="20"/>
          <w:lang w:val="el-GR"/>
        </w:rPr>
      </w:pPr>
      <w:bookmarkStart w:id="11" w:name="__RefHeading___Toc127_1659156176"/>
      <w:bookmarkEnd w:id="11"/>
      <w:r w:rsidRPr="002F6E17">
        <w:rPr>
          <w:rFonts w:cs="Arial"/>
          <w:sz w:val="20"/>
          <w:szCs w:val="20"/>
          <w:lang w:val="el-GR"/>
        </w:rPr>
        <w:t>2.1.2</w:t>
      </w:r>
      <w:r w:rsidRPr="002F6E17">
        <w:rPr>
          <w:rFonts w:cs="Arial"/>
          <w:sz w:val="20"/>
          <w:szCs w:val="20"/>
          <w:lang w:val="el-GR"/>
        </w:rPr>
        <w:tab/>
        <w:t>Επικοινωνία - Πρόσβαση στα έγγραφα της Σύμβασης</w:t>
      </w:r>
    </w:p>
    <w:p w:rsidR="00D41FD6" w:rsidRPr="003F14A1" w:rsidRDefault="003F14A1" w:rsidP="003F14A1">
      <w:pPr>
        <w:rPr>
          <w:rFonts w:ascii="Arial" w:hAnsi="Arial" w:cs="Arial"/>
          <w:i/>
          <w:color w:val="5B9BD5"/>
          <w:sz w:val="20"/>
          <w:szCs w:val="20"/>
          <w:lang w:val="el-GR"/>
        </w:rPr>
      </w:pPr>
      <w:r w:rsidRPr="002F6E17">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D41FD6" w:rsidRPr="006B2C94" w:rsidRDefault="00D41FD6">
      <w:pPr>
        <w:pStyle w:val="3"/>
        <w:rPr>
          <w:lang w:val="el-GR"/>
        </w:rPr>
      </w:pPr>
      <w:bookmarkStart w:id="12" w:name="_Toc503274314"/>
      <w:r>
        <w:rPr>
          <w:rFonts w:ascii="Calibri" w:hAnsi="Calibri"/>
          <w:lang w:val="el-GR"/>
        </w:rPr>
        <w:t>2.1.3</w:t>
      </w:r>
      <w:r>
        <w:rPr>
          <w:rFonts w:ascii="Calibri" w:hAnsi="Calibri"/>
          <w:lang w:val="el-GR"/>
        </w:rPr>
        <w:tab/>
        <w:t>Παροχή Διευκρινίσεων</w:t>
      </w:r>
      <w:bookmarkEnd w:id="12"/>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21"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3F14A1" w:rsidRPr="002F6E17" w:rsidRDefault="003F14A1" w:rsidP="003F14A1">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D41FD6" w:rsidRPr="006B2C94" w:rsidRDefault="00D41FD6">
      <w:pPr>
        <w:rPr>
          <w:lang w:val="el-GR"/>
        </w:rPr>
      </w:pPr>
      <w:r>
        <w:rPr>
          <w:lang w:val="el-GR"/>
        </w:rPr>
        <w:t>.</w:t>
      </w:r>
    </w:p>
    <w:p w:rsidR="00D41FD6" w:rsidRPr="006B2C94" w:rsidRDefault="00D41FD6">
      <w:pPr>
        <w:pStyle w:val="3"/>
        <w:rPr>
          <w:lang w:val="el-GR"/>
        </w:rPr>
      </w:pPr>
      <w:bookmarkStart w:id="13" w:name="_Toc503274315"/>
      <w:r>
        <w:rPr>
          <w:rFonts w:ascii="Calibri" w:hAnsi="Calibri"/>
          <w:lang w:val="el-GR"/>
        </w:rPr>
        <w:t>2.1.4</w:t>
      </w:r>
      <w:r>
        <w:rPr>
          <w:rFonts w:ascii="Calibri" w:hAnsi="Calibri"/>
          <w:lang w:val="el-GR"/>
        </w:rPr>
        <w:tab/>
        <w:t>Γλώσσα</w:t>
      </w:r>
      <w:bookmarkEnd w:id="13"/>
    </w:p>
    <w:p w:rsidR="003F14A1" w:rsidRPr="002F6E17" w:rsidRDefault="003F14A1" w:rsidP="003F14A1">
      <w:pPr>
        <w:rPr>
          <w:rFonts w:ascii="Arial" w:hAnsi="Arial" w:cs="Arial"/>
          <w:sz w:val="20"/>
          <w:szCs w:val="20"/>
          <w:lang w:val="el-GR"/>
        </w:rPr>
      </w:pPr>
      <w:r w:rsidRPr="002F6E17">
        <w:rPr>
          <w:rFonts w:ascii="Arial" w:hAnsi="Arial" w:cs="Arial"/>
          <w:sz w:val="20"/>
          <w:szCs w:val="20"/>
          <w:lang w:val="el-GR"/>
        </w:rPr>
        <w:t xml:space="preserve">Τα έγγραφα της σύμβασης έχουν συνταχθεί στην ελληνική γλώσσα </w:t>
      </w:r>
    </w:p>
    <w:p w:rsidR="003F14A1" w:rsidRPr="002F6E17" w:rsidRDefault="003F14A1" w:rsidP="003F14A1">
      <w:pPr>
        <w:rPr>
          <w:rFonts w:ascii="Arial" w:hAnsi="Arial" w:cs="Arial"/>
          <w:color w:val="000000"/>
          <w:sz w:val="20"/>
          <w:szCs w:val="20"/>
          <w:lang w:val="el-GR"/>
        </w:rPr>
      </w:pPr>
      <w:r w:rsidRPr="002F6E17">
        <w:rPr>
          <w:rFonts w:ascii="Arial" w:hAnsi="Arial" w:cs="Arial"/>
          <w:sz w:val="20"/>
          <w:szCs w:val="20"/>
          <w:lang w:val="el-GR"/>
        </w:rPr>
        <w:t>Τυχόν ενστάσεις ή προδικαστικές προσφυγές υποβάλλονται στην ελληνική γλώσσα.</w:t>
      </w:r>
    </w:p>
    <w:p w:rsidR="003F14A1" w:rsidRPr="002F6E17" w:rsidRDefault="003F14A1" w:rsidP="003F14A1">
      <w:pPr>
        <w:rPr>
          <w:rFonts w:ascii="Arial" w:hAnsi="Arial" w:cs="Arial"/>
          <w:color w:val="000000"/>
          <w:sz w:val="20"/>
          <w:szCs w:val="20"/>
          <w:lang w:val="el-GR"/>
        </w:rPr>
      </w:pPr>
      <w:r w:rsidRPr="002F6E17">
        <w:rPr>
          <w:rFonts w:ascii="Arial" w:hAnsi="Arial" w:cs="Arial"/>
          <w:color w:val="000000"/>
          <w:sz w:val="20"/>
          <w:szCs w:val="2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3F14A1" w:rsidRPr="002F6E17" w:rsidRDefault="003F14A1" w:rsidP="003F14A1">
      <w:pPr>
        <w:rPr>
          <w:rFonts w:ascii="Arial" w:hAnsi="Arial" w:cs="Arial"/>
          <w:color w:val="000000"/>
          <w:sz w:val="20"/>
          <w:szCs w:val="20"/>
          <w:lang w:val="el-GR"/>
        </w:rPr>
      </w:pPr>
      <w:r w:rsidRPr="002F6E17">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3F14A1" w:rsidRPr="002F6E17" w:rsidRDefault="003F14A1" w:rsidP="003F14A1">
      <w:pPr>
        <w:rPr>
          <w:rFonts w:ascii="Arial" w:hAnsi="Arial" w:cs="Arial"/>
          <w:color w:val="000000"/>
          <w:sz w:val="20"/>
          <w:szCs w:val="20"/>
          <w:lang w:val="el-GR"/>
        </w:rPr>
      </w:pPr>
      <w:r w:rsidRPr="002F6E17">
        <w:rPr>
          <w:rFonts w:ascii="Arial" w:hAnsi="Arial" w:cs="Arial"/>
          <w:color w:val="000000"/>
          <w:sz w:val="20"/>
          <w:szCs w:val="2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w:t>
      </w:r>
      <w:r w:rsidRPr="002F6E17">
        <w:rPr>
          <w:rFonts w:ascii="Arial" w:hAnsi="Arial" w:cs="Arial"/>
          <w:color w:val="000000"/>
          <w:sz w:val="20"/>
          <w:szCs w:val="20"/>
          <w:lang w:val="el-GR"/>
        </w:rPr>
        <w:lastRenderedPageBreak/>
        <w:t>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3F14A1" w:rsidRPr="002F6E17" w:rsidRDefault="003F14A1" w:rsidP="003F14A1">
      <w:pPr>
        <w:rPr>
          <w:rFonts w:ascii="Arial" w:hAnsi="Arial" w:cs="Arial"/>
          <w:i/>
          <w:iCs/>
          <w:color w:val="5B9BD5"/>
          <w:sz w:val="20"/>
          <w:szCs w:val="20"/>
          <w:lang w:val="el-GR"/>
        </w:rPr>
      </w:pPr>
      <w:r w:rsidRPr="002F6E17">
        <w:rPr>
          <w:rFonts w:ascii="Arial" w:hAnsi="Arial"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3F14A1" w:rsidRPr="003F14A1" w:rsidRDefault="003F14A1" w:rsidP="003F14A1">
      <w:pPr>
        <w:rPr>
          <w:rFonts w:ascii="Arial" w:hAnsi="Arial" w:cs="Arial"/>
          <w:color w:val="000000"/>
          <w:sz w:val="20"/>
          <w:szCs w:val="20"/>
          <w:lang w:val="el-GR"/>
        </w:rPr>
      </w:pPr>
      <w:r w:rsidRPr="002F6E17">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D41FD6" w:rsidRPr="006B2C94" w:rsidRDefault="00D41FD6">
      <w:pPr>
        <w:pStyle w:val="2"/>
        <w:rPr>
          <w:lang w:val="el-GR"/>
        </w:rPr>
      </w:pPr>
      <w:bookmarkStart w:id="14" w:name="_Toc503274317"/>
      <w:r>
        <w:rPr>
          <w:rFonts w:ascii="Calibri" w:hAnsi="Calibri"/>
          <w:lang w:val="el-GR"/>
        </w:rPr>
        <w:t>2.2</w:t>
      </w:r>
      <w:r>
        <w:rPr>
          <w:rFonts w:ascii="Calibri" w:hAnsi="Calibri"/>
          <w:lang w:val="el-GR"/>
        </w:rPr>
        <w:tab/>
        <w:t>Δικαίωμα Συμμετοχής - Κριτήρια Ποιοτικής Επιλογής</w:t>
      </w:r>
      <w:bookmarkEnd w:id="14"/>
    </w:p>
    <w:p w:rsidR="00D41FD6" w:rsidRPr="006B2C94" w:rsidRDefault="00D41FD6">
      <w:pPr>
        <w:pStyle w:val="3"/>
        <w:rPr>
          <w:lang w:val="el-GR"/>
        </w:rPr>
      </w:pPr>
      <w:bookmarkStart w:id="15" w:name="_Toc503274318"/>
      <w:r>
        <w:rPr>
          <w:rFonts w:ascii="Calibri" w:hAnsi="Calibri"/>
          <w:lang w:val="el-GR"/>
        </w:rPr>
        <w:t>2.2.1</w:t>
      </w:r>
      <w:r>
        <w:rPr>
          <w:rFonts w:ascii="Calibri" w:hAnsi="Calibri"/>
          <w:lang w:val="el-GR"/>
        </w:rPr>
        <w:tab/>
        <w:t>Δικαίωμα συμμετοχής</w:t>
      </w:r>
      <w:bookmarkEnd w:id="15"/>
      <w:r>
        <w:rPr>
          <w:rFonts w:ascii="Calibri" w:hAnsi="Calibri"/>
          <w:lang w:val="el-GR"/>
        </w:rPr>
        <w:t xml:space="preserve"> </w:t>
      </w:r>
    </w:p>
    <w:p w:rsidR="00D41FD6" w:rsidRPr="002941C6" w:rsidRDefault="00D41FD6" w:rsidP="002941C6">
      <w:pPr>
        <w:rPr>
          <w:lang w:val="el-GR"/>
        </w:rPr>
      </w:pPr>
      <w:r>
        <w:rPr>
          <w:b/>
          <w:bCs/>
          <w:lang w:val="el-GR"/>
        </w:rPr>
        <w:t>1.</w:t>
      </w:r>
      <w:r>
        <w:rPr>
          <w:lang w:val="el-GR"/>
        </w:rPr>
        <w:t xml:space="preserve"> Δικαίωμα συμμετοχής στη διαδικασία σύναψης της παρούσας σύμβασης έχουν </w:t>
      </w:r>
      <w:r w:rsidR="002941C6">
        <w:rPr>
          <w:lang w:val="el-GR"/>
        </w:rPr>
        <w:t xml:space="preserve">οι προκεκλημένοι προμηθευτές που είναι οι εξής </w:t>
      </w:r>
      <w:r w:rsidR="002941C6" w:rsidRPr="002941C6">
        <w:rPr>
          <w:lang w:val="el-GR"/>
        </w:rPr>
        <w:t>:</w:t>
      </w:r>
    </w:p>
    <w:p w:rsidR="00807FBE" w:rsidRDefault="00807FBE" w:rsidP="00807FBE">
      <w:pPr>
        <w:pStyle w:val="Style5"/>
        <w:widowControl/>
        <w:numPr>
          <w:ilvl w:val="0"/>
          <w:numId w:val="11"/>
        </w:numPr>
        <w:spacing w:line="293" w:lineRule="exact"/>
        <w:ind w:right="19"/>
        <w:rPr>
          <w:rStyle w:val="FontStyle35"/>
          <w:rFonts w:ascii="Arial" w:hAnsi="Arial" w:cs="Arial"/>
          <w:sz w:val="20"/>
          <w:szCs w:val="20"/>
        </w:rPr>
      </w:pPr>
      <w:r w:rsidRPr="008C3F30">
        <w:rPr>
          <w:rStyle w:val="FontStyle35"/>
          <w:rFonts w:ascii="Arial" w:hAnsi="Arial" w:cs="Arial"/>
          <w:sz w:val="20"/>
          <w:szCs w:val="20"/>
          <w:lang w:val="en-US"/>
        </w:rPr>
        <w:t>COMPUTER</w:t>
      </w:r>
      <w:r w:rsidRPr="008C3F30">
        <w:rPr>
          <w:rStyle w:val="FontStyle35"/>
          <w:rFonts w:ascii="Arial" w:hAnsi="Arial" w:cs="Arial"/>
          <w:sz w:val="20"/>
          <w:szCs w:val="20"/>
        </w:rPr>
        <w:t xml:space="preserve"> </w:t>
      </w:r>
      <w:r w:rsidRPr="008C3F30">
        <w:rPr>
          <w:rStyle w:val="FontStyle35"/>
          <w:rFonts w:ascii="Arial" w:hAnsi="Arial" w:cs="Arial"/>
          <w:sz w:val="20"/>
          <w:szCs w:val="20"/>
          <w:lang w:val="en-US"/>
        </w:rPr>
        <w:t>PLANET</w:t>
      </w:r>
      <w:r w:rsidRPr="008C3F30">
        <w:rPr>
          <w:rStyle w:val="FontStyle35"/>
          <w:rFonts w:ascii="Arial" w:hAnsi="Arial" w:cs="Arial"/>
          <w:sz w:val="20"/>
          <w:szCs w:val="20"/>
        </w:rPr>
        <w:t xml:space="preserve"> ΑΝΑΠΤΥΞΗ ΣΥΣΤΗΜΑΤΩΝ ΠΛΗΡΟΦΟΡΙΚΗΣ Α.Ε.Τ.Ε. με έδρα Βαβουρακίδων 23, Τ.Κ. 74100 Ρέθυμνο, ΑΦΜ 099983492, με ΤΗΛ. 28310 57057</w:t>
      </w:r>
    </w:p>
    <w:p w:rsidR="00807FBE" w:rsidRDefault="00807FBE" w:rsidP="00807FBE">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ΜΕΝΤΑΛ ΟΛΟΚΛΗΡΩΜΕΝΕΣ ΟΙΚΟΝΟΜΟΤΕΧΝΙΚΕΣ ΚΑΙ ΜΗΧΑΝΟΓΡΑΦΙΚΕΣ ΥΠΗΡΕΣΙΕΣ Α.Ε.</w:t>
      </w:r>
      <w:r w:rsidRPr="008C3F30">
        <w:rPr>
          <w:rStyle w:val="FontStyle35"/>
          <w:rFonts w:ascii="Arial" w:hAnsi="Arial" w:cs="Arial"/>
          <w:sz w:val="20"/>
          <w:szCs w:val="20"/>
        </w:rPr>
        <w:t xml:space="preserve"> με έδρα</w:t>
      </w:r>
      <w:r>
        <w:rPr>
          <w:rStyle w:val="FontStyle35"/>
          <w:rFonts w:ascii="Arial" w:hAnsi="Arial" w:cs="Arial"/>
          <w:sz w:val="20"/>
          <w:szCs w:val="20"/>
        </w:rPr>
        <w:t xml:space="preserve"> Καζαμπλάνκα 4, Τ.Κ. 43131 Καρδίτσα, ΑΦΜ. 998597607 τηλ 24410 24837</w:t>
      </w:r>
    </w:p>
    <w:p w:rsidR="00807FBE" w:rsidRDefault="00807FBE" w:rsidP="00807FBE">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 xml:space="preserve">Ε. ΜΕΝΤΩΡ </w:t>
      </w:r>
      <w:r>
        <w:rPr>
          <w:rStyle w:val="FontStyle35"/>
          <w:rFonts w:ascii="Arial" w:hAnsi="Arial" w:cs="Arial"/>
          <w:sz w:val="20"/>
          <w:szCs w:val="20"/>
          <w:lang w:val="en-US"/>
        </w:rPr>
        <w:t>SOLUTIONS</w:t>
      </w:r>
      <w:r w:rsidRPr="008C3F30">
        <w:rPr>
          <w:rStyle w:val="FontStyle35"/>
          <w:rFonts w:ascii="Arial" w:hAnsi="Arial" w:cs="Arial"/>
          <w:sz w:val="20"/>
          <w:szCs w:val="20"/>
        </w:rPr>
        <w:t xml:space="preserve"> </w:t>
      </w:r>
      <w:r>
        <w:rPr>
          <w:rStyle w:val="FontStyle35"/>
          <w:rFonts w:ascii="Arial" w:hAnsi="Arial" w:cs="Arial"/>
          <w:sz w:val="20"/>
          <w:szCs w:val="20"/>
        </w:rPr>
        <w:t xml:space="preserve">ΤΕΧΝΙΚΕΣ ΣΥΜΒΟΥΛΕΥΤΙΚΕΣ ΥΠΗΡΕΣΙΕΣ Ι.Κ.Ε. </w:t>
      </w:r>
      <w:r w:rsidRPr="008C3F30">
        <w:rPr>
          <w:rStyle w:val="FontStyle35"/>
          <w:rFonts w:ascii="Arial" w:hAnsi="Arial" w:cs="Arial"/>
          <w:sz w:val="20"/>
          <w:szCs w:val="20"/>
        </w:rPr>
        <w:t>με έδρα</w:t>
      </w:r>
      <w:r>
        <w:rPr>
          <w:rStyle w:val="FontStyle35"/>
          <w:rFonts w:ascii="Arial" w:hAnsi="Arial" w:cs="Arial"/>
          <w:sz w:val="20"/>
          <w:szCs w:val="20"/>
        </w:rPr>
        <w:t xml:space="preserve"> Κρέοντος 25, Τ.Κ. 10442 Αθήνα, ΑΦΜ. 800735079, ΤΗΛ 210 5144465</w:t>
      </w:r>
    </w:p>
    <w:p w:rsidR="00807FBE" w:rsidRDefault="00807FBE" w:rsidP="00807FBE">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lang w:val="en-US"/>
        </w:rPr>
        <w:t>EASY</w:t>
      </w:r>
      <w:r w:rsidRPr="008C3F30">
        <w:rPr>
          <w:rStyle w:val="FontStyle35"/>
          <w:rFonts w:ascii="Arial" w:hAnsi="Arial" w:cs="Arial"/>
          <w:sz w:val="20"/>
          <w:szCs w:val="20"/>
        </w:rPr>
        <w:t xml:space="preserve"> </w:t>
      </w:r>
      <w:r>
        <w:rPr>
          <w:rStyle w:val="FontStyle35"/>
          <w:rFonts w:ascii="Arial" w:hAnsi="Arial" w:cs="Arial"/>
          <w:sz w:val="20"/>
          <w:szCs w:val="20"/>
          <w:lang w:val="en-US"/>
        </w:rPr>
        <w:t>NET</w:t>
      </w:r>
      <w:r w:rsidRPr="008C3F30">
        <w:rPr>
          <w:rStyle w:val="FontStyle35"/>
          <w:rFonts w:ascii="Arial" w:hAnsi="Arial" w:cs="Arial"/>
          <w:sz w:val="20"/>
          <w:szCs w:val="20"/>
        </w:rPr>
        <w:t xml:space="preserve"> </w:t>
      </w:r>
      <w:r>
        <w:rPr>
          <w:rStyle w:val="FontStyle35"/>
          <w:rFonts w:ascii="Arial" w:hAnsi="Arial" w:cs="Arial"/>
          <w:sz w:val="20"/>
          <w:szCs w:val="20"/>
          <w:lang w:val="en-US"/>
        </w:rPr>
        <w:t>IKE</w:t>
      </w:r>
      <w:r w:rsidRPr="008C3F30">
        <w:rPr>
          <w:rStyle w:val="FontStyle35"/>
          <w:rFonts w:ascii="Arial" w:hAnsi="Arial" w:cs="Arial"/>
          <w:sz w:val="20"/>
          <w:szCs w:val="20"/>
        </w:rPr>
        <w:t xml:space="preserve"> με έδρα</w:t>
      </w:r>
      <w:r>
        <w:rPr>
          <w:rStyle w:val="FontStyle35"/>
          <w:rFonts w:ascii="Arial" w:hAnsi="Arial" w:cs="Arial"/>
          <w:sz w:val="20"/>
          <w:szCs w:val="20"/>
        </w:rPr>
        <w:t xml:space="preserve"> Διαγωριδών 17, Τ.Κ. 85100 Ρόδος, ΑΦΜ 800338154 ΤΗΛ. 22410 20100</w:t>
      </w:r>
    </w:p>
    <w:p w:rsidR="00807FBE" w:rsidRPr="008C3F30" w:rsidRDefault="00807FBE" w:rsidP="00807FBE">
      <w:pPr>
        <w:pStyle w:val="Style5"/>
        <w:widowControl/>
        <w:numPr>
          <w:ilvl w:val="0"/>
          <w:numId w:val="11"/>
        </w:numPr>
        <w:spacing w:line="293" w:lineRule="exact"/>
        <w:ind w:right="19"/>
        <w:rPr>
          <w:rStyle w:val="FontStyle35"/>
          <w:rFonts w:ascii="Arial" w:hAnsi="Arial" w:cs="Arial"/>
          <w:sz w:val="20"/>
          <w:szCs w:val="20"/>
        </w:rPr>
      </w:pPr>
      <w:r>
        <w:rPr>
          <w:rStyle w:val="FontStyle35"/>
          <w:rFonts w:ascii="Arial" w:hAnsi="Arial" w:cs="Arial"/>
          <w:sz w:val="20"/>
          <w:szCs w:val="20"/>
        </w:rPr>
        <w:t>ΔΙΟΙΚΗΤΙΚΕΣ ΟΙΚΟΝΟΜΙΚΕΣ ΜΗΧΑΝΟΓΡΑΦΙΚΕΣ ΥΠΗΡΕΣΙΕΣ Α.Ε. με έδρα Σέφελ 3, Τ.Κ. 38333 Βόλος , ΑΦΜ 998425244, ΤΗΛ. 2410 35770</w:t>
      </w:r>
    </w:p>
    <w:p w:rsidR="00C229F3" w:rsidRPr="00807FBE" w:rsidRDefault="00C229F3" w:rsidP="002941C6">
      <w:pPr>
        <w:pStyle w:val="aff2"/>
        <w:rPr>
          <w:lang w:val="el-GR"/>
        </w:rPr>
      </w:pPr>
    </w:p>
    <w:p w:rsidR="00D41FD6" w:rsidRPr="00C229F3" w:rsidRDefault="00D41FD6">
      <w:pPr>
        <w:pStyle w:val="3"/>
        <w:rPr>
          <w:lang w:val="el-GR"/>
        </w:rPr>
      </w:pPr>
      <w:bookmarkStart w:id="16" w:name="_Toc503274320"/>
      <w:r>
        <w:rPr>
          <w:rFonts w:ascii="Calibri" w:hAnsi="Calibri"/>
          <w:lang w:val="el-GR"/>
        </w:rPr>
        <w:t>2.2.3</w:t>
      </w:r>
      <w:r>
        <w:rPr>
          <w:rFonts w:ascii="Calibri" w:hAnsi="Calibri"/>
          <w:lang w:val="el-GR"/>
        </w:rPr>
        <w:tab/>
        <w:t>Λόγοι αποκλεισμού</w:t>
      </w:r>
      <w:bookmarkEnd w:id="16"/>
    </w:p>
    <w:p w:rsidR="00D41FD6" w:rsidRPr="00C229F3" w:rsidRDefault="00D41FD6">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w:t>
      </w:r>
      <w:r w:rsidR="00807FBE">
        <w:rPr>
          <w:rStyle w:val="FootnoteReference2"/>
          <w:szCs w:val="22"/>
          <w:lang w:val="el-GR"/>
        </w:rPr>
        <w:t xml:space="preserve"> </w:t>
      </w:r>
      <w:r>
        <w:rPr>
          <w:lang w:val="el-GR"/>
        </w:rPr>
        <w:t xml:space="preserve"> καταδικαστική απόφαση για έναν από τους ακόλουθους λόγους: </w:t>
      </w:r>
    </w:p>
    <w:p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D41FD6" w:rsidRPr="00C229F3" w:rsidRDefault="00D41FD6">
      <w:pPr>
        <w:rPr>
          <w:lang w:val="el-GR"/>
        </w:rPr>
      </w:pPr>
      <w:r>
        <w:rPr>
          <w:lang w:val="el-GR"/>
        </w:rPr>
        <w:t xml:space="preserve">Ο οικονομικός φορέας αποκλείεται, επίσης, όταν το πρόσωπο εις βάρος του οποίου εκδόθηκε τελεσίδικηαμετάκλητη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D41FD6">
      <w:pPr>
        <w:suppressAutoHyphens w:val="0"/>
        <w:spacing w:after="160" w:line="252" w:lineRule="auto"/>
        <w:rPr>
          <w:b/>
          <w:bCs/>
          <w:lang w:val="el-GR"/>
        </w:rPr>
      </w:pPr>
      <w:r>
        <w:rPr>
          <w:b/>
          <w:lang w:val="el-GR"/>
        </w:rPr>
        <w:t>Εάν στις ως άνω περιπτώσεις η,(α)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C229F3" w:rsidRDefault="00D41FD6">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41FD6" w:rsidRPr="00C229F3" w:rsidRDefault="00D41FD6">
      <w:pPr>
        <w:pStyle w:val="aff2"/>
        <w:rPr>
          <w:lang w:val="el-GR"/>
        </w:rPr>
      </w:pPr>
      <w:r>
        <w:rPr>
          <w:lang w:val="el-GR"/>
        </w:rPr>
        <w:t>ή/και</w:t>
      </w:r>
    </w:p>
    <w:p w:rsidR="00D41FD6" w:rsidRDefault="00D41FD6">
      <w:pPr>
        <w:pStyle w:val="aff2"/>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w:t>
      </w:r>
      <w:r>
        <w:rPr>
          <w:lang w:val="el-GR"/>
        </w:rPr>
        <w:lastRenderedPageBreak/>
        <w:t xml:space="preserve">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D41FD6" w:rsidRDefault="00D41FD6">
      <w:pPr>
        <w:rPr>
          <w:strike/>
          <w:lang w:val="el-GR"/>
        </w:rPr>
      </w:pPr>
    </w:p>
    <w:p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D41FD6" w:rsidRPr="00C229F3" w:rsidRDefault="00D41FD6">
      <w:pPr>
        <w:rPr>
          <w:lang w:val="el-GR"/>
        </w:rPr>
      </w:pPr>
      <w:r>
        <w:rPr>
          <w:lang w:val="el-GR"/>
        </w:rPr>
        <w:t xml:space="preserve">(α) εάν έχει αθετήσει τις υποχρεώσεις που προβλέπονται στην παρ. 2 του άρθρου 18 του ν. 4412/2016, </w:t>
      </w:r>
    </w:p>
    <w:p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D41FD6" w:rsidRPr="00C229F3" w:rsidRDefault="00D41FD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Pr="00C229F3" w:rsidRDefault="00D41FD6">
      <w:pPr>
        <w:rPr>
          <w:lang w:val="el-GR"/>
        </w:rPr>
      </w:pPr>
      <w:r>
        <w:rPr>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CE14A2" w:rsidRDefault="00D41FD6" w:rsidP="00CE14A2">
      <w:pPr>
        <w:suppressAutoHyphens w:val="0"/>
        <w:spacing w:after="160" w:line="252" w:lineRule="auto"/>
        <w:rPr>
          <w:rStyle w:val="WW-FootnoteReference17"/>
          <w:lang w:val="el-GR"/>
        </w:rPr>
      </w:pPr>
      <w:r>
        <w:rPr>
          <w:b/>
          <w:color w:val="00000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D41FD6" w:rsidRPr="00C229F3" w:rsidRDefault="002941C6" w:rsidP="00CE14A2">
      <w:pPr>
        <w:suppressAutoHyphens w:val="0"/>
        <w:spacing w:after="160" w:line="252" w:lineRule="auto"/>
        <w:rPr>
          <w:lang w:val="el-GR"/>
        </w:rPr>
      </w:pPr>
      <w:r>
        <w:rPr>
          <w:b/>
          <w:bCs/>
          <w:lang w:val="el-GR"/>
        </w:rPr>
        <w:t>2.2.3.</w:t>
      </w:r>
      <w:r>
        <w:rPr>
          <w:b/>
          <w:bCs/>
          <w:lang w:val="en-US"/>
        </w:rPr>
        <w:t>5</w:t>
      </w:r>
      <w:r w:rsidR="00D41FD6">
        <w:rPr>
          <w:b/>
          <w:bCs/>
          <w:lang w:val="el-GR"/>
        </w:rPr>
        <w:t xml:space="preserve">. </w:t>
      </w:r>
      <w:r w:rsidR="00D41FD6">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2941C6">
      <w:pPr>
        <w:rPr>
          <w:lang w:val="el-GR"/>
        </w:rPr>
      </w:pPr>
      <w:r>
        <w:rPr>
          <w:b/>
          <w:bCs/>
          <w:lang w:val="el-GR"/>
        </w:rPr>
        <w:t>2.2.3.</w:t>
      </w:r>
      <w:r w:rsidRPr="00CE14A2">
        <w:rPr>
          <w:b/>
          <w:bCs/>
          <w:lang w:val="el-GR"/>
        </w:rPr>
        <w:t>6</w:t>
      </w:r>
      <w:r w:rsidR="00D41FD6">
        <w:rPr>
          <w:b/>
          <w:bCs/>
          <w:lang w:val="el-GR"/>
        </w:rPr>
        <w:t>.</w:t>
      </w:r>
      <w:r w:rsidR="00D41FD6">
        <w:rPr>
          <w:lang w:val="el-GR"/>
        </w:rPr>
        <w:t xml:space="preserve"> Προσφέρων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w:t>
      </w:r>
      <w:r w:rsidR="00D41FD6">
        <w:rPr>
          <w:lang w:val="el-GR"/>
        </w:rPr>
        <w:lastRenderedPageBreak/>
        <w:t>τα μέτρα που έλαβε επαρκούν για να αποδείξουν την αξιοπιστία του, παρότι συντρέχει ο σχετικός λόγος αποκλεισμού (αυτ</w:t>
      </w:r>
      <w:r w:rsidR="00D41FD6">
        <w:t>o</w:t>
      </w:r>
      <w:r w:rsidR="00D41FD6">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229F3" w:rsidRDefault="002941C6">
      <w:pPr>
        <w:rPr>
          <w:lang w:val="el-GR"/>
        </w:rPr>
      </w:pPr>
      <w:r>
        <w:rPr>
          <w:b/>
          <w:bCs/>
          <w:lang w:val="el-GR"/>
        </w:rPr>
        <w:t>2.2.3.</w:t>
      </w:r>
      <w:r w:rsidRPr="002941C6">
        <w:rPr>
          <w:b/>
          <w:bCs/>
          <w:lang w:val="el-GR"/>
        </w:rPr>
        <w:t>7</w:t>
      </w:r>
      <w:r w:rsidR="00D41FD6">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41FD6" w:rsidRPr="00C229F3" w:rsidRDefault="002941C6">
      <w:pPr>
        <w:rPr>
          <w:lang w:val="el-GR"/>
        </w:rPr>
      </w:pPr>
      <w:r>
        <w:rPr>
          <w:b/>
          <w:bCs/>
          <w:color w:val="000000"/>
          <w:lang w:val="el-GR"/>
        </w:rPr>
        <w:t>2.2.3.</w:t>
      </w:r>
      <w:r>
        <w:rPr>
          <w:b/>
          <w:bCs/>
          <w:color w:val="000000"/>
          <w:lang w:val="en-US"/>
        </w:rPr>
        <w:t>8</w:t>
      </w:r>
      <w:r w:rsidR="00D41FD6">
        <w:rPr>
          <w:b/>
          <w:bCs/>
          <w:color w:val="000000"/>
          <w:lang w:val="el-GR"/>
        </w:rPr>
        <w:t xml:space="preserve">. </w:t>
      </w:r>
      <w:r w:rsidR="00D41FD6">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41FD6" w:rsidRPr="00C229F3" w:rsidRDefault="00D41FD6">
      <w:pPr>
        <w:spacing w:line="360" w:lineRule="auto"/>
        <w:jc w:val="left"/>
        <w:rPr>
          <w:lang w:val="el-GR"/>
        </w:rPr>
      </w:pPr>
    </w:p>
    <w:p w:rsidR="00D41FD6" w:rsidRPr="00C229F3" w:rsidRDefault="00D41FD6">
      <w:pPr>
        <w:spacing w:line="360" w:lineRule="auto"/>
        <w:jc w:val="left"/>
        <w:rPr>
          <w:lang w:val="el-GR"/>
        </w:rPr>
      </w:pPr>
    </w:p>
    <w:p w:rsidR="00D41FD6" w:rsidRPr="00C229F3" w:rsidRDefault="00D41FD6">
      <w:pPr>
        <w:pStyle w:val="3"/>
        <w:rPr>
          <w:lang w:val="el-GR"/>
        </w:rPr>
      </w:pPr>
      <w:bookmarkStart w:id="17" w:name="_Toc503274321"/>
      <w:r>
        <w:rPr>
          <w:rFonts w:ascii="Calibri" w:hAnsi="Calibri"/>
          <w:lang w:val="el-GR"/>
        </w:rPr>
        <w:t>2.2.4</w:t>
      </w:r>
      <w:r>
        <w:rPr>
          <w:rFonts w:ascii="Calibri" w:hAnsi="Calibri"/>
          <w:lang w:val="el-GR"/>
        </w:rPr>
        <w:tab/>
        <w:t>Καταλληλότητα άσκησης επαγγελματικής δραστηριότητας</w:t>
      </w:r>
      <w:bookmarkEnd w:id="17"/>
    </w:p>
    <w:p w:rsidR="00D41FD6" w:rsidRPr="00890203" w:rsidRDefault="00890203" w:rsidP="002941C6">
      <w:pPr>
        <w:pStyle w:val="3"/>
        <w:rPr>
          <w:b w:val="0"/>
          <w:lang w:val="el-GR"/>
        </w:rPr>
      </w:pPr>
      <w:r w:rsidRPr="00890203">
        <w:rPr>
          <w:rFonts w:ascii="Verdana" w:eastAsia="Calibri" w:hAnsi="Verdana"/>
          <w:b w:val="0"/>
          <w:bCs w:val="0"/>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w:t>
      </w:r>
      <w:r>
        <w:rPr>
          <w:rFonts w:ascii="Verdana" w:eastAsia="Calibri" w:hAnsi="Verdana"/>
          <w:b w:val="0"/>
          <w:bCs w:val="0"/>
          <w:color w:val="000000"/>
          <w:sz w:val="20"/>
          <w:szCs w:val="20"/>
          <w:lang w:val="el-GR"/>
        </w:rPr>
        <w:t xml:space="preserve"> με το αντικείμενο της υπηρεσίας</w:t>
      </w:r>
      <w:r w:rsidRPr="00890203">
        <w:rPr>
          <w:rFonts w:ascii="Verdana" w:eastAsia="Calibri" w:hAnsi="Verdana"/>
          <w:b w:val="0"/>
          <w:bCs w:val="0"/>
          <w:color w:val="000000"/>
          <w:sz w:val="20"/>
          <w:szCs w:val="20"/>
          <w:lang w:val="el-GR"/>
        </w:rPr>
        <w:t>.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890203">
        <w:rPr>
          <w:rFonts w:ascii="Verdana" w:eastAsia="Calibri" w:hAnsi="Verdana"/>
          <w:b w:val="0"/>
          <w:bCs w:val="0"/>
          <w:i/>
          <w:color w:val="5B9BD5"/>
          <w:sz w:val="20"/>
          <w:szCs w:val="20"/>
          <w:lang w:val="el-GR"/>
        </w:rPr>
        <w:t>.</w:t>
      </w:r>
    </w:p>
    <w:p w:rsidR="00D41FD6" w:rsidRPr="00890203" w:rsidRDefault="00D41FD6">
      <w:pPr>
        <w:pStyle w:val="3"/>
        <w:rPr>
          <w:lang w:val="el-GR"/>
        </w:rPr>
      </w:pPr>
      <w:bookmarkStart w:id="18" w:name="_Toc503274323"/>
      <w:r w:rsidRPr="00890203">
        <w:rPr>
          <w:rFonts w:ascii="Calibri" w:hAnsi="Calibri"/>
          <w:lang w:val="el-GR"/>
        </w:rPr>
        <w:t>2</w:t>
      </w:r>
      <w:r w:rsidR="00CE14A2">
        <w:rPr>
          <w:rFonts w:ascii="Calibri" w:hAnsi="Calibri"/>
          <w:lang w:val="el-GR"/>
        </w:rPr>
        <w:t>.2.5</w:t>
      </w:r>
      <w:r w:rsidRPr="00890203">
        <w:rPr>
          <w:rFonts w:ascii="Calibri" w:hAnsi="Calibri"/>
          <w:lang w:val="el-GR"/>
        </w:rPr>
        <w:tab/>
        <w:t>Τεχνική και επαγγελματική ικανότητα</w:t>
      </w:r>
      <w:bookmarkEnd w:id="18"/>
    </w:p>
    <w:p w:rsidR="00D41FD6" w:rsidRPr="00890203" w:rsidRDefault="00D41FD6">
      <w:pPr>
        <w:rPr>
          <w:b/>
          <w:lang w:val="el-GR"/>
        </w:rPr>
      </w:pPr>
      <w:r w:rsidRPr="00890203">
        <w:rPr>
          <w:lang w:val="el-GR"/>
        </w:rPr>
        <w:t>Όσον αφορά στην τεχνική και επαγγελματική ικανότητα για την παρούσα διαδικασία σύναψης σύμβασης, οι οικονομικοί φορείς</w:t>
      </w:r>
      <w:r w:rsidR="00890203" w:rsidRPr="00890203">
        <w:rPr>
          <w:i/>
          <w:color w:val="5B9BD5"/>
          <w:lang w:val="el-GR"/>
        </w:rPr>
        <w:t xml:space="preserve"> </w:t>
      </w:r>
      <w:r w:rsidR="00890203" w:rsidRPr="00890203">
        <w:rPr>
          <w:b/>
          <w:i/>
          <w:lang w:val="el-GR"/>
        </w:rPr>
        <w:t xml:space="preserve">που θα </w:t>
      </w:r>
      <w:r w:rsidR="002A7B7E" w:rsidRPr="00890203">
        <w:rPr>
          <w:b/>
          <w:i/>
          <w:lang w:val="el-GR"/>
        </w:rPr>
        <w:t>προσκαλεστούν</w:t>
      </w:r>
      <w:r w:rsidR="00890203" w:rsidRPr="00890203">
        <w:rPr>
          <w:b/>
          <w:i/>
          <w:lang w:val="el-GR"/>
        </w:rPr>
        <w:t xml:space="preserve"> θα έχουν πρόσβαση στον προστατευόμενο από τις διατάξεις του Ν.2121/93  πηγαίο κώδικα Του λογισμικού</w:t>
      </w:r>
    </w:p>
    <w:p w:rsidR="00D41FD6" w:rsidRPr="00C229F3" w:rsidRDefault="002A7B7E">
      <w:pPr>
        <w:pStyle w:val="3"/>
        <w:rPr>
          <w:lang w:val="el-GR"/>
        </w:rPr>
      </w:pPr>
      <w:bookmarkStart w:id="19" w:name="_Toc503274326"/>
      <w:r>
        <w:rPr>
          <w:rFonts w:ascii="Calibri" w:hAnsi="Calibri"/>
          <w:lang w:val="el-GR"/>
        </w:rPr>
        <w:t>2.2.</w:t>
      </w:r>
      <w:r w:rsidR="00CE14A2">
        <w:rPr>
          <w:rFonts w:ascii="Calibri" w:hAnsi="Calibri"/>
          <w:lang w:val="el-GR"/>
        </w:rPr>
        <w:t>6</w:t>
      </w:r>
      <w:r w:rsidR="00D41FD6">
        <w:rPr>
          <w:rFonts w:ascii="Calibri" w:hAnsi="Calibri"/>
          <w:lang w:val="el-GR"/>
        </w:rPr>
        <w:tab/>
        <w:t>Κανόνες απόδειξης ποιοτικής επιλογής</w:t>
      </w:r>
      <w:bookmarkEnd w:id="19"/>
    </w:p>
    <w:p w:rsidR="00D41FD6" w:rsidRPr="002A7B7E" w:rsidRDefault="002A7B7E">
      <w:pPr>
        <w:pStyle w:val="4"/>
        <w:ind w:left="567" w:hanging="567"/>
        <w:rPr>
          <w:rFonts w:ascii="Calibri" w:hAnsi="Calibri"/>
          <w:lang w:val="el-GR"/>
        </w:rPr>
      </w:pPr>
      <w:bookmarkStart w:id="20" w:name="_Toc503274327"/>
      <w:r>
        <w:rPr>
          <w:rFonts w:ascii="Calibri" w:hAnsi="Calibri"/>
          <w:lang w:val="el-GR"/>
        </w:rPr>
        <w:t>2.2.</w:t>
      </w:r>
      <w:r w:rsidR="00CE14A2">
        <w:rPr>
          <w:rFonts w:ascii="Calibri" w:hAnsi="Calibri"/>
          <w:lang w:val="el-GR"/>
        </w:rPr>
        <w:t>6</w:t>
      </w:r>
      <w:r w:rsidR="00D41FD6">
        <w:rPr>
          <w:rFonts w:ascii="Calibri" w:hAnsi="Calibri"/>
          <w:lang w:val="el-GR"/>
        </w:rPr>
        <w:t>.1</w:t>
      </w:r>
      <w:r w:rsidR="00D41FD6">
        <w:rPr>
          <w:rFonts w:ascii="Calibri" w:hAnsi="Calibri"/>
          <w:lang w:val="el-GR"/>
        </w:rPr>
        <w:tab/>
        <w:t>Προκαταρκτική απόδειξη κατά την υποβολή προσφορών</w:t>
      </w:r>
      <w:bookmarkEnd w:id="20"/>
      <w:r w:rsidR="00D41FD6">
        <w:rPr>
          <w:rFonts w:ascii="Calibri" w:hAnsi="Calibri"/>
          <w:lang w:val="el-GR"/>
        </w:rPr>
        <w:t xml:space="preserve"> </w:t>
      </w:r>
    </w:p>
    <w:p w:rsidR="006836AF" w:rsidRPr="00105314" w:rsidRDefault="006836AF" w:rsidP="006836AF">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00EA77F4">
        <w:rPr>
          <w:lang w:val="el-GR"/>
        </w:rPr>
        <w:t>ΙΙΙ</w:t>
      </w:r>
      <w:r w:rsidRPr="006317F3">
        <w:rPr>
          <w:i/>
          <w:color w:val="5B9BD5"/>
          <w:highlight w:val="yellow"/>
          <w:lang w:val="el-GR"/>
        </w:rPr>
        <w:t>]</w:t>
      </w:r>
      <w:r>
        <w:rPr>
          <w:lang w:val="el-GR"/>
        </w:rPr>
        <w:t xml:space="preserve"> το οποίο αποτελεί ενημερωμένη υπεύθυνη δήλωση, με τις συνέπειες του ν. 1599/1986.</w:t>
      </w:r>
    </w:p>
    <w:p w:rsidR="006836AF" w:rsidRPr="00105314" w:rsidRDefault="006836AF" w:rsidP="006836AF">
      <w:pPr>
        <w:rPr>
          <w:lang w:val="el-GR"/>
        </w:rPr>
      </w:pPr>
      <w:r>
        <w:rPr>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w:t>
      </w:r>
      <w:r>
        <w:rPr>
          <w:lang w:val="el-GR"/>
        </w:rPr>
        <w:lastRenderedPageBreak/>
        <w:t>επεξεργάσιμη μορφή είναι αναρτημένο στην ιστοσελίδα της ΕΑΑΔΗΣΥ (</w:t>
      </w:r>
      <w:hyperlink r:id="rId22" w:history="1">
        <w:r>
          <w:rPr>
            <w:rStyle w:val="-"/>
            <w:color w:val="000000"/>
            <w:lang w:val="el-GR"/>
          </w:rPr>
          <w:t>www.eaadhsy.gr</w:t>
        </w:r>
      </w:hyperlink>
      <w:r>
        <w:rPr>
          <w:lang w:val="el-GR"/>
        </w:rPr>
        <w:t>) και (</w:t>
      </w:r>
      <w:hyperlink r:id="rId23" w:history="1">
        <w:r>
          <w:rPr>
            <w:rStyle w:val="-"/>
            <w:color w:val="000000"/>
            <w:lang w:val="el-GR"/>
          </w:rPr>
          <w:t>www.hsppa.gr</w:t>
        </w:r>
      </w:hyperlink>
      <w:r>
        <w:rPr>
          <w:lang w:val="el-GR"/>
        </w:rPr>
        <w:t xml:space="preserve"> )</w:t>
      </w:r>
      <w:r>
        <w:rPr>
          <w:i/>
          <w:color w:val="5B9BD5"/>
          <w:lang w:val="el-GR"/>
        </w:rPr>
        <w:t>.</w:t>
      </w:r>
    </w:p>
    <w:p w:rsidR="006836AF" w:rsidRPr="006836AF" w:rsidRDefault="006836AF" w:rsidP="006836AF">
      <w:pPr>
        <w:rPr>
          <w:lang w:val="el-GR"/>
        </w:rPr>
      </w:pPr>
    </w:p>
    <w:p w:rsidR="006836AF" w:rsidRPr="00105314" w:rsidRDefault="006836AF" w:rsidP="006836AF">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836AF" w:rsidRDefault="006836AF" w:rsidP="006836AF">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836AF" w:rsidRPr="00105314" w:rsidRDefault="006836AF" w:rsidP="006836AF">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836AF" w:rsidRPr="006836AF" w:rsidRDefault="006836AF" w:rsidP="006836AF">
      <w:pPr>
        <w:rPr>
          <w:lang w:val="el-GR"/>
        </w:rPr>
      </w:pPr>
    </w:p>
    <w:p w:rsidR="00D41FD6" w:rsidRDefault="00D41FD6">
      <w:pPr>
        <w:pStyle w:val="4"/>
        <w:rPr>
          <w:rFonts w:ascii="Calibri" w:hAnsi="Calibri" w:cs="Calibri"/>
          <w:lang w:val="el-GR"/>
        </w:rPr>
      </w:pPr>
      <w:bookmarkStart w:id="21" w:name="_Toc503274328"/>
      <w:r>
        <w:rPr>
          <w:rFonts w:ascii="Calibri" w:hAnsi="Calibri"/>
          <w:lang w:val="el-GR"/>
        </w:rPr>
        <w:t>2.2.9.2</w:t>
      </w:r>
      <w:r>
        <w:rPr>
          <w:rFonts w:ascii="Calibri" w:hAnsi="Calibri"/>
          <w:lang w:val="el-GR"/>
        </w:rPr>
        <w:tab/>
        <w:t>Αποδεικτικά μέσα</w:t>
      </w:r>
      <w:bookmarkEnd w:id="21"/>
    </w:p>
    <w:p w:rsidR="006836AF" w:rsidRPr="002F6E17" w:rsidRDefault="006836AF" w:rsidP="006836AF">
      <w:pPr>
        <w:rPr>
          <w:rFonts w:ascii="Arial" w:hAnsi="Arial" w:cs="Arial"/>
          <w:sz w:val="20"/>
          <w:szCs w:val="20"/>
          <w:lang w:val="el-GR"/>
        </w:rPr>
      </w:pPr>
      <w:bookmarkStart w:id="22" w:name="__RefHeading___Toc316_3433287216"/>
      <w:bookmarkEnd w:id="22"/>
      <w:r w:rsidRPr="002F6E17">
        <w:rPr>
          <w:rFonts w:ascii="Arial" w:hAnsi="Arial" w:cs="Arial"/>
          <w:b/>
          <w:bCs/>
          <w:sz w:val="20"/>
          <w:szCs w:val="20"/>
          <w:lang w:val="el-GR"/>
        </w:rPr>
        <w:t>Α.</w:t>
      </w:r>
      <w:r w:rsidRPr="002F6E17">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836AF" w:rsidRPr="002F6E17" w:rsidRDefault="006836AF" w:rsidP="006836AF">
      <w:pPr>
        <w:rPr>
          <w:rFonts w:ascii="Arial" w:hAnsi="Arial" w:cs="Arial"/>
          <w:sz w:val="20"/>
          <w:szCs w:val="20"/>
          <w:lang w:val="el-GR"/>
        </w:rPr>
      </w:pPr>
      <w:r w:rsidRPr="002F6E17">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2F6E17">
        <w:rPr>
          <w:rFonts w:ascii="Arial" w:hAnsi="Arial" w:cs="Arial"/>
          <w:sz w:val="20"/>
          <w:szCs w:val="20"/>
          <w:lang w:val="el-GR"/>
        </w:rPr>
        <w:t xml:space="preserve">την παράγραφό </w:t>
      </w:r>
      <w:r w:rsidRPr="002F6E17">
        <w:rPr>
          <w:rFonts w:ascii="Arial" w:hAnsi="Arial" w:cs="Arial"/>
          <w:bCs/>
          <w:sz w:val="20"/>
          <w:szCs w:val="20"/>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2F6E17">
        <w:rPr>
          <w:rFonts w:ascii="Arial" w:hAnsi="Arial" w:cs="Arial"/>
          <w:sz w:val="20"/>
          <w:szCs w:val="20"/>
          <w:lang w:val="el-GR"/>
        </w:rPr>
        <w:t xml:space="preserve">της παραγράφου </w:t>
      </w:r>
      <w:r w:rsidRPr="002F6E17">
        <w:rPr>
          <w:rFonts w:ascii="Arial" w:hAnsi="Arial" w:cs="Arial"/>
          <w:bCs/>
          <w:sz w:val="20"/>
          <w:szCs w:val="20"/>
          <w:lang w:val="el-GR"/>
        </w:rPr>
        <w:t>2.2.3 της παρούσας και ότι πληρούν τα σχετικά κριτήρια επιλογής κατά περίπτωση (παράγραφοι 2.2.4- 2.2.8).</w:t>
      </w:r>
    </w:p>
    <w:p w:rsidR="006836AF" w:rsidRPr="002F6E17" w:rsidRDefault="006836AF" w:rsidP="006836AF">
      <w:pPr>
        <w:rPr>
          <w:rFonts w:ascii="Arial" w:hAnsi="Arial" w:cs="Arial"/>
          <w:sz w:val="20"/>
          <w:szCs w:val="20"/>
          <w:lang w:val="el-GR"/>
        </w:rPr>
      </w:pPr>
      <w:r w:rsidRPr="002F6E17">
        <w:rPr>
          <w:rFonts w:ascii="Arial" w:hAnsi="Arial"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p>
    <w:p w:rsidR="006836AF" w:rsidRPr="002F6E17" w:rsidRDefault="006836AF" w:rsidP="006836AF">
      <w:pPr>
        <w:rPr>
          <w:rFonts w:ascii="Arial" w:hAnsi="Arial" w:cs="Arial"/>
          <w:sz w:val="20"/>
          <w:szCs w:val="20"/>
          <w:lang w:val="el-GR"/>
        </w:rPr>
      </w:pPr>
      <w:r w:rsidRPr="002F6E17">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p>
    <w:p w:rsidR="006836AF" w:rsidRPr="00105314" w:rsidRDefault="006836AF" w:rsidP="006836AF">
      <w:pPr>
        <w:rPr>
          <w:lang w:val="el-GR"/>
        </w:rPr>
      </w:pPr>
      <w:r w:rsidRPr="002F6E17">
        <w:rPr>
          <w:rFonts w:ascii="Arial" w:hAnsi="Arial" w:cs="Arial"/>
          <w:bCs/>
          <w:sz w:val="20"/>
          <w:szCs w:val="20"/>
          <w:lang w:val="el-GR"/>
        </w:rPr>
        <w:t xml:space="preserve"> στο </w:t>
      </w:r>
      <w:r>
        <w:rPr>
          <w:bCs/>
          <w:lang w:val="el-GR"/>
        </w:rPr>
        <w:t xml:space="preserve">στο Τυποποιημένο Έντυπο Υπεύθυνης Δήλωσης (ΤΕΥΔ) του άρθρου 79 παρ. 4 ν. 4412/2016 </w:t>
      </w:r>
    </w:p>
    <w:p w:rsidR="00D41FD6" w:rsidRPr="00EA77F4" w:rsidRDefault="00D41FD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w:t>
      </w:r>
      <w:r w:rsidRPr="002F6E17">
        <w:rPr>
          <w:rFonts w:ascii="Arial" w:hAnsi="Arial" w:cs="Arial"/>
          <w:sz w:val="20"/>
          <w:szCs w:val="20"/>
          <w:lang w:val="el-GR"/>
        </w:rPr>
        <w:t xml:space="preserve"> </w:t>
      </w:r>
      <w:r w:rsidRPr="002F6E17">
        <w:rPr>
          <w:rFonts w:ascii="Arial" w:hAnsi="Arial" w:cs="Arial"/>
          <w:b/>
          <w:sz w:val="20"/>
          <w:szCs w:val="20"/>
          <w:lang w:val="el-GR"/>
        </w:rPr>
        <w:t>1.</w:t>
      </w:r>
      <w:r w:rsidRPr="002F6E17">
        <w:rPr>
          <w:rFonts w:ascii="Arial" w:hAnsi="Arial" w:cs="Arial"/>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6836AF" w:rsidRPr="006836AF" w:rsidRDefault="006836AF" w:rsidP="006836AF">
      <w:pPr>
        <w:rPr>
          <w:rStyle w:val="FontStyle35"/>
          <w:rFonts w:ascii="Arial" w:hAnsi="Arial" w:cs="Arial"/>
          <w:sz w:val="20"/>
          <w:szCs w:val="20"/>
          <w:lang w:val="el-GR"/>
        </w:rPr>
      </w:pPr>
      <w:r w:rsidRPr="002F6E17">
        <w:rPr>
          <w:rFonts w:ascii="Arial" w:hAnsi="Arial" w:cs="Arial"/>
          <w:b/>
          <w:bCs/>
          <w:sz w:val="20"/>
          <w:szCs w:val="20"/>
          <w:lang w:val="el-GR"/>
        </w:rPr>
        <w:t>β)</w:t>
      </w:r>
      <w:r w:rsidRPr="002F6E17">
        <w:rPr>
          <w:rFonts w:ascii="Arial" w:hAnsi="Arial" w:cs="Arial"/>
          <w:sz w:val="20"/>
          <w:szCs w:val="20"/>
          <w:lang w:val="el-GR"/>
        </w:rPr>
        <w:t xml:space="preserve"> για τις παραγράφους 2.2.3.2 και 2.2.3.3 περίπτωση β΄ πιστοποιητικό που εκδίδεται από την αρμόδια αρχή του οικείου κράτους - μέλους ή χώρας </w:t>
      </w:r>
      <w:r w:rsidRPr="002F6E17">
        <w:rPr>
          <w:rStyle w:val="FontStyle35"/>
          <w:rFonts w:ascii="Arial" w:hAnsi="Arial" w:cs="Arial"/>
          <w:sz w:val="20"/>
          <w:szCs w:val="20"/>
          <w:lang w:val="el-GR"/>
        </w:rPr>
        <w:t xml:space="preserve">Το πιστοποιητικό ασφαλιστικής ενημερότητας  αφορά όλα τα ταμεία </w:t>
      </w:r>
      <w:r w:rsidRPr="002F6E17">
        <w:rPr>
          <w:rStyle w:val="FontStyle35"/>
          <w:rFonts w:ascii="Arial" w:hAnsi="Arial" w:cs="Arial"/>
          <w:sz w:val="20"/>
          <w:szCs w:val="20"/>
          <w:lang w:val="el-GR"/>
        </w:rPr>
        <w:lastRenderedPageBreak/>
        <w:t xml:space="preserve">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836AF" w:rsidRPr="006836AF" w:rsidRDefault="006836AF" w:rsidP="006836AF">
      <w:pPr>
        <w:rPr>
          <w:rFonts w:ascii="Arial" w:hAnsi="Arial" w:cs="Arial"/>
          <w:sz w:val="20"/>
          <w:szCs w:val="20"/>
          <w:lang w:val="el-GR"/>
        </w:rPr>
      </w:pPr>
      <w:r w:rsidRPr="002F6E17">
        <w:rPr>
          <w:rFonts w:ascii="Arial" w:hAnsi="Arial" w:cs="Arial"/>
          <w:bCs/>
          <w:i/>
          <w:color w:val="5B9BD5"/>
          <w:sz w:val="20"/>
          <w:szCs w:val="20"/>
          <w:lang w:val="el-GR"/>
        </w:rPr>
        <w:t xml:space="preserve">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γ)</w:t>
      </w:r>
      <w:r w:rsidRPr="002F6E17">
        <w:rPr>
          <w:rFonts w:ascii="Arial" w:hAnsi="Arial" w:cs="Arial"/>
          <w:sz w:val="20"/>
          <w:szCs w:val="20"/>
          <w:lang w:val="el-GR"/>
        </w:rPr>
        <w:t xml:space="preserve"> </w:t>
      </w:r>
      <w:r w:rsidRPr="002F6E17">
        <w:rPr>
          <w:rFonts w:ascii="Arial" w:hAnsi="Arial" w:cs="Arial"/>
          <w:color w:val="000000"/>
          <w:sz w:val="20"/>
          <w:szCs w:val="20"/>
          <w:lang w:val="el-GR"/>
        </w:rPr>
        <w:t>Γ</w:t>
      </w:r>
      <w:r w:rsidRPr="002F6E17">
        <w:rPr>
          <w:rFonts w:ascii="Arial" w:hAnsi="Arial" w:cs="Arial"/>
          <w:sz w:val="20"/>
          <w:szCs w:val="20"/>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836AF" w:rsidRPr="002F6E17" w:rsidRDefault="006836AF" w:rsidP="006836AF">
      <w:pPr>
        <w:rPr>
          <w:rFonts w:ascii="Arial" w:hAnsi="Arial" w:cs="Arial"/>
          <w:sz w:val="20"/>
          <w:szCs w:val="20"/>
          <w:lang w:val="el-GR"/>
        </w:rPr>
      </w:pPr>
      <w:r>
        <w:rPr>
          <w:rFonts w:ascii="Arial" w:hAnsi="Arial" w:cs="Arial"/>
          <w:b/>
          <w:bCs/>
          <w:sz w:val="20"/>
          <w:szCs w:val="20"/>
          <w:lang w:val="el-GR"/>
        </w:rPr>
        <w:t>δ</w:t>
      </w:r>
      <w:r w:rsidRPr="002F6E17">
        <w:rPr>
          <w:rFonts w:ascii="Arial" w:hAnsi="Arial" w:cs="Arial"/>
          <w:b/>
          <w:bCs/>
          <w:sz w:val="20"/>
          <w:szCs w:val="20"/>
          <w:lang w:val="el-GR"/>
        </w:rPr>
        <w:t xml:space="preserve">) </w:t>
      </w:r>
      <w:r w:rsidRPr="002F6E17">
        <w:rPr>
          <w:rFonts w:ascii="Arial" w:hAnsi="Arial" w:cs="Arial"/>
          <w:sz w:val="20"/>
          <w:szCs w:val="20"/>
          <w:lang w:val="el-GR"/>
        </w:rPr>
        <w:t>γι</w:t>
      </w:r>
      <w:r>
        <w:rPr>
          <w:rFonts w:ascii="Arial" w:hAnsi="Arial" w:cs="Arial"/>
          <w:sz w:val="20"/>
          <w:szCs w:val="20"/>
          <w:lang w:val="el-GR"/>
        </w:rPr>
        <w:t>α την παράγραφο 2.2.3.</w:t>
      </w:r>
      <w:r w:rsidRPr="00947144">
        <w:rPr>
          <w:rFonts w:ascii="Arial" w:hAnsi="Arial" w:cs="Arial"/>
          <w:sz w:val="20"/>
          <w:szCs w:val="20"/>
          <w:lang w:val="el-GR"/>
        </w:rPr>
        <w:t>7</w:t>
      </w:r>
      <w:r w:rsidRPr="002F6E17">
        <w:rPr>
          <w:rFonts w:ascii="Arial" w:hAnsi="Arial" w:cs="Arial"/>
          <w:sz w:val="20"/>
          <w:szCs w:val="20"/>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6836AF" w:rsidRPr="002F6E17" w:rsidRDefault="006836AF" w:rsidP="006836AF">
      <w:pPr>
        <w:rPr>
          <w:rFonts w:ascii="Arial" w:eastAsia="Calibri" w:hAnsi="Arial" w:cs="Arial"/>
          <w:sz w:val="20"/>
          <w:szCs w:val="20"/>
          <w:lang w:val="el-GR"/>
        </w:rPr>
      </w:pPr>
      <w:r w:rsidRPr="002F6E17">
        <w:rPr>
          <w:rFonts w:ascii="Arial" w:hAnsi="Arial" w:cs="Arial"/>
          <w:b/>
          <w:bCs/>
          <w:sz w:val="20"/>
          <w:szCs w:val="20"/>
          <w:lang w:val="en-US"/>
        </w:rPr>
        <w:t>B</w:t>
      </w:r>
      <w:r w:rsidRPr="002F6E17">
        <w:rPr>
          <w:rFonts w:ascii="Arial" w:hAnsi="Arial" w:cs="Arial"/>
          <w:b/>
          <w:bCs/>
          <w:sz w:val="20"/>
          <w:szCs w:val="20"/>
          <w:lang w:val="el-GR"/>
        </w:rPr>
        <w:t>. 2.</w:t>
      </w:r>
      <w:r w:rsidRPr="002F6E17">
        <w:rPr>
          <w:rFonts w:ascii="Arial" w:hAnsi="Arial" w:cs="Arial"/>
          <w:sz w:val="20"/>
          <w:szCs w:val="20"/>
          <w:lang w:val="el-GR"/>
        </w:rPr>
        <w:t xml:space="preserve"> </w:t>
      </w:r>
      <w:r w:rsidRPr="002F6E17">
        <w:rPr>
          <w:rFonts w:ascii="Arial" w:eastAsia="Calibri" w:hAnsi="Arial" w:cs="Arial"/>
          <w:sz w:val="20"/>
          <w:szCs w:val="20"/>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836AF" w:rsidRPr="002F6E17" w:rsidRDefault="006836AF" w:rsidP="006836AF">
      <w:pPr>
        <w:rPr>
          <w:rFonts w:ascii="Arial" w:eastAsia="Calibri" w:hAnsi="Arial" w:cs="Arial"/>
          <w:sz w:val="20"/>
          <w:szCs w:val="20"/>
          <w:lang w:val="el-GR"/>
        </w:rPr>
      </w:pPr>
      <w:r w:rsidRPr="002F6E17">
        <w:rPr>
          <w:rFonts w:ascii="Arial" w:eastAsia="Calibri" w:hAnsi="Arial"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2A7B7E" w:rsidRPr="00890203" w:rsidRDefault="006836AF" w:rsidP="002A7B7E">
      <w:pPr>
        <w:rPr>
          <w:b/>
          <w:lang w:val="el-GR"/>
        </w:rPr>
      </w:pPr>
      <w:r w:rsidRPr="002F6E17">
        <w:rPr>
          <w:rFonts w:ascii="Arial" w:hAnsi="Arial" w:cs="Arial"/>
          <w:b/>
          <w:bCs/>
          <w:sz w:val="20"/>
          <w:szCs w:val="20"/>
          <w:lang w:val="el-GR"/>
        </w:rPr>
        <w:t xml:space="preserve">Β.4. </w:t>
      </w:r>
      <w:r w:rsidRPr="002F6E17">
        <w:rPr>
          <w:rFonts w:ascii="Arial" w:hAnsi="Arial" w:cs="Arial"/>
          <w:sz w:val="20"/>
          <w:szCs w:val="20"/>
          <w:lang w:val="el-GR"/>
        </w:rPr>
        <w:t>Για την απόδειξη της τεχνικής ικανότητας της παραγράφου 2.2.6 οι οικονομικοί φορείς προσκομίζουν</w:t>
      </w:r>
      <w:r w:rsidR="002A7B7E">
        <w:rPr>
          <w:rFonts w:ascii="Arial" w:hAnsi="Arial" w:cs="Arial"/>
          <w:sz w:val="20"/>
          <w:szCs w:val="20"/>
          <w:lang w:val="el-GR"/>
        </w:rPr>
        <w:t xml:space="preserve"> βεβαίωση της κατασκευάστριας εταιρείας ότι </w:t>
      </w:r>
      <w:r w:rsidR="002A7B7E" w:rsidRPr="002A7B7E">
        <w:rPr>
          <w:b/>
          <w:i/>
          <w:lang w:val="el-GR"/>
        </w:rPr>
        <w:t xml:space="preserve"> </w:t>
      </w:r>
      <w:r w:rsidR="002A7B7E" w:rsidRPr="00890203">
        <w:rPr>
          <w:b/>
          <w:i/>
          <w:lang w:val="el-GR"/>
        </w:rPr>
        <w:t>έχουν πρόσβαση στον προστατευόμενο από τις διατάξεις του Ν.2121/93  πηγαίο κώδικα Του λογισμικού</w:t>
      </w:r>
    </w:p>
    <w:p w:rsidR="006836AF" w:rsidRPr="006836AF" w:rsidRDefault="006836AF">
      <w:pPr>
        <w:rPr>
          <w:lang w:val="el-GR"/>
        </w:rPr>
      </w:pPr>
    </w:p>
    <w:p w:rsidR="00D41FD6" w:rsidRPr="00C229F3" w:rsidRDefault="00D41FD6">
      <w:pPr>
        <w:pStyle w:val="2"/>
        <w:rPr>
          <w:lang w:val="el-GR"/>
        </w:rPr>
      </w:pPr>
      <w:bookmarkStart w:id="23" w:name="_Toc503274329"/>
      <w:r>
        <w:rPr>
          <w:rFonts w:ascii="Calibri" w:hAnsi="Calibri"/>
          <w:lang w:val="el-GR"/>
        </w:rPr>
        <w:lastRenderedPageBreak/>
        <w:t>2.3</w:t>
      </w:r>
      <w:r>
        <w:rPr>
          <w:rFonts w:ascii="Calibri" w:hAnsi="Calibri"/>
          <w:lang w:val="el-GR"/>
        </w:rPr>
        <w:tab/>
        <w:t>Κριτήρια Ανάθεσης</w:t>
      </w:r>
      <w:bookmarkEnd w:id="23"/>
      <w:r>
        <w:rPr>
          <w:rFonts w:ascii="Calibri" w:hAnsi="Calibri"/>
          <w:lang w:val="el-GR"/>
        </w:rPr>
        <w:t xml:space="preserve">  </w:t>
      </w:r>
    </w:p>
    <w:p w:rsidR="00D41FD6" w:rsidRPr="00C229F3" w:rsidRDefault="00D41FD6">
      <w:pPr>
        <w:pStyle w:val="3"/>
        <w:rPr>
          <w:lang w:val="el-GR"/>
        </w:rPr>
      </w:pPr>
      <w:bookmarkStart w:id="24" w:name="_Toc503274330"/>
      <w:r>
        <w:rPr>
          <w:rFonts w:ascii="Calibri" w:hAnsi="Calibri"/>
          <w:lang w:val="el-GR"/>
        </w:rPr>
        <w:t>2.3.1</w:t>
      </w:r>
      <w:r>
        <w:rPr>
          <w:rFonts w:ascii="Calibri" w:hAnsi="Calibri"/>
          <w:lang w:val="el-GR"/>
        </w:rPr>
        <w:tab/>
        <w:t>Κριτήριο ανάθεσης</w:t>
      </w:r>
      <w:bookmarkEnd w:id="24"/>
    </w:p>
    <w:p w:rsidR="00D41FD6" w:rsidRPr="00C229F3" w:rsidRDefault="00D41FD6">
      <w:pPr>
        <w:rPr>
          <w:lang w:val="el-GR"/>
        </w:rPr>
      </w:pPr>
      <w:r>
        <w:rPr>
          <w:lang w:val="el-GR"/>
        </w:rPr>
        <w:t>Κριτήριο ανάθεσης της Σύμβασης</w:t>
      </w:r>
      <w:r w:rsidR="00CE14A2">
        <w:rPr>
          <w:rStyle w:val="WW-FootnoteReference7"/>
          <w:lang w:val="el-GR"/>
        </w:rPr>
        <w:t xml:space="preserve"> </w:t>
      </w:r>
      <w:r>
        <w:rPr>
          <w:lang w:val="el-GR"/>
        </w:rPr>
        <w:t>είναι η πλέον συμφέρουσα από οικονομική άποψη προσφορά:</w:t>
      </w:r>
    </w:p>
    <w:p w:rsidR="00D41FD6" w:rsidRPr="002941C6" w:rsidRDefault="00D41FD6">
      <w:pPr>
        <w:rPr>
          <w:lang w:val="en-US"/>
        </w:rPr>
      </w:pPr>
      <w:r>
        <w:rPr>
          <w:lang w:val="el-GR"/>
        </w:rPr>
        <w:t xml:space="preserve">  βάσει τιμής</w:t>
      </w:r>
    </w:p>
    <w:p w:rsidR="00D41FD6" w:rsidRPr="00C229F3" w:rsidRDefault="00D41FD6" w:rsidP="002941C6">
      <w:pPr>
        <w:rPr>
          <w:lang w:val="el-GR"/>
        </w:rPr>
      </w:pPr>
    </w:p>
    <w:p w:rsidR="00D41FD6" w:rsidRPr="00C229F3" w:rsidRDefault="00D41FD6">
      <w:pPr>
        <w:pStyle w:val="2"/>
        <w:rPr>
          <w:lang w:val="el-GR"/>
        </w:rPr>
      </w:pPr>
      <w:bookmarkStart w:id="25" w:name="_Toc503274333"/>
      <w:r>
        <w:rPr>
          <w:rFonts w:ascii="Calibri" w:hAnsi="Calibri"/>
          <w:lang w:val="el-GR"/>
        </w:rPr>
        <w:t>2.4</w:t>
      </w:r>
      <w:r>
        <w:rPr>
          <w:rFonts w:ascii="Calibri" w:hAnsi="Calibri"/>
          <w:lang w:val="el-GR"/>
        </w:rPr>
        <w:tab/>
        <w:t>Κατάρτιση - Περιεχόμενο Προσφορών</w:t>
      </w:r>
      <w:bookmarkEnd w:id="25"/>
    </w:p>
    <w:p w:rsidR="00D41FD6" w:rsidRPr="00C229F3" w:rsidRDefault="00D41FD6">
      <w:pPr>
        <w:pStyle w:val="3"/>
        <w:rPr>
          <w:lang w:val="el-GR"/>
        </w:rPr>
      </w:pPr>
      <w:bookmarkStart w:id="26" w:name="_Toc503274334"/>
      <w:r>
        <w:rPr>
          <w:rFonts w:ascii="Calibri" w:hAnsi="Calibri"/>
          <w:lang w:val="el-GR"/>
        </w:rPr>
        <w:t>2.4.1</w:t>
      </w:r>
      <w:r>
        <w:rPr>
          <w:rFonts w:ascii="Calibri" w:hAnsi="Calibri"/>
          <w:lang w:val="el-GR"/>
        </w:rPr>
        <w:tab/>
        <w:t>Γενικοί όροι υποβολής προσφορών</w:t>
      </w:r>
      <w:bookmarkEnd w:id="26"/>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Οι προσφορές υποβάλλονται με βάση τις απαιτήσει</w:t>
      </w:r>
      <w:r>
        <w:rPr>
          <w:rFonts w:ascii="Arial" w:hAnsi="Arial" w:cs="Arial"/>
          <w:sz w:val="20"/>
          <w:szCs w:val="20"/>
          <w:lang w:val="el-GR"/>
        </w:rPr>
        <w:t>ς που ορίζονται στο Παράρτημα Ι</w:t>
      </w:r>
      <w:r w:rsidRPr="002F6E17">
        <w:rPr>
          <w:rFonts w:ascii="Arial" w:hAnsi="Arial" w:cs="Arial"/>
          <w:sz w:val="20"/>
          <w:szCs w:val="20"/>
          <w:lang w:val="el-GR"/>
        </w:rPr>
        <w:t>(τεχνικές προδιαγραφές)της Διακήρυξης, για το σύνολο της προκηρυχθείσας ποσότητας της προμήθειας ανά όπως περιγράφονται  στο παράρτημα Ι</w:t>
      </w:r>
    </w:p>
    <w:p w:rsidR="006836AF" w:rsidRPr="002F6E17" w:rsidRDefault="006836AF" w:rsidP="006836AF">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6836AF" w:rsidRPr="002F6E17" w:rsidRDefault="006836AF" w:rsidP="006836AF">
      <w:pPr>
        <w:rPr>
          <w:rFonts w:ascii="Arial" w:hAnsi="Arial" w:cs="Arial"/>
          <w:sz w:val="20"/>
          <w:szCs w:val="20"/>
          <w:lang w:val="el-GR"/>
        </w:rPr>
      </w:pPr>
      <w:r w:rsidRPr="002F6E17">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41FD6" w:rsidRPr="00C229F3" w:rsidRDefault="00D41FD6">
      <w:pPr>
        <w:pStyle w:val="3"/>
        <w:rPr>
          <w:lang w:val="el-GR"/>
        </w:rPr>
      </w:pPr>
      <w:bookmarkStart w:id="27" w:name="_Toc503274335"/>
      <w:r>
        <w:rPr>
          <w:rFonts w:ascii="Calibri" w:hAnsi="Calibri"/>
          <w:lang w:val="el-GR"/>
        </w:rPr>
        <w:t>2.4.2</w:t>
      </w:r>
      <w:r>
        <w:rPr>
          <w:rFonts w:ascii="Calibri" w:hAnsi="Calibri"/>
          <w:lang w:val="el-GR"/>
        </w:rPr>
        <w:tab/>
        <w:t>Χρόνος και Τρόπος υποβολής προσφορών</w:t>
      </w:r>
      <w:bookmarkEnd w:id="27"/>
      <w:r>
        <w:rPr>
          <w:rFonts w:ascii="Calibri" w:hAnsi="Calibri"/>
          <w:lang w:val="el-GR"/>
        </w:rPr>
        <w:t xml:space="preserve"> </w:t>
      </w:r>
    </w:p>
    <w:p w:rsidR="00D41FD6" w:rsidRPr="00C229F3" w:rsidRDefault="00D41FD6">
      <w:pPr>
        <w:rPr>
          <w:lang w:val="el-GR"/>
        </w:rPr>
      </w:pPr>
      <w:r>
        <w:rPr>
          <w:b/>
          <w:i/>
          <w:iCs/>
          <w:color w:val="5B9BD5"/>
          <w:lang w:val="el-GR"/>
        </w:rPr>
        <w:t>[Ηλεκτρονική Διαδικασία]</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 xml:space="preserve">2.4.2.1. </w:t>
      </w:r>
      <w:r w:rsidRPr="002F6E17">
        <w:rPr>
          <w:rFonts w:ascii="Arial" w:hAnsi="Arial"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2F6E17">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i/>
          <w:sz w:val="20"/>
          <w:szCs w:val="20"/>
          <w:lang w:val="el-GR"/>
        </w:rPr>
        <w:t xml:space="preserve"> (Ε.Σ.Η.ΔΗ.Σ.)»</w:t>
      </w:r>
      <w:r w:rsidRPr="002F6E17">
        <w:rPr>
          <w:rFonts w:ascii="Arial" w:hAnsi="Arial" w:cs="Arial"/>
          <w:sz w:val="20"/>
          <w:szCs w:val="20"/>
          <w:lang w:val="el-GR"/>
        </w:rPr>
        <w:t>.</w:t>
      </w:r>
    </w:p>
    <w:p w:rsidR="006836AF" w:rsidRPr="002F6E17" w:rsidRDefault="006836AF" w:rsidP="006836AF">
      <w:pPr>
        <w:suppressAutoHyphens w:val="0"/>
        <w:autoSpaceDE w:val="0"/>
        <w:spacing w:after="0"/>
        <w:rPr>
          <w:rFonts w:ascii="Arial" w:hAnsi="Arial" w:cs="Arial"/>
          <w:sz w:val="20"/>
          <w:szCs w:val="20"/>
          <w:lang w:val="el-GR"/>
        </w:rPr>
      </w:pPr>
      <w:r w:rsidRPr="002F6E17">
        <w:rPr>
          <w:rFonts w:ascii="Arial" w:hAnsi="Arial" w:cs="Arial"/>
          <w:color w:val="000000"/>
          <w:sz w:val="20"/>
          <w:szCs w:val="2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F6E17">
        <w:rPr>
          <w:rFonts w:ascii="Arial" w:hAnsi="Arial"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836AF" w:rsidRPr="002F6E17" w:rsidRDefault="006836AF" w:rsidP="006836AF">
      <w:pPr>
        <w:rPr>
          <w:rFonts w:ascii="Arial" w:hAnsi="Arial" w:cs="Arial"/>
          <w:b/>
          <w:bCs/>
          <w:sz w:val="20"/>
          <w:szCs w:val="20"/>
          <w:lang w:val="el-GR"/>
        </w:rPr>
      </w:pP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2.4.2.2.</w:t>
      </w:r>
      <w:r w:rsidRPr="002F6E17">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2F6E17">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2.4.2.3.</w:t>
      </w:r>
      <w:r w:rsidRPr="002F6E17">
        <w:rPr>
          <w:rFonts w:ascii="Arial" w:hAnsi="Arial" w:cs="Arial"/>
          <w:sz w:val="20"/>
          <w:szCs w:val="20"/>
          <w:lang w:val="el-GR"/>
        </w:rPr>
        <w:t xml:space="preserve"> Οι οικονομικοί φορείς υποβάλλουν με την προσφορά τους τα ακόλουθα: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w:t>
      </w:r>
      <w:r w:rsidRPr="002F6E17">
        <w:rPr>
          <w:rFonts w:ascii="Arial" w:hAnsi="Arial" w:cs="Arial"/>
          <w:sz w:val="20"/>
          <w:szCs w:val="20"/>
          <w:lang w:val="el-GR"/>
        </w:rPr>
        <w:lastRenderedPageBreak/>
        <w:t>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836AF" w:rsidRPr="002F6E17" w:rsidRDefault="006836AF" w:rsidP="006836AF">
      <w:pPr>
        <w:rPr>
          <w:rFonts w:ascii="Arial" w:hAnsi="Arial" w:cs="Arial"/>
          <w:i/>
          <w:iCs/>
          <w:color w:val="5B9BD5"/>
          <w:sz w:val="20"/>
          <w:szCs w:val="20"/>
          <w:lang w:val="el-GR"/>
        </w:rPr>
      </w:pPr>
      <w:r w:rsidRPr="002F6E17">
        <w:rPr>
          <w:rFonts w:ascii="Arial" w:hAnsi="Arial" w:cs="Arial"/>
          <w:b/>
          <w:bCs/>
          <w:sz w:val="20"/>
          <w:szCs w:val="20"/>
          <w:lang w:val="el-GR"/>
        </w:rPr>
        <w:t>2.4.2.4.</w:t>
      </w:r>
      <w:r w:rsidRPr="002F6E17">
        <w:rPr>
          <w:rFonts w:ascii="Arial" w:hAnsi="Arial" w:cs="Arial"/>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2F6E17">
        <w:rPr>
          <w:rFonts w:ascii="Arial" w:hAnsi="Arial" w:cs="Arial"/>
          <w:i/>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2F6E17">
        <w:rPr>
          <w:rFonts w:ascii="Arial" w:hAnsi="Arial" w:cs="Arial"/>
          <w:i/>
          <w:iCs/>
          <w:sz w:val="20"/>
          <w:szCs w:val="20"/>
          <w:lang w:val="en-US"/>
        </w:rPr>
        <w:t>pdf</w:t>
      </w:r>
      <w:r w:rsidRPr="002F6E17">
        <w:rPr>
          <w:rFonts w:ascii="Arial" w:hAnsi="Arial" w:cs="Arial"/>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F6E17">
        <w:rPr>
          <w:rFonts w:ascii="Arial" w:hAnsi="Arial" w:cs="Arial"/>
          <w:i/>
          <w:iCs/>
          <w:sz w:val="20"/>
          <w:szCs w:val="20"/>
          <w:lang w:val="en-US"/>
        </w:rPr>
        <w:t>pdf</w:t>
      </w:r>
      <w:r w:rsidRPr="002F6E17">
        <w:rPr>
          <w:rFonts w:ascii="Arial" w:hAnsi="Arial" w:cs="Arial"/>
          <w:i/>
          <w:iCs/>
          <w:sz w:val="20"/>
          <w:szCs w:val="20"/>
          <w:lang w:val="el-GR"/>
        </w:rPr>
        <w:t xml:space="preserve">] </w:t>
      </w:r>
      <w:r w:rsidRPr="002F6E17">
        <w:rPr>
          <w:rFonts w:ascii="Arial" w:hAnsi="Arial" w:cs="Arial"/>
          <w:sz w:val="20"/>
          <w:szCs w:val="20"/>
          <w:lang w:val="el-GR"/>
        </w:rPr>
        <w:t xml:space="preserve"> </w:t>
      </w:r>
    </w:p>
    <w:p w:rsidR="006836AF" w:rsidRPr="002F6E17" w:rsidRDefault="006836AF" w:rsidP="006836AF">
      <w:pPr>
        <w:rPr>
          <w:rFonts w:ascii="Arial" w:hAnsi="Arial" w:cs="Arial"/>
          <w:sz w:val="20"/>
          <w:szCs w:val="20"/>
          <w:lang w:val="el-GR"/>
        </w:rPr>
      </w:pPr>
      <w:r w:rsidRPr="002F6E17">
        <w:rPr>
          <w:rFonts w:ascii="Arial" w:hAnsi="Arial" w:cs="Arial"/>
          <w:b/>
          <w:bCs/>
          <w:sz w:val="20"/>
          <w:szCs w:val="20"/>
          <w:lang w:val="el-GR"/>
        </w:rPr>
        <w:t>2.4.2.5.</w:t>
      </w:r>
      <w:r w:rsidRPr="002F6E17">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836AF" w:rsidRPr="002F6E17" w:rsidRDefault="006836AF" w:rsidP="006836AF">
      <w:pPr>
        <w:rPr>
          <w:rFonts w:ascii="Arial" w:hAnsi="Arial" w:cs="Arial"/>
          <w:sz w:val="20"/>
          <w:szCs w:val="20"/>
          <w:lang w:val="el-GR"/>
        </w:rPr>
      </w:pPr>
      <w:r w:rsidRPr="002F6E17">
        <w:rPr>
          <w:rFonts w:ascii="Arial" w:hAnsi="Arial" w:cs="Arial"/>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F6E17">
        <w:rPr>
          <w:rFonts w:ascii="Arial" w:hAnsi="Arial" w:cs="Arial"/>
          <w:color w:val="000000"/>
          <w:sz w:val="20"/>
          <w:szCs w:val="20"/>
        </w:rPr>
        <w:t>pdf</w:t>
      </w:r>
      <w:r w:rsidRPr="002F6E17">
        <w:rPr>
          <w:rFonts w:ascii="Arial" w:hAnsi="Arial" w:cs="Arial"/>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F6E17">
        <w:rPr>
          <w:rFonts w:ascii="Arial" w:hAnsi="Arial" w:cs="Arial"/>
          <w:b/>
          <w:i/>
          <w:iCs/>
          <w:color w:val="000000"/>
          <w:sz w:val="20"/>
          <w:szCs w:val="20"/>
          <w:lang w:val="el-GR"/>
        </w:rPr>
        <w:t xml:space="preserve"> </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836AF" w:rsidRPr="002F6E17" w:rsidRDefault="006836AF" w:rsidP="006836AF">
      <w:pPr>
        <w:rPr>
          <w:rFonts w:ascii="Arial" w:hAnsi="Arial" w:cs="Arial"/>
          <w:sz w:val="20"/>
          <w:szCs w:val="20"/>
          <w:lang w:val="el-GR"/>
        </w:rPr>
      </w:pPr>
      <w:r w:rsidRPr="002F6E17">
        <w:rPr>
          <w:rFonts w:ascii="Arial" w:hAnsi="Arial"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41FD6" w:rsidRPr="00C229F3" w:rsidRDefault="00D41FD6">
      <w:pPr>
        <w:rPr>
          <w:lang w:val="el-GR"/>
        </w:rPr>
      </w:pPr>
      <w:r>
        <w:rPr>
          <w:rFonts w:cs="Helvetica"/>
          <w:color w:val="000000"/>
          <w:szCs w:val="22"/>
          <w:lang w:val="el-GR"/>
        </w:rPr>
        <w:t>.</w:t>
      </w:r>
    </w:p>
    <w:p w:rsidR="00D41FD6" w:rsidRPr="00C229F3" w:rsidRDefault="00D41FD6">
      <w:pPr>
        <w:pStyle w:val="3"/>
        <w:rPr>
          <w:lang w:val="el-GR"/>
        </w:rPr>
      </w:pPr>
      <w:bookmarkStart w:id="28" w:name="_Toc503274336"/>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28"/>
      <w:r>
        <w:rPr>
          <w:rFonts w:ascii="Calibri" w:hAnsi="Calibri"/>
          <w:lang w:val="el-GR"/>
        </w:rPr>
        <w:t xml:space="preserve"> </w:t>
      </w:r>
    </w:p>
    <w:p w:rsidR="00D41FD6" w:rsidRPr="00C229F3" w:rsidRDefault="00D41FD6">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D41FD6" w:rsidRPr="00C229F3" w:rsidRDefault="00D41FD6">
      <w:pPr>
        <w:rPr>
          <w:lang w:val="el-GR"/>
        </w:rPr>
      </w:pPr>
      <w:r>
        <w:rPr>
          <w:lang w:val="el-GR"/>
        </w:rPr>
        <w:t xml:space="preserve">α) </w:t>
      </w:r>
      <w:r>
        <w:rPr>
          <w:lang w:val="en-US"/>
        </w:rPr>
        <w:t>T</w:t>
      </w:r>
      <w:r>
        <w:rPr>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στη διαδικτυακή πύλη www.promitheus.gov.gr του ΕΣΗΔΗΣ και αποτελεί αναπόσπαστο τμήμα της διακήρυξης (Παράρτημα...),</w:t>
      </w:r>
    </w:p>
    <w:p w:rsidR="00D41FD6" w:rsidRPr="00C229F3" w:rsidRDefault="00D41FD6">
      <w:pPr>
        <w:rPr>
          <w:lang w:val="el-GR"/>
        </w:rPr>
      </w:pPr>
      <w:r>
        <w:rPr>
          <w:b/>
          <w:bCs/>
          <w:lang w:val="el-GR"/>
        </w:rPr>
        <w:t xml:space="preserve">2.4.3.2 </w:t>
      </w:r>
      <w:r w:rsidRPr="002A7B7E">
        <w:rPr>
          <w:i/>
          <w:iCs/>
          <w:lang w:val="en-US"/>
        </w:rPr>
        <w:t>H</w:t>
      </w:r>
      <w:r w:rsidRPr="002A7B7E">
        <w:rPr>
          <w:i/>
          <w:iCs/>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w:t>
      </w:r>
      <w:r w:rsidR="002A7B7E">
        <w:rPr>
          <w:i/>
          <w:iCs/>
          <w:lang w:val="el-GR"/>
        </w:rPr>
        <w:t xml:space="preserve">ιαγραφές” του Παραρτήματος  Ι </w:t>
      </w:r>
      <w:r w:rsidRPr="002A7B7E">
        <w:rPr>
          <w:i/>
          <w:iCs/>
          <w:lang w:val="el-GR"/>
        </w:rPr>
        <w:t>της Διακήρυξης [συμπληρώνεται από την Α.Α.],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p>
    <w:p w:rsidR="00D41FD6" w:rsidRPr="00C229F3" w:rsidRDefault="00D41FD6">
      <w:pPr>
        <w:pStyle w:val="3"/>
        <w:rPr>
          <w:lang w:val="el-GR"/>
        </w:rPr>
      </w:pPr>
      <w:bookmarkStart w:id="29" w:name="_Toc503274337"/>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29"/>
    </w:p>
    <w:p w:rsidR="00D41FD6" w:rsidRPr="002A7B7E" w:rsidRDefault="00D41FD6" w:rsidP="006836AF">
      <w:pPr>
        <w:rPr>
          <w:lang w:val="el-GR"/>
        </w:rPr>
      </w:pPr>
      <w:r>
        <w:rPr>
          <w:lang w:val="el-GR"/>
        </w:rPr>
        <w:t xml:space="preserve">Η Οικονομική Προσφορά συντάσσεται με βάση το αναγραφόμενο στην παρούσα κριτήριο ανάθεσης </w:t>
      </w:r>
      <w:r w:rsidRPr="002A7B7E">
        <w:rPr>
          <w:i/>
          <w:lang w:val="el-GR" w:eastAsia="el-GR"/>
        </w:rPr>
        <w:t xml:space="preserve">[τιμή </w:t>
      </w:r>
    </w:p>
    <w:p w:rsidR="00D41FD6" w:rsidRPr="00C229F3" w:rsidRDefault="00D41FD6">
      <w:pPr>
        <w:rPr>
          <w:lang w:val="el-GR"/>
        </w:rPr>
      </w:pPr>
      <w:r>
        <w:rPr>
          <w:i/>
          <w:lang w:val="el-GR" w:eastAsia="el-GR"/>
        </w:rPr>
        <w:lastRenderedPageBreak/>
        <w:t>Α. Τιμές</w:t>
      </w:r>
    </w:p>
    <w:p w:rsidR="00D41FD6" w:rsidRPr="002A7B7E" w:rsidRDefault="00D41FD6">
      <w:pPr>
        <w:rPr>
          <w:lang w:val="el-GR"/>
        </w:rPr>
      </w:pPr>
      <w:r w:rsidRPr="002A7B7E">
        <w:rPr>
          <w:lang w:val="el-GR" w:eastAsia="el-GR"/>
        </w:rPr>
        <w:t>[</w:t>
      </w:r>
      <w:r w:rsidRPr="002A7B7E">
        <w:rPr>
          <w:i/>
          <w:lang w:val="el-GR" w:eastAsia="el-GR"/>
        </w:rPr>
        <w:t>ΠΡΟΣΦΟΡΑ ΜΕ ΤΙΜΗ ΜΟΝΑΔΑΣ</w:t>
      </w:r>
      <w:r w:rsidRPr="002A7B7E">
        <w:rPr>
          <w:lang w:val="el-GR" w:eastAsia="el-GR"/>
        </w:rPr>
        <w:t>]</w:t>
      </w:r>
    </w:p>
    <w:p w:rsidR="00D41FD6" w:rsidRPr="002A7B7E" w:rsidRDefault="00D41FD6">
      <w:pPr>
        <w:rPr>
          <w:lang w:val="el-GR"/>
        </w:rPr>
      </w:pPr>
      <w:r w:rsidRPr="002A7B7E">
        <w:rPr>
          <w:lang w:val="el-GR" w:eastAsia="el-GR"/>
        </w:rPr>
        <w:t xml:space="preserve">Η τιμή </w:t>
      </w:r>
      <w:r w:rsidRPr="002A7B7E">
        <w:rPr>
          <w:i/>
          <w:lang w:val="el-GR" w:eastAsia="el-GR"/>
        </w:rPr>
        <w:t xml:space="preserve">της παρεχόμενης υπηρεσίας </w:t>
      </w:r>
      <w:r w:rsidRPr="002A7B7E">
        <w:rPr>
          <w:lang w:val="el-GR" w:eastAsia="el-GR"/>
        </w:rPr>
        <w:t>δίνεται  σε ευρώ ανά μονάδα.</w:t>
      </w:r>
      <w:r w:rsidRPr="002A7B7E">
        <w:rPr>
          <w:rStyle w:val="WW-FootnoteReference2"/>
          <w:rFonts w:cs="Helvetica"/>
          <w:szCs w:val="22"/>
          <w:lang w:val="el-GR" w:eastAsia="el-GR"/>
        </w:rPr>
        <w:t xml:space="preserve"> </w:t>
      </w:r>
    </w:p>
    <w:p w:rsidR="00D41FD6" w:rsidRPr="006836AF" w:rsidRDefault="00D41FD6" w:rsidP="002941C6">
      <w:pPr>
        <w:rPr>
          <w:lang w:val="en-US"/>
        </w:rPr>
      </w:pPr>
    </w:p>
    <w:p w:rsidR="00D41FD6" w:rsidRPr="00C229F3" w:rsidRDefault="00D41FD6">
      <w:pPr>
        <w:pStyle w:val="3"/>
        <w:rPr>
          <w:lang w:val="el-GR"/>
        </w:rPr>
      </w:pPr>
      <w:bookmarkStart w:id="30" w:name="_Toc503274338"/>
      <w:r>
        <w:rPr>
          <w:rFonts w:ascii="Calibri" w:hAnsi="Calibri"/>
          <w:lang w:val="el-GR"/>
        </w:rPr>
        <w:t>2.4.5</w:t>
      </w:r>
      <w:r>
        <w:rPr>
          <w:rFonts w:ascii="Calibri" w:hAnsi="Calibri"/>
          <w:lang w:val="el-GR"/>
        </w:rPr>
        <w:tab/>
        <w:t>Χρόνος ισχύος των προσφορών</w:t>
      </w:r>
      <w:bookmarkEnd w:id="30"/>
    </w:p>
    <w:p w:rsidR="00417FE1" w:rsidRPr="002F6E17" w:rsidRDefault="00417FE1" w:rsidP="00417FE1">
      <w:pPr>
        <w:rPr>
          <w:rFonts w:ascii="Arial" w:hAnsi="Arial" w:cs="Arial"/>
          <w:sz w:val="20"/>
          <w:szCs w:val="20"/>
          <w:lang w:val="el-GR" w:eastAsia="el-GR"/>
        </w:rPr>
      </w:pPr>
      <w:r w:rsidRPr="002F6E17">
        <w:rPr>
          <w:rFonts w:ascii="Arial" w:hAnsi="Arial" w:cs="Arial"/>
          <w:sz w:val="20"/>
          <w:szCs w:val="20"/>
          <w:lang w:val="el-GR" w:eastAsia="el-GR"/>
        </w:rPr>
        <w:t>Οι υποβαλλόμενες προσφορές ισχύουν και δεσμεύουν τους οικονομικούς φορε</w:t>
      </w:r>
      <w:r w:rsidR="002A7B7E">
        <w:rPr>
          <w:rFonts w:ascii="Arial" w:hAnsi="Arial" w:cs="Arial"/>
          <w:sz w:val="20"/>
          <w:szCs w:val="20"/>
          <w:lang w:val="el-GR" w:eastAsia="el-GR"/>
        </w:rPr>
        <w:t>ίς μέχρι 31/07/2020</w:t>
      </w:r>
      <w:r w:rsidRPr="002F6E17">
        <w:rPr>
          <w:rFonts w:ascii="Arial" w:hAnsi="Arial" w:cs="Arial"/>
          <w:sz w:val="20"/>
          <w:szCs w:val="20"/>
          <w:lang w:val="el-GR" w:eastAsia="el-GR"/>
        </w:rPr>
        <w:t>.</w:t>
      </w:r>
    </w:p>
    <w:p w:rsidR="00417FE1" w:rsidRPr="002F6E17" w:rsidRDefault="00417FE1" w:rsidP="00417FE1">
      <w:pPr>
        <w:rPr>
          <w:rFonts w:ascii="Arial" w:hAnsi="Arial" w:cs="Arial"/>
          <w:sz w:val="20"/>
          <w:szCs w:val="20"/>
          <w:lang w:val="el-GR" w:eastAsia="el-GR"/>
        </w:rPr>
      </w:pPr>
      <w:r w:rsidRPr="002F6E17">
        <w:rPr>
          <w:rFonts w:ascii="Arial" w:hAnsi="Arial" w:cs="Arial"/>
          <w:sz w:val="20"/>
          <w:szCs w:val="20"/>
          <w:lang w:val="el-GR" w:eastAsia="el-GR"/>
        </w:rPr>
        <w:t xml:space="preserve"> Προσφορά η οποία ορίζει χρόνο ισχύος μικρότερο από τον ανωτέρω προβλεπόμενο απορρίπτεται.</w:t>
      </w:r>
    </w:p>
    <w:p w:rsidR="00417FE1" w:rsidRPr="002F6E17" w:rsidRDefault="00417FE1" w:rsidP="00417FE1">
      <w:pPr>
        <w:rPr>
          <w:rFonts w:ascii="Arial" w:hAnsi="Arial" w:cs="Arial"/>
          <w:sz w:val="20"/>
          <w:szCs w:val="20"/>
          <w:lang w:val="el-GR" w:eastAsia="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eastAsia="el-GR"/>
        </w:rPr>
        <w:t xml:space="preserve">Οι υποβαλλόμενες προσφορές ισχύουν και δεσμεύουν τους οικονομικούς φορείς για διάστημα 9  μηνών περίπου  από την επόμενη της διενέργειας του διαγωνισμού δηλαδή μεχρι 31/12/2018 </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41FD6" w:rsidRPr="00C229F3" w:rsidRDefault="00D41FD6">
      <w:pPr>
        <w:rPr>
          <w:lang w:val="el-GR"/>
        </w:rPr>
      </w:pPr>
      <w:r>
        <w:rPr>
          <w:lang w:val="el-GR" w:eastAsia="el-GR"/>
        </w:rPr>
        <w:t>.</w:t>
      </w:r>
    </w:p>
    <w:p w:rsidR="00D41FD6" w:rsidRPr="00C229F3" w:rsidRDefault="00D41FD6">
      <w:pPr>
        <w:pStyle w:val="3"/>
        <w:rPr>
          <w:rFonts w:ascii="Calibri" w:hAnsi="Calibri"/>
          <w:lang w:val="el-GR"/>
        </w:rPr>
      </w:pPr>
      <w:bookmarkStart w:id="31" w:name="_Toc503274339"/>
      <w:r>
        <w:rPr>
          <w:rFonts w:ascii="Calibri" w:hAnsi="Calibri"/>
          <w:lang w:val="el-GR"/>
        </w:rPr>
        <w:t>2.4.6</w:t>
      </w:r>
      <w:r>
        <w:rPr>
          <w:rFonts w:ascii="Calibri" w:hAnsi="Calibri"/>
          <w:lang w:val="el-GR"/>
        </w:rPr>
        <w:tab/>
        <w:t>Λόγοι απόρριψης προσφορών</w:t>
      </w:r>
      <w:bookmarkEnd w:id="31"/>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Ο Δήμος  με βάση τα αποτελέσματα του ελέγχου και της αξιολόγησης των προσφορών, απορρίπτει, σε κάθε περίπτωση, προσφορά:</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417FE1" w:rsidRPr="002F6E17" w:rsidRDefault="00417FE1" w:rsidP="00417FE1">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lastRenderedPageBreak/>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n-US"/>
        </w:rPr>
        <w:t>H</w:t>
      </w:r>
      <w:r w:rsidRPr="002F6E17">
        <w:rPr>
          <w:rFonts w:ascii="Arial" w:hAnsi="Arial" w:cs="Arial"/>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δ) η οποία είναι εναλλακτική προσφορά</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 xml:space="preserve">ε) η οποία υποβάλλεται από έναν προσφέροντα που έχει υποβάλλει δύο ή περισσότερες προσφορές </w:t>
      </w:r>
      <w:r w:rsidRPr="002F6E17">
        <w:rPr>
          <w:rFonts w:ascii="Arial" w:hAnsi="Arial" w:cs="Arial"/>
          <w:i/>
          <w:iCs/>
          <w:color w:val="5B9BD5"/>
          <w:sz w:val="20"/>
          <w:szCs w:val="20"/>
          <w:lang w:val="el-GR"/>
        </w:rPr>
        <w:t>.</w:t>
      </w:r>
      <w:r w:rsidRPr="002F6E17">
        <w:rPr>
          <w:rFonts w:ascii="Arial" w:hAnsi="Arial" w:cs="Arial"/>
          <w:sz w:val="20"/>
          <w:szCs w:val="20"/>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417FE1" w:rsidRPr="002F6E17" w:rsidRDefault="00417FE1" w:rsidP="00417FE1">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C229F3" w:rsidRDefault="00D41FD6">
      <w:pPr>
        <w:pStyle w:val="1"/>
        <w:tabs>
          <w:tab w:val="left" w:pos="567"/>
        </w:tabs>
        <w:ind w:left="567" w:hanging="567"/>
        <w:rPr>
          <w:lang w:val="el-GR"/>
        </w:rPr>
      </w:pPr>
      <w:bookmarkStart w:id="32" w:name="_Toc503274340"/>
      <w:r>
        <w:rPr>
          <w:rFonts w:ascii="Calibri" w:hAnsi="Calibri"/>
          <w:lang w:val="el-GR"/>
        </w:rPr>
        <w:lastRenderedPageBreak/>
        <w:t>3.</w:t>
      </w:r>
      <w:r>
        <w:rPr>
          <w:rFonts w:ascii="Calibri" w:hAnsi="Calibri"/>
          <w:lang w:val="el-GR"/>
        </w:rPr>
        <w:tab/>
        <w:t>ΔΙΕΝΕΡΓΕΙΑ ΔΙΑΔΙΚΑΣΙΑΣ - ΑΞΙΟΛΟΓΗΣΗ ΠΡΟΣΦΟΡΩΝ</w:t>
      </w:r>
      <w:bookmarkEnd w:id="32"/>
      <w:r>
        <w:rPr>
          <w:rFonts w:ascii="Calibri" w:hAnsi="Calibri"/>
          <w:lang w:val="el-GR"/>
        </w:rPr>
        <w:t xml:space="preserve">  </w:t>
      </w:r>
    </w:p>
    <w:p w:rsidR="00D41FD6" w:rsidRPr="00C229F3" w:rsidRDefault="00D41FD6">
      <w:pPr>
        <w:pStyle w:val="2"/>
        <w:rPr>
          <w:lang w:val="el-GR"/>
        </w:rPr>
      </w:pPr>
      <w:bookmarkStart w:id="33" w:name="_Toc503274341"/>
      <w:r>
        <w:rPr>
          <w:rFonts w:ascii="Calibri" w:hAnsi="Calibri"/>
          <w:lang w:val="el-GR"/>
        </w:rPr>
        <w:t>3.1</w:t>
      </w:r>
      <w:r>
        <w:rPr>
          <w:rFonts w:ascii="Calibri" w:hAnsi="Calibri"/>
          <w:lang w:val="el-GR"/>
        </w:rPr>
        <w:tab/>
        <w:t>Αποσφράγιση και αξιολόγηση προσφορών</w:t>
      </w:r>
      <w:bookmarkEnd w:id="33"/>
      <w:r>
        <w:rPr>
          <w:rFonts w:ascii="Calibri" w:hAnsi="Calibri"/>
          <w:lang w:val="el-GR"/>
        </w:rPr>
        <w:t xml:space="preserve"> </w:t>
      </w:r>
    </w:p>
    <w:p w:rsidR="00D41FD6" w:rsidRDefault="00D41FD6">
      <w:pPr>
        <w:pStyle w:val="3"/>
        <w:rPr>
          <w:rFonts w:ascii="Calibri" w:hAnsi="Calibri"/>
          <w:kern w:val="1"/>
          <w:lang w:val="el-GR"/>
        </w:rPr>
      </w:pPr>
      <w:bookmarkStart w:id="34" w:name="_Toc503274342"/>
      <w:r>
        <w:rPr>
          <w:rFonts w:ascii="Calibri" w:hAnsi="Calibri" w:cs="Arial"/>
          <w:kern w:val="1"/>
          <w:lang w:val="el-GR"/>
        </w:rPr>
        <w:t>3.1.1</w:t>
      </w:r>
      <w:r>
        <w:rPr>
          <w:rFonts w:ascii="Calibri" w:hAnsi="Calibri" w:cs="Arial"/>
          <w:kern w:val="1"/>
          <w:lang w:val="el-GR"/>
        </w:rPr>
        <w:tab/>
        <w:t>Ηλεκτρονική αποσφράγιση προσφορών</w:t>
      </w:r>
      <w:bookmarkEnd w:id="34"/>
    </w:p>
    <w:p w:rsidR="00D41FD6" w:rsidRPr="00C229F3" w:rsidRDefault="00D41FD6">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D41FD6" w:rsidRPr="00C229F3" w:rsidRDefault="00D41FD6">
      <w:pPr>
        <w:numPr>
          <w:ilvl w:val="0"/>
          <w:numId w:val="10"/>
        </w:numPr>
        <w:textAlignment w:val="baseline"/>
        <w:rPr>
          <w:lang w:val="el-GR"/>
        </w:rPr>
      </w:pPr>
      <w:r>
        <w:rPr>
          <w:kern w:val="1"/>
          <w:lang w:val="el-GR"/>
        </w:rPr>
        <w:t>Ηλεκτρονική Αποσφράγιση του (υπό)φακέλου «Δικαιολογητικά Συμ</w:t>
      </w:r>
      <w:r w:rsidR="00B80862">
        <w:rPr>
          <w:kern w:val="1"/>
          <w:lang w:val="el-GR"/>
        </w:rPr>
        <w:t>μετοχής-Τεχνική Προσφορά» την 30</w:t>
      </w:r>
      <w:r w:rsidR="00B80862">
        <w:rPr>
          <w:kern w:val="1"/>
          <w:vertAlign w:val="superscript"/>
          <w:lang w:val="el-GR"/>
        </w:rPr>
        <w:t xml:space="preserve"> </w:t>
      </w:r>
      <w:r w:rsidR="00B80862">
        <w:rPr>
          <w:kern w:val="1"/>
          <w:lang w:val="el-GR"/>
        </w:rPr>
        <w:t>/05/2019..και ώρα 11</w:t>
      </w:r>
      <w:r w:rsidR="00B80862" w:rsidRPr="00B80862">
        <w:rPr>
          <w:kern w:val="1"/>
          <w:lang w:val="el-GR"/>
        </w:rPr>
        <w:t xml:space="preserve">:00 </w:t>
      </w:r>
      <w:r w:rsidR="00B80862">
        <w:rPr>
          <w:kern w:val="1"/>
          <w:lang w:val="el-GR"/>
        </w:rPr>
        <w:t>π.μ.</w:t>
      </w:r>
      <w:r>
        <w:rPr>
          <w:kern w:val="1"/>
          <w:lang w:val="el-GR"/>
        </w:rPr>
        <w:t>ή την [</w:t>
      </w:r>
      <w:r w:rsidR="00417FE1" w:rsidRPr="00417FE1">
        <w:rPr>
          <w:rFonts w:cs="Arial"/>
          <w:kern w:val="1"/>
          <w:szCs w:val="22"/>
          <w:lang w:val="el-GR"/>
        </w:rPr>
        <w:t>4</w:t>
      </w:r>
      <w:r>
        <w:rPr>
          <w:kern w:val="1"/>
          <w:lang w:val="el-GR"/>
        </w:rPr>
        <w:t>] εργάσιμη ημέρα μετά την καταληκτική ημερομηνία προσφορών και ώρα...</w:t>
      </w:r>
    </w:p>
    <w:p w:rsidR="00D41FD6" w:rsidRPr="00C229F3" w:rsidRDefault="00D41FD6">
      <w:pPr>
        <w:numPr>
          <w:ilvl w:val="0"/>
          <w:numId w:val="10"/>
        </w:numPr>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D41FD6" w:rsidRPr="00C229F3" w:rsidRDefault="00D41FD6">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41FD6" w:rsidRPr="00C229F3" w:rsidRDefault="00D41FD6">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41FD6" w:rsidRPr="00C229F3" w:rsidRDefault="00D41FD6">
      <w:pPr>
        <w:pStyle w:val="3"/>
        <w:rPr>
          <w:lang w:val="el-GR"/>
        </w:rPr>
      </w:pPr>
      <w:bookmarkStart w:id="35" w:name="_Toc503274343"/>
      <w:r w:rsidRPr="00C229F3">
        <w:rPr>
          <w:rFonts w:ascii="Calibri" w:hAnsi="Calibri"/>
          <w:lang w:val="el-GR"/>
        </w:rPr>
        <w:t>3.1.2</w:t>
      </w:r>
      <w:r w:rsidRPr="00C229F3">
        <w:rPr>
          <w:rFonts w:ascii="Calibri" w:hAnsi="Calibri"/>
          <w:lang w:val="el-GR"/>
        </w:rPr>
        <w:tab/>
        <w:t>Αξιολόγηση προσφορών</w:t>
      </w:r>
      <w:bookmarkEnd w:id="35"/>
    </w:p>
    <w:p w:rsidR="00D41FD6" w:rsidRPr="00C229F3" w:rsidRDefault="00D41FD6">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41FD6" w:rsidRPr="00C229F3" w:rsidRDefault="00D41FD6">
      <w:pPr>
        <w:textAlignment w:val="baseline"/>
        <w:rPr>
          <w:lang w:val="el-GR"/>
        </w:rPr>
      </w:pPr>
      <w:r>
        <w:rPr>
          <w:kern w:val="1"/>
          <w:lang w:val="el-GR"/>
        </w:rPr>
        <w:t>Ειδικότερα :</w:t>
      </w:r>
    </w:p>
    <w:p w:rsidR="00D41FD6" w:rsidRPr="00C229F3" w:rsidRDefault="00D41FD6">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D41FD6" w:rsidRPr="00C229F3" w:rsidRDefault="00D41FD6">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D41FD6" w:rsidRPr="00C229F3" w:rsidRDefault="00D41FD6">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D41FD6" w:rsidRPr="00C229F3" w:rsidRDefault="00D41FD6">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D41FD6" w:rsidRPr="00C229F3" w:rsidRDefault="00D41FD6">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όργανο,μέσω της λειτουργικότητας της «Επικοινωνίας», στην αναθέτουσα αρχή προς έγκριση.</w:t>
      </w:r>
    </w:p>
    <w:p w:rsidR="00D41FD6" w:rsidRPr="00C229F3" w:rsidRDefault="00D41FD6">
      <w:pPr>
        <w:textAlignment w:val="baseline"/>
        <w:rPr>
          <w:lang w:val="el-GR"/>
        </w:rPr>
      </w:pPr>
      <w:r>
        <w:rPr>
          <w:kern w:val="1"/>
          <w:lang w:val="el-GR"/>
        </w:rP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D41FD6" w:rsidRPr="00C229F3" w:rsidRDefault="00D41FD6">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sidR="00CE14A2">
        <w:rPr>
          <w:b/>
          <w:bCs/>
          <w:i/>
          <w:iCs/>
          <w:kern w:val="1"/>
          <w:lang w:val="el-GR" w:eastAsia="el-GR"/>
        </w:rPr>
        <w:t xml:space="preserve"> </w:t>
      </w:r>
      <w:r w:rsidR="00CE14A2">
        <w:rPr>
          <w:b/>
          <w:bCs/>
          <w:kern w:val="1"/>
          <w:lang w:val="el-GR" w:eastAsia="el-GR"/>
        </w:rPr>
        <w:t xml:space="preserve"> </w:t>
      </w:r>
      <w:r>
        <w:rPr>
          <w:b/>
          <w:bCs/>
          <w:kern w:val="1"/>
          <w:lang w:val="el-GR" w:eastAsia="el-GR"/>
        </w:rPr>
        <w:t>(«Δικαιολογητικά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D41FD6" w:rsidRPr="00C229F3" w:rsidRDefault="00D41FD6">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D41FD6" w:rsidRDefault="00D41FD6">
      <w:pPr>
        <w:textAlignment w:val="baseline"/>
        <w:rPr>
          <w:kern w:val="1"/>
          <w:lang w:val="el-GR"/>
        </w:rPr>
      </w:pPr>
    </w:p>
    <w:p w:rsidR="00D41FD6" w:rsidRDefault="00D41FD6">
      <w:pPr>
        <w:rPr>
          <w:kern w:val="1"/>
          <w:lang w:val="el-GR" w:eastAsia="el-GR"/>
        </w:rPr>
      </w:pPr>
      <w:bookmarkStart w:id="36" w:name="__RefHeading___Toc491950129"/>
      <w:bookmarkEnd w:id="36"/>
    </w:p>
    <w:p w:rsidR="00D41FD6" w:rsidRPr="00C229F3" w:rsidRDefault="00D41FD6">
      <w:pPr>
        <w:pStyle w:val="2"/>
        <w:rPr>
          <w:lang w:val="el-GR"/>
        </w:rPr>
      </w:pPr>
      <w:bookmarkStart w:id="37" w:name="_Toc503274344"/>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37"/>
    </w:p>
    <w:p w:rsidR="00D41FD6" w:rsidRPr="00C229F3" w:rsidRDefault="00D41FD6">
      <w:pPr>
        <w:rPr>
          <w:lang w:val="el-GR"/>
        </w:rPr>
      </w:pPr>
      <w:r>
        <w:rPr>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w:t>
      </w:r>
      <w:r w:rsidR="002A7B7E">
        <w:rPr>
          <w:lang w:val="el-GR"/>
        </w:rPr>
        <w:t>άλει εντός προθεσμίας, δέκα  (10</w:t>
      </w:r>
      <w:r>
        <w:rPr>
          <w:lang w:val="el-GR"/>
        </w:rPr>
        <w:t>) ημερών από την κοινοποίηση της σχετικής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D41FD6" w:rsidRPr="00C229F3" w:rsidRDefault="00D41FD6">
      <w:pPr>
        <w:rPr>
          <w:lang w:val="el-GR"/>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D41FD6" w:rsidRPr="00C229F3" w:rsidRDefault="00D41FD6">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D41FD6" w:rsidRPr="00C229F3" w:rsidRDefault="00D41FD6">
      <w:pPr>
        <w:rPr>
          <w:lang w:val="el-GR"/>
        </w:rPr>
      </w:pPr>
      <w:r>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D41FD6" w:rsidRPr="00C229F3" w:rsidRDefault="00D41FD6">
      <w:pPr>
        <w:rPr>
          <w:lang w:val="el-GR"/>
        </w:rPr>
      </w:pPr>
      <w:r>
        <w:rPr>
          <w:lang w:val="el-GR"/>
        </w:rPr>
        <w:t>Όσοι υπέβαλαν παραδεκτές προσφορές λαμβάνουν γνώση των παραπάνω δικαιολογητικών που κατατέθηκαν.</w:t>
      </w:r>
    </w:p>
    <w:p w:rsidR="00D41FD6" w:rsidRPr="00C229F3" w:rsidRDefault="00D41FD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pPr>
        <w:rPr>
          <w:lang w:val="el-GR"/>
        </w:rPr>
      </w:pPr>
      <w:r>
        <w:rPr>
          <w:i/>
          <w:color w:val="5B9BD5"/>
          <w:lang w:val="el-GR" w:eastAsia="el-GR"/>
        </w:rPr>
        <w:t>]</w:t>
      </w:r>
      <w:r>
        <w:rPr>
          <w:lang w:val="el-GR"/>
        </w:rPr>
        <w:t xml:space="preserve"> το Τ.Ε.Υ.Δ.,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41FD6" w:rsidRPr="00C229F3" w:rsidRDefault="00D41FD6">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p>
    <w:p w:rsidR="00D41FD6" w:rsidRPr="00C229F3" w:rsidRDefault="00D41FD6">
      <w:pPr>
        <w:rPr>
          <w:lang w:val="el-GR"/>
        </w:rPr>
      </w:pPr>
      <w:r>
        <w:rPr>
          <w:lang w:val="el-GR"/>
        </w:rPr>
        <w:t xml:space="preserve">το Τ.Ε.Υ.Δ., </w:t>
      </w:r>
    </w:p>
    <w:p w:rsidR="00D41FD6" w:rsidRPr="00C229F3" w:rsidRDefault="00D41FD6">
      <w:pPr>
        <w:rPr>
          <w:lang w:val="el-GR"/>
        </w:rPr>
      </w:pPr>
      <w:r>
        <w:rPr>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D41FD6" w:rsidRPr="00C229F3" w:rsidRDefault="00D41FD6">
      <w:pPr>
        <w:rPr>
          <w:lang w:val="el-GR"/>
        </w:rPr>
      </w:pPr>
      <w:r>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Τα αποτελέσματα του ελέγχου των παραπάνω δικαιολογητικών και της εισήγησης της Επιτροπής επικυρώνονται με την απόφαση κατακύρωσης.</w:t>
      </w:r>
    </w:p>
    <w:p w:rsidR="00D41FD6" w:rsidRPr="00C229F3" w:rsidRDefault="00D41FD6">
      <w:pPr>
        <w:pStyle w:val="2"/>
        <w:rPr>
          <w:lang w:val="el-GR"/>
        </w:rPr>
      </w:pPr>
      <w:bookmarkStart w:id="38" w:name="_Toc503274345"/>
      <w:r>
        <w:rPr>
          <w:rFonts w:ascii="Calibri" w:hAnsi="Calibri"/>
          <w:lang w:val="el-GR"/>
        </w:rPr>
        <w:t>3.3</w:t>
      </w:r>
      <w:r>
        <w:rPr>
          <w:rFonts w:ascii="Calibri" w:hAnsi="Calibri"/>
          <w:lang w:val="el-GR"/>
        </w:rPr>
        <w:tab/>
        <w:t>Κατακύρωση - σύναψη σύμβασης</w:t>
      </w:r>
      <w:bookmarkEnd w:id="38"/>
      <w:r>
        <w:rPr>
          <w:rFonts w:ascii="Calibri" w:hAnsi="Calibri"/>
          <w:lang w:val="el-GR"/>
        </w:rPr>
        <w:t xml:space="preserve"> </w:t>
      </w:r>
    </w:p>
    <w:p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D41FD6" w:rsidRPr="00C229F3" w:rsidRDefault="00D41FD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D41FD6" w:rsidRPr="00C229F3" w:rsidRDefault="00D41FD6">
      <w:pPr>
        <w:rPr>
          <w:lang w:val="el-GR"/>
        </w:rPr>
      </w:pPr>
      <w:r>
        <w:rPr>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D41FD6" w:rsidRPr="00C229F3" w:rsidRDefault="00D41FD6">
      <w:pPr>
        <w:rPr>
          <w:lang w:val="el-GR"/>
        </w:rPr>
      </w:pPr>
      <w:r>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D41FD6" w:rsidRDefault="00D41FD6">
      <w:pPr>
        <w:rPr>
          <w:lang w:val="el-GR"/>
        </w:rPr>
      </w:pPr>
      <w:r>
        <w:rPr>
          <w:lang w:val="el-GR"/>
        </w:rPr>
        <w:t>γ) κοινοποίηση της απόφασης κατακύρωσης στον προσωρινό ανάδοχο, εφόσον αυτός υποβάλει επικαιροποιημένα τα δικαιολογητικά της παραγράφου 2.2.9.2.</w:t>
      </w:r>
      <w:r>
        <w:rPr>
          <w:rFonts w:cs="Open Sans"/>
          <w:color w:val="333333"/>
          <w:sz w:val="27"/>
          <w:lang w:val="el-GR"/>
        </w:rPr>
        <w:t xml:space="preserve"> </w:t>
      </w:r>
      <w:r>
        <w:rPr>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D41FD6" w:rsidRPr="00C229F3" w:rsidRDefault="00D41FD6">
      <w:pPr>
        <w:rPr>
          <w:lang w:val="el-GR"/>
        </w:rPr>
      </w:pPr>
      <w:r>
        <w:rPr>
          <w:lang w:val="el-GR"/>
        </w:rPr>
        <w:t>Η αναθέτουσα αρχή προσκαλεί τον ανάδοχο να προσέλθει για υπογραφή του συμφωνητικού,</w:t>
      </w:r>
      <w:r>
        <w:rPr>
          <w:rFonts w:cs="Arial"/>
          <w:color w:val="000000"/>
          <w:szCs w:val="22"/>
          <w:shd w:val="clear" w:color="auto" w:fill="FFFFFF"/>
          <w:lang w:val="el-GR"/>
        </w:rPr>
        <w:t xml:space="preserve"> </w:t>
      </w:r>
      <w:r>
        <w:rPr>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D41FD6"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D41FD6" w:rsidRPr="00C229F3" w:rsidRDefault="00D41FD6">
      <w:pPr>
        <w:pStyle w:val="2"/>
        <w:rPr>
          <w:lang w:val="el-GR"/>
        </w:rPr>
      </w:pPr>
      <w:bookmarkStart w:id="39" w:name="_Toc503274346"/>
      <w:r>
        <w:rPr>
          <w:rFonts w:ascii="Calibri" w:hAnsi="Calibri"/>
          <w:lang w:val="el-GR"/>
        </w:rPr>
        <w:t>3.4</w:t>
      </w:r>
      <w:r>
        <w:rPr>
          <w:rFonts w:ascii="Calibri" w:hAnsi="Calibri"/>
          <w:lang w:val="el-GR"/>
        </w:rPr>
        <w:tab/>
        <w:t>Προδικαστικές Προσφυγές - Προσωρινή Δικαστική Προστασία</w:t>
      </w:r>
      <w:bookmarkEnd w:id="39"/>
    </w:p>
    <w:p w:rsidR="00D41FD6" w:rsidRPr="00C229F3" w:rsidRDefault="00D41FD6">
      <w:pPr>
        <w:rPr>
          <w:lang w:val="el-GR"/>
        </w:rPr>
      </w:pPr>
      <w:r>
        <w:rPr>
          <w:color w:val="000000"/>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w:t>
      </w:r>
      <w:r>
        <w:rPr>
          <w:color w:val="000000"/>
          <w:lang w:val="el-GR"/>
        </w:rPr>
        <w:lastRenderedPageBreak/>
        <w:t>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D41FD6" w:rsidRPr="00C229F3" w:rsidRDefault="00D41FD6">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41FD6" w:rsidRPr="00C229F3" w:rsidRDefault="00D41FD6">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D41FD6" w:rsidRPr="00C229F3" w:rsidRDefault="00D41FD6">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D41FD6" w:rsidRPr="00C229F3" w:rsidRDefault="00D41FD6">
      <w:pPr>
        <w:rPr>
          <w:lang w:val="el-GR"/>
        </w:rPr>
      </w:pPr>
      <w:r>
        <w:rPr>
          <w:color w:val="000000"/>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D41FD6" w:rsidRPr="00C229F3" w:rsidRDefault="00D41FD6">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CE14A2" w:rsidRDefault="00D41FD6">
      <w:pPr>
        <w:rPr>
          <w:rStyle w:val="WW-FootnoteReference16"/>
          <w:color w:val="000000"/>
          <w:lang w:val="el-GR"/>
        </w:rPr>
      </w:pPr>
      <w:r>
        <w:rPr>
          <w:color w:val="00000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D41FD6" w:rsidRPr="00C229F3" w:rsidRDefault="00D41FD6">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D41FD6" w:rsidRPr="00C229F3" w:rsidRDefault="00D41FD6">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D41FD6" w:rsidRPr="00C229F3" w:rsidRDefault="00D41FD6">
      <w:pPr>
        <w:rPr>
          <w:lang w:val="el-GR"/>
        </w:rPr>
      </w:pPr>
      <w:r>
        <w:rPr>
          <w:color w:val="00000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D41FD6" w:rsidRPr="00C229F3" w:rsidRDefault="00D41FD6">
      <w:pPr>
        <w:rPr>
          <w:lang w:val="el-GR"/>
        </w:rPr>
      </w:pPr>
      <w:r>
        <w:rPr>
          <w:color w:val="000000"/>
          <w:lang w:val="el-GR"/>
        </w:rPr>
        <w:t>Οι αναθέτουσες αρχές μέσω της λειτουργίας της «Επικοινωνίας» του ΕΣΗΔΗΣ:</w:t>
      </w:r>
    </w:p>
    <w:p w:rsidR="00D41FD6" w:rsidRPr="00C229F3" w:rsidRDefault="00D41FD6">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D41FD6" w:rsidRPr="00C229F3" w:rsidRDefault="00D41FD6">
      <w:pPr>
        <w:rPr>
          <w:lang w:val="el-GR"/>
        </w:rPr>
      </w:pPr>
      <w:r>
        <w:rPr>
          <w:rFonts w:eastAsia="Calibri"/>
          <w:color w:val="000000"/>
          <w:lang w:val="el-GR"/>
        </w:rPr>
        <w:t xml:space="preserve">• </w:t>
      </w:r>
      <w:r>
        <w:rPr>
          <w:color w:val="00000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D41FD6" w:rsidRPr="00C229F3" w:rsidRDefault="00D41FD6">
      <w:pPr>
        <w:rPr>
          <w:lang w:val="el-GR"/>
        </w:rPr>
      </w:pPr>
      <w:r>
        <w:rPr>
          <w:color w:val="00000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D41FD6" w:rsidRPr="00C229F3" w:rsidRDefault="00D41FD6">
      <w:pPr>
        <w:rPr>
          <w:lang w:val="el-GR"/>
        </w:rPr>
      </w:pPr>
      <w:r>
        <w:rPr>
          <w:color w:val="000000"/>
          <w:lang w:val="el-GR"/>
        </w:rPr>
        <w:t>Οι χρήστες - οικονομικοί φορείς ενημερώνονται για την αποδοχή ή την απόρριψη της προσφυγής από την ΑΕΠΠ.</w:t>
      </w:r>
    </w:p>
    <w:p w:rsidR="00D41FD6" w:rsidRPr="00C229F3" w:rsidRDefault="00D41FD6">
      <w:pPr>
        <w:rPr>
          <w:lang w:val="el-GR"/>
        </w:rPr>
      </w:pPr>
      <w:r>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D41FD6" w:rsidRPr="00C229F3" w:rsidRDefault="00D41FD6">
      <w:pPr>
        <w:rPr>
          <w:lang w:val="el-GR"/>
        </w:rPr>
      </w:pPr>
      <w:r>
        <w:rPr>
          <w:color w:val="000000"/>
          <w:lang w:val="el-GR"/>
        </w:rPr>
        <w:lastRenderedPageBreak/>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D41FD6" w:rsidRPr="00C229F3" w:rsidRDefault="00D41FD6">
      <w:pPr>
        <w:rPr>
          <w:lang w:val="el-GR"/>
        </w:rPr>
      </w:pPr>
      <w:r>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D41FD6" w:rsidRPr="00C229F3" w:rsidRDefault="00D41FD6">
      <w:pPr>
        <w:pStyle w:val="2"/>
        <w:rPr>
          <w:lang w:val="el-GR"/>
        </w:rPr>
      </w:pPr>
      <w:bookmarkStart w:id="40" w:name="_Toc503274347"/>
      <w:r>
        <w:rPr>
          <w:rFonts w:ascii="Calibri" w:hAnsi="Calibri"/>
          <w:lang w:val="el-GR"/>
        </w:rPr>
        <w:t>3.5</w:t>
      </w:r>
      <w:r>
        <w:rPr>
          <w:rFonts w:ascii="Calibri" w:hAnsi="Calibri"/>
          <w:lang w:val="el-GR"/>
        </w:rPr>
        <w:tab/>
        <w:t>Ματαίωση Διαδικασίας</w:t>
      </w:r>
      <w:bookmarkEnd w:id="40"/>
    </w:p>
    <w:p w:rsidR="00D41FD6" w:rsidRPr="00C229F3" w:rsidRDefault="00D41FD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41FD6" w:rsidRPr="00C229F3" w:rsidRDefault="00D41FD6">
      <w:pPr>
        <w:pStyle w:val="1"/>
        <w:rPr>
          <w:lang w:val="el-GR"/>
        </w:rPr>
      </w:pPr>
      <w:bookmarkStart w:id="41" w:name="_Toc503274348"/>
      <w:r>
        <w:rPr>
          <w:rFonts w:ascii="Calibri" w:hAnsi="Calibri"/>
          <w:lang w:val="el-GR"/>
        </w:rPr>
        <w:lastRenderedPageBreak/>
        <w:t>4.</w:t>
      </w:r>
      <w:r>
        <w:rPr>
          <w:rFonts w:ascii="Calibri" w:hAnsi="Calibri"/>
          <w:lang w:val="el-GR"/>
        </w:rPr>
        <w:tab/>
        <w:t>ΟΡΟΙ ΕΚΤΕΛΕΣΗΣ ΤΗΣ ΣΥΜΒΑΣΗΣ</w:t>
      </w:r>
      <w:bookmarkEnd w:id="41"/>
      <w:r>
        <w:rPr>
          <w:rFonts w:ascii="Calibri" w:hAnsi="Calibri"/>
          <w:lang w:val="el-GR"/>
        </w:rPr>
        <w:t xml:space="preserve"> </w:t>
      </w:r>
    </w:p>
    <w:p w:rsidR="00D41FD6" w:rsidRPr="00C229F3" w:rsidRDefault="002A7B7E">
      <w:pPr>
        <w:pStyle w:val="2"/>
        <w:rPr>
          <w:lang w:val="el-GR"/>
        </w:rPr>
      </w:pPr>
      <w:bookmarkStart w:id="42" w:name="_Toc503274350"/>
      <w:r>
        <w:rPr>
          <w:rFonts w:ascii="Calibri" w:hAnsi="Calibri"/>
          <w:lang w:val="el-GR"/>
        </w:rPr>
        <w:t>4.1</w:t>
      </w:r>
      <w:r w:rsidR="00D41FD6">
        <w:rPr>
          <w:rFonts w:ascii="Calibri" w:hAnsi="Calibri"/>
          <w:lang w:val="el-GR"/>
        </w:rPr>
        <w:tab/>
        <w:t>Συμβατικό Πλαίσιο - Εφαρμοστέα Νομοθεσία</w:t>
      </w:r>
      <w:bookmarkEnd w:id="42"/>
      <w:r w:rsidR="00D41FD6">
        <w:rPr>
          <w:rFonts w:ascii="Calibri" w:hAnsi="Calibri"/>
          <w:lang w:val="el-GR"/>
        </w:rPr>
        <w:t xml:space="preserve"> </w:t>
      </w:r>
    </w:p>
    <w:p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41FD6" w:rsidRPr="00C229F3" w:rsidRDefault="00D41FD6">
      <w:pPr>
        <w:pStyle w:val="2"/>
        <w:rPr>
          <w:lang w:val="el-GR"/>
        </w:rPr>
      </w:pPr>
      <w:bookmarkStart w:id="43" w:name="_Toc503274351"/>
      <w:r>
        <w:rPr>
          <w:rFonts w:ascii="Calibri" w:hAnsi="Calibri"/>
          <w:lang w:val="el-GR"/>
        </w:rPr>
        <w:t>4.3</w:t>
      </w:r>
      <w:r>
        <w:rPr>
          <w:rFonts w:ascii="Calibri" w:hAnsi="Calibri"/>
          <w:lang w:val="el-GR"/>
        </w:rPr>
        <w:tab/>
        <w:t>Όροι εκτέλεσης της σύμβασης</w:t>
      </w:r>
      <w:bookmarkEnd w:id="43"/>
    </w:p>
    <w:p w:rsidR="00D41FD6" w:rsidRPr="00C229F3"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Pr>
            <w:rStyle w:val="-"/>
            <w:color w:val="auto"/>
            <w:lang w:val="el-GR"/>
          </w:rPr>
          <w:t>Παράρτημα X του Προσαρτήματος Α΄</w:t>
        </w:r>
      </w:hyperlink>
      <w:r>
        <w:rPr>
          <w:lang w:val="el-GR"/>
        </w:rPr>
        <w:t>.</w:t>
      </w:r>
    </w:p>
    <w:p w:rsidR="00D41FD6" w:rsidRPr="00C229F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C229F3" w:rsidRDefault="00D41FD6" w:rsidP="002A7B7E">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rsidR="00D41FD6" w:rsidRPr="00C229F3" w:rsidRDefault="00D41FD6">
      <w:pPr>
        <w:pStyle w:val="2"/>
        <w:rPr>
          <w:lang w:val="el-GR"/>
        </w:rPr>
      </w:pPr>
      <w:bookmarkStart w:id="44" w:name="_Toc503274353"/>
      <w:r>
        <w:rPr>
          <w:rFonts w:ascii="Calibri" w:hAnsi="Calibri"/>
          <w:lang w:val="el-GR"/>
        </w:rPr>
        <w:t>4.5</w:t>
      </w:r>
      <w:r>
        <w:rPr>
          <w:rFonts w:ascii="Calibri" w:hAnsi="Calibri"/>
          <w:lang w:val="el-GR"/>
        </w:rPr>
        <w:tab/>
        <w:t>Τροποποίηση σύμβασης κατά τη διάρκειά της</w:t>
      </w:r>
      <w:bookmarkEnd w:id="44"/>
      <w:r>
        <w:rPr>
          <w:rFonts w:ascii="Calibri" w:hAnsi="Calibri"/>
          <w:lang w:val="el-GR"/>
        </w:rPr>
        <w:t xml:space="preserve"> </w:t>
      </w:r>
    </w:p>
    <w:p w:rsidR="00D41FD6" w:rsidRDefault="00D41FD6">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καθ’ύλην αρμόδιας υπηρεσίας ή άλλως της υπηρεσίας η οποία ορίζεται με απόφαση της Α.Α.</w:t>
      </w:r>
    </w:p>
    <w:p w:rsidR="00D41FD6" w:rsidRPr="00C229F3" w:rsidRDefault="00D41FD6">
      <w:pPr>
        <w:pStyle w:val="2"/>
        <w:rPr>
          <w:lang w:val="el-GR"/>
        </w:rPr>
      </w:pPr>
      <w:bookmarkStart w:id="45" w:name="_Toc503274354"/>
      <w:r>
        <w:rPr>
          <w:rFonts w:ascii="Calibri" w:hAnsi="Calibri"/>
          <w:lang w:val="el-GR"/>
        </w:rPr>
        <w:t>4.6</w:t>
      </w:r>
      <w:r>
        <w:rPr>
          <w:rFonts w:ascii="Calibri" w:hAnsi="Calibri"/>
          <w:lang w:val="el-GR"/>
        </w:rPr>
        <w:tab/>
        <w:t>Δικαίωμα μονομερούς λύσης της σύμβασης</w:t>
      </w:r>
      <w:bookmarkEnd w:id="45"/>
    </w:p>
    <w:p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Default="00D41FD6">
      <w:pPr>
        <w:rPr>
          <w:lang w:val="el-GR"/>
        </w:rPr>
      </w:pPr>
    </w:p>
    <w:p w:rsidR="00D41FD6" w:rsidRDefault="00D41FD6">
      <w:pPr>
        <w:rPr>
          <w:lang w:val="el-GR"/>
        </w:rPr>
      </w:pPr>
    </w:p>
    <w:p w:rsidR="00D41FD6" w:rsidRPr="00C229F3" w:rsidRDefault="00D41FD6">
      <w:pPr>
        <w:pStyle w:val="1"/>
        <w:rPr>
          <w:lang w:val="el-GR"/>
        </w:rPr>
      </w:pPr>
      <w:bookmarkStart w:id="46" w:name="_Toc503274355"/>
      <w:r>
        <w:rPr>
          <w:rFonts w:ascii="Calibri" w:hAnsi="Calibri"/>
          <w:lang w:val="el-GR"/>
        </w:rPr>
        <w:lastRenderedPageBreak/>
        <w:t>5.</w:t>
      </w:r>
      <w:r>
        <w:rPr>
          <w:rFonts w:ascii="Calibri" w:hAnsi="Calibri"/>
          <w:lang w:val="el-GR"/>
        </w:rPr>
        <w:tab/>
        <w:t>ΕΙΔΙΚΟΙ ΟΡΟΙ ΕΚΤΕΛΕΣΗΣ ΤΗΣ ΣΥΜΒΑΣΗΣ</w:t>
      </w:r>
      <w:bookmarkEnd w:id="46"/>
      <w:r>
        <w:rPr>
          <w:rFonts w:ascii="Calibri" w:hAnsi="Calibri"/>
          <w:lang w:val="el-GR"/>
        </w:rPr>
        <w:t xml:space="preserve"> </w:t>
      </w:r>
    </w:p>
    <w:p w:rsidR="00D41FD6" w:rsidRPr="00C229F3" w:rsidRDefault="00D41FD6">
      <w:pPr>
        <w:pStyle w:val="2"/>
        <w:rPr>
          <w:lang w:val="el-GR"/>
        </w:rPr>
      </w:pPr>
      <w:bookmarkStart w:id="47" w:name="_Toc503274356"/>
      <w:r>
        <w:rPr>
          <w:rFonts w:ascii="Calibri" w:hAnsi="Calibri"/>
          <w:lang w:val="el-GR"/>
        </w:rPr>
        <w:t>5.1</w:t>
      </w:r>
      <w:r>
        <w:rPr>
          <w:rFonts w:ascii="Calibri" w:hAnsi="Calibri"/>
          <w:lang w:val="el-GR"/>
        </w:rPr>
        <w:tab/>
        <w:t>Τρόπος πληρωμής</w:t>
      </w:r>
      <w:bookmarkEnd w:id="47"/>
      <w:r>
        <w:rPr>
          <w:rFonts w:ascii="Calibri" w:hAnsi="Calibri"/>
          <w:lang w:val="el-GR"/>
        </w:rPr>
        <w:t xml:space="preserve"> </w:t>
      </w:r>
    </w:p>
    <w:p w:rsidR="00D41FD6" w:rsidRPr="00C229F3" w:rsidRDefault="00D41FD6">
      <w:pPr>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2A7B7E" w:rsidRPr="008A1E94" w:rsidRDefault="00D41FD6" w:rsidP="002A7B7E">
      <w:pPr>
        <w:rPr>
          <w:rFonts w:ascii="Arial" w:hAnsi="Arial"/>
          <w:b/>
          <w:bCs/>
          <w:szCs w:val="22"/>
          <w:lang w:val="el-GR"/>
        </w:rPr>
      </w:pPr>
      <w:r w:rsidRPr="00703036">
        <w:rPr>
          <w:b/>
          <w:iCs/>
          <w:spacing w:val="5"/>
          <w:kern w:val="1"/>
          <w:lang w:val="el-GR"/>
        </w:rPr>
        <w:t>α)</w:t>
      </w:r>
      <w:r w:rsidRPr="00703036">
        <w:rPr>
          <w:iCs/>
          <w:spacing w:val="5"/>
          <w:kern w:val="1"/>
          <w:lang w:val="el-GR"/>
        </w:rPr>
        <w:t xml:space="preserve"> </w:t>
      </w:r>
      <w:r w:rsidR="002A7B7E" w:rsidRPr="008A1E94">
        <w:rPr>
          <w:rFonts w:ascii="Arial" w:hAnsi="Arial"/>
          <w:szCs w:val="22"/>
          <w:lang w:val="el-GR"/>
        </w:rPr>
        <w:t xml:space="preserve">Το </w:t>
      </w:r>
      <w:r w:rsidR="002A7B7E" w:rsidRPr="008A1E94">
        <w:rPr>
          <w:rFonts w:ascii="Arial" w:hAnsi="Arial"/>
          <w:b/>
          <w:szCs w:val="22"/>
          <w:lang w:val="el-GR"/>
        </w:rPr>
        <w:t>100%</w:t>
      </w:r>
      <w:r w:rsidR="002A7B7E" w:rsidRPr="008A1E94">
        <w:rPr>
          <w:rFonts w:ascii="Arial" w:hAnsi="Arial"/>
          <w:szCs w:val="22"/>
          <w:lang w:val="el-GR"/>
        </w:rPr>
        <w:t xml:space="preserve"> της συμβατικής αξίας μετά την οριστική παραλαβή των τμηματικών παραδόσεων των  υλικών</w:t>
      </w:r>
      <w:r w:rsidR="002A7B7E" w:rsidRPr="008A1E94">
        <w:rPr>
          <w:rFonts w:ascii="Arial" w:hAnsi="Arial"/>
          <w:b/>
          <w:szCs w:val="22"/>
          <w:lang w:val="el-GR"/>
        </w:rPr>
        <w:t>.</w:t>
      </w:r>
      <w:r w:rsidR="002A7B7E">
        <w:rPr>
          <w:rFonts w:ascii="Arial" w:hAnsi="Arial"/>
          <w:b/>
          <w:szCs w:val="22"/>
          <w:lang w:val="el-GR"/>
        </w:rPr>
        <w:t xml:space="preserve"> </w:t>
      </w:r>
      <w:r w:rsidR="002A7B7E" w:rsidRPr="008A1E94">
        <w:rPr>
          <w:rFonts w:ascii="Arial" w:hAnsi="Arial"/>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2A7B7E" w:rsidRPr="008A1E94">
        <w:rPr>
          <w:rFonts w:ascii="Arial" w:hAnsi="Arial"/>
          <w:color w:val="FFFF00"/>
          <w:szCs w:val="22"/>
          <w:lang w:val="el-GR"/>
        </w:rPr>
        <w:t xml:space="preserve"> </w:t>
      </w:r>
    </w:p>
    <w:p w:rsidR="00D41FD6" w:rsidRPr="006B2C94" w:rsidRDefault="00D41FD6" w:rsidP="002A7B7E">
      <w:pPr>
        <w:rPr>
          <w:lang w:val="el-GR"/>
        </w:rPr>
      </w:pPr>
    </w:p>
    <w:p w:rsidR="00D41FD6" w:rsidRPr="006B2C94" w:rsidRDefault="00D41FD6">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ακόλουθες κρατήσ</w:t>
      </w:r>
      <w:r w:rsidR="00DA1B8E">
        <w:rPr>
          <w:lang w:val="el-GR"/>
        </w:rPr>
        <w:t>εις:</w:t>
      </w:r>
      <w:r>
        <w:rPr>
          <w:i/>
          <w:iCs/>
          <w:color w:val="5B9BD5"/>
          <w:spacing w:val="5"/>
          <w:kern w:val="1"/>
          <w:lang w:val="el-GR"/>
        </w:rPr>
        <w:t xml:space="preserve">. </w:t>
      </w:r>
    </w:p>
    <w:p w:rsidR="00D41FD6" w:rsidRPr="006B2C94" w:rsidRDefault="00D41FD6">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41FD6" w:rsidRDefault="00D41FD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D41FD6" w:rsidRPr="006B2C94" w:rsidRDefault="00D41FD6">
      <w:pPr>
        <w:rPr>
          <w:lang w:val="el-GR"/>
        </w:rPr>
      </w:pPr>
      <w:r>
        <w:rPr>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DA1B8E" w:rsidRPr="008A1E94" w:rsidRDefault="00DA1B8E" w:rsidP="00DA1B8E">
      <w:pPr>
        <w:rPr>
          <w:rFonts w:ascii="Arial" w:hAnsi="Arial"/>
          <w:szCs w:val="22"/>
          <w:lang w:val="el-GR"/>
        </w:rPr>
      </w:pPr>
      <w:r w:rsidRPr="008A1E94">
        <w:rPr>
          <w:rFonts w:ascii="Arial" w:hAnsi="Arial"/>
          <w:szCs w:val="22"/>
          <w:lang w:val="el-GR"/>
        </w:rPr>
        <w:t>Οι υπέρ τρίτων κρατήσεις υπόκεινται στο εκάστοτε ισχύον αναλογικό τέλος χαρτοσήμου 3% και στην επ’ αυτού εισφορά υπέρ ΟΓΑ 20%.</w:t>
      </w:r>
    </w:p>
    <w:p w:rsidR="00DA1B8E" w:rsidRPr="008A1E94" w:rsidRDefault="00DA1B8E" w:rsidP="00DA1B8E">
      <w:pPr>
        <w:rPr>
          <w:rFonts w:ascii="Arial" w:hAnsi="Arial"/>
          <w:szCs w:val="22"/>
          <w:lang w:val="el-GR"/>
        </w:rPr>
      </w:pPr>
      <w:r w:rsidRPr="008A1E94">
        <w:rPr>
          <w:rFonts w:ascii="Arial" w:hAnsi="Arial"/>
          <w:szCs w:val="22"/>
          <w:lang w:val="el-GR"/>
        </w:rPr>
        <w:t xml:space="preserve">Με κάθε πληρωμή θα γίνεται η προβλεπόμενη από την κείμενη νομοθεσία παρακράτηση φόρου εισοδήματος αξίας </w:t>
      </w:r>
      <w:r>
        <w:rPr>
          <w:rFonts w:ascii="Arial" w:hAnsi="Arial"/>
          <w:szCs w:val="22"/>
          <w:lang w:val="el-GR"/>
        </w:rPr>
        <w:t xml:space="preserve">8% για όλα τα είδη </w:t>
      </w:r>
      <w:r w:rsidRPr="008A1E94">
        <w:rPr>
          <w:rFonts w:ascii="Arial" w:hAnsi="Arial"/>
          <w:szCs w:val="22"/>
          <w:lang w:val="el-GR"/>
        </w:rPr>
        <w:t>επί του καθαρού ποσού.</w:t>
      </w:r>
    </w:p>
    <w:p w:rsidR="00D41FD6" w:rsidRPr="006B2C94" w:rsidRDefault="00D41FD6">
      <w:pPr>
        <w:pStyle w:val="2"/>
        <w:rPr>
          <w:lang w:val="el-GR"/>
        </w:rPr>
      </w:pPr>
      <w:bookmarkStart w:id="48" w:name="_Toc503274357"/>
      <w:r>
        <w:rPr>
          <w:rFonts w:ascii="Calibri" w:hAnsi="Calibri"/>
          <w:lang w:val="el-GR"/>
        </w:rPr>
        <w:t>5.2</w:t>
      </w:r>
      <w:r>
        <w:rPr>
          <w:rFonts w:ascii="Calibri" w:hAnsi="Calibri"/>
          <w:lang w:val="el-GR"/>
        </w:rPr>
        <w:tab/>
        <w:t>Κήρυξη οικονομικού φορέα εκπτώτου - Κυρώσεις</w:t>
      </w:r>
      <w:bookmarkEnd w:id="48"/>
      <w:r>
        <w:rPr>
          <w:rFonts w:ascii="Calibri" w:hAnsi="Calibri"/>
          <w:lang w:val="el-GR"/>
        </w:rPr>
        <w:t xml:space="preserve"> </w:t>
      </w:r>
    </w:p>
    <w:p w:rsidR="00703036" w:rsidRDefault="00D41FD6" w:rsidP="00703036">
      <w:pPr>
        <w:suppressAutoHyphens w:val="0"/>
        <w:autoSpaceDE w:val="0"/>
        <w:rPr>
          <w:rFonts w:eastAsia="SimSun"/>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DA1B8E">
        <w:rPr>
          <w:rFonts w:eastAsia="SimSun"/>
          <w:szCs w:val="22"/>
          <w:lang w:val="el-GR"/>
        </w:rPr>
        <w:t xml:space="preserve"> .</w:t>
      </w:r>
      <w:r w:rsidR="00703036">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703036" w:rsidRDefault="00703036" w:rsidP="00703036">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w:t>
      </w:r>
      <w:r w:rsidR="00DA1B8E">
        <w:rPr>
          <w:rFonts w:eastAsia="SimSun"/>
          <w:szCs w:val="22"/>
          <w:lang w:val="el-GR"/>
        </w:rPr>
        <w:t xml:space="preserve"> όλες οι νόμιμες κυρώσεις .</w:t>
      </w:r>
    </w:p>
    <w:p w:rsidR="00703036" w:rsidRDefault="00703036" w:rsidP="00703036">
      <w:pPr>
        <w:suppressAutoHyphens w:val="0"/>
        <w:autoSpaceDE w:val="0"/>
        <w:spacing w:after="0"/>
        <w:rPr>
          <w:rFonts w:eastAsia="SimSun"/>
          <w:szCs w:val="22"/>
          <w:lang w:val="el-GR"/>
        </w:rPr>
      </w:pPr>
      <w:r>
        <w:rPr>
          <w:rFonts w:eastAsia="SimSun"/>
          <w:szCs w:val="22"/>
          <w:lang w:val="el-GR"/>
        </w:rPr>
        <w:t>,</w:t>
      </w:r>
    </w:p>
    <w:p w:rsidR="00ED2E81" w:rsidRPr="00ED2E81" w:rsidRDefault="00D41FD6" w:rsidP="00ED2E81">
      <w:pPr>
        <w:suppressAutoHyphens w:val="0"/>
        <w:autoSpaceDE w:val="0"/>
        <w:rPr>
          <w:lang w:val="el-GR"/>
        </w:rPr>
      </w:pPr>
      <w:r>
        <w:rPr>
          <w:b/>
          <w:bCs/>
          <w:lang w:val="el-GR"/>
        </w:rPr>
        <w:t>5.2.2.</w:t>
      </w:r>
      <w:r>
        <w:rPr>
          <w:lang w:val="el-GR"/>
        </w:rPr>
        <w:t xml:space="preserve">  </w:t>
      </w:r>
      <w:r w:rsidR="00ED2E81"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rsidR="00ED2E81" w:rsidRPr="00ED2E81" w:rsidRDefault="00ED2E81" w:rsidP="00ED2E81">
      <w:pPr>
        <w:suppressAutoHyphens w:val="0"/>
        <w:autoSpaceDE w:val="0"/>
        <w:rPr>
          <w:lang w:val="el-GR"/>
        </w:rPr>
      </w:pPr>
      <w:r w:rsidRPr="00ED2E81">
        <w:rPr>
          <w:lang w:val="el-GR"/>
        </w:rPr>
        <w:lastRenderedPageBreak/>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D2E81" w:rsidRPr="00ED2E81" w:rsidRDefault="00ED2E81" w:rsidP="00ED2E81">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D2E81" w:rsidRPr="00ED2E81" w:rsidRDefault="00ED2E81" w:rsidP="00ED2E81">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D2E81" w:rsidRPr="00ED2E81" w:rsidRDefault="00ED2E81" w:rsidP="00ED2E81">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rsidR="00ED2E81" w:rsidRPr="00ED2E81" w:rsidRDefault="00ED2E81" w:rsidP="00ED2E81">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rsidR="003C275B" w:rsidRPr="000C4284" w:rsidRDefault="003C275B" w:rsidP="003C275B">
      <w:pPr>
        <w:suppressAutoHyphens w:val="0"/>
        <w:autoSpaceDE w:val="0"/>
        <w:rPr>
          <w:lang w:val="el-GR"/>
        </w:rPr>
      </w:pPr>
    </w:p>
    <w:p w:rsidR="003C275B" w:rsidRPr="000C4284" w:rsidRDefault="003C275B" w:rsidP="003C275B">
      <w:pPr>
        <w:pStyle w:val="2"/>
        <w:suppressAutoHyphens w:val="0"/>
        <w:autoSpaceDE w:val="0"/>
        <w:rPr>
          <w:lang w:val="el-GR"/>
        </w:rPr>
      </w:pPr>
      <w:bookmarkStart w:id="49" w:name="__RefHeading___Toc213_1659156176"/>
      <w:bookmarkStart w:id="50" w:name="_Toc503274358"/>
      <w:bookmarkEnd w:id="49"/>
      <w:r>
        <w:rPr>
          <w:lang w:val="el-GR"/>
        </w:rPr>
        <w:t>5.3</w:t>
      </w:r>
      <w:r>
        <w:rPr>
          <w:lang w:val="el-GR"/>
        </w:rPr>
        <w:tab/>
        <w:t>Διοικητικές προσφυγές κατά τη διαδικασία εκτέλεσης των συμβάσεων</w:t>
      </w:r>
      <w:bookmarkEnd w:id="50"/>
    </w:p>
    <w:p w:rsidR="00D41FD6" w:rsidRPr="006B2C94" w:rsidRDefault="0099425F">
      <w:pPr>
        <w:suppressAutoHyphens w:val="0"/>
        <w:autoSpaceDE w:val="0"/>
        <w:rPr>
          <w:lang w:val="el-GR"/>
        </w:rPr>
      </w:pPr>
      <w:r>
        <w:rPr>
          <w:lang w:val="el-GR"/>
        </w:rPr>
        <w:t xml:space="preserve"> </w:t>
      </w:r>
      <w:r w:rsidR="00D41FD6">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w:t>
      </w:r>
      <w:r w:rsidR="00CE14A2">
        <w:rPr>
          <w:rStyle w:val="WW-FootnoteReference17"/>
          <w:lang w:val="el-GR"/>
        </w:rPr>
        <w:t xml:space="preserve"> </w:t>
      </w:r>
      <w:r w:rsidR="00D41FD6">
        <w:rPr>
          <w:lang w:val="el-GR"/>
        </w:rPr>
        <w:t xml:space="preserve"> οργάνου.</w:t>
      </w:r>
    </w:p>
    <w:p w:rsidR="00D41FD6" w:rsidRPr="006B2C94" w:rsidRDefault="00D41FD6">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D41FD6" w:rsidRDefault="00D41FD6">
      <w:pPr>
        <w:rPr>
          <w:lang w:val="el-GR"/>
        </w:rPr>
      </w:pPr>
    </w:p>
    <w:p w:rsidR="00D41FD6" w:rsidRPr="006B2C94" w:rsidRDefault="00D41FD6">
      <w:pPr>
        <w:pStyle w:val="1"/>
        <w:tabs>
          <w:tab w:val="left" w:pos="851"/>
        </w:tabs>
        <w:ind w:left="851" w:hanging="851"/>
        <w:rPr>
          <w:lang w:val="el-GR"/>
        </w:rPr>
      </w:pPr>
      <w:bookmarkStart w:id="51" w:name="_Toc503274359"/>
      <w:r>
        <w:rPr>
          <w:rFonts w:ascii="Calibri" w:hAnsi="Calibri"/>
          <w:lang w:val="el-GR"/>
        </w:rPr>
        <w:lastRenderedPageBreak/>
        <w:t>6.</w:t>
      </w:r>
      <w:r>
        <w:rPr>
          <w:rFonts w:ascii="Calibri" w:hAnsi="Calibri"/>
          <w:lang w:val="el-GR"/>
        </w:rPr>
        <w:tab/>
        <w:t>ΕΙΔΙΚΟΙ ΟΡΟΙ ΕΚΤΕΛΕΣΗΣ</w:t>
      </w:r>
      <w:bookmarkEnd w:id="51"/>
      <w:r>
        <w:rPr>
          <w:rFonts w:ascii="Calibri" w:hAnsi="Calibri"/>
          <w:lang w:val="el-GR"/>
        </w:rPr>
        <w:t xml:space="preserve"> </w:t>
      </w:r>
    </w:p>
    <w:p w:rsidR="00D41FD6" w:rsidRPr="006B2C94" w:rsidRDefault="00D41FD6">
      <w:pPr>
        <w:pStyle w:val="2"/>
        <w:rPr>
          <w:lang w:val="el-GR"/>
        </w:rPr>
      </w:pPr>
      <w:bookmarkStart w:id="52" w:name="_Toc503274360"/>
      <w:r>
        <w:rPr>
          <w:rFonts w:ascii="Calibri" w:hAnsi="Calibri"/>
          <w:lang w:val="el-GR"/>
        </w:rPr>
        <w:t xml:space="preserve">6.1 </w:t>
      </w:r>
      <w:r>
        <w:rPr>
          <w:rFonts w:ascii="Calibri" w:hAnsi="Calibri"/>
          <w:lang w:val="el-GR"/>
        </w:rPr>
        <w:tab/>
        <w:t>Παρακολούθηση της σύμβασης</w:t>
      </w:r>
      <w:bookmarkEnd w:id="52"/>
      <w:r>
        <w:rPr>
          <w:rFonts w:ascii="Calibri" w:hAnsi="Calibri"/>
          <w:lang w:val="el-GR"/>
        </w:rPr>
        <w:t xml:space="preserve"> </w:t>
      </w:r>
    </w:p>
    <w:p w:rsidR="00D41FD6" w:rsidRPr="006B2C94" w:rsidRDefault="00D41FD6">
      <w:pPr>
        <w:rPr>
          <w:lang w:val="el-GR"/>
        </w:rPr>
      </w:pPr>
      <w:r>
        <w:rPr>
          <w:lang w:val="el-GR"/>
        </w:rPr>
        <w:t xml:space="preserve">6.1.1. Η παρακολούθηση της εκτέλεσης της Σύμβασης και η διοίκηση αυτής θα διενεργηθεί από την  </w:t>
      </w:r>
      <w:r w:rsidR="00DA1B8E" w:rsidRPr="00DA1B8E">
        <w:rPr>
          <w:rFonts w:eastAsia="SimSun"/>
          <w:i/>
          <w:iCs/>
          <w:spacing w:val="5"/>
          <w:szCs w:val="22"/>
          <w:lang w:val="el-GR"/>
        </w:rPr>
        <w:t>Δ/ΝΣΗ ΠΛΗΡΟΦΟΡΙΚΗΣ ΚΑΙ ΝΕΩΝ ΤΕΧΝΟΛΟΓΙΩΝ</w:t>
      </w:r>
      <w:r w:rsidR="00DA1B8E">
        <w:rPr>
          <w:rFonts w:eastAsia="SimSun"/>
          <w:i/>
          <w:iCs/>
          <w:color w:val="5B9BD5"/>
          <w:spacing w:val="5"/>
          <w:szCs w:val="22"/>
          <w:lang w:val="el-GR"/>
        </w:rPr>
        <w:t xml:space="preserve"> </w:t>
      </w:r>
      <w:r>
        <w:rPr>
          <w:rFonts w:eastAsia="SimSun"/>
          <w:szCs w:val="22"/>
          <w:lang w:val="el-GR"/>
        </w:rPr>
        <w:t xml:space="preserve"> η οποία και θα εισηγείται  στο α</w:t>
      </w:r>
      <w:r w:rsidR="00DA1B8E">
        <w:rPr>
          <w:rFonts w:eastAsia="SimSun"/>
          <w:szCs w:val="22"/>
          <w:lang w:val="el-GR"/>
        </w:rPr>
        <w:t xml:space="preserve">ρμόδιο αποφαινόμενο όργανο Δ.Σ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D41FD6" w:rsidRPr="006B2C94" w:rsidRDefault="00D41FD6" w:rsidP="00DA1B8E">
      <w:pPr>
        <w:rPr>
          <w:lang w:val="el-GR"/>
        </w:rPr>
      </w:pPr>
    </w:p>
    <w:p w:rsidR="00D41FD6" w:rsidRPr="006B2C94" w:rsidRDefault="00D41FD6">
      <w:pPr>
        <w:pStyle w:val="2"/>
        <w:ind w:left="0" w:firstLine="0"/>
        <w:rPr>
          <w:lang w:val="el-GR"/>
        </w:rPr>
      </w:pPr>
      <w:bookmarkStart w:id="53" w:name="_Toc503274361"/>
      <w:r>
        <w:rPr>
          <w:rFonts w:ascii="Calibri" w:hAnsi="Calibri"/>
          <w:lang w:val="el-GR"/>
        </w:rPr>
        <w:t xml:space="preserve">6.2 </w:t>
      </w:r>
      <w:r>
        <w:rPr>
          <w:rFonts w:ascii="Calibri" w:hAnsi="Calibri"/>
          <w:lang w:val="el-GR"/>
        </w:rPr>
        <w:tab/>
        <w:t>Διάρκεια σύμβασης</w:t>
      </w:r>
      <w:bookmarkEnd w:id="53"/>
    </w:p>
    <w:p w:rsidR="00DA1B8E" w:rsidRDefault="00D41FD6">
      <w:pPr>
        <w:rPr>
          <w:lang w:val="el-GR"/>
        </w:rPr>
      </w:pPr>
      <w:r>
        <w:rPr>
          <w:lang w:val="el-GR"/>
        </w:rPr>
        <w:t>6.2.1. Η διάρ</w:t>
      </w:r>
      <w:r w:rsidR="00DA1B8E">
        <w:rPr>
          <w:lang w:val="el-GR"/>
        </w:rPr>
        <w:t xml:space="preserve">κεια της Σύμβασης ορίζεται σε 1 ΈΤΟΣ από τη 01/082019   </w:t>
      </w:r>
      <w:r>
        <w:rPr>
          <w:lang w:val="el-GR"/>
        </w:rPr>
        <w:t>και λήγει</w:t>
      </w:r>
      <w:r w:rsidR="00DA1B8E">
        <w:rPr>
          <w:lang w:val="el-GR"/>
        </w:rPr>
        <w:t xml:space="preserve"> 31/07/2020</w:t>
      </w:r>
      <w:r>
        <w:rPr>
          <w:lang w:val="el-GR"/>
        </w:rPr>
        <w:t xml:space="preserve"> </w:t>
      </w:r>
    </w:p>
    <w:p w:rsidR="00D41FD6" w:rsidRPr="006B2C94" w:rsidRDefault="00D41FD6">
      <w:pPr>
        <w:pStyle w:val="2"/>
        <w:tabs>
          <w:tab w:val="clear" w:pos="567"/>
          <w:tab w:val="left" w:pos="993"/>
        </w:tabs>
        <w:ind w:left="993" w:hanging="993"/>
        <w:rPr>
          <w:lang w:val="el-GR"/>
        </w:rPr>
      </w:pPr>
      <w:bookmarkStart w:id="54" w:name="_Toc503274362"/>
      <w:r>
        <w:rPr>
          <w:rFonts w:ascii="Calibri" w:hAnsi="Calibri"/>
          <w:lang w:val="el-GR"/>
        </w:rPr>
        <w:t>6.3</w:t>
      </w:r>
      <w:r>
        <w:rPr>
          <w:rFonts w:ascii="Calibri" w:hAnsi="Calibri"/>
          <w:lang w:val="el-GR"/>
        </w:rPr>
        <w:tab/>
        <w:t>Παραλαβή του αντικειμένου της σύμβασης</w:t>
      </w:r>
      <w:bookmarkEnd w:id="54"/>
      <w:r>
        <w:rPr>
          <w:rFonts w:ascii="Calibri" w:hAnsi="Calibri"/>
          <w:lang w:val="el-GR"/>
        </w:rPr>
        <w:t xml:space="preserve"> </w:t>
      </w:r>
    </w:p>
    <w:p w:rsidR="00DA1B8E" w:rsidRDefault="00D41FD6">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w:t>
      </w:r>
    </w:p>
    <w:p w:rsidR="00D41FD6" w:rsidRPr="006B2C94" w:rsidRDefault="00D41FD6">
      <w:pPr>
        <w:rPr>
          <w:lang w:val="el-GR"/>
        </w:rPr>
      </w:pPr>
      <w:r>
        <w:rPr>
          <w:lang w:val="el-GR"/>
        </w:rPr>
        <w:t>Κατά τη διαδικασία παραλαβ</w:t>
      </w:r>
      <w:r w:rsidR="00DA1B8E">
        <w:rPr>
          <w:lang w:val="el-GR"/>
        </w:rPr>
        <w:t>ής διενεργείται ο ως άνω τμηματικός έλεγχο</w:t>
      </w:r>
      <w:r>
        <w:rPr>
          <w:lang w:val="el-GR"/>
        </w:rPr>
        <w:t>, μπορεί δε να καλείται να παραστεί και ο ανάδοχος.</w:t>
      </w:r>
    </w:p>
    <w:p w:rsidR="00D41FD6" w:rsidRPr="006B2C94" w:rsidRDefault="00D41FD6">
      <w:pPr>
        <w:rPr>
          <w:lang w:val="el-GR"/>
        </w:rPr>
      </w:pPr>
      <w:r>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D41FD6" w:rsidRPr="006B2C94" w:rsidRDefault="00D41FD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D41FD6" w:rsidRPr="006B2C94" w:rsidRDefault="00D41FD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D41FD6" w:rsidRPr="006B2C94" w:rsidRDefault="00D41FD6">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rsidR="00D41FD6" w:rsidRPr="006B2C94" w:rsidRDefault="00D41FD6">
      <w:pPr>
        <w:pStyle w:val="2"/>
        <w:rPr>
          <w:lang w:val="el-GR"/>
        </w:rPr>
      </w:pPr>
      <w:bookmarkStart w:id="55" w:name="_Toc503274363"/>
      <w:r>
        <w:rPr>
          <w:rFonts w:ascii="Calibri" w:hAnsi="Calibri"/>
          <w:lang w:val="el-GR"/>
        </w:rPr>
        <w:t xml:space="preserve">6.4 </w:t>
      </w:r>
      <w:r>
        <w:rPr>
          <w:rFonts w:ascii="Calibri" w:hAnsi="Calibri"/>
          <w:lang w:val="el-GR"/>
        </w:rPr>
        <w:tab/>
        <w:t>Απόρριψη παραδοτέων – Αντικατάσταση</w:t>
      </w:r>
      <w:bookmarkEnd w:id="55"/>
    </w:p>
    <w:p w:rsidR="00D41FD6" w:rsidRPr="006B2C94" w:rsidRDefault="00D41FD6">
      <w:pPr>
        <w:rPr>
          <w:lang w:val="el-GR"/>
        </w:rPr>
      </w:pPr>
      <w:r>
        <w:rPr>
          <w:rFonts w:eastAsia="SimSun"/>
          <w:szCs w:val="22"/>
          <w:lang w:val="el-GR"/>
        </w:rPr>
        <w:t>Σε περίπτωση οριστικής απόρριψης ολόκληρου ή μέρους των παρεχόμενων υπηρεσιών ή /και παραδοτέων</w:t>
      </w:r>
      <w:r>
        <w:rPr>
          <w:i/>
          <w:iCs/>
          <w:color w:val="5B9BD5"/>
          <w:spacing w:val="5"/>
          <w:kern w:val="1"/>
          <w:lang w:val="el-GR"/>
        </w:rPr>
        <w:t>,</w:t>
      </w:r>
      <w:r>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w:t>
      </w:r>
      <w:r>
        <w:rPr>
          <w:rFonts w:eastAsia="SimSun"/>
          <w:szCs w:val="22"/>
          <w:lang w:val="el-GR"/>
        </w:rPr>
        <w:lastRenderedPageBreak/>
        <w:t>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Default="00D41FD6" w:rsidP="00DA1B8E">
      <w:pPr>
        <w:pStyle w:val="2"/>
        <w:rPr>
          <w:lang w:val="el-GR"/>
        </w:rPr>
      </w:pPr>
    </w:p>
    <w:p w:rsidR="006116ED" w:rsidRDefault="006116ED" w:rsidP="006116ED">
      <w:pPr>
        <w:rPr>
          <w:lang w:val="el-GR"/>
        </w:rPr>
      </w:pPr>
    </w:p>
    <w:p w:rsidR="006116ED" w:rsidRDefault="006116ED" w:rsidP="006116ED">
      <w:pPr>
        <w:rPr>
          <w:lang w:val="el-GR"/>
        </w:rPr>
      </w:pPr>
    </w:p>
    <w:p w:rsidR="006116ED" w:rsidRDefault="006116ED" w:rsidP="006116ED">
      <w:pPr>
        <w:rPr>
          <w:lang w:val="el-GR"/>
        </w:rPr>
      </w:pPr>
    </w:p>
    <w:p w:rsidR="006116ED" w:rsidRDefault="006116ED" w:rsidP="006116ED">
      <w:pPr>
        <w:rPr>
          <w:lang w:val="el-GR"/>
        </w:rPr>
      </w:pPr>
    </w:p>
    <w:p w:rsidR="006116ED" w:rsidRPr="006116ED" w:rsidRDefault="006116ED" w:rsidP="006116ED">
      <w:pPr>
        <w:jc w:val="center"/>
        <w:rPr>
          <w:rFonts w:ascii="Verdana" w:hAnsi="Verdana"/>
          <w:b/>
          <w:sz w:val="24"/>
          <w:lang w:val="el-GR"/>
        </w:rPr>
      </w:pPr>
      <w:r w:rsidRPr="006116ED">
        <w:rPr>
          <w:rFonts w:ascii="Verdana" w:hAnsi="Verdana"/>
          <w:b/>
          <w:sz w:val="24"/>
          <w:lang w:val="el-GR"/>
        </w:rPr>
        <w:t>Ο ΑΝΤΙΔΗΜΑΡΧΟΣ ΟΙΚΟΝΟΜΙΚΩΝ</w:t>
      </w:r>
    </w:p>
    <w:p w:rsidR="006116ED" w:rsidRPr="006116ED" w:rsidRDefault="006116ED" w:rsidP="006116ED">
      <w:pPr>
        <w:jc w:val="center"/>
        <w:rPr>
          <w:rFonts w:ascii="Verdana" w:hAnsi="Verdana"/>
          <w:b/>
          <w:sz w:val="24"/>
          <w:lang w:val="el-GR"/>
        </w:rPr>
      </w:pPr>
    </w:p>
    <w:p w:rsidR="006116ED" w:rsidRPr="006116ED" w:rsidRDefault="006116ED" w:rsidP="006116ED">
      <w:pPr>
        <w:jc w:val="center"/>
        <w:rPr>
          <w:rFonts w:ascii="Verdana" w:hAnsi="Verdana"/>
          <w:b/>
          <w:sz w:val="24"/>
          <w:lang w:val="el-GR"/>
        </w:rPr>
      </w:pPr>
    </w:p>
    <w:p w:rsidR="006116ED" w:rsidRPr="006116ED" w:rsidRDefault="006116ED" w:rsidP="006116ED">
      <w:pPr>
        <w:jc w:val="center"/>
        <w:rPr>
          <w:rFonts w:ascii="Verdana" w:hAnsi="Verdana"/>
          <w:b/>
          <w:sz w:val="24"/>
          <w:lang w:val="el-GR"/>
        </w:rPr>
      </w:pPr>
      <w:r w:rsidRPr="006116ED">
        <w:rPr>
          <w:rFonts w:ascii="Verdana" w:hAnsi="Verdana"/>
          <w:b/>
          <w:sz w:val="24"/>
          <w:lang w:val="el-GR"/>
        </w:rPr>
        <w:t>ΣΑΒΒΑΣ ΔΙΑΚΟΣΤΑΜΑΤΙΟΥ</w:t>
      </w:r>
    </w:p>
    <w:p w:rsidR="00D41FD6" w:rsidRPr="006B2C94" w:rsidRDefault="00D41FD6">
      <w:pPr>
        <w:pStyle w:val="1"/>
        <w:rPr>
          <w:lang w:val="el-GR"/>
        </w:rPr>
      </w:pPr>
      <w:bookmarkStart w:id="56" w:name="_Toc503274365"/>
      <w:r>
        <w:rPr>
          <w:rFonts w:ascii="Calibri" w:hAnsi="Calibri" w:cs="Calibri"/>
          <w:lang w:val="el-GR"/>
        </w:rPr>
        <w:lastRenderedPageBreak/>
        <w:t>ΠΑΡΑΡΤΗΜΑΤΑ</w:t>
      </w:r>
      <w:bookmarkEnd w:id="56"/>
    </w:p>
    <w:p w:rsidR="00D41FD6" w:rsidRPr="006B2C94" w:rsidRDefault="00D41FD6">
      <w:pPr>
        <w:pStyle w:val="2"/>
        <w:tabs>
          <w:tab w:val="clear" w:pos="567"/>
          <w:tab w:val="left" w:pos="0"/>
        </w:tabs>
        <w:ind w:left="0" w:firstLine="0"/>
        <w:rPr>
          <w:lang w:val="el-GR"/>
        </w:rPr>
      </w:pPr>
      <w:bookmarkStart w:id="57" w:name="_Toc503274366"/>
      <w:r>
        <w:rPr>
          <w:rFonts w:ascii="Calibri" w:hAnsi="Calibri"/>
          <w:lang w:val="el-GR"/>
        </w:rPr>
        <w:t>ΠΑΡΑΡΤΗΜΑ Ι – Αναλυτική Περιγραφή Φυσικού και Οικονομικού Αντικειμένου της Σύμβασης (προσαρμοσμένο από την Αναθέτουσα Αρχή)</w:t>
      </w:r>
      <w:bookmarkEnd w:id="57"/>
    </w:p>
    <w:p w:rsidR="00D41FD6" w:rsidRDefault="00D41FD6">
      <w:pPr>
        <w:pStyle w:val="normalwithoutspacing"/>
      </w:pPr>
    </w:p>
    <w:p w:rsidR="00623CB2" w:rsidRPr="00623CB2" w:rsidRDefault="00EA77F4" w:rsidP="00EA77F4">
      <w:pPr>
        <w:pStyle w:val="1"/>
        <w:spacing w:before="120" w:after="120"/>
        <w:rPr>
          <w:rFonts w:ascii="Calibri" w:hAnsi="Calibri" w:cs="Tahoma"/>
          <w:b w:val="0"/>
          <w:bCs w:val="0"/>
          <w:sz w:val="20"/>
          <w:szCs w:val="20"/>
          <w:lang w:val="el-GR"/>
        </w:rPr>
      </w:pPr>
      <w:r>
        <w:rPr>
          <w:rFonts w:ascii="Calibri" w:hAnsi="Calibri" w:cs="Tahoma"/>
          <w:sz w:val="20"/>
          <w:szCs w:val="20"/>
          <w:lang w:val="el-GR"/>
        </w:rPr>
        <w:lastRenderedPageBreak/>
        <w:t xml:space="preserve">                </w:t>
      </w:r>
      <w:r w:rsidR="00623CB2" w:rsidRPr="00623CB2">
        <w:rPr>
          <w:rFonts w:ascii="Calibri" w:hAnsi="Calibri" w:cs="Tahoma"/>
          <w:sz w:val="20"/>
          <w:szCs w:val="20"/>
          <w:lang w:val="el-GR"/>
        </w:rPr>
        <w:t>1. ΤΕΧΝΙΚΗ ΕΚΘΕΣΗ - ΠΡΟΔΙΑΓΡΑΦΕΣ</w:t>
      </w:r>
    </w:p>
    <w:p w:rsidR="00623CB2" w:rsidRPr="00623CB2" w:rsidRDefault="00623CB2" w:rsidP="00623CB2">
      <w:pPr>
        <w:pStyle w:val="aff3"/>
        <w:ind w:firstLine="540"/>
        <w:rPr>
          <w:rFonts w:ascii="Calibri" w:hAnsi="Calibri" w:cs="Tahoma"/>
          <w:sz w:val="20"/>
          <w:szCs w:val="20"/>
          <w:lang w:val="el-GR"/>
        </w:rPr>
      </w:pPr>
      <w:bookmarkStart w:id="58" w:name="OLE_LINK6"/>
      <w:bookmarkStart w:id="59" w:name="OLE_LINK7"/>
      <w:bookmarkStart w:id="60" w:name="OLE_LINK22"/>
      <w:bookmarkStart w:id="61" w:name="OLE_LINK23"/>
      <w:bookmarkStart w:id="62" w:name="OLE_LINK24"/>
      <w:r w:rsidRPr="00623CB2">
        <w:rPr>
          <w:rFonts w:ascii="Calibri" w:hAnsi="Calibri" w:cs="Tahoma"/>
          <w:sz w:val="20"/>
          <w:szCs w:val="20"/>
          <w:lang w:val="el-GR"/>
        </w:rPr>
        <w:t xml:space="preserve">Με την παρούσα μελέτη που συνετάγει </w:t>
      </w:r>
      <w:bookmarkStart w:id="63" w:name="OLE_LINK60"/>
      <w:bookmarkStart w:id="64" w:name="OLE_LINK61"/>
      <w:bookmarkStart w:id="65" w:name="OLE_LINK62"/>
      <w:r w:rsidRPr="00623CB2">
        <w:rPr>
          <w:rFonts w:ascii="Calibri" w:hAnsi="Calibri" w:cs="Tahoma"/>
          <w:sz w:val="20"/>
          <w:szCs w:val="20"/>
          <w:lang w:val="el-GR"/>
        </w:rPr>
        <w:t xml:space="preserve">σύμφωνα </w:t>
      </w:r>
      <w:bookmarkStart w:id="66" w:name="OLE_LINK9"/>
      <w:bookmarkStart w:id="67" w:name="OLE_LINK19"/>
      <w:bookmarkStart w:id="68" w:name="OLE_LINK20"/>
      <w:r w:rsidRPr="00623CB2">
        <w:rPr>
          <w:rFonts w:ascii="Calibri" w:hAnsi="Calibri" w:cs="Tahoma"/>
          <w:sz w:val="20"/>
          <w:szCs w:val="20"/>
          <w:lang w:val="el-GR"/>
        </w:rPr>
        <w:t xml:space="preserve">με τις διατάξεις </w:t>
      </w:r>
      <w:bookmarkEnd w:id="63"/>
      <w:bookmarkEnd w:id="64"/>
      <w:bookmarkEnd w:id="65"/>
      <w:r w:rsidRPr="00623CB2">
        <w:rPr>
          <w:rFonts w:ascii="Calibri" w:hAnsi="Calibri" w:cs="Tahoma"/>
          <w:sz w:val="20"/>
          <w:szCs w:val="20"/>
          <w:lang w:val="el-GR"/>
        </w:rPr>
        <w:t>των άρθρων 58 και 72 του Ν. 3852/2010, άρθρων 38, 72, 116 και 118 του Ν. 4412/2016,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την παρ. 4 του άρθρου 209 του Ν. 3463/2006, όπως αναδιατυπώθηκε με την παρ. 3 του άρθρου 22 του Ν. 3536/2007</w:t>
      </w:r>
      <w:bookmarkEnd w:id="66"/>
      <w:bookmarkEnd w:id="67"/>
      <w:bookmarkEnd w:id="68"/>
      <w:r w:rsidRPr="00623CB2">
        <w:rPr>
          <w:rFonts w:ascii="Calibri" w:hAnsi="Calibri" w:cs="Tahoma"/>
          <w:sz w:val="20"/>
          <w:szCs w:val="20"/>
          <w:lang w:val="el-GR"/>
        </w:rPr>
        <w:t>, προβλέπεται η ανάθεση της εργασίας, που περιγράφεται παρακάτω:</w:t>
      </w:r>
    </w:p>
    <w:bookmarkEnd w:id="58"/>
    <w:bookmarkEnd w:id="59"/>
    <w:bookmarkEnd w:id="60"/>
    <w:bookmarkEnd w:id="61"/>
    <w:bookmarkEnd w:id="62"/>
    <w:p w:rsidR="00623CB2" w:rsidRPr="00623CB2" w:rsidRDefault="00623CB2" w:rsidP="00623CB2">
      <w:pPr>
        <w:pStyle w:val="af3"/>
        <w:ind w:firstLine="540"/>
        <w:rPr>
          <w:rFonts w:cs="Tahoma"/>
          <w:sz w:val="20"/>
          <w:szCs w:val="20"/>
          <w:lang w:val="el-GR"/>
        </w:rPr>
      </w:pPr>
    </w:p>
    <w:p w:rsidR="00623CB2" w:rsidRPr="00623CB2" w:rsidRDefault="00623CB2" w:rsidP="00623CB2">
      <w:pPr>
        <w:spacing w:line="24" w:lineRule="atLeast"/>
        <w:rPr>
          <w:rFonts w:cs="Tahoma"/>
          <w:sz w:val="20"/>
          <w:szCs w:val="20"/>
          <w:lang w:val="el-GR"/>
        </w:rPr>
      </w:pPr>
      <w:r w:rsidRPr="006C6C80">
        <w:rPr>
          <w:rFonts w:cs="Tahoma"/>
          <w:sz w:val="20"/>
          <w:szCs w:val="20"/>
          <w:lang w:val="en-US"/>
        </w:rPr>
        <w:t>O</w:t>
      </w:r>
      <w:r w:rsidRPr="00623CB2">
        <w:rPr>
          <w:rFonts w:cs="Tahoma"/>
          <w:sz w:val="20"/>
          <w:szCs w:val="20"/>
          <w:lang w:val="el-GR"/>
        </w:rPr>
        <w:t xml:space="preserve"> Ανάδοχος θα είναι υπεύθυνος για την </w:t>
      </w:r>
      <w:r w:rsidRPr="00623CB2">
        <w:rPr>
          <w:rFonts w:cs="Tahoma"/>
          <w:i/>
          <w:sz w:val="20"/>
          <w:szCs w:val="20"/>
          <w:lang w:val="el-GR"/>
        </w:rPr>
        <w:t xml:space="preserve">ΣΥΝΤΗΡΗΣΗ ΤΟΥ ΟΛΟΚΛΗΡΩΜΕΝΟΥ ΟΙΚΟΝΟΜΙΚΟΥ, ΔΙΑΧΕΙΡΙΣΤΙΚΟΥ ΛΟΓΙΣΜΙΚΟΥ ΣΥΣΤΗΜΑΤΟΣ ΤΗΣ ΕΤΑΙΡΙΑΣ ΣΥΝΕΡΓΑΣΙΑ – </w:t>
      </w:r>
      <w:r>
        <w:rPr>
          <w:rFonts w:cs="Tahoma"/>
          <w:i/>
          <w:sz w:val="20"/>
          <w:szCs w:val="20"/>
          <w:lang w:val="en-US"/>
        </w:rPr>
        <w:t>EGRITOSGROUP</w:t>
      </w:r>
      <w:r w:rsidRPr="00623CB2">
        <w:rPr>
          <w:rFonts w:cs="Tahoma"/>
          <w:i/>
          <w:sz w:val="20"/>
          <w:szCs w:val="20"/>
          <w:lang w:val="el-GR"/>
        </w:rPr>
        <w:t xml:space="preserve"> </w:t>
      </w:r>
      <w:r>
        <w:rPr>
          <w:rFonts w:cs="Tahoma"/>
          <w:i/>
          <w:sz w:val="20"/>
          <w:szCs w:val="20"/>
          <w:lang w:val="en-US"/>
        </w:rPr>
        <w:t>A</w:t>
      </w:r>
      <w:r w:rsidRPr="00623CB2">
        <w:rPr>
          <w:rFonts w:cs="Tahoma"/>
          <w:i/>
          <w:sz w:val="20"/>
          <w:szCs w:val="20"/>
          <w:lang w:val="el-GR"/>
        </w:rPr>
        <w:t>.</w:t>
      </w:r>
      <w:r>
        <w:rPr>
          <w:rFonts w:cs="Tahoma"/>
          <w:i/>
          <w:sz w:val="20"/>
          <w:szCs w:val="20"/>
          <w:lang w:val="en-US"/>
        </w:rPr>
        <w:t>E</w:t>
      </w:r>
      <w:r w:rsidRPr="00623CB2">
        <w:rPr>
          <w:rFonts w:cs="Tahoma"/>
          <w:i/>
          <w:sz w:val="20"/>
          <w:szCs w:val="20"/>
          <w:lang w:val="el-GR"/>
        </w:rPr>
        <w:t>.</w:t>
      </w:r>
      <w:r w:rsidRPr="00623CB2">
        <w:rPr>
          <w:rFonts w:cs="Tahoma"/>
          <w:b/>
          <w:i/>
          <w:sz w:val="20"/>
          <w:szCs w:val="20"/>
          <w:lang w:val="el-GR"/>
        </w:rPr>
        <w:t xml:space="preserve"> </w:t>
      </w:r>
      <w:r w:rsidRPr="00623CB2">
        <w:rPr>
          <w:rFonts w:cs="Tahoma"/>
          <w:i/>
          <w:sz w:val="20"/>
          <w:szCs w:val="20"/>
          <w:lang w:val="el-GR"/>
        </w:rPr>
        <w:t>ΓΙΑ ΕΝΑ ΗΜΕΡΟΛΟΓΙΑΚΟ ΕΤΟΣ</w:t>
      </w:r>
      <w:r w:rsidRPr="00623CB2">
        <w:rPr>
          <w:rFonts w:cs="Tahoma"/>
          <w:sz w:val="20"/>
          <w:szCs w:val="20"/>
          <w:lang w:val="el-GR"/>
        </w:rPr>
        <w:t xml:space="preserve"> που αποτελείται από τις εξής εφαρμογές: </w:t>
      </w:r>
    </w:p>
    <w:p w:rsidR="00623CB2" w:rsidRPr="00623CB2" w:rsidRDefault="00623CB2" w:rsidP="00623CB2">
      <w:pPr>
        <w:spacing w:line="24" w:lineRule="atLeast"/>
        <w:rPr>
          <w:rFonts w:cs="Tahoma"/>
          <w:sz w:val="20"/>
          <w:szCs w:val="20"/>
          <w:lang w:val="el-GR"/>
        </w:rPr>
      </w:pPr>
    </w:p>
    <w:p w:rsidR="00623CB2" w:rsidRPr="00623CB2" w:rsidRDefault="00623CB2" w:rsidP="00623CB2">
      <w:pPr>
        <w:spacing w:line="24" w:lineRule="atLeast"/>
        <w:rPr>
          <w:rFonts w:cs="Tahoma"/>
          <w:sz w:val="20"/>
          <w:szCs w:val="20"/>
          <w:lang w:val="el-GR"/>
        </w:rPr>
      </w:pPr>
    </w:p>
    <w:tbl>
      <w:tblPr>
        <w:tblW w:w="10060" w:type="dxa"/>
        <w:tblInd w:w="113" w:type="dxa"/>
        <w:tblLook w:val="04A0"/>
      </w:tblPr>
      <w:tblGrid>
        <w:gridCol w:w="575"/>
        <w:gridCol w:w="4452"/>
        <w:gridCol w:w="960"/>
        <w:gridCol w:w="4073"/>
      </w:tblGrid>
      <w:tr w:rsidR="00623CB2" w:rsidTr="00623CB2">
        <w:trPr>
          <w:trHeight w:val="724"/>
        </w:trPr>
        <w:tc>
          <w:tcPr>
            <w:tcW w:w="575" w:type="dxa"/>
            <w:tcBorders>
              <w:top w:val="single" w:sz="4" w:space="0" w:color="auto"/>
              <w:left w:val="single" w:sz="4" w:space="0" w:color="auto"/>
              <w:bottom w:val="single" w:sz="4" w:space="0" w:color="auto"/>
              <w:right w:val="single" w:sz="4" w:space="0" w:color="auto"/>
            </w:tcBorders>
          </w:tcPr>
          <w:p w:rsidR="00623CB2" w:rsidRPr="00623CB2" w:rsidRDefault="00623CB2" w:rsidP="00623CB2">
            <w:pPr>
              <w:jc w:val="center"/>
              <w:rPr>
                <w:rFonts w:ascii="Verdana" w:hAnsi="Verdana"/>
                <w:b/>
                <w:bCs/>
                <w:color w:val="000000"/>
                <w:sz w:val="16"/>
                <w:szCs w:val="16"/>
                <w:lang w:val="el-GR"/>
              </w:rPr>
            </w:pPr>
          </w:p>
          <w:p w:rsidR="00623CB2" w:rsidRPr="00623CB2" w:rsidRDefault="00623CB2" w:rsidP="00623CB2">
            <w:pPr>
              <w:jc w:val="center"/>
              <w:rPr>
                <w:rFonts w:ascii="Verdana" w:hAnsi="Verdana"/>
                <w:b/>
                <w:bCs/>
                <w:color w:val="000000"/>
                <w:sz w:val="16"/>
                <w:szCs w:val="16"/>
                <w:lang w:val="el-GR"/>
              </w:rPr>
            </w:pPr>
          </w:p>
          <w:p w:rsidR="00623CB2" w:rsidRDefault="00623CB2" w:rsidP="00623CB2">
            <w:pPr>
              <w:jc w:val="center"/>
              <w:rPr>
                <w:rFonts w:ascii="Verdana" w:hAnsi="Verdana"/>
                <w:b/>
                <w:bCs/>
                <w:color w:val="000000"/>
                <w:sz w:val="16"/>
                <w:szCs w:val="16"/>
              </w:rPr>
            </w:pPr>
            <w:r>
              <w:rPr>
                <w:rFonts w:ascii="Verdana" w:hAnsi="Verdana"/>
                <w:b/>
                <w:bCs/>
                <w:color w:val="000000"/>
                <w:sz w:val="16"/>
                <w:szCs w:val="16"/>
              </w:rPr>
              <w:t>Α/Α</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B2" w:rsidRDefault="00623CB2" w:rsidP="00623CB2">
            <w:pPr>
              <w:jc w:val="center"/>
              <w:rPr>
                <w:rFonts w:ascii="Verdana" w:hAnsi="Verdana"/>
                <w:b/>
                <w:bCs/>
                <w:color w:val="000000"/>
                <w:sz w:val="16"/>
                <w:szCs w:val="16"/>
              </w:rPr>
            </w:pPr>
            <w:r>
              <w:rPr>
                <w:rFonts w:ascii="Verdana" w:hAnsi="Verdana"/>
                <w:b/>
                <w:bCs/>
                <w:color w:val="000000"/>
                <w:sz w:val="16"/>
                <w:szCs w:val="16"/>
              </w:rPr>
              <w:t>ΠΕΡΙΓΡΑΦΗ ΛΟΓΙΣΜΙΚΟΥ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CB2" w:rsidRDefault="00623CB2" w:rsidP="00623CB2">
            <w:pPr>
              <w:jc w:val="center"/>
              <w:rPr>
                <w:rFonts w:ascii="Verdana" w:hAnsi="Verdana"/>
                <w:b/>
                <w:bCs/>
                <w:color w:val="000000"/>
                <w:sz w:val="16"/>
                <w:szCs w:val="16"/>
              </w:rPr>
            </w:pPr>
            <w:r>
              <w:rPr>
                <w:rFonts w:ascii="Verdana" w:hAnsi="Verdana"/>
                <w:b/>
                <w:bCs/>
                <w:color w:val="000000"/>
                <w:sz w:val="16"/>
                <w:szCs w:val="16"/>
              </w:rPr>
              <w:t>ΑΔΕΙΕΣ ΧΡΗΣΗΣ</w:t>
            </w:r>
          </w:p>
        </w:tc>
        <w:tc>
          <w:tcPr>
            <w:tcW w:w="4073" w:type="dxa"/>
            <w:tcBorders>
              <w:top w:val="single" w:sz="4" w:space="0" w:color="auto"/>
              <w:left w:val="single" w:sz="4" w:space="0" w:color="auto"/>
              <w:bottom w:val="single" w:sz="4" w:space="0" w:color="auto"/>
              <w:right w:val="single" w:sz="4" w:space="0" w:color="auto"/>
            </w:tcBorders>
          </w:tcPr>
          <w:p w:rsidR="00623CB2" w:rsidRDefault="00623CB2" w:rsidP="00623CB2">
            <w:pPr>
              <w:jc w:val="center"/>
              <w:rPr>
                <w:rFonts w:ascii="Verdana" w:hAnsi="Verdana"/>
                <w:b/>
                <w:bCs/>
                <w:color w:val="000000"/>
                <w:sz w:val="16"/>
                <w:szCs w:val="16"/>
              </w:rPr>
            </w:pPr>
          </w:p>
          <w:p w:rsidR="00623CB2" w:rsidRDefault="00623CB2" w:rsidP="00623CB2">
            <w:pPr>
              <w:jc w:val="center"/>
              <w:rPr>
                <w:rFonts w:ascii="Verdana" w:hAnsi="Verdana"/>
                <w:b/>
                <w:bCs/>
                <w:color w:val="000000"/>
                <w:sz w:val="16"/>
                <w:szCs w:val="16"/>
              </w:rPr>
            </w:pPr>
            <w:r>
              <w:rPr>
                <w:rFonts w:ascii="Verdana" w:hAnsi="Verdana"/>
                <w:b/>
                <w:bCs/>
                <w:color w:val="000000"/>
                <w:sz w:val="16"/>
                <w:szCs w:val="16"/>
              </w:rPr>
              <w:t>ΛΕΙΤΟΥΡΓΙΚΗ ΠΕΡΙΟΧΗ</w:t>
            </w:r>
          </w:p>
        </w:tc>
      </w:tr>
      <w:tr w:rsidR="00623CB2" w:rsidTr="00623CB2">
        <w:trPr>
          <w:trHeight w:val="300"/>
        </w:trPr>
        <w:tc>
          <w:tcPr>
            <w:tcW w:w="575" w:type="dxa"/>
            <w:tcBorders>
              <w:top w:val="single" w:sz="4" w:space="0" w:color="auto"/>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Οικονομική &amp; Λογιστική</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167</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ΟΙΚΟΝΟΜΙΚΗΣ &amp; ΛΟΓΙΣΤΙΚΗΣ ΔΙΑΧΕΙΡΙΣΗΣ</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2</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Τροχαίο Υλικό – Εφαρμογή</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20</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ΔΙΕΥΘ. ΤΡΟΧΑΙΟΥ ΥΛΙΚΟΥ</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3</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Τροχαίο Υλικό – Οικονομική</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20</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ΔΙΕΥΘ. ΤΡΟΧΑΙΟΥ ΥΛΙΚΟΥ</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4</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Μισθοδοσία</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6</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ΤΜΗΜΑ ΜΙΣΘΟΔΟΣΙΑΣ</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5</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Τ.Α.Π.</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21</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ΕΣΟΔΑ</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6</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Κλήσεις Κ.Ο.Κ.</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21</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ΕΣΟΔΑ</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7</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Φόρος Παρεπιδημούντων</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21</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8</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Διαχείριση Ακινήτων</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22</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w:t>
            </w:r>
            <w:r>
              <w:rPr>
                <w:color w:val="000000"/>
                <w:szCs w:val="22"/>
              </w:rPr>
              <w:t xml:space="preserve"> / ΑΚΙΝΗΤΗ ΠΕΡΙΟΥΣΙΑ</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9</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Άδειες Καταστημάτων</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22</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w:t>
            </w:r>
          </w:p>
        </w:tc>
      </w:tr>
      <w:tr w:rsidR="00623CB2" w:rsidTr="00623CB2">
        <w:trPr>
          <w:trHeight w:val="266"/>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10</w:t>
            </w:r>
          </w:p>
        </w:tc>
        <w:tc>
          <w:tcPr>
            <w:tcW w:w="4452" w:type="dxa"/>
            <w:tcBorders>
              <w:top w:val="nil"/>
              <w:left w:val="single" w:sz="4" w:space="0" w:color="auto"/>
              <w:bottom w:val="single" w:sz="4" w:space="0" w:color="auto"/>
              <w:right w:val="single" w:sz="4" w:space="0" w:color="auto"/>
            </w:tcBorders>
            <w:shd w:val="clear" w:color="auto" w:fill="auto"/>
            <w:vAlign w:val="bottom"/>
            <w:hideMark/>
          </w:tcPr>
          <w:p w:rsidR="00623CB2" w:rsidRPr="00623CB2" w:rsidRDefault="00623CB2" w:rsidP="00623CB2">
            <w:pPr>
              <w:rPr>
                <w:color w:val="000000"/>
                <w:szCs w:val="22"/>
                <w:lang w:val="el-GR"/>
              </w:rPr>
            </w:pPr>
            <w:r w:rsidRPr="00623CB2">
              <w:rPr>
                <w:color w:val="000000"/>
                <w:szCs w:val="22"/>
                <w:lang w:val="el-GR"/>
              </w:rPr>
              <w:t>Λοιπά τέλη (ΧΥΤΑ, Τέλη επι των Ακαθαρίστων)</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22</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11</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Πρωτόκολλο</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55</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Pr>
                <w:color w:val="000000"/>
                <w:szCs w:val="22"/>
              </w:rPr>
              <w:t>ΔΙΟΙΚΗΤΙΚΕΣ ΥΠΗΡΕΣΙΕΣ</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12</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Διαχείριση Προσωπικού</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12</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ΔΙΟΙΚΗΤΙΚΕΣ ΥΠΗΡΕΣΙΕΣ</w:t>
            </w:r>
          </w:p>
        </w:tc>
      </w:tr>
      <w:tr w:rsidR="00623CB2" w:rsidTr="00623CB2">
        <w:trPr>
          <w:trHeight w:val="300"/>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13</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623CB2" w:rsidRDefault="00623CB2" w:rsidP="00623CB2">
            <w:pPr>
              <w:rPr>
                <w:color w:val="000000"/>
                <w:szCs w:val="22"/>
              </w:rPr>
            </w:pPr>
            <w:r>
              <w:rPr>
                <w:color w:val="000000"/>
                <w:szCs w:val="22"/>
              </w:rPr>
              <w:t>Διαχείριση Κοιμητηρίων</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5</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w:t>
            </w:r>
          </w:p>
        </w:tc>
      </w:tr>
      <w:tr w:rsidR="00623CB2" w:rsidTr="00623CB2">
        <w:trPr>
          <w:trHeight w:val="289"/>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14</w:t>
            </w:r>
          </w:p>
        </w:tc>
        <w:tc>
          <w:tcPr>
            <w:tcW w:w="4452" w:type="dxa"/>
            <w:tcBorders>
              <w:top w:val="nil"/>
              <w:left w:val="single" w:sz="4" w:space="0" w:color="auto"/>
              <w:bottom w:val="single" w:sz="4" w:space="0" w:color="auto"/>
              <w:right w:val="single" w:sz="4" w:space="0" w:color="auto"/>
            </w:tcBorders>
            <w:shd w:val="clear" w:color="auto" w:fill="auto"/>
            <w:vAlign w:val="bottom"/>
            <w:hideMark/>
          </w:tcPr>
          <w:p w:rsidR="00623CB2" w:rsidRDefault="00623CB2" w:rsidP="00623CB2">
            <w:pPr>
              <w:rPr>
                <w:color w:val="000000"/>
                <w:szCs w:val="22"/>
              </w:rPr>
            </w:pPr>
            <w:r>
              <w:rPr>
                <w:color w:val="000000"/>
                <w:szCs w:val="22"/>
              </w:rPr>
              <w:t>Διαχείριση Δημοτικής Περιουσίας</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5</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ΕΣΟΔΑ / ΑΚΙΝΗΤΗ ΠΕΡΙΟΥΣΙΑ</w:t>
            </w:r>
          </w:p>
        </w:tc>
      </w:tr>
      <w:tr w:rsidR="00623CB2" w:rsidTr="00623CB2">
        <w:trPr>
          <w:trHeight w:val="524"/>
        </w:trPr>
        <w:tc>
          <w:tcPr>
            <w:tcW w:w="575" w:type="dxa"/>
            <w:tcBorders>
              <w:top w:val="nil"/>
              <w:left w:val="single" w:sz="4" w:space="0" w:color="auto"/>
              <w:bottom w:val="single" w:sz="4" w:space="0" w:color="auto"/>
              <w:right w:val="single" w:sz="4" w:space="0" w:color="auto"/>
            </w:tcBorders>
          </w:tcPr>
          <w:p w:rsidR="00623CB2" w:rsidRDefault="00623CB2" w:rsidP="00623CB2">
            <w:pPr>
              <w:jc w:val="center"/>
              <w:rPr>
                <w:color w:val="000000"/>
                <w:szCs w:val="22"/>
              </w:rPr>
            </w:pPr>
            <w:r>
              <w:rPr>
                <w:color w:val="000000"/>
                <w:szCs w:val="22"/>
              </w:rPr>
              <w:t>15</w:t>
            </w:r>
          </w:p>
        </w:tc>
        <w:tc>
          <w:tcPr>
            <w:tcW w:w="4452" w:type="dxa"/>
            <w:tcBorders>
              <w:top w:val="nil"/>
              <w:left w:val="single" w:sz="4" w:space="0" w:color="auto"/>
              <w:bottom w:val="single" w:sz="4" w:space="0" w:color="auto"/>
              <w:right w:val="single" w:sz="4" w:space="0" w:color="auto"/>
            </w:tcBorders>
            <w:shd w:val="clear" w:color="auto" w:fill="auto"/>
            <w:vAlign w:val="bottom"/>
            <w:hideMark/>
          </w:tcPr>
          <w:p w:rsidR="00623CB2" w:rsidRPr="00623CB2" w:rsidRDefault="00623CB2" w:rsidP="00623CB2">
            <w:pPr>
              <w:rPr>
                <w:color w:val="000000"/>
                <w:szCs w:val="22"/>
                <w:lang w:val="el-GR"/>
              </w:rPr>
            </w:pPr>
            <w:r w:rsidRPr="00623CB2">
              <w:rPr>
                <w:color w:val="000000"/>
                <w:szCs w:val="22"/>
                <w:lang w:val="el-GR"/>
              </w:rPr>
              <w:t xml:space="preserve">Εφαρμογές </w:t>
            </w:r>
            <w:r>
              <w:rPr>
                <w:color w:val="000000"/>
                <w:szCs w:val="22"/>
              </w:rPr>
              <w:t>Web</w:t>
            </w:r>
            <w:r w:rsidRPr="00623CB2">
              <w:rPr>
                <w:color w:val="000000"/>
                <w:szCs w:val="22"/>
                <w:lang w:val="el-GR"/>
              </w:rPr>
              <w:t xml:space="preserve"> (Αιτήματα πολιτών, Διαχείριση</w:t>
            </w:r>
            <w:r w:rsidRPr="00623CB2">
              <w:rPr>
                <w:rFonts w:cs="Tahoma"/>
                <w:sz w:val="20"/>
                <w:szCs w:val="20"/>
                <w:lang w:val="el-GR"/>
              </w:rPr>
              <w:t xml:space="preserve"> </w:t>
            </w:r>
            <w:r w:rsidRPr="00623CB2">
              <w:rPr>
                <w:color w:val="000000"/>
                <w:szCs w:val="22"/>
                <w:lang w:val="el-GR"/>
              </w:rPr>
              <w:t xml:space="preserve">εγγράφων, </w:t>
            </w:r>
            <w:r>
              <w:rPr>
                <w:color w:val="000000"/>
                <w:szCs w:val="22"/>
              </w:rPr>
              <w:t>metrics</w:t>
            </w:r>
            <w:r w:rsidRPr="00623CB2">
              <w:rPr>
                <w:color w:val="000000"/>
                <w:szCs w:val="22"/>
                <w:lang w:val="el-GR"/>
              </w:rPr>
              <w:t xml:space="preserve">, </w:t>
            </w:r>
            <w:r>
              <w:rPr>
                <w:color w:val="000000"/>
                <w:szCs w:val="22"/>
              </w:rPr>
              <w:t>website</w:t>
            </w:r>
            <w:r w:rsidRPr="00623CB2">
              <w:rPr>
                <w:color w:val="000000"/>
                <w:szCs w:val="22"/>
                <w:lang w:val="el-GR"/>
              </w:rPr>
              <w:t xml:space="preserve"> </w:t>
            </w:r>
            <w:r>
              <w:rPr>
                <w:color w:val="000000"/>
                <w:szCs w:val="22"/>
                <w:lang w:val="en-US"/>
              </w:rPr>
              <w:t>plugins</w:t>
            </w:r>
            <w:r w:rsidRPr="00623CB2">
              <w:rPr>
                <w:color w:val="000000"/>
                <w:szCs w:val="22"/>
                <w:lang w:val="el-GR"/>
              </w:rPr>
              <w:t>)</w:t>
            </w:r>
          </w:p>
        </w:tc>
        <w:tc>
          <w:tcPr>
            <w:tcW w:w="960" w:type="dxa"/>
            <w:tcBorders>
              <w:top w:val="nil"/>
              <w:left w:val="nil"/>
              <w:bottom w:val="single" w:sz="4" w:space="0" w:color="auto"/>
              <w:right w:val="single" w:sz="4" w:space="0" w:color="auto"/>
            </w:tcBorders>
            <w:shd w:val="clear" w:color="auto" w:fill="auto"/>
            <w:noWrap/>
            <w:vAlign w:val="bottom"/>
            <w:hideMark/>
          </w:tcPr>
          <w:p w:rsidR="00623CB2" w:rsidRDefault="00623CB2" w:rsidP="00623CB2">
            <w:pPr>
              <w:jc w:val="right"/>
              <w:rPr>
                <w:color w:val="000000"/>
                <w:szCs w:val="22"/>
              </w:rPr>
            </w:pPr>
            <w:r>
              <w:rPr>
                <w:color w:val="000000"/>
                <w:szCs w:val="22"/>
              </w:rPr>
              <w:t>12</w:t>
            </w:r>
          </w:p>
        </w:tc>
        <w:tc>
          <w:tcPr>
            <w:tcW w:w="4073" w:type="dxa"/>
            <w:tcBorders>
              <w:top w:val="nil"/>
              <w:left w:val="nil"/>
              <w:bottom w:val="single" w:sz="4" w:space="0" w:color="auto"/>
              <w:right w:val="single" w:sz="4" w:space="0" w:color="auto"/>
            </w:tcBorders>
          </w:tcPr>
          <w:p w:rsidR="00623CB2" w:rsidRDefault="00623CB2" w:rsidP="00623CB2">
            <w:pPr>
              <w:jc w:val="right"/>
              <w:rPr>
                <w:color w:val="000000"/>
                <w:szCs w:val="22"/>
              </w:rPr>
            </w:pPr>
            <w:r w:rsidRPr="007A6BD6">
              <w:rPr>
                <w:color w:val="000000"/>
                <w:szCs w:val="22"/>
              </w:rPr>
              <w:t xml:space="preserve">ΔΙΟΙΚΗΤΙΚΕΣ </w:t>
            </w:r>
            <w:r>
              <w:rPr>
                <w:color w:val="000000"/>
                <w:szCs w:val="22"/>
              </w:rPr>
              <w:t xml:space="preserve">&amp; ΟΙΚΟΝΟΜΙΚΕΣ </w:t>
            </w:r>
            <w:r w:rsidRPr="007A6BD6">
              <w:rPr>
                <w:color w:val="000000"/>
                <w:szCs w:val="22"/>
              </w:rPr>
              <w:t>ΥΠΗΡΕΣΙΕΣ</w:t>
            </w:r>
          </w:p>
        </w:tc>
      </w:tr>
    </w:tbl>
    <w:p w:rsidR="00623CB2" w:rsidRDefault="00623CB2" w:rsidP="00623CB2">
      <w:pPr>
        <w:spacing w:line="24" w:lineRule="atLeast"/>
        <w:jc w:val="center"/>
        <w:rPr>
          <w:rFonts w:cs="Tahoma"/>
          <w:sz w:val="20"/>
          <w:szCs w:val="20"/>
        </w:rPr>
      </w:pPr>
      <w:proofErr w:type="gramStart"/>
      <w:r>
        <w:rPr>
          <w:rFonts w:cs="Tahoma"/>
          <w:sz w:val="20"/>
          <w:szCs w:val="20"/>
        </w:rPr>
        <w:t>Πίνακας 1.</w:t>
      </w:r>
      <w:proofErr w:type="gramEnd"/>
    </w:p>
    <w:p w:rsidR="00623CB2" w:rsidRPr="006C6C80" w:rsidRDefault="00623CB2" w:rsidP="00623CB2">
      <w:pPr>
        <w:pStyle w:val="af9"/>
        <w:tabs>
          <w:tab w:val="left" w:pos="2520"/>
        </w:tabs>
        <w:ind w:firstLine="540"/>
        <w:rPr>
          <w:rFonts w:cs="Tahoma"/>
          <w:sz w:val="20"/>
          <w:szCs w:val="20"/>
        </w:rPr>
      </w:pPr>
      <w:proofErr w:type="gramStart"/>
      <w:r>
        <w:rPr>
          <w:rFonts w:cs="Tahoma"/>
          <w:sz w:val="20"/>
          <w:szCs w:val="20"/>
        </w:rPr>
        <w:t>και</w:t>
      </w:r>
      <w:proofErr w:type="gramEnd"/>
      <w:r>
        <w:rPr>
          <w:rFonts w:cs="Tahoma"/>
          <w:sz w:val="20"/>
          <w:szCs w:val="20"/>
        </w:rPr>
        <w:t xml:space="preserve"> οφείλει</w:t>
      </w:r>
      <w:r w:rsidRPr="006C6C80">
        <w:rPr>
          <w:rFonts w:cs="Tahoma"/>
          <w:sz w:val="20"/>
          <w:szCs w:val="20"/>
        </w:rPr>
        <w:t xml:space="preserve">: </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t>Την προμήθεια αναβαθμισμένων εκδόσεων που θα εξασφαλίσει τη βελτίωση και συμπλήρωση του λογισμικού του Δ</w:t>
      </w:r>
      <w:r>
        <w:rPr>
          <w:rFonts w:cs="Tahoma"/>
          <w:sz w:val="20"/>
          <w:szCs w:val="20"/>
        </w:rPr>
        <w:t>H</w:t>
      </w:r>
      <w:r w:rsidRPr="00623CB2">
        <w:rPr>
          <w:rFonts w:cs="Tahoma"/>
          <w:sz w:val="20"/>
          <w:szCs w:val="20"/>
          <w:lang w:val="el-GR"/>
        </w:rPr>
        <w:t>ΜΟΥ ΡΟΔΟΥ</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t>Επιτόπια παρουσία και άμεση ανταπόκριση σε κάθε αίτημα του Δήμου Ρόδου</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t xml:space="preserve">Επί τόπου εγκατάσταση κάθε νέας </w:t>
      </w:r>
      <w:r w:rsidRPr="00680D9D">
        <w:rPr>
          <w:rFonts w:cs="Tahoma"/>
          <w:sz w:val="20"/>
          <w:szCs w:val="20"/>
        </w:rPr>
        <w:t>Version</w:t>
      </w:r>
      <w:r w:rsidRPr="00623CB2">
        <w:rPr>
          <w:rFonts w:cs="Tahoma"/>
          <w:sz w:val="20"/>
          <w:szCs w:val="20"/>
          <w:lang w:val="el-GR"/>
        </w:rPr>
        <w:t xml:space="preserve"> καθώς και εργασίες λήψης, αποστολής, αποκατάστασης και επανεγκατάστασης εφαρμογών σε περίπτωση προβλημάτων,</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t>Έλεγχο για την καλή λειτουργία των εφαρμογών και προτάσεις για βελτιώσεις των υποδομών,</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t>Συντήρηση των εφαρμογών &amp; έλεγχος των δεδομένων, υποστήριξη για εξαγωγή δεδομένων και αποτελεσμάτων, απλή τροποποίηση ή διόρθωση καταστάσεων, αντιμετώπιση εκτάκτων προβλημάτων και έλεγχος,</w:t>
      </w:r>
    </w:p>
    <w:p w:rsidR="00623CB2" w:rsidRPr="00623CB2" w:rsidRDefault="00623CB2" w:rsidP="00623CB2">
      <w:pPr>
        <w:numPr>
          <w:ilvl w:val="0"/>
          <w:numId w:val="36"/>
        </w:numPr>
        <w:suppressAutoHyphens w:val="0"/>
        <w:spacing w:after="0"/>
        <w:ind w:left="714" w:hanging="357"/>
        <w:rPr>
          <w:rFonts w:cs="Tahoma"/>
          <w:sz w:val="20"/>
          <w:szCs w:val="20"/>
          <w:lang w:val="el-GR"/>
        </w:rPr>
      </w:pPr>
      <w:r w:rsidRPr="00623CB2">
        <w:rPr>
          <w:rFonts w:cs="Tahoma"/>
          <w:sz w:val="20"/>
          <w:szCs w:val="20"/>
          <w:lang w:val="el-GR"/>
        </w:rPr>
        <w:lastRenderedPageBreak/>
        <w:t>Υποστήριξη του διοικητικού προσωπικού σε θέματα της εφαρμογής, εκπαίδευση, συμβουλές στον τρόπο λειτουργίας, επί τόπου υποστήριξη-απομακρυσμένη διαχείριση, για κάθε σοβαρό πρόβλημα, άμεση ανταπόκριση εντός 24ώρου με επί τόπου παρουσία,</w:t>
      </w:r>
    </w:p>
    <w:p w:rsidR="00623CB2" w:rsidRPr="00623CB2" w:rsidRDefault="00623CB2" w:rsidP="00623CB2">
      <w:pPr>
        <w:numPr>
          <w:ilvl w:val="0"/>
          <w:numId w:val="36"/>
        </w:numPr>
        <w:suppressAutoHyphens w:val="0"/>
        <w:spacing w:after="0"/>
        <w:ind w:left="714" w:hanging="357"/>
        <w:rPr>
          <w:rFonts w:ascii="Tahoma" w:hAnsi="Tahoma" w:cs="Tahoma"/>
          <w:bCs/>
          <w:sz w:val="20"/>
          <w:szCs w:val="20"/>
          <w:lang w:val="el-GR"/>
        </w:rPr>
      </w:pPr>
      <w:r w:rsidRPr="00623CB2">
        <w:rPr>
          <w:rFonts w:cs="Tahoma"/>
          <w:sz w:val="20"/>
          <w:szCs w:val="20"/>
          <w:lang w:val="el-GR"/>
        </w:rPr>
        <w:t>Όλες οι εγκαταστάσεις γίνονται με πλήρη ευθύνη του αναδόχου  πάντα σε συνεργασία με την αρμόδια Διεύθυνση για την ομαλή λειτουργία.</w:t>
      </w:r>
    </w:p>
    <w:p w:rsidR="00623CB2" w:rsidRPr="00623CB2" w:rsidRDefault="00623CB2" w:rsidP="00623CB2">
      <w:pPr>
        <w:ind w:left="714"/>
        <w:rPr>
          <w:rFonts w:ascii="Tahoma" w:hAnsi="Tahoma" w:cs="Tahoma"/>
          <w:bCs/>
          <w:sz w:val="20"/>
          <w:szCs w:val="20"/>
          <w:lang w:val="el-GR"/>
        </w:rPr>
      </w:pPr>
    </w:p>
    <w:p w:rsidR="00623CB2" w:rsidRPr="00623CB2" w:rsidRDefault="00623CB2" w:rsidP="00623CB2">
      <w:pPr>
        <w:tabs>
          <w:tab w:val="left" w:pos="425"/>
        </w:tabs>
        <w:ind w:firstLine="540"/>
        <w:rPr>
          <w:rFonts w:cs="Tahoma"/>
          <w:sz w:val="20"/>
          <w:szCs w:val="20"/>
          <w:lang w:val="el-GR"/>
        </w:rPr>
      </w:pPr>
    </w:p>
    <w:p w:rsidR="00623CB2" w:rsidRPr="00623CB2" w:rsidRDefault="00623CB2" w:rsidP="00623CB2">
      <w:pPr>
        <w:tabs>
          <w:tab w:val="left" w:pos="425"/>
        </w:tabs>
        <w:ind w:firstLine="540"/>
        <w:rPr>
          <w:rFonts w:cs="Tahoma"/>
          <w:sz w:val="20"/>
          <w:szCs w:val="20"/>
          <w:lang w:val="el-GR"/>
        </w:rPr>
      </w:pPr>
    </w:p>
    <w:p w:rsidR="00623CB2" w:rsidRPr="004F3A2F" w:rsidRDefault="00623CB2" w:rsidP="00623CB2">
      <w:pPr>
        <w:tabs>
          <w:tab w:val="left" w:pos="425"/>
        </w:tabs>
        <w:ind w:firstLine="540"/>
        <w:rPr>
          <w:rFonts w:cs="Tahoma"/>
          <w:b/>
          <w:bCs/>
          <w:sz w:val="20"/>
          <w:szCs w:val="20"/>
          <w:u w:val="single"/>
        </w:rPr>
      </w:pPr>
      <w:r w:rsidRPr="004F3A2F">
        <w:rPr>
          <w:rFonts w:cs="Tahoma"/>
          <w:b/>
          <w:bCs/>
          <w:sz w:val="20"/>
          <w:szCs w:val="20"/>
          <w:u w:val="single"/>
        </w:rPr>
        <w:t>2. ΕΝΔΕΙΚΤΙΚΟΣ ΠΡΟΫΠΟΛΟΓΙΣΜΟΣ</w:t>
      </w:r>
    </w:p>
    <w:tbl>
      <w:tblPr>
        <w:tblpPr w:leftFromText="180" w:rightFromText="180" w:vertAnchor="text" w:horzAnchor="margin" w:tblpXSpec="center" w:tblpY="595"/>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227"/>
        <w:gridCol w:w="1701"/>
        <w:gridCol w:w="1660"/>
        <w:gridCol w:w="2517"/>
        <w:gridCol w:w="1946"/>
      </w:tblGrid>
      <w:tr w:rsidR="00623CB2" w:rsidRPr="004F3A2F" w:rsidTr="00623CB2">
        <w:tblPrEx>
          <w:tblCellMar>
            <w:top w:w="0" w:type="dxa"/>
            <w:bottom w:w="0" w:type="dxa"/>
          </w:tblCellMar>
        </w:tblPrEx>
        <w:tc>
          <w:tcPr>
            <w:tcW w:w="3227" w:type="dxa"/>
            <w:tcBorders>
              <w:top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ΠΕΡΙΓΡΑΦΗ ΕΡΓΑΣΙΩΝ</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ΜΟΝΑΔΑ</w:t>
            </w:r>
          </w:p>
        </w:tc>
        <w:tc>
          <w:tcPr>
            <w:tcW w:w="1660"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ΠΟΣΟΤΗΤΑ</w:t>
            </w: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ΤΙΜΗ ΜΟΝΑΔΟΣ</w:t>
            </w:r>
          </w:p>
        </w:tc>
        <w:tc>
          <w:tcPr>
            <w:tcW w:w="1946" w:type="dxa"/>
            <w:tcBorders>
              <w:top w:val="single" w:sz="18" w:space="0" w:color="auto"/>
              <w:left w:val="single" w:sz="18" w:space="0" w:color="auto"/>
              <w:bottom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ΔΑΠΑΝΗ</w:t>
            </w:r>
          </w:p>
        </w:tc>
      </w:tr>
      <w:tr w:rsidR="00623CB2" w:rsidRPr="004F3A2F" w:rsidTr="00623CB2">
        <w:tblPrEx>
          <w:tblCellMar>
            <w:top w:w="0" w:type="dxa"/>
            <w:bottom w:w="0" w:type="dxa"/>
          </w:tblCellMar>
        </w:tblPrEx>
        <w:tc>
          <w:tcPr>
            <w:tcW w:w="3227" w:type="dxa"/>
            <w:tcBorders>
              <w:top w:val="single" w:sz="18" w:space="0" w:color="auto"/>
              <w:bottom w:val="single" w:sz="18" w:space="0" w:color="auto"/>
              <w:right w:val="single" w:sz="18" w:space="0" w:color="auto"/>
            </w:tcBorders>
          </w:tcPr>
          <w:p w:rsidR="00623CB2" w:rsidRPr="00623CB2" w:rsidRDefault="00623CB2" w:rsidP="00623CB2">
            <w:pPr>
              <w:tabs>
                <w:tab w:val="left" w:pos="425"/>
              </w:tabs>
              <w:ind w:firstLine="540"/>
              <w:rPr>
                <w:rFonts w:cs="Tahoma"/>
                <w:sz w:val="20"/>
                <w:szCs w:val="20"/>
                <w:lang w:val="el-GR"/>
              </w:rPr>
            </w:pPr>
            <w:r w:rsidRPr="00623CB2">
              <w:rPr>
                <w:rFonts w:cs="Tahoma"/>
                <w:sz w:val="20"/>
                <w:szCs w:val="20"/>
                <w:lang w:val="el-GR"/>
              </w:rPr>
              <w:t>Συντήρηση Ολοκληρωμένου Οικονομικού, Διαχειριστικού Λογισμικού Συστήματος για ένα ημερολογιακό έτος</w:t>
            </w:r>
          </w:p>
        </w:tc>
        <w:tc>
          <w:tcPr>
            <w:tcW w:w="1701"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Έτος</w:t>
            </w:r>
          </w:p>
        </w:tc>
        <w:tc>
          <w:tcPr>
            <w:tcW w:w="1660"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w:t>
            </w:r>
          </w:p>
        </w:tc>
        <w:tc>
          <w:tcPr>
            <w:tcW w:w="2517"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r>
      <w:tr w:rsidR="00623CB2" w:rsidRPr="004F3A2F" w:rsidTr="00623CB2">
        <w:tblPrEx>
          <w:tblCellMar>
            <w:top w:w="0" w:type="dxa"/>
            <w:bottom w:w="0" w:type="dxa"/>
          </w:tblCellMar>
        </w:tblPrEx>
        <w:tc>
          <w:tcPr>
            <w:tcW w:w="3227" w:type="dxa"/>
            <w:tcBorders>
              <w:top w:val="single" w:sz="18" w:space="0" w:color="auto"/>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single" w:sz="18" w:space="0" w:color="auto"/>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single" w:sz="18" w:space="0" w:color="auto"/>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ΟΛΙΚΗ ΔΑΠΑΝΗ</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r>
      <w:tr w:rsidR="00623CB2" w:rsidRPr="004F3A2F" w:rsidTr="00623CB2">
        <w:tblPrEx>
          <w:tblCellMar>
            <w:top w:w="0" w:type="dxa"/>
            <w:bottom w:w="0" w:type="dxa"/>
          </w:tblCellMar>
        </w:tblPrEx>
        <w:tc>
          <w:tcPr>
            <w:tcW w:w="3227"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nil"/>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ΦΠΑ 24%</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 xml:space="preserve">      28.800,00</w:t>
            </w:r>
          </w:p>
        </w:tc>
      </w:tr>
      <w:tr w:rsidR="00623CB2" w:rsidRPr="004F3A2F" w:rsidTr="00623CB2">
        <w:tblPrEx>
          <w:tblCellMar>
            <w:top w:w="0" w:type="dxa"/>
            <w:bottom w:w="0" w:type="dxa"/>
          </w:tblCellMar>
        </w:tblPrEx>
        <w:tc>
          <w:tcPr>
            <w:tcW w:w="3227"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nil"/>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ΓΕΝΙΚΟ ΣΥΝΟΛΟ</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 xml:space="preserve">    148.800,00</w:t>
            </w:r>
            <w:r w:rsidRPr="004F3A2F">
              <w:rPr>
                <w:rFonts w:cs="Tahoma"/>
                <w:b/>
                <w:bCs/>
                <w:sz w:val="20"/>
                <w:szCs w:val="20"/>
              </w:rPr>
              <w:t xml:space="preserve"> </w:t>
            </w:r>
          </w:p>
        </w:tc>
      </w:tr>
    </w:tbl>
    <w:p w:rsidR="00623CB2" w:rsidRPr="004F3A2F" w:rsidRDefault="00623CB2" w:rsidP="00623CB2">
      <w:pPr>
        <w:tabs>
          <w:tab w:val="left" w:pos="425"/>
        </w:tabs>
        <w:ind w:firstLine="540"/>
        <w:rPr>
          <w:rFonts w:cs="Tahoma"/>
          <w:sz w:val="20"/>
          <w:szCs w:val="20"/>
        </w:rPr>
      </w:pPr>
      <w:r w:rsidRPr="004F3A2F">
        <w:rPr>
          <w:rFonts w:cs="Tahoma"/>
          <w:sz w:val="20"/>
          <w:szCs w:val="20"/>
        </w:rPr>
        <w:tab/>
      </w:r>
    </w:p>
    <w:p w:rsidR="00623CB2" w:rsidRPr="004F3A2F" w:rsidRDefault="00623CB2" w:rsidP="00623CB2">
      <w:pPr>
        <w:tabs>
          <w:tab w:val="left" w:pos="425"/>
        </w:tabs>
        <w:ind w:firstLine="540"/>
        <w:rPr>
          <w:rFonts w:cs="Tahoma"/>
          <w:sz w:val="20"/>
          <w:szCs w:val="20"/>
        </w:rPr>
      </w:pPr>
    </w:p>
    <w:p w:rsidR="00623CB2" w:rsidRPr="004F3A2F" w:rsidRDefault="00623CB2" w:rsidP="00623CB2">
      <w:pPr>
        <w:tabs>
          <w:tab w:val="left" w:pos="425"/>
        </w:tabs>
        <w:ind w:firstLine="540"/>
        <w:rPr>
          <w:rFonts w:cs="Tahoma"/>
          <w:b/>
          <w:sz w:val="20"/>
          <w:szCs w:val="20"/>
        </w:rPr>
      </w:pPr>
    </w:p>
    <w:p w:rsidR="00623CB2" w:rsidRDefault="00623CB2" w:rsidP="00623CB2">
      <w:pPr>
        <w:tabs>
          <w:tab w:val="left" w:pos="425"/>
        </w:tabs>
        <w:ind w:firstLine="540"/>
        <w:rPr>
          <w:rFonts w:cs="Tahoma"/>
          <w:sz w:val="20"/>
          <w:szCs w:val="20"/>
        </w:rPr>
      </w:pPr>
      <w:r w:rsidRPr="004F3A2F">
        <w:rPr>
          <w:rFonts w:cs="Tahoma"/>
          <w:b/>
          <w:bCs/>
          <w:sz w:val="20"/>
          <w:szCs w:val="20"/>
          <w:u w:val="single"/>
        </w:rPr>
        <w:br w:type="page"/>
      </w:r>
    </w:p>
    <w:p w:rsidR="00623CB2" w:rsidRDefault="00623CB2" w:rsidP="00623CB2">
      <w:pPr>
        <w:spacing w:before="23" w:line="235" w:lineRule="exact"/>
        <w:ind w:left="3330" w:right="-20"/>
        <w:rPr>
          <w:rFonts w:ascii="Verdana" w:eastAsia="Verdana" w:hAnsi="Verdana" w:cs="Verdana"/>
          <w:sz w:val="20"/>
          <w:szCs w:val="20"/>
        </w:rPr>
      </w:pPr>
      <w:r>
        <w:rPr>
          <w:rFonts w:ascii="Verdana" w:eastAsia="Verdana" w:hAnsi="Verdana" w:cs="Verdana"/>
          <w:b/>
          <w:bCs/>
          <w:spacing w:val="1"/>
          <w:position w:val="-1"/>
          <w:sz w:val="20"/>
          <w:szCs w:val="20"/>
        </w:rPr>
        <w:t>Π</w:t>
      </w:r>
      <w:r>
        <w:rPr>
          <w:rFonts w:ascii="Verdana" w:eastAsia="Verdana" w:hAnsi="Verdana" w:cs="Verdana"/>
          <w:b/>
          <w:bCs/>
          <w:spacing w:val="-1"/>
          <w:position w:val="-1"/>
          <w:sz w:val="20"/>
          <w:szCs w:val="20"/>
        </w:rPr>
        <w:t>Ι</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spacing w:val="2"/>
          <w:position w:val="-1"/>
          <w:sz w:val="20"/>
          <w:szCs w:val="20"/>
        </w:rPr>
        <w:t>Κ</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Σ</w:t>
      </w:r>
      <w:r>
        <w:rPr>
          <w:rFonts w:ascii="Verdana" w:eastAsia="Verdana" w:hAnsi="Verdana" w:cs="Verdana"/>
          <w:b/>
          <w:bCs/>
          <w:spacing w:val="-10"/>
          <w:position w:val="-1"/>
          <w:sz w:val="20"/>
          <w:szCs w:val="20"/>
        </w:rPr>
        <w:t xml:space="preserve"> </w:t>
      </w:r>
      <w:r>
        <w:rPr>
          <w:rFonts w:ascii="Verdana" w:eastAsia="Verdana" w:hAnsi="Verdana" w:cs="Verdana"/>
          <w:b/>
          <w:bCs/>
          <w:position w:val="-1"/>
          <w:sz w:val="20"/>
          <w:szCs w:val="20"/>
        </w:rPr>
        <w:t>Κ</w:t>
      </w:r>
      <w:r>
        <w:rPr>
          <w:rFonts w:ascii="Verdana" w:eastAsia="Verdana" w:hAnsi="Verdana" w:cs="Verdana"/>
          <w:b/>
          <w:bCs/>
          <w:spacing w:val="1"/>
          <w:position w:val="-1"/>
          <w:sz w:val="20"/>
          <w:szCs w:val="20"/>
        </w:rPr>
        <w:t>Ο</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ΤΟ</w:t>
      </w:r>
      <w:r>
        <w:rPr>
          <w:rFonts w:ascii="Verdana" w:eastAsia="Verdana" w:hAnsi="Verdana" w:cs="Verdana"/>
          <w:b/>
          <w:bCs/>
          <w:position w:val="-1"/>
          <w:sz w:val="20"/>
          <w:szCs w:val="20"/>
        </w:rPr>
        <w:t>ΥΣ</w:t>
      </w:r>
      <w:r>
        <w:rPr>
          <w:rFonts w:ascii="Verdana" w:eastAsia="Verdana" w:hAnsi="Verdana" w:cs="Verdana"/>
          <w:b/>
          <w:bCs/>
          <w:spacing w:val="-10"/>
          <w:position w:val="-1"/>
          <w:sz w:val="20"/>
          <w:szCs w:val="20"/>
        </w:rPr>
        <w:t xml:space="preserve"> </w:t>
      </w:r>
      <w:r>
        <w:rPr>
          <w:rFonts w:ascii="Verdana" w:eastAsia="Verdana" w:hAnsi="Verdana" w:cs="Verdana"/>
          <w:b/>
          <w:bCs/>
          <w:spacing w:val="1"/>
          <w:position w:val="-1"/>
          <w:sz w:val="20"/>
          <w:szCs w:val="20"/>
        </w:rPr>
        <w:t>Α</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Β</w:t>
      </w:r>
      <w:r>
        <w:rPr>
          <w:rFonts w:ascii="Verdana" w:eastAsia="Verdana" w:hAnsi="Verdana" w:cs="Verdana"/>
          <w:b/>
          <w:bCs/>
          <w:spacing w:val="-2"/>
          <w:position w:val="-1"/>
          <w:sz w:val="20"/>
          <w:szCs w:val="20"/>
        </w:rPr>
        <w:t>Α</w:t>
      </w:r>
      <w:r>
        <w:rPr>
          <w:rFonts w:ascii="Verdana" w:eastAsia="Verdana" w:hAnsi="Verdana" w:cs="Verdana"/>
          <w:b/>
          <w:bCs/>
          <w:spacing w:val="1"/>
          <w:position w:val="-1"/>
          <w:sz w:val="20"/>
          <w:szCs w:val="20"/>
        </w:rPr>
        <w:t>Θ</w:t>
      </w:r>
      <w:r>
        <w:rPr>
          <w:rFonts w:ascii="Verdana" w:eastAsia="Verdana" w:hAnsi="Verdana" w:cs="Verdana"/>
          <w:b/>
          <w:bCs/>
          <w:spacing w:val="3"/>
          <w:position w:val="-1"/>
          <w:sz w:val="20"/>
          <w:szCs w:val="20"/>
        </w:rPr>
        <w:t>Μ</w:t>
      </w:r>
      <w:r>
        <w:rPr>
          <w:rFonts w:ascii="Verdana" w:eastAsia="Verdana" w:hAnsi="Verdana" w:cs="Verdana"/>
          <w:b/>
          <w:bCs/>
          <w:spacing w:val="-1"/>
          <w:position w:val="-1"/>
          <w:sz w:val="20"/>
          <w:szCs w:val="20"/>
        </w:rPr>
        <w:t>Ι</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Ε</w:t>
      </w:r>
      <w:r>
        <w:rPr>
          <w:rFonts w:ascii="Verdana" w:eastAsia="Verdana" w:hAnsi="Verdana" w:cs="Verdana"/>
          <w:b/>
          <w:bCs/>
          <w:spacing w:val="2"/>
          <w:position w:val="-1"/>
          <w:sz w:val="20"/>
          <w:szCs w:val="20"/>
        </w:rPr>
        <w:t>Ω</w:t>
      </w:r>
      <w:r>
        <w:rPr>
          <w:rFonts w:ascii="Verdana" w:eastAsia="Verdana" w:hAnsi="Verdana" w:cs="Verdana"/>
          <w:b/>
          <w:bCs/>
          <w:position w:val="-1"/>
          <w:sz w:val="20"/>
          <w:szCs w:val="20"/>
        </w:rPr>
        <w:t>Ν</w:t>
      </w:r>
    </w:p>
    <w:p w:rsidR="00623CB2" w:rsidRDefault="00623CB2" w:rsidP="00623CB2">
      <w:pPr>
        <w:tabs>
          <w:tab w:val="left" w:pos="425"/>
        </w:tabs>
        <w:rPr>
          <w:rFonts w:cs="Tahoma"/>
          <w:sz w:val="20"/>
          <w:szCs w:val="20"/>
        </w:rPr>
      </w:pPr>
    </w:p>
    <w:tbl>
      <w:tblPr>
        <w:tblW w:w="10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1880"/>
        <w:gridCol w:w="960"/>
        <w:gridCol w:w="1035"/>
        <w:gridCol w:w="960"/>
        <w:gridCol w:w="1480"/>
        <w:gridCol w:w="1720"/>
      </w:tblGrid>
      <w:tr w:rsidR="00623CB2" w:rsidRPr="00734684" w:rsidTr="00623CB2">
        <w:trPr>
          <w:trHeight w:val="364"/>
        </w:trPr>
        <w:tc>
          <w:tcPr>
            <w:tcW w:w="272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ΠΕΡΙΓΡΑΦΗ ΛΟΓΙΣΜΙΚΟΥ</w:t>
            </w:r>
          </w:p>
        </w:tc>
        <w:tc>
          <w:tcPr>
            <w:tcW w:w="188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ΑΞΙΑ ΛΟΓΙΣΜΙΚΟΥ</w:t>
            </w:r>
          </w:p>
        </w:tc>
        <w:tc>
          <w:tcPr>
            <w:tcW w:w="96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ΑΔΕΙΕΣ ΧΡΗΣΗΣ</w:t>
            </w:r>
          </w:p>
        </w:tc>
        <w:tc>
          <w:tcPr>
            <w:tcW w:w="1035"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ΠΟΣΟΣΤΟ ΑΔΕΙΑΣ ΧΡΗΣΗΣ</w:t>
            </w:r>
          </w:p>
        </w:tc>
        <w:tc>
          <w:tcPr>
            <w:tcW w:w="96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ΠΟΣΟ ΑΔΕΙΑΣ ΧΡΗΣΗΣ</w:t>
            </w:r>
          </w:p>
        </w:tc>
        <w:tc>
          <w:tcPr>
            <w:tcW w:w="148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ΣΥΝΟΛΙΚΟ ΚΟΣΤΟΣ ΑΔΕΙΩΝ ΧΡΗΣΗΣ</w:t>
            </w:r>
          </w:p>
        </w:tc>
        <w:tc>
          <w:tcPr>
            <w:tcW w:w="172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ΚΟΣΤΟΣ ΑΝΑΒΑΘΜΙΣΕΩΝ</w:t>
            </w:r>
          </w:p>
        </w:tc>
      </w:tr>
      <w:tr w:rsidR="00623CB2" w:rsidRPr="00734684" w:rsidTr="00623CB2">
        <w:trPr>
          <w:trHeight w:val="364"/>
        </w:trPr>
        <w:tc>
          <w:tcPr>
            <w:tcW w:w="2720" w:type="dxa"/>
            <w:vMerge/>
            <w:shd w:val="clear" w:color="auto" w:fill="auto"/>
            <w:hideMark/>
          </w:tcPr>
          <w:p w:rsidR="00623CB2" w:rsidRPr="00734684" w:rsidRDefault="00623CB2" w:rsidP="00623CB2">
            <w:pPr>
              <w:tabs>
                <w:tab w:val="left" w:pos="425"/>
              </w:tabs>
              <w:rPr>
                <w:rFonts w:cs="Tahoma"/>
                <w:b/>
                <w:bCs/>
                <w:sz w:val="20"/>
                <w:szCs w:val="20"/>
              </w:rPr>
            </w:pPr>
          </w:p>
        </w:tc>
        <w:tc>
          <w:tcPr>
            <w:tcW w:w="1880"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035"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480" w:type="dxa"/>
            <w:vMerge/>
            <w:shd w:val="clear" w:color="auto" w:fill="auto"/>
            <w:hideMark/>
          </w:tcPr>
          <w:p w:rsidR="00623CB2" w:rsidRPr="00734684" w:rsidRDefault="00623CB2" w:rsidP="00623CB2">
            <w:pPr>
              <w:tabs>
                <w:tab w:val="left" w:pos="425"/>
              </w:tabs>
              <w:rPr>
                <w:rFonts w:cs="Tahoma"/>
                <w:b/>
                <w:bCs/>
                <w:sz w:val="20"/>
                <w:szCs w:val="20"/>
              </w:rPr>
            </w:pPr>
          </w:p>
        </w:tc>
        <w:tc>
          <w:tcPr>
            <w:tcW w:w="1720" w:type="dxa"/>
            <w:vMerge/>
            <w:shd w:val="clear" w:color="auto" w:fill="auto"/>
            <w:hideMark/>
          </w:tcPr>
          <w:p w:rsidR="00623CB2" w:rsidRPr="00734684" w:rsidRDefault="00623CB2" w:rsidP="00623CB2">
            <w:pPr>
              <w:tabs>
                <w:tab w:val="left" w:pos="425"/>
              </w:tabs>
              <w:rPr>
                <w:rFonts w:cs="Tahoma"/>
                <w:b/>
                <w:bCs/>
                <w:sz w:val="20"/>
                <w:szCs w:val="20"/>
              </w:rPr>
            </w:pPr>
          </w:p>
        </w:tc>
      </w:tr>
      <w:tr w:rsidR="00623CB2" w:rsidRPr="00734684" w:rsidTr="00623CB2">
        <w:trPr>
          <w:trHeight w:val="364"/>
        </w:trPr>
        <w:tc>
          <w:tcPr>
            <w:tcW w:w="2720" w:type="dxa"/>
            <w:vMerge/>
            <w:shd w:val="clear" w:color="auto" w:fill="auto"/>
            <w:hideMark/>
          </w:tcPr>
          <w:p w:rsidR="00623CB2" w:rsidRPr="00734684" w:rsidRDefault="00623CB2" w:rsidP="00623CB2">
            <w:pPr>
              <w:tabs>
                <w:tab w:val="left" w:pos="425"/>
              </w:tabs>
              <w:rPr>
                <w:rFonts w:cs="Tahoma"/>
                <w:b/>
                <w:bCs/>
                <w:sz w:val="20"/>
                <w:szCs w:val="20"/>
              </w:rPr>
            </w:pPr>
          </w:p>
        </w:tc>
        <w:tc>
          <w:tcPr>
            <w:tcW w:w="1880"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035"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480" w:type="dxa"/>
            <w:vMerge/>
            <w:shd w:val="clear" w:color="auto" w:fill="auto"/>
            <w:hideMark/>
          </w:tcPr>
          <w:p w:rsidR="00623CB2" w:rsidRPr="00734684" w:rsidRDefault="00623CB2" w:rsidP="00623CB2">
            <w:pPr>
              <w:tabs>
                <w:tab w:val="left" w:pos="425"/>
              </w:tabs>
              <w:rPr>
                <w:rFonts w:cs="Tahoma"/>
                <w:b/>
                <w:bCs/>
                <w:sz w:val="20"/>
                <w:szCs w:val="20"/>
              </w:rPr>
            </w:pPr>
          </w:p>
        </w:tc>
        <w:tc>
          <w:tcPr>
            <w:tcW w:w="1720" w:type="dxa"/>
            <w:vMerge/>
            <w:shd w:val="clear" w:color="auto" w:fill="auto"/>
            <w:hideMark/>
          </w:tcPr>
          <w:p w:rsidR="00623CB2" w:rsidRPr="00734684" w:rsidRDefault="00623CB2" w:rsidP="00623CB2">
            <w:pPr>
              <w:tabs>
                <w:tab w:val="left" w:pos="425"/>
              </w:tabs>
              <w:rPr>
                <w:rFonts w:cs="Tahoma"/>
                <w:b/>
                <w:bCs/>
                <w:sz w:val="20"/>
                <w:szCs w:val="20"/>
              </w:rPr>
            </w:pP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Οικονομική &amp; Λογιστική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15.000,00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167</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501.000,00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100.200,00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Τροχαίο Υλικό – Εφαρμογή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4.300,00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860,00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17.200,00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3.440,00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Τροχαίο Υλικό – Οικονομική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15.000,00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12.000,00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Μισθοδοσία</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35%</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4.200,00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8.820,00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Τ.Α.Π.</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Κλήσεις Κ.Ο.Κ.</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Φόρος Παρεπιδημούντων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Ακινήτων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Άδειες Καταστημάτων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600"/>
        </w:trPr>
        <w:tc>
          <w:tcPr>
            <w:tcW w:w="2720" w:type="dxa"/>
            <w:shd w:val="clear" w:color="auto" w:fill="auto"/>
            <w:hideMark/>
          </w:tcPr>
          <w:p w:rsidR="00623CB2" w:rsidRPr="00623CB2" w:rsidRDefault="00623CB2" w:rsidP="00623CB2">
            <w:pPr>
              <w:tabs>
                <w:tab w:val="left" w:pos="425"/>
              </w:tabs>
              <w:rPr>
                <w:rFonts w:cs="Tahoma"/>
                <w:sz w:val="20"/>
                <w:szCs w:val="20"/>
                <w:lang w:val="el-GR"/>
              </w:rPr>
            </w:pPr>
            <w:r w:rsidRPr="00623CB2">
              <w:rPr>
                <w:rFonts w:cs="Tahoma"/>
                <w:sz w:val="20"/>
                <w:szCs w:val="20"/>
                <w:lang w:val="el-GR"/>
              </w:rPr>
              <w:t>Λοιπά τέλη (ΧΥΤΑ, Τέλη επι των Ακαθαρίστων)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Πρωτόκολλο</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44.000,00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8.800,00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Προσωπικού</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1.920,00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Κοιμητηρίων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4.500,00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1.350,00</w:t>
            </w:r>
          </w:p>
        </w:tc>
      </w:tr>
      <w:tr w:rsidR="00623CB2" w:rsidRPr="00734684" w:rsidTr="00623CB2">
        <w:trPr>
          <w:trHeight w:val="600"/>
        </w:trPr>
        <w:tc>
          <w:tcPr>
            <w:tcW w:w="2720" w:type="dxa"/>
            <w:shd w:val="clear" w:color="auto" w:fill="auto"/>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Δημοτικής Περιουσίας</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r>
      <w:tr w:rsidR="00623CB2" w:rsidRPr="00734684" w:rsidTr="00623CB2">
        <w:trPr>
          <w:trHeight w:val="1200"/>
        </w:trPr>
        <w:tc>
          <w:tcPr>
            <w:tcW w:w="2720" w:type="dxa"/>
            <w:shd w:val="clear" w:color="auto" w:fill="auto"/>
            <w:hideMark/>
          </w:tcPr>
          <w:p w:rsidR="00623CB2" w:rsidRPr="00623CB2" w:rsidRDefault="00623CB2" w:rsidP="00623CB2">
            <w:pPr>
              <w:tabs>
                <w:tab w:val="left" w:pos="425"/>
              </w:tabs>
              <w:rPr>
                <w:rFonts w:cs="Tahoma"/>
                <w:sz w:val="20"/>
                <w:szCs w:val="20"/>
                <w:lang w:val="el-GR"/>
              </w:rPr>
            </w:pPr>
            <w:r w:rsidRPr="00623CB2">
              <w:rPr>
                <w:rFonts w:cs="Tahoma"/>
                <w:sz w:val="20"/>
                <w:szCs w:val="20"/>
                <w:lang w:val="el-GR"/>
              </w:rPr>
              <w:t xml:space="preserve">Εφαρμογές </w:t>
            </w:r>
            <w:r w:rsidRPr="00734684">
              <w:rPr>
                <w:rFonts w:cs="Tahoma"/>
                <w:sz w:val="20"/>
                <w:szCs w:val="20"/>
              </w:rPr>
              <w:t>Web</w:t>
            </w:r>
            <w:r w:rsidRPr="00623CB2">
              <w:rPr>
                <w:rFonts w:cs="Tahoma"/>
                <w:sz w:val="20"/>
                <w:szCs w:val="20"/>
                <w:lang w:val="el-GR"/>
              </w:rPr>
              <w:t xml:space="preserve"> (Αιτήματα πολιτών, Διαχείριση εγγράφων, </w:t>
            </w:r>
            <w:r w:rsidRPr="00734684">
              <w:rPr>
                <w:rFonts w:cs="Tahoma"/>
                <w:sz w:val="20"/>
                <w:szCs w:val="20"/>
              </w:rPr>
              <w:t>metrics</w:t>
            </w:r>
            <w:r w:rsidRPr="00623CB2">
              <w:rPr>
                <w:rFonts w:cs="Tahoma"/>
                <w:sz w:val="20"/>
                <w:szCs w:val="20"/>
                <w:lang w:val="el-GR"/>
              </w:rPr>
              <w:t xml:space="preserve">, </w:t>
            </w:r>
            <w:r w:rsidRPr="00734684">
              <w:rPr>
                <w:rFonts w:cs="Tahoma"/>
                <w:sz w:val="20"/>
                <w:szCs w:val="20"/>
              </w:rPr>
              <w:t>website</w:t>
            </w:r>
            <w:r w:rsidRPr="00623CB2">
              <w:rPr>
                <w:rFonts w:cs="Tahoma"/>
                <w:sz w:val="20"/>
                <w:szCs w:val="20"/>
                <w:lang w:val="el-GR"/>
              </w:rPr>
              <w:t>)</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48.000,00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9.600,00</w:t>
            </w:r>
          </w:p>
        </w:tc>
      </w:tr>
      <w:tr w:rsidR="00623CB2" w:rsidRPr="00734684" w:rsidTr="00623CB2">
        <w:trPr>
          <w:trHeight w:val="300"/>
        </w:trPr>
        <w:tc>
          <w:tcPr>
            <w:tcW w:w="7555" w:type="dxa"/>
            <w:gridSpan w:val="5"/>
            <w:vMerge w:val="restart"/>
            <w:tcBorders>
              <w:top w:val="single" w:sz="4" w:space="0" w:color="auto"/>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Σύνολο</w:t>
            </w:r>
          </w:p>
        </w:tc>
        <w:tc>
          <w:tcPr>
            <w:tcW w:w="1720" w:type="dxa"/>
            <w:shd w:val="clear" w:color="auto" w:fill="auto"/>
            <w:noWrap/>
            <w:hideMark/>
          </w:tcPr>
          <w:p w:rsidR="00623CB2" w:rsidRPr="00734684" w:rsidRDefault="00623CB2" w:rsidP="00623CB2">
            <w:pPr>
              <w:tabs>
                <w:tab w:val="left" w:pos="425"/>
              </w:tabs>
              <w:rPr>
                <w:rFonts w:cs="Tahoma"/>
                <w:sz w:val="20"/>
                <w:szCs w:val="20"/>
              </w:rPr>
            </w:pPr>
            <w:r>
              <w:rPr>
                <w:rFonts w:cs="Tahoma"/>
                <w:sz w:val="20"/>
                <w:szCs w:val="20"/>
                <w:lang w:val="en-US"/>
              </w:rPr>
              <w:t>162</w:t>
            </w:r>
            <w:r w:rsidRPr="00734684">
              <w:rPr>
                <w:rFonts w:cs="Tahoma"/>
                <w:sz w:val="20"/>
                <w:szCs w:val="20"/>
              </w:rPr>
              <w:t>.</w:t>
            </w:r>
            <w:r>
              <w:rPr>
                <w:rFonts w:cs="Tahoma"/>
                <w:sz w:val="20"/>
                <w:szCs w:val="20"/>
                <w:lang w:val="en-US"/>
              </w:rPr>
              <w:t>210</w:t>
            </w:r>
            <w:r w:rsidRPr="00734684">
              <w:rPr>
                <w:rFonts w:cs="Tahoma"/>
                <w:sz w:val="20"/>
                <w:szCs w:val="20"/>
              </w:rPr>
              <w:t>,</w:t>
            </w:r>
            <w:r>
              <w:rPr>
                <w:rFonts w:cs="Tahoma"/>
                <w:sz w:val="20"/>
                <w:szCs w:val="20"/>
              </w:rPr>
              <w:t>00</w:t>
            </w:r>
          </w:p>
        </w:tc>
      </w:tr>
      <w:tr w:rsidR="00623CB2" w:rsidRPr="00734684" w:rsidTr="00623CB2">
        <w:trPr>
          <w:trHeight w:val="300"/>
        </w:trPr>
        <w:tc>
          <w:tcPr>
            <w:tcW w:w="7555" w:type="dxa"/>
            <w:gridSpan w:val="5"/>
            <w:vMerge/>
            <w:tcBorders>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734684" w:rsidRDefault="00623CB2" w:rsidP="00623CB2">
            <w:pPr>
              <w:tabs>
                <w:tab w:val="left" w:pos="425"/>
              </w:tabs>
              <w:rPr>
                <w:rFonts w:cs="Tahoma"/>
                <w:sz w:val="20"/>
                <w:szCs w:val="20"/>
              </w:rPr>
            </w:pPr>
            <w:r>
              <w:rPr>
                <w:rFonts w:cs="Tahoma"/>
                <w:sz w:val="20"/>
                <w:szCs w:val="20"/>
              </w:rPr>
              <w:t>Έκπτωση 6</w:t>
            </w:r>
            <w:r>
              <w:rPr>
                <w:rFonts w:cs="Tahoma"/>
                <w:sz w:val="20"/>
                <w:szCs w:val="20"/>
                <w:lang w:val="en-US"/>
              </w:rPr>
              <w:t>3</w:t>
            </w:r>
            <w:r w:rsidRPr="00734684">
              <w:rPr>
                <w:rFonts w:cs="Tahoma"/>
                <w:sz w:val="20"/>
                <w:szCs w:val="20"/>
              </w:rPr>
              <w:t>%</w:t>
            </w:r>
          </w:p>
        </w:tc>
        <w:tc>
          <w:tcPr>
            <w:tcW w:w="1720" w:type="dxa"/>
            <w:shd w:val="clear" w:color="auto" w:fill="auto"/>
            <w:noWrap/>
            <w:hideMark/>
          </w:tcPr>
          <w:p w:rsidR="00623CB2" w:rsidRPr="00A66504" w:rsidRDefault="00623CB2" w:rsidP="00623CB2">
            <w:pPr>
              <w:tabs>
                <w:tab w:val="left" w:pos="425"/>
              </w:tabs>
              <w:rPr>
                <w:rFonts w:cs="Tahoma"/>
                <w:sz w:val="20"/>
                <w:szCs w:val="20"/>
                <w:lang w:val="en-US"/>
              </w:rPr>
            </w:pPr>
            <w:r w:rsidRPr="00734684">
              <w:rPr>
                <w:rFonts w:cs="Tahoma"/>
                <w:sz w:val="20"/>
                <w:szCs w:val="20"/>
              </w:rPr>
              <w:t>1</w:t>
            </w:r>
            <w:r>
              <w:rPr>
                <w:rFonts w:cs="Tahoma"/>
                <w:sz w:val="20"/>
                <w:szCs w:val="20"/>
                <w:lang w:val="en-US"/>
              </w:rPr>
              <w:t>0</w:t>
            </w:r>
            <w:r w:rsidRPr="00734684">
              <w:rPr>
                <w:rFonts w:cs="Tahoma"/>
                <w:sz w:val="20"/>
                <w:szCs w:val="20"/>
              </w:rPr>
              <w:t>2.</w:t>
            </w:r>
            <w:r>
              <w:rPr>
                <w:rFonts w:cs="Tahoma"/>
                <w:sz w:val="20"/>
                <w:szCs w:val="20"/>
                <w:lang w:val="en-US"/>
              </w:rPr>
              <w:t>192</w:t>
            </w:r>
            <w:r w:rsidRPr="00734684">
              <w:rPr>
                <w:rFonts w:cs="Tahoma"/>
                <w:sz w:val="20"/>
                <w:szCs w:val="20"/>
              </w:rPr>
              <w:t>,</w:t>
            </w:r>
            <w:r>
              <w:rPr>
                <w:rFonts w:cs="Tahoma"/>
                <w:sz w:val="20"/>
                <w:szCs w:val="20"/>
                <w:lang w:val="en-US"/>
              </w:rPr>
              <w:t>30</w:t>
            </w:r>
          </w:p>
        </w:tc>
      </w:tr>
      <w:tr w:rsidR="00623CB2" w:rsidRPr="00734684" w:rsidTr="00623CB2">
        <w:trPr>
          <w:trHeight w:val="300"/>
        </w:trPr>
        <w:tc>
          <w:tcPr>
            <w:tcW w:w="7555" w:type="dxa"/>
            <w:gridSpan w:val="5"/>
            <w:vMerge/>
            <w:tcBorders>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1E5572" w:rsidRDefault="00623CB2" w:rsidP="00623CB2">
            <w:pPr>
              <w:tabs>
                <w:tab w:val="left" w:pos="425"/>
              </w:tabs>
              <w:rPr>
                <w:rFonts w:cs="Tahoma"/>
                <w:b/>
                <w:sz w:val="20"/>
                <w:szCs w:val="20"/>
              </w:rPr>
            </w:pPr>
            <w:r w:rsidRPr="001E5572">
              <w:rPr>
                <w:rFonts w:cs="Tahoma"/>
                <w:b/>
                <w:sz w:val="20"/>
                <w:szCs w:val="20"/>
              </w:rPr>
              <w:t>Τελικό σύνολο</w:t>
            </w:r>
          </w:p>
        </w:tc>
        <w:tc>
          <w:tcPr>
            <w:tcW w:w="1720" w:type="dxa"/>
            <w:shd w:val="clear" w:color="auto" w:fill="auto"/>
            <w:noWrap/>
            <w:hideMark/>
          </w:tcPr>
          <w:p w:rsidR="00623CB2" w:rsidRPr="001E5572" w:rsidRDefault="00623CB2" w:rsidP="00623CB2">
            <w:pPr>
              <w:tabs>
                <w:tab w:val="left" w:pos="425"/>
              </w:tabs>
              <w:rPr>
                <w:rFonts w:cs="Tahoma"/>
                <w:b/>
                <w:sz w:val="20"/>
                <w:szCs w:val="20"/>
              </w:rPr>
            </w:pPr>
            <w:r w:rsidRPr="001E5572">
              <w:rPr>
                <w:rFonts w:cs="Tahoma"/>
                <w:b/>
                <w:sz w:val="20"/>
                <w:szCs w:val="20"/>
              </w:rPr>
              <w:t>60.000,00</w:t>
            </w:r>
          </w:p>
        </w:tc>
      </w:tr>
    </w:tbl>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Pr="000A2845" w:rsidRDefault="00623CB2" w:rsidP="00623CB2">
      <w:pPr>
        <w:tabs>
          <w:tab w:val="left" w:pos="425"/>
        </w:tabs>
        <w:rPr>
          <w:rFonts w:cs="Tahoma"/>
          <w:sz w:val="20"/>
          <w:szCs w:val="20"/>
          <w:lang w:val="en-US"/>
        </w:rPr>
      </w:pPr>
    </w:p>
    <w:p w:rsidR="00623CB2" w:rsidRDefault="00623CB2" w:rsidP="00623CB2">
      <w:pPr>
        <w:tabs>
          <w:tab w:val="left" w:pos="425"/>
        </w:tabs>
        <w:ind w:firstLine="540"/>
        <w:rPr>
          <w:rFonts w:cs="Tahoma"/>
          <w:sz w:val="20"/>
          <w:szCs w:val="20"/>
        </w:rPr>
      </w:pPr>
    </w:p>
    <w:p w:rsidR="00623CB2" w:rsidRDefault="00623CB2" w:rsidP="00623CB2">
      <w:pPr>
        <w:spacing w:before="23" w:line="235" w:lineRule="exact"/>
        <w:ind w:right="-20"/>
        <w:jc w:val="center"/>
        <w:rPr>
          <w:rFonts w:ascii="Verdana" w:eastAsia="Verdana" w:hAnsi="Verdana" w:cs="Verdana"/>
          <w:sz w:val="20"/>
          <w:szCs w:val="20"/>
        </w:rPr>
      </w:pPr>
      <w:r>
        <w:rPr>
          <w:rFonts w:ascii="Verdana" w:eastAsia="Verdana" w:hAnsi="Verdana" w:cs="Verdana"/>
          <w:b/>
          <w:bCs/>
          <w:spacing w:val="1"/>
          <w:position w:val="-1"/>
          <w:sz w:val="20"/>
          <w:szCs w:val="20"/>
        </w:rPr>
        <w:t>Π</w:t>
      </w:r>
      <w:r>
        <w:rPr>
          <w:rFonts w:ascii="Verdana" w:eastAsia="Verdana" w:hAnsi="Verdana" w:cs="Verdana"/>
          <w:b/>
          <w:bCs/>
          <w:spacing w:val="-1"/>
          <w:position w:val="-1"/>
          <w:sz w:val="20"/>
          <w:szCs w:val="20"/>
        </w:rPr>
        <w:t>Ι</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spacing w:val="2"/>
          <w:position w:val="-1"/>
          <w:sz w:val="20"/>
          <w:szCs w:val="20"/>
        </w:rPr>
        <w:t>Κ</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Σ</w:t>
      </w:r>
      <w:r>
        <w:rPr>
          <w:rFonts w:ascii="Verdana" w:eastAsia="Verdana" w:hAnsi="Verdana" w:cs="Verdana"/>
          <w:b/>
          <w:bCs/>
          <w:spacing w:val="-10"/>
          <w:position w:val="-1"/>
          <w:sz w:val="20"/>
          <w:szCs w:val="20"/>
        </w:rPr>
        <w:t xml:space="preserve"> </w:t>
      </w:r>
      <w:r>
        <w:rPr>
          <w:rFonts w:ascii="Verdana" w:eastAsia="Verdana" w:hAnsi="Verdana" w:cs="Verdana"/>
          <w:b/>
          <w:bCs/>
          <w:position w:val="-1"/>
          <w:sz w:val="20"/>
          <w:szCs w:val="20"/>
        </w:rPr>
        <w:t>Κ</w:t>
      </w:r>
      <w:r>
        <w:rPr>
          <w:rFonts w:ascii="Verdana" w:eastAsia="Verdana" w:hAnsi="Verdana" w:cs="Verdana"/>
          <w:b/>
          <w:bCs/>
          <w:spacing w:val="1"/>
          <w:position w:val="-1"/>
          <w:sz w:val="20"/>
          <w:szCs w:val="20"/>
        </w:rPr>
        <w:t>Ο</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ΤΟ</w:t>
      </w:r>
      <w:r>
        <w:rPr>
          <w:rFonts w:ascii="Verdana" w:eastAsia="Verdana" w:hAnsi="Verdana" w:cs="Verdana"/>
          <w:b/>
          <w:bCs/>
          <w:position w:val="-1"/>
          <w:sz w:val="20"/>
          <w:szCs w:val="20"/>
        </w:rPr>
        <w:t>ΥΣ</w:t>
      </w:r>
      <w:r>
        <w:rPr>
          <w:rFonts w:ascii="Verdana" w:eastAsia="Verdana" w:hAnsi="Verdana" w:cs="Verdana"/>
          <w:b/>
          <w:bCs/>
          <w:spacing w:val="-8"/>
          <w:position w:val="-1"/>
          <w:sz w:val="20"/>
          <w:szCs w:val="20"/>
        </w:rPr>
        <w:t xml:space="preserve"> </w:t>
      </w:r>
      <w:r>
        <w:rPr>
          <w:rFonts w:ascii="Verdana" w:eastAsia="Verdana" w:hAnsi="Verdana" w:cs="Verdana"/>
          <w:b/>
          <w:bCs/>
          <w:spacing w:val="2"/>
          <w:position w:val="-1"/>
          <w:sz w:val="20"/>
          <w:szCs w:val="20"/>
        </w:rPr>
        <w:t>Υ</w:t>
      </w:r>
      <w:r>
        <w:rPr>
          <w:rFonts w:ascii="Verdana" w:eastAsia="Verdana" w:hAnsi="Verdana" w:cs="Verdana"/>
          <w:b/>
          <w:bCs/>
          <w:spacing w:val="1"/>
          <w:position w:val="-1"/>
          <w:sz w:val="20"/>
          <w:szCs w:val="20"/>
        </w:rPr>
        <w:t>ΠΗ</w:t>
      </w:r>
      <w:r>
        <w:rPr>
          <w:rFonts w:ascii="Verdana" w:eastAsia="Verdana" w:hAnsi="Verdana" w:cs="Verdana"/>
          <w:b/>
          <w:bCs/>
          <w:position w:val="-1"/>
          <w:sz w:val="20"/>
          <w:szCs w:val="20"/>
        </w:rPr>
        <w:t>Ρ</w:t>
      </w:r>
      <w:r>
        <w:rPr>
          <w:rFonts w:ascii="Verdana" w:eastAsia="Verdana" w:hAnsi="Verdana" w:cs="Verdana"/>
          <w:b/>
          <w:bCs/>
          <w:spacing w:val="1"/>
          <w:position w:val="-1"/>
          <w:sz w:val="20"/>
          <w:szCs w:val="20"/>
        </w:rPr>
        <w:t>Ε</w:t>
      </w:r>
      <w:r>
        <w:rPr>
          <w:rFonts w:ascii="Verdana" w:eastAsia="Verdana" w:hAnsi="Verdana" w:cs="Verdana"/>
          <w:b/>
          <w:bCs/>
          <w:position w:val="-1"/>
          <w:sz w:val="20"/>
          <w:szCs w:val="20"/>
        </w:rPr>
        <w:t>ΣΙΩΝ</w:t>
      </w:r>
      <w:r>
        <w:rPr>
          <w:rFonts w:ascii="Verdana" w:eastAsia="Verdana" w:hAnsi="Verdana" w:cs="Verdana"/>
          <w:b/>
          <w:bCs/>
          <w:spacing w:val="-15"/>
          <w:position w:val="-1"/>
          <w:sz w:val="20"/>
          <w:szCs w:val="20"/>
        </w:rPr>
        <w:t xml:space="preserve"> </w:t>
      </w:r>
      <w:r>
        <w:rPr>
          <w:rFonts w:ascii="Verdana" w:eastAsia="Verdana" w:hAnsi="Verdana" w:cs="Verdana"/>
          <w:b/>
          <w:bCs/>
          <w:spacing w:val="3"/>
          <w:position w:val="-1"/>
          <w:sz w:val="20"/>
          <w:szCs w:val="20"/>
        </w:rPr>
        <w:t>Σ</w:t>
      </w:r>
      <w:r>
        <w:rPr>
          <w:rFonts w:ascii="Verdana" w:eastAsia="Verdana" w:hAnsi="Verdana" w:cs="Verdana"/>
          <w:b/>
          <w:bCs/>
          <w:position w:val="-1"/>
          <w:sz w:val="20"/>
          <w:szCs w:val="20"/>
        </w:rPr>
        <w:t>Υ</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ΤΗ</w:t>
      </w:r>
      <w:r>
        <w:rPr>
          <w:rFonts w:ascii="Verdana" w:eastAsia="Verdana" w:hAnsi="Verdana" w:cs="Verdana"/>
          <w:b/>
          <w:bCs/>
          <w:position w:val="-1"/>
          <w:sz w:val="20"/>
          <w:szCs w:val="20"/>
        </w:rPr>
        <w:t>Ρ</w:t>
      </w:r>
      <w:r>
        <w:rPr>
          <w:rFonts w:ascii="Verdana" w:eastAsia="Verdana" w:hAnsi="Verdana" w:cs="Verdana"/>
          <w:b/>
          <w:bCs/>
          <w:spacing w:val="4"/>
          <w:position w:val="-1"/>
          <w:sz w:val="20"/>
          <w:szCs w:val="20"/>
        </w:rPr>
        <w:t>Η</w:t>
      </w:r>
      <w:r>
        <w:rPr>
          <w:rFonts w:ascii="Verdana" w:eastAsia="Verdana" w:hAnsi="Verdana" w:cs="Verdana"/>
          <w:b/>
          <w:bCs/>
          <w:position w:val="-1"/>
          <w:sz w:val="20"/>
          <w:szCs w:val="20"/>
        </w:rPr>
        <w:t>Σ</w:t>
      </w:r>
      <w:r>
        <w:rPr>
          <w:rFonts w:ascii="Verdana" w:eastAsia="Verdana" w:hAnsi="Verdana" w:cs="Verdana"/>
          <w:b/>
          <w:bCs/>
          <w:spacing w:val="2"/>
          <w:position w:val="-1"/>
          <w:sz w:val="20"/>
          <w:szCs w:val="20"/>
        </w:rPr>
        <w:t>Η</w:t>
      </w:r>
      <w:r>
        <w:rPr>
          <w:rFonts w:ascii="Verdana" w:eastAsia="Verdana" w:hAnsi="Verdana" w:cs="Verdana"/>
          <w:b/>
          <w:bCs/>
          <w:position w:val="-1"/>
          <w:sz w:val="20"/>
          <w:szCs w:val="20"/>
        </w:rPr>
        <w:t>Σ</w:t>
      </w:r>
      <w:r>
        <w:rPr>
          <w:rFonts w:ascii="Verdana" w:eastAsia="Verdana" w:hAnsi="Verdana" w:cs="Verdana"/>
          <w:b/>
          <w:bCs/>
          <w:spacing w:val="-15"/>
          <w:position w:val="-1"/>
          <w:sz w:val="20"/>
          <w:szCs w:val="20"/>
        </w:rPr>
        <w:t xml:space="preserve"> </w:t>
      </w:r>
      <w:r>
        <w:rPr>
          <w:rFonts w:ascii="Verdana" w:eastAsia="Verdana" w:hAnsi="Verdana" w:cs="Verdana"/>
          <w:b/>
          <w:bCs/>
          <w:position w:val="-1"/>
          <w:sz w:val="20"/>
          <w:szCs w:val="20"/>
        </w:rPr>
        <w:t>ΕΦ</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Ρ</w:t>
      </w:r>
      <w:r>
        <w:rPr>
          <w:rFonts w:ascii="Verdana" w:eastAsia="Verdana" w:hAnsi="Verdana" w:cs="Verdana"/>
          <w:b/>
          <w:bCs/>
          <w:spacing w:val="1"/>
          <w:position w:val="-1"/>
          <w:sz w:val="20"/>
          <w:szCs w:val="20"/>
        </w:rPr>
        <w:t>ΜΟ</w:t>
      </w:r>
      <w:r>
        <w:rPr>
          <w:rFonts w:ascii="Verdana" w:eastAsia="Verdana" w:hAnsi="Verdana" w:cs="Verdana"/>
          <w:b/>
          <w:bCs/>
          <w:spacing w:val="3"/>
          <w:position w:val="-1"/>
          <w:sz w:val="20"/>
          <w:szCs w:val="20"/>
        </w:rPr>
        <w:t>Γ</w:t>
      </w:r>
      <w:r>
        <w:rPr>
          <w:rFonts w:ascii="Verdana" w:eastAsia="Verdana" w:hAnsi="Verdana" w:cs="Verdana"/>
          <w:b/>
          <w:bCs/>
          <w:position w:val="-1"/>
          <w:sz w:val="20"/>
          <w:szCs w:val="20"/>
        </w:rPr>
        <w:t>ΩΝ</w:t>
      </w:r>
    </w:p>
    <w:p w:rsidR="00623CB2" w:rsidRDefault="00623CB2" w:rsidP="00623CB2">
      <w:pPr>
        <w:spacing w:line="200" w:lineRule="exact"/>
        <w:rPr>
          <w:sz w:val="20"/>
          <w:szCs w:val="20"/>
        </w:rPr>
      </w:pPr>
    </w:p>
    <w:p w:rsidR="00623CB2" w:rsidRDefault="00623CB2" w:rsidP="00623CB2">
      <w:pPr>
        <w:spacing w:line="200" w:lineRule="exact"/>
        <w:rPr>
          <w:sz w:val="20"/>
          <w:szCs w:val="20"/>
        </w:rPr>
      </w:pPr>
    </w:p>
    <w:tbl>
      <w:tblPr>
        <w:tblW w:w="9760" w:type="dxa"/>
        <w:tblInd w:w="5" w:type="dxa"/>
        <w:tblLayout w:type="fixed"/>
        <w:tblCellMar>
          <w:left w:w="0" w:type="dxa"/>
          <w:right w:w="0" w:type="dxa"/>
        </w:tblCellMar>
        <w:tblLook w:val="01E0"/>
      </w:tblPr>
      <w:tblGrid>
        <w:gridCol w:w="674"/>
        <w:gridCol w:w="7091"/>
        <w:gridCol w:w="1133"/>
        <w:gridCol w:w="862"/>
      </w:tblGrid>
      <w:tr w:rsidR="00623CB2" w:rsidRPr="00FE0EEC" w:rsidTr="00623CB2">
        <w:trPr>
          <w:trHeight w:hRule="exact" w:val="262"/>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Α.Α</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ΥΠΗΡΕΣΙΕΣ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ΩΡΕΣ</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ΠΟΣΟ</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Παραμετροποίηση, Ορισμός δικαιωμάτων χρηστών και Διασύνδεση εφαρμογών.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17.500</w:t>
            </w:r>
          </w:p>
        </w:tc>
      </w:tr>
      <w:tr w:rsidR="00623CB2" w:rsidRPr="00FE0EEC" w:rsidTr="00623CB2">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FE0EEC">
              <w:rPr>
                <w:sz w:val="20"/>
                <w:szCs w:val="20"/>
                <w:lang w:val="en-US"/>
              </w:rPr>
              <w:t>Εγκατάσταση εφαρμογών και αναβαθμίσεών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2.500</w:t>
            </w:r>
          </w:p>
        </w:tc>
      </w:tr>
      <w:tr w:rsidR="00623CB2" w:rsidRPr="00FE0EEC" w:rsidTr="00623CB2">
        <w:trPr>
          <w:trHeight w:hRule="exact" w:val="252"/>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FE0EEC">
              <w:rPr>
                <w:sz w:val="20"/>
                <w:szCs w:val="20"/>
                <w:lang w:val="en-US"/>
              </w:rPr>
              <w:t>Ενημέρωση παραμετρικών αρχείων εφαρμογής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3.750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4</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Υπηρεσίες εκπαίδευσης χρηστών σύμφωνα με τις καινούργιες αναβαθμίσεις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Υπηρεσίες υποστήριξης χρηστών (τηλεφωνική, απομακρυσμένη ή επιτόπια)</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12.500</w:t>
            </w:r>
          </w:p>
        </w:tc>
      </w:tr>
      <w:tr w:rsidR="00623CB2" w:rsidRPr="00FE0EEC" w:rsidTr="00623CB2">
        <w:trPr>
          <w:trHeight w:hRule="exact" w:val="1466"/>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6</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 xml:space="preserve">Δημιουργία </w:t>
            </w:r>
            <w:r w:rsidRPr="00FE0EEC">
              <w:rPr>
                <w:sz w:val="20"/>
                <w:szCs w:val="20"/>
                <w:lang w:val="en-US"/>
              </w:rPr>
              <w:t>sql</w:t>
            </w:r>
            <w:r w:rsidRPr="00623CB2">
              <w:rPr>
                <w:sz w:val="20"/>
                <w:szCs w:val="20"/>
                <w:lang w:val="el-GR"/>
              </w:rPr>
              <w:t xml:space="preserve"> </w:t>
            </w:r>
            <w:r w:rsidRPr="00FE0EEC">
              <w:rPr>
                <w:sz w:val="20"/>
                <w:szCs w:val="20"/>
                <w:lang w:val="en-US"/>
              </w:rPr>
              <w:t>script</w:t>
            </w:r>
            <w:r w:rsidRPr="00623CB2">
              <w:rPr>
                <w:sz w:val="20"/>
                <w:szCs w:val="20"/>
                <w:lang w:val="el-GR"/>
              </w:rPr>
              <w:t xml:space="preserve"> και λοιπών παρεμβάσεων στη βάση δεδομένων για τη διόρθωση λαθών (συμπεριλαμβάνεται η επαναφορά διαγραμμένων</w:t>
            </w:r>
          </w:p>
          <w:p w:rsidR="00623CB2" w:rsidRPr="00623CB2" w:rsidRDefault="00623CB2" w:rsidP="00623CB2">
            <w:pPr>
              <w:spacing w:line="200" w:lineRule="exact"/>
              <w:rPr>
                <w:sz w:val="20"/>
                <w:szCs w:val="20"/>
                <w:lang w:val="el-GR"/>
              </w:rPr>
            </w:pPr>
            <w:r w:rsidRPr="00623CB2">
              <w:rPr>
                <w:sz w:val="20"/>
                <w:szCs w:val="20"/>
                <w:lang w:val="el-GR"/>
              </w:rPr>
              <w:t>δεδομένων ή διόρθωση λανθασμένων δεδομένων που για λόγους ασφαλείας του προγράμματος δεν μπορεί ο χρήστης να παρέμβει)</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3.750</w:t>
            </w:r>
          </w:p>
        </w:tc>
      </w:tr>
      <w:tr w:rsidR="00623CB2" w:rsidRPr="00FE0EEC" w:rsidTr="00623CB2">
        <w:trPr>
          <w:trHeight w:hRule="exact" w:val="739"/>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Δημιουργία συμπληρωματικών φορμών για έκτακτες και εξειδικευμένες περιπτώσεις μαζικών μεταβολών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8</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 xml:space="preserve">Αποκατάσταση προβλημάτων στα προγράμματα του </w:t>
            </w:r>
            <w:r w:rsidRPr="00FE0EEC">
              <w:rPr>
                <w:sz w:val="20"/>
                <w:szCs w:val="20"/>
                <w:lang w:val="en-US"/>
              </w:rPr>
              <w:t>server</w:t>
            </w:r>
            <w:r w:rsidRPr="00623CB2">
              <w:rPr>
                <w:sz w:val="20"/>
                <w:szCs w:val="20"/>
                <w:lang w:val="el-GR"/>
              </w:rPr>
              <w:t xml:space="preserve"> που σχετίζονται με τις εφαρμογές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740"/>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9</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Δημιουργία ή μεταβολή αναφορών και</w:t>
            </w:r>
          </w:p>
          <w:p w:rsidR="00623CB2" w:rsidRPr="00623CB2" w:rsidRDefault="00623CB2" w:rsidP="00623CB2">
            <w:pPr>
              <w:spacing w:line="200" w:lineRule="exact"/>
              <w:rPr>
                <w:sz w:val="20"/>
                <w:szCs w:val="20"/>
                <w:lang w:val="el-GR"/>
              </w:rPr>
            </w:pPr>
            <w:r w:rsidRPr="00623CB2">
              <w:rPr>
                <w:sz w:val="20"/>
                <w:szCs w:val="20"/>
                <w:lang w:val="el-GR"/>
              </w:rPr>
              <w:t>εκτυπώσεων σύμφωνα με τις ανάγκες των υπηρεσιών του δήμου</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4F3A2F">
              <w:rPr>
                <w:sz w:val="20"/>
                <w:szCs w:val="20"/>
              </w:rPr>
              <w:t>Τελικό σύνολο</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1.200</w:t>
            </w:r>
          </w:p>
        </w:tc>
        <w:tc>
          <w:tcPr>
            <w:tcW w:w="862" w:type="dxa"/>
            <w:tcBorders>
              <w:top w:val="single" w:sz="4" w:space="0" w:color="000000"/>
              <w:left w:val="single" w:sz="4" w:space="0" w:color="000000"/>
              <w:bottom w:val="single" w:sz="4" w:space="0" w:color="000000"/>
              <w:right w:val="single" w:sz="4" w:space="0" w:color="000000"/>
            </w:tcBorders>
          </w:tcPr>
          <w:p w:rsidR="00623CB2" w:rsidRPr="001E5572" w:rsidRDefault="00623CB2" w:rsidP="00623CB2">
            <w:pPr>
              <w:spacing w:line="200" w:lineRule="exact"/>
              <w:jc w:val="center"/>
              <w:rPr>
                <w:b/>
                <w:sz w:val="20"/>
                <w:szCs w:val="20"/>
                <w:lang w:val="en-US"/>
              </w:rPr>
            </w:pPr>
            <w:r w:rsidRPr="001E5572">
              <w:rPr>
                <w:b/>
                <w:sz w:val="20"/>
                <w:szCs w:val="20"/>
                <w:lang w:val="en-US"/>
              </w:rPr>
              <w:t>60.000</w:t>
            </w:r>
          </w:p>
        </w:tc>
      </w:tr>
    </w:tbl>
    <w:p w:rsidR="00623CB2" w:rsidRDefault="00623CB2" w:rsidP="00623CB2">
      <w:pPr>
        <w:spacing w:line="200" w:lineRule="exact"/>
        <w:rPr>
          <w:sz w:val="20"/>
          <w:szCs w:val="20"/>
        </w:rPr>
      </w:pPr>
    </w:p>
    <w:p w:rsidR="00623CB2" w:rsidRDefault="00623CB2" w:rsidP="00623CB2">
      <w:pPr>
        <w:spacing w:line="200" w:lineRule="exact"/>
        <w:rPr>
          <w:sz w:val="20"/>
          <w:szCs w:val="20"/>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Δεν είναι υποχρεωτικό να εξαντληθεί το σύνολο των ανθρωποωρών, αλλά ο Δήμος, θα περιοριστεί στις ανάγκες που θα προκύψουν κατά τη διάρκεια της παρούσης σύμβασης. </w:t>
      </w:r>
    </w:p>
    <w:p w:rsidR="00623CB2" w:rsidRPr="00623CB2" w:rsidRDefault="00623CB2" w:rsidP="00623CB2">
      <w:pPr>
        <w:spacing w:line="200" w:lineRule="exact"/>
        <w:rPr>
          <w:sz w:val="20"/>
          <w:szCs w:val="20"/>
          <w:lang w:val="el-GR"/>
        </w:rPr>
      </w:pPr>
    </w:p>
    <w:p w:rsidR="00D41FD6" w:rsidRPr="00EA77F4" w:rsidRDefault="00D41FD6">
      <w:pPr>
        <w:suppressAutoHyphens w:val="0"/>
        <w:autoSpaceDE w:val="0"/>
        <w:spacing w:after="60"/>
        <w:rPr>
          <w:b/>
          <w:lang w:val="el-GR"/>
        </w:rPr>
      </w:pPr>
      <w:r w:rsidRPr="00EA77F4">
        <w:rPr>
          <w:rFonts w:eastAsia="SimSun"/>
          <w:b/>
          <w:szCs w:val="22"/>
          <w:lang w:val="el-GR"/>
        </w:rPr>
        <w:t>Απαιτήσεις και Τεχνικές Προδιαγραφές ανά τμήμα αντικειμένου</w:t>
      </w:r>
    </w:p>
    <w:p w:rsidR="00623CB2" w:rsidRPr="00623CB2" w:rsidRDefault="00623CB2" w:rsidP="00623CB2">
      <w:pPr>
        <w:ind w:left="714"/>
        <w:rPr>
          <w:bCs/>
          <w:sz w:val="20"/>
          <w:szCs w:val="20"/>
          <w:lang w:val="el-GR"/>
        </w:rPr>
      </w:pPr>
      <w:r w:rsidRPr="00623CB2">
        <w:rPr>
          <w:bCs/>
          <w:sz w:val="20"/>
          <w:szCs w:val="20"/>
          <w:lang w:val="el-GR"/>
        </w:rPr>
        <w:t>Συνοπτικά, οι υπηρεσίες της συντήρησης προϋποθέτουν πρόσβαση στον προστατευόμενο από τις διατάξεις, πηγαίο κώδικα του λογισμικού και αναγράφονται στον παρακάτω πίνακα.</w:t>
      </w:r>
    </w:p>
    <w:p w:rsidR="00623CB2" w:rsidRPr="00623CB2" w:rsidRDefault="00623CB2" w:rsidP="00623CB2">
      <w:pPr>
        <w:ind w:left="714"/>
        <w:rPr>
          <w:rFonts w:ascii="Tahoma" w:hAnsi="Tahoma" w:cs="Tahoma"/>
          <w:bCs/>
          <w:sz w:val="20"/>
          <w:szCs w:val="20"/>
          <w:lang w:val="el-GR"/>
        </w:rPr>
      </w:pPr>
    </w:p>
    <w:p w:rsidR="00623CB2" w:rsidRPr="00623CB2" w:rsidRDefault="00623CB2" w:rsidP="00623CB2">
      <w:pPr>
        <w:ind w:left="714"/>
        <w:rPr>
          <w:rFonts w:ascii="Tahoma" w:hAnsi="Tahoma" w:cs="Tahoma"/>
          <w:bCs/>
          <w:sz w:val="20"/>
          <w:szCs w:val="20"/>
          <w:lang w:val="el-GR"/>
        </w:rPr>
      </w:pPr>
    </w:p>
    <w:p w:rsidR="00623CB2" w:rsidRPr="00623CB2" w:rsidRDefault="00623CB2" w:rsidP="00623CB2">
      <w:pPr>
        <w:ind w:left="714"/>
        <w:rPr>
          <w:rFonts w:ascii="Tahoma" w:hAnsi="Tahoma" w:cs="Tahoma"/>
          <w:bCs/>
          <w:sz w:val="20"/>
          <w:szCs w:val="20"/>
          <w:lang w:val="el-GR"/>
        </w:rPr>
      </w:pPr>
    </w:p>
    <w:p w:rsidR="00623CB2" w:rsidRPr="00623CB2" w:rsidRDefault="00623CB2" w:rsidP="00623CB2">
      <w:pPr>
        <w:ind w:left="714"/>
        <w:rPr>
          <w:rFonts w:ascii="Tahoma" w:hAnsi="Tahoma" w:cs="Tahoma"/>
          <w:bCs/>
          <w:sz w:val="20"/>
          <w:szCs w:val="20"/>
          <w:lang w:val="el-GR"/>
        </w:rPr>
      </w:pPr>
    </w:p>
    <w:tbl>
      <w:tblPr>
        <w:tblW w:w="7765" w:type="dxa"/>
        <w:jc w:val="center"/>
        <w:tblInd w:w="104" w:type="dxa"/>
        <w:tblLayout w:type="fixed"/>
        <w:tblCellMar>
          <w:left w:w="0" w:type="dxa"/>
          <w:right w:w="0" w:type="dxa"/>
        </w:tblCellMar>
        <w:tblLook w:val="01E0"/>
      </w:tblPr>
      <w:tblGrid>
        <w:gridCol w:w="674"/>
        <w:gridCol w:w="7091"/>
      </w:tblGrid>
      <w:tr w:rsidR="00623CB2" w:rsidTr="00623CB2">
        <w:trPr>
          <w:trHeight w:hRule="exact" w:val="262"/>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50" w:lineRule="exact"/>
              <w:ind w:left="102" w:right="-20"/>
            </w:pPr>
            <w:r>
              <w:rPr>
                <w:b/>
                <w:bCs/>
                <w:spacing w:val="-1"/>
                <w:szCs w:val="22"/>
              </w:rPr>
              <w:t>Α</w:t>
            </w:r>
            <w:r>
              <w:rPr>
                <w:b/>
                <w:bCs/>
                <w:szCs w:val="22"/>
              </w:rPr>
              <w:t>.Α</w:t>
            </w:r>
          </w:p>
        </w:tc>
        <w:tc>
          <w:tcPr>
            <w:tcW w:w="7091"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50" w:lineRule="exact"/>
              <w:ind w:left="105" w:right="-20"/>
            </w:pPr>
            <w:r>
              <w:rPr>
                <w:b/>
                <w:bCs/>
                <w:spacing w:val="1"/>
                <w:szCs w:val="22"/>
              </w:rPr>
              <w:t>Υ</w:t>
            </w:r>
            <w:r>
              <w:rPr>
                <w:b/>
                <w:bCs/>
                <w:spacing w:val="-1"/>
                <w:szCs w:val="22"/>
              </w:rPr>
              <w:t>ΠΗ</w:t>
            </w:r>
            <w:r>
              <w:rPr>
                <w:b/>
                <w:bCs/>
                <w:spacing w:val="2"/>
                <w:szCs w:val="22"/>
              </w:rPr>
              <w:t>Ρ</w:t>
            </w:r>
            <w:r>
              <w:rPr>
                <w:b/>
                <w:bCs/>
                <w:spacing w:val="-1"/>
                <w:szCs w:val="22"/>
              </w:rPr>
              <w:t>Ε</w:t>
            </w:r>
            <w:r>
              <w:rPr>
                <w:b/>
                <w:bCs/>
                <w:szCs w:val="22"/>
              </w:rPr>
              <w:t>ΣΙ</w:t>
            </w:r>
            <w:r>
              <w:rPr>
                <w:b/>
                <w:bCs/>
                <w:spacing w:val="-1"/>
                <w:szCs w:val="22"/>
              </w:rPr>
              <w:t>Ε</w:t>
            </w:r>
            <w:r>
              <w:rPr>
                <w:b/>
                <w:bCs/>
                <w:szCs w:val="22"/>
              </w:rPr>
              <w:t>Σ</w:t>
            </w:r>
          </w:p>
        </w:tc>
      </w:tr>
      <w:tr w:rsidR="00623CB2" w:rsidRPr="00623CB2" w:rsidTr="00623CB2">
        <w:trPr>
          <w:trHeight w:hRule="exact" w:val="497"/>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before="2"/>
              <w:ind w:left="233" w:right="213"/>
              <w:jc w:val="center"/>
              <w:rPr>
                <w:rFonts w:ascii="Verdana" w:eastAsia="Verdana" w:hAnsi="Verdana" w:cs="Verdana"/>
                <w:sz w:val="20"/>
                <w:szCs w:val="20"/>
              </w:rPr>
            </w:pPr>
            <w:r>
              <w:rPr>
                <w:rFonts w:ascii="Verdana" w:eastAsia="Verdana" w:hAnsi="Verdana" w:cs="Verdana"/>
                <w:w w:val="99"/>
                <w:sz w:val="20"/>
                <w:szCs w:val="20"/>
              </w:rPr>
              <w:t>1</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9" w:line="242" w:lineRule="exact"/>
              <w:ind w:left="105" w:right="289"/>
              <w:rPr>
                <w:rFonts w:ascii="Verdana" w:eastAsia="Verdana" w:hAnsi="Verdana" w:cs="Verdana"/>
                <w:sz w:val="20"/>
                <w:szCs w:val="20"/>
                <w:lang w:val="el-GR"/>
              </w:rPr>
            </w:pPr>
            <w:r w:rsidRPr="00623CB2">
              <w:rPr>
                <w:rFonts w:ascii="Verdana" w:eastAsia="Verdana" w:hAnsi="Verdana" w:cs="Verdana"/>
                <w:spacing w:val="-1"/>
                <w:sz w:val="20"/>
                <w:szCs w:val="20"/>
                <w:lang w:val="el-GR"/>
              </w:rPr>
              <w:t>Π</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τ</w:t>
            </w:r>
            <w:r w:rsidRPr="00623CB2">
              <w:rPr>
                <w:rFonts w:ascii="Verdana" w:eastAsia="Verdana" w:hAnsi="Verdana" w:cs="Verdana"/>
                <w:spacing w:val="2"/>
                <w:sz w:val="20"/>
                <w:szCs w:val="20"/>
                <w:lang w:val="el-GR"/>
              </w:rPr>
              <w:t>ρ</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ο</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η</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w:t>
            </w:r>
            <w:r w:rsidRPr="00623CB2">
              <w:rPr>
                <w:rFonts w:ascii="Verdana" w:eastAsia="Verdana" w:hAnsi="Verdana" w:cs="Verdana"/>
                <w:spacing w:val="-20"/>
                <w:sz w:val="20"/>
                <w:szCs w:val="20"/>
                <w:lang w:val="el-GR"/>
              </w:rPr>
              <w:t xml:space="preserve"> </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ρ</w:t>
            </w:r>
            <w:r w:rsidRPr="00623CB2">
              <w:rPr>
                <w:rFonts w:ascii="Verdana" w:eastAsia="Verdana" w:hAnsi="Verdana" w:cs="Verdana"/>
                <w:spacing w:val="4"/>
                <w:sz w:val="20"/>
                <w:szCs w:val="20"/>
                <w:lang w:val="el-GR"/>
              </w:rPr>
              <w:t>ι</w:t>
            </w:r>
            <w:r w:rsidRPr="00623CB2">
              <w:rPr>
                <w:rFonts w:ascii="Verdana" w:eastAsia="Verdana" w:hAnsi="Verdana" w:cs="Verdana"/>
                <w:spacing w:val="2"/>
                <w:sz w:val="20"/>
                <w:szCs w:val="20"/>
                <w:lang w:val="el-GR"/>
              </w:rPr>
              <w:t>σ</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ό</w:t>
            </w:r>
            <w:r w:rsidRPr="00623CB2">
              <w:rPr>
                <w:rFonts w:ascii="Verdana" w:eastAsia="Verdana" w:hAnsi="Verdana" w:cs="Verdana"/>
                <w:sz w:val="20"/>
                <w:szCs w:val="20"/>
                <w:lang w:val="el-GR"/>
              </w:rPr>
              <w:t>ς</w:t>
            </w:r>
            <w:r w:rsidRPr="00623CB2">
              <w:rPr>
                <w:rFonts w:ascii="Verdana" w:eastAsia="Verdana" w:hAnsi="Verdana" w:cs="Verdana"/>
                <w:spacing w:val="-6"/>
                <w:sz w:val="20"/>
                <w:szCs w:val="20"/>
                <w:lang w:val="el-GR"/>
              </w:rPr>
              <w:t xml:space="preserve"> </w:t>
            </w:r>
            <w:r w:rsidRPr="00623CB2">
              <w:rPr>
                <w:rFonts w:ascii="Verdana" w:eastAsia="Verdana" w:hAnsi="Verdana" w:cs="Verdana"/>
                <w:spacing w:val="-2"/>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κα</w:t>
            </w:r>
            <w:r w:rsidRPr="00623CB2">
              <w:rPr>
                <w:rFonts w:ascii="Verdana" w:eastAsia="Verdana" w:hAnsi="Verdana" w:cs="Verdana"/>
                <w:spacing w:val="4"/>
                <w:sz w:val="20"/>
                <w:szCs w:val="20"/>
                <w:lang w:val="el-GR"/>
              </w:rPr>
              <w:t>ι</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μάτ</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14"/>
                <w:sz w:val="20"/>
                <w:szCs w:val="20"/>
                <w:lang w:val="el-GR"/>
              </w:rPr>
              <w:t xml:space="preserve"> </w:t>
            </w:r>
            <w:r w:rsidRPr="00623CB2">
              <w:rPr>
                <w:rFonts w:ascii="Verdana" w:eastAsia="Verdana" w:hAnsi="Verdana" w:cs="Verdana"/>
                <w:sz w:val="20"/>
                <w:szCs w:val="20"/>
                <w:lang w:val="el-GR"/>
              </w:rPr>
              <w:t>χρ</w:t>
            </w:r>
            <w:r w:rsidRPr="00623CB2">
              <w:rPr>
                <w:rFonts w:ascii="Verdana" w:eastAsia="Verdana" w:hAnsi="Verdana" w:cs="Verdana"/>
                <w:spacing w:val="1"/>
                <w:sz w:val="20"/>
                <w:szCs w:val="20"/>
                <w:lang w:val="el-GR"/>
              </w:rPr>
              <w:t>η</w:t>
            </w:r>
            <w:r w:rsidRPr="00623CB2">
              <w:rPr>
                <w:rFonts w:ascii="Verdana" w:eastAsia="Verdana" w:hAnsi="Verdana" w:cs="Verdana"/>
                <w:spacing w:val="-1"/>
                <w:sz w:val="20"/>
                <w:szCs w:val="20"/>
                <w:lang w:val="el-GR"/>
              </w:rPr>
              <w:t>σ</w:t>
            </w:r>
            <w:r w:rsidRPr="00623CB2">
              <w:rPr>
                <w:rFonts w:ascii="Verdana" w:eastAsia="Verdana" w:hAnsi="Verdana" w:cs="Verdana"/>
                <w:spacing w:val="2"/>
                <w:sz w:val="20"/>
                <w:szCs w:val="20"/>
                <w:lang w:val="el-GR"/>
              </w:rPr>
              <w:t>τ</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10"/>
                <w:sz w:val="20"/>
                <w:szCs w:val="20"/>
                <w:lang w:val="el-GR"/>
              </w:rPr>
              <w:t xml:space="preserve"> </w:t>
            </w:r>
            <w:r w:rsidRPr="00623CB2">
              <w:rPr>
                <w:rFonts w:ascii="Verdana" w:eastAsia="Verdana" w:hAnsi="Verdana" w:cs="Verdana"/>
                <w:sz w:val="20"/>
                <w:szCs w:val="20"/>
                <w:lang w:val="el-GR"/>
              </w:rPr>
              <w:t xml:space="preserve">και </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α</w:t>
            </w:r>
            <w:r w:rsidRPr="00623CB2">
              <w:rPr>
                <w:rFonts w:ascii="Verdana" w:eastAsia="Verdana" w:hAnsi="Verdana" w:cs="Verdana"/>
                <w:spacing w:val="-1"/>
                <w:sz w:val="20"/>
                <w:szCs w:val="20"/>
                <w:lang w:val="el-GR"/>
              </w:rPr>
              <w:t>σύ</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ε</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 xml:space="preserve">η </w:t>
            </w:r>
            <w:r w:rsidRPr="00623CB2">
              <w:rPr>
                <w:rFonts w:ascii="Verdana" w:eastAsia="Verdana" w:hAnsi="Verdana" w:cs="Verdana"/>
                <w:spacing w:val="1"/>
                <w:sz w:val="20"/>
                <w:szCs w:val="20"/>
                <w:lang w:val="el-GR"/>
              </w:rPr>
              <w:t>εφα</w:t>
            </w:r>
            <w:r w:rsidRPr="00623CB2">
              <w:rPr>
                <w:rFonts w:ascii="Verdana" w:eastAsia="Verdana" w:hAnsi="Verdana" w:cs="Verdana"/>
                <w:sz w:val="20"/>
                <w:szCs w:val="20"/>
                <w:lang w:val="el-GR"/>
              </w:rPr>
              <w:t>ρμ</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γ</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p>
        </w:tc>
      </w:tr>
      <w:tr w:rsidR="00623CB2" w:rsidTr="00623CB2">
        <w:trPr>
          <w:trHeight w:hRule="exact" w:val="254"/>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3" w:lineRule="exact"/>
              <w:ind w:left="233" w:right="213"/>
              <w:jc w:val="center"/>
              <w:rPr>
                <w:rFonts w:ascii="Verdana" w:eastAsia="Verdana" w:hAnsi="Verdana" w:cs="Verdana"/>
                <w:sz w:val="20"/>
                <w:szCs w:val="20"/>
              </w:rPr>
            </w:pPr>
            <w:r>
              <w:rPr>
                <w:rFonts w:ascii="Verdana" w:eastAsia="Verdana" w:hAnsi="Verdana" w:cs="Verdana"/>
                <w:w w:val="99"/>
                <w:position w:val="-1"/>
                <w:sz w:val="20"/>
                <w:szCs w:val="20"/>
              </w:rPr>
              <w:t>2</w:t>
            </w:r>
          </w:p>
        </w:tc>
        <w:tc>
          <w:tcPr>
            <w:tcW w:w="7091"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3" w:lineRule="exact"/>
              <w:ind w:left="105" w:right="-20"/>
              <w:rPr>
                <w:rFonts w:ascii="Verdana" w:eastAsia="Verdana" w:hAnsi="Verdana" w:cs="Verdana"/>
                <w:sz w:val="20"/>
                <w:szCs w:val="20"/>
              </w:rPr>
            </w:pPr>
            <w:r>
              <w:rPr>
                <w:rFonts w:ascii="Verdana" w:eastAsia="Verdana" w:hAnsi="Verdana" w:cs="Verdana"/>
                <w:spacing w:val="-1"/>
                <w:position w:val="-1"/>
                <w:sz w:val="20"/>
                <w:szCs w:val="20"/>
              </w:rPr>
              <w:t>Ε</w:t>
            </w:r>
            <w:r>
              <w:rPr>
                <w:rFonts w:ascii="Verdana" w:eastAsia="Verdana" w:hAnsi="Verdana" w:cs="Verdana"/>
                <w:position w:val="-1"/>
                <w:sz w:val="20"/>
                <w:szCs w:val="20"/>
              </w:rPr>
              <w:t>γ</w:t>
            </w:r>
            <w:r>
              <w:rPr>
                <w:rFonts w:ascii="Verdana" w:eastAsia="Verdana" w:hAnsi="Verdana" w:cs="Verdana"/>
                <w:spacing w:val="-1"/>
                <w:position w:val="-1"/>
                <w:sz w:val="20"/>
                <w:szCs w:val="20"/>
              </w:rPr>
              <w:t>κ</w:t>
            </w:r>
            <w:r>
              <w:rPr>
                <w:rFonts w:ascii="Verdana" w:eastAsia="Verdana" w:hAnsi="Verdana" w:cs="Verdana"/>
                <w:spacing w:val="3"/>
                <w:position w:val="-1"/>
                <w:sz w:val="20"/>
                <w:szCs w:val="20"/>
              </w:rPr>
              <w:t>α</w:t>
            </w:r>
            <w:r>
              <w:rPr>
                <w:rFonts w:ascii="Verdana" w:eastAsia="Verdana" w:hAnsi="Verdana" w:cs="Verdana"/>
                <w:position w:val="-1"/>
                <w:sz w:val="20"/>
                <w:szCs w:val="20"/>
              </w:rPr>
              <w:t>τάσ</w:t>
            </w:r>
            <w:r>
              <w:rPr>
                <w:rFonts w:ascii="Verdana" w:eastAsia="Verdana" w:hAnsi="Verdana" w:cs="Verdana"/>
                <w:spacing w:val="-1"/>
                <w:position w:val="-1"/>
                <w:sz w:val="20"/>
                <w:szCs w:val="20"/>
              </w:rPr>
              <w:t>τ</w:t>
            </w:r>
            <w:r>
              <w:rPr>
                <w:rFonts w:ascii="Verdana" w:eastAsia="Verdana" w:hAnsi="Verdana" w:cs="Verdana"/>
                <w:spacing w:val="3"/>
                <w:position w:val="-1"/>
                <w:sz w:val="20"/>
                <w:szCs w:val="20"/>
              </w:rPr>
              <w:t>α</w:t>
            </w:r>
            <w:r>
              <w:rPr>
                <w:rFonts w:ascii="Verdana" w:eastAsia="Verdana" w:hAnsi="Verdana" w:cs="Verdana"/>
                <w:spacing w:val="-1"/>
                <w:position w:val="-1"/>
                <w:sz w:val="20"/>
                <w:szCs w:val="20"/>
              </w:rPr>
              <w:t>σ</w:t>
            </w:r>
            <w:r>
              <w:rPr>
                <w:rFonts w:ascii="Verdana" w:eastAsia="Verdana" w:hAnsi="Verdana" w:cs="Verdana"/>
                <w:position w:val="-1"/>
                <w:sz w:val="20"/>
                <w:szCs w:val="20"/>
              </w:rPr>
              <w:t>η</w:t>
            </w:r>
            <w:r>
              <w:rPr>
                <w:rFonts w:ascii="Verdana" w:eastAsia="Verdana" w:hAnsi="Verdana" w:cs="Verdana"/>
                <w:spacing w:val="-12"/>
                <w:position w:val="-1"/>
                <w:sz w:val="20"/>
                <w:szCs w:val="20"/>
              </w:rPr>
              <w:t xml:space="preserve"> </w:t>
            </w:r>
            <w:r>
              <w:rPr>
                <w:rFonts w:ascii="Verdana" w:eastAsia="Verdana" w:hAnsi="Verdana" w:cs="Verdana"/>
                <w:position w:val="-1"/>
                <w:sz w:val="20"/>
                <w:szCs w:val="20"/>
              </w:rPr>
              <w:t>ε</w:t>
            </w:r>
            <w:r>
              <w:rPr>
                <w:rFonts w:ascii="Verdana" w:eastAsia="Verdana" w:hAnsi="Verdana" w:cs="Verdana"/>
                <w:spacing w:val="1"/>
                <w:position w:val="-1"/>
                <w:sz w:val="20"/>
                <w:szCs w:val="20"/>
              </w:rPr>
              <w:t>φα</w:t>
            </w:r>
            <w:r>
              <w:rPr>
                <w:rFonts w:ascii="Verdana" w:eastAsia="Verdana" w:hAnsi="Verdana" w:cs="Verdana"/>
                <w:position w:val="-1"/>
                <w:sz w:val="20"/>
                <w:szCs w:val="20"/>
              </w:rPr>
              <w:t>ρμ</w:t>
            </w:r>
            <w:r>
              <w:rPr>
                <w:rFonts w:ascii="Verdana" w:eastAsia="Verdana" w:hAnsi="Verdana" w:cs="Verdana"/>
                <w:spacing w:val="1"/>
                <w:position w:val="-1"/>
                <w:sz w:val="20"/>
                <w:szCs w:val="20"/>
              </w:rPr>
              <w:t>ο</w:t>
            </w:r>
            <w:r>
              <w:rPr>
                <w:rFonts w:ascii="Verdana" w:eastAsia="Verdana" w:hAnsi="Verdana" w:cs="Verdana"/>
                <w:position w:val="-1"/>
                <w:sz w:val="20"/>
                <w:szCs w:val="20"/>
              </w:rPr>
              <w:t>γ</w:t>
            </w:r>
            <w:r>
              <w:rPr>
                <w:rFonts w:ascii="Verdana" w:eastAsia="Verdana" w:hAnsi="Verdana" w:cs="Verdana"/>
                <w:spacing w:val="1"/>
                <w:position w:val="-1"/>
                <w:sz w:val="20"/>
                <w:szCs w:val="20"/>
              </w:rPr>
              <w:t>ώ</w:t>
            </w:r>
            <w:r>
              <w:rPr>
                <w:rFonts w:ascii="Verdana" w:eastAsia="Verdana" w:hAnsi="Verdana" w:cs="Verdana"/>
                <w:position w:val="-1"/>
                <w:sz w:val="20"/>
                <w:szCs w:val="20"/>
              </w:rPr>
              <w:t>ν</w:t>
            </w:r>
            <w:r>
              <w:rPr>
                <w:rFonts w:ascii="Verdana" w:eastAsia="Verdana" w:hAnsi="Verdana" w:cs="Verdana"/>
                <w:spacing w:val="-13"/>
                <w:position w:val="-1"/>
                <w:sz w:val="20"/>
                <w:szCs w:val="20"/>
              </w:rPr>
              <w:t xml:space="preserve"> </w:t>
            </w:r>
            <w:r>
              <w:rPr>
                <w:rFonts w:ascii="Verdana" w:eastAsia="Verdana" w:hAnsi="Verdana" w:cs="Verdana"/>
                <w:position w:val="-1"/>
                <w:sz w:val="20"/>
                <w:szCs w:val="20"/>
              </w:rPr>
              <w:t>και αναβαθμ</w:t>
            </w:r>
            <w:r>
              <w:rPr>
                <w:rFonts w:ascii="Verdana" w:eastAsia="Verdana" w:hAnsi="Verdana" w:cs="Verdana"/>
                <w:spacing w:val="3"/>
                <w:position w:val="-1"/>
                <w:sz w:val="20"/>
                <w:szCs w:val="20"/>
              </w:rPr>
              <w:t>ί</w:t>
            </w:r>
            <w:r>
              <w:rPr>
                <w:rFonts w:ascii="Verdana" w:eastAsia="Verdana" w:hAnsi="Verdana" w:cs="Verdana"/>
                <w:spacing w:val="-1"/>
                <w:position w:val="-1"/>
                <w:sz w:val="20"/>
                <w:szCs w:val="20"/>
              </w:rPr>
              <w:t>σ</w:t>
            </w:r>
            <w:r>
              <w:rPr>
                <w:rFonts w:ascii="Verdana" w:eastAsia="Verdana" w:hAnsi="Verdana" w:cs="Verdana"/>
                <w:spacing w:val="1"/>
                <w:position w:val="-1"/>
                <w:sz w:val="20"/>
                <w:szCs w:val="20"/>
              </w:rPr>
              <w:t>εώ</w:t>
            </w:r>
            <w:r>
              <w:rPr>
                <w:rFonts w:ascii="Verdana" w:eastAsia="Verdana" w:hAnsi="Verdana" w:cs="Verdana"/>
                <w:position w:val="-1"/>
                <w:sz w:val="20"/>
                <w:szCs w:val="20"/>
              </w:rPr>
              <w:t>ν</w:t>
            </w:r>
          </w:p>
        </w:tc>
      </w:tr>
      <w:tr w:rsidR="00623CB2" w:rsidTr="00623CB2">
        <w:trPr>
          <w:trHeight w:hRule="exact" w:val="252"/>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0" w:lineRule="exact"/>
              <w:ind w:left="233" w:right="213"/>
              <w:jc w:val="center"/>
              <w:rPr>
                <w:rFonts w:ascii="Verdana" w:eastAsia="Verdana" w:hAnsi="Verdana" w:cs="Verdana"/>
                <w:sz w:val="20"/>
                <w:szCs w:val="20"/>
              </w:rPr>
            </w:pPr>
            <w:r>
              <w:rPr>
                <w:rFonts w:ascii="Verdana" w:eastAsia="Verdana" w:hAnsi="Verdana" w:cs="Verdana"/>
                <w:w w:val="99"/>
                <w:position w:val="-1"/>
                <w:sz w:val="20"/>
                <w:szCs w:val="20"/>
              </w:rPr>
              <w:t>3</w:t>
            </w:r>
          </w:p>
        </w:tc>
        <w:tc>
          <w:tcPr>
            <w:tcW w:w="7091"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0" w:lineRule="exact"/>
              <w:ind w:left="105" w:right="-20"/>
              <w:rPr>
                <w:rFonts w:ascii="Verdana" w:eastAsia="Verdana" w:hAnsi="Verdana" w:cs="Verdana"/>
                <w:sz w:val="20"/>
                <w:szCs w:val="20"/>
              </w:rPr>
            </w:pPr>
            <w:r>
              <w:rPr>
                <w:rFonts w:ascii="Verdana" w:eastAsia="Verdana" w:hAnsi="Verdana" w:cs="Verdana"/>
                <w:spacing w:val="-1"/>
                <w:position w:val="-1"/>
                <w:sz w:val="20"/>
                <w:szCs w:val="20"/>
              </w:rPr>
              <w:t>Ε</w:t>
            </w:r>
            <w:r>
              <w:rPr>
                <w:rFonts w:ascii="Verdana" w:eastAsia="Verdana" w:hAnsi="Verdana" w:cs="Verdana"/>
                <w:position w:val="-1"/>
                <w:sz w:val="20"/>
                <w:szCs w:val="20"/>
              </w:rPr>
              <w:t>ν</w:t>
            </w:r>
            <w:r>
              <w:rPr>
                <w:rFonts w:ascii="Verdana" w:eastAsia="Verdana" w:hAnsi="Verdana" w:cs="Verdana"/>
                <w:spacing w:val="1"/>
                <w:position w:val="-1"/>
                <w:sz w:val="20"/>
                <w:szCs w:val="20"/>
              </w:rPr>
              <w:t>η</w:t>
            </w:r>
            <w:r>
              <w:rPr>
                <w:rFonts w:ascii="Verdana" w:eastAsia="Verdana" w:hAnsi="Verdana" w:cs="Verdana"/>
                <w:position w:val="-1"/>
                <w:sz w:val="20"/>
                <w:szCs w:val="20"/>
              </w:rPr>
              <w:t>μ</w:t>
            </w:r>
            <w:r>
              <w:rPr>
                <w:rFonts w:ascii="Verdana" w:eastAsia="Verdana" w:hAnsi="Verdana" w:cs="Verdana"/>
                <w:spacing w:val="1"/>
                <w:position w:val="-1"/>
                <w:sz w:val="20"/>
                <w:szCs w:val="20"/>
              </w:rPr>
              <w:t>έ</w:t>
            </w:r>
            <w:r>
              <w:rPr>
                <w:rFonts w:ascii="Verdana" w:eastAsia="Verdana" w:hAnsi="Verdana" w:cs="Verdana"/>
                <w:position w:val="-1"/>
                <w:sz w:val="20"/>
                <w:szCs w:val="20"/>
              </w:rPr>
              <w:t>ρ</w:t>
            </w:r>
            <w:r>
              <w:rPr>
                <w:rFonts w:ascii="Verdana" w:eastAsia="Verdana" w:hAnsi="Verdana" w:cs="Verdana"/>
                <w:spacing w:val="1"/>
                <w:position w:val="-1"/>
                <w:sz w:val="20"/>
                <w:szCs w:val="20"/>
              </w:rPr>
              <w:t>ω</w:t>
            </w:r>
            <w:r>
              <w:rPr>
                <w:rFonts w:ascii="Verdana" w:eastAsia="Verdana" w:hAnsi="Verdana" w:cs="Verdana"/>
                <w:spacing w:val="-1"/>
                <w:position w:val="-1"/>
                <w:sz w:val="20"/>
                <w:szCs w:val="20"/>
              </w:rPr>
              <w:t>σ</w:t>
            </w:r>
            <w:r>
              <w:rPr>
                <w:rFonts w:ascii="Verdana" w:eastAsia="Verdana" w:hAnsi="Verdana" w:cs="Verdana"/>
                <w:position w:val="-1"/>
                <w:sz w:val="20"/>
                <w:szCs w:val="20"/>
              </w:rPr>
              <w:t>η</w:t>
            </w:r>
            <w:r>
              <w:rPr>
                <w:rFonts w:ascii="Verdana" w:eastAsia="Verdana" w:hAnsi="Verdana" w:cs="Verdana"/>
                <w:spacing w:val="-10"/>
                <w:position w:val="-1"/>
                <w:sz w:val="20"/>
                <w:szCs w:val="20"/>
              </w:rPr>
              <w:t xml:space="preserve"> </w:t>
            </w:r>
            <w:r>
              <w:rPr>
                <w:rFonts w:ascii="Verdana" w:eastAsia="Verdana" w:hAnsi="Verdana" w:cs="Verdana"/>
                <w:position w:val="-1"/>
                <w:sz w:val="20"/>
                <w:szCs w:val="20"/>
              </w:rPr>
              <w:t>πα</w:t>
            </w:r>
            <w:r>
              <w:rPr>
                <w:rFonts w:ascii="Verdana" w:eastAsia="Verdana" w:hAnsi="Verdana" w:cs="Verdana"/>
                <w:spacing w:val="1"/>
                <w:position w:val="-1"/>
                <w:sz w:val="20"/>
                <w:szCs w:val="20"/>
              </w:rPr>
              <w:t>ρ</w:t>
            </w:r>
            <w:r>
              <w:rPr>
                <w:rFonts w:ascii="Verdana" w:eastAsia="Verdana" w:hAnsi="Verdana" w:cs="Verdana"/>
                <w:spacing w:val="3"/>
                <w:position w:val="-1"/>
                <w:sz w:val="20"/>
                <w:szCs w:val="20"/>
              </w:rPr>
              <w:t>α</w:t>
            </w:r>
            <w:r>
              <w:rPr>
                <w:rFonts w:ascii="Verdana" w:eastAsia="Verdana" w:hAnsi="Verdana" w:cs="Verdana"/>
                <w:position w:val="-1"/>
                <w:sz w:val="20"/>
                <w:szCs w:val="20"/>
              </w:rPr>
              <w:t>μ</w:t>
            </w:r>
            <w:r>
              <w:rPr>
                <w:rFonts w:ascii="Verdana" w:eastAsia="Verdana" w:hAnsi="Verdana" w:cs="Verdana"/>
                <w:spacing w:val="1"/>
                <w:position w:val="-1"/>
                <w:sz w:val="20"/>
                <w:szCs w:val="20"/>
              </w:rPr>
              <w:t>ε</w:t>
            </w:r>
            <w:r>
              <w:rPr>
                <w:rFonts w:ascii="Verdana" w:eastAsia="Verdana" w:hAnsi="Verdana" w:cs="Verdana"/>
                <w:position w:val="-1"/>
                <w:sz w:val="20"/>
                <w:szCs w:val="20"/>
              </w:rPr>
              <w:t>τρ</w:t>
            </w:r>
            <w:r>
              <w:rPr>
                <w:rFonts w:ascii="Verdana" w:eastAsia="Verdana" w:hAnsi="Verdana" w:cs="Verdana"/>
                <w:spacing w:val="3"/>
                <w:position w:val="-1"/>
                <w:sz w:val="20"/>
                <w:szCs w:val="20"/>
              </w:rPr>
              <w:t>ι</w:t>
            </w:r>
            <w:r>
              <w:rPr>
                <w:rFonts w:ascii="Verdana" w:eastAsia="Verdana" w:hAnsi="Verdana" w:cs="Verdana"/>
                <w:position w:val="-1"/>
                <w:sz w:val="20"/>
                <w:szCs w:val="20"/>
              </w:rPr>
              <w:t>κ</w:t>
            </w:r>
            <w:r>
              <w:rPr>
                <w:rFonts w:ascii="Verdana" w:eastAsia="Verdana" w:hAnsi="Verdana" w:cs="Verdana"/>
                <w:spacing w:val="1"/>
                <w:position w:val="-1"/>
                <w:sz w:val="20"/>
                <w:szCs w:val="20"/>
              </w:rPr>
              <w:t>ώ</w:t>
            </w:r>
            <w:r>
              <w:rPr>
                <w:rFonts w:ascii="Verdana" w:eastAsia="Verdana" w:hAnsi="Verdana" w:cs="Verdana"/>
                <w:position w:val="-1"/>
                <w:sz w:val="20"/>
                <w:szCs w:val="20"/>
              </w:rPr>
              <w:t>ν</w:t>
            </w:r>
            <w:r>
              <w:rPr>
                <w:rFonts w:ascii="Verdana" w:eastAsia="Verdana" w:hAnsi="Verdana" w:cs="Verdana"/>
                <w:spacing w:val="-15"/>
                <w:position w:val="-1"/>
                <w:sz w:val="20"/>
                <w:szCs w:val="20"/>
              </w:rPr>
              <w:t xml:space="preserve"> </w:t>
            </w:r>
            <w:r>
              <w:rPr>
                <w:rFonts w:ascii="Verdana" w:eastAsia="Verdana" w:hAnsi="Verdana" w:cs="Verdana"/>
                <w:spacing w:val="1"/>
                <w:position w:val="-1"/>
                <w:sz w:val="20"/>
                <w:szCs w:val="20"/>
              </w:rPr>
              <w:t>α</w:t>
            </w:r>
            <w:r>
              <w:rPr>
                <w:rFonts w:ascii="Verdana" w:eastAsia="Verdana" w:hAnsi="Verdana" w:cs="Verdana"/>
                <w:position w:val="-1"/>
                <w:sz w:val="20"/>
                <w:szCs w:val="20"/>
              </w:rPr>
              <w:t>ρχ</w:t>
            </w:r>
            <w:r>
              <w:rPr>
                <w:rFonts w:ascii="Verdana" w:eastAsia="Verdana" w:hAnsi="Verdana" w:cs="Verdana"/>
                <w:spacing w:val="1"/>
                <w:position w:val="-1"/>
                <w:sz w:val="20"/>
                <w:szCs w:val="20"/>
              </w:rPr>
              <w:t>ε</w:t>
            </w:r>
            <w:r>
              <w:rPr>
                <w:rFonts w:ascii="Verdana" w:eastAsia="Verdana" w:hAnsi="Verdana" w:cs="Verdana"/>
                <w:spacing w:val="3"/>
                <w:position w:val="-1"/>
                <w:sz w:val="20"/>
                <w:szCs w:val="20"/>
              </w:rPr>
              <w:t>ί</w:t>
            </w:r>
            <w:r>
              <w:rPr>
                <w:rFonts w:ascii="Verdana" w:eastAsia="Verdana" w:hAnsi="Verdana" w:cs="Verdana"/>
                <w:spacing w:val="1"/>
                <w:position w:val="-1"/>
                <w:sz w:val="20"/>
                <w:szCs w:val="20"/>
              </w:rPr>
              <w:t>ω</w:t>
            </w:r>
            <w:r>
              <w:rPr>
                <w:rFonts w:ascii="Verdana" w:eastAsia="Verdana" w:hAnsi="Verdana" w:cs="Verdana"/>
                <w:position w:val="-1"/>
                <w:sz w:val="20"/>
                <w:szCs w:val="20"/>
              </w:rPr>
              <w:t>ν</w:t>
            </w:r>
            <w:r>
              <w:rPr>
                <w:rFonts w:ascii="Verdana" w:eastAsia="Verdana" w:hAnsi="Verdana" w:cs="Verdana"/>
                <w:spacing w:val="-10"/>
                <w:position w:val="-1"/>
                <w:sz w:val="20"/>
                <w:szCs w:val="20"/>
              </w:rPr>
              <w:t xml:space="preserve"> </w:t>
            </w:r>
            <w:r>
              <w:rPr>
                <w:rFonts w:ascii="Verdana" w:eastAsia="Verdana" w:hAnsi="Verdana" w:cs="Verdana"/>
                <w:spacing w:val="1"/>
                <w:position w:val="-1"/>
                <w:sz w:val="20"/>
                <w:szCs w:val="20"/>
              </w:rPr>
              <w:t>εφ</w:t>
            </w:r>
            <w:r>
              <w:rPr>
                <w:rFonts w:ascii="Verdana" w:eastAsia="Verdana" w:hAnsi="Verdana" w:cs="Verdana"/>
                <w:spacing w:val="4"/>
                <w:position w:val="-1"/>
                <w:sz w:val="20"/>
                <w:szCs w:val="20"/>
              </w:rPr>
              <w:t>α</w:t>
            </w:r>
            <w:r>
              <w:rPr>
                <w:rFonts w:ascii="Verdana" w:eastAsia="Verdana" w:hAnsi="Verdana" w:cs="Verdana"/>
                <w:position w:val="-1"/>
                <w:sz w:val="20"/>
                <w:szCs w:val="20"/>
              </w:rPr>
              <w:t>ρμ</w:t>
            </w:r>
            <w:r>
              <w:rPr>
                <w:rFonts w:ascii="Verdana" w:eastAsia="Verdana" w:hAnsi="Verdana" w:cs="Verdana"/>
                <w:spacing w:val="-1"/>
                <w:position w:val="-1"/>
                <w:sz w:val="20"/>
                <w:szCs w:val="20"/>
              </w:rPr>
              <w:t>ο</w:t>
            </w:r>
            <w:r>
              <w:rPr>
                <w:rFonts w:ascii="Verdana" w:eastAsia="Verdana" w:hAnsi="Verdana" w:cs="Verdana"/>
                <w:position w:val="-1"/>
                <w:sz w:val="20"/>
                <w:szCs w:val="20"/>
              </w:rPr>
              <w:t>γ</w:t>
            </w:r>
            <w:r>
              <w:rPr>
                <w:rFonts w:ascii="Verdana" w:eastAsia="Verdana" w:hAnsi="Verdana" w:cs="Verdana"/>
                <w:spacing w:val="1"/>
                <w:position w:val="-1"/>
                <w:sz w:val="20"/>
                <w:szCs w:val="20"/>
              </w:rPr>
              <w:t>ή</w:t>
            </w:r>
            <w:r>
              <w:rPr>
                <w:rFonts w:ascii="Verdana" w:eastAsia="Verdana" w:hAnsi="Verdana" w:cs="Verdana"/>
                <w:position w:val="-1"/>
                <w:sz w:val="20"/>
                <w:szCs w:val="20"/>
              </w:rPr>
              <w:t>ς</w:t>
            </w:r>
          </w:p>
        </w:tc>
      </w:tr>
      <w:tr w:rsidR="00623CB2" w:rsidRPr="00623CB2" w:rsidTr="00623CB2">
        <w:trPr>
          <w:trHeight w:hRule="exact" w:val="497"/>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3" w:lineRule="exact"/>
              <w:ind w:left="233" w:right="213"/>
              <w:jc w:val="center"/>
              <w:rPr>
                <w:rFonts w:ascii="Verdana" w:eastAsia="Verdana" w:hAnsi="Verdana" w:cs="Verdana"/>
                <w:sz w:val="20"/>
                <w:szCs w:val="20"/>
              </w:rPr>
            </w:pPr>
            <w:r>
              <w:rPr>
                <w:rFonts w:ascii="Verdana" w:eastAsia="Verdana" w:hAnsi="Verdana" w:cs="Verdana"/>
                <w:w w:val="99"/>
                <w:position w:val="-1"/>
                <w:sz w:val="20"/>
                <w:szCs w:val="20"/>
              </w:rPr>
              <w:t>4</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5" w:line="244" w:lineRule="exact"/>
              <w:ind w:left="105" w:right="2042"/>
              <w:rPr>
                <w:rFonts w:ascii="Verdana" w:eastAsia="Verdana" w:hAnsi="Verdana" w:cs="Verdana"/>
                <w:sz w:val="20"/>
                <w:szCs w:val="20"/>
                <w:lang w:val="el-GR"/>
              </w:rPr>
            </w:pPr>
            <w:r w:rsidRPr="00623CB2">
              <w:rPr>
                <w:rFonts w:ascii="Verdana" w:eastAsia="Verdana" w:hAnsi="Verdana" w:cs="Verdana"/>
                <w:sz w:val="20"/>
                <w:szCs w:val="20"/>
                <w:lang w:val="el-GR"/>
              </w:rPr>
              <w:t>Υπ</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ε</w:t>
            </w:r>
            <w:r w:rsidRPr="00623CB2">
              <w:rPr>
                <w:rFonts w:ascii="Verdana" w:eastAsia="Verdana" w:hAnsi="Verdana" w:cs="Verdana"/>
                <w:spacing w:val="-1"/>
                <w:sz w:val="20"/>
                <w:szCs w:val="20"/>
                <w:lang w:val="el-GR"/>
              </w:rPr>
              <w:t>σ</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ς</w:t>
            </w:r>
            <w:r w:rsidRPr="00623CB2">
              <w:rPr>
                <w:rFonts w:ascii="Verdana" w:eastAsia="Verdana" w:hAnsi="Verdana" w:cs="Verdana"/>
                <w:spacing w:val="-11"/>
                <w:sz w:val="20"/>
                <w:szCs w:val="20"/>
                <w:lang w:val="el-GR"/>
              </w:rPr>
              <w:t xml:space="preserve"> </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κπα</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ε</w:t>
            </w:r>
            <w:r w:rsidRPr="00623CB2">
              <w:rPr>
                <w:rFonts w:ascii="Verdana" w:eastAsia="Verdana" w:hAnsi="Verdana" w:cs="Verdana"/>
                <w:spacing w:val="-1"/>
                <w:sz w:val="20"/>
                <w:szCs w:val="20"/>
                <w:lang w:val="el-GR"/>
              </w:rPr>
              <w:t>υσ</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ς</w:t>
            </w:r>
            <w:r w:rsidRPr="00623CB2">
              <w:rPr>
                <w:rFonts w:ascii="Verdana" w:eastAsia="Verdana" w:hAnsi="Verdana" w:cs="Verdana"/>
                <w:spacing w:val="-12"/>
                <w:sz w:val="20"/>
                <w:szCs w:val="20"/>
                <w:lang w:val="el-GR"/>
              </w:rPr>
              <w:t xml:space="preserve"> </w:t>
            </w:r>
            <w:r w:rsidRPr="00623CB2">
              <w:rPr>
                <w:rFonts w:ascii="Verdana" w:eastAsia="Verdana" w:hAnsi="Verdana" w:cs="Verdana"/>
                <w:sz w:val="20"/>
                <w:szCs w:val="20"/>
                <w:lang w:val="el-GR"/>
              </w:rPr>
              <w:t>χρ</w:t>
            </w:r>
            <w:r w:rsidRPr="00623CB2">
              <w:rPr>
                <w:rFonts w:ascii="Verdana" w:eastAsia="Verdana" w:hAnsi="Verdana" w:cs="Verdana"/>
                <w:spacing w:val="1"/>
                <w:sz w:val="20"/>
                <w:szCs w:val="20"/>
                <w:lang w:val="el-GR"/>
              </w:rPr>
              <w:t>η</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8"/>
                <w:sz w:val="20"/>
                <w:szCs w:val="20"/>
                <w:lang w:val="el-GR"/>
              </w:rPr>
              <w:t xml:space="preserve"> </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ύ</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φω</w:t>
            </w:r>
            <w:r w:rsidRPr="00623CB2">
              <w:rPr>
                <w:rFonts w:ascii="Verdana" w:eastAsia="Verdana" w:hAnsi="Verdana" w:cs="Verdana"/>
                <w:sz w:val="20"/>
                <w:szCs w:val="20"/>
                <w:lang w:val="el-GR"/>
              </w:rPr>
              <w:t>να</w:t>
            </w:r>
            <w:r w:rsidRPr="00623CB2">
              <w:rPr>
                <w:rFonts w:ascii="Verdana" w:eastAsia="Verdana" w:hAnsi="Verdana" w:cs="Verdana"/>
                <w:spacing w:val="-9"/>
                <w:sz w:val="20"/>
                <w:szCs w:val="20"/>
                <w:lang w:val="el-GR"/>
              </w:rPr>
              <w:t xml:space="preserve"> </w:t>
            </w:r>
            <w:r w:rsidRPr="00623CB2">
              <w:rPr>
                <w:rFonts w:ascii="Verdana" w:eastAsia="Verdana" w:hAnsi="Verdana" w:cs="Verdana"/>
                <w:sz w:val="20"/>
                <w:szCs w:val="20"/>
                <w:lang w:val="el-GR"/>
              </w:rPr>
              <w:t>με τις κα</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ού</w:t>
            </w:r>
            <w:r w:rsidRPr="00623CB2">
              <w:rPr>
                <w:rFonts w:ascii="Verdana" w:eastAsia="Verdana" w:hAnsi="Verdana" w:cs="Verdana"/>
                <w:sz w:val="20"/>
                <w:szCs w:val="20"/>
                <w:lang w:val="el-GR"/>
              </w:rPr>
              <w:t>ργ</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ς</w:t>
            </w:r>
            <w:r w:rsidRPr="00623CB2">
              <w:rPr>
                <w:rFonts w:ascii="Verdana" w:eastAsia="Verdana" w:hAnsi="Verdana" w:cs="Verdana"/>
                <w:spacing w:val="-13"/>
                <w:sz w:val="20"/>
                <w:szCs w:val="20"/>
                <w:lang w:val="el-GR"/>
              </w:rPr>
              <w:t xml:space="preserve"> </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να</w:t>
            </w:r>
            <w:r w:rsidRPr="00623CB2">
              <w:rPr>
                <w:rFonts w:ascii="Verdana" w:eastAsia="Verdana" w:hAnsi="Verdana" w:cs="Verdana"/>
                <w:spacing w:val="-1"/>
                <w:sz w:val="20"/>
                <w:szCs w:val="20"/>
                <w:lang w:val="el-GR"/>
              </w:rPr>
              <w:t>β</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θμ</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ει</w:t>
            </w:r>
            <w:r w:rsidRPr="00623CB2">
              <w:rPr>
                <w:rFonts w:ascii="Verdana" w:eastAsia="Verdana" w:hAnsi="Verdana" w:cs="Verdana"/>
                <w:sz w:val="20"/>
                <w:szCs w:val="20"/>
                <w:lang w:val="el-GR"/>
              </w:rPr>
              <w:t>ς</w:t>
            </w:r>
          </w:p>
        </w:tc>
      </w:tr>
      <w:tr w:rsidR="00623CB2" w:rsidRPr="00623CB2" w:rsidTr="00623CB2">
        <w:trPr>
          <w:trHeight w:hRule="exact" w:val="497"/>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ind w:left="233" w:right="213"/>
              <w:jc w:val="center"/>
              <w:rPr>
                <w:rFonts w:ascii="Verdana" w:eastAsia="Verdana" w:hAnsi="Verdana" w:cs="Verdana"/>
                <w:sz w:val="20"/>
                <w:szCs w:val="20"/>
              </w:rPr>
            </w:pPr>
            <w:r>
              <w:rPr>
                <w:rFonts w:ascii="Verdana" w:eastAsia="Verdana" w:hAnsi="Verdana" w:cs="Verdana"/>
                <w:w w:val="99"/>
                <w:sz w:val="20"/>
                <w:szCs w:val="20"/>
              </w:rPr>
              <w:t>5</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7" w:line="242" w:lineRule="exact"/>
              <w:ind w:left="105" w:right="2258"/>
              <w:rPr>
                <w:rFonts w:ascii="Verdana" w:eastAsia="Verdana" w:hAnsi="Verdana" w:cs="Verdana"/>
                <w:sz w:val="20"/>
                <w:szCs w:val="20"/>
                <w:lang w:val="el-GR"/>
              </w:rPr>
            </w:pPr>
            <w:r w:rsidRPr="00623CB2">
              <w:rPr>
                <w:rFonts w:ascii="Verdana" w:eastAsia="Verdana" w:hAnsi="Verdana" w:cs="Verdana"/>
                <w:sz w:val="20"/>
                <w:szCs w:val="20"/>
                <w:lang w:val="el-GR"/>
              </w:rPr>
              <w:t>Υπ</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ε</w:t>
            </w:r>
            <w:r w:rsidRPr="00623CB2">
              <w:rPr>
                <w:rFonts w:ascii="Verdana" w:eastAsia="Verdana" w:hAnsi="Verdana" w:cs="Verdana"/>
                <w:spacing w:val="-1"/>
                <w:sz w:val="20"/>
                <w:szCs w:val="20"/>
                <w:lang w:val="el-GR"/>
              </w:rPr>
              <w:t>σ</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ς</w:t>
            </w:r>
            <w:r w:rsidRPr="00623CB2">
              <w:rPr>
                <w:rFonts w:ascii="Verdana" w:eastAsia="Verdana" w:hAnsi="Verdana" w:cs="Verdana"/>
                <w:spacing w:val="-11"/>
                <w:sz w:val="20"/>
                <w:szCs w:val="20"/>
                <w:lang w:val="el-GR"/>
              </w:rPr>
              <w:t xml:space="preserve"> </w:t>
            </w:r>
            <w:r w:rsidRPr="00623CB2">
              <w:rPr>
                <w:rFonts w:ascii="Verdana" w:eastAsia="Verdana" w:hAnsi="Verdana" w:cs="Verdana"/>
                <w:spacing w:val="-1"/>
                <w:sz w:val="20"/>
                <w:szCs w:val="20"/>
                <w:lang w:val="el-GR"/>
              </w:rPr>
              <w:t>υ</w:t>
            </w:r>
            <w:r w:rsidRPr="00623CB2">
              <w:rPr>
                <w:rFonts w:ascii="Verdana" w:eastAsia="Verdana" w:hAnsi="Verdana" w:cs="Verdana"/>
                <w:sz w:val="20"/>
                <w:szCs w:val="20"/>
                <w:lang w:val="el-GR"/>
              </w:rPr>
              <w:t>π</w:t>
            </w:r>
            <w:r w:rsidRPr="00623CB2">
              <w:rPr>
                <w:rFonts w:ascii="Verdana" w:eastAsia="Verdana" w:hAnsi="Verdana" w:cs="Verdana"/>
                <w:spacing w:val="2"/>
                <w:sz w:val="20"/>
                <w:szCs w:val="20"/>
                <w:lang w:val="el-GR"/>
              </w:rPr>
              <w:t>ο</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ή</w:t>
            </w:r>
            <w:r w:rsidRPr="00623CB2">
              <w:rPr>
                <w:rFonts w:ascii="Verdana" w:eastAsia="Verdana" w:hAnsi="Verdana" w:cs="Verdana"/>
                <w:sz w:val="20"/>
                <w:szCs w:val="20"/>
                <w:lang w:val="el-GR"/>
              </w:rPr>
              <w:t>ρ</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ξ</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ς</w:t>
            </w:r>
            <w:r w:rsidRPr="00623CB2">
              <w:rPr>
                <w:rFonts w:ascii="Verdana" w:eastAsia="Verdana" w:hAnsi="Verdana" w:cs="Verdana"/>
                <w:spacing w:val="-13"/>
                <w:sz w:val="20"/>
                <w:szCs w:val="20"/>
                <w:lang w:val="el-GR"/>
              </w:rPr>
              <w:t xml:space="preserve"> </w:t>
            </w:r>
            <w:r w:rsidRPr="00623CB2">
              <w:rPr>
                <w:rFonts w:ascii="Verdana" w:eastAsia="Verdana" w:hAnsi="Verdana" w:cs="Verdana"/>
                <w:sz w:val="20"/>
                <w:szCs w:val="20"/>
                <w:lang w:val="el-GR"/>
              </w:rPr>
              <w:t>χρ</w:t>
            </w:r>
            <w:r w:rsidRPr="00623CB2">
              <w:rPr>
                <w:rFonts w:ascii="Verdana" w:eastAsia="Verdana" w:hAnsi="Verdana" w:cs="Verdana"/>
                <w:spacing w:val="1"/>
                <w:sz w:val="20"/>
                <w:szCs w:val="20"/>
                <w:lang w:val="el-GR"/>
              </w:rPr>
              <w:t>η</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10"/>
                <w:sz w:val="20"/>
                <w:szCs w:val="20"/>
                <w:lang w:val="el-GR"/>
              </w:rPr>
              <w:t xml:space="preserve"> </w:t>
            </w:r>
            <w:r w:rsidRPr="00623CB2">
              <w:rPr>
                <w:rFonts w:ascii="Verdana" w:eastAsia="Verdana" w:hAnsi="Verdana" w:cs="Verdana"/>
                <w:spacing w:val="1"/>
                <w:sz w:val="20"/>
                <w:szCs w:val="20"/>
                <w:lang w:val="el-GR"/>
              </w:rPr>
              <w:t>(</w:t>
            </w:r>
            <w:r w:rsidRPr="00623CB2">
              <w:rPr>
                <w:rFonts w:ascii="Verdana" w:eastAsia="Verdana" w:hAnsi="Verdana" w:cs="Verdana"/>
                <w:sz w:val="20"/>
                <w:szCs w:val="20"/>
                <w:lang w:val="el-GR"/>
              </w:rPr>
              <w:t>τ</w:t>
            </w:r>
            <w:r w:rsidRPr="00623CB2">
              <w:rPr>
                <w:rFonts w:ascii="Verdana" w:eastAsia="Verdana" w:hAnsi="Verdana" w:cs="Verdana"/>
                <w:spacing w:val="3"/>
                <w:sz w:val="20"/>
                <w:szCs w:val="20"/>
                <w:lang w:val="el-GR"/>
              </w:rPr>
              <w:t>η</w:t>
            </w:r>
            <w:r w:rsidRPr="00623CB2">
              <w:rPr>
                <w:rFonts w:ascii="Verdana" w:eastAsia="Verdana" w:hAnsi="Verdana" w:cs="Verdana"/>
                <w:sz w:val="20"/>
                <w:szCs w:val="20"/>
                <w:lang w:val="el-GR"/>
              </w:rPr>
              <w:t>λε</w:t>
            </w:r>
            <w:r w:rsidRPr="00623CB2">
              <w:rPr>
                <w:rFonts w:ascii="Verdana" w:eastAsia="Verdana" w:hAnsi="Verdana" w:cs="Verdana"/>
                <w:spacing w:val="1"/>
                <w:sz w:val="20"/>
                <w:szCs w:val="20"/>
                <w:lang w:val="el-GR"/>
              </w:rPr>
              <w:t>φω</w:t>
            </w:r>
            <w:r w:rsidRPr="00623CB2">
              <w:rPr>
                <w:rFonts w:ascii="Verdana" w:eastAsia="Verdana" w:hAnsi="Verdana" w:cs="Verdana"/>
                <w:sz w:val="20"/>
                <w:szCs w:val="20"/>
                <w:lang w:val="el-GR"/>
              </w:rPr>
              <w:t>ν</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ή</w:t>
            </w:r>
            <w:r w:rsidRPr="00623CB2">
              <w:rPr>
                <w:rFonts w:ascii="Verdana" w:eastAsia="Verdana" w:hAnsi="Verdana" w:cs="Verdana"/>
                <w:sz w:val="20"/>
                <w:szCs w:val="20"/>
                <w:lang w:val="el-GR"/>
              </w:rPr>
              <w:t xml:space="preserve">, </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μακ</w:t>
            </w:r>
            <w:r w:rsidRPr="00623CB2">
              <w:rPr>
                <w:rFonts w:ascii="Verdana" w:eastAsia="Verdana" w:hAnsi="Verdana" w:cs="Verdana"/>
                <w:spacing w:val="3"/>
                <w:sz w:val="20"/>
                <w:szCs w:val="20"/>
                <w:lang w:val="el-GR"/>
              </w:rPr>
              <w:t>ρ</w:t>
            </w:r>
            <w:r w:rsidRPr="00623CB2">
              <w:rPr>
                <w:rFonts w:ascii="Verdana" w:eastAsia="Verdana" w:hAnsi="Verdana" w:cs="Verdana"/>
                <w:spacing w:val="-1"/>
                <w:sz w:val="20"/>
                <w:szCs w:val="20"/>
                <w:lang w:val="el-GR"/>
              </w:rPr>
              <w:t>υ</w:t>
            </w:r>
            <w:r w:rsidRPr="00623CB2">
              <w:rPr>
                <w:rFonts w:ascii="Verdana" w:eastAsia="Verdana" w:hAnsi="Verdana" w:cs="Verdana"/>
                <w:spacing w:val="2"/>
                <w:sz w:val="20"/>
                <w:szCs w:val="20"/>
                <w:lang w:val="el-GR"/>
              </w:rPr>
              <w:t>σ</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νη</w:t>
            </w:r>
            <w:r w:rsidRPr="00623CB2">
              <w:rPr>
                <w:rFonts w:ascii="Verdana" w:eastAsia="Verdana" w:hAnsi="Verdana" w:cs="Verdana"/>
                <w:spacing w:val="-16"/>
                <w:sz w:val="20"/>
                <w:szCs w:val="20"/>
                <w:lang w:val="el-GR"/>
              </w:rPr>
              <w:t xml:space="preserve"> </w:t>
            </w:r>
            <w:r w:rsidRPr="00623CB2">
              <w:rPr>
                <w:rFonts w:ascii="Verdana" w:eastAsia="Verdana" w:hAnsi="Verdana" w:cs="Verdana"/>
                <w:sz w:val="20"/>
                <w:szCs w:val="20"/>
                <w:lang w:val="el-GR"/>
              </w:rPr>
              <w:t>ή</w:t>
            </w:r>
            <w:r w:rsidRPr="00623CB2">
              <w:rPr>
                <w:rFonts w:ascii="Verdana" w:eastAsia="Verdana" w:hAnsi="Verdana" w:cs="Verdana"/>
                <w:spacing w:val="-1"/>
                <w:sz w:val="20"/>
                <w:szCs w:val="20"/>
                <w:lang w:val="el-GR"/>
              </w:rPr>
              <w:t xml:space="preserve"> </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π</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ό</w:t>
            </w:r>
            <w:r w:rsidRPr="00623CB2">
              <w:rPr>
                <w:rFonts w:ascii="Verdana" w:eastAsia="Verdana" w:hAnsi="Verdana" w:cs="Verdana"/>
                <w:sz w:val="20"/>
                <w:szCs w:val="20"/>
                <w:lang w:val="el-GR"/>
              </w:rPr>
              <w:t>π</w:t>
            </w:r>
            <w:r w:rsidRPr="00623CB2">
              <w:rPr>
                <w:rFonts w:ascii="Verdana" w:eastAsia="Verdana" w:hAnsi="Verdana" w:cs="Verdana"/>
                <w:spacing w:val="4"/>
                <w:sz w:val="20"/>
                <w:szCs w:val="20"/>
                <w:lang w:val="el-GR"/>
              </w:rPr>
              <w:t>ι</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w:t>
            </w:r>
          </w:p>
        </w:tc>
      </w:tr>
      <w:tr w:rsidR="00623CB2" w:rsidRPr="00623CB2" w:rsidTr="00623CB2">
        <w:trPr>
          <w:trHeight w:hRule="exact" w:val="1466"/>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3" w:lineRule="exact"/>
              <w:ind w:left="233" w:right="213"/>
              <w:jc w:val="center"/>
              <w:rPr>
                <w:rFonts w:ascii="Verdana" w:eastAsia="Verdana" w:hAnsi="Verdana" w:cs="Verdana"/>
                <w:sz w:val="20"/>
                <w:szCs w:val="20"/>
              </w:rPr>
            </w:pPr>
            <w:r>
              <w:rPr>
                <w:rFonts w:ascii="Verdana" w:eastAsia="Verdana" w:hAnsi="Verdana" w:cs="Verdana"/>
                <w:w w:val="99"/>
                <w:position w:val="-1"/>
                <w:sz w:val="20"/>
                <w:szCs w:val="20"/>
              </w:rPr>
              <w:t>6</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7" w:line="242" w:lineRule="exact"/>
              <w:ind w:left="105" w:right="1827"/>
              <w:rPr>
                <w:rFonts w:ascii="Verdana" w:eastAsia="Verdana" w:hAnsi="Verdana" w:cs="Verdana"/>
                <w:sz w:val="20"/>
                <w:szCs w:val="20"/>
                <w:lang w:val="el-GR"/>
              </w:rPr>
            </w:pP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μ</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ου</w:t>
            </w:r>
            <w:r w:rsidRPr="00623CB2">
              <w:rPr>
                <w:rFonts w:ascii="Verdana" w:eastAsia="Verdana" w:hAnsi="Verdana" w:cs="Verdana"/>
                <w:sz w:val="20"/>
                <w:szCs w:val="20"/>
                <w:lang w:val="el-GR"/>
              </w:rPr>
              <w:t>ργ</w:t>
            </w:r>
            <w:r w:rsidRPr="00623CB2">
              <w:rPr>
                <w:rFonts w:ascii="Verdana" w:eastAsia="Verdana" w:hAnsi="Verdana" w:cs="Verdana"/>
                <w:spacing w:val="3"/>
                <w:sz w:val="20"/>
                <w:szCs w:val="20"/>
                <w:lang w:val="el-GR"/>
              </w:rPr>
              <w:t>ί</w:t>
            </w:r>
            <w:r w:rsidRPr="00623CB2">
              <w:rPr>
                <w:rFonts w:ascii="Verdana" w:eastAsia="Verdana" w:hAnsi="Verdana" w:cs="Verdana"/>
                <w:sz w:val="20"/>
                <w:szCs w:val="20"/>
                <w:lang w:val="el-GR"/>
              </w:rPr>
              <w:t>α</w:t>
            </w:r>
            <w:r w:rsidRPr="00623CB2">
              <w:rPr>
                <w:rFonts w:ascii="Verdana" w:eastAsia="Verdana" w:hAnsi="Verdana" w:cs="Verdana"/>
                <w:spacing w:val="-11"/>
                <w:sz w:val="20"/>
                <w:szCs w:val="20"/>
                <w:lang w:val="el-GR"/>
              </w:rPr>
              <w:t xml:space="preserve"> </w:t>
            </w:r>
            <w:r>
              <w:rPr>
                <w:rFonts w:ascii="Verdana" w:eastAsia="Verdana" w:hAnsi="Verdana" w:cs="Verdana"/>
                <w:spacing w:val="-1"/>
                <w:sz w:val="20"/>
                <w:szCs w:val="20"/>
              </w:rPr>
              <w:t>s</w:t>
            </w:r>
            <w:r>
              <w:rPr>
                <w:rFonts w:ascii="Verdana" w:eastAsia="Verdana" w:hAnsi="Verdana" w:cs="Verdana"/>
                <w:spacing w:val="1"/>
                <w:sz w:val="20"/>
                <w:szCs w:val="20"/>
              </w:rPr>
              <w:t>q</w:t>
            </w:r>
            <w:r>
              <w:rPr>
                <w:rFonts w:ascii="Verdana" w:eastAsia="Verdana" w:hAnsi="Verdana" w:cs="Verdana"/>
                <w:sz w:val="20"/>
                <w:szCs w:val="20"/>
              </w:rPr>
              <w:t>l</w:t>
            </w:r>
            <w:r w:rsidRPr="00623CB2">
              <w:rPr>
                <w:rFonts w:ascii="Verdana" w:eastAsia="Verdana" w:hAnsi="Verdana" w:cs="Verdana"/>
                <w:sz w:val="20"/>
                <w:szCs w:val="20"/>
                <w:lang w:val="el-GR"/>
              </w:rPr>
              <w:t xml:space="preserve"> </w:t>
            </w:r>
            <w:r>
              <w:rPr>
                <w:rFonts w:ascii="Verdana" w:eastAsia="Verdana" w:hAnsi="Verdana" w:cs="Verdana"/>
                <w:spacing w:val="-1"/>
                <w:sz w:val="20"/>
                <w:szCs w:val="20"/>
              </w:rPr>
              <w:t>s</w:t>
            </w:r>
            <w:r>
              <w:rPr>
                <w:rFonts w:ascii="Verdana" w:eastAsia="Verdana" w:hAnsi="Verdana" w:cs="Verdana"/>
                <w:sz w:val="20"/>
                <w:szCs w:val="20"/>
              </w:rPr>
              <w:t>c</w:t>
            </w:r>
            <w:r>
              <w:rPr>
                <w:rFonts w:ascii="Verdana" w:eastAsia="Verdana" w:hAnsi="Verdana" w:cs="Verdana"/>
                <w:spacing w:val="-2"/>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p</w:t>
            </w:r>
            <w:r>
              <w:rPr>
                <w:rFonts w:ascii="Verdana" w:eastAsia="Verdana" w:hAnsi="Verdana" w:cs="Verdana"/>
                <w:sz w:val="20"/>
                <w:szCs w:val="20"/>
              </w:rPr>
              <w:t>t</w:t>
            </w:r>
            <w:r w:rsidRPr="00623CB2">
              <w:rPr>
                <w:rFonts w:ascii="Verdana" w:eastAsia="Verdana" w:hAnsi="Verdana" w:cs="Verdana"/>
                <w:spacing w:val="-6"/>
                <w:sz w:val="20"/>
                <w:szCs w:val="20"/>
                <w:lang w:val="el-GR"/>
              </w:rPr>
              <w:t xml:space="preserve"> </w:t>
            </w:r>
            <w:r w:rsidRPr="00623CB2">
              <w:rPr>
                <w:rFonts w:ascii="Verdana" w:eastAsia="Verdana" w:hAnsi="Verdana" w:cs="Verdana"/>
                <w:spacing w:val="-1"/>
                <w:sz w:val="20"/>
                <w:szCs w:val="20"/>
                <w:lang w:val="el-GR"/>
              </w:rPr>
              <w:t>κ</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ι</w:t>
            </w:r>
            <w:r w:rsidRPr="00623CB2">
              <w:rPr>
                <w:rFonts w:ascii="Verdana" w:eastAsia="Verdana" w:hAnsi="Verdana" w:cs="Verdana"/>
                <w:spacing w:val="-1"/>
                <w:sz w:val="20"/>
                <w:szCs w:val="20"/>
                <w:lang w:val="el-GR"/>
              </w:rPr>
              <w:t xml:space="preserve"> λο</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9"/>
                <w:sz w:val="20"/>
                <w:szCs w:val="20"/>
                <w:lang w:val="el-GR"/>
              </w:rPr>
              <w:t xml:space="preserve"> </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β</w:t>
            </w:r>
            <w:r w:rsidRPr="00623CB2">
              <w:rPr>
                <w:rFonts w:ascii="Verdana" w:eastAsia="Verdana" w:hAnsi="Verdana" w:cs="Verdana"/>
                <w:spacing w:val="1"/>
                <w:sz w:val="20"/>
                <w:szCs w:val="20"/>
                <w:lang w:val="el-GR"/>
              </w:rPr>
              <w:t>ά</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εω</w:t>
            </w:r>
            <w:r w:rsidRPr="00623CB2">
              <w:rPr>
                <w:rFonts w:ascii="Verdana" w:eastAsia="Verdana" w:hAnsi="Verdana" w:cs="Verdana"/>
                <w:sz w:val="20"/>
                <w:szCs w:val="20"/>
                <w:lang w:val="el-GR"/>
              </w:rPr>
              <w:t>ν</w:t>
            </w:r>
            <w:r w:rsidRPr="00623CB2">
              <w:rPr>
                <w:rFonts w:ascii="Verdana" w:eastAsia="Verdana" w:hAnsi="Verdana" w:cs="Verdana"/>
                <w:spacing w:val="-13"/>
                <w:sz w:val="20"/>
                <w:szCs w:val="20"/>
                <w:lang w:val="el-GR"/>
              </w:rPr>
              <w:t xml:space="preserve"> </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 xml:space="preserve">τη </w:t>
            </w:r>
            <w:r w:rsidRPr="00623CB2">
              <w:rPr>
                <w:rFonts w:ascii="Verdana" w:eastAsia="Verdana" w:hAnsi="Verdana" w:cs="Verdana"/>
                <w:spacing w:val="-1"/>
                <w:sz w:val="20"/>
                <w:szCs w:val="20"/>
                <w:lang w:val="el-GR"/>
              </w:rPr>
              <w:t>β</w:t>
            </w:r>
            <w:r w:rsidRPr="00623CB2">
              <w:rPr>
                <w:rFonts w:ascii="Verdana" w:eastAsia="Verdana" w:hAnsi="Verdana" w:cs="Verdana"/>
                <w:spacing w:val="1"/>
                <w:sz w:val="20"/>
                <w:szCs w:val="20"/>
                <w:lang w:val="el-GR"/>
              </w:rPr>
              <w:t>ά</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η</w:t>
            </w:r>
            <w:r w:rsidRPr="00623CB2">
              <w:rPr>
                <w:rFonts w:ascii="Verdana" w:eastAsia="Verdana" w:hAnsi="Verdana" w:cs="Verdana"/>
                <w:spacing w:val="-3"/>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εδ</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9"/>
                <w:sz w:val="20"/>
                <w:szCs w:val="20"/>
                <w:lang w:val="el-GR"/>
              </w:rPr>
              <w:t xml:space="preserve"> </w:t>
            </w:r>
            <w:r w:rsidRPr="00623CB2">
              <w:rPr>
                <w:rFonts w:ascii="Verdana" w:eastAsia="Verdana" w:hAnsi="Verdana" w:cs="Verdana"/>
                <w:spacing w:val="-1"/>
                <w:sz w:val="20"/>
                <w:szCs w:val="20"/>
                <w:lang w:val="el-GR"/>
              </w:rPr>
              <w:t>γ</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α</w:t>
            </w:r>
            <w:r w:rsidRPr="00623CB2">
              <w:rPr>
                <w:rFonts w:ascii="Verdana" w:eastAsia="Verdana" w:hAnsi="Verdana" w:cs="Verdana"/>
                <w:spacing w:val="-4"/>
                <w:sz w:val="20"/>
                <w:szCs w:val="20"/>
                <w:lang w:val="el-GR"/>
              </w:rPr>
              <w:t xml:space="preserve"> </w:t>
            </w:r>
            <w:r w:rsidRPr="00623CB2">
              <w:rPr>
                <w:rFonts w:ascii="Verdana" w:eastAsia="Verdana" w:hAnsi="Verdana" w:cs="Verdana"/>
                <w:spacing w:val="-1"/>
                <w:sz w:val="20"/>
                <w:szCs w:val="20"/>
                <w:lang w:val="el-GR"/>
              </w:rPr>
              <w:t>τ</w:t>
            </w:r>
            <w:r w:rsidRPr="00623CB2">
              <w:rPr>
                <w:rFonts w:ascii="Verdana" w:eastAsia="Verdana" w:hAnsi="Verdana" w:cs="Verdana"/>
                <w:sz w:val="20"/>
                <w:szCs w:val="20"/>
                <w:lang w:val="el-GR"/>
              </w:rPr>
              <w:t>η</w:t>
            </w:r>
            <w:r w:rsidRPr="00623CB2">
              <w:rPr>
                <w:rFonts w:ascii="Verdana" w:eastAsia="Verdana" w:hAnsi="Verdana" w:cs="Verdana"/>
                <w:spacing w:val="-1"/>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ό</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θω</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η</w:t>
            </w:r>
            <w:r w:rsidRPr="00623CB2">
              <w:rPr>
                <w:rFonts w:ascii="Verdana" w:eastAsia="Verdana" w:hAnsi="Verdana" w:cs="Verdana"/>
                <w:spacing w:val="-9"/>
                <w:sz w:val="20"/>
                <w:szCs w:val="20"/>
                <w:lang w:val="el-GR"/>
              </w:rPr>
              <w:t xml:space="preserve"> </w:t>
            </w:r>
            <w:r w:rsidRPr="00623CB2">
              <w:rPr>
                <w:rFonts w:ascii="Verdana" w:eastAsia="Verdana" w:hAnsi="Verdana" w:cs="Verdana"/>
                <w:spacing w:val="-1"/>
                <w:sz w:val="20"/>
                <w:szCs w:val="20"/>
                <w:lang w:val="el-GR"/>
              </w:rPr>
              <w:t>λ</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θ</w:t>
            </w:r>
            <w:r w:rsidRPr="00623CB2">
              <w:rPr>
                <w:rFonts w:ascii="Verdana" w:eastAsia="Verdana" w:hAnsi="Verdana" w:cs="Verdana"/>
                <w:spacing w:val="2"/>
                <w:sz w:val="20"/>
                <w:szCs w:val="20"/>
                <w:lang w:val="el-GR"/>
              </w:rPr>
              <w:t>ώ</w:t>
            </w:r>
            <w:r w:rsidRPr="00623CB2">
              <w:rPr>
                <w:rFonts w:ascii="Verdana" w:eastAsia="Verdana" w:hAnsi="Verdana" w:cs="Verdana"/>
                <w:sz w:val="20"/>
                <w:szCs w:val="20"/>
                <w:lang w:val="el-GR"/>
              </w:rPr>
              <w:t xml:space="preserve">ν </w:t>
            </w:r>
            <w:r w:rsidRPr="00623CB2">
              <w:rPr>
                <w:rFonts w:ascii="Verdana" w:eastAsia="Verdana" w:hAnsi="Verdana" w:cs="Verdana"/>
                <w:spacing w:val="1"/>
                <w:sz w:val="20"/>
                <w:szCs w:val="20"/>
                <w:lang w:val="el-GR"/>
              </w:rPr>
              <w:t>(</w:t>
            </w:r>
            <w:r w:rsidRPr="00623CB2">
              <w:rPr>
                <w:rFonts w:ascii="Verdana" w:eastAsia="Verdana" w:hAnsi="Verdana" w:cs="Verdana"/>
                <w:spacing w:val="-1"/>
                <w:sz w:val="20"/>
                <w:szCs w:val="20"/>
                <w:lang w:val="el-GR"/>
              </w:rPr>
              <w:t>συ</w:t>
            </w:r>
            <w:r w:rsidRPr="00623CB2">
              <w:rPr>
                <w:rFonts w:ascii="Verdana" w:eastAsia="Verdana" w:hAnsi="Verdana" w:cs="Verdana"/>
                <w:sz w:val="20"/>
                <w:szCs w:val="20"/>
                <w:lang w:val="el-GR"/>
              </w:rPr>
              <w:t>μπ</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ρ</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λαμ</w:t>
            </w:r>
            <w:r w:rsidRPr="00623CB2">
              <w:rPr>
                <w:rFonts w:ascii="Verdana" w:eastAsia="Verdana" w:hAnsi="Verdana" w:cs="Verdana"/>
                <w:spacing w:val="-1"/>
                <w:sz w:val="20"/>
                <w:szCs w:val="20"/>
                <w:lang w:val="el-GR"/>
              </w:rPr>
              <w:t>β</w:t>
            </w:r>
            <w:r w:rsidRPr="00623CB2">
              <w:rPr>
                <w:rFonts w:ascii="Verdana" w:eastAsia="Verdana" w:hAnsi="Verdana" w:cs="Verdana"/>
                <w:spacing w:val="3"/>
                <w:sz w:val="20"/>
                <w:szCs w:val="20"/>
                <w:lang w:val="el-GR"/>
              </w:rPr>
              <w:t>ά</w:t>
            </w:r>
            <w:r w:rsidRPr="00623CB2">
              <w:rPr>
                <w:rFonts w:ascii="Verdana" w:eastAsia="Verdana" w:hAnsi="Verdana" w:cs="Verdana"/>
                <w:sz w:val="20"/>
                <w:szCs w:val="20"/>
                <w:lang w:val="el-GR"/>
              </w:rPr>
              <w:t>νεται</w:t>
            </w:r>
            <w:r w:rsidRPr="00623CB2">
              <w:rPr>
                <w:rFonts w:ascii="Verdana" w:eastAsia="Verdana" w:hAnsi="Verdana" w:cs="Verdana"/>
                <w:spacing w:val="-17"/>
                <w:sz w:val="20"/>
                <w:szCs w:val="20"/>
                <w:lang w:val="el-GR"/>
              </w:rPr>
              <w:t xml:space="preserve"> </w:t>
            </w:r>
            <w:r w:rsidRPr="00623CB2">
              <w:rPr>
                <w:rFonts w:ascii="Verdana" w:eastAsia="Verdana" w:hAnsi="Verdana" w:cs="Verdana"/>
                <w:sz w:val="20"/>
                <w:szCs w:val="20"/>
                <w:lang w:val="el-GR"/>
              </w:rPr>
              <w:t>η</w:t>
            </w:r>
            <w:r w:rsidRPr="00623CB2">
              <w:rPr>
                <w:rFonts w:ascii="Verdana" w:eastAsia="Verdana" w:hAnsi="Verdana" w:cs="Verdana"/>
                <w:spacing w:val="-1"/>
                <w:sz w:val="20"/>
                <w:szCs w:val="20"/>
                <w:lang w:val="el-GR"/>
              </w:rPr>
              <w:t xml:space="preserve"> </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να</w:t>
            </w:r>
            <w:r w:rsidRPr="00623CB2">
              <w:rPr>
                <w:rFonts w:ascii="Verdana" w:eastAsia="Verdana" w:hAnsi="Verdana" w:cs="Verdana"/>
                <w:spacing w:val="1"/>
                <w:sz w:val="20"/>
                <w:szCs w:val="20"/>
                <w:lang w:val="el-GR"/>
              </w:rPr>
              <w:t>φ</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ρά</w:t>
            </w:r>
            <w:r w:rsidRPr="00623CB2">
              <w:rPr>
                <w:rFonts w:ascii="Verdana" w:eastAsia="Verdana" w:hAnsi="Verdana" w:cs="Verdana"/>
                <w:spacing w:val="-9"/>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γραμμέν</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p>
          <w:p w:rsidR="00623CB2" w:rsidRPr="00623CB2" w:rsidRDefault="00623CB2" w:rsidP="00623CB2">
            <w:pPr>
              <w:spacing w:before="2" w:line="242" w:lineRule="exact"/>
              <w:ind w:left="105" w:right="1475"/>
              <w:rPr>
                <w:rFonts w:ascii="Verdana" w:eastAsia="Verdana" w:hAnsi="Verdana" w:cs="Verdana"/>
                <w:sz w:val="20"/>
                <w:szCs w:val="20"/>
                <w:lang w:val="el-GR"/>
              </w:rPr>
            </w:pP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εδ</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12"/>
                <w:sz w:val="20"/>
                <w:szCs w:val="20"/>
                <w:lang w:val="el-GR"/>
              </w:rPr>
              <w:t xml:space="preserve"> </w:t>
            </w:r>
            <w:r w:rsidRPr="00623CB2">
              <w:rPr>
                <w:rFonts w:ascii="Verdana" w:eastAsia="Verdana" w:hAnsi="Verdana" w:cs="Verdana"/>
                <w:sz w:val="20"/>
                <w:szCs w:val="20"/>
                <w:lang w:val="el-GR"/>
              </w:rPr>
              <w:t>ή</w:t>
            </w:r>
            <w:r w:rsidRPr="00623CB2">
              <w:rPr>
                <w:rFonts w:ascii="Verdana" w:eastAsia="Verdana" w:hAnsi="Verdana" w:cs="Verdana"/>
                <w:spacing w:val="1"/>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ό</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θω</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η</w:t>
            </w:r>
            <w:r w:rsidRPr="00623CB2">
              <w:rPr>
                <w:rFonts w:ascii="Verdana" w:eastAsia="Verdana" w:hAnsi="Verdana" w:cs="Verdana"/>
                <w:spacing w:val="-8"/>
                <w:sz w:val="20"/>
                <w:szCs w:val="20"/>
                <w:lang w:val="el-GR"/>
              </w:rPr>
              <w:t xml:space="preserve"> </w:t>
            </w:r>
            <w:r w:rsidRPr="00623CB2">
              <w:rPr>
                <w:rFonts w:ascii="Verdana" w:eastAsia="Verdana" w:hAnsi="Verdana" w:cs="Verdana"/>
                <w:sz w:val="20"/>
                <w:szCs w:val="20"/>
                <w:lang w:val="el-GR"/>
              </w:rPr>
              <w:t>λανθ</w:t>
            </w:r>
            <w:r w:rsidRPr="00623CB2">
              <w:rPr>
                <w:rFonts w:ascii="Verdana" w:eastAsia="Verdana" w:hAnsi="Verdana" w:cs="Verdana"/>
                <w:spacing w:val="1"/>
                <w:sz w:val="20"/>
                <w:szCs w:val="20"/>
                <w:lang w:val="el-GR"/>
              </w:rPr>
              <w:t>α</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ν</w:t>
            </w:r>
            <w:r w:rsidRPr="00623CB2">
              <w:rPr>
                <w:rFonts w:ascii="Verdana" w:eastAsia="Verdana" w:hAnsi="Verdana" w:cs="Verdana"/>
                <w:spacing w:val="3"/>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15"/>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ε</w:t>
            </w: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ν</w:t>
            </w:r>
            <w:r w:rsidRPr="00623CB2">
              <w:rPr>
                <w:rFonts w:ascii="Verdana" w:eastAsia="Verdana" w:hAnsi="Verdana" w:cs="Verdana"/>
                <w:spacing w:val="3"/>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12"/>
                <w:sz w:val="20"/>
                <w:szCs w:val="20"/>
                <w:lang w:val="el-GR"/>
              </w:rPr>
              <w:t xml:space="preserve"> </w:t>
            </w:r>
            <w:r w:rsidRPr="00623CB2">
              <w:rPr>
                <w:rFonts w:ascii="Verdana" w:eastAsia="Verdana" w:hAnsi="Verdana" w:cs="Verdana"/>
                <w:sz w:val="20"/>
                <w:szCs w:val="20"/>
                <w:lang w:val="el-GR"/>
              </w:rPr>
              <w:t>π</w:t>
            </w:r>
            <w:r w:rsidRPr="00623CB2">
              <w:rPr>
                <w:rFonts w:ascii="Verdana" w:eastAsia="Verdana" w:hAnsi="Verdana" w:cs="Verdana"/>
                <w:spacing w:val="2"/>
                <w:sz w:val="20"/>
                <w:szCs w:val="20"/>
                <w:lang w:val="el-GR"/>
              </w:rPr>
              <w:t>ο</w:t>
            </w:r>
            <w:r w:rsidRPr="00623CB2">
              <w:rPr>
                <w:rFonts w:ascii="Verdana" w:eastAsia="Verdana" w:hAnsi="Verdana" w:cs="Verdana"/>
                <w:sz w:val="20"/>
                <w:szCs w:val="20"/>
                <w:lang w:val="el-GR"/>
              </w:rPr>
              <w:t>υ γ</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α</w:t>
            </w:r>
            <w:r w:rsidRPr="00623CB2">
              <w:rPr>
                <w:rFonts w:ascii="Verdana" w:eastAsia="Verdana" w:hAnsi="Verdana" w:cs="Verdana"/>
                <w:spacing w:val="-3"/>
                <w:sz w:val="20"/>
                <w:szCs w:val="20"/>
                <w:lang w:val="el-GR"/>
              </w:rPr>
              <w:t xml:space="preserve"> </w:t>
            </w:r>
            <w:r w:rsidRPr="00623CB2">
              <w:rPr>
                <w:rFonts w:ascii="Verdana" w:eastAsia="Verdana" w:hAnsi="Verdana" w:cs="Verdana"/>
                <w:spacing w:val="-1"/>
                <w:sz w:val="20"/>
                <w:szCs w:val="20"/>
                <w:lang w:val="el-GR"/>
              </w:rPr>
              <w:t>λό</w:t>
            </w:r>
            <w:r w:rsidRPr="00623CB2">
              <w:rPr>
                <w:rFonts w:ascii="Verdana" w:eastAsia="Verdana" w:hAnsi="Verdana" w:cs="Verdana"/>
                <w:sz w:val="20"/>
                <w:szCs w:val="20"/>
                <w:lang w:val="el-GR"/>
              </w:rPr>
              <w:t>γ</w:t>
            </w:r>
            <w:r w:rsidRPr="00623CB2">
              <w:rPr>
                <w:rFonts w:ascii="Verdana" w:eastAsia="Verdana" w:hAnsi="Verdana" w:cs="Verdana"/>
                <w:spacing w:val="1"/>
                <w:sz w:val="20"/>
                <w:szCs w:val="20"/>
                <w:lang w:val="el-GR"/>
              </w:rPr>
              <w:t>ο</w:t>
            </w:r>
            <w:r w:rsidRPr="00623CB2">
              <w:rPr>
                <w:rFonts w:ascii="Verdana" w:eastAsia="Verdana" w:hAnsi="Verdana" w:cs="Verdana"/>
                <w:spacing w:val="-1"/>
                <w:sz w:val="20"/>
                <w:szCs w:val="20"/>
                <w:lang w:val="el-GR"/>
              </w:rPr>
              <w:t>υ</w:t>
            </w:r>
            <w:r w:rsidRPr="00623CB2">
              <w:rPr>
                <w:rFonts w:ascii="Verdana" w:eastAsia="Verdana" w:hAnsi="Verdana" w:cs="Verdana"/>
                <w:sz w:val="20"/>
                <w:szCs w:val="20"/>
                <w:lang w:val="el-GR"/>
              </w:rPr>
              <w:t>ς</w:t>
            </w:r>
            <w:r w:rsidRPr="00623CB2">
              <w:rPr>
                <w:rFonts w:ascii="Verdana" w:eastAsia="Verdana" w:hAnsi="Verdana" w:cs="Verdana"/>
                <w:spacing w:val="-8"/>
                <w:sz w:val="20"/>
                <w:szCs w:val="20"/>
                <w:lang w:val="el-GR"/>
              </w:rPr>
              <w:t xml:space="preserve"> </w:t>
            </w:r>
            <w:r w:rsidRPr="00623CB2">
              <w:rPr>
                <w:rFonts w:ascii="Verdana" w:eastAsia="Verdana" w:hAnsi="Verdana" w:cs="Verdana"/>
                <w:spacing w:val="3"/>
                <w:sz w:val="20"/>
                <w:szCs w:val="20"/>
                <w:lang w:val="el-GR"/>
              </w:rPr>
              <w:t>α</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φα</w:t>
            </w:r>
            <w:r w:rsidRPr="00623CB2">
              <w:rPr>
                <w:rFonts w:ascii="Verdana" w:eastAsia="Verdana" w:hAnsi="Verdana" w:cs="Verdana"/>
                <w:sz w:val="20"/>
                <w:szCs w:val="20"/>
                <w:lang w:val="el-GR"/>
              </w:rPr>
              <w:t>λε</w:t>
            </w:r>
            <w:r w:rsidRPr="00623CB2">
              <w:rPr>
                <w:rFonts w:ascii="Verdana" w:eastAsia="Verdana" w:hAnsi="Verdana" w:cs="Verdana"/>
                <w:spacing w:val="3"/>
                <w:sz w:val="20"/>
                <w:szCs w:val="20"/>
                <w:lang w:val="el-GR"/>
              </w:rPr>
              <w:t>ί</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ς</w:t>
            </w:r>
            <w:r w:rsidRPr="00623CB2">
              <w:rPr>
                <w:rFonts w:ascii="Verdana" w:eastAsia="Verdana" w:hAnsi="Verdana" w:cs="Verdana"/>
                <w:spacing w:val="-12"/>
                <w:sz w:val="20"/>
                <w:szCs w:val="20"/>
                <w:lang w:val="el-GR"/>
              </w:rPr>
              <w:t xml:space="preserve"> </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υ</w:t>
            </w:r>
            <w:r w:rsidRPr="00623CB2">
              <w:rPr>
                <w:rFonts w:ascii="Verdana" w:eastAsia="Verdana" w:hAnsi="Verdana" w:cs="Verdana"/>
                <w:spacing w:val="-3"/>
                <w:sz w:val="20"/>
                <w:szCs w:val="20"/>
                <w:lang w:val="el-GR"/>
              </w:rPr>
              <w:t xml:space="preserve"> </w:t>
            </w:r>
            <w:r w:rsidRPr="00623CB2">
              <w:rPr>
                <w:rFonts w:ascii="Verdana" w:eastAsia="Verdana" w:hAnsi="Verdana" w:cs="Verdana"/>
                <w:sz w:val="20"/>
                <w:szCs w:val="20"/>
                <w:lang w:val="el-GR"/>
              </w:rPr>
              <w:t>πρ</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γράμμα</w:t>
            </w:r>
            <w:r w:rsidRPr="00623CB2">
              <w:rPr>
                <w:rFonts w:ascii="Verdana" w:eastAsia="Verdana" w:hAnsi="Verdana" w:cs="Verdana"/>
                <w:spacing w:val="2"/>
                <w:sz w:val="20"/>
                <w:szCs w:val="20"/>
                <w:lang w:val="el-GR"/>
              </w:rPr>
              <w:t>τ</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ς</w:t>
            </w:r>
            <w:r w:rsidRPr="00623CB2">
              <w:rPr>
                <w:rFonts w:ascii="Verdana" w:eastAsia="Verdana" w:hAnsi="Verdana" w:cs="Verdana"/>
                <w:spacing w:val="-12"/>
                <w:sz w:val="20"/>
                <w:szCs w:val="20"/>
                <w:lang w:val="el-GR"/>
              </w:rPr>
              <w:t xml:space="preserve"> </w:t>
            </w:r>
            <w:r w:rsidRPr="00623CB2">
              <w:rPr>
                <w:rFonts w:ascii="Verdana" w:eastAsia="Verdana" w:hAnsi="Verdana" w:cs="Verdana"/>
                <w:spacing w:val="-2"/>
                <w:sz w:val="20"/>
                <w:szCs w:val="20"/>
                <w:lang w:val="el-GR"/>
              </w:rPr>
              <w:t>δ</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 xml:space="preserve"> </w:t>
            </w:r>
            <w:r w:rsidRPr="00623CB2">
              <w:rPr>
                <w:rFonts w:ascii="Verdana" w:eastAsia="Verdana" w:hAnsi="Verdana" w:cs="Verdana"/>
                <w:spacing w:val="1"/>
                <w:sz w:val="20"/>
                <w:szCs w:val="20"/>
                <w:lang w:val="el-GR"/>
              </w:rPr>
              <w:t>μ</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ί</w:t>
            </w:r>
            <w:r w:rsidRPr="00623CB2">
              <w:rPr>
                <w:rFonts w:ascii="Verdana" w:eastAsia="Verdana" w:hAnsi="Verdana" w:cs="Verdana"/>
                <w:spacing w:val="-4"/>
                <w:sz w:val="20"/>
                <w:szCs w:val="20"/>
                <w:lang w:val="el-GR"/>
              </w:rPr>
              <w:t xml:space="preserve"> </w:t>
            </w:r>
            <w:r w:rsidRPr="00623CB2">
              <w:rPr>
                <w:rFonts w:ascii="Verdana" w:eastAsia="Verdana" w:hAnsi="Verdana" w:cs="Verdana"/>
                <w:sz w:val="20"/>
                <w:szCs w:val="20"/>
                <w:lang w:val="el-GR"/>
              </w:rPr>
              <w:t>ο χρ</w:t>
            </w:r>
            <w:r w:rsidRPr="00623CB2">
              <w:rPr>
                <w:rFonts w:ascii="Verdana" w:eastAsia="Verdana" w:hAnsi="Verdana" w:cs="Verdana"/>
                <w:spacing w:val="1"/>
                <w:sz w:val="20"/>
                <w:szCs w:val="20"/>
                <w:lang w:val="el-GR"/>
              </w:rPr>
              <w:t>ή</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ς</w:t>
            </w:r>
            <w:r w:rsidRPr="00623CB2">
              <w:rPr>
                <w:rFonts w:ascii="Verdana" w:eastAsia="Verdana" w:hAnsi="Verdana" w:cs="Verdana"/>
                <w:spacing w:val="-7"/>
                <w:sz w:val="20"/>
                <w:szCs w:val="20"/>
                <w:lang w:val="el-GR"/>
              </w:rPr>
              <w:t xml:space="preserve"> </w:t>
            </w:r>
            <w:r w:rsidRPr="00623CB2">
              <w:rPr>
                <w:rFonts w:ascii="Verdana" w:eastAsia="Verdana" w:hAnsi="Verdana" w:cs="Verdana"/>
                <w:sz w:val="20"/>
                <w:szCs w:val="20"/>
                <w:lang w:val="el-GR"/>
              </w:rPr>
              <w:t>να</w:t>
            </w:r>
            <w:r w:rsidRPr="00623CB2">
              <w:rPr>
                <w:rFonts w:ascii="Verdana" w:eastAsia="Verdana" w:hAnsi="Verdana" w:cs="Verdana"/>
                <w:spacing w:val="-2"/>
                <w:sz w:val="20"/>
                <w:szCs w:val="20"/>
                <w:lang w:val="el-GR"/>
              </w:rPr>
              <w:t xml:space="preserve"> </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έ</w:t>
            </w:r>
            <w:r w:rsidRPr="00623CB2">
              <w:rPr>
                <w:rFonts w:ascii="Verdana" w:eastAsia="Verdana" w:hAnsi="Verdana" w:cs="Verdana"/>
                <w:spacing w:val="2"/>
                <w:sz w:val="20"/>
                <w:szCs w:val="20"/>
                <w:lang w:val="el-GR"/>
              </w:rPr>
              <w:t>μ</w:t>
            </w:r>
            <w:r w:rsidRPr="00623CB2">
              <w:rPr>
                <w:rFonts w:ascii="Verdana" w:eastAsia="Verdana" w:hAnsi="Verdana" w:cs="Verdana"/>
                <w:spacing w:val="-1"/>
                <w:sz w:val="20"/>
                <w:szCs w:val="20"/>
                <w:lang w:val="el-GR"/>
              </w:rPr>
              <w:t>β</w:t>
            </w:r>
            <w:r w:rsidRPr="00623CB2">
              <w:rPr>
                <w:rFonts w:ascii="Verdana" w:eastAsia="Verdana" w:hAnsi="Verdana" w:cs="Verdana"/>
                <w:spacing w:val="1"/>
                <w:sz w:val="20"/>
                <w:szCs w:val="20"/>
                <w:lang w:val="el-GR"/>
              </w:rPr>
              <w:t>ε</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w:t>
            </w:r>
          </w:p>
        </w:tc>
      </w:tr>
      <w:tr w:rsidR="00623CB2" w:rsidRPr="00623CB2" w:rsidTr="00623CB2">
        <w:trPr>
          <w:trHeight w:hRule="exact" w:val="739"/>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before="2"/>
              <w:ind w:left="233" w:right="213"/>
              <w:jc w:val="center"/>
              <w:rPr>
                <w:rFonts w:ascii="Verdana" w:eastAsia="Verdana" w:hAnsi="Verdana" w:cs="Verdana"/>
                <w:sz w:val="20"/>
                <w:szCs w:val="20"/>
              </w:rPr>
            </w:pPr>
            <w:r>
              <w:rPr>
                <w:rFonts w:ascii="Verdana" w:eastAsia="Verdana" w:hAnsi="Verdana" w:cs="Verdana"/>
                <w:w w:val="99"/>
                <w:sz w:val="20"/>
                <w:szCs w:val="20"/>
              </w:rPr>
              <w:lastRenderedPageBreak/>
              <w:t>7</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9" w:line="242" w:lineRule="exact"/>
              <w:ind w:left="105" w:right="2051"/>
              <w:rPr>
                <w:rFonts w:ascii="Verdana" w:eastAsia="Verdana" w:hAnsi="Verdana" w:cs="Verdana"/>
                <w:sz w:val="20"/>
                <w:szCs w:val="20"/>
                <w:lang w:val="el-GR"/>
              </w:rPr>
            </w:pP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μ</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ου</w:t>
            </w:r>
            <w:r w:rsidRPr="00623CB2">
              <w:rPr>
                <w:rFonts w:ascii="Verdana" w:eastAsia="Verdana" w:hAnsi="Verdana" w:cs="Verdana"/>
                <w:sz w:val="20"/>
                <w:szCs w:val="20"/>
                <w:lang w:val="el-GR"/>
              </w:rPr>
              <w:t>ργ</w:t>
            </w:r>
            <w:r w:rsidRPr="00623CB2">
              <w:rPr>
                <w:rFonts w:ascii="Verdana" w:eastAsia="Verdana" w:hAnsi="Verdana" w:cs="Verdana"/>
                <w:spacing w:val="3"/>
                <w:sz w:val="20"/>
                <w:szCs w:val="20"/>
                <w:lang w:val="el-GR"/>
              </w:rPr>
              <w:t>ί</w:t>
            </w:r>
            <w:r w:rsidRPr="00623CB2">
              <w:rPr>
                <w:rFonts w:ascii="Verdana" w:eastAsia="Verdana" w:hAnsi="Verdana" w:cs="Verdana"/>
                <w:sz w:val="20"/>
                <w:szCs w:val="20"/>
                <w:lang w:val="el-GR"/>
              </w:rPr>
              <w:t>α</w:t>
            </w:r>
            <w:r w:rsidRPr="00623CB2">
              <w:rPr>
                <w:rFonts w:ascii="Verdana" w:eastAsia="Verdana" w:hAnsi="Verdana" w:cs="Verdana"/>
                <w:spacing w:val="-11"/>
                <w:sz w:val="20"/>
                <w:szCs w:val="20"/>
                <w:lang w:val="el-GR"/>
              </w:rPr>
              <w:t xml:space="preserve"> </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υ</w:t>
            </w:r>
            <w:r w:rsidRPr="00623CB2">
              <w:rPr>
                <w:rFonts w:ascii="Verdana" w:eastAsia="Verdana" w:hAnsi="Verdana" w:cs="Verdana"/>
                <w:sz w:val="20"/>
                <w:szCs w:val="20"/>
                <w:lang w:val="el-GR"/>
              </w:rPr>
              <w:t>μπλ</w:t>
            </w:r>
            <w:r w:rsidRPr="00623CB2">
              <w:rPr>
                <w:rFonts w:ascii="Verdana" w:eastAsia="Verdana" w:hAnsi="Verdana" w:cs="Verdana"/>
                <w:spacing w:val="1"/>
                <w:sz w:val="20"/>
                <w:szCs w:val="20"/>
                <w:lang w:val="el-GR"/>
              </w:rPr>
              <w:t>η</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ω</w:t>
            </w:r>
            <w:r w:rsidRPr="00623CB2">
              <w:rPr>
                <w:rFonts w:ascii="Verdana" w:eastAsia="Verdana" w:hAnsi="Verdana" w:cs="Verdana"/>
                <w:spacing w:val="2"/>
                <w:sz w:val="20"/>
                <w:szCs w:val="20"/>
                <w:lang w:val="el-GR"/>
              </w:rPr>
              <w:t>μ</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τ</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19"/>
                <w:sz w:val="20"/>
                <w:szCs w:val="20"/>
                <w:lang w:val="el-GR"/>
              </w:rPr>
              <w:t xml:space="preserve"> </w:t>
            </w:r>
            <w:r w:rsidRPr="00623CB2">
              <w:rPr>
                <w:rFonts w:ascii="Verdana" w:eastAsia="Verdana" w:hAnsi="Verdana" w:cs="Verdana"/>
                <w:spacing w:val="1"/>
                <w:sz w:val="20"/>
                <w:szCs w:val="20"/>
                <w:lang w:val="el-GR"/>
              </w:rPr>
              <w:t>φ</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ρμ</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r w:rsidRPr="00623CB2">
              <w:rPr>
                <w:rFonts w:ascii="Verdana" w:eastAsia="Verdana" w:hAnsi="Verdana" w:cs="Verdana"/>
                <w:spacing w:val="-9"/>
                <w:sz w:val="20"/>
                <w:szCs w:val="20"/>
                <w:lang w:val="el-GR"/>
              </w:rPr>
              <w:t xml:space="preserve"> </w:t>
            </w:r>
            <w:r w:rsidRPr="00623CB2">
              <w:rPr>
                <w:rFonts w:ascii="Verdana" w:eastAsia="Verdana" w:hAnsi="Verdana" w:cs="Verdana"/>
                <w:sz w:val="20"/>
                <w:szCs w:val="20"/>
                <w:lang w:val="el-GR"/>
              </w:rPr>
              <w:t>γ</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 xml:space="preserve">α </w:t>
            </w:r>
            <w:r w:rsidRPr="00623CB2">
              <w:rPr>
                <w:rFonts w:ascii="Verdana" w:eastAsia="Verdana" w:hAnsi="Verdana" w:cs="Verdana"/>
                <w:spacing w:val="1"/>
                <w:sz w:val="20"/>
                <w:szCs w:val="20"/>
                <w:lang w:val="el-GR"/>
              </w:rPr>
              <w:t>έ</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τ</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τ</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ς</w:t>
            </w:r>
            <w:r w:rsidRPr="00623CB2">
              <w:rPr>
                <w:rFonts w:ascii="Verdana" w:eastAsia="Verdana" w:hAnsi="Verdana" w:cs="Verdana"/>
                <w:spacing w:val="-8"/>
                <w:sz w:val="20"/>
                <w:szCs w:val="20"/>
                <w:lang w:val="el-GR"/>
              </w:rPr>
              <w:t xml:space="preserve"> </w:t>
            </w:r>
            <w:r w:rsidRPr="00623CB2">
              <w:rPr>
                <w:rFonts w:ascii="Verdana" w:eastAsia="Verdana" w:hAnsi="Verdana" w:cs="Verdana"/>
                <w:sz w:val="20"/>
                <w:szCs w:val="20"/>
                <w:lang w:val="el-GR"/>
              </w:rPr>
              <w:t>και ε</w:t>
            </w:r>
            <w:r w:rsidRPr="00623CB2">
              <w:rPr>
                <w:rFonts w:ascii="Verdana" w:eastAsia="Verdana" w:hAnsi="Verdana" w:cs="Verdana"/>
                <w:spacing w:val="1"/>
                <w:sz w:val="20"/>
                <w:szCs w:val="20"/>
                <w:lang w:val="el-GR"/>
              </w:rPr>
              <w:t>ξ</w:t>
            </w:r>
            <w:r w:rsidRPr="00623CB2">
              <w:rPr>
                <w:rFonts w:ascii="Verdana" w:eastAsia="Verdana" w:hAnsi="Verdana" w:cs="Verdana"/>
                <w:spacing w:val="-1"/>
                <w:sz w:val="20"/>
                <w:szCs w:val="20"/>
                <w:lang w:val="el-GR"/>
              </w:rPr>
              <w:t>ε</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δ</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κε</w:t>
            </w:r>
            <w:r w:rsidRPr="00623CB2">
              <w:rPr>
                <w:rFonts w:ascii="Verdana" w:eastAsia="Verdana" w:hAnsi="Verdana" w:cs="Verdana"/>
                <w:spacing w:val="-1"/>
                <w:sz w:val="20"/>
                <w:szCs w:val="20"/>
                <w:lang w:val="el-GR"/>
              </w:rPr>
              <w:t>υ</w:t>
            </w:r>
            <w:r w:rsidRPr="00623CB2">
              <w:rPr>
                <w:rFonts w:ascii="Verdana" w:eastAsia="Verdana" w:hAnsi="Verdana" w:cs="Verdana"/>
                <w:sz w:val="20"/>
                <w:szCs w:val="20"/>
                <w:lang w:val="el-GR"/>
              </w:rPr>
              <w:t>μ</w:t>
            </w:r>
            <w:r w:rsidRPr="00623CB2">
              <w:rPr>
                <w:rFonts w:ascii="Verdana" w:eastAsia="Verdana" w:hAnsi="Verdana" w:cs="Verdana"/>
                <w:spacing w:val="-2"/>
                <w:sz w:val="20"/>
                <w:szCs w:val="20"/>
                <w:lang w:val="el-GR"/>
              </w:rPr>
              <w:t>έ</w:t>
            </w:r>
            <w:r w:rsidRPr="00623CB2">
              <w:rPr>
                <w:rFonts w:ascii="Verdana" w:eastAsia="Verdana" w:hAnsi="Verdana" w:cs="Verdana"/>
                <w:sz w:val="20"/>
                <w:szCs w:val="20"/>
                <w:lang w:val="el-GR"/>
              </w:rPr>
              <w:t>νες</w:t>
            </w:r>
            <w:r w:rsidRPr="00623CB2">
              <w:rPr>
                <w:rFonts w:ascii="Verdana" w:eastAsia="Verdana" w:hAnsi="Verdana" w:cs="Verdana"/>
                <w:spacing w:val="-16"/>
                <w:sz w:val="20"/>
                <w:szCs w:val="20"/>
                <w:lang w:val="el-GR"/>
              </w:rPr>
              <w:t xml:space="preserve"> </w:t>
            </w:r>
            <w:r w:rsidRPr="00623CB2">
              <w:rPr>
                <w:rFonts w:ascii="Verdana" w:eastAsia="Verdana" w:hAnsi="Verdana" w:cs="Verdana"/>
                <w:spacing w:val="4"/>
                <w:sz w:val="20"/>
                <w:szCs w:val="20"/>
                <w:lang w:val="el-GR"/>
              </w:rPr>
              <w:t>π</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ρ</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πτ</w:t>
            </w:r>
            <w:r w:rsidRPr="00623CB2">
              <w:rPr>
                <w:rFonts w:ascii="Verdana" w:eastAsia="Verdana" w:hAnsi="Verdana" w:cs="Verdana"/>
                <w:spacing w:val="1"/>
                <w:sz w:val="20"/>
                <w:szCs w:val="20"/>
                <w:lang w:val="el-GR"/>
              </w:rPr>
              <w:t>ώ</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ε</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ς</w:t>
            </w:r>
            <w:r w:rsidRPr="00623CB2">
              <w:rPr>
                <w:rFonts w:ascii="Verdana" w:eastAsia="Verdana" w:hAnsi="Verdana" w:cs="Verdana"/>
                <w:spacing w:val="-13"/>
                <w:sz w:val="20"/>
                <w:szCs w:val="20"/>
                <w:lang w:val="el-GR"/>
              </w:rPr>
              <w:t xml:space="preserve"> </w:t>
            </w:r>
            <w:r w:rsidRPr="00623CB2">
              <w:rPr>
                <w:rFonts w:ascii="Verdana" w:eastAsia="Verdana" w:hAnsi="Verdana" w:cs="Verdana"/>
                <w:sz w:val="20"/>
                <w:szCs w:val="20"/>
                <w:lang w:val="el-GR"/>
              </w:rPr>
              <w:t>μαζ</w:t>
            </w:r>
            <w:r w:rsidRPr="00623CB2">
              <w:rPr>
                <w:rFonts w:ascii="Verdana" w:eastAsia="Verdana" w:hAnsi="Verdana" w:cs="Verdana"/>
                <w:spacing w:val="4"/>
                <w:sz w:val="20"/>
                <w:szCs w:val="20"/>
                <w:lang w:val="el-GR"/>
              </w:rPr>
              <w:t>ι</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 μ</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τα</w:t>
            </w:r>
            <w:r w:rsidRPr="00623CB2">
              <w:rPr>
                <w:rFonts w:ascii="Verdana" w:eastAsia="Verdana" w:hAnsi="Verdana" w:cs="Verdana"/>
                <w:spacing w:val="1"/>
                <w:sz w:val="20"/>
                <w:szCs w:val="20"/>
                <w:lang w:val="el-GR"/>
              </w:rPr>
              <w:t>β</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λ</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w:t>
            </w:r>
          </w:p>
        </w:tc>
      </w:tr>
      <w:tr w:rsidR="00623CB2" w:rsidRPr="00623CB2" w:rsidTr="00623CB2">
        <w:trPr>
          <w:trHeight w:hRule="exact" w:val="497"/>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before="2"/>
              <w:ind w:left="233" w:right="213"/>
              <w:jc w:val="center"/>
              <w:rPr>
                <w:rFonts w:ascii="Verdana" w:eastAsia="Verdana" w:hAnsi="Verdana" w:cs="Verdana"/>
                <w:sz w:val="20"/>
                <w:szCs w:val="20"/>
              </w:rPr>
            </w:pPr>
            <w:r>
              <w:rPr>
                <w:rFonts w:ascii="Verdana" w:eastAsia="Verdana" w:hAnsi="Verdana" w:cs="Verdana"/>
                <w:w w:val="99"/>
                <w:sz w:val="20"/>
                <w:szCs w:val="20"/>
              </w:rPr>
              <w:t>8</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before="9" w:line="242" w:lineRule="exact"/>
              <w:ind w:left="105" w:right="1768"/>
              <w:rPr>
                <w:rFonts w:ascii="Verdana" w:eastAsia="Verdana" w:hAnsi="Verdana" w:cs="Verdana"/>
                <w:sz w:val="20"/>
                <w:szCs w:val="20"/>
                <w:lang w:val="el-GR"/>
              </w:rPr>
            </w:pPr>
            <w:r w:rsidRPr="00623CB2">
              <w:rPr>
                <w:rFonts w:ascii="Verdana" w:eastAsia="Verdana" w:hAnsi="Verdana" w:cs="Verdana"/>
                <w:sz w:val="20"/>
                <w:szCs w:val="20"/>
                <w:lang w:val="el-GR"/>
              </w:rPr>
              <w:t>Α</w:t>
            </w:r>
            <w:r w:rsidRPr="00623CB2">
              <w:rPr>
                <w:rFonts w:ascii="Verdana" w:eastAsia="Verdana" w:hAnsi="Verdana" w:cs="Verdana"/>
                <w:spacing w:val="1"/>
                <w:sz w:val="20"/>
                <w:szCs w:val="20"/>
                <w:lang w:val="el-GR"/>
              </w:rPr>
              <w:t>π</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κατ</w:t>
            </w:r>
            <w:r w:rsidRPr="00623CB2">
              <w:rPr>
                <w:rFonts w:ascii="Verdana" w:eastAsia="Verdana" w:hAnsi="Verdana" w:cs="Verdana"/>
                <w:spacing w:val="3"/>
                <w:sz w:val="20"/>
                <w:szCs w:val="20"/>
                <w:lang w:val="el-GR"/>
              </w:rPr>
              <w:t>ά</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τ</w:t>
            </w:r>
            <w:r w:rsidRPr="00623CB2">
              <w:rPr>
                <w:rFonts w:ascii="Verdana" w:eastAsia="Verdana" w:hAnsi="Verdana" w:cs="Verdana"/>
                <w:spacing w:val="3"/>
                <w:sz w:val="20"/>
                <w:szCs w:val="20"/>
                <w:lang w:val="el-GR"/>
              </w:rPr>
              <w:t>α</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η</w:t>
            </w:r>
            <w:r w:rsidRPr="00623CB2">
              <w:rPr>
                <w:rFonts w:ascii="Verdana" w:eastAsia="Verdana" w:hAnsi="Verdana" w:cs="Verdana"/>
                <w:spacing w:val="-14"/>
                <w:sz w:val="20"/>
                <w:szCs w:val="20"/>
                <w:lang w:val="el-GR"/>
              </w:rPr>
              <w:t xml:space="preserve"> </w:t>
            </w:r>
            <w:r w:rsidRPr="00623CB2">
              <w:rPr>
                <w:rFonts w:ascii="Verdana" w:eastAsia="Verdana" w:hAnsi="Verdana" w:cs="Verdana"/>
                <w:sz w:val="20"/>
                <w:szCs w:val="20"/>
                <w:lang w:val="el-GR"/>
              </w:rPr>
              <w:t>πρ</w:t>
            </w:r>
            <w:r w:rsidRPr="00623CB2">
              <w:rPr>
                <w:rFonts w:ascii="Verdana" w:eastAsia="Verdana" w:hAnsi="Verdana" w:cs="Verdana"/>
                <w:spacing w:val="1"/>
                <w:sz w:val="20"/>
                <w:szCs w:val="20"/>
                <w:lang w:val="el-GR"/>
              </w:rPr>
              <w:t>ο</w:t>
            </w:r>
            <w:r w:rsidRPr="00623CB2">
              <w:rPr>
                <w:rFonts w:ascii="Verdana" w:eastAsia="Verdana" w:hAnsi="Verdana" w:cs="Verdana"/>
                <w:spacing w:val="-1"/>
                <w:sz w:val="20"/>
                <w:szCs w:val="20"/>
                <w:lang w:val="el-GR"/>
              </w:rPr>
              <w:t>β</w:t>
            </w:r>
            <w:r w:rsidRPr="00623CB2">
              <w:rPr>
                <w:rFonts w:ascii="Verdana" w:eastAsia="Verdana" w:hAnsi="Verdana" w:cs="Verdana"/>
                <w:sz w:val="20"/>
                <w:szCs w:val="20"/>
                <w:lang w:val="el-GR"/>
              </w:rPr>
              <w:t>λ</w:t>
            </w:r>
            <w:r w:rsidRPr="00623CB2">
              <w:rPr>
                <w:rFonts w:ascii="Verdana" w:eastAsia="Verdana" w:hAnsi="Verdana" w:cs="Verdana"/>
                <w:spacing w:val="1"/>
                <w:sz w:val="20"/>
                <w:szCs w:val="20"/>
                <w:lang w:val="el-GR"/>
              </w:rPr>
              <w:t>η</w:t>
            </w:r>
            <w:r w:rsidRPr="00623CB2">
              <w:rPr>
                <w:rFonts w:ascii="Verdana" w:eastAsia="Verdana" w:hAnsi="Verdana" w:cs="Verdana"/>
                <w:spacing w:val="2"/>
                <w:sz w:val="20"/>
                <w:szCs w:val="20"/>
                <w:lang w:val="el-GR"/>
              </w:rPr>
              <w:t>μ</w:t>
            </w:r>
            <w:r w:rsidRPr="00623CB2">
              <w:rPr>
                <w:rFonts w:ascii="Verdana" w:eastAsia="Verdana" w:hAnsi="Verdana" w:cs="Verdana"/>
                <w:spacing w:val="1"/>
                <w:sz w:val="20"/>
                <w:szCs w:val="20"/>
                <w:lang w:val="el-GR"/>
              </w:rPr>
              <w:t>ά</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15"/>
                <w:sz w:val="20"/>
                <w:szCs w:val="20"/>
                <w:lang w:val="el-GR"/>
              </w:rPr>
              <w:t xml:space="preserve"> </w:t>
            </w:r>
            <w:r w:rsidRPr="00623CB2">
              <w:rPr>
                <w:rFonts w:ascii="Verdana" w:eastAsia="Verdana" w:hAnsi="Verdana" w:cs="Verdana"/>
                <w:spacing w:val="2"/>
                <w:sz w:val="20"/>
                <w:szCs w:val="20"/>
                <w:lang w:val="el-GR"/>
              </w:rPr>
              <w:t>σ</w:t>
            </w:r>
            <w:r w:rsidRPr="00623CB2">
              <w:rPr>
                <w:rFonts w:ascii="Verdana" w:eastAsia="Verdana" w:hAnsi="Verdana" w:cs="Verdana"/>
                <w:sz w:val="20"/>
                <w:szCs w:val="20"/>
                <w:lang w:val="el-GR"/>
              </w:rPr>
              <w:t>τα</w:t>
            </w:r>
            <w:r w:rsidRPr="00623CB2">
              <w:rPr>
                <w:rFonts w:ascii="Verdana" w:eastAsia="Verdana" w:hAnsi="Verdana" w:cs="Verdana"/>
                <w:spacing w:val="-3"/>
                <w:sz w:val="20"/>
                <w:szCs w:val="20"/>
                <w:lang w:val="el-GR"/>
              </w:rPr>
              <w:t xml:space="preserve"> </w:t>
            </w:r>
            <w:r w:rsidRPr="00623CB2">
              <w:rPr>
                <w:rFonts w:ascii="Verdana" w:eastAsia="Verdana" w:hAnsi="Verdana" w:cs="Verdana"/>
                <w:sz w:val="20"/>
                <w:szCs w:val="20"/>
                <w:lang w:val="el-GR"/>
              </w:rPr>
              <w:t>π</w:t>
            </w:r>
            <w:r w:rsidRPr="00623CB2">
              <w:rPr>
                <w:rFonts w:ascii="Verdana" w:eastAsia="Verdana" w:hAnsi="Verdana" w:cs="Verdana"/>
                <w:spacing w:val="3"/>
                <w:sz w:val="20"/>
                <w:szCs w:val="20"/>
                <w:lang w:val="el-GR"/>
              </w:rPr>
              <w:t>ρ</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γρά</w:t>
            </w:r>
            <w:r w:rsidRPr="00623CB2">
              <w:rPr>
                <w:rFonts w:ascii="Verdana" w:eastAsia="Verdana" w:hAnsi="Verdana" w:cs="Verdana"/>
                <w:spacing w:val="2"/>
                <w:sz w:val="20"/>
                <w:szCs w:val="20"/>
                <w:lang w:val="el-GR"/>
              </w:rPr>
              <w:t>μ</w:t>
            </w:r>
            <w:r w:rsidRPr="00623CB2">
              <w:rPr>
                <w:rFonts w:ascii="Verdana" w:eastAsia="Verdana" w:hAnsi="Verdana" w:cs="Verdana"/>
                <w:sz w:val="20"/>
                <w:szCs w:val="20"/>
                <w:lang w:val="el-GR"/>
              </w:rPr>
              <w:t>ματα</w:t>
            </w:r>
            <w:r w:rsidRPr="00623CB2">
              <w:rPr>
                <w:rFonts w:ascii="Verdana" w:eastAsia="Verdana" w:hAnsi="Verdana" w:cs="Verdana"/>
                <w:spacing w:val="-11"/>
                <w:sz w:val="20"/>
                <w:szCs w:val="20"/>
                <w:lang w:val="el-GR"/>
              </w:rPr>
              <w:t xml:space="preserve"> </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 xml:space="preserve">υ </w:t>
            </w:r>
            <w:r>
              <w:rPr>
                <w:rFonts w:ascii="Verdana" w:eastAsia="Verdana" w:hAnsi="Verdana" w:cs="Verdana"/>
                <w:sz w:val="20"/>
                <w:szCs w:val="20"/>
              </w:rPr>
              <w:t>se</w:t>
            </w:r>
            <w:r>
              <w:rPr>
                <w:rFonts w:ascii="Verdana" w:eastAsia="Verdana" w:hAnsi="Verdana" w:cs="Verdana"/>
                <w:spacing w:val="-1"/>
                <w:sz w:val="20"/>
                <w:szCs w:val="20"/>
              </w:rPr>
              <w:t>r</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r</w:t>
            </w:r>
            <w:r w:rsidRPr="00623CB2">
              <w:rPr>
                <w:rFonts w:ascii="Verdana" w:eastAsia="Verdana" w:hAnsi="Verdana" w:cs="Verdana"/>
                <w:spacing w:val="-6"/>
                <w:sz w:val="20"/>
                <w:szCs w:val="20"/>
                <w:lang w:val="el-GR"/>
              </w:rPr>
              <w:t xml:space="preserve"> </w:t>
            </w:r>
            <w:r w:rsidRPr="00623CB2">
              <w:rPr>
                <w:rFonts w:ascii="Verdana" w:eastAsia="Verdana" w:hAnsi="Verdana" w:cs="Verdana"/>
                <w:sz w:val="20"/>
                <w:szCs w:val="20"/>
                <w:lang w:val="el-GR"/>
              </w:rPr>
              <w:t>π</w:t>
            </w:r>
            <w:r w:rsidRPr="00623CB2">
              <w:rPr>
                <w:rFonts w:ascii="Verdana" w:eastAsia="Verdana" w:hAnsi="Verdana" w:cs="Verdana"/>
                <w:spacing w:val="2"/>
                <w:sz w:val="20"/>
                <w:szCs w:val="20"/>
                <w:lang w:val="el-GR"/>
              </w:rPr>
              <w:t>ο</w:t>
            </w:r>
            <w:r w:rsidRPr="00623CB2">
              <w:rPr>
                <w:rFonts w:ascii="Verdana" w:eastAsia="Verdana" w:hAnsi="Verdana" w:cs="Verdana"/>
                <w:sz w:val="20"/>
                <w:szCs w:val="20"/>
                <w:lang w:val="el-GR"/>
              </w:rPr>
              <w:t>υ</w:t>
            </w:r>
            <w:r w:rsidRPr="00623CB2">
              <w:rPr>
                <w:rFonts w:ascii="Verdana" w:eastAsia="Verdana" w:hAnsi="Verdana" w:cs="Verdana"/>
                <w:spacing w:val="-4"/>
                <w:sz w:val="20"/>
                <w:szCs w:val="20"/>
                <w:lang w:val="el-GR"/>
              </w:rPr>
              <w:t xml:space="preserve"> </w:t>
            </w:r>
            <w:r w:rsidRPr="00623CB2">
              <w:rPr>
                <w:rFonts w:ascii="Verdana" w:eastAsia="Verdana" w:hAnsi="Verdana" w:cs="Verdana"/>
                <w:spacing w:val="-1"/>
                <w:sz w:val="20"/>
                <w:szCs w:val="20"/>
                <w:lang w:val="el-GR"/>
              </w:rPr>
              <w:t>σ</w:t>
            </w:r>
            <w:r w:rsidRPr="00623CB2">
              <w:rPr>
                <w:rFonts w:ascii="Verdana" w:eastAsia="Verdana" w:hAnsi="Verdana" w:cs="Verdana"/>
                <w:sz w:val="20"/>
                <w:szCs w:val="20"/>
                <w:lang w:val="el-GR"/>
              </w:rPr>
              <w:t>χ</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τ</w:t>
            </w:r>
            <w:r w:rsidRPr="00623CB2">
              <w:rPr>
                <w:rFonts w:ascii="Verdana" w:eastAsia="Verdana" w:hAnsi="Verdana" w:cs="Verdana"/>
                <w:spacing w:val="3"/>
                <w:sz w:val="20"/>
                <w:szCs w:val="20"/>
                <w:lang w:val="el-GR"/>
              </w:rPr>
              <w:t>ί</w:t>
            </w:r>
            <w:r w:rsidRPr="00623CB2">
              <w:rPr>
                <w:rFonts w:ascii="Verdana" w:eastAsia="Verdana" w:hAnsi="Verdana" w:cs="Verdana"/>
                <w:sz w:val="20"/>
                <w:szCs w:val="20"/>
                <w:lang w:val="el-GR"/>
              </w:rPr>
              <w:t>ζ</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ν</w:t>
            </w:r>
            <w:r w:rsidRPr="00623CB2">
              <w:rPr>
                <w:rFonts w:ascii="Verdana" w:eastAsia="Verdana" w:hAnsi="Verdana" w:cs="Verdana"/>
                <w:spacing w:val="-1"/>
                <w:sz w:val="20"/>
                <w:szCs w:val="20"/>
                <w:lang w:val="el-GR"/>
              </w:rPr>
              <w:t>τ</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ι</w:t>
            </w:r>
            <w:r w:rsidRPr="00623CB2">
              <w:rPr>
                <w:rFonts w:ascii="Verdana" w:eastAsia="Verdana" w:hAnsi="Verdana" w:cs="Verdana"/>
                <w:spacing w:val="-9"/>
                <w:sz w:val="20"/>
                <w:szCs w:val="20"/>
                <w:lang w:val="el-GR"/>
              </w:rPr>
              <w:t xml:space="preserve"> </w:t>
            </w:r>
            <w:r w:rsidRPr="00623CB2">
              <w:rPr>
                <w:rFonts w:ascii="Verdana" w:eastAsia="Verdana" w:hAnsi="Verdana" w:cs="Verdana"/>
                <w:spacing w:val="-1"/>
                <w:sz w:val="20"/>
                <w:szCs w:val="20"/>
                <w:lang w:val="el-GR"/>
              </w:rPr>
              <w:t>μ</w:t>
            </w:r>
            <w:r w:rsidRPr="00623CB2">
              <w:rPr>
                <w:rFonts w:ascii="Verdana" w:eastAsia="Verdana" w:hAnsi="Verdana" w:cs="Verdana"/>
                <w:sz w:val="20"/>
                <w:szCs w:val="20"/>
                <w:lang w:val="el-GR"/>
              </w:rPr>
              <w:t>ε</w:t>
            </w:r>
            <w:r w:rsidRPr="00623CB2">
              <w:rPr>
                <w:rFonts w:ascii="Verdana" w:eastAsia="Verdana" w:hAnsi="Verdana" w:cs="Verdana"/>
                <w:spacing w:val="-2"/>
                <w:sz w:val="20"/>
                <w:szCs w:val="20"/>
                <w:lang w:val="el-GR"/>
              </w:rPr>
              <w:t xml:space="preserve"> </w:t>
            </w:r>
            <w:r w:rsidRPr="00623CB2">
              <w:rPr>
                <w:rFonts w:ascii="Verdana" w:eastAsia="Verdana" w:hAnsi="Verdana" w:cs="Verdana"/>
                <w:spacing w:val="-1"/>
                <w:sz w:val="20"/>
                <w:szCs w:val="20"/>
                <w:lang w:val="el-GR"/>
              </w:rPr>
              <w:t>τ</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ς</w:t>
            </w:r>
            <w:r w:rsidRPr="00623CB2">
              <w:rPr>
                <w:rFonts w:ascii="Verdana" w:eastAsia="Verdana" w:hAnsi="Verdana" w:cs="Verdana"/>
                <w:spacing w:val="-4"/>
                <w:sz w:val="20"/>
                <w:szCs w:val="20"/>
                <w:lang w:val="el-GR"/>
              </w:rPr>
              <w:t xml:space="preserve"> </w:t>
            </w:r>
            <w:r w:rsidRPr="00623CB2">
              <w:rPr>
                <w:rFonts w:ascii="Verdana" w:eastAsia="Verdana" w:hAnsi="Verdana" w:cs="Verdana"/>
                <w:spacing w:val="1"/>
                <w:sz w:val="20"/>
                <w:szCs w:val="20"/>
                <w:lang w:val="el-GR"/>
              </w:rPr>
              <w:t>εφα</w:t>
            </w:r>
            <w:r w:rsidRPr="00623CB2">
              <w:rPr>
                <w:rFonts w:ascii="Verdana" w:eastAsia="Verdana" w:hAnsi="Verdana" w:cs="Verdana"/>
                <w:sz w:val="20"/>
                <w:szCs w:val="20"/>
                <w:lang w:val="el-GR"/>
              </w:rPr>
              <w:t>ρμ</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γές</w:t>
            </w:r>
          </w:p>
        </w:tc>
      </w:tr>
      <w:tr w:rsidR="00623CB2" w:rsidRPr="00623CB2" w:rsidTr="00623CB2">
        <w:trPr>
          <w:trHeight w:hRule="exact" w:val="740"/>
          <w:jc w:val="center"/>
        </w:trPr>
        <w:tc>
          <w:tcPr>
            <w:tcW w:w="674" w:type="dxa"/>
            <w:tcBorders>
              <w:top w:val="single" w:sz="4" w:space="0" w:color="000000"/>
              <w:left w:val="single" w:sz="4" w:space="0" w:color="000000"/>
              <w:bottom w:val="single" w:sz="4" w:space="0" w:color="000000"/>
              <w:right w:val="single" w:sz="4" w:space="0" w:color="000000"/>
            </w:tcBorders>
          </w:tcPr>
          <w:p w:rsidR="00623CB2" w:rsidRDefault="00623CB2" w:rsidP="00623CB2">
            <w:pPr>
              <w:spacing w:line="243" w:lineRule="exact"/>
              <w:ind w:left="233" w:right="213"/>
              <w:jc w:val="center"/>
              <w:rPr>
                <w:rFonts w:ascii="Verdana" w:eastAsia="Verdana" w:hAnsi="Verdana" w:cs="Verdana"/>
                <w:sz w:val="20"/>
                <w:szCs w:val="20"/>
              </w:rPr>
            </w:pPr>
            <w:r>
              <w:rPr>
                <w:rFonts w:ascii="Verdana" w:eastAsia="Verdana" w:hAnsi="Verdana" w:cs="Verdana"/>
                <w:w w:val="99"/>
                <w:position w:val="-1"/>
                <w:sz w:val="20"/>
                <w:szCs w:val="20"/>
              </w:rPr>
              <w:t>9</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43" w:lineRule="exact"/>
              <w:ind w:left="105" w:right="-20"/>
              <w:rPr>
                <w:rFonts w:ascii="Verdana" w:eastAsia="Verdana" w:hAnsi="Verdana" w:cs="Verdana"/>
                <w:sz w:val="20"/>
                <w:szCs w:val="20"/>
                <w:lang w:val="el-GR"/>
              </w:rPr>
            </w:pPr>
            <w:r w:rsidRPr="00623CB2">
              <w:rPr>
                <w:rFonts w:ascii="Verdana" w:eastAsia="Verdana" w:hAnsi="Verdana" w:cs="Verdana"/>
                <w:spacing w:val="-1"/>
                <w:position w:val="-1"/>
                <w:sz w:val="20"/>
                <w:szCs w:val="20"/>
                <w:lang w:val="el-GR"/>
              </w:rPr>
              <w:t>Δ</w:t>
            </w:r>
            <w:r w:rsidRPr="00623CB2">
              <w:rPr>
                <w:rFonts w:ascii="Verdana" w:eastAsia="Verdana" w:hAnsi="Verdana" w:cs="Verdana"/>
                <w:spacing w:val="1"/>
                <w:position w:val="-1"/>
                <w:sz w:val="20"/>
                <w:szCs w:val="20"/>
                <w:lang w:val="el-GR"/>
              </w:rPr>
              <w:t>η</w:t>
            </w:r>
            <w:r w:rsidRPr="00623CB2">
              <w:rPr>
                <w:rFonts w:ascii="Verdana" w:eastAsia="Verdana" w:hAnsi="Verdana" w:cs="Verdana"/>
                <w:position w:val="-1"/>
                <w:sz w:val="20"/>
                <w:szCs w:val="20"/>
                <w:lang w:val="el-GR"/>
              </w:rPr>
              <w:t>μ</w:t>
            </w:r>
            <w:r w:rsidRPr="00623CB2">
              <w:rPr>
                <w:rFonts w:ascii="Verdana" w:eastAsia="Verdana" w:hAnsi="Verdana" w:cs="Verdana"/>
                <w:spacing w:val="3"/>
                <w:position w:val="-1"/>
                <w:sz w:val="20"/>
                <w:szCs w:val="20"/>
                <w:lang w:val="el-GR"/>
              </w:rPr>
              <w:t>ι</w:t>
            </w:r>
            <w:r w:rsidRPr="00623CB2">
              <w:rPr>
                <w:rFonts w:ascii="Verdana" w:eastAsia="Verdana" w:hAnsi="Verdana" w:cs="Verdana"/>
                <w:spacing w:val="-1"/>
                <w:position w:val="-1"/>
                <w:sz w:val="20"/>
                <w:szCs w:val="20"/>
                <w:lang w:val="el-GR"/>
              </w:rPr>
              <w:t>ου</w:t>
            </w:r>
            <w:r w:rsidRPr="00623CB2">
              <w:rPr>
                <w:rFonts w:ascii="Verdana" w:eastAsia="Verdana" w:hAnsi="Verdana" w:cs="Verdana"/>
                <w:position w:val="-1"/>
                <w:sz w:val="20"/>
                <w:szCs w:val="20"/>
                <w:lang w:val="el-GR"/>
              </w:rPr>
              <w:t>ργ</w:t>
            </w:r>
            <w:r w:rsidRPr="00623CB2">
              <w:rPr>
                <w:rFonts w:ascii="Verdana" w:eastAsia="Verdana" w:hAnsi="Verdana" w:cs="Verdana"/>
                <w:spacing w:val="3"/>
                <w:position w:val="-1"/>
                <w:sz w:val="20"/>
                <w:szCs w:val="20"/>
                <w:lang w:val="el-GR"/>
              </w:rPr>
              <w:t>ί</w:t>
            </w:r>
            <w:r w:rsidRPr="00623CB2">
              <w:rPr>
                <w:rFonts w:ascii="Verdana" w:eastAsia="Verdana" w:hAnsi="Verdana" w:cs="Verdana"/>
                <w:position w:val="-1"/>
                <w:sz w:val="20"/>
                <w:szCs w:val="20"/>
                <w:lang w:val="el-GR"/>
              </w:rPr>
              <w:t>α</w:t>
            </w:r>
            <w:r w:rsidRPr="00623CB2">
              <w:rPr>
                <w:rFonts w:ascii="Verdana" w:eastAsia="Verdana" w:hAnsi="Verdana" w:cs="Verdana"/>
                <w:spacing w:val="-11"/>
                <w:position w:val="-1"/>
                <w:sz w:val="20"/>
                <w:szCs w:val="20"/>
                <w:lang w:val="el-GR"/>
              </w:rPr>
              <w:t xml:space="preserve"> </w:t>
            </w:r>
            <w:r w:rsidRPr="00623CB2">
              <w:rPr>
                <w:rFonts w:ascii="Verdana" w:eastAsia="Verdana" w:hAnsi="Verdana" w:cs="Verdana"/>
                <w:position w:val="-1"/>
                <w:sz w:val="20"/>
                <w:szCs w:val="20"/>
                <w:lang w:val="el-GR"/>
              </w:rPr>
              <w:t>ή</w:t>
            </w:r>
            <w:r w:rsidRPr="00623CB2">
              <w:rPr>
                <w:rFonts w:ascii="Verdana" w:eastAsia="Verdana" w:hAnsi="Verdana" w:cs="Verdana"/>
                <w:spacing w:val="-1"/>
                <w:position w:val="-1"/>
                <w:sz w:val="20"/>
                <w:szCs w:val="20"/>
                <w:lang w:val="el-GR"/>
              </w:rPr>
              <w:t xml:space="preserve"> </w:t>
            </w:r>
            <w:r w:rsidRPr="00623CB2">
              <w:rPr>
                <w:rFonts w:ascii="Verdana" w:eastAsia="Verdana" w:hAnsi="Verdana" w:cs="Verdana"/>
                <w:position w:val="-1"/>
                <w:sz w:val="20"/>
                <w:szCs w:val="20"/>
                <w:lang w:val="el-GR"/>
              </w:rPr>
              <w:t>μ</w:t>
            </w:r>
            <w:r w:rsidRPr="00623CB2">
              <w:rPr>
                <w:rFonts w:ascii="Verdana" w:eastAsia="Verdana" w:hAnsi="Verdana" w:cs="Verdana"/>
                <w:spacing w:val="1"/>
                <w:position w:val="-1"/>
                <w:sz w:val="20"/>
                <w:szCs w:val="20"/>
                <w:lang w:val="el-GR"/>
              </w:rPr>
              <w:t>ε</w:t>
            </w:r>
            <w:r w:rsidRPr="00623CB2">
              <w:rPr>
                <w:rFonts w:ascii="Verdana" w:eastAsia="Verdana" w:hAnsi="Verdana" w:cs="Verdana"/>
                <w:position w:val="-1"/>
                <w:sz w:val="20"/>
                <w:szCs w:val="20"/>
                <w:lang w:val="el-GR"/>
              </w:rPr>
              <w:t>τα</w:t>
            </w:r>
            <w:r w:rsidRPr="00623CB2">
              <w:rPr>
                <w:rFonts w:ascii="Verdana" w:eastAsia="Verdana" w:hAnsi="Verdana" w:cs="Verdana"/>
                <w:spacing w:val="1"/>
                <w:position w:val="-1"/>
                <w:sz w:val="20"/>
                <w:szCs w:val="20"/>
                <w:lang w:val="el-GR"/>
              </w:rPr>
              <w:t>β</w:t>
            </w:r>
            <w:r w:rsidRPr="00623CB2">
              <w:rPr>
                <w:rFonts w:ascii="Verdana" w:eastAsia="Verdana" w:hAnsi="Verdana" w:cs="Verdana"/>
                <w:spacing w:val="-1"/>
                <w:position w:val="-1"/>
                <w:sz w:val="20"/>
                <w:szCs w:val="20"/>
                <w:lang w:val="el-GR"/>
              </w:rPr>
              <w:t>ο</w:t>
            </w:r>
            <w:r w:rsidRPr="00623CB2">
              <w:rPr>
                <w:rFonts w:ascii="Verdana" w:eastAsia="Verdana" w:hAnsi="Verdana" w:cs="Verdana"/>
                <w:position w:val="-1"/>
                <w:sz w:val="20"/>
                <w:szCs w:val="20"/>
                <w:lang w:val="el-GR"/>
              </w:rPr>
              <w:t>λή</w:t>
            </w:r>
            <w:r w:rsidRPr="00623CB2">
              <w:rPr>
                <w:rFonts w:ascii="Verdana" w:eastAsia="Verdana" w:hAnsi="Verdana" w:cs="Verdana"/>
                <w:spacing w:val="-7"/>
                <w:position w:val="-1"/>
                <w:sz w:val="20"/>
                <w:szCs w:val="20"/>
                <w:lang w:val="el-GR"/>
              </w:rPr>
              <w:t xml:space="preserve"> </w:t>
            </w:r>
            <w:r w:rsidRPr="00623CB2">
              <w:rPr>
                <w:rFonts w:ascii="Verdana" w:eastAsia="Verdana" w:hAnsi="Verdana" w:cs="Verdana"/>
                <w:spacing w:val="1"/>
                <w:position w:val="-1"/>
                <w:sz w:val="20"/>
                <w:szCs w:val="20"/>
                <w:lang w:val="el-GR"/>
              </w:rPr>
              <w:t>α</w:t>
            </w:r>
            <w:r w:rsidRPr="00623CB2">
              <w:rPr>
                <w:rFonts w:ascii="Verdana" w:eastAsia="Verdana" w:hAnsi="Verdana" w:cs="Verdana"/>
                <w:position w:val="-1"/>
                <w:sz w:val="20"/>
                <w:szCs w:val="20"/>
                <w:lang w:val="el-GR"/>
              </w:rPr>
              <w:t>να</w:t>
            </w:r>
            <w:r w:rsidRPr="00623CB2">
              <w:rPr>
                <w:rFonts w:ascii="Verdana" w:eastAsia="Verdana" w:hAnsi="Verdana" w:cs="Verdana"/>
                <w:spacing w:val="1"/>
                <w:position w:val="-1"/>
                <w:sz w:val="20"/>
                <w:szCs w:val="20"/>
                <w:lang w:val="el-GR"/>
              </w:rPr>
              <w:t>φ</w:t>
            </w:r>
            <w:r w:rsidRPr="00623CB2">
              <w:rPr>
                <w:rFonts w:ascii="Verdana" w:eastAsia="Verdana" w:hAnsi="Verdana" w:cs="Verdana"/>
                <w:spacing w:val="-1"/>
                <w:position w:val="-1"/>
                <w:sz w:val="20"/>
                <w:szCs w:val="20"/>
                <w:lang w:val="el-GR"/>
              </w:rPr>
              <w:t>ο</w:t>
            </w:r>
            <w:r w:rsidRPr="00623CB2">
              <w:rPr>
                <w:rFonts w:ascii="Verdana" w:eastAsia="Verdana" w:hAnsi="Verdana" w:cs="Verdana"/>
                <w:position w:val="-1"/>
                <w:sz w:val="20"/>
                <w:szCs w:val="20"/>
                <w:lang w:val="el-GR"/>
              </w:rPr>
              <w:t>ρ</w:t>
            </w:r>
            <w:r w:rsidRPr="00623CB2">
              <w:rPr>
                <w:rFonts w:ascii="Verdana" w:eastAsia="Verdana" w:hAnsi="Verdana" w:cs="Verdana"/>
                <w:spacing w:val="1"/>
                <w:position w:val="-1"/>
                <w:sz w:val="20"/>
                <w:szCs w:val="20"/>
                <w:lang w:val="el-GR"/>
              </w:rPr>
              <w:t>ώ</w:t>
            </w:r>
            <w:r w:rsidRPr="00623CB2">
              <w:rPr>
                <w:rFonts w:ascii="Verdana" w:eastAsia="Verdana" w:hAnsi="Verdana" w:cs="Verdana"/>
                <w:position w:val="-1"/>
                <w:sz w:val="20"/>
                <w:szCs w:val="20"/>
                <w:lang w:val="el-GR"/>
              </w:rPr>
              <w:t>ν</w:t>
            </w:r>
            <w:r w:rsidRPr="00623CB2">
              <w:rPr>
                <w:rFonts w:ascii="Verdana" w:eastAsia="Verdana" w:hAnsi="Verdana" w:cs="Verdana"/>
                <w:spacing w:val="-12"/>
                <w:position w:val="-1"/>
                <w:sz w:val="20"/>
                <w:szCs w:val="20"/>
                <w:lang w:val="el-GR"/>
              </w:rPr>
              <w:t xml:space="preserve"> </w:t>
            </w:r>
            <w:r w:rsidRPr="00623CB2">
              <w:rPr>
                <w:rFonts w:ascii="Verdana" w:eastAsia="Verdana" w:hAnsi="Verdana" w:cs="Verdana"/>
                <w:position w:val="-1"/>
                <w:sz w:val="20"/>
                <w:szCs w:val="20"/>
                <w:lang w:val="el-GR"/>
              </w:rPr>
              <w:t>και</w:t>
            </w:r>
          </w:p>
          <w:p w:rsidR="00623CB2" w:rsidRPr="00623CB2" w:rsidRDefault="00623CB2" w:rsidP="00623CB2">
            <w:pPr>
              <w:spacing w:before="9" w:line="242" w:lineRule="exact"/>
              <w:ind w:left="105" w:right="1563"/>
              <w:rPr>
                <w:rFonts w:ascii="Verdana" w:eastAsia="Verdana" w:hAnsi="Verdana" w:cs="Verdana"/>
                <w:sz w:val="20"/>
                <w:szCs w:val="20"/>
                <w:lang w:val="el-GR"/>
              </w:rPr>
            </w:pP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κ</w:t>
            </w:r>
            <w:r w:rsidRPr="00623CB2">
              <w:rPr>
                <w:rFonts w:ascii="Verdana" w:eastAsia="Verdana" w:hAnsi="Verdana" w:cs="Verdana"/>
                <w:spacing w:val="-1"/>
                <w:sz w:val="20"/>
                <w:szCs w:val="20"/>
                <w:lang w:val="el-GR"/>
              </w:rPr>
              <w:t>τυ</w:t>
            </w:r>
            <w:r w:rsidRPr="00623CB2">
              <w:rPr>
                <w:rFonts w:ascii="Verdana" w:eastAsia="Verdana" w:hAnsi="Verdana" w:cs="Verdana"/>
                <w:sz w:val="20"/>
                <w:szCs w:val="20"/>
                <w:lang w:val="el-GR"/>
              </w:rPr>
              <w:t>π</w:t>
            </w:r>
            <w:r w:rsidRPr="00623CB2">
              <w:rPr>
                <w:rFonts w:ascii="Verdana" w:eastAsia="Verdana" w:hAnsi="Verdana" w:cs="Verdana"/>
                <w:spacing w:val="1"/>
                <w:sz w:val="20"/>
                <w:szCs w:val="20"/>
                <w:lang w:val="el-GR"/>
              </w:rPr>
              <w:t>ώ</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εω</w:t>
            </w:r>
            <w:r w:rsidRPr="00623CB2">
              <w:rPr>
                <w:rFonts w:ascii="Verdana" w:eastAsia="Verdana" w:hAnsi="Verdana" w:cs="Verdana"/>
                <w:sz w:val="20"/>
                <w:szCs w:val="20"/>
                <w:lang w:val="el-GR"/>
              </w:rPr>
              <w:t>ν</w:t>
            </w:r>
            <w:r w:rsidRPr="00623CB2">
              <w:rPr>
                <w:rFonts w:ascii="Verdana" w:eastAsia="Verdana" w:hAnsi="Verdana" w:cs="Verdana"/>
                <w:spacing w:val="-10"/>
                <w:sz w:val="20"/>
                <w:szCs w:val="20"/>
                <w:lang w:val="el-GR"/>
              </w:rPr>
              <w:t xml:space="preserve"> </w:t>
            </w:r>
            <w:r w:rsidRPr="00623CB2">
              <w:rPr>
                <w:rFonts w:ascii="Verdana" w:eastAsia="Verdana" w:hAnsi="Verdana" w:cs="Verdana"/>
                <w:spacing w:val="1"/>
                <w:sz w:val="20"/>
                <w:szCs w:val="20"/>
                <w:lang w:val="el-GR"/>
              </w:rPr>
              <w:t>σ</w:t>
            </w:r>
            <w:r w:rsidRPr="00623CB2">
              <w:rPr>
                <w:rFonts w:ascii="Verdana" w:eastAsia="Verdana" w:hAnsi="Verdana" w:cs="Verdana"/>
                <w:spacing w:val="-1"/>
                <w:sz w:val="20"/>
                <w:szCs w:val="20"/>
                <w:lang w:val="el-GR"/>
              </w:rPr>
              <w:t>ύ</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φω</w:t>
            </w:r>
            <w:r w:rsidRPr="00623CB2">
              <w:rPr>
                <w:rFonts w:ascii="Verdana" w:eastAsia="Verdana" w:hAnsi="Verdana" w:cs="Verdana"/>
                <w:sz w:val="20"/>
                <w:szCs w:val="20"/>
                <w:lang w:val="el-GR"/>
              </w:rPr>
              <w:t>να</w:t>
            </w:r>
            <w:r w:rsidRPr="00623CB2">
              <w:rPr>
                <w:rFonts w:ascii="Verdana" w:eastAsia="Verdana" w:hAnsi="Verdana" w:cs="Verdana"/>
                <w:spacing w:val="-7"/>
                <w:sz w:val="20"/>
                <w:szCs w:val="20"/>
                <w:lang w:val="el-GR"/>
              </w:rPr>
              <w:t xml:space="preserve"> </w:t>
            </w:r>
            <w:r w:rsidRPr="00623CB2">
              <w:rPr>
                <w:rFonts w:ascii="Verdana" w:eastAsia="Verdana" w:hAnsi="Verdana" w:cs="Verdana"/>
                <w:sz w:val="20"/>
                <w:szCs w:val="20"/>
                <w:lang w:val="el-GR"/>
              </w:rPr>
              <w:t>με</w:t>
            </w:r>
            <w:r w:rsidRPr="00623CB2">
              <w:rPr>
                <w:rFonts w:ascii="Verdana" w:eastAsia="Verdana" w:hAnsi="Verdana" w:cs="Verdana"/>
                <w:spacing w:val="-2"/>
                <w:sz w:val="20"/>
                <w:szCs w:val="20"/>
                <w:lang w:val="el-GR"/>
              </w:rPr>
              <w:t xml:space="preserve"> </w:t>
            </w:r>
            <w:r w:rsidRPr="00623CB2">
              <w:rPr>
                <w:rFonts w:ascii="Verdana" w:eastAsia="Verdana" w:hAnsi="Verdana" w:cs="Verdana"/>
                <w:spacing w:val="-1"/>
                <w:sz w:val="20"/>
                <w:szCs w:val="20"/>
                <w:lang w:val="el-GR"/>
              </w:rPr>
              <w:t>τ</w:t>
            </w:r>
            <w:r w:rsidRPr="00623CB2">
              <w:rPr>
                <w:rFonts w:ascii="Verdana" w:eastAsia="Verdana" w:hAnsi="Verdana" w:cs="Verdana"/>
                <w:spacing w:val="3"/>
                <w:sz w:val="20"/>
                <w:szCs w:val="20"/>
                <w:lang w:val="el-GR"/>
              </w:rPr>
              <w:t>ι</w:t>
            </w:r>
            <w:r w:rsidRPr="00623CB2">
              <w:rPr>
                <w:rFonts w:ascii="Verdana" w:eastAsia="Verdana" w:hAnsi="Verdana" w:cs="Verdana"/>
                <w:sz w:val="20"/>
                <w:szCs w:val="20"/>
                <w:lang w:val="el-GR"/>
              </w:rPr>
              <w:t>ς</w:t>
            </w:r>
            <w:r w:rsidRPr="00623CB2">
              <w:rPr>
                <w:rFonts w:ascii="Verdana" w:eastAsia="Verdana" w:hAnsi="Verdana" w:cs="Verdana"/>
                <w:spacing w:val="-4"/>
                <w:sz w:val="20"/>
                <w:szCs w:val="20"/>
                <w:lang w:val="el-GR"/>
              </w:rPr>
              <w:t xml:space="preserve"> </w:t>
            </w:r>
            <w:r w:rsidRPr="00623CB2">
              <w:rPr>
                <w:rFonts w:ascii="Verdana" w:eastAsia="Verdana" w:hAnsi="Verdana" w:cs="Verdana"/>
                <w:spacing w:val="1"/>
                <w:sz w:val="20"/>
                <w:szCs w:val="20"/>
                <w:lang w:val="el-GR"/>
              </w:rPr>
              <w:t>α</w:t>
            </w:r>
            <w:r w:rsidRPr="00623CB2">
              <w:rPr>
                <w:rFonts w:ascii="Verdana" w:eastAsia="Verdana" w:hAnsi="Verdana" w:cs="Verdana"/>
                <w:sz w:val="20"/>
                <w:szCs w:val="20"/>
                <w:lang w:val="el-GR"/>
              </w:rPr>
              <w:t>νάγκ</w:t>
            </w:r>
            <w:r w:rsidRPr="00623CB2">
              <w:rPr>
                <w:rFonts w:ascii="Verdana" w:eastAsia="Verdana" w:hAnsi="Verdana" w:cs="Verdana"/>
                <w:spacing w:val="1"/>
                <w:sz w:val="20"/>
                <w:szCs w:val="20"/>
                <w:lang w:val="el-GR"/>
              </w:rPr>
              <w:t>ε</w:t>
            </w:r>
            <w:r w:rsidRPr="00623CB2">
              <w:rPr>
                <w:rFonts w:ascii="Verdana" w:eastAsia="Verdana" w:hAnsi="Verdana" w:cs="Verdana"/>
                <w:sz w:val="20"/>
                <w:szCs w:val="20"/>
                <w:lang w:val="el-GR"/>
              </w:rPr>
              <w:t>ς</w:t>
            </w:r>
            <w:r w:rsidRPr="00623CB2">
              <w:rPr>
                <w:rFonts w:ascii="Verdana" w:eastAsia="Verdana" w:hAnsi="Verdana" w:cs="Verdana"/>
                <w:spacing w:val="-7"/>
                <w:sz w:val="20"/>
                <w:szCs w:val="20"/>
                <w:lang w:val="el-GR"/>
              </w:rPr>
              <w:t xml:space="preserve"> </w:t>
            </w:r>
            <w:r w:rsidRPr="00623CB2">
              <w:rPr>
                <w:rFonts w:ascii="Verdana" w:eastAsia="Verdana" w:hAnsi="Verdana" w:cs="Verdana"/>
                <w:sz w:val="20"/>
                <w:szCs w:val="20"/>
                <w:lang w:val="el-GR"/>
              </w:rPr>
              <w:t>τ</w:t>
            </w:r>
            <w:r w:rsidRPr="00623CB2">
              <w:rPr>
                <w:rFonts w:ascii="Verdana" w:eastAsia="Verdana" w:hAnsi="Verdana" w:cs="Verdana"/>
                <w:spacing w:val="1"/>
                <w:sz w:val="20"/>
                <w:szCs w:val="20"/>
                <w:lang w:val="el-GR"/>
              </w:rPr>
              <w:t>ω</w:t>
            </w:r>
            <w:r w:rsidRPr="00623CB2">
              <w:rPr>
                <w:rFonts w:ascii="Verdana" w:eastAsia="Verdana" w:hAnsi="Verdana" w:cs="Verdana"/>
                <w:sz w:val="20"/>
                <w:szCs w:val="20"/>
                <w:lang w:val="el-GR"/>
              </w:rPr>
              <w:t>ν</w:t>
            </w:r>
            <w:r w:rsidRPr="00623CB2">
              <w:rPr>
                <w:rFonts w:ascii="Verdana" w:eastAsia="Verdana" w:hAnsi="Verdana" w:cs="Verdana"/>
                <w:spacing w:val="-3"/>
                <w:sz w:val="20"/>
                <w:szCs w:val="20"/>
                <w:lang w:val="el-GR"/>
              </w:rPr>
              <w:t xml:space="preserve"> </w:t>
            </w:r>
            <w:r w:rsidRPr="00623CB2">
              <w:rPr>
                <w:rFonts w:ascii="Verdana" w:eastAsia="Verdana" w:hAnsi="Verdana" w:cs="Verdana"/>
                <w:spacing w:val="-1"/>
                <w:sz w:val="20"/>
                <w:szCs w:val="20"/>
                <w:lang w:val="el-GR"/>
              </w:rPr>
              <w:t>υ</w:t>
            </w:r>
            <w:r w:rsidRPr="00623CB2">
              <w:rPr>
                <w:rFonts w:ascii="Verdana" w:eastAsia="Verdana" w:hAnsi="Verdana" w:cs="Verdana"/>
                <w:sz w:val="20"/>
                <w:szCs w:val="20"/>
                <w:lang w:val="el-GR"/>
              </w:rPr>
              <w:t>π</w:t>
            </w:r>
            <w:r w:rsidRPr="00623CB2">
              <w:rPr>
                <w:rFonts w:ascii="Verdana" w:eastAsia="Verdana" w:hAnsi="Verdana" w:cs="Verdana"/>
                <w:spacing w:val="4"/>
                <w:sz w:val="20"/>
                <w:szCs w:val="20"/>
                <w:lang w:val="el-GR"/>
              </w:rPr>
              <w:t>η</w:t>
            </w:r>
            <w:r w:rsidRPr="00623CB2">
              <w:rPr>
                <w:rFonts w:ascii="Verdana" w:eastAsia="Verdana" w:hAnsi="Verdana" w:cs="Verdana"/>
                <w:sz w:val="20"/>
                <w:szCs w:val="20"/>
                <w:lang w:val="el-GR"/>
              </w:rPr>
              <w:t>ρ</w:t>
            </w:r>
            <w:r w:rsidRPr="00623CB2">
              <w:rPr>
                <w:rFonts w:ascii="Verdana" w:eastAsia="Verdana" w:hAnsi="Verdana" w:cs="Verdana"/>
                <w:spacing w:val="1"/>
                <w:sz w:val="20"/>
                <w:szCs w:val="20"/>
                <w:lang w:val="el-GR"/>
              </w:rPr>
              <w:t>ε</w:t>
            </w:r>
            <w:r w:rsidRPr="00623CB2">
              <w:rPr>
                <w:rFonts w:ascii="Verdana" w:eastAsia="Verdana" w:hAnsi="Verdana" w:cs="Verdana"/>
                <w:spacing w:val="-1"/>
                <w:sz w:val="20"/>
                <w:szCs w:val="20"/>
                <w:lang w:val="el-GR"/>
              </w:rPr>
              <w:t>σ</w:t>
            </w:r>
            <w:r w:rsidRPr="00623CB2">
              <w:rPr>
                <w:rFonts w:ascii="Verdana" w:eastAsia="Verdana" w:hAnsi="Verdana" w:cs="Verdana"/>
                <w:spacing w:val="3"/>
                <w:sz w:val="20"/>
                <w:szCs w:val="20"/>
                <w:lang w:val="el-GR"/>
              </w:rPr>
              <w:t>ι</w:t>
            </w:r>
            <w:r w:rsidRPr="00623CB2">
              <w:rPr>
                <w:rFonts w:ascii="Verdana" w:eastAsia="Verdana" w:hAnsi="Verdana" w:cs="Verdana"/>
                <w:spacing w:val="1"/>
                <w:sz w:val="20"/>
                <w:szCs w:val="20"/>
                <w:lang w:val="el-GR"/>
              </w:rPr>
              <w:t>ώ</w:t>
            </w:r>
            <w:r w:rsidRPr="00623CB2">
              <w:rPr>
                <w:rFonts w:ascii="Verdana" w:eastAsia="Verdana" w:hAnsi="Verdana" w:cs="Verdana"/>
                <w:sz w:val="20"/>
                <w:szCs w:val="20"/>
                <w:lang w:val="el-GR"/>
              </w:rPr>
              <w:t>ν τ</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υ</w:t>
            </w:r>
            <w:r w:rsidRPr="00623CB2">
              <w:rPr>
                <w:rFonts w:ascii="Verdana" w:eastAsia="Verdana" w:hAnsi="Verdana" w:cs="Verdana"/>
                <w:spacing w:val="-3"/>
                <w:sz w:val="20"/>
                <w:szCs w:val="20"/>
                <w:lang w:val="el-GR"/>
              </w:rPr>
              <w:t xml:space="preserve"> </w:t>
            </w:r>
            <w:r w:rsidRPr="00623CB2">
              <w:rPr>
                <w:rFonts w:ascii="Verdana" w:eastAsia="Verdana" w:hAnsi="Verdana" w:cs="Verdana"/>
                <w:spacing w:val="-1"/>
                <w:sz w:val="20"/>
                <w:szCs w:val="20"/>
                <w:lang w:val="el-GR"/>
              </w:rPr>
              <w:t>δ</w:t>
            </w:r>
            <w:r w:rsidRPr="00623CB2">
              <w:rPr>
                <w:rFonts w:ascii="Verdana" w:eastAsia="Verdana" w:hAnsi="Verdana" w:cs="Verdana"/>
                <w:spacing w:val="1"/>
                <w:sz w:val="20"/>
                <w:szCs w:val="20"/>
                <w:lang w:val="el-GR"/>
              </w:rPr>
              <w:t>ή</w:t>
            </w:r>
            <w:r w:rsidRPr="00623CB2">
              <w:rPr>
                <w:rFonts w:ascii="Verdana" w:eastAsia="Verdana" w:hAnsi="Verdana" w:cs="Verdana"/>
                <w:sz w:val="20"/>
                <w:szCs w:val="20"/>
                <w:lang w:val="el-GR"/>
              </w:rPr>
              <w:t>μ</w:t>
            </w:r>
            <w:r w:rsidRPr="00623CB2">
              <w:rPr>
                <w:rFonts w:ascii="Verdana" w:eastAsia="Verdana" w:hAnsi="Verdana" w:cs="Verdana"/>
                <w:spacing w:val="1"/>
                <w:sz w:val="20"/>
                <w:szCs w:val="20"/>
                <w:lang w:val="el-GR"/>
              </w:rPr>
              <w:t>ο</w:t>
            </w:r>
            <w:r w:rsidRPr="00623CB2">
              <w:rPr>
                <w:rFonts w:ascii="Verdana" w:eastAsia="Verdana" w:hAnsi="Verdana" w:cs="Verdana"/>
                <w:sz w:val="20"/>
                <w:szCs w:val="20"/>
                <w:lang w:val="el-GR"/>
              </w:rPr>
              <w:t>υ</w:t>
            </w:r>
          </w:p>
        </w:tc>
      </w:tr>
    </w:tbl>
    <w:p w:rsidR="00623CB2" w:rsidRPr="00623CB2" w:rsidRDefault="00623CB2" w:rsidP="00623CB2">
      <w:pPr>
        <w:spacing w:line="24" w:lineRule="atLeast"/>
        <w:jc w:val="center"/>
        <w:rPr>
          <w:rFonts w:cs="Tahoma"/>
          <w:sz w:val="20"/>
          <w:szCs w:val="20"/>
          <w:lang w:val="el-GR"/>
        </w:rPr>
      </w:pPr>
      <w:r w:rsidRPr="00623CB2">
        <w:rPr>
          <w:rFonts w:cs="Tahoma"/>
          <w:sz w:val="20"/>
          <w:szCs w:val="20"/>
          <w:lang w:val="el-GR"/>
        </w:rPr>
        <w:t>Πίνακας 2.</w:t>
      </w:r>
    </w:p>
    <w:p w:rsidR="00623CB2" w:rsidRPr="00623CB2" w:rsidRDefault="00623CB2" w:rsidP="00623CB2">
      <w:pPr>
        <w:pStyle w:val="af3"/>
        <w:spacing w:before="240"/>
        <w:ind w:firstLine="540"/>
        <w:rPr>
          <w:rFonts w:cs="Tahoma"/>
          <w:b/>
          <w:bCs/>
          <w:i/>
          <w:iCs/>
          <w:sz w:val="20"/>
          <w:szCs w:val="20"/>
          <w:lang w:val="el-GR"/>
        </w:rPr>
      </w:pPr>
      <w:r w:rsidRPr="00623CB2">
        <w:rPr>
          <w:rFonts w:cs="Tahoma"/>
          <w:b/>
          <w:bCs/>
          <w:i/>
          <w:iCs/>
          <w:sz w:val="20"/>
          <w:szCs w:val="20"/>
          <w:lang w:val="el-GR"/>
        </w:rPr>
        <w:t>Α.1. Παροχή Βελτιωμένων Εκδόσεων (</w:t>
      </w:r>
      <w:r w:rsidRPr="003A1DD9">
        <w:rPr>
          <w:rFonts w:cs="Tahoma"/>
          <w:b/>
          <w:bCs/>
          <w:i/>
          <w:iCs/>
          <w:sz w:val="20"/>
          <w:szCs w:val="20"/>
        </w:rPr>
        <w:t>Releases</w:t>
      </w:r>
      <w:r w:rsidRPr="00623CB2">
        <w:rPr>
          <w:rFonts w:cs="Tahoma"/>
          <w:b/>
          <w:bCs/>
          <w:i/>
          <w:iCs/>
          <w:sz w:val="20"/>
          <w:szCs w:val="20"/>
          <w:lang w:val="el-GR"/>
        </w:rPr>
        <w:t xml:space="preserve"> – </w:t>
      </w:r>
      <w:r w:rsidRPr="003A1DD9">
        <w:rPr>
          <w:rFonts w:cs="Tahoma"/>
          <w:b/>
          <w:bCs/>
          <w:i/>
          <w:iCs/>
          <w:sz w:val="20"/>
          <w:szCs w:val="20"/>
        </w:rPr>
        <w:t>Patches</w:t>
      </w:r>
      <w:r w:rsidRPr="00623CB2">
        <w:rPr>
          <w:rFonts w:cs="Tahoma"/>
          <w:b/>
          <w:bCs/>
          <w:i/>
          <w:iCs/>
          <w:sz w:val="20"/>
          <w:szCs w:val="20"/>
          <w:lang w:val="el-GR"/>
        </w:rPr>
        <w:t>)</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Η παρούσα παροχή υπηρεσιών αναφέρεται στην προμήθεια και εγκατάσταση νεότερων εκδόσεων για τα</w:t>
      </w:r>
      <w:r>
        <w:rPr>
          <w:rFonts w:cs="Tahoma"/>
          <w:sz w:val="20"/>
          <w:szCs w:val="20"/>
          <w:lang w:val="el-GR"/>
        </w:rPr>
        <w:t xml:space="preserve"> </w:t>
      </w:r>
      <w:r w:rsidRPr="00623CB2">
        <w:rPr>
          <w:rFonts w:cs="Tahoma"/>
          <w:sz w:val="20"/>
          <w:szCs w:val="20"/>
          <w:lang w:val="el-GR"/>
        </w:rPr>
        <w:t>ως ανωτέρω αναφερόμενα υπάρχοντα λογισμικά</w:t>
      </w:r>
      <w:r>
        <w:rPr>
          <w:rFonts w:cs="Tahoma"/>
          <w:sz w:val="20"/>
          <w:szCs w:val="20"/>
          <w:lang w:val="el-GR"/>
        </w:rPr>
        <w:t xml:space="preserve"> του </w:t>
      </w:r>
      <w:r w:rsidRPr="00861987">
        <w:rPr>
          <w:rFonts w:cs="Tahoma"/>
          <w:i/>
          <w:sz w:val="20"/>
          <w:szCs w:val="20"/>
          <w:lang w:val="el-GR"/>
        </w:rPr>
        <w:t>Πίνακα 1</w:t>
      </w:r>
      <w:r>
        <w:rPr>
          <w:rFonts w:cs="Tahoma"/>
          <w:sz w:val="20"/>
          <w:szCs w:val="20"/>
          <w:lang w:val="el-GR"/>
        </w:rPr>
        <w:t xml:space="preserve"> των οποίων κατασκευάστρια εταιρία είναι η </w:t>
      </w:r>
      <w:r w:rsidRPr="00861987">
        <w:rPr>
          <w:rFonts w:cs="Tahoma"/>
          <w:i/>
          <w:sz w:val="20"/>
          <w:szCs w:val="20"/>
          <w:lang w:val="el-GR"/>
        </w:rPr>
        <w:t xml:space="preserve">Συνεργασία – </w:t>
      </w:r>
      <w:r w:rsidRPr="00861987">
        <w:rPr>
          <w:rFonts w:cs="Tahoma"/>
          <w:i/>
          <w:sz w:val="20"/>
          <w:szCs w:val="20"/>
          <w:lang w:val="en-US"/>
        </w:rPr>
        <w:t>Egritosgroup</w:t>
      </w:r>
      <w:r w:rsidRPr="00861987">
        <w:rPr>
          <w:rFonts w:cs="Tahoma"/>
          <w:i/>
          <w:sz w:val="20"/>
          <w:szCs w:val="20"/>
          <w:lang w:val="el-GR"/>
        </w:rPr>
        <w:t xml:space="preserve"> Α.Ε</w:t>
      </w:r>
      <w:r w:rsidRPr="00623CB2">
        <w:rPr>
          <w:rFonts w:cs="Tahoma"/>
          <w:sz w:val="20"/>
          <w:szCs w:val="20"/>
          <w:lang w:val="el-GR"/>
        </w:rPr>
        <w:t xml:space="preserve">. Η </w:t>
      </w:r>
      <w:r w:rsidRPr="00623CB2">
        <w:rPr>
          <w:rFonts w:cs="Tahoma"/>
          <w:b/>
          <w:bCs/>
          <w:sz w:val="20"/>
          <w:szCs w:val="20"/>
          <w:lang w:val="el-GR"/>
        </w:rPr>
        <w:t xml:space="preserve">παροχή βελτιωμένων εκδόσεων </w:t>
      </w:r>
      <w:r w:rsidRPr="00623CB2">
        <w:rPr>
          <w:rFonts w:cs="Tahoma"/>
          <w:sz w:val="20"/>
          <w:szCs w:val="20"/>
          <w:lang w:val="el-GR"/>
        </w:rPr>
        <w:t>(</w:t>
      </w:r>
      <w:r w:rsidRPr="003A1DD9">
        <w:rPr>
          <w:rFonts w:cs="Tahoma"/>
          <w:sz w:val="20"/>
          <w:szCs w:val="20"/>
        </w:rPr>
        <w:t>releases</w:t>
      </w:r>
      <w:r w:rsidRPr="00623CB2">
        <w:rPr>
          <w:rFonts w:cs="Tahoma"/>
          <w:sz w:val="20"/>
          <w:szCs w:val="20"/>
          <w:lang w:val="el-GR"/>
        </w:rPr>
        <w:t>) ή</w:t>
      </w:r>
      <w:r>
        <w:rPr>
          <w:rFonts w:cs="Tahoma"/>
          <w:sz w:val="20"/>
          <w:szCs w:val="20"/>
          <w:lang w:val="el-GR"/>
        </w:rPr>
        <w:t xml:space="preserve"> </w:t>
      </w:r>
      <w:r w:rsidRPr="00623CB2">
        <w:rPr>
          <w:rFonts w:cs="Tahoma"/>
          <w:b/>
          <w:bCs/>
          <w:sz w:val="20"/>
          <w:szCs w:val="20"/>
          <w:lang w:val="el-GR"/>
        </w:rPr>
        <w:t>εκδόσεων συντήρησης</w:t>
      </w:r>
      <w:r>
        <w:rPr>
          <w:rFonts w:cs="Tahoma"/>
          <w:b/>
          <w:bCs/>
          <w:sz w:val="20"/>
          <w:szCs w:val="20"/>
          <w:lang w:val="el-GR"/>
        </w:rPr>
        <w:t xml:space="preserve"> </w:t>
      </w:r>
      <w:r w:rsidRPr="00623CB2">
        <w:rPr>
          <w:rFonts w:cs="Tahoma"/>
          <w:sz w:val="20"/>
          <w:szCs w:val="20"/>
          <w:lang w:val="el-GR"/>
        </w:rPr>
        <w:t>(</w:t>
      </w:r>
      <w:r w:rsidRPr="003A1DD9">
        <w:rPr>
          <w:rFonts w:cs="Tahoma"/>
          <w:sz w:val="20"/>
          <w:szCs w:val="20"/>
        </w:rPr>
        <w:t>patches</w:t>
      </w:r>
      <w:r w:rsidRPr="00623CB2">
        <w:rPr>
          <w:rFonts w:cs="Tahoma"/>
          <w:sz w:val="20"/>
          <w:szCs w:val="20"/>
          <w:lang w:val="el-GR"/>
        </w:rPr>
        <w:t xml:space="preserve">) </w:t>
      </w:r>
      <w:r>
        <w:rPr>
          <w:rFonts w:cs="Tahoma"/>
          <w:sz w:val="20"/>
          <w:szCs w:val="20"/>
          <w:lang w:val="el-GR"/>
        </w:rPr>
        <w:t xml:space="preserve">αφορά την εγκατάσταση και </w:t>
      </w:r>
      <w:r w:rsidRPr="00623CB2">
        <w:rPr>
          <w:rFonts w:cs="Tahoma"/>
          <w:sz w:val="20"/>
          <w:szCs w:val="20"/>
          <w:lang w:val="el-GR"/>
        </w:rPr>
        <w:t>χρήση των</w:t>
      </w:r>
      <w:r>
        <w:rPr>
          <w:rFonts w:cs="Tahoma"/>
          <w:sz w:val="20"/>
          <w:szCs w:val="20"/>
          <w:lang w:val="el-GR"/>
        </w:rPr>
        <w:t xml:space="preserve"> </w:t>
      </w:r>
      <w:r w:rsidRPr="00623CB2">
        <w:rPr>
          <w:rFonts w:cs="Tahoma"/>
          <w:sz w:val="20"/>
          <w:szCs w:val="20"/>
          <w:lang w:val="el-GR"/>
        </w:rPr>
        <w:t>νεότερων και βελτιωμένων εκδόσεων των υπαρχόντων λογισμικών οι οποίες αναπτύσσονται με σκοπό την εναρμόνιση τους με την κείμενη νομοθεσία. Παράλληλα,</w:t>
      </w:r>
      <w:r>
        <w:rPr>
          <w:rFonts w:cs="Tahoma"/>
          <w:sz w:val="20"/>
          <w:szCs w:val="20"/>
          <w:lang w:val="el-GR"/>
        </w:rPr>
        <w:t xml:space="preserve"> </w:t>
      </w:r>
      <w:r w:rsidRPr="00623CB2">
        <w:rPr>
          <w:rFonts w:cs="Tahoma"/>
          <w:sz w:val="20"/>
          <w:szCs w:val="20"/>
          <w:lang w:val="el-GR"/>
        </w:rPr>
        <w:t xml:space="preserve">προβλέπεται και η παροχή της αντίστοιχα κατάλληλης </w:t>
      </w:r>
      <w:r w:rsidRPr="00623CB2">
        <w:rPr>
          <w:rFonts w:cs="Tahoma"/>
          <w:b/>
          <w:bCs/>
          <w:sz w:val="20"/>
          <w:szCs w:val="20"/>
          <w:lang w:val="el-GR"/>
        </w:rPr>
        <w:t xml:space="preserve">άδειας χρήσης </w:t>
      </w:r>
      <w:r w:rsidRPr="00623CB2">
        <w:rPr>
          <w:rFonts w:cs="Tahoma"/>
          <w:sz w:val="20"/>
          <w:szCs w:val="20"/>
          <w:lang w:val="el-GR"/>
        </w:rPr>
        <w:t xml:space="preserve">των παραπάνω εφαρμογών. </w:t>
      </w:r>
      <w:r>
        <w:rPr>
          <w:rFonts w:cs="Tahoma"/>
          <w:sz w:val="20"/>
          <w:szCs w:val="20"/>
          <w:lang w:val="el-GR"/>
        </w:rPr>
        <w:t>Ο ανάδοχος</w:t>
      </w:r>
      <w:r w:rsidRPr="00623CB2">
        <w:rPr>
          <w:rFonts w:cs="Tahoma"/>
          <w:sz w:val="20"/>
          <w:szCs w:val="20"/>
          <w:lang w:val="el-GR"/>
        </w:rPr>
        <w:t>, διατηρεί το δικαίωμα της πνευματικής ιδιοκτησίας σε επίπεδο κώδικα, ενώ ο</w:t>
      </w:r>
      <w:r>
        <w:rPr>
          <w:rFonts w:cs="Tahoma"/>
          <w:sz w:val="20"/>
          <w:szCs w:val="20"/>
          <w:lang w:val="el-GR"/>
        </w:rPr>
        <w:t xml:space="preserve"> </w:t>
      </w:r>
      <w:r w:rsidRPr="00623CB2">
        <w:rPr>
          <w:rFonts w:cs="Tahoma"/>
          <w:sz w:val="20"/>
          <w:szCs w:val="20"/>
          <w:lang w:val="el-GR"/>
        </w:rPr>
        <w:t>Δήμος έχει δικαιώμα χρήσης και εκμετάλλευσης της τελευταίας έκδοσης</w:t>
      </w:r>
      <w:r>
        <w:rPr>
          <w:rFonts w:cs="Tahoma"/>
          <w:sz w:val="20"/>
          <w:szCs w:val="20"/>
          <w:lang w:val="el-GR"/>
        </w:rPr>
        <w:t xml:space="preserve"> </w:t>
      </w:r>
      <w:r w:rsidRPr="00623CB2">
        <w:rPr>
          <w:rFonts w:cs="Tahoma"/>
          <w:sz w:val="20"/>
          <w:szCs w:val="20"/>
          <w:lang w:val="el-GR"/>
        </w:rPr>
        <w:t>(</w:t>
      </w:r>
      <w:r w:rsidRPr="003A1DD9">
        <w:rPr>
          <w:rFonts w:cs="Tahoma"/>
          <w:sz w:val="20"/>
          <w:szCs w:val="20"/>
        </w:rPr>
        <w:t>version</w:t>
      </w:r>
      <w:r w:rsidRPr="00623CB2">
        <w:rPr>
          <w:rFonts w:cs="Tahoma"/>
          <w:sz w:val="20"/>
          <w:szCs w:val="20"/>
          <w:lang w:val="el-GR"/>
        </w:rPr>
        <w:t xml:space="preserve"> - </w:t>
      </w:r>
      <w:r w:rsidRPr="003A1DD9">
        <w:rPr>
          <w:rFonts w:cs="Tahoma"/>
          <w:sz w:val="20"/>
          <w:szCs w:val="20"/>
        </w:rPr>
        <w:t>release</w:t>
      </w:r>
      <w:r w:rsidRPr="00623CB2">
        <w:rPr>
          <w:rFonts w:cs="Tahoma"/>
          <w:sz w:val="20"/>
          <w:szCs w:val="20"/>
          <w:lang w:val="el-GR"/>
        </w:rPr>
        <w:t xml:space="preserve"> - </w:t>
      </w:r>
      <w:r w:rsidRPr="003A1DD9">
        <w:rPr>
          <w:rFonts w:cs="Tahoma"/>
          <w:sz w:val="20"/>
          <w:szCs w:val="20"/>
        </w:rPr>
        <w:t>patch</w:t>
      </w:r>
      <w:r w:rsidRPr="00623CB2">
        <w:rPr>
          <w:rFonts w:cs="Tahoma"/>
          <w:sz w:val="20"/>
          <w:szCs w:val="20"/>
          <w:lang w:val="el-GR"/>
        </w:rPr>
        <w:t>) των λογισμικών που θα προμηθευτεί με την παρούσα.</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Ο Ανάδοχος είναι υποχρεωμένος να γνωστοποιεί στο φορέα </w:t>
      </w:r>
      <w:r w:rsidRPr="00623CB2">
        <w:rPr>
          <w:rFonts w:cs="Tahoma"/>
          <w:bCs/>
          <w:sz w:val="20"/>
          <w:szCs w:val="20"/>
          <w:lang w:val="el-GR"/>
        </w:rPr>
        <w:t>εγκαίρως</w:t>
      </w:r>
      <w:r w:rsidRPr="00623CB2">
        <w:rPr>
          <w:rFonts w:cs="Tahoma"/>
          <w:sz w:val="20"/>
          <w:szCs w:val="20"/>
          <w:lang w:val="el-GR"/>
        </w:rPr>
        <w:t>, την παραγωγή των νέων εκδόσεων μετά την ανακοίνωση αυτών από την κατασκευάστρια</w:t>
      </w:r>
      <w:r>
        <w:rPr>
          <w:rFonts w:cs="Tahoma"/>
          <w:sz w:val="20"/>
          <w:szCs w:val="20"/>
          <w:lang w:val="el-GR"/>
        </w:rPr>
        <w:t xml:space="preserve"> </w:t>
      </w:r>
      <w:r w:rsidRPr="00623CB2">
        <w:rPr>
          <w:rFonts w:cs="Tahoma"/>
          <w:sz w:val="20"/>
          <w:szCs w:val="20"/>
          <w:lang w:val="el-GR"/>
        </w:rPr>
        <w:t xml:space="preserve">εταιρεία. </w:t>
      </w:r>
      <w:r>
        <w:rPr>
          <w:rFonts w:cs="Tahoma"/>
          <w:sz w:val="20"/>
          <w:szCs w:val="20"/>
          <w:lang w:val="el-GR"/>
        </w:rPr>
        <w:t xml:space="preserve">Ο ανάδοχος, </w:t>
      </w:r>
      <w:r w:rsidRPr="00623CB2">
        <w:rPr>
          <w:rFonts w:cs="Tahoma"/>
          <w:sz w:val="20"/>
          <w:szCs w:val="20"/>
          <w:lang w:val="el-GR"/>
        </w:rPr>
        <w:t xml:space="preserve">θα περιγράφει τα </w:t>
      </w:r>
      <w:r w:rsidRPr="00623CB2">
        <w:rPr>
          <w:rFonts w:cs="Tahoma"/>
          <w:bCs/>
          <w:sz w:val="20"/>
          <w:szCs w:val="20"/>
          <w:lang w:val="el-GR"/>
        </w:rPr>
        <w:t xml:space="preserve">νέα χαρακτηριστικά </w:t>
      </w:r>
      <w:r w:rsidRPr="00623CB2">
        <w:rPr>
          <w:rFonts w:cs="Tahoma"/>
          <w:sz w:val="20"/>
          <w:szCs w:val="20"/>
          <w:lang w:val="el-GR"/>
        </w:rPr>
        <w:t>της</w:t>
      </w:r>
      <w:r w:rsidRPr="00835B64">
        <w:rPr>
          <w:rFonts w:cs="Tahoma"/>
          <w:sz w:val="20"/>
          <w:szCs w:val="20"/>
          <w:lang w:val="el-GR"/>
        </w:rPr>
        <w:t xml:space="preserve"> </w:t>
      </w:r>
      <w:r w:rsidRPr="00623CB2">
        <w:rPr>
          <w:rFonts w:cs="Tahoma"/>
          <w:sz w:val="20"/>
          <w:szCs w:val="20"/>
          <w:lang w:val="el-GR"/>
        </w:rPr>
        <w:t xml:space="preserve">ανανέωσης και τις </w:t>
      </w:r>
      <w:r w:rsidRPr="00623CB2">
        <w:rPr>
          <w:rFonts w:cs="Tahoma"/>
          <w:bCs/>
          <w:sz w:val="20"/>
          <w:szCs w:val="20"/>
          <w:lang w:val="el-GR"/>
        </w:rPr>
        <w:t>ενδεχόμενες αλλαγές</w:t>
      </w:r>
      <w:r w:rsidRPr="00835B64">
        <w:rPr>
          <w:rFonts w:cs="Tahoma"/>
          <w:bCs/>
          <w:sz w:val="20"/>
          <w:szCs w:val="20"/>
          <w:lang w:val="el-GR"/>
        </w:rPr>
        <w:t xml:space="preserve">, στο </w:t>
      </w:r>
      <w:r w:rsidRPr="00835B64">
        <w:rPr>
          <w:rFonts w:cs="Tahoma"/>
          <w:bCs/>
          <w:sz w:val="20"/>
          <w:szCs w:val="20"/>
          <w:lang w:val="en-US"/>
        </w:rPr>
        <w:t>Help</w:t>
      </w:r>
      <w:r w:rsidRPr="00835B64">
        <w:rPr>
          <w:rFonts w:cs="Tahoma"/>
          <w:bCs/>
          <w:sz w:val="20"/>
          <w:szCs w:val="20"/>
          <w:lang w:val="el-GR"/>
        </w:rPr>
        <w:t xml:space="preserve"> </w:t>
      </w:r>
      <w:r w:rsidRPr="00835B64">
        <w:rPr>
          <w:rFonts w:cs="Tahoma"/>
          <w:bCs/>
          <w:sz w:val="20"/>
          <w:szCs w:val="20"/>
          <w:lang w:val="en-US"/>
        </w:rPr>
        <w:t>Desk</w:t>
      </w:r>
      <w:r w:rsidRPr="00835B64">
        <w:rPr>
          <w:rFonts w:cs="Tahoma"/>
          <w:bCs/>
          <w:sz w:val="20"/>
          <w:szCs w:val="20"/>
          <w:lang w:val="el-GR"/>
        </w:rPr>
        <w:t xml:space="preserve"> ή </w:t>
      </w:r>
      <w:r w:rsidRPr="00623CB2">
        <w:rPr>
          <w:rFonts w:cs="Tahoma"/>
          <w:bCs/>
          <w:sz w:val="20"/>
          <w:szCs w:val="20"/>
          <w:lang w:val="el-GR"/>
        </w:rPr>
        <w:t xml:space="preserve">στα </w:t>
      </w:r>
      <w:r>
        <w:rPr>
          <w:rFonts w:cs="Tahoma"/>
          <w:bCs/>
          <w:sz w:val="20"/>
          <w:szCs w:val="20"/>
          <w:lang w:val="el-GR"/>
        </w:rPr>
        <w:t xml:space="preserve">επικαιροποιημένα </w:t>
      </w:r>
      <w:r w:rsidRPr="00623CB2">
        <w:rPr>
          <w:rFonts w:cs="Tahoma"/>
          <w:bCs/>
          <w:sz w:val="20"/>
          <w:szCs w:val="20"/>
          <w:lang w:val="el-GR"/>
        </w:rPr>
        <w:t xml:space="preserve">εγχειρίδια χρήσης </w:t>
      </w:r>
      <w:r w:rsidRPr="00623CB2">
        <w:rPr>
          <w:rFonts w:cs="Tahoma"/>
          <w:sz w:val="20"/>
          <w:szCs w:val="20"/>
          <w:lang w:val="el-GR"/>
        </w:rPr>
        <w:t xml:space="preserve">ή </w:t>
      </w:r>
      <w:r w:rsidRPr="00835B64">
        <w:rPr>
          <w:rFonts w:cs="Tahoma"/>
          <w:sz w:val="20"/>
          <w:szCs w:val="20"/>
          <w:lang w:val="el-GR"/>
        </w:rPr>
        <w:t xml:space="preserve">σε </w:t>
      </w:r>
      <w:r>
        <w:rPr>
          <w:rFonts w:cs="Tahoma"/>
          <w:sz w:val="20"/>
          <w:szCs w:val="20"/>
          <w:lang w:val="el-GR"/>
        </w:rPr>
        <w:t>σχετικά σημειώματα εργασιών.</w:t>
      </w:r>
    </w:p>
    <w:p w:rsid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Οι νέες εκδόσεις θα εγκαθίστανται με </w:t>
      </w:r>
      <w:r w:rsidRPr="00623CB2">
        <w:rPr>
          <w:rFonts w:cs="Tahoma"/>
          <w:bCs/>
          <w:sz w:val="20"/>
          <w:szCs w:val="20"/>
          <w:lang w:val="el-GR"/>
        </w:rPr>
        <w:t>μέριμνα του Αναδόχου</w:t>
      </w:r>
      <w:r w:rsidRPr="00623CB2">
        <w:rPr>
          <w:rFonts w:cs="Tahoma"/>
          <w:sz w:val="20"/>
          <w:szCs w:val="20"/>
          <w:lang w:val="el-GR"/>
        </w:rPr>
        <w:t>, ο οποίος και θα φέρει την ευθύνη για την</w:t>
      </w:r>
      <w:r>
        <w:rPr>
          <w:rFonts w:cs="Tahoma"/>
          <w:sz w:val="20"/>
          <w:szCs w:val="20"/>
          <w:lang w:val="el-GR"/>
        </w:rPr>
        <w:t xml:space="preserve"> </w:t>
      </w:r>
      <w:r w:rsidRPr="00623CB2">
        <w:rPr>
          <w:rFonts w:cs="Tahoma"/>
          <w:sz w:val="20"/>
          <w:szCs w:val="20"/>
          <w:lang w:val="el-GR"/>
        </w:rPr>
        <w:t>καλή προσαρμογή του συστήματος λογισμικών αλλά και της διαλειτουργικότητας τους με εθνικές βάσεις</w:t>
      </w:r>
      <w:r>
        <w:rPr>
          <w:rFonts w:cs="Tahoma"/>
          <w:sz w:val="20"/>
          <w:szCs w:val="20"/>
          <w:lang w:val="el-GR"/>
        </w:rPr>
        <w:t xml:space="preserve"> </w:t>
      </w:r>
      <w:r w:rsidRPr="003A1DD9">
        <w:rPr>
          <w:rFonts w:cs="Tahoma"/>
          <w:sz w:val="20"/>
          <w:szCs w:val="20"/>
          <w:lang w:val="el-GR"/>
        </w:rPr>
        <w:t>δεδομένων (web services).</w:t>
      </w:r>
    </w:p>
    <w:p w:rsidR="00623CB2" w:rsidRPr="00623CB2" w:rsidRDefault="00623CB2" w:rsidP="00623CB2">
      <w:pPr>
        <w:pStyle w:val="af3"/>
        <w:spacing w:before="240"/>
        <w:ind w:firstLine="540"/>
        <w:rPr>
          <w:rFonts w:cs="Tahoma"/>
          <w:b/>
          <w:bCs/>
          <w:i/>
          <w:iCs/>
          <w:sz w:val="20"/>
          <w:szCs w:val="20"/>
          <w:lang w:val="el-GR"/>
        </w:rPr>
      </w:pPr>
      <w:r w:rsidRPr="00623CB2">
        <w:rPr>
          <w:rFonts w:cs="Tahoma"/>
          <w:b/>
          <w:bCs/>
          <w:i/>
          <w:iCs/>
          <w:sz w:val="20"/>
          <w:szCs w:val="20"/>
          <w:lang w:val="el-GR"/>
        </w:rPr>
        <w:t>Α.2. Προληπτική και επανορθωτική συντήρηση των λογισμικών</w:t>
      </w:r>
    </w:p>
    <w:p w:rsidR="00623CB2" w:rsidRPr="00623CB2" w:rsidRDefault="00623CB2" w:rsidP="00623CB2">
      <w:pPr>
        <w:pStyle w:val="af3"/>
        <w:spacing w:before="240"/>
        <w:ind w:firstLine="540"/>
        <w:rPr>
          <w:rFonts w:cs="Tahoma"/>
          <w:sz w:val="20"/>
          <w:szCs w:val="20"/>
          <w:lang w:val="el-GR"/>
        </w:rPr>
      </w:pPr>
      <w:r w:rsidRPr="003A1DD9">
        <w:rPr>
          <w:rFonts w:cs="Tahoma"/>
          <w:sz w:val="20"/>
          <w:szCs w:val="20"/>
        </w:rPr>
        <w:t>H</w:t>
      </w:r>
      <w:r w:rsidRPr="00623CB2">
        <w:rPr>
          <w:rFonts w:cs="Tahoma"/>
          <w:sz w:val="20"/>
          <w:szCs w:val="20"/>
          <w:lang w:val="el-GR"/>
        </w:rPr>
        <w:t xml:space="preserve"> </w:t>
      </w:r>
      <w:r w:rsidRPr="00623CB2">
        <w:rPr>
          <w:rFonts w:cs="Tahoma"/>
          <w:b/>
          <w:bCs/>
          <w:sz w:val="20"/>
          <w:szCs w:val="20"/>
          <w:lang w:val="el-GR"/>
        </w:rPr>
        <w:t xml:space="preserve">παροχή υπηρεσιών </w:t>
      </w:r>
      <w:r w:rsidRPr="00861987">
        <w:rPr>
          <w:rFonts w:cs="Tahoma"/>
          <w:bCs/>
          <w:sz w:val="20"/>
          <w:szCs w:val="20"/>
          <w:lang w:val="el-GR"/>
        </w:rPr>
        <w:t xml:space="preserve">του Πίνακα 2 </w:t>
      </w:r>
      <w:r>
        <w:rPr>
          <w:rFonts w:cs="Tahoma"/>
          <w:bCs/>
          <w:sz w:val="20"/>
          <w:szCs w:val="20"/>
          <w:lang w:val="el-GR"/>
        </w:rPr>
        <w:t xml:space="preserve">αναλύεται </w:t>
      </w:r>
      <w:r w:rsidRPr="00623CB2">
        <w:rPr>
          <w:rFonts w:cs="Tahoma"/>
          <w:sz w:val="20"/>
          <w:szCs w:val="20"/>
          <w:lang w:val="el-GR"/>
        </w:rPr>
        <w:t>σε</w:t>
      </w:r>
    </w:p>
    <w:p w:rsidR="00623CB2" w:rsidRPr="00623CB2" w:rsidRDefault="00623CB2" w:rsidP="00623CB2">
      <w:pPr>
        <w:pStyle w:val="af3"/>
        <w:spacing w:before="240"/>
        <w:ind w:firstLine="540"/>
        <w:rPr>
          <w:rFonts w:cs="Tahoma"/>
          <w:sz w:val="20"/>
          <w:szCs w:val="20"/>
          <w:lang w:val="el-GR"/>
        </w:rPr>
      </w:pPr>
      <w:r w:rsidRPr="00623CB2">
        <w:rPr>
          <w:rFonts w:cs="Tahoma"/>
          <w:b/>
          <w:bCs/>
          <w:sz w:val="20"/>
          <w:szCs w:val="20"/>
          <w:lang w:val="el-GR"/>
        </w:rPr>
        <w:t xml:space="preserve">1. </w:t>
      </w:r>
      <w:r w:rsidRPr="00623CB2">
        <w:rPr>
          <w:rFonts w:cs="Tahoma"/>
          <w:sz w:val="20"/>
          <w:szCs w:val="20"/>
          <w:lang w:val="el-GR"/>
        </w:rPr>
        <w:t>Εργασίες προληπτικής συντήρησης</w:t>
      </w:r>
    </w:p>
    <w:p w:rsidR="00623CB2" w:rsidRPr="00623CB2" w:rsidRDefault="00623CB2" w:rsidP="00623CB2">
      <w:pPr>
        <w:pStyle w:val="af3"/>
        <w:spacing w:before="240"/>
        <w:ind w:firstLine="540"/>
        <w:rPr>
          <w:rFonts w:cs="Tahoma"/>
          <w:sz w:val="20"/>
          <w:szCs w:val="20"/>
          <w:lang w:val="el-GR"/>
        </w:rPr>
      </w:pPr>
      <w:r w:rsidRPr="00623CB2">
        <w:rPr>
          <w:rFonts w:cs="Tahoma"/>
          <w:b/>
          <w:bCs/>
          <w:sz w:val="20"/>
          <w:szCs w:val="20"/>
          <w:lang w:val="el-GR"/>
        </w:rPr>
        <w:t xml:space="preserve">2. </w:t>
      </w:r>
      <w:r w:rsidRPr="00623CB2">
        <w:rPr>
          <w:rFonts w:cs="Tahoma"/>
          <w:sz w:val="20"/>
          <w:szCs w:val="20"/>
          <w:lang w:val="el-GR"/>
        </w:rPr>
        <w:t>Εργασίες τεχνικής υποστήριξης και επανορθωτικής συντήρησης</w:t>
      </w:r>
    </w:p>
    <w:p w:rsidR="00623CB2" w:rsidRPr="00623CB2" w:rsidRDefault="00623CB2" w:rsidP="00623CB2">
      <w:pPr>
        <w:pStyle w:val="af3"/>
        <w:spacing w:before="240"/>
        <w:ind w:firstLine="540"/>
        <w:rPr>
          <w:rFonts w:cs="Tahoma"/>
          <w:sz w:val="20"/>
          <w:szCs w:val="20"/>
          <w:lang w:val="el-GR"/>
        </w:rPr>
      </w:pPr>
      <w:r w:rsidRPr="00623CB2">
        <w:rPr>
          <w:rFonts w:cs="Tahoma"/>
          <w:b/>
          <w:bCs/>
          <w:sz w:val="20"/>
          <w:szCs w:val="20"/>
          <w:lang w:val="el-GR"/>
        </w:rPr>
        <w:t xml:space="preserve">3. </w:t>
      </w:r>
      <w:r w:rsidRPr="00623CB2">
        <w:rPr>
          <w:rFonts w:cs="Tahoma"/>
          <w:sz w:val="20"/>
          <w:szCs w:val="20"/>
          <w:lang w:val="el-GR"/>
        </w:rPr>
        <w:t>Υπηρεσίες εκπαίδευσης και υποβοήθησης χειριστών</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όπως αυτές αναλύονται ακολούθως:</w:t>
      </w:r>
    </w:p>
    <w:p w:rsidR="00623CB2" w:rsidRPr="00623CB2" w:rsidRDefault="00623CB2" w:rsidP="00623CB2">
      <w:pPr>
        <w:pStyle w:val="af3"/>
        <w:spacing w:before="240"/>
        <w:ind w:firstLine="540"/>
        <w:rPr>
          <w:rFonts w:cs="Tahoma"/>
          <w:b/>
          <w:bCs/>
          <w:i/>
          <w:iCs/>
          <w:sz w:val="20"/>
          <w:szCs w:val="20"/>
          <w:lang w:val="el-GR"/>
        </w:rPr>
      </w:pPr>
      <w:r w:rsidRPr="00623CB2">
        <w:rPr>
          <w:rFonts w:cs="Tahoma"/>
          <w:b/>
          <w:bCs/>
          <w:i/>
          <w:iCs/>
          <w:sz w:val="20"/>
          <w:szCs w:val="20"/>
          <w:lang w:val="el-GR"/>
        </w:rPr>
        <w:t>Α2.1. Εργασίες Προληπτικής Συντήρησης (</w:t>
      </w:r>
      <w:r w:rsidRPr="003A1DD9">
        <w:rPr>
          <w:rFonts w:cs="Tahoma"/>
          <w:b/>
          <w:bCs/>
          <w:i/>
          <w:iCs/>
          <w:sz w:val="20"/>
          <w:szCs w:val="20"/>
        </w:rPr>
        <w:t>Preventative</w:t>
      </w:r>
      <w:r w:rsidRPr="00623CB2">
        <w:rPr>
          <w:rFonts w:cs="Tahoma"/>
          <w:b/>
          <w:bCs/>
          <w:i/>
          <w:iCs/>
          <w:sz w:val="20"/>
          <w:szCs w:val="20"/>
          <w:lang w:val="el-GR"/>
        </w:rPr>
        <w:t xml:space="preserve"> </w:t>
      </w:r>
      <w:r w:rsidRPr="003A1DD9">
        <w:rPr>
          <w:rFonts w:cs="Tahoma"/>
          <w:b/>
          <w:bCs/>
          <w:i/>
          <w:iCs/>
          <w:sz w:val="20"/>
          <w:szCs w:val="20"/>
        </w:rPr>
        <w:t>maintenance</w:t>
      </w:r>
      <w:r w:rsidRPr="00623CB2">
        <w:rPr>
          <w:rFonts w:cs="Tahoma"/>
          <w:b/>
          <w:bCs/>
          <w:i/>
          <w:iCs/>
          <w:sz w:val="20"/>
          <w:szCs w:val="20"/>
          <w:lang w:val="el-GR"/>
        </w:rPr>
        <w:t>)</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Η ανάδοχος εταιρεία θα παρέχει υπηρεσίες </w:t>
      </w:r>
      <w:r w:rsidRPr="00623CB2">
        <w:rPr>
          <w:rFonts w:cs="Tahoma"/>
          <w:b/>
          <w:bCs/>
          <w:sz w:val="20"/>
          <w:szCs w:val="20"/>
          <w:lang w:val="el-GR"/>
        </w:rPr>
        <w:t>Προληπτικής Συντήρησης</w:t>
      </w:r>
      <w:r w:rsidRPr="00623CB2">
        <w:rPr>
          <w:rFonts w:cs="Tahoma"/>
          <w:sz w:val="20"/>
          <w:szCs w:val="20"/>
          <w:lang w:val="el-GR"/>
        </w:rPr>
        <w:t xml:space="preserve">. Ως </w:t>
      </w:r>
      <w:r w:rsidRPr="00623CB2">
        <w:rPr>
          <w:rFonts w:cs="Tahoma"/>
          <w:b/>
          <w:bCs/>
          <w:sz w:val="20"/>
          <w:szCs w:val="20"/>
          <w:lang w:val="el-GR"/>
        </w:rPr>
        <w:t>προληπτική συντήρηση</w:t>
      </w:r>
      <w:r>
        <w:rPr>
          <w:rFonts w:cs="Tahoma"/>
          <w:b/>
          <w:bCs/>
          <w:sz w:val="20"/>
          <w:szCs w:val="20"/>
          <w:lang w:val="el-GR"/>
        </w:rPr>
        <w:t xml:space="preserve"> </w:t>
      </w:r>
      <w:r w:rsidRPr="00623CB2">
        <w:rPr>
          <w:rFonts w:cs="Tahoma"/>
          <w:b/>
          <w:bCs/>
          <w:sz w:val="20"/>
          <w:szCs w:val="20"/>
          <w:lang w:val="el-GR"/>
        </w:rPr>
        <w:t xml:space="preserve">ορίζεται </w:t>
      </w:r>
      <w:r w:rsidRPr="00623CB2">
        <w:rPr>
          <w:rFonts w:cs="Tahoma"/>
          <w:sz w:val="20"/>
          <w:szCs w:val="20"/>
          <w:lang w:val="el-GR"/>
        </w:rPr>
        <w:t>το σύνολο των εργασιών που αποσκοπούν στην πρόληψη προβλημάτων και ανεπιθύμητων</w:t>
      </w:r>
      <w:r>
        <w:rPr>
          <w:rFonts w:cs="Tahoma"/>
          <w:sz w:val="20"/>
          <w:szCs w:val="20"/>
          <w:lang w:val="el-GR"/>
        </w:rPr>
        <w:t xml:space="preserve"> </w:t>
      </w:r>
      <w:r w:rsidRPr="00623CB2">
        <w:rPr>
          <w:rFonts w:cs="Tahoma"/>
          <w:sz w:val="20"/>
          <w:szCs w:val="20"/>
          <w:lang w:val="el-GR"/>
        </w:rPr>
        <w:t>καταστάσεων και στην βελτίωση λειτουργίας των λογισμικού, ώστε να εξασφαλίζεται η συνεχής ορθή</w:t>
      </w:r>
      <w:r>
        <w:rPr>
          <w:rFonts w:cs="Tahoma"/>
          <w:sz w:val="20"/>
          <w:szCs w:val="20"/>
          <w:lang w:val="el-GR"/>
        </w:rPr>
        <w:t xml:space="preserve"> </w:t>
      </w:r>
      <w:r w:rsidRPr="00623CB2">
        <w:rPr>
          <w:rFonts w:cs="Tahoma"/>
          <w:sz w:val="20"/>
          <w:szCs w:val="20"/>
          <w:lang w:val="el-GR"/>
        </w:rPr>
        <w:t>λειτουργία τους.</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Ο έλεγχος θα πραγματοποιείται στην </w:t>
      </w:r>
      <w:r w:rsidRPr="00623CB2">
        <w:rPr>
          <w:rFonts w:cs="Tahoma"/>
          <w:b/>
          <w:bCs/>
          <w:sz w:val="20"/>
          <w:szCs w:val="20"/>
          <w:lang w:val="el-GR"/>
        </w:rPr>
        <w:t xml:space="preserve">αρχή </w:t>
      </w:r>
      <w:r w:rsidRPr="00623CB2">
        <w:rPr>
          <w:rFonts w:cs="Tahoma"/>
          <w:sz w:val="20"/>
          <w:szCs w:val="20"/>
          <w:lang w:val="el-GR"/>
        </w:rPr>
        <w:t xml:space="preserve">και στο </w:t>
      </w:r>
      <w:r w:rsidRPr="00623CB2">
        <w:rPr>
          <w:rFonts w:cs="Tahoma"/>
          <w:b/>
          <w:bCs/>
          <w:sz w:val="20"/>
          <w:szCs w:val="20"/>
          <w:lang w:val="el-GR"/>
        </w:rPr>
        <w:t xml:space="preserve">τέλος </w:t>
      </w:r>
      <w:r w:rsidRPr="00623CB2">
        <w:rPr>
          <w:rFonts w:cs="Tahoma"/>
          <w:sz w:val="20"/>
          <w:szCs w:val="20"/>
          <w:lang w:val="el-GR"/>
        </w:rPr>
        <w:t>της σύμβασης, ή και εκτάκτως εφ' όσον</w:t>
      </w:r>
      <w:r>
        <w:rPr>
          <w:rFonts w:cs="Tahoma"/>
          <w:sz w:val="20"/>
          <w:szCs w:val="20"/>
          <w:lang w:val="el-GR"/>
        </w:rPr>
        <w:t xml:space="preserve"> </w:t>
      </w:r>
      <w:r w:rsidRPr="00623CB2">
        <w:rPr>
          <w:rFonts w:cs="Tahoma"/>
          <w:sz w:val="20"/>
          <w:szCs w:val="20"/>
          <w:lang w:val="el-GR"/>
        </w:rPr>
        <w:t>συντρέχουν ιδιαίτεροι λόγοι για τους οποίους θα ενημερώνει τον Ανάδοχο η επιβλέπουσα υπηρεσία της</w:t>
      </w:r>
      <w:r>
        <w:rPr>
          <w:rFonts w:cs="Tahoma"/>
          <w:sz w:val="20"/>
          <w:szCs w:val="20"/>
          <w:lang w:val="el-GR"/>
        </w:rPr>
        <w:t xml:space="preserve"> </w:t>
      </w:r>
      <w:r w:rsidRPr="00623CB2">
        <w:rPr>
          <w:rFonts w:cs="Tahoma"/>
          <w:sz w:val="20"/>
          <w:szCs w:val="20"/>
          <w:lang w:val="el-GR"/>
        </w:rPr>
        <w:t xml:space="preserve">Αναθέτουσας Αρχής. Κάθε φορά που θα πραγματοποιείται έλεγχος, θα </w:t>
      </w:r>
      <w:r>
        <w:rPr>
          <w:rFonts w:cs="Tahoma"/>
          <w:sz w:val="20"/>
          <w:szCs w:val="20"/>
          <w:lang w:val="el-GR"/>
        </w:rPr>
        <w:t xml:space="preserve">ενημερώνεται το </w:t>
      </w:r>
      <w:r>
        <w:rPr>
          <w:rFonts w:cs="Tahoma"/>
          <w:sz w:val="20"/>
          <w:szCs w:val="20"/>
          <w:lang w:val="en-US"/>
        </w:rPr>
        <w:t>Help</w:t>
      </w:r>
      <w:r w:rsidRPr="00324ACC">
        <w:rPr>
          <w:rFonts w:cs="Tahoma"/>
          <w:sz w:val="20"/>
          <w:szCs w:val="20"/>
          <w:lang w:val="el-GR"/>
        </w:rPr>
        <w:t xml:space="preserve"> </w:t>
      </w:r>
      <w:r>
        <w:rPr>
          <w:rFonts w:cs="Tahoma"/>
          <w:sz w:val="20"/>
          <w:szCs w:val="20"/>
          <w:lang w:val="en-US"/>
        </w:rPr>
        <w:t>Desk</w:t>
      </w:r>
      <w:r w:rsidRPr="00324ACC">
        <w:rPr>
          <w:rFonts w:cs="Tahoma"/>
          <w:sz w:val="20"/>
          <w:szCs w:val="20"/>
          <w:lang w:val="el-GR"/>
        </w:rPr>
        <w:t xml:space="preserve"> </w:t>
      </w:r>
      <w:r>
        <w:rPr>
          <w:rFonts w:cs="Tahoma"/>
          <w:sz w:val="20"/>
          <w:szCs w:val="20"/>
          <w:lang w:val="el-GR"/>
        </w:rPr>
        <w:t xml:space="preserve">με αίτημα στο </w:t>
      </w:r>
      <w:r w:rsidRPr="00623CB2">
        <w:rPr>
          <w:rFonts w:cs="Tahoma"/>
          <w:sz w:val="20"/>
          <w:szCs w:val="20"/>
          <w:lang w:val="el-GR"/>
        </w:rPr>
        <w:t>οποί</w:t>
      </w:r>
      <w:r>
        <w:rPr>
          <w:rFonts w:cs="Tahoma"/>
          <w:sz w:val="20"/>
          <w:szCs w:val="20"/>
          <w:lang w:val="el-GR"/>
        </w:rPr>
        <w:t>ο</w:t>
      </w:r>
      <w:r w:rsidRPr="00623CB2">
        <w:rPr>
          <w:rFonts w:cs="Tahoma"/>
          <w:sz w:val="20"/>
          <w:szCs w:val="20"/>
          <w:lang w:val="el-GR"/>
        </w:rPr>
        <w:t xml:space="preserve"> θα καταγράφονται τα αποτελέσματα του ελέγχου και θα δίνονται τυχόν προτάσεις (εφόσον</w:t>
      </w:r>
      <w:r>
        <w:rPr>
          <w:rFonts w:cs="Tahoma"/>
          <w:sz w:val="20"/>
          <w:szCs w:val="20"/>
          <w:lang w:val="el-GR"/>
        </w:rPr>
        <w:t xml:space="preserve"> </w:t>
      </w:r>
      <w:r w:rsidRPr="00623CB2">
        <w:rPr>
          <w:rFonts w:cs="Tahoma"/>
          <w:sz w:val="20"/>
          <w:szCs w:val="20"/>
          <w:lang w:val="el-GR"/>
        </w:rPr>
        <w:t>υπάρχουν) για βελτιστοποίηση της χρήσης και λειτουργίας των λογισμικών και των βάσεων δεδομένων.</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Ο έλεγχος θα περιλαμβάνει απαραιτήτως τα παρακάτω:</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1. </w:t>
      </w:r>
      <w:r w:rsidRPr="00623CB2">
        <w:rPr>
          <w:rFonts w:cs="Tahoma"/>
          <w:bCs/>
          <w:sz w:val="20"/>
          <w:szCs w:val="20"/>
          <w:lang w:val="el-GR"/>
        </w:rPr>
        <w:t>Έλεγχος άρτιας και αδιάλειπτης λειτουργίας</w:t>
      </w:r>
      <w:r w:rsidRPr="00623CB2">
        <w:rPr>
          <w:rFonts w:cs="Tahoma"/>
          <w:b/>
          <w:bCs/>
          <w:sz w:val="20"/>
          <w:szCs w:val="20"/>
          <w:lang w:val="el-GR"/>
        </w:rPr>
        <w:t xml:space="preserve"> </w:t>
      </w:r>
      <w:r w:rsidRPr="00623CB2">
        <w:rPr>
          <w:rFonts w:cs="Tahoma"/>
          <w:sz w:val="20"/>
          <w:szCs w:val="20"/>
          <w:lang w:val="el-GR"/>
        </w:rPr>
        <w:t>των λογισμικών, των βάσεων δεδομένων και της</w:t>
      </w:r>
      <w:r>
        <w:rPr>
          <w:rFonts w:cs="Tahoma"/>
          <w:sz w:val="20"/>
          <w:szCs w:val="20"/>
          <w:lang w:val="el-GR"/>
        </w:rPr>
        <w:t xml:space="preserve"> </w:t>
      </w:r>
      <w:r w:rsidRPr="00623CB2">
        <w:rPr>
          <w:rFonts w:cs="Tahoma"/>
          <w:sz w:val="20"/>
          <w:szCs w:val="20"/>
          <w:lang w:val="el-GR"/>
        </w:rPr>
        <w:t>λειτουργίας σε σχέση με τα συστήματα διακομιστών (</w:t>
      </w:r>
      <w:r w:rsidRPr="003A1DD9">
        <w:rPr>
          <w:rFonts w:cs="Tahoma"/>
          <w:sz w:val="20"/>
          <w:szCs w:val="20"/>
        </w:rPr>
        <w:t>servers</w:t>
      </w:r>
      <w:r w:rsidRPr="00623CB2">
        <w:rPr>
          <w:rFonts w:cs="Tahoma"/>
          <w:sz w:val="20"/>
          <w:szCs w:val="20"/>
          <w:lang w:val="el-GR"/>
        </w:rPr>
        <w:t>) που είναι εγκατεστημένα. Επίσης, ο</w:t>
      </w:r>
      <w:r>
        <w:rPr>
          <w:rFonts w:cs="Tahoma"/>
          <w:sz w:val="20"/>
          <w:szCs w:val="20"/>
          <w:lang w:val="el-GR"/>
        </w:rPr>
        <w:t xml:space="preserve"> </w:t>
      </w:r>
      <w:r w:rsidRPr="00623CB2">
        <w:rPr>
          <w:rFonts w:cs="Tahoma"/>
          <w:sz w:val="20"/>
          <w:szCs w:val="20"/>
          <w:lang w:val="el-GR"/>
        </w:rPr>
        <w:t xml:space="preserve">ανάδοχος υλοποιεί παρεμβάσεις </w:t>
      </w:r>
      <w:r w:rsidRPr="00623CB2">
        <w:rPr>
          <w:rFonts w:cs="Tahoma"/>
          <w:sz w:val="20"/>
          <w:szCs w:val="20"/>
          <w:lang w:val="el-GR"/>
        </w:rPr>
        <w:lastRenderedPageBreak/>
        <w:t>και βελτιστοποίηση της παραμετροποίησης των εφαρμογών όταν</w:t>
      </w:r>
      <w:r>
        <w:rPr>
          <w:rFonts w:cs="Tahoma"/>
          <w:sz w:val="20"/>
          <w:szCs w:val="20"/>
          <w:lang w:val="el-GR"/>
        </w:rPr>
        <w:t xml:space="preserve"> </w:t>
      </w:r>
      <w:r w:rsidRPr="00623CB2">
        <w:rPr>
          <w:rFonts w:cs="Tahoma"/>
          <w:sz w:val="20"/>
          <w:szCs w:val="20"/>
          <w:lang w:val="el-GR"/>
        </w:rPr>
        <w:t>αυτό κρίνεται αναγκαίο με σκοπό την ορθή και αδιάλειπτη λειτουργία τους.</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2. </w:t>
      </w:r>
      <w:r w:rsidRPr="00623CB2">
        <w:rPr>
          <w:rFonts w:cs="Tahoma"/>
          <w:bCs/>
          <w:sz w:val="20"/>
          <w:szCs w:val="20"/>
          <w:lang w:val="el-GR"/>
        </w:rPr>
        <w:t>Έλεγχος ορθότητας – πληρότητας των αντιγράφων ασφαλείας</w:t>
      </w:r>
      <w:r w:rsidRPr="00623CB2">
        <w:rPr>
          <w:rFonts w:cs="Tahoma"/>
          <w:b/>
          <w:bCs/>
          <w:sz w:val="20"/>
          <w:szCs w:val="20"/>
          <w:lang w:val="el-GR"/>
        </w:rPr>
        <w:t xml:space="preserve"> </w:t>
      </w:r>
      <w:r w:rsidRPr="00623CB2">
        <w:rPr>
          <w:rFonts w:cs="Tahoma"/>
          <w:sz w:val="20"/>
          <w:szCs w:val="20"/>
          <w:lang w:val="el-GR"/>
        </w:rPr>
        <w:t>(</w:t>
      </w:r>
      <w:r w:rsidRPr="003A1DD9">
        <w:rPr>
          <w:rFonts w:cs="Tahoma"/>
          <w:sz w:val="20"/>
          <w:szCs w:val="20"/>
        </w:rPr>
        <w:t>backup</w:t>
      </w:r>
      <w:r w:rsidRPr="00623CB2">
        <w:rPr>
          <w:rFonts w:cs="Tahoma"/>
          <w:sz w:val="20"/>
          <w:szCs w:val="20"/>
          <w:lang w:val="el-GR"/>
        </w:rPr>
        <w:t>) των Βάσεων</w:t>
      </w:r>
      <w:r>
        <w:rPr>
          <w:rFonts w:cs="Tahoma"/>
          <w:sz w:val="20"/>
          <w:szCs w:val="20"/>
          <w:lang w:val="el-GR"/>
        </w:rPr>
        <w:t xml:space="preserve"> </w:t>
      </w:r>
      <w:r w:rsidRPr="00623CB2">
        <w:rPr>
          <w:rFonts w:cs="Tahoma"/>
          <w:sz w:val="20"/>
          <w:szCs w:val="20"/>
          <w:lang w:val="el-GR"/>
        </w:rPr>
        <w:t>Δεδομένων που διατηρεί η Αναθέτουσα Αρχή και φυλάσσονται σε διαφορετικά μέσα αποθήκευσης</w:t>
      </w:r>
      <w:r>
        <w:rPr>
          <w:rFonts w:cs="Tahoma"/>
          <w:sz w:val="20"/>
          <w:szCs w:val="20"/>
          <w:lang w:val="el-GR"/>
        </w:rPr>
        <w:t xml:space="preserve"> </w:t>
      </w:r>
      <w:r w:rsidRPr="00623CB2">
        <w:rPr>
          <w:rFonts w:cs="Tahoma"/>
          <w:sz w:val="20"/>
          <w:szCs w:val="20"/>
          <w:lang w:val="el-GR"/>
        </w:rPr>
        <w:t>από αυτά των εξυπηρετητών των λογισμικών. Σκοπός του παρόντος είναι η πιστοποίηση ότι τα</w:t>
      </w:r>
      <w:r>
        <w:rPr>
          <w:rFonts w:cs="Tahoma"/>
          <w:sz w:val="20"/>
          <w:szCs w:val="20"/>
          <w:lang w:val="el-GR"/>
        </w:rPr>
        <w:t xml:space="preserve"> </w:t>
      </w:r>
      <w:r w:rsidRPr="00623CB2">
        <w:rPr>
          <w:rFonts w:cs="Tahoma"/>
          <w:sz w:val="20"/>
          <w:szCs w:val="20"/>
          <w:lang w:val="el-GR"/>
        </w:rPr>
        <w:t>αντίγραφα ασφαλείας -</w:t>
      </w:r>
      <w:r w:rsidRPr="003A1DD9">
        <w:rPr>
          <w:rFonts w:cs="Tahoma"/>
          <w:sz w:val="20"/>
          <w:szCs w:val="20"/>
        </w:rPr>
        <w:t>backup</w:t>
      </w:r>
      <w:r w:rsidRPr="00623CB2">
        <w:rPr>
          <w:rFonts w:cs="Tahoma"/>
          <w:sz w:val="20"/>
          <w:szCs w:val="20"/>
          <w:lang w:val="el-GR"/>
        </w:rPr>
        <w:t xml:space="preserve"> είναι κατάλληλα για τον σκοπό που προορίζονται.</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3. </w:t>
      </w:r>
      <w:r w:rsidRPr="00623CB2">
        <w:rPr>
          <w:rFonts w:cs="Tahoma"/>
          <w:bCs/>
          <w:sz w:val="20"/>
          <w:szCs w:val="20"/>
          <w:lang w:val="el-GR"/>
        </w:rPr>
        <w:t>Σενάριο επαναφοράς (</w:t>
      </w:r>
      <w:r w:rsidRPr="00324ACC">
        <w:rPr>
          <w:rFonts w:cs="Tahoma"/>
          <w:bCs/>
          <w:sz w:val="20"/>
          <w:szCs w:val="20"/>
        </w:rPr>
        <w:t>restore</w:t>
      </w:r>
      <w:r w:rsidRPr="00623CB2">
        <w:rPr>
          <w:rFonts w:cs="Tahoma"/>
          <w:bCs/>
          <w:sz w:val="20"/>
          <w:szCs w:val="20"/>
          <w:lang w:val="el-GR"/>
        </w:rPr>
        <w:t>)</w:t>
      </w:r>
      <w:r w:rsidRPr="00623CB2">
        <w:rPr>
          <w:rFonts w:cs="Tahoma"/>
          <w:b/>
          <w:bCs/>
          <w:sz w:val="20"/>
          <w:szCs w:val="20"/>
          <w:lang w:val="el-GR"/>
        </w:rPr>
        <w:t xml:space="preserve"> </w:t>
      </w:r>
      <w:r w:rsidRPr="00623CB2">
        <w:rPr>
          <w:rFonts w:cs="Tahoma"/>
          <w:sz w:val="20"/>
          <w:szCs w:val="20"/>
          <w:lang w:val="el-GR"/>
        </w:rPr>
        <w:t>των λογισμικών και των Βάσεων Δεδομένων σε τρίτο σύστημα</w:t>
      </w:r>
      <w:r>
        <w:rPr>
          <w:rFonts w:cs="Tahoma"/>
          <w:sz w:val="20"/>
          <w:szCs w:val="20"/>
          <w:lang w:val="el-GR"/>
        </w:rPr>
        <w:t xml:space="preserve"> </w:t>
      </w:r>
      <w:r w:rsidRPr="00623CB2">
        <w:rPr>
          <w:rFonts w:cs="Tahoma"/>
          <w:sz w:val="20"/>
          <w:szCs w:val="20"/>
          <w:lang w:val="el-GR"/>
        </w:rPr>
        <w:t>(του αναδόχου). Σκοπός του παρόντος είναι ο έλεγχος της ετοιμότητας επαναφοράς των</w:t>
      </w:r>
      <w:r>
        <w:rPr>
          <w:rFonts w:cs="Tahoma"/>
          <w:sz w:val="20"/>
          <w:szCs w:val="20"/>
          <w:lang w:val="el-GR"/>
        </w:rPr>
        <w:t xml:space="preserve"> </w:t>
      </w:r>
      <w:r w:rsidRPr="00623CB2">
        <w:rPr>
          <w:rFonts w:cs="Tahoma"/>
          <w:sz w:val="20"/>
          <w:szCs w:val="20"/>
          <w:lang w:val="el-GR"/>
        </w:rPr>
        <w:t>συστημάτων σε ενδεχόμενη καταστροφή του συστήματος.</w:t>
      </w:r>
    </w:p>
    <w:p w:rsid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4. </w:t>
      </w:r>
      <w:r w:rsidRPr="00623CB2">
        <w:rPr>
          <w:rFonts w:cs="Tahoma"/>
          <w:bCs/>
          <w:sz w:val="20"/>
          <w:szCs w:val="20"/>
          <w:lang w:val="el-GR"/>
        </w:rPr>
        <w:t>Έλεγχος παρεχόμενων πολιτικών ασφαλείας των λογισμικών. Τα λογισμικά από την προμήθεια</w:t>
      </w:r>
      <w:r w:rsidRPr="00324ACC">
        <w:rPr>
          <w:rFonts w:cs="Tahoma"/>
          <w:bCs/>
          <w:sz w:val="20"/>
          <w:szCs w:val="20"/>
          <w:lang w:val="el-GR"/>
        </w:rPr>
        <w:t xml:space="preserve"> </w:t>
      </w:r>
      <w:r w:rsidRPr="00623CB2">
        <w:rPr>
          <w:rFonts w:cs="Tahoma"/>
          <w:bCs/>
          <w:sz w:val="20"/>
          <w:szCs w:val="20"/>
          <w:lang w:val="el-GR"/>
        </w:rPr>
        <w:t xml:space="preserve">τους διαθέτουν μητρώο χρηστών, ρόλων και υποσύστημα ιστορικού μεταβολών. </w:t>
      </w:r>
      <w:r w:rsidRPr="00324ACC">
        <w:rPr>
          <w:rFonts w:cs="Tahoma"/>
          <w:bCs/>
          <w:sz w:val="20"/>
          <w:szCs w:val="20"/>
        </w:rPr>
        <w:t>Ειδικότερα ο</w:t>
      </w:r>
      <w:r w:rsidRPr="00324ACC">
        <w:rPr>
          <w:rFonts w:cs="Tahoma"/>
          <w:bCs/>
          <w:sz w:val="20"/>
          <w:szCs w:val="20"/>
          <w:lang w:val="el-GR"/>
        </w:rPr>
        <w:t xml:space="preserve"> ανάδοχος θα πραγματοποιήσει ελέγχους αν το </w:t>
      </w:r>
      <w:proofErr w:type="gramStart"/>
      <w:r w:rsidRPr="00324ACC">
        <w:rPr>
          <w:rFonts w:cs="Tahoma"/>
          <w:bCs/>
          <w:sz w:val="20"/>
          <w:szCs w:val="20"/>
          <w:lang w:val="el-GR"/>
        </w:rPr>
        <w:t>σύστημα :</w:t>
      </w:r>
      <w:proofErr w:type="gramEnd"/>
    </w:p>
    <w:p w:rsidR="00623CB2" w:rsidRPr="00623CB2" w:rsidRDefault="00623CB2" w:rsidP="00623CB2">
      <w:pPr>
        <w:pStyle w:val="af3"/>
        <w:numPr>
          <w:ilvl w:val="0"/>
          <w:numId w:val="41"/>
        </w:numPr>
        <w:tabs>
          <w:tab w:val="left" w:pos="360"/>
        </w:tabs>
        <w:suppressAutoHyphens w:val="0"/>
        <w:spacing w:before="240"/>
        <w:ind w:left="426" w:firstLine="709"/>
        <w:rPr>
          <w:rFonts w:cs="Tahoma"/>
          <w:sz w:val="20"/>
          <w:szCs w:val="20"/>
          <w:lang w:val="el-GR"/>
        </w:rPr>
      </w:pPr>
      <w:r w:rsidRPr="00623CB2">
        <w:rPr>
          <w:rFonts w:cs="Tahoma"/>
          <w:sz w:val="20"/>
          <w:szCs w:val="20"/>
          <w:lang w:val="el-GR"/>
        </w:rPr>
        <w:t>Αναπαράγει ψηφιακά το ιστορικό των ενεργειών των χειριστών σε όλο το εύρος χρήσης</w:t>
      </w:r>
      <w:r w:rsidRPr="003A1DD9">
        <w:rPr>
          <w:rFonts w:cs="Tahoma"/>
          <w:sz w:val="20"/>
          <w:szCs w:val="20"/>
          <w:lang w:val="el-GR"/>
        </w:rPr>
        <w:t xml:space="preserve"> </w:t>
      </w:r>
      <w:r w:rsidRPr="00623CB2">
        <w:rPr>
          <w:rFonts w:cs="Tahoma"/>
          <w:sz w:val="20"/>
          <w:szCs w:val="20"/>
          <w:lang w:val="el-GR"/>
        </w:rPr>
        <w:t xml:space="preserve">των εφαρμογών </w:t>
      </w:r>
      <w:r w:rsidRPr="00324ACC">
        <w:rPr>
          <w:rFonts w:cs="Tahoma"/>
          <w:sz w:val="20"/>
          <w:szCs w:val="20"/>
          <w:lang w:val="el-GR"/>
        </w:rPr>
        <w:t xml:space="preserve">ανάλογα με το προφίλ των απαιτήσεων της εργασίας </w:t>
      </w:r>
      <w:r w:rsidRPr="00623CB2">
        <w:rPr>
          <w:rFonts w:cs="Tahoma"/>
          <w:sz w:val="20"/>
          <w:szCs w:val="20"/>
          <w:lang w:val="el-GR"/>
        </w:rPr>
        <w:t>(</w:t>
      </w:r>
      <w:r>
        <w:rPr>
          <w:rFonts w:cs="Tahoma"/>
          <w:sz w:val="20"/>
          <w:szCs w:val="20"/>
          <w:lang w:val="en-US"/>
        </w:rPr>
        <w:t>auditing</w:t>
      </w:r>
      <w:r w:rsidRPr="00623CB2">
        <w:rPr>
          <w:rFonts w:cs="Tahoma"/>
          <w:sz w:val="20"/>
          <w:szCs w:val="20"/>
          <w:lang w:val="el-GR"/>
        </w:rPr>
        <w:t>).</w:t>
      </w:r>
    </w:p>
    <w:p w:rsidR="00623CB2" w:rsidRPr="003A1DD9" w:rsidRDefault="00623CB2" w:rsidP="00623CB2">
      <w:pPr>
        <w:pStyle w:val="af3"/>
        <w:numPr>
          <w:ilvl w:val="0"/>
          <w:numId w:val="41"/>
        </w:numPr>
        <w:tabs>
          <w:tab w:val="left" w:pos="360"/>
        </w:tabs>
        <w:suppressAutoHyphens w:val="0"/>
        <w:spacing w:before="240"/>
        <w:ind w:left="426" w:firstLine="709"/>
        <w:rPr>
          <w:rFonts w:cs="Tahoma"/>
          <w:sz w:val="20"/>
          <w:szCs w:val="20"/>
          <w:lang w:val="el-GR"/>
        </w:rPr>
      </w:pPr>
      <w:r w:rsidRPr="00623CB2">
        <w:rPr>
          <w:rFonts w:cs="Tahoma"/>
          <w:sz w:val="20"/>
          <w:szCs w:val="20"/>
          <w:lang w:val="el-GR"/>
        </w:rPr>
        <w:t>Διατηρεί ρόλους χρηστών (</w:t>
      </w:r>
      <w:r w:rsidRPr="003A1DD9">
        <w:rPr>
          <w:rFonts w:cs="Tahoma"/>
          <w:sz w:val="20"/>
          <w:szCs w:val="20"/>
        </w:rPr>
        <w:t>role</w:t>
      </w:r>
      <w:r w:rsidRPr="00623CB2">
        <w:rPr>
          <w:rFonts w:cs="Tahoma"/>
          <w:sz w:val="20"/>
          <w:szCs w:val="20"/>
          <w:lang w:val="el-GR"/>
        </w:rPr>
        <w:t xml:space="preserve"> </w:t>
      </w:r>
      <w:r w:rsidRPr="003A1DD9">
        <w:rPr>
          <w:rFonts w:cs="Tahoma"/>
          <w:sz w:val="20"/>
          <w:szCs w:val="20"/>
        </w:rPr>
        <w:t>account</w:t>
      </w:r>
      <w:r w:rsidRPr="00623CB2">
        <w:rPr>
          <w:rFonts w:cs="Tahoma"/>
          <w:sz w:val="20"/>
          <w:szCs w:val="20"/>
          <w:lang w:val="el-GR"/>
        </w:rPr>
        <w:t>) με ορθό και λειτουργικό τρόπο. Κάθε χρήστης</w:t>
      </w:r>
      <w:r w:rsidRPr="003A1DD9">
        <w:rPr>
          <w:rFonts w:cs="Tahoma"/>
          <w:sz w:val="20"/>
          <w:szCs w:val="20"/>
          <w:lang w:val="el-GR"/>
        </w:rPr>
        <w:t xml:space="preserve"> </w:t>
      </w:r>
      <w:r w:rsidRPr="00623CB2">
        <w:rPr>
          <w:rFonts w:cs="Tahoma"/>
          <w:sz w:val="20"/>
          <w:szCs w:val="20"/>
          <w:lang w:val="el-GR"/>
        </w:rPr>
        <w:t>(</w:t>
      </w:r>
      <w:r w:rsidRPr="003A1DD9">
        <w:rPr>
          <w:rFonts w:cs="Tahoma"/>
          <w:sz w:val="20"/>
          <w:szCs w:val="20"/>
        </w:rPr>
        <w:t>account</w:t>
      </w:r>
      <w:r w:rsidRPr="00623CB2">
        <w:rPr>
          <w:rFonts w:cs="Tahoma"/>
          <w:sz w:val="20"/>
          <w:szCs w:val="20"/>
          <w:lang w:val="el-GR"/>
        </w:rPr>
        <w:t>) είναι συσχετιζόμενος με ρόλους (</w:t>
      </w:r>
      <w:r w:rsidRPr="003A1DD9">
        <w:rPr>
          <w:rFonts w:cs="Tahoma"/>
          <w:sz w:val="20"/>
          <w:szCs w:val="20"/>
        </w:rPr>
        <w:t>role</w:t>
      </w:r>
      <w:r w:rsidRPr="00623CB2">
        <w:rPr>
          <w:rFonts w:cs="Tahoma"/>
          <w:sz w:val="20"/>
          <w:szCs w:val="20"/>
          <w:lang w:val="el-GR"/>
        </w:rPr>
        <w:t xml:space="preserve"> </w:t>
      </w:r>
      <w:r w:rsidRPr="003A1DD9">
        <w:rPr>
          <w:rFonts w:cs="Tahoma"/>
          <w:sz w:val="20"/>
          <w:szCs w:val="20"/>
        </w:rPr>
        <w:t>account</w:t>
      </w:r>
      <w:r w:rsidRPr="00623CB2">
        <w:rPr>
          <w:rFonts w:cs="Tahoma"/>
          <w:sz w:val="20"/>
          <w:szCs w:val="20"/>
          <w:lang w:val="el-GR"/>
        </w:rPr>
        <w:t>). Κάθε ρόλος έχει πρόσβαση σε</w:t>
      </w:r>
      <w:r w:rsidRPr="003A1DD9">
        <w:rPr>
          <w:rFonts w:cs="Tahoma"/>
          <w:sz w:val="20"/>
          <w:szCs w:val="20"/>
          <w:lang w:val="el-GR"/>
        </w:rPr>
        <w:t xml:space="preserve"> </w:t>
      </w:r>
      <w:r w:rsidRPr="00623CB2">
        <w:rPr>
          <w:rFonts w:cs="Tahoma"/>
          <w:sz w:val="20"/>
          <w:szCs w:val="20"/>
          <w:lang w:val="el-GR"/>
        </w:rPr>
        <w:t>συγκεκριμένες λειτουργίες του λογισμικού (διακριτό επίπεδο πρόσβασης ανάλογα με το</w:t>
      </w:r>
      <w:r>
        <w:rPr>
          <w:rFonts w:cs="Tahoma"/>
          <w:sz w:val="20"/>
          <w:szCs w:val="20"/>
          <w:lang w:val="el-GR"/>
        </w:rPr>
        <w:t xml:space="preserve"> </w:t>
      </w:r>
      <w:r w:rsidRPr="003A1DD9">
        <w:rPr>
          <w:rFonts w:cs="Tahoma"/>
          <w:sz w:val="20"/>
          <w:szCs w:val="20"/>
          <w:lang w:val="el-GR"/>
        </w:rPr>
        <w:t>προφίλ των απαιτήσεων της εργασίας).</w:t>
      </w:r>
    </w:p>
    <w:p w:rsidR="00623CB2" w:rsidRPr="00623CB2" w:rsidRDefault="00623CB2" w:rsidP="00623CB2">
      <w:pPr>
        <w:pStyle w:val="af3"/>
        <w:spacing w:before="240"/>
        <w:ind w:firstLine="540"/>
        <w:rPr>
          <w:rFonts w:cs="Tahoma"/>
          <w:bCs/>
          <w:sz w:val="20"/>
          <w:szCs w:val="20"/>
          <w:lang w:val="el-GR"/>
        </w:rPr>
      </w:pPr>
      <w:r w:rsidRPr="00623CB2">
        <w:rPr>
          <w:rFonts w:cs="Tahoma"/>
          <w:bCs/>
          <w:sz w:val="20"/>
          <w:szCs w:val="20"/>
          <w:lang w:val="el-GR"/>
        </w:rPr>
        <w:t xml:space="preserve">5. Έλεγχος ορθής λειτουργίας συστήματος ανοικτής τεχνολογίας διασύνδεσης </w:t>
      </w:r>
      <w:r w:rsidRPr="00324ACC">
        <w:rPr>
          <w:rFonts w:cs="Tahoma"/>
          <w:bCs/>
          <w:sz w:val="20"/>
          <w:szCs w:val="20"/>
        </w:rPr>
        <w:t>Web</w:t>
      </w:r>
      <w:r w:rsidRPr="00623CB2">
        <w:rPr>
          <w:rFonts w:cs="Tahoma"/>
          <w:bCs/>
          <w:sz w:val="20"/>
          <w:szCs w:val="20"/>
          <w:lang w:val="el-GR"/>
        </w:rPr>
        <w:t xml:space="preserve"> </w:t>
      </w:r>
      <w:r w:rsidRPr="00324ACC">
        <w:rPr>
          <w:rFonts w:cs="Tahoma"/>
          <w:bCs/>
          <w:sz w:val="20"/>
          <w:szCs w:val="20"/>
        </w:rPr>
        <w:t>Services</w:t>
      </w:r>
      <w:r w:rsidRPr="00623CB2">
        <w:rPr>
          <w:rFonts w:cs="Tahoma"/>
          <w:bCs/>
          <w:sz w:val="20"/>
          <w:szCs w:val="20"/>
          <w:lang w:val="el-GR"/>
        </w:rPr>
        <w:t>.</w:t>
      </w:r>
    </w:p>
    <w:p w:rsidR="00623CB2" w:rsidRPr="00623CB2" w:rsidRDefault="00623CB2" w:rsidP="00623CB2">
      <w:pPr>
        <w:pStyle w:val="af3"/>
        <w:spacing w:before="240"/>
        <w:ind w:firstLine="540"/>
        <w:rPr>
          <w:rFonts w:cs="Tahoma"/>
          <w:bCs/>
          <w:sz w:val="20"/>
          <w:szCs w:val="20"/>
          <w:lang w:val="el-GR"/>
        </w:rPr>
      </w:pPr>
      <w:r w:rsidRPr="00623CB2">
        <w:rPr>
          <w:rFonts w:cs="Tahoma"/>
          <w:bCs/>
          <w:sz w:val="20"/>
          <w:szCs w:val="20"/>
          <w:lang w:val="el-GR"/>
        </w:rPr>
        <w:t>6. Προτάσεις για περαιτέρω βελτίωση χρήσης, λειτουργίας και μέτρων ασφαλείας.</w:t>
      </w:r>
    </w:p>
    <w:p w:rsidR="00623CB2" w:rsidRDefault="00623CB2" w:rsidP="00623CB2">
      <w:pPr>
        <w:pStyle w:val="af3"/>
        <w:spacing w:before="240"/>
        <w:ind w:firstLine="540"/>
        <w:rPr>
          <w:rFonts w:cs="Tahoma"/>
          <w:sz w:val="20"/>
          <w:szCs w:val="20"/>
          <w:lang w:val="el-GR"/>
        </w:rPr>
      </w:pPr>
      <w:r w:rsidRPr="00623CB2">
        <w:rPr>
          <w:rFonts w:cs="Tahoma"/>
          <w:sz w:val="20"/>
          <w:szCs w:val="20"/>
          <w:lang w:val="el-GR"/>
        </w:rPr>
        <w:t>Υπηρεσίες που απαιτούν την επί τόπου παρουσία εκπροσώπου του Αναδόχου για οποιαδήποτε από τις</w:t>
      </w:r>
      <w:r>
        <w:rPr>
          <w:rFonts w:cs="Tahoma"/>
          <w:sz w:val="20"/>
          <w:szCs w:val="20"/>
          <w:lang w:val="el-GR"/>
        </w:rPr>
        <w:t xml:space="preserve"> </w:t>
      </w:r>
      <w:r w:rsidRPr="00623CB2">
        <w:rPr>
          <w:rFonts w:cs="Tahoma"/>
          <w:sz w:val="20"/>
          <w:szCs w:val="20"/>
          <w:lang w:val="el-GR"/>
        </w:rPr>
        <w:t>παραπάνω αντίστοιχες εργασίες παρέχονται με κοινοποίηση του χρονοπρογραμματισμού του Αναδόχου</w:t>
      </w:r>
      <w:r>
        <w:rPr>
          <w:rFonts w:cs="Tahoma"/>
          <w:sz w:val="20"/>
          <w:szCs w:val="20"/>
          <w:lang w:val="el-GR"/>
        </w:rPr>
        <w:t xml:space="preserve"> </w:t>
      </w:r>
      <w:r w:rsidRPr="003A1DD9">
        <w:rPr>
          <w:rFonts w:cs="Tahoma"/>
          <w:sz w:val="20"/>
          <w:szCs w:val="20"/>
          <w:lang w:val="el-GR"/>
        </w:rPr>
        <w:t>νωρίτερα από την πραγματοποίηση τους προς τη επιβλέπουσα υπηρεσία της Αναθέτουσας Αρχής.</w:t>
      </w:r>
    </w:p>
    <w:p w:rsidR="00623CB2" w:rsidRPr="00623CB2" w:rsidRDefault="00623CB2" w:rsidP="00623CB2">
      <w:pPr>
        <w:pStyle w:val="af3"/>
        <w:spacing w:before="240"/>
        <w:ind w:firstLine="540"/>
        <w:rPr>
          <w:rFonts w:cs="Tahoma"/>
          <w:b/>
          <w:bCs/>
          <w:i/>
          <w:iCs/>
          <w:sz w:val="20"/>
          <w:szCs w:val="20"/>
          <w:lang w:val="el-GR"/>
        </w:rPr>
      </w:pPr>
      <w:r w:rsidRPr="00623CB2">
        <w:rPr>
          <w:rFonts w:cs="Tahoma"/>
          <w:b/>
          <w:bCs/>
          <w:i/>
          <w:iCs/>
          <w:sz w:val="20"/>
          <w:szCs w:val="20"/>
          <w:lang w:val="el-GR"/>
        </w:rPr>
        <w:t>Α2.2. Υπηρεσίες Τεχνικής Υποστήριξης και Επανορθωτικής Συντήρησης (</w:t>
      </w:r>
      <w:r w:rsidRPr="003A1DD9">
        <w:rPr>
          <w:rFonts w:cs="Tahoma"/>
          <w:b/>
          <w:bCs/>
          <w:i/>
          <w:iCs/>
          <w:sz w:val="20"/>
          <w:szCs w:val="20"/>
        </w:rPr>
        <w:t>Corrective</w:t>
      </w:r>
      <w:r>
        <w:rPr>
          <w:rFonts w:cs="Tahoma"/>
          <w:b/>
          <w:bCs/>
          <w:i/>
          <w:iCs/>
          <w:sz w:val="20"/>
          <w:szCs w:val="20"/>
          <w:lang w:val="el-GR"/>
        </w:rPr>
        <w:t xml:space="preserve"> </w:t>
      </w:r>
      <w:r w:rsidRPr="003A1DD9">
        <w:rPr>
          <w:rFonts w:cs="Tahoma"/>
          <w:b/>
          <w:bCs/>
          <w:i/>
          <w:iCs/>
          <w:sz w:val="20"/>
          <w:szCs w:val="20"/>
        </w:rPr>
        <w:t>maintenance</w:t>
      </w:r>
      <w:r w:rsidRPr="00623CB2">
        <w:rPr>
          <w:rFonts w:cs="Tahoma"/>
          <w:b/>
          <w:bCs/>
          <w:i/>
          <w:iCs/>
          <w:sz w:val="20"/>
          <w:szCs w:val="20"/>
          <w:lang w:val="el-GR"/>
        </w:rPr>
        <w:t>)</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 xml:space="preserve">Με μέριμνα του Αναδόχου </w:t>
      </w:r>
      <w:r w:rsidRPr="00623CB2">
        <w:rPr>
          <w:rFonts w:cs="Tahoma"/>
          <w:bCs/>
          <w:sz w:val="20"/>
          <w:szCs w:val="20"/>
          <w:lang w:val="el-GR"/>
        </w:rPr>
        <w:t>θα διορθώνεται κάθε λάθος, πρόβλημα ή δυσλειτουργία στο λογισμικό</w:t>
      </w:r>
      <w:r w:rsidRPr="00324ACC">
        <w:rPr>
          <w:rFonts w:cs="Tahoma"/>
          <w:bCs/>
          <w:sz w:val="20"/>
          <w:szCs w:val="20"/>
          <w:lang w:val="el-GR"/>
        </w:rPr>
        <w:t xml:space="preserve"> </w:t>
      </w:r>
      <w:r w:rsidRPr="00623CB2">
        <w:rPr>
          <w:rFonts w:cs="Tahoma"/>
          <w:bCs/>
          <w:sz w:val="20"/>
          <w:szCs w:val="20"/>
          <w:lang w:val="el-GR"/>
        </w:rPr>
        <w:t xml:space="preserve">εφαρμογών χωρίς επιπλέον κόστος </w:t>
      </w:r>
      <w:r w:rsidRPr="00623CB2">
        <w:rPr>
          <w:rFonts w:cs="Tahoma"/>
          <w:sz w:val="20"/>
          <w:szCs w:val="20"/>
          <w:lang w:val="el-GR"/>
        </w:rPr>
        <w:t>κατά τη διάρκεια της αντίστοιχης Σύμβασης, ανεξάρτητα από το</w:t>
      </w:r>
      <w:r w:rsidRPr="00324ACC">
        <w:rPr>
          <w:rFonts w:cs="Tahoma"/>
          <w:sz w:val="20"/>
          <w:szCs w:val="20"/>
          <w:lang w:val="el-GR"/>
        </w:rPr>
        <w:t xml:space="preserve"> </w:t>
      </w:r>
      <w:r w:rsidRPr="00623CB2">
        <w:rPr>
          <w:rFonts w:cs="Tahoma"/>
          <w:sz w:val="20"/>
          <w:szCs w:val="20"/>
          <w:lang w:val="el-GR"/>
        </w:rPr>
        <w:t>λόγο εμφάνισης του.</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Οι συγκεκριμένες υπηρεσίες περιλαμβάνουν κατ’ ελάχιστο τα ακόλουθα:</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Με μέριμνα του Αναδόχου θα πραγματοποιούνται παραμετροποιήσεις των λογισμικών και των</w:t>
      </w:r>
      <w:r w:rsidRPr="00024246">
        <w:rPr>
          <w:rFonts w:cs="Tahoma"/>
          <w:sz w:val="20"/>
          <w:szCs w:val="20"/>
          <w:lang w:val="el-GR"/>
        </w:rPr>
        <w:t xml:space="preserve"> </w:t>
      </w:r>
      <w:r w:rsidRPr="00623CB2">
        <w:rPr>
          <w:rFonts w:cs="Tahoma"/>
          <w:sz w:val="20"/>
          <w:szCs w:val="20"/>
          <w:lang w:val="el-GR"/>
        </w:rPr>
        <w:t>βάσεων δεδομένων όπου αυτό θα κρίνεται αναγκαίο, με σκοπό την βέλτιστη λειτουργία τους και</w:t>
      </w:r>
      <w:r>
        <w:rPr>
          <w:rFonts w:cs="Tahoma"/>
          <w:sz w:val="20"/>
          <w:szCs w:val="20"/>
          <w:lang w:val="el-GR"/>
        </w:rPr>
        <w:t xml:space="preserve"> </w:t>
      </w:r>
      <w:r w:rsidRPr="00623CB2">
        <w:rPr>
          <w:rFonts w:cs="Tahoma"/>
          <w:sz w:val="20"/>
          <w:szCs w:val="20"/>
          <w:lang w:val="el-GR"/>
        </w:rPr>
        <w:t>βάσει κείμενης νομοθεσίας.</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Εγκαταστάσεις τυχόν νέων διορθωτικών εκδόσεων (</w:t>
      </w:r>
      <w:r w:rsidRPr="00024246">
        <w:rPr>
          <w:rFonts w:cs="Tahoma"/>
          <w:sz w:val="20"/>
          <w:szCs w:val="20"/>
        </w:rPr>
        <w:t>patches</w:t>
      </w:r>
      <w:r w:rsidRPr="00623CB2">
        <w:rPr>
          <w:rFonts w:cs="Tahoma"/>
          <w:sz w:val="20"/>
          <w:szCs w:val="20"/>
          <w:lang w:val="el-GR"/>
        </w:rPr>
        <w:t xml:space="preserve"> ή </w:t>
      </w:r>
      <w:r w:rsidRPr="00024246">
        <w:rPr>
          <w:rFonts w:cs="Tahoma"/>
          <w:sz w:val="20"/>
          <w:szCs w:val="20"/>
        </w:rPr>
        <w:t>releases</w:t>
      </w:r>
      <w:r w:rsidRPr="00623CB2">
        <w:rPr>
          <w:rFonts w:cs="Tahoma"/>
          <w:sz w:val="20"/>
          <w:szCs w:val="20"/>
          <w:lang w:val="el-GR"/>
        </w:rPr>
        <w:t>) των εφαρμογών μετά την</w:t>
      </w:r>
      <w:r w:rsidRPr="00024246">
        <w:rPr>
          <w:rFonts w:cs="Tahoma"/>
          <w:sz w:val="20"/>
          <w:szCs w:val="20"/>
          <w:lang w:val="el-GR"/>
        </w:rPr>
        <w:t xml:space="preserve"> </w:t>
      </w:r>
      <w:r w:rsidRPr="00623CB2">
        <w:rPr>
          <w:rFonts w:cs="Tahoma"/>
          <w:sz w:val="20"/>
          <w:szCs w:val="20"/>
          <w:lang w:val="el-GR"/>
        </w:rPr>
        <w:t>ανακοίνωση τους από την κατασκευάστρια εταιρεία συμπεριλαμβανομένων και των σταθμών</w:t>
      </w:r>
      <w:r>
        <w:rPr>
          <w:rFonts w:cs="Tahoma"/>
          <w:sz w:val="20"/>
          <w:szCs w:val="20"/>
          <w:lang w:val="el-GR"/>
        </w:rPr>
        <w:t xml:space="preserve"> </w:t>
      </w:r>
      <w:r w:rsidRPr="00623CB2">
        <w:rPr>
          <w:rFonts w:cs="Tahoma"/>
          <w:sz w:val="20"/>
          <w:szCs w:val="20"/>
          <w:lang w:val="el-GR"/>
        </w:rPr>
        <w:t>εργασίας.</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Βελτιστοποίηση της παραμετροποίησης των εφαρμογών όταν αυτό κρίνεται αναγκαίο από</w:t>
      </w:r>
      <w:r>
        <w:rPr>
          <w:rFonts w:cs="Tahoma"/>
          <w:sz w:val="20"/>
          <w:szCs w:val="20"/>
          <w:lang w:val="el-GR"/>
        </w:rPr>
        <w:t xml:space="preserve"> </w:t>
      </w:r>
      <w:r w:rsidRPr="00623CB2">
        <w:rPr>
          <w:rFonts w:cs="Tahoma"/>
          <w:sz w:val="20"/>
          <w:szCs w:val="20"/>
          <w:lang w:val="el-GR"/>
        </w:rPr>
        <w:t>πρόβλημα ή δυσλειτουργία του λογισμικού εφαρμογών.</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Επιτόπου παρουσία τεχνικού του Αναδόχου για την αντιμετώπιση προβλημάτων του λογισμικού</w:t>
      </w:r>
      <w:r w:rsidRPr="00024246">
        <w:rPr>
          <w:rFonts w:cs="Tahoma"/>
          <w:sz w:val="20"/>
          <w:szCs w:val="20"/>
          <w:lang w:val="el-GR"/>
        </w:rPr>
        <w:t xml:space="preserve"> </w:t>
      </w:r>
      <w:r w:rsidRPr="00623CB2">
        <w:rPr>
          <w:rFonts w:cs="Tahoma"/>
          <w:sz w:val="20"/>
          <w:szCs w:val="20"/>
          <w:lang w:val="el-GR"/>
        </w:rPr>
        <w:t>των εφαρμογών τα οποία δεν μπορούν να αντιμετωπιστούν εξ’ αποστάσεως ή από τη γραμμή</w:t>
      </w:r>
      <w:r w:rsidRPr="00024246">
        <w:rPr>
          <w:rFonts w:cs="Tahoma"/>
          <w:sz w:val="20"/>
          <w:szCs w:val="20"/>
          <w:lang w:val="el-GR"/>
        </w:rPr>
        <w:t xml:space="preserve"> </w:t>
      </w:r>
      <w:r w:rsidRPr="00623CB2">
        <w:rPr>
          <w:rFonts w:cs="Tahoma"/>
          <w:sz w:val="20"/>
          <w:szCs w:val="20"/>
          <w:lang w:val="el-GR"/>
        </w:rPr>
        <w:t xml:space="preserve">άμεσης βοήθειας με μέγιστο χρόνο απόκρισης τις </w:t>
      </w:r>
      <w:r w:rsidRPr="00324ACC">
        <w:rPr>
          <w:rFonts w:cs="Tahoma"/>
          <w:sz w:val="20"/>
          <w:szCs w:val="20"/>
          <w:lang w:val="el-GR"/>
        </w:rPr>
        <w:t>24</w:t>
      </w:r>
      <w:r w:rsidRPr="00623CB2">
        <w:rPr>
          <w:rFonts w:cs="Tahoma"/>
          <w:sz w:val="20"/>
          <w:szCs w:val="20"/>
          <w:lang w:val="el-GR"/>
        </w:rPr>
        <w:t xml:space="preserve"> ώρες, λόγω της κρισιμότητας λειτουργίας των</w:t>
      </w:r>
      <w:r>
        <w:rPr>
          <w:rFonts w:cs="Tahoma"/>
          <w:sz w:val="20"/>
          <w:szCs w:val="20"/>
          <w:lang w:val="el-GR"/>
        </w:rPr>
        <w:t xml:space="preserve"> </w:t>
      </w:r>
      <w:r w:rsidRPr="00623CB2">
        <w:rPr>
          <w:rFonts w:cs="Tahoma"/>
          <w:sz w:val="20"/>
          <w:szCs w:val="20"/>
          <w:lang w:val="el-GR"/>
        </w:rPr>
        <w:t>υπηρεσιών και σε συνεργασία με την Αναθέτουσα Αρχή.</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 xml:space="preserve">Υποστήριξη της τεχνολογίας ή δημιουργίας </w:t>
      </w:r>
      <w:r w:rsidRPr="00024246">
        <w:rPr>
          <w:rFonts w:cs="Tahoma"/>
          <w:sz w:val="20"/>
          <w:szCs w:val="20"/>
        </w:rPr>
        <w:t>web</w:t>
      </w:r>
      <w:r w:rsidRPr="00623CB2">
        <w:rPr>
          <w:rFonts w:cs="Tahoma"/>
          <w:sz w:val="20"/>
          <w:szCs w:val="20"/>
          <w:lang w:val="el-GR"/>
        </w:rPr>
        <w:t xml:space="preserve"> </w:t>
      </w:r>
      <w:r w:rsidRPr="00024246">
        <w:rPr>
          <w:rFonts w:cs="Tahoma"/>
          <w:sz w:val="20"/>
          <w:szCs w:val="20"/>
        </w:rPr>
        <w:t>services</w:t>
      </w:r>
      <w:r w:rsidRPr="00623CB2">
        <w:rPr>
          <w:rFonts w:cs="Tahoma"/>
          <w:sz w:val="20"/>
          <w:szCs w:val="20"/>
          <w:lang w:val="el-GR"/>
        </w:rPr>
        <w:t xml:space="preserve"> για την όποια επικοινωνία απαιτείται με</w:t>
      </w:r>
      <w:r>
        <w:rPr>
          <w:rFonts w:cs="Tahoma"/>
          <w:sz w:val="20"/>
          <w:szCs w:val="20"/>
          <w:lang w:val="el-GR"/>
        </w:rPr>
        <w:t xml:space="preserve"> </w:t>
      </w:r>
      <w:r w:rsidRPr="00623CB2">
        <w:rPr>
          <w:rFonts w:cs="Tahoma"/>
          <w:sz w:val="20"/>
          <w:szCs w:val="20"/>
          <w:lang w:val="el-GR"/>
        </w:rPr>
        <w:t>τις εθνικές Βάσεις Δεδομένων.</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Ανανέωση, επανασχεδίαση και τροποποίηση των εκτυπωτικών φορμών που χρησιμοποιούνται, έτσι</w:t>
      </w:r>
      <w:r>
        <w:rPr>
          <w:rFonts w:cs="Tahoma"/>
          <w:sz w:val="20"/>
          <w:szCs w:val="20"/>
          <w:lang w:val="el-GR"/>
        </w:rPr>
        <w:t xml:space="preserve"> </w:t>
      </w:r>
      <w:r w:rsidRPr="00623CB2">
        <w:rPr>
          <w:rFonts w:cs="Tahoma"/>
          <w:sz w:val="20"/>
          <w:szCs w:val="20"/>
          <w:lang w:val="el-GR"/>
        </w:rPr>
        <w:t>ώστε να μπορούν αυτόματα να δημιουργούνται γρήγορα και πλήρως κατανοητά εκτυπωτικά φύλλα.</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lastRenderedPageBreak/>
        <w:t>Στην περίπτωση απωλειών ή καταστροφών του συστήματος λογισμικού ή των Βάσεων Δεδομένων,</w:t>
      </w:r>
      <w:r w:rsidRPr="00024246">
        <w:rPr>
          <w:rFonts w:cs="Tahoma"/>
          <w:sz w:val="20"/>
          <w:szCs w:val="20"/>
          <w:lang w:val="el-GR"/>
        </w:rPr>
        <w:t xml:space="preserve"> </w:t>
      </w:r>
      <w:r w:rsidRPr="00623CB2">
        <w:rPr>
          <w:rFonts w:cs="Tahoma"/>
          <w:sz w:val="20"/>
          <w:szCs w:val="20"/>
          <w:lang w:val="el-GR"/>
        </w:rPr>
        <w:t>άμεση επαναφορά του συστήματος στην πιο πρόσφατη κατάσταση που διατηρείται στα αντίγραφα</w:t>
      </w:r>
      <w:r>
        <w:rPr>
          <w:rFonts w:cs="Tahoma"/>
          <w:sz w:val="20"/>
          <w:szCs w:val="20"/>
          <w:lang w:val="el-GR"/>
        </w:rPr>
        <w:t xml:space="preserve"> </w:t>
      </w:r>
      <w:r w:rsidRPr="00623CB2">
        <w:rPr>
          <w:rFonts w:cs="Tahoma"/>
          <w:sz w:val="20"/>
          <w:szCs w:val="20"/>
          <w:lang w:val="el-GR"/>
        </w:rPr>
        <w:t>ασφαλείας της Αναθέτουσας Αρχής.</w:t>
      </w:r>
    </w:p>
    <w:p w:rsidR="00623CB2" w:rsidRPr="00623CB2" w:rsidRDefault="00623CB2" w:rsidP="00623CB2">
      <w:pPr>
        <w:pStyle w:val="af3"/>
        <w:numPr>
          <w:ilvl w:val="0"/>
          <w:numId w:val="41"/>
        </w:numPr>
        <w:tabs>
          <w:tab w:val="left" w:pos="360"/>
        </w:tabs>
        <w:suppressAutoHyphens w:val="0"/>
        <w:spacing w:before="240"/>
        <w:ind w:left="567" w:firstLine="540"/>
        <w:rPr>
          <w:rFonts w:cs="Tahoma"/>
          <w:sz w:val="20"/>
          <w:szCs w:val="20"/>
          <w:lang w:val="el-GR"/>
        </w:rPr>
      </w:pPr>
      <w:r w:rsidRPr="00623CB2">
        <w:rPr>
          <w:rFonts w:cs="Tahoma"/>
          <w:sz w:val="20"/>
          <w:szCs w:val="20"/>
          <w:lang w:val="el-GR"/>
        </w:rPr>
        <w:t xml:space="preserve">Ενημέρωση της Αναθέτουσας Αρχής έντυπα </w:t>
      </w:r>
      <w:r>
        <w:rPr>
          <w:rFonts w:cs="Tahoma"/>
          <w:sz w:val="20"/>
          <w:szCs w:val="20"/>
          <w:lang w:val="el-GR"/>
        </w:rPr>
        <w:t>ή</w:t>
      </w:r>
      <w:r w:rsidRPr="00623CB2">
        <w:rPr>
          <w:rFonts w:cs="Tahoma"/>
          <w:sz w:val="20"/>
          <w:szCs w:val="20"/>
          <w:lang w:val="el-GR"/>
        </w:rPr>
        <w:t xml:space="preserve"> ηλεκτρονικά όποτε προκύπτει οτιδήποτε από τα</w:t>
      </w:r>
      <w:r>
        <w:rPr>
          <w:rFonts w:cs="Tahoma"/>
          <w:sz w:val="20"/>
          <w:szCs w:val="20"/>
          <w:lang w:val="el-GR"/>
        </w:rPr>
        <w:t xml:space="preserve"> </w:t>
      </w:r>
      <w:r w:rsidRPr="00623CB2">
        <w:rPr>
          <w:rFonts w:cs="Tahoma"/>
          <w:sz w:val="20"/>
          <w:szCs w:val="20"/>
          <w:lang w:val="el-GR"/>
        </w:rPr>
        <w:t>παραπάνω σχετικά με:</w:t>
      </w:r>
    </w:p>
    <w:p w:rsidR="00623CB2" w:rsidRPr="00623CB2" w:rsidRDefault="00623CB2" w:rsidP="00623CB2">
      <w:pPr>
        <w:pStyle w:val="af3"/>
        <w:numPr>
          <w:ilvl w:val="0"/>
          <w:numId w:val="41"/>
        </w:numPr>
        <w:tabs>
          <w:tab w:val="left" w:pos="360"/>
        </w:tabs>
        <w:suppressAutoHyphens w:val="0"/>
        <w:spacing w:before="240"/>
        <w:ind w:left="1843"/>
        <w:rPr>
          <w:rFonts w:cs="Tahoma"/>
          <w:sz w:val="20"/>
          <w:szCs w:val="20"/>
          <w:lang w:val="el-GR"/>
        </w:rPr>
      </w:pPr>
      <w:r w:rsidRPr="00623CB2">
        <w:rPr>
          <w:rFonts w:cs="Tahoma"/>
          <w:sz w:val="20"/>
          <w:szCs w:val="20"/>
          <w:lang w:val="el-GR"/>
        </w:rPr>
        <w:t>Την εξέλιξη των εργασιών αποκατάστασης.</w:t>
      </w:r>
    </w:p>
    <w:p w:rsidR="00623CB2" w:rsidRDefault="00623CB2" w:rsidP="00623CB2">
      <w:pPr>
        <w:pStyle w:val="af3"/>
        <w:numPr>
          <w:ilvl w:val="0"/>
          <w:numId w:val="41"/>
        </w:numPr>
        <w:tabs>
          <w:tab w:val="left" w:pos="360"/>
        </w:tabs>
        <w:suppressAutoHyphens w:val="0"/>
        <w:spacing w:before="240"/>
        <w:ind w:left="1843"/>
        <w:rPr>
          <w:rFonts w:cs="Tahoma"/>
          <w:sz w:val="20"/>
          <w:szCs w:val="20"/>
          <w:lang w:val="el-GR"/>
        </w:rPr>
      </w:pPr>
      <w:r w:rsidRPr="003A1DD9">
        <w:rPr>
          <w:rFonts w:cs="Tahoma"/>
          <w:sz w:val="20"/>
          <w:szCs w:val="20"/>
          <w:lang w:val="el-GR"/>
        </w:rPr>
        <w:t>Τυχόν παρεμβάσεις που πραγματοποιήθηκαν.</w:t>
      </w:r>
    </w:p>
    <w:p w:rsidR="00623CB2" w:rsidRPr="00FB2FD8" w:rsidRDefault="00623CB2" w:rsidP="00623CB2">
      <w:pPr>
        <w:pStyle w:val="af3"/>
        <w:numPr>
          <w:ilvl w:val="0"/>
          <w:numId w:val="41"/>
        </w:numPr>
        <w:tabs>
          <w:tab w:val="left" w:pos="360"/>
        </w:tabs>
        <w:suppressAutoHyphens w:val="0"/>
        <w:spacing w:before="240"/>
        <w:ind w:left="1843"/>
        <w:rPr>
          <w:rFonts w:cs="Tahoma"/>
          <w:sz w:val="20"/>
          <w:szCs w:val="20"/>
          <w:lang w:val="el-GR"/>
        </w:rPr>
      </w:pPr>
      <w:r w:rsidRPr="00FB2FD8">
        <w:rPr>
          <w:rFonts w:cs="Tahoma"/>
          <w:sz w:val="20"/>
          <w:szCs w:val="20"/>
          <w:lang w:val="el-GR"/>
        </w:rPr>
        <w:t>Περιπτώσεις απαιτούμενων παρεμβάσεων και προληπτικής συντήρησης ή διαχείρισης που προϋποθέτει τη μη διαθεσιμότητα του συστήματος για ώρες εκτός του ωραρίου εργασίας.</w:t>
      </w:r>
    </w:p>
    <w:p w:rsidR="00623CB2" w:rsidRPr="00FB2FD8" w:rsidRDefault="00623CB2" w:rsidP="00623CB2">
      <w:pPr>
        <w:pStyle w:val="af3"/>
        <w:numPr>
          <w:ilvl w:val="0"/>
          <w:numId w:val="41"/>
        </w:numPr>
        <w:tabs>
          <w:tab w:val="left" w:pos="360"/>
        </w:tabs>
        <w:suppressAutoHyphens w:val="0"/>
        <w:spacing w:before="240"/>
        <w:ind w:left="1843"/>
        <w:rPr>
          <w:rFonts w:cs="Tahoma"/>
          <w:sz w:val="20"/>
          <w:szCs w:val="20"/>
          <w:lang w:val="el-GR"/>
        </w:rPr>
      </w:pPr>
      <w:r w:rsidRPr="00FB2FD8">
        <w:rPr>
          <w:rFonts w:cs="Tahoma"/>
          <w:sz w:val="20"/>
          <w:szCs w:val="20"/>
          <w:lang w:val="el-GR"/>
        </w:rPr>
        <w:t>Απαιτούμενες παρεμβάσεις επί του λογισμικού συστημάτων και Βάσεων Δεδομένων, οι οποίες δεν δύναται να πραγματοποιηθούν από τον Ανάδοχο και θα πρέπει να πραγματοποιηθούν από τρίτους.</w:t>
      </w:r>
    </w:p>
    <w:p w:rsidR="00623CB2" w:rsidRPr="00623CB2" w:rsidRDefault="00623CB2" w:rsidP="00623CB2">
      <w:pPr>
        <w:pStyle w:val="af3"/>
        <w:spacing w:before="240"/>
        <w:ind w:firstLine="540"/>
        <w:rPr>
          <w:rFonts w:cs="Tahoma"/>
          <w:b/>
          <w:bCs/>
          <w:i/>
          <w:iCs/>
          <w:sz w:val="20"/>
          <w:szCs w:val="20"/>
          <w:lang w:val="el-GR"/>
        </w:rPr>
      </w:pPr>
      <w:r w:rsidRPr="00623CB2">
        <w:rPr>
          <w:rFonts w:cs="Tahoma"/>
          <w:b/>
          <w:bCs/>
          <w:i/>
          <w:iCs/>
          <w:sz w:val="20"/>
          <w:szCs w:val="20"/>
          <w:lang w:val="el-GR"/>
        </w:rPr>
        <w:t xml:space="preserve">Α2.3. Υπηρεσίες Εκπαίδευσης και Υποβοήθησης Χειριστών (Γραμμή Άμεσης Βοήθειας – </w:t>
      </w:r>
      <w:r w:rsidRPr="008A622A">
        <w:rPr>
          <w:rFonts w:cs="Tahoma"/>
          <w:b/>
          <w:bCs/>
          <w:i/>
          <w:iCs/>
          <w:sz w:val="20"/>
          <w:szCs w:val="20"/>
        </w:rPr>
        <w:t>Help</w:t>
      </w:r>
      <w:r>
        <w:rPr>
          <w:rFonts w:cs="Tahoma"/>
          <w:b/>
          <w:bCs/>
          <w:i/>
          <w:iCs/>
          <w:sz w:val="20"/>
          <w:szCs w:val="20"/>
          <w:lang w:val="el-GR"/>
        </w:rPr>
        <w:t xml:space="preserve"> </w:t>
      </w:r>
      <w:r w:rsidRPr="008A622A">
        <w:rPr>
          <w:rFonts w:cs="Tahoma"/>
          <w:b/>
          <w:bCs/>
          <w:i/>
          <w:iCs/>
          <w:sz w:val="20"/>
          <w:szCs w:val="20"/>
        </w:rPr>
        <w:t>Desk</w:t>
      </w:r>
      <w:r w:rsidRPr="00623CB2">
        <w:rPr>
          <w:rFonts w:cs="Tahoma"/>
          <w:b/>
          <w:bCs/>
          <w:i/>
          <w:iCs/>
          <w:sz w:val="20"/>
          <w:szCs w:val="20"/>
          <w:lang w:val="el-GR"/>
        </w:rPr>
        <w:t>)</w:t>
      </w:r>
    </w:p>
    <w:p w:rsidR="00623CB2" w:rsidRPr="00623CB2" w:rsidRDefault="00623CB2" w:rsidP="00623CB2">
      <w:pPr>
        <w:pStyle w:val="af3"/>
        <w:spacing w:before="240"/>
        <w:ind w:firstLine="540"/>
        <w:rPr>
          <w:rFonts w:cs="Tahoma"/>
          <w:sz w:val="20"/>
          <w:szCs w:val="20"/>
          <w:lang w:val="el-GR"/>
        </w:rPr>
      </w:pPr>
      <w:r w:rsidRPr="00623CB2">
        <w:rPr>
          <w:rFonts w:cs="Tahoma"/>
          <w:sz w:val="20"/>
          <w:szCs w:val="20"/>
          <w:lang w:val="el-GR"/>
        </w:rPr>
        <w:t>1. Λόγω των σημαντικών αλλαγών στο στελεχιακό δυναμικό της Αναθέτουσας Αρχής (μετακινήσεις,</w:t>
      </w:r>
      <w:r>
        <w:rPr>
          <w:rFonts w:cs="Tahoma"/>
          <w:sz w:val="20"/>
          <w:szCs w:val="20"/>
          <w:lang w:val="el-GR"/>
        </w:rPr>
        <w:t xml:space="preserve"> </w:t>
      </w:r>
      <w:r w:rsidRPr="00623CB2">
        <w:rPr>
          <w:rFonts w:cs="Tahoma"/>
          <w:sz w:val="20"/>
          <w:szCs w:val="20"/>
          <w:lang w:val="el-GR"/>
        </w:rPr>
        <w:t>συνταξιοδοτήσεις, αποχωρήσεις) και σε συνδυασμό με το εύρος των αλλαγών του νομοθετικού</w:t>
      </w:r>
      <w:r>
        <w:rPr>
          <w:rFonts w:cs="Tahoma"/>
          <w:sz w:val="20"/>
          <w:szCs w:val="20"/>
          <w:lang w:val="el-GR"/>
        </w:rPr>
        <w:t xml:space="preserve"> </w:t>
      </w:r>
      <w:r w:rsidRPr="00623CB2">
        <w:rPr>
          <w:rFonts w:cs="Tahoma"/>
          <w:sz w:val="20"/>
          <w:szCs w:val="20"/>
          <w:lang w:val="el-GR"/>
        </w:rPr>
        <w:t>πλαισίου</w:t>
      </w:r>
      <w:r>
        <w:rPr>
          <w:rFonts w:cs="Tahoma"/>
          <w:sz w:val="20"/>
          <w:szCs w:val="20"/>
          <w:lang w:val="el-GR"/>
        </w:rPr>
        <w:t xml:space="preserve"> και την προσθήκη νέων εφαρμογών, </w:t>
      </w:r>
      <w:r w:rsidRPr="00623CB2">
        <w:rPr>
          <w:rFonts w:cs="Tahoma"/>
          <w:sz w:val="20"/>
          <w:szCs w:val="20"/>
          <w:lang w:val="el-GR"/>
        </w:rPr>
        <w:t xml:space="preserve">κρίνεται επιβεβλημένη η </w:t>
      </w:r>
      <w:r w:rsidRPr="00623CB2">
        <w:rPr>
          <w:rFonts w:cs="Tahoma"/>
          <w:b/>
          <w:bCs/>
          <w:sz w:val="20"/>
          <w:szCs w:val="20"/>
          <w:lang w:val="el-GR"/>
        </w:rPr>
        <w:t xml:space="preserve">εκπαίδευση </w:t>
      </w:r>
      <w:r w:rsidRPr="00623CB2">
        <w:rPr>
          <w:rFonts w:cs="Tahoma"/>
          <w:sz w:val="20"/>
          <w:szCs w:val="20"/>
          <w:lang w:val="el-GR"/>
        </w:rPr>
        <w:t>των χειριστών των λογισμικών με στόχο την</w:t>
      </w:r>
      <w:r>
        <w:rPr>
          <w:rFonts w:cs="Tahoma"/>
          <w:sz w:val="20"/>
          <w:szCs w:val="20"/>
          <w:lang w:val="el-GR"/>
        </w:rPr>
        <w:t xml:space="preserve"> </w:t>
      </w:r>
      <w:r w:rsidRPr="00623CB2">
        <w:rPr>
          <w:rFonts w:cs="Tahoma"/>
          <w:sz w:val="20"/>
          <w:szCs w:val="20"/>
          <w:lang w:val="el-GR"/>
        </w:rPr>
        <w:t>βέλτιστη αποτελεσματικότητα των παρεχομένων υπηρεσιών. Η εκπαίδευση θα πραγματοποιείται με</w:t>
      </w:r>
      <w:r>
        <w:rPr>
          <w:rFonts w:cs="Tahoma"/>
          <w:sz w:val="20"/>
          <w:szCs w:val="20"/>
          <w:lang w:val="el-GR"/>
        </w:rPr>
        <w:t xml:space="preserve"> </w:t>
      </w:r>
      <w:r w:rsidRPr="00623CB2">
        <w:rPr>
          <w:rFonts w:cs="Tahoma"/>
          <w:sz w:val="20"/>
          <w:szCs w:val="20"/>
          <w:lang w:val="el-GR"/>
        </w:rPr>
        <w:t>τη χρήση των ίδιων σταθμών εργασίας (Η/Υ) των χειριστών και σε πραγματικές ώρες εργασίας.</w:t>
      </w:r>
    </w:p>
    <w:p w:rsidR="00623CB2" w:rsidRPr="008A622A" w:rsidRDefault="00623CB2" w:rsidP="00623CB2">
      <w:pPr>
        <w:pStyle w:val="af3"/>
        <w:spacing w:before="240"/>
        <w:ind w:firstLine="540"/>
        <w:rPr>
          <w:rFonts w:cs="Tahoma"/>
          <w:sz w:val="20"/>
          <w:szCs w:val="20"/>
        </w:rPr>
      </w:pPr>
      <w:r w:rsidRPr="00623CB2">
        <w:rPr>
          <w:rFonts w:cs="Tahoma"/>
          <w:sz w:val="20"/>
          <w:szCs w:val="20"/>
          <w:lang w:val="el-GR"/>
        </w:rPr>
        <w:t>Στελέχη του Αναδόχου, δύναται να εκπαιδεύσουν τους χειριστές των εφαρμογών εφόσον αυτό</w:t>
      </w:r>
      <w:r>
        <w:rPr>
          <w:rFonts w:cs="Tahoma"/>
          <w:sz w:val="20"/>
          <w:szCs w:val="20"/>
          <w:lang w:val="el-GR"/>
        </w:rPr>
        <w:t xml:space="preserve"> </w:t>
      </w:r>
      <w:r w:rsidRPr="00623CB2">
        <w:rPr>
          <w:rFonts w:cs="Tahoma"/>
          <w:sz w:val="20"/>
          <w:szCs w:val="20"/>
          <w:lang w:val="el-GR"/>
        </w:rPr>
        <w:t xml:space="preserve">επιβάλλουν οι αλλαγές λογισμικού (αλλαγές σε </w:t>
      </w:r>
      <w:r w:rsidRPr="008A622A">
        <w:rPr>
          <w:rFonts w:cs="Tahoma"/>
          <w:sz w:val="20"/>
          <w:szCs w:val="20"/>
        </w:rPr>
        <w:t>releases</w:t>
      </w:r>
      <w:r w:rsidRPr="00623CB2">
        <w:rPr>
          <w:rFonts w:cs="Tahoma"/>
          <w:sz w:val="20"/>
          <w:szCs w:val="20"/>
          <w:lang w:val="el-GR"/>
        </w:rPr>
        <w:t xml:space="preserve"> ή αλλαγές νομοθετικού περιεχομένου). </w:t>
      </w:r>
      <w:r w:rsidRPr="008A622A">
        <w:rPr>
          <w:rFonts w:cs="Tahoma"/>
          <w:sz w:val="20"/>
          <w:szCs w:val="20"/>
        </w:rPr>
        <w:t>Η</w:t>
      </w:r>
      <w:r>
        <w:rPr>
          <w:rFonts w:cs="Tahoma"/>
          <w:sz w:val="20"/>
          <w:szCs w:val="20"/>
          <w:lang w:val="el-GR"/>
        </w:rPr>
        <w:t xml:space="preserve"> </w:t>
      </w:r>
      <w:r w:rsidRPr="008A622A">
        <w:rPr>
          <w:rFonts w:cs="Tahoma"/>
          <w:sz w:val="20"/>
          <w:szCs w:val="20"/>
        </w:rPr>
        <w:t>εκπαίδευση των χειριστών μπορεί να γίνει:</w:t>
      </w:r>
    </w:p>
    <w:p w:rsidR="00623CB2" w:rsidRPr="00623CB2" w:rsidRDefault="00623CB2" w:rsidP="00623CB2">
      <w:pPr>
        <w:pStyle w:val="af3"/>
        <w:numPr>
          <w:ilvl w:val="0"/>
          <w:numId w:val="43"/>
        </w:numPr>
        <w:tabs>
          <w:tab w:val="left" w:pos="360"/>
        </w:tabs>
        <w:suppressAutoHyphens w:val="0"/>
        <w:spacing w:before="240"/>
        <w:rPr>
          <w:rFonts w:cs="Tahoma"/>
          <w:sz w:val="20"/>
          <w:szCs w:val="20"/>
          <w:lang w:val="el-GR"/>
        </w:rPr>
      </w:pPr>
      <w:r w:rsidRPr="00623CB2">
        <w:rPr>
          <w:rFonts w:cs="Tahoma"/>
          <w:sz w:val="20"/>
          <w:szCs w:val="20"/>
          <w:lang w:val="el-GR"/>
        </w:rPr>
        <w:t>Στους χώρους της εργασίας (</w:t>
      </w:r>
      <w:r w:rsidRPr="008A622A">
        <w:rPr>
          <w:rFonts w:cs="Tahoma"/>
          <w:sz w:val="20"/>
          <w:szCs w:val="20"/>
        </w:rPr>
        <w:t>on</w:t>
      </w:r>
      <w:r w:rsidRPr="00623CB2">
        <w:rPr>
          <w:rFonts w:cs="Tahoma"/>
          <w:sz w:val="20"/>
          <w:szCs w:val="20"/>
          <w:lang w:val="el-GR"/>
        </w:rPr>
        <w:t xml:space="preserve"> </w:t>
      </w:r>
      <w:r w:rsidRPr="008A622A">
        <w:rPr>
          <w:rFonts w:cs="Tahoma"/>
          <w:sz w:val="20"/>
          <w:szCs w:val="20"/>
        </w:rPr>
        <w:t>the</w:t>
      </w:r>
      <w:r w:rsidRPr="00623CB2">
        <w:rPr>
          <w:rFonts w:cs="Tahoma"/>
          <w:sz w:val="20"/>
          <w:szCs w:val="20"/>
          <w:lang w:val="el-GR"/>
        </w:rPr>
        <w:t xml:space="preserve"> </w:t>
      </w:r>
      <w:r w:rsidRPr="008A622A">
        <w:rPr>
          <w:rFonts w:cs="Tahoma"/>
          <w:sz w:val="20"/>
          <w:szCs w:val="20"/>
        </w:rPr>
        <w:t>job</w:t>
      </w:r>
      <w:r w:rsidRPr="00623CB2">
        <w:rPr>
          <w:rFonts w:cs="Tahoma"/>
          <w:sz w:val="20"/>
          <w:szCs w:val="20"/>
          <w:lang w:val="el-GR"/>
        </w:rPr>
        <w:t xml:space="preserve"> </w:t>
      </w:r>
      <w:r w:rsidRPr="008A622A">
        <w:rPr>
          <w:rFonts w:cs="Tahoma"/>
          <w:sz w:val="20"/>
          <w:szCs w:val="20"/>
        </w:rPr>
        <w:t>training</w:t>
      </w:r>
      <w:r w:rsidRPr="00623CB2">
        <w:rPr>
          <w:rFonts w:cs="Tahoma"/>
          <w:sz w:val="20"/>
          <w:szCs w:val="20"/>
          <w:lang w:val="el-GR"/>
        </w:rPr>
        <w:t>) με δεδομένα πραγματικής εργασίας.</w:t>
      </w:r>
    </w:p>
    <w:p w:rsidR="00623CB2" w:rsidRPr="00623CB2" w:rsidRDefault="00623CB2" w:rsidP="00623CB2">
      <w:pPr>
        <w:pStyle w:val="af3"/>
        <w:numPr>
          <w:ilvl w:val="0"/>
          <w:numId w:val="43"/>
        </w:numPr>
        <w:tabs>
          <w:tab w:val="left" w:pos="360"/>
        </w:tabs>
        <w:suppressAutoHyphens w:val="0"/>
        <w:spacing w:before="240"/>
        <w:rPr>
          <w:rFonts w:cs="Tahoma"/>
          <w:sz w:val="20"/>
          <w:szCs w:val="20"/>
          <w:lang w:val="el-GR"/>
        </w:rPr>
      </w:pPr>
      <w:r w:rsidRPr="00623CB2">
        <w:rPr>
          <w:rFonts w:cs="Tahoma"/>
          <w:sz w:val="20"/>
          <w:szCs w:val="20"/>
          <w:lang w:val="el-GR"/>
        </w:rPr>
        <w:t>Απομακρυσμένα (</w:t>
      </w:r>
      <w:r w:rsidRPr="008A622A">
        <w:rPr>
          <w:rFonts w:cs="Tahoma"/>
          <w:sz w:val="20"/>
          <w:szCs w:val="20"/>
        </w:rPr>
        <w:t>remote</w:t>
      </w:r>
      <w:r w:rsidRPr="00623CB2">
        <w:rPr>
          <w:rFonts w:cs="Tahoma"/>
          <w:sz w:val="20"/>
          <w:szCs w:val="20"/>
          <w:lang w:val="el-GR"/>
        </w:rPr>
        <w:t>) με χρήση κατάλληλου λογισμικού.</w:t>
      </w:r>
    </w:p>
    <w:p w:rsidR="00623CB2" w:rsidRPr="00623CB2" w:rsidRDefault="00623CB2" w:rsidP="00623CB2">
      <w:pPr>
        <w:pStyle w:val="af3"/>
        <w:numPr>
          <w:ilvl w:val="0"/>
          <w:numId w:val="43"/>
        </w:numPr>
        <w:tabs>
          <w:tab w:val="left" w:pos="360"/>
        </w:tabs>
        <w:suppressAutoHyphens w:val="0"/>
        <w:spacing w:before="240"/>
        <w:rPr>
          <w:rFonts w:cs="Tahoma"/>
          <w:sz w:val="20"/>
          <w:szCs w:val="20"/>
          <w:lang w:val="el-GR"/>
        </w:rPr>
      </w:pPr>
      <w:r w:rsidRPr="00623CB2">
        <w:rPr>
          <w:rFonts w:cs="Tahoma"/>
          <w:sz w:val="20"/>
          <w:szCs w:val="20"/>
          <w:lang w:val="el-GR"/>
        </w:rPr>
        <w:t>Τηλεφωνικά εφόσον αυτό κρίνεται εφικτό και από τα δύο συμβαλλόμενα μέρη.</w:t>
      </w:r>
    </w:p>
    <w:p w:rsidR="00623CB2" w:rsidRPr="00623CB2" w:rsidRDefault="00623CB2" w:rsidP="00623CB2">
      <w:pPr>
        <w:pStyle w:val="af3"/>
        <w:spacing w:before="240"/>
        <w:ind w:firstLine="540"/>
        <w:rPr>
          <w:rFonts w:cs="Tahoma"/>
          <w:sz w:val="20"/>
          <w:szCs w:val="20"/>
          <w:lang w:val="el-GR"/>
        </w:rPr>
      </w:pPr>
      <w:r w:rsidRPr="00623CB2">
        <w:rPr>
          <w:rFonts w:cs="Tahoma"/>
          <w:b/>
          <w:bCs/>
          <w:sz w:val="20"/>
          <w:szCs w:val="20"/>
          <w:lang w:val="el-GR"/>
        </w:rPr>
        <w:t xml:space="preserve">Σε κάθε περίπτωση ο Ανάδοχος ενημερώνεται από το </w:t>
      </w:r>
      <w:r>
        <w:rPr>
          <w:rFonts w:cs="Tahoma"/>
          <w:b/>
          <w:bCs/>
          <w:sz w:val="20"/>
          <w:szCs w:val="20"/>
          <w:lang w:val="el-GR"/>
        </w:rPr>
        <w:t xml:space="preserve">ηλεκτρονικό σύστημα </w:t>
      </w:r>
      <w:r w:rsidRPr="008A622A">
        <w:rPr>
          <w:rFonts w:cs="Tahoma"/>
          <w:b/>
          <w:bCs/>
          <w:sz w:val="20"/>
          <w:szCs w:val="20"/>
          <w:lang w:val="el-GR"/>
        </w:rPr>
        <w:t>(</w:t>
      </w:r>
      <w:r>
        <w:rPr>
          <w:rFonts w:cs="Tahoma"/>
          <w:b/>
          <w:bCs/>
          <w:sz w:val="20"/>
          <w:szCs w:val="20"/>
          <w:lang w:val="en-US"/>
        </w:rPr>
        <w:t>Help</w:t>
      </w:r>
      <w:r w:rsidRPr="008A622A">
        <w:rPr>
          <w:rFonts w:cs="Tahoma"/>
          <w:b/>
          <w:bCs/>
          <w:sz w:val="20"/>
          <w:szCs w:val="20"/>
          <w:lang w:val="el-GR"/>
        </w:rPr>
        <w:t xml:space="preserve"> </w:t>
      </w:r>
      <w:r>
        <w:rPr>
          <w:rFonts w:cs="Tahoma"/>
          <w:b/>
          <w:bCs/>
          <w:sz w:val="20"/>
          <w:szCs w:val="20"/>
          <w:lang w:val="en-US"/>
        </w:rPr>
        <w:t>desk</w:t>
      </w:r>
      <w:r w:rsidRPr="008A622A">
        <w:rPr>
          <w:rFonts w:cs="Tahoma"/>
          <w:b/>
          <w:bCs/>
          <w:sz w:val="20"/>
          <w:szCs w:val="20"/>
          <w:lang w:val="el-GR"/>
        </w:rPr>
        <w:t xml:space="preserve">) </w:t>
      </w:r>
      <w:r>
        <w:rPr>
          <w:rFonts w:cs="Tahoma"/>
          <w:b/>
          <w:bCs/>
          <w:sz w:val="20"/>
          <w:szCs w:val="20"/>
          <w:lang w:val="el-GR"/>
        </w:rPr>
        <w:t xml:space="preserve">του Δήμου, </w:t>
      </w:r>
      <w:r w:rsidRPr="00623CB2">
        <w:rPr>
          <w:rFonts w:cs="Tahoma"/>
          <w:b/>
          <w:bCs/>
          <w:sz w:val="20"/>
          <w:szCs w:val="20"/>
          <w:lang w:val="el-GR"/>
        </w:rPr>
        <w:t xml:space="preserve"> ποιοι χειριστές θα</w:t>
      </w:r>
      <w:r>
        <w:rPr>
          <w:rFonts w:cs="Tahoma"/>
          <w:b/>
          <w:bCs/>
          <w:sz w:val="20"/>
          <w:szCs w:val="20"/>
          <w:lang w:val="el-GR"/>
        </w:rPr>
        <w:t xml:space="preserve"> </w:t>
      </w:r>
      <w:r w:rsidRPr="00623CB2">
        <w:rPr>
          <w:rFonts w:cs="Tahoma"/>
          <w:b/>
          <w:bCs/>
          <w:sz w:val="20"/>
          <w:szCs w:val="20"/>
          <w:lang w:val="el-GR"/>
        </w:rPr>
        <w:t xml:space="preserve">εκπαιδευτούν και σε ποιο τμήμα του συστήματος. </w:t>
      </w:r>
      <w:r w:rsidRPr="00623CB2">
        <w:rPr>
          <w:rFonts w:cs="Tahoma"/>
          <w:sz w:val="20"/>
          <w:szCs w:val="20"/>
          <w:lang w:val="el-GR"/>
        </w:rPr>
        <w:t>Η δε τεκμηρίωση τελεσθείσας εκπαίδευσης θα</w:t>
      </w:r>
      <w:r>
        <w:rPr>
          <w:rFonts w:cs="Tahoma"/>
          <w:sz w:val="20"/>
          <w:szCs w:val="20"/>
          <w:lang w:val="el-GR"/>
        </w:rPr>
        <w:t xml:space="preserve"> </w:t>
      </w:r>
      <w:r w:rsidRPr="00623CB2">
        <w:rPr>
          <w:rFonts w:cs="Tahoma"/>
          <w:sz w:val="20"/>
          <w:szCs w:val="20"/>
          <w:lang w:val="el-GR"/>
        </w:rPr>
        <w:t xml:space="preserve">πιστοποιείται από </w:t>
      </w:r>
      <w:r>
        <w:rPr>
          <w:rFonts w:cs="Tahoma"/>
          <w:sz w:val="20"/>
          <w:szCs w:val="20"/>
          <w:lang w:val="el-GR"/>
        </w:rPr>
        <w:t xml:space="preserve">αντίστοιχο σημείωμα εργασιών </w:t>
      </w:r>
      <w:r w:rsidRPr="00623CB2">
        <w:rPr>
          <w:rFonts w:cs="Tahoma"/>
          <w:b/>
          <w:bCs/>
          <w:sz w:val="20"/>
          <w:szCs w:val="20"/>
          <w:lang w:val="el-GR"/>
        </w:rPr>
        <w:t xml:space="preserve">του Αναδόχου </w:t>
      </w:r>
      <w:r w:rsidRPr="00623CB2">
        <w:rPr>
          <w:rFonts w:cs="Tahoma"/>
          <w:sz w:val="20"/>
          <w:szCs w:val="20"/>
          <w:lang w:val="el-GR"/>
        </w:rPr>
        <w:t>που θα αναφέρει κατ' ελάχιστον:</w:t>
      </w:r>
    </w:p>
    <w:p w:rsidR="00623CB2" w:rsidRPr="008A622A" w:rsidRDefault="00623CB2" w:rsidP="00623CB2">
      <w:pPr>
        <w:pStyle w:val="af3"/>
        <w:numPr>
          <w:ilvl w:val="0"/>
          <w:numId w:val="42"/>
        </w:numPr>
        <w:tabs>
          <w:tab w:val="left" w:pos="360"/>
        </w:tabs>
        <w:suppressAutoHyphens w:val="0"/>
        <w:spacing w:before="240"/>
        <w:rPr>
          <w:rFonts w:cs="Tahoma"/>
          <w:sz w:val="20"/>
          <w:szCs w:val="20"/>
        </w:rPr>
      </w:pPr>
      <w:r w:rsidRPr="008A622A">
        <w:rPr>
          <w:rFonts w:cs="Tahoma"/>
          <w:sz w:val="20"/>
          <w:szCs w:val="20"/>
        </w:rPr>
        <w:t>Ημερομηνία εκπαίδευσης</w:t>
      </w:r>
    </w:p>
    <w:p w:rsidR="00623CB2" w:rsidRPr="008A622A" w:rsidRDefault="00623CB2" w:rsidP="00623CB2">
      <w:pPr>
        <w:pStyle w:val="af3"/>
        <w:numPr>
          <w:ilvl w:val="0"/>
          <w:numId w:val="42"/>
        </w:numPr>
        <w:tabs>
          <w:tab w:val="left" w:pos="360"/>
        </w:tabs>
        <w:suppressAutoHyphens w:val="0"/>
        <w:spacing w:before="240"/>
        <w:rPr>
          <w:rFonts w:cs="Tahoma"/>
          <w:sz w:val="20"/>
          <w:szCs w:val="20"/>
        </w:rPr>
      </w:pPr>
      <w:r w:rsidRPr="008A622A">
        <w:rPr>
          <w:rFonts w:cs="Tahoma"/>
          <w:sz w:val="20"/>
          <w:szCs w:val="20"/>
        </w:rPr>
        <w:t>Αντικείμενο εκπαίδευσης</w:t>
      </w:r>
    </w:p>
    <w:p w:rsidR="00623CB2" w:rsidRPr="008A622A" w:rsidRDefault="00623CB2" w:rsidP="00623CB2">
      <w:pPr>
        <w:pStyle w:val="af3"/>
        <w:numPr>
          <w:ilvl w:val="0"/>
          <w:numId w:val="42"/>
        </w:numPr>
        <w:tabs>
          <w:tab w:val="left" w:pos="360"/>
        </w:tabs>
        <w:suppressAutoHyphens w:val="0"/>
        <w:spacing w:before="240"/>
        <w:rPr>
          <w:rFonts w:cs="Tahoma"/>
          <w:sz w:val="20"/>
          <w:szCs w:val="20"/>
        </w:rPr>
      </w:pPr>
      <w:r w:rsidRPr="008A622A">
        <w:rPr>
          <w:rFonts w:cs="Tahoma"/>
          <w:sz w:val="20"/>
          <w:szCs w:val="20"/>
        </w:rPr>
        <w:t>Χρονική διάρκεια εκπαίδευσης</w:t>
      </w:r>
    </w:p>
    <w:p w:rsidR="00623CB2" w:rsidRPr="00623CB2" w:rsidRDefault="00623CB2" w:rsidP="00623CB2">
      <w:pPr>
        <w:pStyle w:val="af3"/>
        <w:numPr>
          <w:ilvl w:val="0"/>
          <w:numId w:val="42"/>
        </w:numPr>
        <w:tabs>
          <w:tab w:val="left" w:pos="360"/>
        </w:tabs>
        <w:suppressAutoHyphens w:val="0"/>
        <w:spacing w:before="240"/>
        <w:rPr>
          <w:rFonts w:cs="Tahoma"/>
          <w:sz w:val="20"/>
          <w:szCs w:val="20"/>
          <w:lang w:val="el-GR"/>
        </w:rPr>
      </w:pPr>
      <w:r w:rsidRPr="00623CB2">
        <w:rPr>
          <w:rFonts w:cs="Tahoma"/>
          <w:sz w:val="20"/>
          <w:szCs w:val="20"/>
          <w:lang w:val="el-GR"/>
        </w:rPr>
        <w:t>Στοιχεία τόσο του εκπαιδευτή – συνεργάτη του Αναδόχου όσο και του χειριστή (υπάλληλου).</w:t>
      </w:r>
    </w:p>
    <w:p w:rsidR="00623CB2" w:rsidRPr="00623CB2" w:rsidRDefault="00623CB2" w:rsidP="00623CB2">
      <w:pPr>
        <w:pStyle w:val="af3"/>
        <w:spacing w:before="240"/>
        <w:ind w:firstLine="540"/>
        <w:rPr>
          <w:rFonts w:cs="Tahoma"/>
          <w:bCs/>
          <w:sz w:val="20"/>
          <w:szCs w:val="20"/>
          <w:lang w:val="el-GR"/>
        </w:rPr>
      </w:pPr>
      <w:r w:rsidRPr="00623CB2">
        <w:rPr>
          <w:rFonts w:cs="Tahoma"/>
          <w:bCs/>
          <w:sz w:val="20"/>
          <w:szCs w:val="20"/>
          <w:lang w:val="el-GR"/>
        </w:rPr>
        <w:t xml:space="preserve">Το </w:t>
      </w:r>
      <w:r w:rsidRPr="00324ACC">
        <w:rPr>
          <w:rFonts w:cs="Tahoma"/>
          <w:bCs/>
          <w:sz w:val="20"/>
          <w:szCs w:val="20"/>
          <w:lang w:val="el-GR"/>
        </w:rPr>
        <w:t>σημείωμα εργασιών</w:t>
      </w:r>
      <w:r w:rsidRPr="00623CB2">
        <w:rPr>
          <w:rFonts w:cs="Tahoma"/>
          <w:bCs/>
          <w:sz w:val="20"/>
          <w:szCs w:val="20"/>
          <w:lang w:val="el-GR"/>
        </w:rPr>
        <w:t xml:space="preserve"> του αναδόχου θα φέρει υπογραφές τόσο του εκπαιδευτή όσο και του χειριστή.</w:t>
      </w:r>
    </w:p>
    <w:p w:rsidR="00623CB2" w:rsidRPr="00623CB2" w:rsidRDefault="00623CB2" w:rsidP="00623CB2">
      <w:pPr>
        <w:pStyle w:val="af3"/>
        <w:spacing w:before="240"/>
        <w:ind w:firstLine="540"/>
        <w:rPr>
          <w:rFonts w:cs="Tahoma"/>
          <w:bCs/>
          <w:sz w:val="20"/>
          <w:szCs w:val="20"/>
          <w:lang w:val="el-GR"/>
        </w:rPr>
      </w:pPr>
      <w:r w:rsidRPr="00623CB2">
        <w:rPr>
          <w:rFonts w:cs="Tahoma"/>
          <w:b/>
          <w:bCs/>
          <w:sz w:val="20"/>
          <w:szCs w:val="20"/>
          <w:lang w:val="el-GR"/>
        </w:rPr>
        <w:t xml:space="preserve">2. </w:t>
      </w:r>
      <w:r w:rsidRPr="00623CB2">
        <w:rPr>
          <w:rFonts w:cs="Tahoma"/>
          <w:sz w:val="20"/>
          <w:szCs w:val="20"/>
          <w:lang w:val="el-GR"/>
        </w:rPr>
        <w:t xml:space="preserve">Για την υποστήριξη των χρηστών της Αναθέτουσας Αρχής θα </w:t>
      </w:r>
      <w:r>
        <w:rPr>
          <w:rFonts w:cs="Tahoma"/>
          <w:sz w:val="20"/>
          <w:szCs w:val="20"/>
          <w:lang w:val="el-GR"/>
        </w:rPr>
        <w:t xml:space="preserve">χρησιμοποιεί  το δικτυακό σύστημα </w:t>
      </w:r>
      <w:r w:rsidRPr="00623CB2">
        <w:rPr>
          <w:rFonts w:cs="Tahoma"/>
          <w:bCs/>
          <w:sz w:val="20"/>
          <w:szCs w:val="20"/>
          <w:lang w:val="el-GR"/>
        </w:rPr>
        <w:t>Η</w:t>
      </w:r>
      <w:r w:rsidRPr="00324ACC">
        <w:rPr>
          <w:rFonts w:cs="Tahoma"/>
          <w:bCs/>
          <w:sz w:val="20"/>
          <w:szCs w:val="20"/>
        </w:rPr>
        <w:t>elp</w:t>
      </w:r>
      <w:r w:rsidRPr="00623CB2">
        <w:rPr>
          <w:rFonts w:cs="Tahoma"/>
          <w:bCs/>
          <w:sz w:val="20"/>
          <w:szCs w:val="20"/>
          <w:lang w:val="el-GR"/>
        </w:rPr>
        <w:t xml:space="preserve"> </w:t>
      </w:r>
      <w:r w:rsidRPr="00324ACC">
        <w:rPr>
          <w:rFonts w:cs="Tahoma"/>
          <w:bCs/>
          <w:sz w:val="20"/>
          <w:szCs w:val="20"/>
        </w:rPr>
        <w:t>desk</w:t>
      </w:r>
      <w:r w:rsidRPr="00324ACC">
        <w:rPr>
          <w:rFonts w:cs="Tahoma"/>
          <w:bCs/>
          <w:sz w:val="20"/>
          <w:szCs w:val="20"/>
          <w:lang w:val="el-GR"/>
        </w:rPr>
        <w:t xml:space="preserve"> (</w:t>
      </w:r>
      <w:r w:rsidRPr="00324ACC">
        <w:rPr>
          <w:rFonts w:cs="Tahoma"/>
          <w:bCs/>
          <w:sz w:val="20"/>
          <w:szCs w:val="20"/>
          <w:lang w:val="en-US"/>
        </w:rPr>
        <w:t>ITD</w:t>
      </w:r>
      <w:r w:rsidRPr="00324ACC">
        <w:rPr>
          <w:rFonts w:cs="Tahoma"/>
          <w:bCs/>
          <w:sz w:val="20"/>
          <w:szCs w:val="20"/>
          <w:lang w:val="el-GR"/>
        </w:rPr>
        <w:t>)</w:t>
      </w:r>
      <w:r w:rsidRPr="00623CB2">
        <w:rPr>
          <w:rFonts w:cs="Tahoma"/>
          <w:sz w:val="20"/>
          <w:szCs w:val="20"/>
          <w:lang w:val="el-GR"/>
        </w:rPr>
        <w:t xml:space="preserve">. Ο τρόπος επικοινωνίας με το </w:t>
      </w:r>
      <w:r w:rsidRPr="00324ACC">
        <w:rPr>
          <w:rFonts w:cs="Tahoma"/>
          <w:bCs/>
          <w:sz w:val="20"/>
          <w:szCs w:val="20"/>
        </w:rPr>
        <w:t>Help</w:t>
      </w:r>
      <w:r w:rsidRPr="00623CB2">
        <w:rPr>
          <w:rFonts w:cs="Tahoma"/>
          <w:bCs/>
          <w:sz w:val="20"/>
          <w:szCs w:val="20"/>
          <w:lang w:val="el-GR"/>
        </w:rPr>
        <w:t xml:space="preserve"> </w:t>
      </w:r>
      <w:r w:rsidRPr="00324ACC">
        <w:rPr>
          <w:rFonts w:cs="Tahoma"/>
          <w:bCs/>
          <w:sz w:val="20"/>
          <w:szCs w:val="20"/>
        </w:rPr>
        <w:t>Desk</w:t>
      </w:r>
      <w:r w:rsidRPr="00623CB2">
        <w:rPr>
          <w:rFonts w:cs="Tahoma"/>
          <w:bCs/>
          <w:sz w:val="20"/>
          <w:szCs w:val="20"/>
          <w:lang w:val="el-GR"/>
        </w:rPr>
        <w:t xml:space="preserve"> θα</w:t>
      </w:r>
      <w:r w:rsidRPr="00324ACC">
        <w:rPr>
          <w:rFonts w:cs="Tahoma"/>
          <w:bCs/>
          <w:sz w:val="20"/>
          <w:szCs w:val="20"/>
          <w:lang w:val="el-GR"/>
        </w:rPr>
        <w:t xml:space="preserve"> πραγματοποιηθεί έπειτα από υπόδειξη της διεύθυνσης</w:t>
      </w:r>
      <w:r>
        <w:rPr>
          <w:rFonts w:cs="Tahoma"/>
          <w:bCs/>
          <w:sz w:val="20"/>
          <w:szCs w:val="20"/>
          <w:lang w:val="el-GR"/>
        </w:rPr>
        <w:t xml:space="preserve"> Πληροφορικής και Νέων Τεχνολογιών στον </w:t>
      </w:r>
      <w:r w:rsidRPr="00623CB2">
        <w:rPr>
          <w:rFonts w:cs="Tahoma"/>
          <w:bCs/>
          <w:sz w:val="20"/>
          <w:szCs w:val="20"/>
          <w:lang w:val="el-GR"/>
        </w:rPr>
        <w:t>Ανάδοχο</w:t>
      </w:r>
      <w:r>
        <w:rPr>
          <w:rFonts w:cs="Tahoma"/>
          <w:bCs/>
          <w:sz w:val="20"/>
          <w:szCs w:val="20"/>
          <w:lang w:val="el-GR"/>
        </w:rPr>
        <w:t>,</w:t>
      </w:r>
      <w:r w:rsidRPr="00623CB2">
        <w:rPr>
          <w:rFonts w:cs="Tahoma"/>
          <w:bCs/>
          <w:sz w:val="20"/>
          <w:szCs w:val="20"/>
          <w:lang w:val="el-GR"/>
        </w:rPr>
        <w:t xml:space="preserve"> κατά την υπογραφή της Σύμβασης.</w:t>
      </w:r>
    </w:p>
    <w:p w:rsidR="00623CB2" w:rsidRPr="00623CB2" w:rsidRDefault="00623CB2" w:rsidP="00623CB2">
      <w:pPr>
        <w:pStyle w:val="af3"/>
        <w:spacing w:before="240"/>
        <w:ind w:firstLine="540"/>
        <w:rPr>
          <w:rFonts w:cs="Tahoma"/>
          <w:sz w:val="20"/>
          <w:szCs w:val="20"/>
          <w:lang w:val="el-GR"/>
        </w:rPr>
      </w:pPr>
      <w:r w:rsidRPr="00B770EC">
        <w:rPr>
          <w:rFonts w:cs="Tahoma"/>
          <w:bCs/>
          <w:sz w:val="20"/>
          <w:szCs w:val="20"/>
          <w:lang w:val="el-GR"/>
        </w:rPr>
        <w:t xml:space="preserve">Όλες οι εργασίες που θα γίνονται σε συνέχεια των παραγράφων Α1, Α2, καθώς και των υποκατηγοριών τους, θα αποτυπώνονται στο δικτυακό ενιαίο σύστημα </w:t>
      </w:r>
      <w:r>
        <w:rPr>
          <w:rFonts w:cs="Tahoma"/>
          <w:bCs/>
          <w:sz w:val="20"/>
          <w:szCs w:val="20"/>
          <w:lang w:val="en-US"/>
        </w:rPr>
        <w:t>H</w:t>
      </w:r>
      <w:r w:rsidRPr="00B770EC">
        <w:rPr>
          <w:rFonts w:cs="Tahoma"/>
          <w:bCs/>
          <w:sz w:val="20"/>
          <w:szCs w:val="20"/>
          <w:lang w:val="en-US"/>
        </w:rPr>
        <w:t>elp</w:t>
      </w:r>
      <w:r w:rsidRPr="00B770EC">
        <w:rPr>
          <w:rFonts w:cs="Tahoma"/>
          <w:bCs/>
          <w:sz w:val="20"/>
          <w:szCs w:val="20"/>
          <w:lang w:val="el-GR"/>
        </w:rPr>
        <w:t xml:space="preserve"> </w:t>
      </w:r>
      <w:r w:rsidRPr="00B770EC">
        <w:rPr>
          <w:rFonts w:cs="Tahoma"/>
          <w:bCs/>
          <w:sz w:val="20"/>
          <w:szCs w:val="20"/>
          <w:lang w:val="en-US"/>
        </w:rPr>
        <w:t>desk</w:t>
      </w:r>
      <w:r w:rsidRPr="00B770EC">
        <w:rPr>
          <w:rFonts w:cs="Tahoma"/>
          <w:bCs/>
          <w:sz w:val="20"/>
          <w:szCs w:val="20"/>
          <w:lang w:val="el-GR"/>
        </w:rPr>
        <w:t xml:space="preserve"> του Δήμου Ρόδου, το οποίο και έχει σχεδιαστεί για αυτό τον σκοπό. Επίσης, έπειτα από υπόδειξη της διεύθυνσης Πληροφορικής και Νέων Τεχνολογιών, ο ανάδοχος θα αποτυπώνει τις εργασίες του και σε αντίστοιχα σημειώματα εργασιών, τα οποία θα υπογράφονται από τους αρμόδιους υπαλλήλους.</w:t>
      </w:r>
      <w:r w:rsidRPr="00623CB2">
        <w:rPr>
          <w:rFonts w:cs="Tahoma"/>
          <w:b/>
          <w:bCs/>
          <w:sz w:val="20"/>
          <w:szCs w:val="20"/>
          <w:lang w:val="el-GR"/>
        </w:rPr>
        <w:t xml:space="preserve"> </w:t>
      </w:r>
    </w:p>
    <w:p w:rsidR="00623CB2" w:rsidRPr="00623CB2" w:rsidRDefault="00623CB2" w:rsidP="00623CB2">
      <w:pPr>
        <w:tabs>
          <w:tab w:val="left" w:pos="425"/>
        </w:tabs>
        <w:ind w:firstLine="540"/>
        <w:rPr>
          <w:rFonts w:cs="Tahoma"/>
          <w:sz w:val="20"/>
          <w:szCs w:val="20"/>
          <w:lang w:val="el-GR"/>
        </w:rPr>
      </w:pPr>
      <w:r w:rsidRPr="00623CB2">
        <w:rPr>
          <w:rFonts w:cs="Tahoma"/>
          <w:sz w:val="20"/>
          <w:szCs w:val="20"/>
          <w:lang w:val="el-GR"/>
        </w:rPr>
        <w:lastRenderedPageBreak/>
        <w:t>Η άνω εργασία χρηματοδοτείται από ιδίους πόρους με το ποσό που αναφέρεται στον πίνακα «2. Ενδεικτικός Προϋπολογισμός», που θα βαρύνει τους Προϋπολογισμούς των ετών 2019 και 2020, στον</w:t>
      </w:r>
      <w:r w:rsidRPr="00623CB2">
        <w:rPr>
          <w:rFonts w:cs="Tahoma"/>
          <w:b/>
          <w:sz w:val="20"/>
          <w:szCs w:val="20"/>
          <w:lang w:val="el-GR"/>
        </w:rPr>
        <w:t xml:space="preserve"> Κ.Α 10-6266.002</w:t>
      </w:r>
      <w:r w:rsidRPr="00623CB2">
        <w:rPr>
          <w:rFonts w:cs="Tahoma"/>
          <w:sz w:val="20"/>
          <w:szCs w:val="20"/>
          <w:lang w:val="el-GR"/>
        </w:rPr>
        <w:t xml:space="preserve"> και θα εκτελεστεί με προσφυγή στη διαδικασία με διαπραγμάτευση </w:t>
      </w:r>
      <w:r w:rsidRPr="00FE0EEC">
        <w:rPr>
          <w:rFonts w:cs="Tahoma"/>
          <w:sz w:val="20"/>
          <w:szCs w:val="20"/>
        </w:rPr>
        <w:t> </w:t>
      </w:r>
      <w:r w:rsidRPr="00623CB2">
        <w:rPr>
          <w:rFonts w:cs="Tahoma"/>
          <w:sz w:val="20"/>
          <w:szCs w:val="20"/>
          <w:lang w:val="el-GR"/>
        </w:rPr>
        <w:t>χωρίς προηγούμενη δημοσίευση (άρθρο 32,παρ.2,γγ,Ν4412/2016).</w:t>
      </w:r>
    </w:p>
    <w:p w:rsidR="00623CB2" w:rsidRPr="00623CB2" w:rsidRDefault="00623CB2" w:rsidP="00623CB2">
      <w:pPr>
        <w:tabs>
          <w:tab w:val="left" w:pos="425"/>
        </w:tabs>
        <w:ind w:firstLine="540"/>
        <w:rPr>
          <w:rFonts w:cs="Tahoma"/>
          <w:sz w:val="20"/>
          <w:szCs w:val="20"/>
          <w:lang w:val="el-GR"/>
        </w:rPr>
      </w:pPr>
    </w:p>
    <w:p w:rsidR="00D41FD6" w:rsidRDefault="00D41FD6">
      <w:pPr>
        <w:pStyle w:val="normalwithoutspacing"/>
      </w:pPr>
      <w:r>
        <w:rPr>
          <w:rFonts w:cs="Arial"/>
          <w:b/>
          <w:color w:val="002060"/>
          <w:szCs w:val="22"/>
        </w:rPr>
        <w:t>ΜΕΡΟΣ Β - ΟΙΚΟΝΟΜΙΚΟ ΑΝΤΙΚΕΙΜΕΝΟ ΤΗΣ ΣΥΜΒΑΣΗΣ</w:t>
      </w:r>
    </w:p>
    <w:p w:rsidR="00623CB2" w:rsidRPr="004F3A2F" w:rsidRDefault="00623CB2" w:rsidP="00623CB2">
      <w:pPr>
        <w:tabs>
          <w:tab w:val="left" w:pos="425"/>
        </w:tabs>
        <w:ind w:firstLine="540"/>
        <w:rPr>
          <w:rFonts w:cs="Tahoma"/>
          <w:b/>
          <w:bCs/>
          <w:sz w:val="20"/>
          <w:szCs w:val="20"/>
          <w:u w:val="single"/>
        </w:rPr>
      </w:pPr>
      <w:r w:rsidRPr="004F3A2F">
        <w:rPr>
          <w:rFonts w:cs="Tahoma"/>
          <w:b/>
          <w:bCs/>
          <w:sz w:val="20"/>
          <w:szCs w:val="20"/>
          <w:u w:val="single"/>
        </w:rPr>
        <w:t>2. ΕΝΔΕΙΚΤΙΚΟΣ ΠΡΟΫΠΟΛΟΓΙΣΜΟΣ</w:t>
      </w:r>
    </w:p>
    <w:tbl>
      <w:tblPr>
        <w:tblpPr w:leftFromText="180" w:rightFromText="180" w:vertAnchor="text" w:horzAnchor="margin" w:tblpXSpec="center" w:tblpY="595"/>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227"/>
        <w:gridCol w:w="1701"/>
        <w:gridCol w:w="1660"/>
        <w:gridCol w:w="2517"/>
        <w:gridCol w:w="1946"/>
      </w:tblGrid>
      <w:tr w:rsidR="00623CB2" w:rsidRPr="004F3A2F" w:rsidTr="00623CB2">
        <w:tblPrEx>
          <w:tblCellMar>
            <w:top w:w="0" w:type="dxa"/>
            <w:bottom w:w="0" w:type="dxa"/>
          </w:tblCellMar>
        </w:tblPrEx>
        <w:tc>
          <w:tcPr>
            <w:tcW w:w="3227" w:type="dxa"/>
            <w:tcBorders>
              <w:top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ΠΕΡΙΓΡΑΦΗ ΕΡΓΑΣΙΩΝ</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ΜΟΝΑΔΑ</w:t>
            </w:r>
          </w:p>
        </w:tc>
        <w:tc>
          <w:tcPr>
            <w:tcW w:w="1660"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ΠΟΣΟΤΗΤΑ</w:t>
            </w: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ΤΙΜΗ ΜΟΝΑΔΟΣ</w:t>
            </w:r>
          </w:p>
        </w:tc>
        <w:tc>
          <w:tcPr>
            <w:tcW w:w="1946" w:type="dxa"/>
            <w:tcBorders>
              <w:top w:val="single" w:sz="18" w:space="0" w:color="auto"/>
              <w:left w:val="single" w:sz="18" w:space="0" w:color="auto"/>
              <w:bottom w:val="single" w:sz="18" w:space="0" w:color="auto"/>
            </w:tcBorders>
            <w:shd w:val="clear" w:color="auto" w:fill="FFFFFF"/>
          </w:tcPr>
          <w:p w:rsidR="00623CB2" w:rsidRPr="004F3A2F" w:rsidRDefault="00623CB2" w:rsidP="00623CB2">
            <w:pPr>
              <w:tabs>
                <w:tab w:val="left" w:pos="425"/>
              </w:tabs>
              <w:jc w:val="center"/>
              <w:rPr>
                <w:rFonts w:cs="Tahoma"/>
                <w:b/>
                <w:bCs/>
                <w:sz w:val="20"/>
                <w:szCs w:val="20"/>
              </w:rPr>
            </w:pPr>
            <w:r w:rsidRPr="004F3A2F">
              <w:rPr>
                <w:rFonts w:cs="Tahoma"/>
                <w:b/>
                <w:bCs/>
                <w:sz w:val="20"/>
                <w:szCs w:val="20"/>
              </w:rPr>
              <w:t>ΔΑΠΑΝΗ</w:t>
            </w:r>
          </w:p>
        </w:tc>
      </w:tr>
      <w:tr w:rsidR="00623CB2" w:rsidRPr="004F3A2F" w:rsidTr="00623CB2">
        <w:tblPrEx>
          <w:tblCellMar>
            <w:top w:w="0" w:type="dxa"/>
            <w:bottom w:w="0" w:type="dxa"/>
          </w:tblCellMar>
        </w:tblPrEx>
        <w:tc>
          <w:tcPr>
            <w:tcW w:w="3227" w:type="dxa"/>
            <w:tcBorders>
              <w:top w:val="single" w:sz="18" w:space="0" w:color="auto"/>
              <w:bottom w:val="single" w:sz="18" w:space="0" w:color="auto"/>
              <w:right w:val="single" w:sz="18" w:space="0" w:color="auto"/>
            </w:tcBorders>
          </w:tcPr>
          <w:p w:rsidR="00623CB2" w:rsidRPr="00623CB2" w:rsidRDefault="00623CB2" w:rsidP="00623CB2">
            <w:pPr>
              <w:tabs>
                <w:tab w:val="left" w:pos="425"/>
              </w:tabs>
              <w:ind w:firstLine="540"/>
              <w:rPr>
                <w:rFonts w:cs="Tahoma"/>
                <w:sz w:val="20"/>
                <w:szCs w:val="20"/>
                <w:lang w:val="el-GR"/>
              </w:rPr>
            </w:pPr>
            <w:r w:rsidRPr="00623CB2">
              <w:rPr>
                <w:rFonts w:cs="Tahoma"/>
                <w:sz w:val="20"/>
                <w:szCs w:val="20"/>
                <w:lang w:val="el-GR"/>
              </w:rPr>
              <w:t>Συντήρηση Ολοκληρωμένου Οικονομικού, Διαχειριστικού Λογισμικού Συστήματος για ένα ημερολογιακό έτος</w:t>
            </w:r>
          </w:p>
        </w:tc>
        <w:tc>
          <w:tcPr>
            <w:tcW w:w="1701"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Έτος</w:t>
            </w:r>
          </w:p>
        </w:tc>
        <w:tc>
          <w:tcPr>
            <w:tcW w:w="1660"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w:t>
            </w:r>
          </w:p>
        </w:tc>
        <w:tc>
          <w:tcPr>
            <w:tcW w:w="2517" w:type="dxa"/>
            <w:tcBorders>
              <w:top w:val="single" w:sz="18" w:space="0" w:color="auto"/>
              <w:left w:val="single" w:sz="18" w:space="0" w:color="auto"/>
              <w:bottom w:val="single" w:sz="18" w:space="0" w:color="auto"/>
              <w:right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r>
      <w:tr w:rsidR="00623CB2" w:rsidRPr="004F3A2F" w:rsidTr="00623CB2">
        <w:tblPrEx>
          <w:tblCellMar>
            <w:top w:w="0" w:type="dxa"/>
            <w:bottom w:w="0" w:type="dxa"/>
          </w:tblCellMar>
        </w:tblPrEx>
        <w:tc>
          <w:tcPr>
            <w:tcW w:w="3227" w:type="dxa"/>
            <w:tcBorders>
              <w:top w:val="single" w:sz="18" w:space="0" w:color="auto"/>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single" w:sz="18" w:space="0" w:color="auto"/>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single" w:sz="18" w:space="0" w:color="auto"/>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ΟΛΙΚΗ ΔΑΠΑΝΗ</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120.000,00</w:t>
            </w:r>
          </w:p>
        </w:tc>
      </w:tr>
      <w:tr w:rsidR="00623CB2" w:rsidRPr="004F3A2F" w:rsidTr="00623CB2">
        <w:tblPrEx>
          <w:tblCellMar>
            <w:top w:w="0" w:type="dxa"/>
            <w:bottom w:w="0" w:type="dxa"/>
          </w:tblCellMar>
        </w:tblPrEx>
        <w:tc>
          <w:tcPr>
            <w:tcW w:w="3227"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nil"/>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ΦΠΑ 24%</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 xml:space="preserve">      28.800,00</w:t>
            </w:r>
          </w:p>
        </w:tc>
      </w:tr>
      <w:tr w:rsidR="00623CB2" w:rsidRPr="004F3A2F" w:rsidTr="00623CB2">
        <w:tblPrEx>
          <w:tblCellMar>
            <w:top w:w="0" w:type="dxa"/>
            <w:bottom w:w="0" w:type="dxa"/>
          </w:tblCellMar>
        </w:tblPrEx>
        <w:tc>
          <w:tcPr>
            <w:tcW w:w="3227"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701" w:type="dxa"/>
            <w:tcBorders>
              <w:top w:val="nil"/>
              <w:left w:val="nil"/>
              <w:bottom w:val="nil"/>
              <w:right w:val="nil"/>
            </w:tcBorders>
          </w:tcPr>
          <w:p w:rsidR="00623CB2" w:rsidRPr="004F3A2F" w:rsidRDefault="00623CB2" w:rsidP="00623CB2">
            <w:pPr>
              <w:tabs>
                <w:tab w:val="left" w:pos="425"/>
              </w:tabs>
              <w:ind w:firstLine="540"/>
              <w:rPr>
                <w:rFonts w:cs="Tahoma"/>
                <w:sz w:val="20"/>
                <w:szCs w:val="20"/>
              </w:rPr>
            </w:pPr>
          </w:p>
        </w:tc>
        <w:tc>
          <w:tcPr>
            <w:tcW w:w="1660" w:type="dxa"/>
            <w:tcBorders>
              <w:top w:val="nil"/>
              <w:left w:val="nil"/>
              <w:bottom w:val="nil"/>
              <w:right w:val="single" w:sz="18" w:space="0" w:color="auto"/>
            </w:tcBorders>
          </w:tcPr>
          <w:p w:rsidR="00623CB2" w:rsidRPr="004F3A2F" w:rsidRDefault="00623CB2" w:rsidP="00623CB2">
            <w:pPr>
              <w:tabs>
                <w:tab w:val="left" w:pos="425"/>
              </w:tabs>
              <w:ind w:firstLine="540"/>
              <w:rPr>
                <w:rFonts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623CB2" w:rsidRPr="004F3A2F" w:rsidRDefault="00623CB2" w:rsidP="00623CB2">
            <w:pPr>
              <w:tabs>
                <w:tab w:val="left" w:pos="425"/>
              </w:tabs>
              <w:ind w:firstLine="540"/>
              <w:rPr>
                <w:rFonts w:cs="Tahoma"/>
                <w:b/>
                <w:bCs/>
                <w:sz w:val="20"/>
                <w:szCs w:val="20"/>
              </w:rPr>
            </w:pPr>
            <w:r w:rsidRPr="004F3A2F">
              <w:rPr>
                <w:rFonts w:cs="Tahoma"/>
                <w:b/>
                <w:bCs/>
                <w:sz w:val="20"/>
                <w:szCs w:val="20"/>
              </w:rPr>
              <w:t>ΓΕΝΙΚΟ ΣΥΝΟΛΟ</w:t>
            </w:r>
          </w:p>
        </w:tc>
        <w:tc>
          <w:tcPr>
            <w:tcW w:w="1946" w:type="dxa"/>
            <w:tcBorders>
              <w:top w:val="single" w:sz="18" w:space="0" w:color="auto"/>
              <w:left w:val="single" w:sz="18" w:space="0" w:color="auto"/>
              <w:bottom w:val="single" w:sz="18" w:space="0" w:color="auto"/>
            </w:tcBorders>
          </w:tcPr>
          <w:p w:rsidR="00623CB2" w:rsidRPr="004F3A2F" w:rsidRDefault="00623CB2" w:rsidP="00623CB2">
            <w:pPr>
              <w:tabs>
                <w:tab w:val="left" w:pos="425"/>
              </w:tabs>
              <w:ind w:firstLine="540"/>
              <w:rPr>
                <w:rFonts w:cs="Tahoma"/>
                <w:sz w:val="20"/>
                <w:szCs w:val="20"/>
              </w:rPr>
            </w:pPr>
            <w:r w:rsidRPr="004F3A2F">
              <w:rPr>
                <w:rFonts w:cs="Tahoma"/>
                <w:sz w:val="20"/>
                <w:szCs w:val="20"/>
              </w:rPr>
              <w:t xml:space="preserve">    148.800,00</w:t>
            </w:r>
            <w:r w:rsidRPr="004F3A2F">
              <w:rPr>
                <w:rFonts w:cs="Tahoma"/>
                <w:b/>
                <w:bCs/>
                <w:sz w:val="20"/>
                <w:szCs w:val="20"/>
              </w:rPr>
              <w:t xml:space="preserve"> </w:t>
            </w:r>
          </w:p>
        </w:tc>
      </w:tr>
    </w:tbl>
    <w:p w:rsidR="00623CB2" w:rsidRPr="004F3A2F" w:rsidRDefault="00623CB2" w:rsidP="00623CB2">
      <w:pPr>
        <w:tabs>
          <w:tab w:val="left" w:pos="425"/>
        </w:tabs>
        <w:ind w:firstLine="540"/>
        <w:rPr>
          <w:rFonts w:cs="Tahoma"/>
          <w:sz w:val="20"/>
          <w:szCs w:val="20"/>
        </w:rPr>
      </w:pPr>
      <w:r w:rsidRPr="004F3A2F">
        <w:rPr>
          <w:rFonts w:cs="Tahoma"/>
          <w:sz w:val="20"/>
          <w:szCs w:val="20"/>
        </w:rPr>
        <w:tab/>
      </w:r>
    </w:p>
    <w:p w:rsidR="00623CB2" w:rsidRDefault="00623CB2" w:rsidP="00623CB2">
      <w:pPr>
        <w:tabs>
          <w:tab w:val="left" w:pos="425"/>
        </w:tabs>
        <w:ind w:firstLine="540"/>
        <w:rPr>
          <w:lang w:val="el-GR"/>
        </w:rPr>
      </w:pPr>
    </w:p>
    <w:p w:rsidR="00623CB2" w:rsidRDefault="00623CB2" w:rsidP="00623CB2">
      <w:pPr>
        <w:tabs>
          <w:tab w:val="left" w:pos="425"/>
        </w:tabs>
        <w:ind w:firstLine="540"/>
        <w:rPr>
          <w:lang w:val="el-GR"/>
        </w:rPr>
      </w:pPr>
    </w:p>
    <w:p w:rsidR="00623CB2" w:rsidRDefault="00623CB2" w:rsidP="00623CB2">
      <w:pPr>
        <w:spacing w:before="23" w:line="235" w:lineRule="exact"/>
        <w:ind w:left="3330" w:right="-20"/>
        <w:rPr>
          <w:rFonts w:ascii="Verdana" w:eastAsia="Verdana" w:hAnsi="Verdana" w:cs="Verdana"/>
          <w:sz w:val="20"/>
          <w:szCs w:val="20"/>
        </w:rPr>
      </w:pPr>
      <w:r>
        <w:rPr>
          <w:rFonts w:ascii="Verdana" w:eastAsia="Verdana" w:hAnsi="Verdana" w:cs="Verdana"/>
          <w:b/>
          <w:bCs/>
          <w:spacing w:val="1"/>
          <w:position w:val="-1"/>
          <w:sz w:val="20"/>
          <w:szCs w:val="20"/>
        </w:rPr>
        <w:t>Π</w:t>
      </w:r>
      <w:r>
        <w:rPr>
          <w:rFonts w:ascii="Verdana" w:eastAsia="Verdana" w:hAnsi="Verdana" w:cs="Verdana"/>
          <w:b/>
          <w:bCs/>
          <w:spacing w:val="-1"/>
          <w:position w:val="-1"/>
          <w:sz w:val="20"/>
          <w:szCs w:val="20"/>
        </w:rPr>
        <w:t>Ι</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spacing w:val="2"/>
          <w:position w:val="-1"/>
          <w:sz w:val="20"/>
          <w:szCs w:val="20"/>
        </w:rPr>
        <w:t>Κ</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Σ</w:t>
      </w:r>
      <w:r>
        <w:rPr>
          <w:rFonts w:ascii="Verdana" w:eastAsia="Verdana" w:hAnsi="Verdana" w:cs="Verdana"/>
          <w:b/>
          <w:bCs/>
          <w:spacing w:val="-10"/>
          <w:position w:val="-1"/>
          <w:sz w:val="20"/>
          <w:szCs w:val="20"/>
        </w:rPr>
        <w:t xml:space="preserve"> </w:t>
      </w:r>
      <w:r>
        <w:rPr>
          <w:rFonts w:ascii="Verdana" w:eastAsia="Verdana" w:hAnsi="Verdana" w:cs="Verdana"/>
          <w:b/>
          <w:bCs/>
          <w:position w:val="-1"/>
          <w:sz w:val="20"/>
          <w:szCs w:val="20"/>
        </w:rPr>
        <w:t>Κ</w:t>
      </w:r>
      <w:r>
        <w:rPr>
          <w:rFonts w:ascii="Verdana" w:eastAsia="Verdana" w:hAnsi="Verdana" w:cs="Verdana"/>
          <w:b/>
          <w:bCs/>
          <w:spacing w:val="1"/>
          <w:position w:val="-1"/>
          <w:sz w:val="20"/>
          <w:szCs w:val="20"/>
        </w:rPr>
        <w:t>Ο</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ΤΟ</w:t>
      </w:r>
      <w:r>
        <w:rPr>
          <w:rFonts w:ascii="Verdana" w:eastAsia="Verdana" w:hAnsi="Verdana" w:cs="Verdana"/>
          <w:b/>
          <w:bCs/>
          <w:position w:val="-1"/>
          <w:sz w:val="20"/>
          <w:szCs w:val="20"/>
        </w:rPr>
        <w:t>ΥΣ</w:t>
      </w:r>
      <w:r>
        <w:rPr>
          <w:rFonts w:ascii="Verdana" w:eastAsia="Verdana" w:hAnsi="Verdana" w:cs="Verdana"/>
          <w:b/>
          <w:bCs/>
          <w:spacing w:val="-10"/>
          <w:position w:val="-1"/>
          <w:sz w:val="20"/>
          <w:szCs w:val="20"/>
        </w:rPr>
        <w:t xml:space="preserve"> </w:t>
      </w:r>
      <w:r>
        <w:rPr>
          <w:rFonts w:ascii="Verdana" w:eastAsia="Verdana" w:hAnsi="Verdana" w:cs="Verdana"/>
          <w:b/>
          <w:bCs/>
          <w:spacing w:val="1"/>
          <w:position w:val="-1"/>
          <w:sz w:val="20"/>
          <w:szCs w:val="20"/>
        </w:rPr>
        <w:t>Α</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Β</w:t>
      </w:r>
      <w:r>
        <w:rPr>
          <w:rFonts w:ascii="Verdana" w:eastAsia="Verdana" w:hAnsi="Verdana" w:cs="Verdana"/>
          <w:b/>
          <w:bCs/>
          <w:spacing w:val="-2"/>
          <w:position w:val="-1"/>
          <w:sz w:val="20"/>
          <w:szCs w:val="20"/>
        </w:rPr>
        <w:t>Α</w:t>
      </w:r>
      <w:r>
        <w:rPr>
          <w:rFonts w:ascii="Verdana" w:eastAsia="Verdana" w:hAnsi="Verdana" w:cs="Verdana"/>
          <w:b/>
          <w:bCs/>
          <w:spacing w:val="1"/>
          <w:position w:val="-1"/>
          <w:sz w:val="20"/>
          <w:szCs w:val="20"/>
        </w:rPr>
        <w:t>Θ</w:t>
      </w:r>
      <w:r>
        <w:rPr>
          <w:rFonts w:ascii="Verdana" w:eastAsia="Verdana" w:hAnsi="Verdana" w:cs="Verdana"/>
          <w:b/>
          <w:bCs/>
          <w:spacing w:val="3"/>
          <w:position w:val="-1"/>
          <w:sz w:val="20"/>
          <w:szCs w:val="20"/>
        </w:rPr>
        <w:t>Μ</w:t>
      </w:r>
      <w:r>
        <w:rPr>
          <w:rFonts w:ascii="Verdana" w:eastAsia="Verdana" w:hAnsi="Verdana" w:cs="Verdana"/>
          <w:b/>
          <w:bCs/>
          <w:spacing w:val="-1"/>
          <w:position w:val="-1"/>
          <w:sz w:val="20"/>
          <w:szCs w:val="20"/>
        </w:rPr>
        <w:t>Ι</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Ε</w:t>
      </w:r>
      <w:r>
        <w:rPr>
          <w:rFonts w:ascii="Verdana" w:eastAsia="Verdana" w:hAnsi="Verdana" w:cs="Verdana"/>
          <w:b/>
          <w:bCs/>
          <w:spacing w:val="2"/>
          <w:position w:val="-1"/>
          <w:sz w:val="20"/>
          <w:szCs w:val="20"/>
        </w:rPr>
        <w:t>Ω</w:t>
      </w:r>
      <w:r>
        <w:rPr>
          <w:rFonts w:ascii="Verdana" w:eastAsia="Verdana" w:hAnsi="Verdana" w:cs="Verdana"/>
          <w:b/>
          <w:bCs/>
          <w:position w:val="-1"/>
          <w:sz w:val="20"/>
          <w:szCs w:val="20"/>
        </w:rPr>
        <w:t>Ν</w:t>
      </w:r>
    </w:p>
    <w:p w:rsidR="00623CB2" w:rsidRDefault="00623CB2" w:rsidP="00623CB2">
      <w:pPr>
        <w:tabs>
          <w:tab w:val="left" w:pos="425"/>
        </w:tabs>
        <w:rPr>
          <w:rFonts w:cs="Tahoma"/>
          <w:sz w:val="20"/>
          <w:szCs w:val="20"/>
        </w:rPr>
      </w:pPr>
    </w:p>
    <w:tbl>
      <w:tblPr>
        <w:tblW w:w="10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1880"/>
        <w:gridCol w:w="960"/>
        <w:gridCol w:w="1035"/>
        <w:gridCol w:w="960"/>
        <w:gridCol w:w="1480"/>
        <w:gridCol w:w="1720"/>
      </w:tblGrid>
      <w:tr w:rsidR="00623CB2" w:rsidRPr="00734684" w:rsidTr="00623CB2">
        <w:trPr>
          <w:trHeight w:val="364"/>
        </w:trPr>
        <w:tc>
          <w:tcPr>
            <w:tcW w:w="272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ΠΕΡΙΓΡΑΦΗ ΛΟΓΙΣΜΙΚΟΥ</w:t>
            </w:r>
          </w:p>
        </w:tc>
        <w:tc>
          <w:tcPr>
            <w:tcW w:w="188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ΑΞΙΑ ΛΟΓΙΣΜΙΚΟΥ</w:t>
            </w:r>
          </w:p>
        </w:tc>
        <w:tc>
          <w:tcPr>
            <w:tcW w:w="96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ΑΔΕΙΕΣ ΧΡΗΣΗΣ</w:t>
            </w:r>
          </w:p>
        </w:tc>
        <w:tc>
          <w:tcPr>
            <w:tcW w:w="1035"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ΠΟΣΟΣΤΟ ΑΔΕΙΑΣ ΧΡΗΣΗΣ</w:t>
            </w:r>
          </w:p>
        </w:tc>
        <w:tc>
          <w:tcPr>
            <w:tcW w:w="96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ΠΟΣΟ ΑΔΕΙΑΣ ΧΡΗΣΗΣ</w:t>
            </w:r>
          </w:p>
        </w:tc>
        <w:tc>
          <w:tcPr>
            <w:tcW w:w="148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ΣΥΝΟΛΙΚΟ ΚΟΣΤΟΣ ΑΔΕΙΩΝ ΧΡΗΣΗΣ</w:t>
            </w:r>
          </w:p>
        </w:tc>
        <w:tc>
          <w:tcPr>
            <w:tcW w:w="1720" w:type="dxa"/>
            <w:vMerge w:val="restart"/>
            <w:shd w:val="clear" w:color="auto" w:fill="auto"/>
            <w:hideMark/>
          </w:tcPr>
          <w:p w:rsidR="00623CB2" w:rsidRPr="00734684" w:rsidRDefault="00623CB2" w:rsidP="00623CB2">
            <w:pPr>
              <w:tabs>
                <w:tab w:val="left" w:pos="425"/>
              </w:tabs>
              <w:rPr>
                <w:rFonts w:cs="Tahoma"/>
                <w:b/>
                <w:bCs/>
                <w:sz w:val="20"/>
                <w:szCs w:val="20"/>
              </w:rPr>
            </w:pPr>
            <w:r w:rsidRPr="00734684">
              <w:rPr>
                <w:rFonts w:cs="Tahoma"/>
                <w:b/>
                <w:bCs/>
                <w:sz w:val="20"/>
                <w:szCs w:val="20"/>
              </w:rPr>
              <w:t>ΚΟΣΤΟΣ ΑΝΑΒΑΘΜΙΣΕΩΝ</w:t>
            </w:r>
          </w:p>
        </w:tc>
      </w:tr>
      <w:tr w:rsidR="00623CB2" w:rsidRPr="00734684" w:rsidTr="00623CB2">
        <w:trPr>
          <w:trHeight w:val="364"/>
        </w:trPr>
        <w:tc>
          <w:tcPr>
            <w:tcW w:w="2720" w:type="dxa"/>
            <w:vMerge/>
            <w:shd w:val="clear" w:color="auto" w:fill="auto"/>
            <w:hideMark/>
          </w:tcPr>
          <w:p w:rsidR="00623CB2" w:rsidRPr="00734684" w:rsidRDefault="00623CB2" w:rsidP="00623CB2">
            <w:pPr>
              <w:tabs>
                <w:tab w:val="left" w:pos="425"/>
              </w:tabs>
              <w:rPr>
                <w:rFonts w:cs="Tahoma"/>
                <w:b/>
                <w:bCs/>
                <w:sz w:val="20"/>
                <w:szCs w:val="20"/>
              </w:rPr>
            </w:pPr>
          </w:p>
        </w:tc>
        <w:tc>
          <w:tcPr>
            <w:tcW w:w="1880"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035"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480" w:type="dxa"/>
            <w:vMerge/>
            <w:shd w:val="clear" w:color="auto" w:fill="auto"/>
            <w:hideMark/>
          </w:tcPr>
          <w:p w:rsidR="00623CB2" w:rsidRPr="00734684" w:rsidRDefault="00623CB2" w:rsidP="00623CB2">
            <w:pPr>
              <w:tabs>
                <w:tab w:val="left" w:pos="425"/>
              </w:tabs>
              <w:rPr>
                <w:rFonts w:cs="Tahoma"/>
                <w:b/>
                <w:bCs/>
                <w:sz w:val="20"/>
                <w:szCs w:val="20"/>
              </w:rPr>
            </w:pPr>
          </w:p>
        </w:tc>
        <w:tc>
          <w:tcPr>
            <w:tcW w:w="1720" w:type="dxa"/>
            <w:vMerge/>
            <w:shd w:val="clear" w:color="auto" w:fill="auto"/>
            <w:hideMark/>
          </w:tcPr>
          <w:p w:rsidR="00623CB2" w:rsidRPr="00734684" w:rsidRDefault="00623CB2" w:rsidP="00623CB2">
            <w:pPr>
              <w:tabs>
                <w:tab w:val="left" w:pos="425"/>
              </w:tabs>
              <w:rPr>
                <w:rFonts w:cs="Tahoma"/>
                <w:b/>
                <w:bCs/>
                <w:sz w:val="20"/>
                <w:szCs w:val="20"/>
              </w:rPr>
            </w:pPr>
          </w:p>
        </w:tc>
      </w:tr>
      <w:tr w:rsidR="00623CB2" w:rsidRPr="00734684" w:rsidTr="00623CB2">
        <w:trPr>
          <w:trHeight w:val="364"/>
        </w:trPr>
        <w:tc>
          <w:tcPr>
            <w:tcW w:w="2720" w:type="dxa"/>
            <w:vMerge/>
            <w:shd w:val="clear" w:color="auto" w:fill="auto"/>
            <w:hideMark/>
          </w:tcPr>
          <w:p w:rsidR="00623CB2" w:rsidRPr="00734684" w:rsidRDefault="00623CB2" w:rsidP="00623CB2">
            <w:pPr>
              <w:tabs>
                <w:tab w:val="left" w:pos="425"/>
              </w:tabs>
              <w:rPr>
                <w:rFonts w:cs="Tahoma"/>
                <w:b/>
                <w:bCs/>
                <w:sz w:val="20"/>
                <w:szCs w:val="20"/>
              </w:rPr>
            </w:pPr>
          </w:p>
        </w:tc>
        <w:tc>
          <w:tcPr>
            <w:tcW w:w="1880"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035" w:type="dxa"/>
            <w:vMerge/>
            <w:shd w:val="clear" w:color="auto" w:fill="auto"/>
            <w:hideMark/>
          </w:tcPr>
          <w:p w:rsidR="00623CB2" w:rsidRPr="00734684" w:rsidRDefault="00623CB2" w:rsidP="00623CB2">
            <w:pPr>
              <w:tabs>
                <w:tab w:val="left" w:pos="425"/>
              </w:tabs>
              <w:rPr>
                <w:rFonts w:cs="Tahoma"/>
                <w:b/>
                <w:bCs/>
                <w:sz w:val="20"/>
                <w:szCs w:val="20"/>
              </w:rPr>
            </w:pPr>
          </w:p>
        </w:tc>
        <w:tc>
          <w:tcPr>
            <w:tcW w:w="960" w:type="dxa"/>
            <w:vMerge/>
            <w:shd w:val="clear" w:color="auto" w:fill="auto"/>
            <w:hideMark/>
          </w:tcPr>
          <w:p w:rsidR="00623CB2" w:rsidRPr="00734684" w:rsidRDefault="00623CB2" w:rsidP="00623CB2">
            <w:pPr>
              <w:tabs>
                <w:tab w:val="left" w:pos="425"/>
              </w:tabs>
              <w:rPr>
                <w:rFonts w:cs="Tahoma"/>
                <w:b/>
                <w:bCs/>
                <w:sz w:val="20"/>
                <w:szCs w:val="20"/>
              </w:rPr>
            </w:pPr>
          </w:p>
        </w:tc>
        <w:tc>
          <w:tcPr>
            <w:tcW w:w="1480" w:type="dxa"/>
            <w:vMerge/>
            <w:shd w:val="clear" w:color="auto" w:fill="auto"/>
            <w:hideMark/>
          </w:tcPr>
          <w:p w:rsidR="00623CB2" w:rsidRPr="00734684" w:rsidRDefault="00623CB2" w:rsidP="00623CB2">
            <w:pPr>
              <w:tabs>
                <w:tab w:val="left" w:pos="425"/>
              </w:tabs>
              <w:rPr>
                <w:rFonts w:cs="Tahoma"/>
                <w:b/>
                <w:bCs/>
                <w:sz w:val="20"/>
                <w:szCs w:val="20"/>
              </w:rPr>
            </w:pPr>
          </w:p>
        </w:tc>
        <w:tc>
          <w:tcPr>
            <w:tcW w:w="1720" w:type="dxa"/>
            <w:vMerge/>
            <w:shd w:val="clear" w:color="auto" w:fill="auto"/>
            <w:hideMark/>
          </w:tcPr>
          <w:p w:rsidR="00623CB2" w:rsidRPr="00734684" w:rsidRDefault="00623CB2" w:rsidP="00623CB2">
            <w:pPr>
              <w:tabs>
                <w:tab w:val="left" w:pos="425"/>
              </w:tabs>
              <w:rPr>
                <w:rFonts w:cs="Tahoma"/>
                <w:b/>
                <w:bCs/>
                <w:sz w:val="20"/>
                <w:szCs w:val="20"/>
              </w:rPr>
            </w:pP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Οικονομική &amp; Λογιστική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15.000,00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167</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501.000,00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100.200,00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Τροχαίο Υλικό – Εφαρμογή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4.300,00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860,00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17.200,00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3.440,00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Τροχαίο Υλικό – Οικονομική</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15.000,00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12.000,00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Μισθοδοσία</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35%</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4.200,00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8.820,00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Τ.Α.Π.</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Κλήσεις Κ.Ο.Κ.</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Φόρος Παρεπιδημούντων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21</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2.520,00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Ακινήτων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Άδειες Καταστημάτων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600"/>
        </w:trPr>
        <w:tc>
          <w:tcPr>
            <w:tcW w:w="2720" w:type="dxa"/>
            <w:shd w:val="clear" w:color="auto" w:fill="auto"/>
            <w:hideMark/>
          </w:tcPr>
          <w:p w:rsidR="00623CB2" w:rsidRPr="00623CB2" w:rsidRDefault="00623CB2" w:rsidP="00623CB2">
            <w:pPr>
              <w:tabs>
                <w:tab w:val="left" w:pos="425"/>
              </w:tabs>
              <w:rPr>
                <w:rFonts w:cs="Tahoma"/>
                <w:sz w:val="20"/>
                <w:szCs w:val="20"/>
                <w:lang w:val="el-GR"/>
              </w:rPr>
            </w:pPr>
            <w:r w:rsidRPr="00623CB2">
              <w:rPr>
                <w:rFonts w:cs="Tahoma"/>
                <w:sz w:val="20"/>
                <w:szCs w:val="20"/>
                <w:lang w:val="el-GR"/>
              </w:rPr>
              <w:t>Λοιπά τέλη (ΧΥΤΑ, Τέλη επι των Ακαθαρίστων)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13.200,00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2.640,00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Πρωτόκολλο</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44.000,00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8.800,00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Προσωπικού</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800,00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9.600,00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1.920,00</w:t>
            </w:r>
          </w:p>
        </w:tc>
      </w:tr>
      <w:tr w:rsidR="00623CB2" w:rsidRPr="00734684" w:rsidTr="00623CB2">
        <w:trPr>
          <w:trHeight w:val="300"/>
        </w:trPr>
        <w:tc>
          <w:tcPr>
            <w:tcW w:w="2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Κοιμητηρίων</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4.500,00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1.350,00</w:t>
            </w:r>
          </w:p>
        </w:tc>
      </w:tr>
      <w:tr w:rsidR="00623CB2" w:rsidRPr="00734684" w:rsidTr="00623CB2">
        <w:trPr>
          <w:trHeight w:val="600"/>
        </w:trPr>
        <w:tc>
          <w:tcPr>
            <w:tcW w:w="2720" w:type="dxa"/>
            <w:shd w:val="clear" w:color="auto" w:fill="auto"/>
            <w:hideMark/>
          </w:tcPr>
          <w:p w:rsidR="00623CB2" w:rsidRPr="00734684" w:rsidRDefault="00623CB2" w:rsidP="00623CB2">
            <w:pPr>
              <w:tabs>
                <w:tab w:val="left" w:pos="425"/>
              </w:tabs>
              <w:rPr>
                <w:rFonts w:cs="Tahoma"/>
                <w:sz w:val="20"/>
                <w:szCs w:val="20"/>
              </w:rPr>
            </w:pPr>
            <w:r w:rsidRPr="00734684">
              <w:rPr>
                <w:rFonts w:cs="Tahoma"/>
                <w:sz w:val="20"/>
                <w:szCs w:val="20"/>
              </w:rPr>
              <w:t>Διαχείριση Δημοτικής Περιουσίας</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5</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3.000,00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600,00</w:t>
            </w:r>
          </w:p>
        </w:tc>
      </w:tr>
      <w:tr w:rsidR="00623CB2" w:rsidRPr="00734684" w:rsidTr="00623CB2">
        <w:trPr>
          <w:trHeight w:val="1200"/>
        </w:trPr>
        <w:tc>
          <w:tcPr>
            <w:tcW w:w="2720" w:type="dxa"/>
            <w:shd w:val="clear" w:color="auto" w:fill="auto"/>
            <w:hideMark/>
          </w:tcPr>
          <w:p w:rsidR="00623CB2" w:rsidRPr="00623CB2" w:rsidRDefault="00623CB2" w:rsidP="00623CB2">
            <w:pPr>
              <w:tabs>
                <w:tab w:val="left" w:pos="425"/>
              </w:tabs>
              <w:rPr>
                <w:rFonts w:cs="Tahoma"/>
                <w:sz w:val="20"/>
                <w:szCs w:val="20"/>
                <w:lang w:val="el-GR"/>
              </w:rPr>
            </w:pPr>
            <w:r w:rsidRPr="00623CB2">
              <w:rPr>
                <w:rFonts w:cs="Tahoma"/>
                <w:sz w:val="20"/>
                <w:szCs w:val="20"/>
                <w:lang w:val="el-GR"/>
              </w:rPr>
              <w:lastRenderedPageBreak/>
              <w:t xml:space="preserve">Εφαρμογές </w:t>
            </w:r>
            <w:r w:rsidRPr="00734684">
              <w:rPr>
                <w:rFonts w:cs="Tahoma"/>
                <w:sz w:val="20"/>
                <w:szCs w:val="20"/>
              </w:rPr>
              <w:t>Web</w:t>
            </w:r>
            <w:r w:rsidRPr="00623CB2">
              <w:rPr>
                <w:rFonts w:cs="Tahoma"/>
                <w:sz w:val="20"/>
                <w:szCs w:val="20"/>
                <w:lang w:val="el-GR"/>
              </w:rPr>
              <w:t xml:space="preserve"> (Αιτήματα πολιτών, Διαχείριση εγγράφων, </w:t>
            </w:r>
            <w:r w:rsidRPr="00734684">
              <w:rPr>
                <w:rFonts w:cs="Tahoma"/>
                <w:sz w:val="20"/>
                <w:szCs w:val="20"/>
              </w:rPr>
              <w:t>metrics</w:t>
            </w:r>
            <w:r w:rsidRPr="00623CB2">
              <w:rPr>
                <w:rFonts w:cs="Tahoma"/>
                <w:sz w:val="20"/>
                <w:szCs w:val="20"/>
                <w:lang w:val="el-GR"/>
              </w:rPr>
              <w:t xml:space="preserve">, </w:t>
            </w:r>
            <w:r w:rsidRPr="00734684">
              <w:rPr>
                <w:rFonts w:cs="Tahoma"/>
                <w:sz w:val="20"/>
                <w:szCs w:val="20"/>
              </w:rPr>
              <w:t>website</w:t>
            </w:r>
            <w:r w:rsidRPr="00623CB2">
              <w:rPr>
                <w:rFonts w:cs="Tahoma"/>
                <w:sz w:val="20"/>
                <w:szCs w:val="20"/>
                <w:lang w:val="el-GR"/>
              </w:rPr>
              <w:t>)</w:t>
            </w:r>
          </w:p>
        </w:tc>
        <w:tc>
          <w:tcPr>
            <w:tcW w:w="18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20.000,00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12</w:t>
            </w:r>
          </w:p>
        </w:tc>
        <w:tc>
          <w:tcPr>
            <w:tcW w:w="1035"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20%</w:t>
            </w:r>
          </w:p>
        </w:tc>
        <w:tc>
          <w:tcPr>
            <w:tcW w:w="96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4.000,00</w:t>
            </w: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48.000,00</w:t>
            </w:r>
          </w:p>
        </w:tc>
        <w:tc>
          <w:tcPr>
            <w:tcW w:w="172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9.600,00</w:t>
            </w:r>
          </w:p>
        </w:tc>
      </w:tr>
      <w:tr w:rsidR="00623CB2" w:rsidRPr="00734684" w:rsidTr="00623CB2">
        <w:trPr>
          <w:trHeight w:val="300"/>
        </w:trPr>
        <w:tc>
          <w:tcPr>
            <w:tcW w:w="7555" w:type="dxa"/>
            <w:gridSpan w:val="5"/>
            <w:vMerge w:val="restart"/>
            <w:tcBorders>
              <w:top w:val="single" w:sz="4" w:space="0" w:color="auto"/>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734684" w:rsidRDefault="00623CB2" w:rsidP="00623CB2">
            <w:pPr>
              <w:tabs>
                <w:tab w:val="left" w:pos="425"/>
              </w:tabs>
              <w:rPr>
                <w:rFonts w:cs="Tahoma"/>
                <w:sz w:val="20"/>
                <w:szCs w:val="20"/>
              </w:rPr>
            </w:pPr>
            <w:r w:rsidRPr="00734684">
              <w:rPr>
                <w:rFonts w:cs="Tahoma"/>
                <w:sz w:val="20"/>
                <w:szCs w:val="20"/>
              </w:rPr>
              <w:t>Σύνολο</w:t>
            </w:r>
          </w:p>
        </w:tc>
        <w:tc>
          <w:tcPr>
            <w:tcW w:w="1720" w:type="dxa"/>
            <w:shd w:val="clear" w:color="auto" w:fill="auto"/>
            <w:noWrap/>
            <w:hideMark/>
          </w:tcPr>
          <w:p w:rsidR="00623CB2" w:rsidRPr="00734684" w:rsidRDefault="00623CB2" w:rsidP="00623CB2">
            <w:pPr>
              <w:tabs>
                <w:tab w:val="left" w:pos="425"/>
              </w:tabs>
              <w:rPr>
                <w:rFonts w:cs="Tahoma"/>
                <w:sz w:val="20"/>
                <w:szCs w:val="20"/>
              </w:rPr>
            </w:pPr>
            <w:r>
              <w:rPr>
                <w:rFonts w:cs="Tahoma"/>
                <w:sz w:val="20"/>
                <w:szCs w:val="20"/>
                <w:lang w:val="en-US"/>
              </w:rPr>
              <w:t>162</w:t>
            </w:r>
            <w:r w:rsidRPr="00734684">
              <w:rPr>
                <w:rFonts w:cs="Tahoma"/>
                <w:sz w:val="20"/>
                <w:szCs w:val="20"/>
              </w:rPr>
              <w:t>.</w:t>
            </w:r>
            <w:r>
              <w:rPr>
                <w:rFonts w:cs="Tahoma"/>
                <w:sz w:val="20"/>
                <w:szCs w:val="20"/>
                <w:lang w:val="en-US"/>
              </w:rPr>
              <w:t>210</w:t>
            </w:r>
            <w:r w:rsidRPr="00734684">
              <w:rPr>
                <w:rFonts w:cs="Tahoma"/>
                <w:sz w:val="20"/>
                <w:szCs w:val="20"/>
              </w:rPr>
              <w:t>,</w:t>
            </w:r>
            <w:r>
              <w:rPr>
                <w:rFonts w:cs="Tahoma"/>
                <w:sz w:val="20"/>
                <w:szCs w:val="20"/>
              </w:rPr>
              <w:t>00</w:t>
            </w:r>
          </w:p>
        </w:tc>
      </w:tr>
      <w:tr w:rsidR="00623CB2" w:rsidRPr="00734684" w:rsidTr="00623CB2">
        <w:trPr>
          <w:trHeight w:val="300"/>
        </w:trPr>
        <w:tc>
          <w:tcPr>
            <w:tcW w:w="7555" w:type="dxa"/>
            <w:gridSpan w:val="5"/>
            <w:vMerge/>
            <w:tcBorders>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734684" w:rsidRDefault="00623CB2" w:rsidP="00623CB2">
            <w:pPr>
              <w:tabs>
                <w:tab w:val="left" w:pos="425"/>
              </w:tabs>
              <w:rPr>
                <w:rFonts w:cs="Tahoma"/>
                <w:sz w:val="20"/>
                <w:szCs w:val="20"/>
              </w:rPr>
            </w:pPr>
            <w:r>
              <w:rPr>
                <w:rFonts w:cs="Tahoma"/>
                <w:sz w:val="20"/>
                <w:szCs w:val="20"/>
              </w:rPr>
              <w:t>Έκπτωση 6</w:t>
            </w:r>
            <w:r>
              <w:rPr>
                <w:rFonts w:cs="Tahoma"/>
                <w:sz w:val="20"/>
                <w:szCs w:val="20"/>
                <w:lang w:val="en-US"/>
              </w:rPr>
              <w:t>3</w:t>
            </w:r>
            <w:r w:rsidRPr="00734684">
              <w:rPr>
                <w:rFonts w:cs="Tahoma"/>
                <w:sz w:val="20"/>
                <w:szCs w:val="20"/>
              </w:rPr>
              <w:t>%</w:t>
            </w:r>
          </w:p>
        </w:tc>
        <w:tc>
          <w:tcPr>
            <w:tcW w:w="1720" w:type="dxa"/>
            <w:shd w:val="clear" w:color="auto" w:fill="auto"/>
            <w:noWrap/>
            <w:hideMark/>
          </w:tcPr>
          <w:p w:rsidR="00623CB2" w:rsidRPr="00A66504" w:rsidRDefault="00623CB2" w:rsidP="00623CB2">
            <w:pPr>
              <w:tabs>
                <w:tab w:val="left" w:pos="425"/>
              </w:tabs>
              <w:rPr>
                <w:rFonts w:cs="Tahoma"/>
                <w:sz w:val="20"/>
                <w:szCs w:val="20"/>
                <w:lang w:val="en-US"/>
              </w:rPr>
            </w:pPr>
            <w:r w:rsidRPr="00734684">
              <w:rPr>
                <w:rFonts w:cs="Tahoma"/>
                <w:sz w:val="20"/>
                <w:szCs w:val="20"/>
              </w:rPr>
              <w:t>1</w:t>
            </w:r>
            <w:r>
              <w:rPr>
                <w:rFonts w:cs="Tahoma"/>
                <w:sz w:val="20"/>
                <w:szCs w:val="20"/>
                <w:lang w:val="en-US"/>
              </w:rPr>
              <w:t>0</w:t>
            </w:r>
            <w:r w:rsidRPr="00734684">
              <w:rPr>
                <w:rFonts w:cs="Tahoma"/>
                <w:sz w:val="20"/>
                <w:szCs w:val="20"/>
              </w:rPr>
              <w:t>2.</w:t>
            </w:r>
            <w:r>
              <w:rPr>
                <w:rFonts w:cs="Tahoma"/>
                <w:sz w:val="20"/>
                <w:szCs w:val="20"/>
                <w:lang w:val="en-US"/>
              </w:rPr>
              <w:t>192</w:t>
            </w:r>
            <w:r w:rsidRPr="00734684">
              <w:rPr>
                <w:rFonts w:cs="Tahoma"/>
                <w:sz w:val="20"/>
                <w:szCs w:val="20"/>
              </w:rPr>
              <w:t>,</w:t>
            </w:r>
            <w:r>
              <w:rPr>
                <w:rFonts w:cs="Tahoma"/>
                <w:sz w:val="20"/>
                <w:szCs w:val="20"/>
                <w:lang w:val="en-US"/>
              </w:rPr>
              <w:t>30</w:t>
            </w:r>
          </w:p>
        </w:tc>
      </w:tr>
      <w:tr w:rsidR="00623CB2" w:rsidRPr="00734684" w:rsidTr="00623CB2">
        <w:trPr>
          <w:trHeight w:val="300"/>
        </w:trPr>
        <w:tc>
          <w:tcPr>
            <w:tcW w:w="7555" w:type="dxa"/>
            <w:gridSpan w:val="5"/>
            <w:vMerge/>
            <w:tcBorders>
              <w:left w:val="nil"/>
              <w:bottom w:val="nil"/>
            </w:tcBorders>
            <w:shd w:val="clear" w:color="auto" w:fill="auto"/>
            <w:noWrap/>
            <w:hideMark/>
          </w:tcPr>
          <w:p w:rsidR="00623CB2" w:rsidRPr="00734684" w:rsidRDefault="00623CB2" w:rsidP="00623CB2">
            <w:pPr>
              <w:tabs>
                <w:tab w:val="left" w:pos="425"/>
              </w:tabs>
              <w:rPr>
                <w:rFonts w:cs="Tahoma"/>
                <w:sz w:val="20"/>
                <w:szCs w:val="20"/>
              </w:rPr>
            </w:pPr>
          </w:p>
        </w:tc>
        <w:tc>
          <w:tcPr>
            <w:tcW w:w="1480" w:type="dxa"/>
            <w:shd w:val="clear" w:color="auto" w:fill="auto"/>
            <w:noWrap/>
            <w:hideMark/>
          </w:tcPr>
          <w:p w:rsidR="00623CB2" w:rsidRPr="001E5572" w:rsidRDefault="00623CB2" w:rsidP="00623CB2">
            <w:pPr>
              <w:tabs>
                <w:tab w:val="left" w:pos="425"/>
              </w:tabs>
              <w:rPr>
                <w:rFonts w:cs="Tahoma"/>
                <w:b/>
                <w:sz w:val="20"/>
                <w:szCs w:val="20"/>
              </w:rPr>
            </w:pPr>
            <w:r w:rsidRPr="001E5572">
              <w:rPr>
                <w:rFonts w:cs="Tahoma"/>
                <w:b/>
                <w:sz w:val="20"/>
                <w:szCs w:val="20"/>
              </w:rPr>
              <w:t>Τελικό σύνολο</w:t>
            </w:r>
          </w:p>
        </w:tc>
        <w:tc>
          <w:tcPr>
            <w:tcW w:w="1720" w:type="dxa"/>
            <w:shd w:val="clear" w:color="auto" w:fill="auto"/>
            <w:noWrap/>
            <w:hideMark/>
          </w:tcPr>
          <w:p w:rsidR="00623CB2" w:rsidRPr="001E5572" w:rsidRDefault="00623CB2" w:rsidP="00623CB2">
            <w:pPr>
              <w:tabs>
                <w:tab w:val="left" w:pos="425"/>
              </w:tabs>
              <w:rPr>
                <w:rFonts w:cs="Tahoma"/>
                <w:b/>
                <w:sz w:val="20"/>
                <w:szCs w:val="20"/>
              </w:rPr>
            </w:pPr>
            <w:r w:rsidRPr="001E5572">
              <w:rPr>
                <w:rFonts w:cs="Tahoma"/>
                <w:b/>
                <w:sz w:val="20"/>
                <w:szCs w:val="20"/>
              </w:rPr>
              <w:t>60.000,00</w:t>
            </w:r>
          </w:p>
        </w:tc>
      </w:tr>
    </w:tbl>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Default="00623CB2" w:rsidP="00623CB2">
      <w:pPr>
        <w:tabs>
          <w:tab w:val="left" w:pos="425"/>
        </w:tabs>
        <w:rPr>
          <w:rFonts w:cs="Tahoma"/>
          <w:sz w:val="20"/>
          <w:szCs w:val="20"/>
          <w:lang w:val="en-US"/>
        </w:rPr>
      </w:pPr>
    </w:p>
    <w:p w:rsidR="00623CB2" w:rsidRPr="000A2845" w:rsidRDefault="00623CB2" w:rsidP="00623CB2">
      <w:pPr>
        <w:tabs>
          <w:tab w:val="left" w:pos="425"/>
        </w:tabs>
        <w:rPr>
          <w:rFonts w:cs="Tahoma"/>
          <w:sz w:val="20"/>
          <w:szCs w:val="20"/>
          <w:lang w:val="en-US"/>
        </w:rPr>
      </w:pPr>
    </w:p>
    <w:p w:rsidR="00623CB2" w:rsidRDefault="00623CB2" w:rsidP="00623CB2">
      <w:pPr>
        <w:tabs>
          <w:tab w:val="left" w:pos="425"/>
        </w:tabs>
        <w:ind w:firstLine="540"/>
        <w:rPr>
          <w:rFonts w:cs="Tahoma"/>
          <w:sz w:val="20"/>
          <w:szCs w:val="20"/>
        </w:rPr>
      </w:pPr>
    </w:p>
    <w:p w:rsidR="00623CB2" w:rsidRDefault="00623CB2" w:rsidP="00623CB2">
      <w:pPr>
        <w:spacing w:before="23" w:line="235" w:lineRule="exact"/>
        <w:ind w:right="-20"/>
        <w:jc w:val="center"/>
        <w:rPr>
          <w:rFonts w:ascii="Verdana" w:eastAsia="Verdana" w:hAnsi="Verdana" w:cs="Verdana"/>
          <w:sz w:val="20"/>
          <w:szCs w:val="20"/>
        </w:rPr>
      </w:pPr>
      <w:r>
        <w:rPr>
          <w:rFonts w:ascii="Verdana" w:eastAsia="Verdana" w:hAnsi="Verdana" w:cs="Verdana"/>
          <w:b/>
          <w:bCs/>
          <w:spacing w:val="1"/>
          <w:position w:val="-1"/>
          <w:sz w:val="20"/>
          <w:szCs w:val="20"/>
        </w:rPr>
        <w:t>Π</w:t>
      </w:r>
      <w:r>
        <w:rPr>
          <w:rFonts w:ascii="Verdana" w:eastAsia="Verdana" w:hAnsi="Verdana" w:cs="Verdana"/>
          <w:b/>
          <w:bCs/>
          <w:spacing w:val="-1"/>
          <w:position w:val="-1"/>
          <w:sz w:val="20"/>
          <w:szCs w:val="20"/>
        </w:rPr>
        <w:t>Ι</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Α</w:t>
      </w:r>
      <w:r>
        <w:rPr>
          <w:rFonts w:ascii="Verdana" w:eastAsia="Verdana" w:hAnsi="Verdana" w:cs="Verdana"/>
          <w:b/>
          <w:bCs/>
          <w:spacing w:val="2"/>
          <w:position w:val="-1"/>
          <w:sz w:val="20"/>
          <w:szCs w:val="20"/>
        </w:rPr>
        <w:t>Κ</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Σ</w:t>
      </w:r>
      <w:r>
        <w:rPr>
          <w:rFonts w:ascii="Verdana" w:eastAsia="Verdana" w:hAnsi="Verdana" w:cs="Verdana"/>
          <w:b/>
          <w:bCs/>
          <w:spacing w:val="-10"/>
          <w:position w:val="-1"/>
          <w:sz w:val="20"/>
          <w:szCs w:val="20"/>
        </w:rPr>
        <w:t xml:space="preserve"> </w:t>
      </w:r>
      <w:r>
        <w:rPr>
          <w:rFonts w:ascii="Verdana" w:eastAsia="Verdana" w:hAnsi="Verdana" w:cs="Verdana"/>
          <w:b/>
          <w:bCs/>
          <w:position w:val="-1"/>
          <w:sz w:val="20"/>
          <w:szCs w:val="20"/>
        </w:rPr>
        <w:t>Κ</w:t>
      </w:r>
      <w:r>
        <w:rPr>
          <w:rFonts w:ascii="Verdana" w:eastAsia="Verdana" w:hAnsi="Verdana" w:cs="Verdana"/>
          <w:b/>
          <w:bCs/>
          <w:spacing w:val="1"/>
          <w:position w:val="-1"/>
          <w:sz w:val="20"/>
          <w:szCs w:val="20"/>
        </w:rPr>
        <w:t>Ο</w:t>
      </w:r>
      <w:r>
        <w:rPr>
          <w:rFonts w:ascii="Verdana" w:eastAsia="Verdana" w:hAnsi="Verdana" w:cs="Verdana"/>
          <w:b/>
          <w:bCs/>
          <w:position w:val="-1"/>
          <w:sz w:val="20"/>
          <w:szCs w:val="20"/>
        </w:rPr>
        <w:t>Σ</w:t>
      </w:r>
      <w:r>
        <w:rPr>
          <w:rFonts w:ascii="Verdana" w:eastAsia="Verdana" w:hAnsi="Verdana" w:cs="Verdana"/>
          <w:b/>
          <w:bCs/>
          <w:spacing w:val="1"/>
          <w:position w:val="-1"/>
          <w:sz w:val="20"/>
          <w:szCs w:val="20"/>
        </w:rPr>
        <w:t>ΤΟ</w:t>
      </w:r>
      <w:r>
        <w:rPr>
          <w:rFonts w:ascii="Verdana" w:eastAsia="Verdana" w:hAnsi="Verdana" w:cs="Verdana"/>
          <w:b/>
          <w:bCs/>
          <w:position w:val="-1"/>
          <w:sz w:val="20"/>
          <w:szCs w:val="20"/>
        </w:rPr>
        <w:t>ΥΣ</w:t>
      </w:r>
      <w:r>
        <w:rPr>
          <w:rFonts w:ascii="Verdana" w:eastAsia="Verdana" w:hAnsi="Verdana" w:cs="Verdana"/>
          <w:b/>
          <w:bCs/>
          <w:spacing w:val="-8"/>
          <w:position w:val="-1"/>
          <w:sz w:val="20"/>
          <w:szCs w:val="20"/>
        </w:rPr>
        <w:t xml:space="preserve"> </w:t>
      </w:r>
      <w:r>
        <w:rPr>
          <w:rFonts w:ascii="Verdana" w:eastAsia="Verdana" w:hAnsi="Verdana" w:cs="Verdana"/>
          <w:b/>
          <w:bCs/>
          <w:spacing w:val="2"/>
          <w:position w:val="-1"/>
          <w:sz w:val="20"/>
          <w:szCs w:val="20"/>
        </w:rPr>
        <w:t>Υ</w:t>
      </w:r>
      <w:r>
        <w:rPr>
          <w:rFonts w:ascii="Verdana" w:eastAsia="Verdana" w:hAnsi="Verdana" w:cs="Verdana"/>
          <w:b/>
          <w:bCs/>
          <w:spacing w:val="1"/>
          <w:position w:val="-1"/>
          <w:sz w:val="20"/>
          <w:szCs w:val="20"/>
        </w:rPr>
        <w:t>ΠΗ</w:t>
      </w:r>
      <w:r>
        <w:rPr>
          <w:rFonts w:ascii="Verdana" w:eastAsia="Verdana" w:hAnsi="Verdana" w:cs="Verdana"/>
          <w:b/>
          <w:bCs/>
          <w:position w:val="-1"/>
          <w:sz w:val="20"/>
          <w:szCs w:val="20"/>
        </w:rPr>
        <w:t>Ρ</w:t>
      </w:r>
      <w:r>
        <w:rPr>
          <w:rFonts w:ascii="Verdana" w:eastAsia="Verdana" w:hAnsi="Verdana" w:cs="Verdana"/>
          <w:b/>
          <w:bCs/>
          <w:spacing w:val="1"/>
          <w:position w:val="-1"/>
          <w:sz w:val="20"/>
          <w:szCs w:val="20"/>
        </w:rPr>
        <w:t>Ε</w:t>
      </w:r>
      <w:r>
        <w:rPr>
          <w:rFonts w:ascii="Verdana" w:eastAsia="Verdana" w:hAnsi="Verdana" w:cs="Verdana"/>
          <w:b/>
          <w:bCs/>
          <w:position w:val="-1"/>
          <w:sz w:val="20"/>
          <w:szCs w:val="20"/>
        </w:rPr>
        <w:t>ΣΙΩΝ</w:t>
      </w:r>
      <w:r>
        <w:rPr>
          <w:rFonts w:ascii="Verdana" w:eastAsia="Verdana" w:hAnsi="Verdana" w:cs="Verdana"/>
          <w:b/>
          <w:bCs/>
          <w:spacing w:val="-15"/>
          <w:position w:val="-1"/>
          <w:sz w:val="20"/>
          <w:szCs w:val="20"/>
        </w:rPr>
        <w:t xml:space="preserve"> </w:t>
      </w:r>
      <w:r>
        <w:rPr>
          <w:rFonts w:ascii="Verdana" w:eastAsia="Verdana" w:hAnsi="Verdana" w:cs="Verdana"/>
          <w:b/>
          <w:bCs/>
          <w:spacing w:val="3"/>
          <w:position w:val="-1"/>
          <w:sz w:val="20"/>
          <w:szCs w:val="20"/>
        </w:rPr>
        <w:t>Σ</w:t>
      </w:r>
      <w:r>
        <w:rPr>
          <w:rFonts w:ascii="Verdana" w:eastAsia="Verdana" w:hAnsi="Verdana" w:cs="Verdana"/>
          <w:b/>
          <w:bCs/>
          <w:position w:val="-1"/>
          <w:sz w:val="20"/>
          <w:szCs w:val="20"/>
        </w:rPr>
        <w:t>Υ</w:t>
      </w:r>
      <w:r>
        <w:rPr>
          <w:rFonts w:ascii="Verdana" w:eastAsia="Verdana" w:hAnsi="Verdana" w:cs="Verdana"/>
          <w:b/>
          <w:bCs/>
          <w:spacing w:val="-1"/>
          <w:position w:val="-1"/>
          <w:sz w:val="20"/>
          <w:szCs w:val="20"/>
        </w:rPr>
        <w:t>Ν</w:t>
      </w:r>
      <w:r>
        <w:rPr>
          <w:rFonts w:ascii="Verdana" w:eastAsia="Verdana" w:hAnsi="Verdana" w:cs="Verdana"/>
          <w:b/>
          <w:bCs/>
          <w:spacing w:val="1"/>
          <w:position w:val="-1"/>
          <w:sz w:val="20"/>
          <w:szCs w:val="20"/>
        </w:rPr>
        <w:t>ΤΗ</w:t>
      </w:r>
      <w:r>
        <w:rPr>
          <w:rFonts w:ascii="Verdana" w:eastAsia="Verdana" w:hAnsi="Verdana" w:cs="Verdana"/>
          <w:b/>
          <w:bCs/>
          <w:position w:val="-1"/>
          <w:sz w:val="20"/>
          <w:szCs w:val="20"/>
        </w:rPr>
        <w:t>Ρ</w:t>
      </w:r>
      <w:r>
        <w:rPr>
          <w:rFonts w:ascii="Verdana" w:eastAsia="Verdana" w:hAnsi="Verdana" w:cs="Verdana"/>
          <w:b/>
          <w:bCs/>
          <w:spacing w:val="4"/>
          <w:position w:val="-1"/>
          <w:sz w:val="20"/>
          <w:szCs w:val="20"/>
        </w:rPr>
        <w:t>Η</w:t>
      </w:r>
      <w:r>
        <w:rPr>
          <w:rFonts w:ascii="Verdana" w:eastAsia="Verdana" w:hAnsi="Verdana" w:cs="Verdana"/>
          <w:b/>
          <w:bCs/>
          <w:position w:val="-1"/>
          <w:sz w:val="20"/>
          <w:szCs w:val="20"/>
        </w:rPr>
        <w:t>Σ</w:t>
      </w:r>
      <w:r>
        <w:rPr>
          <w:rFonts w:ascii="Verdana" w:eastAsia="Verdana" w:hAnsi="Verdana" w:cs="Verdana"/>
          <w:b/>
          <w:bCs/>
          <w:spacing w:val="2"/>
          <w:position w:val="-1"/>
          <w:sz w:val="20"/>
          <w:szCs w:val="20"/>
        </w:rPr>
        <w:t>Η</w:t>
      </w:r>
      <w:r>
        <w:rPr>
          <w:rFonts w:ascii="Verdana" w:eastAsia="Verdana" w:hAnsi="Verdana" w:cs="Verdana"/>
          <w:b/>
          <w:bCs/>
          <w:position w:val="-1"/>
          <w:sz w:val="20"/>
          <w:szCs w:val="20"/>
        </w:rPr>
        <w:t>Σ</w:t>
      </w:r>
      <w:r>
        <w:rPr>
          <w:rFonts w:ascii="Verdana" w:eastAsia="Verdana" w:hAnsi="Verdana" w:cs="Verdana"/>
          <w:b/>
          <w:bCs/>
          <w:spacing w:val="-15"/>
          <w:position w:val="-1"/>
          <w:sz w:val="20"/>
          <w:szCs w:val="20"/>
        </w:rPr>
        <w:t xml:space="preserve"> </w:t>
      </w:r>
      <w:r>
        <w:rPr>
          <w:rFonts w:ascii="Verdana" w:eastAsia="Verdana" w:hAnsi="Verdana" w:cs="Verdana"/>
          <w:b/>
          <w:bCs/>
          <w:position w:val="-1"/>
          <w:sz w:val="20"/>
          <w:szCs w:val="20"/>
        </w:rPr>
        <w:t>ΕΦ</w:t>
      </w:r>
      <w:r>
        <w:rPr>
          <w:rFonts w:ascii="Verdana" w:eastAsia="Verdana" w:hAnsi="Verdana" w:cs="Verdana"/>
          <w:b/>
          <w:bCs/>
          <w:spacing w:val="-1"/>
          <w:position w:val="-1"/>
          <w:sz w:val="20"/>
          <w:szCs w:val="20"/>
        </w:rPr>
        <w:t>Α</w:t>
      </w:r>
      <w:r>
        <w:rPr>
          <w:rFonts w:ascii="Verdana" w:eastAsia="Verdana" w:hAnsi="Verdana" w:cs="Verdana"/>
          <w:b/>
          <w:bCs/>
          <w:position w:val="-1"/>
          <w:sz w:val="20"/>
          <w:szCs w:val="20"/>
        </w:rPr>
        <w:t>Ρ</w:t>
      </w:r>
      <w:r>
        <w:rPr>
          <w:rFonts w:ascii="Verdana" w:eastAsia="Verdana" w:hAnsi="Verdana" w:cs="Verdana"/>
          <w:b/>
          <w:bCs/>
          <w:spacing w:val="1"/>
          <w:position w:val="-1"/>
          <w:sz w:val="20"/>
          <w:szCs w:val="20"/>
        </w:rPr>
        <w:t>ΜΟ</w:t>
      </w:r>
      <w:r>
        <w:rPr>
          <w:rFonts w:ascii="Verdana" w:eastAsia="Verdana" w:hAnsi="Verdana" w:cs="Verdana"/>
          <w:b/>
          <w:bCs/>
          <w:spacing w:val="3"/>
          <w:position w:val="-1"/>
          <w:sz w:val="20"/>
          <w:szCs w:val="20"/>
        </w:rPr>
        <w:t>Γ</w:t>
      </w:r>
      <w:r>
        <w:rPr>
          <w:rFonts w:ascii="Verdana" w:eastAsia="Verdana" w:hAnsi="Verdana" w:cs="Verdana"/>
          <w:b/>
          <w:bCs/>
          <w:position w:val="-1"/>
          <w:sz w:val="20"/>
          <w:szCs w:val="20"/>
        </w:rPr>
        <w:t>ΩΝ</w:t>
      </w:r>
    </w:p>
    <w:p w:rsidR="00623CB2" w:rsidRDefault="00623CB2" w:rsidP="00623CB2">
      <w:pPr>
        <w:spacing w:line="200" w:lineRule="exact"/>
        <w:rPr>
          <w:sz w:val="20"/>
          <w:szCs w:val="20"/>
        </w:rPr>
      </w:pPr>
    </w:p>
    <w:p w:rsidR="00623CB2" w:rsidRDefault="00623CB2" w:rsidP="00623CB2">
      <w:pPr>
        <w:spacing w:line="200" w:lineRule="exact"/>
        <w:rPr>
          <w:sz w:val="20"/>
          <w:szCs w:val="20"/>
        </w:rPr>
      </w:pPr>
    </w:p>
    <w:tbl>
      <w:tblPr>
        <w:tblW w:w="9760" w:type="dxa"/>
        <w:tblInd w:w="5" w:type="dxa"/>
        <w:tblLayout w:type="fixed"/>
        <w:tblCellMar>
          <w:left w:w="0" w:type="dxa"/>
          <w:right w:w="0" w:type="dxa"/>
        </w:tblCellMar>
        <w:tblLook w:val="01E0"/>
      </w:tblPr>
      <w:tblGrid>
        <w:gridCol w:w="674"/>
        <w:gridCol w:w="7091"/>
        <w:gridCol w:w="1133"/>
        <w:gridCol w:w="862"/>
      </w:tblGrid>
      <w:tr w:rsidR="00623CB2" w:rsidRPr="00FE0EEC" w:rsidTr="00623CB2">
        <w:trPr>
          <w:trHeight w:hRule="exact" w:val="262"/>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Α.Α</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ΥΠΗΡΕΣΙΕΣ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ΩΡΕΣ</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b/>
                <w:bCs/>
                <w:sz w:val="20"/>
                <w:szCs w:val="20"/>
                <w:lang w:val="en-US"/>
              </w:rPr>
              <w:t>ΠΟΣΟ</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Παραμετροποίηση, Ορισμός δικαιωμάτων χρηστών και Διασύνδεση εφαρμογών.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17.500</w:t>
            </w:r>
          </w:p>
        </w:tc>
      </w:tr>
      <w:tr w:rsidR="00623CB2" w:rsidRPr="00FE0EEC" w:rsidTr="00623CB2">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FE0EEC">
              <w:rPr>
                <w:sz w:val="20"/>
                <w:szCs w:val="20"/>
                <w:lang w:val="en-US"/>
              </w:rPr>
              <w:t>Εγκατάσταση εφαρμογών και αναβαθμίσεών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2.500</w:t>
            </w:r>
          </w:p>
        </w:tc>
      </w:tr>
      <w:tr w:rsidR="00623CB2" w:rsidRPr="00FE0EEC" w:rsidTr="00623CB2">
        <w:trPr>
          <w:trHeight w:hRule="exact" w:val="252"/>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w:t>
            </w: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FE0EEC">
              <w:rPr>
                <w:sz w:val="20"/>
                <w:szCs w:val="20"/>
                <w:lang w:val="en-US"/>
              </w:rPr>
              <w:t>Ενημέρωση παραμετρικών αρχείων εφαρμογής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3.750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4</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Υπηρεσίες εκπαίδευσης χρηστών σύμφωνα με τις καινούργιες αναβαθμίσεις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Υπηρεσίες υποστήριξης χρηστών (τηλεφωνική, απομακρυσμένη ή επιτόπια)</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250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12.500</w:t>
            </w:r>
          </w:p>
        </w:tc>
      </w:tr>
      <w:tr w:rsidR="00623CB2" w:rsidRPr="00FE0EEC" w:rsidTr="00623CB2">
        <w:trPr>
          <w:trHeight w:hRule="exact" w:val="1466"/>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6</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 xml:space="preserve">Δημιουργία </w:t>
            </w:r>
            <w:r w:rsidRPr="00FE0EEC">
              <w:rPr>
                <w:sz w:val="20"/>
                <w:szCs w:val="20"/>
                <w:lang w:val="en-US"/>
              </w:rPr>
              <w:t>sql</w:t>
            </w:r>
            <w:r w:rsidRPr="00623CB2">
              <w:rPr>
                <w:sz w:val="20"/>
                <w:szCs w:val="20"/>
                <w:lang w:val="el-GR"/>
              </w:rPr>
              <w:t xml:space="preserve"> </w:t>
            </w:r>
            <w:r w:rsidRPr="00FE0EEC">
              <w:rPr>
                <w:sz w:val="20"/>
                <w:szCs w:val="20"/>
                <w:lang w:val="en-US"/>
              </w:rPr>
              <w:t>script</w:t>
            </w:r>
            <w:r w:rsidRPr="00623CB2">
              <w:rPr>
                <w:sz w:val="20"/>
                <w:szCs w:val="20"/>
                <w:lang w:val="el-GR"/>
              </w:rPr>
              <w:t xml:space="preserve"> και λοιπών παρεμβάσεων στη βάση δεδομένων για τη διόρθωση λαθών (συμπεριλαμβάνεται η επαναφορά διαγραμμένων</w:t>
            </w:r>
          </w:p>
          <w:p w:rsidR="00623CB2" w:rsidRPr="00623CB2" w:rsidRDefault="00623CB2" w:rsidP="00623CB2">
            <w:pPr>
              <w:spacing w:line="200" w:lineRule="exact"/>
              <w:rPr>
                <w:sz w:val="20"/>
                <w:szCs w:val="20"/>
                <w:lang w:val="el-GR"/>
              </w:rPr>
            </w:pPr>
            <w:r w:rsidRPr="00623CB2">
              <w:rPr>
                <w:sz w:val="20"/>
                <w:szCs w:val="20"/>
                <w:lang w:val="el-GR"/>
              </w:rPr>
              <w:t>δεδομένων ή διόρθωση λανθασμένων δεδομένων που για λόγους ασφαλείας του προγράμματος δεν μπορεί ο χρήστης να παρέμβει)</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3.750</w:t>
            </w:r>
          </w:p>
        </w:tc>
      </w:tr>
      <w:tr w:rsidR="00623CB2" w:rsidRPr="00FE0EEC" w:rsidTr="00623CB2">
        <w:trPr>
          <w:trHeight w:hRule="exact" w:val="739"/>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7</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Δημιουργία συμπληρωματικών φορμών για έκτακτες και εξειδικευμένες περιπτώσεις μαζικών μεταβολών</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8</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 xml:space="preserve">Αποκατάσταση προβλημάτων στα προγράμματα του </w:t>
            </w:r>
            <w:r w:rsidRPr="00FE0EEC">
              <w:rPr>
                <w:sz w:val="20"/>
                <w:szCs w:val="20"/>
                <w:lang w:val="en-US"/>
              </w:rPr>
              <w:t>server</w:t>
            </w:r>
            <w:r w:rsidRPr="00623CB2">
              <w:rPr>
                <w:sz w:val="20"/>
                <w:szCs w:val="20"/>
                <w:lang w:val="el-GR"/>
              </w:rPr>
              <w:t xml:space="preserve"> που σχετίζονται με τις εφαρμογές</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740"/>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9</w:t>
            </w:r>
          </w:p>
        </w:tc>
        <w:tc>
          <w:tcPr>
            <w:tcW w:w="7091" w:type="dxa"/>
            <w:tcBorders>
              <w:top w:val="single" w:sz="4" w:space="0" w:color="000000"/>
              <w:left w:val="single" w:sz="4" w:space="0" w:color="000000"/>
              <w:bottom w:val="single" w:sz="4" w:space="0" w:color="000000"/>
              <w:right w:val="single" w:sz="4" w:space="0" w:color="000000"/>
            </w:tcBorders>
          </w:tcPr>
          <w:p w:rsidR="00623CB2" w:rsidRPr="00623CB2" w:rsidRDefault="00623CB2" w:rsidP="00623CB2">
            <w:pPr>
              <w:spacing w:line="200" w:lineRule="exact"/>
              <w:rPr>
                <w:sz w:val="20"/>
                <w:szCs w:val="20"/>
                <w:lang w:val="el-GR"/>
              </w:rPr>
            </w:pPr>
            <w:r w:rsidRPr="00623CB2">
              <w:rPr>
                <w:sz w:val="20"/>
                <w:szCs w:val="20"/>
                <w:lang w:val="el-GR"/>
              </w:rPr>
              <w:t>Δημιουργία ή μεταβολή αναφορών και</w:t>
            </w:r>
          </w:p>
          <w:p w:rsidR="00623CB2" w:rsidRPr="00623CB2" w:rsidRDefault="00623CB2" w:rsidP="00623CB2">
            <w:pPr>
              <w:spacing w:line="200" w:lineRule="exact"/>
              <w:rPr>
                <w:sz w:val="20"/>
                <w:szCs w:val="20"/>
                <w:lang w:val="el-GR"/>
              </w:rPr>
            </w:pPr>
            <w:r w:rsidRPr="00623CB2">
              <w:rPr>
                <w:sz w:val="20"/>
                <w:szCs w:val="20"/>
                <w:lang w:val="el-GR"/>
              </w:rPr>
              <w:t>εκτυπώσεων σύμφωνα με τις ανάγκες των υπηρεσιών του δήμου</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100</w:t>
            </w:r>
          </w:p>
        </w:tc>
        <w:tc>
          <w:tcPr>
            <w:tcW w:w="862"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5.000</w:t>
            </w:r>
          </w:p>
        </w:tc>
      </w:tr>
      <w:tr w:rsidR="00623CB2" w:rsidRPr="00FE0EEC" w:rsidTr="00623CB2">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p>
        </w:tc>
        <w:tc>
          <w:tcPr>
            <w:tcW w:w="7091"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rPr>
                <w:sz w:val="20"/>
                <w:szCs w:val="20"/>
                <w:lang w:val="en-US"/>
              </w:rPr>
            </w:pPr>
            <w:r w:rsidRPr="004F3A2F">
              <w:rPr>
                <w:sz w:val="20"/>
                <w:szCs w:val="20"/>
              </w:rPr>
              <w:t>Τελικό σύνολο</w:t>
            </w:r>
          </w:p>
        </w:tc>
        <w:tc>
          <w:tcPr>
            <w:tcW w:w="1133" w:type="dxa"/>
            <w:tcBorders>
              <w:top w:val="single" w:sz="4" w:space="0" w:color="000000"/>
              <w:left w:val="single" w:sz="4" w:space="0" w:color="000000"/>
              <w:bottom w:val="single" w:sz="4" w:space="0" w:color="000000"/>
              <w:right w:val="single" w:sz="4" w:space="0" w:color="000000"/>
            </w:tcBorders>
          </w:tcPr>
          <w:p w:rsidR="00623CB2" w:rsidRPr="00FE0EEC" w:rsidRDefault="00623CB2" w:rsidP="00623CB2">
            <w:pPr>
              <w:spacing w:line="200" w:lineRule="exact"/>
              <w:jc w:val="center"/>
              <w:rPr>
                <w:sz w:val="20"/>
                <w:szCs w:val="20"/>
                <w:lang w:val="en-US"/>
              </w:rPr>
            </w:pPr>
            <w:r w:rsidRPr="00FE0EEC">
              <w:rPr>
                <w:sz w:val="20"/>
                <w:szCs w:val="20"/>
                <w:lang w:val="en-US"/>
              </w:rPr>
              <w:t>1.200</w:t>
            </w:r>
          </w:p>
        </w:tc>
        <w:tc>
          <w:tcPr>
            <w:tcW w:w="862" w:type="dxa"/>
            <w:tcBorders>
              <w:top w:val="single" w:sz="4" w:space="0" w:color="000000"/>
              <w:left w:val="single" w:sz="4" w:space="0" w:color="000000"/>
              <w:bottom w:val="single" w:sz="4" w:space="0" w:color="000000"/>
              <w:right w:val="single" w:sz="4" w:space="0" w:color="000000"/>
            </w:tcBorders>
          </w:tcPr>
          <w:p w:rsidR="00623CB2" w:rsidRPr="001E5572" w:rsidRDefault="00623CB2" w:rsidP="00623CB2">
            <w:pPr>
              <w:spacing w:line="200" w:lineRule="exact"/>
              <w:jc w:val="center"/>
              <w:rPr>
                <w:b/>
                <w:sz w:val="20"/>
                <w:szCs w:val="20"/>
                <w:lang w:val="en-US"/>
              </w:rPr>
            </w:pPr>
            <w:r w:rsidRPr="001E5572">
              <w:rPr>
                <w:b/>
                <w:sz w:val="20"/>
                <w:szCs w:val="20"/>
                <w:lang w:val="en-US"/>
              </w:rPr>
              <w:t>60.000</w:t>
            </w:r>
          </w:p>
        </w:tc>
      </w:tr>
    </w:tbl>
    <w:p w:rsidR="00623CB2" w:rsidRDefault="00623CB2" w:rsidP="00623CB2">
      <w:pPr>
        <w:spacing w:line="200" w:lineRule="exact"/>
        <w:rPr>
          <w:sz w:val="20"/>
          <w:szCs w:val="20"/>
        </w:rPr>
      </w:pPr>
    </w:p>
    <w:p w:rsidR="00623CB2" w:rsidRDefault="00623CB2" w:rsidP="00623CB2">
      <w:pPr>
        <w:spacing w:line="200" w:lineRule="exact"/>
        <w:rPr>
          <w:sz w:val="20"/>
          <w:szCs w:val="20"/>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Δεν είναι υποχρεωτικό να εξαντληθεί το σύνολο των ανθρωποωρών, αλλά ο Δήμος, θα περιοριστεί στις ανάγκες που θα προκύψουν κατά τη διάρκεια της παρούσης σύμβασης. </w:t>
      </w:r>
    </w:p>
    <w:p w:rsidR="00623CB2" w:rsidRDefault="00623CB2" w:rsidP="00623CB2">
      <w:pPr>
        <w:tabs>
          <w:tab w:val="left" w:pos="425"/>
        </w:tabs>
        <w:ind w:firstLine="540"/>
        <w:rPr>
          <w:lang w:val="el-GR"/>
        </w:rPr>
      </w:pPr>
    </w:p>
    <w:p w:rsidR="00623CB2" w:rsidRDefault="00623CB2" w:rsidP="00623CB2">
      <w:pPr>
        <w:tabs>
          <w:tab w:val="left" w:pos="425"/>
        </w:tabs>
        <w:ind w:firstLine="540"/>
        <w:rPr>
          <w:lang w:val="el-GR"/>
        </w:rPr>
      </w:pPr>
    </w:p>
    <w:p w:rsidR="00623CB2" w:rsidRDefault="00623CB2" w:rsidP="00623CB2">
      <w:pPr>
        <w:tabs>
          <w:tab w:val="left" w:pos="425"/>
        </w:tabs>
        <w:ind w:firstLine="540"/>
        <w:rPr>
          <w:lang w:val="el-GR"/>
        </w:rPr>
      </w:pPr>
    </w:p>
    <w:p w:rsidR="00623CB2" w:rsidRDefault="00623CB2" w:rsidP="00623CB2">
      <w:pPr>
        <w:tabs>
          <w:tab w:val="left" w:pos="425"/>
        </w:tabs>
        <w:ind w:firstLine="540"/>
        <w:rPr>
          <w:lang w:val="el-GR"/>
        </w:rPr>
      </w:pPr>
    </w:p>
    <w:p w:rsidR="00623CB2" w:rsidRDefault="00623CB2" w:rsidP="00623CB2">
      <w:pPr>
        <w:tabs>
          <w:tab w:val="left" w:pos="425"/>
        </w:tabs>
        <w:ind w:firstLine="540"/>
        <w:rPr>
          <w:lang w:val="el-GR"/>
        </w:rPr>
      </w:pPr>
    </w:p>
    <w:p w:rsidR="00623CB2" w:rsidRPr="00623CB2" w:rsidRDefault="00623CB2" w:rsidP="00623CB2">
      <w:pPr>
        <w:tabs>
          <w:tab w:val="left" w:pos="425"/>
        </w:tabs>
        <w:ind w:firstLine="540"/>
        <w:rPr>
          <w:rFonts w:cs="Tahoma"/>
          <w:sz w:val="20"/>
          <w:szCs w:val="20"/>
          <w:lang w:val="el-GR"/>
        </w:rPr>
      </w:pPr>
      <w:r>
        <w:rPr>
          <w:lang w:val="el-GR"/>
        </w:rPr>
        <w:t>ΠΑΡΑΡΤΗΜΑ ΙΙ</w:t>
      </w:r>
    </w:p>
    <w:p w:rsidR="00623CB2" w:rsidRPr="00623CB2" w:rsidRDefault="00623CB2" w:rsidP="00623CB2">
      <w:pPr>
        <w:tabs>
          <w:tab w:val="left" w:pos="360"/>
        </w:tabs>
        <w:ind w:firstLine="540"/>
        <w:jc w:val="center"/>
        <w:rPr>
          <w:rFonts w:cs="Tahoma"/>
          <w:b/>
          <w:bCs/>
          <w:sz w:val="20"/>
          <w:szCs w:val="20"/>
          <w:u w:val="single"/>
          <w:lang w:val="el-GR"/>
        </w:rPr>
      </w:pPr>
      <w:r w:rsidRPr="00623CB2">
        <w:rPr>
          <w:rFonts w:cs="Tahoma"/>
          <w:b/>
          <w:bCs/>
          <w:sz w:val="20"/>
          <w:szCs w:val="20"/>
          <w:u w:val="single"/>
          <w:lang w:val="el-GR"/>
        </w:rPr>
        <w:t>ΕΙΔΙΚΗ ΣΥΓΓΡΑΦΗ ΥΠΟΧΡΕΩΣΕΩΝ</w:t>
      </w:r>
    </w:p>
    <w:p w:rsidR="00623CB2" w:rsidRPr="00623CB2" w:rsidRDefault="00623CB2" w:rsidP="00623CB2">
      <w:pPr>
        <w:tabs>
          <w:tab w:val="left" w:pos="360"/>
        </w:tabs>
        <w:ind w:firstLine="540"/>
        <w:jc w:val="center"/>
        <w:rPr>
          <w:rFonts w:cs="Tahoma"/>
          <w:sz w:val="20"/>
          <w:szCs w:val="20"/>
          <w:lang w:val="el-GR"/>
        </w:rPr>
      </w:pPr>
    </w:p>
    <w:p w:rsidR="00623CB2" w:rsidRPr="00623CB2" w:rsidRDefault="00623CB2" w:rsidP="00623CB2">
      <w:pPr>
        <w:pStyle w:val="af3"/>
        <w:tabs>
          <w:tab w:val="left" w:pos="-720"/>
        </w:tabs>
        <w:ind w:firstLine="540"/>
        <w:rPr>
          <w:rFonts w:cs="Tahoma"/>
          <w:b/>
          <w:bCs/>
          <w:sz w:val="20"/>
          <w:szCs w:val="20"/>
          <w:lang w:val="el-GR"/>
        </w:rPr>
      </w:pPr>
      <w:r w:rsidRPr="00623CB2">
        <w:rPr>
          <w:rFonts w:cs="Tahoma"/>
          <w:b/>
          <w:bCs/>
          <w:sz w:val="20"/>
          <w:szCs w:val="20"/>
          <w:lang w:val="el-GR"/>
        </w:rPr>
        <w:t>ΆΡΘΡΟ 1</w:t>
      </w:r>
      <w:r w:rsidRPr="00623CB2">
        <w:rPr>
          <w:rFonts w:cs="Tahoma"/>
          <w:b/>
          <w:bCs/>
          <w:sz w:val="20"/>
          <w:szCs w:val="20"/>
          <w:vertAlign w:val="superscript"/>
          <w:lang w:val="el-GR"/>
        </w:rPr>
        <w:t>Ο</w:t>
      </w:r>
      <w:r w:rsidRPr="00623CB2">
        <w:rPr>
          <w:rFonts w:cs="Tahoma"/>
          <w:b/>
          <w:bCs/>
          <w:sz w:val="20"/>
          <w:szCs w:val="20"/>
          <w:lang w:val="el-GR"/>
        </w:rPr>
        <w:t xml:space="preserve"> : ΑΝΤΙΚΕΙΜΕΝΟ ΣΥΜΒΑΣΗΣ</w:t>
      </w: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Αντικείμενο της εργασίας που θα εκτελεστεί από τον Ανάδοχο, είναι το έργο που αναφέρεται στον τίτλο της μελέτης. </w:t>
      </w:r>
    </w:p>
    <w:p w:rsidR="00623CB2" w:rsidRPr="00623CB2" w:rsidRDefault="00623CB2" w:rsidP="00623CB2">
      <w:pPr>
        <w:spacing w:line="24" w:lineRule="atLeast"/>
        <w:rPr>
          <w:rFonts w:cs="Tahoma"/>
          <w:sz w:val="20"/>
          <w:szCs w:val="20"/>
          <w:lang w:val="el-GR"/>
        </w:rPr>
      </w:pPr>
      <w:r w:rsidRPr="006C6C80">
        <w:rPr>
          <w:rFonts w:cs="Tahoma"/>
          <w:sz w:val="20"/>
          <w:szCs w:val="20"/>
          <w:lang w:val="en-US"/>
        </w:rPr>
        <w:t>O</w:t>
      </w:r>
      <w:r w:rsidRPr="00623CB2">
        <w:rPr>
          <w:rFonts w:cs="Tahoma"/>
          <w:sz w:val="20"/>
          <w:szCs w:val="20"/>
          <w:lang w:val="el-GR"/>
        </w:rPr>
        <w:t xml:space="preserve"> Ανάδοχος θα είναι υπεύθυνος για την </w:t>
      </w:r>
      <w:r w:rsidRPr="00623CB2">
        <w:rPr>
          <w:rFonts w:cs="Tahoma"/>
          <w:i/>
          <w:sz w:val="20"/>
          <w:szCs w:val="20"/>
          <w:lang w:val="el-GR"/>
        </w:rPr>
        <w:t>ΣΥΝΤΗΡΗΣΗ ΤΟΥ ΟΛΟΚΛΗΡΩΜΕΝΟΥ ΟΙΚΟΝΟΜΙΚΟΥ, ΔΙΑΧΕΙΡΙΣΤΙΚΟΥ ΛΟΓΙΣΜΙΚΟΥ ΣΥΣΤΗΜΑΤΟΣ ΓΙΑ ΕΝΑ ΗΜΕΡΟΛΟΓΙΑΚΟ ΕΤΟΣ</w:t>
      </w:r>
      <w:r w:rsidRPr="00623CB2">
        <w:rPr>
          <w:rFonts w:cs="Tahoma"/>
          <w:sz w:val="20"/>
          <w:szCs w:val="20"/>
          <w:lang w:val="el-GR"/>
        </w:rPr>
        <w:t xml:space="preserve"> που αποτελείται από τις εφαρμογές του Πίνακα 1, του μέρους «ΤΕΧΝΙΚΗ ΕΚΘΕΣΗ – ΠΡΟΔΙΑΓΡΑΦΕΣ». </w:t>
      </w:r>
    </w:p>
    <w:p w:rsidR="00623CB2" w:rsidRPr="00623CB2" w:rsidRDefault="00623CB2" w:rsidP="00623CB2">
      <w:pPr>
        <w:spacing w:line="24" w:lineRule="atLeast"/>
        <w:rPr>
          <w:rFonts w:cs="Tahoma"/>
          <w:sz w:val="20"/>
          <w:szCs w:val="20"/>
          <w:lang w:val="el-GR"/>
        </w:rPr>
      </w:pPr>
      <w:r w:rsidRPr="00623CB2">
        <w:rPr>
          <w:rFonts w:cs="Tahoma"/>
          <w:sz w:val="20"/>
          <w:szCs w:val="20"/>
          <w:lang w:val="el-GR"/>
        </w:rPr>
        <w:t>Οι εργασίες του θα είναι σύμφωνές με αυτές που περιγράφονται στην «ΤΕΧΝΙΚΗ ΕΚΘΕΣΗ – ΠΡΟΔΙΑΓΡΑΦΕΣ».</w:t>
      </w: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b/>
          <w:bCs/>
          <w:sz w:val="20"/>
          <w:szCs w:val="20"/>
          <w:lang w:val="el-GR"/>
        </w:rPr>
      </w:pPr>
      <w:r w:rsidRPr="00623CB2">
        <w:rPr>
          <w:rFonts w:cs="Tahoma"/>
          <w:b/>
          <w:bCs/>
          <w:sz w:val="20"/>
          <w:szCs w:val="20"/>
          <w:lang w:val="el-GR"/>
        </w:rPr>
        <w:t>ΆΡΘΡΟ 2</w:t>
      </w:r>
      <w:r w:rsidRPr="00623CB2">
        <w:rPr>
          <w:rFonts w:cs="Tahoma"/>
          <w:b/>
          <w:bCs/>
          <w:sz w:val="20"/>
          <w:szCs w:val="20"/>
          <w:vertAlign w:val="superscript"/>
          <w:lang w:val="el-GR"/>
        </w:rPr>
        <w:t>Ο</w:t>
      </w:r>
      <w:r w:rsidRPr="00623CB2">
        <w:rPr>
          <w:rFonts w:cs="Tahoma"/>
          <w:b/>
          <w:bCs/>
          <w:sz w:val="20"/>
          <w:szCs w:val="20"/>
          <w:lang w:val="el-GR"/>
        </w:rPr>
        <w:t xml:space="preserve"> : ΠΡΟΫΠΟΛΟΓΙΣΜΟΣ</w:t>
      </w: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Ο προϋπολογισμός του έργου </w:t>
      </w:r>
      <w:r>
        <w:rPr>
          <w:rFonts w:cs="Tahoma"/>
          <w:sz w:val="20"/>
          <w:szCs w:val="20"/>
          <w:lang w:val="el-GR"/>
        </w:rPr>
        <w:t>προκύπτει από το εδάφιο «2. ΕΝΔΕΙΚΤΙΚΟΣ ΠΡΟΥΠΟΛΟΓΙΣΜΟΣ»</w:t>
      </w:r>
      <w:r w:rsidRPr="00623CB2">
        <w:rPr>
          <w:rFonts w:cs="Tahoma"/>
          <w:b/>
          <w:bCs/>
          <w:sz w:val="20"/>
          <w:szCs w:val="20"/>
          <w:lang w:val="el-GR"/>
        </w:rPr>
        <w:t>.</w:t>
      </w:r>
      <w:r w:rsidRPr="00623CB2">
        <w:rPr>
          <w:rFonts w:cs="Tahoma"/>
          <w:sz w:val="20"/>
          <w:szCs w:val="20"/>
          <w:lang w:val="el-GR"/>
        </w:rPr>
        <w:t xml:space="preserve"> </w:t>
      </w:r>
    </w:p>
    <w:p w:rsidR="00623CB2" w:rsidRPr="00623CB2" w:rsidRDefault="00623CB2" w:rsidP="00623CB2">
      <w:pPr>
        <w:pStyle w:val="af3"/>
        <w:tabs>
          <w:tab w:val="left" w:pos="-720"/>
        </w:tabs>
        <w:ind w:firstLine="540"/>
        <w:rPr>
          <w:rFonts w:cs="Tahoma"/>
          <w:sz w:val="20"/>
          <w:szCs w:val="20"/>
          <w:lang w:val="el-GR"/>
        </w:rPr>
      </w:pPr>
    </w:p>
    <w:p w:rsidR="00623CB2" w:rsidRPr="00623CB2" w:rsidRDefault="00623CB2" w:rsidP="00623CB2">
      <w:pPr>
        <w:pStyle w:val="af3"/>
        <w:tabs>
          <w:tab w:val="left" w:pos="-720"/>
        </w:tabs>
        <w:ind w:firstLine="540"/>
        <w:rPr>
          <w:rFonts w:cs="Tahoma"/>
          <w:sz w:val="20"/>
          <w:szCs w:val="20"/>
          <w:lang w:val="el-GR"/>
        </w:rPr>
      </w:pPr>
    </w:p>
    <w:p w:rsidR="00623CB2" w:rsidRPr="00623CB2" w:rsidRDefault="00623CB2" w:rsidP="00623CB2">
      <w:pPr>
        <w:pStyle w:val="af3"/>
        <w:tabs>
          <w:tab w:val="left" w:pos="-720"/>
        </w:tabs>
        <w:ind w:firstLine="540"/>
        <w:rPr>
          <w:rFonts w:cs="Tahoma"/>
          <w:b/>
          <w:bCs/>
          <w:sz w:val="20"/>
          <w:szCs w:val="20"/>
          <w:lang w:val="el-GR"/>
        </w:rPr>
      </w:pPr>
      <w:r w:rsidRPr="00623CB2">
        <w:rPr>
          <w:rFonts w:cs="Tahoma"/>
          <w:b/>
          <w:bCs/>
          <w:sz w:val="20"/>
          <w:szCs w:val="20"/>
          <w:lang w:val="el-GR"/>
        </w:rPr>
        <w:t>ΆΡΘΡΟ 3</w:t>
      </w:r>
      <w:r w:rsidRPr="00623CB2">
        <w:rPr>
          <w:rFonts w:cs="Tahoma"/>
          <w:b/>
          <w:bCs/>
          <w:sz w:val="20"/>
          <w:szCs w:val="20"/>
          <w:vertAlign w:val="superscript"/>
          <w:lang w:val="el-GR"/>
        </w:rPr>
        <w:t>Ο</w:t>
      </w:r>
      <w:r w:rsidRPr="00623CB2">
        <w:rPr>
          <w:rFonts w:cs="Tahoma"/>
          <w:b/>
          <w:bCs/>
          <w:sz w:val="20"/>
          <w:szCs w:val="20"/>
          <w:lang w:val="el-GR"/>
        </w:rPr>
        <w:t xml:space="preserve"> : ΔΙΑΤΑΞΕΙΣ ΠΟΥ ΙΣΧΥΟΥΝ</w:t>
      </w: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Για την εκτέλεση της ανωτέρω εργασίας ισχύουν οι διατάξεις: </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bookmarkStart w:id="69" w:name="OLE_LINK88"/>
      <w:bookmarkStart w:id="70" w:name="OLE_LINK21"/>
      <w:bookmarkStart w:id="71" w:name="OLE_LINK12"/>
      <w:bookmarkStart w:id="72" w:name="OLE_LINK13"/>
      <w:r w:rsidRPr="00985E4F">
        <w:rPr>
          <w:rFonts w:eastAsia="Arial Unicode MS" w:cs="Tahoma"/>
          <w:sz w:val="20"/>
          <w:szCs w:val="20"/>
          <w:lang w:val="el-GR"/>
        </w:rPr>
        <w:t>Τις διατάξεις του Ν. 4412/2016 (Φ.Ε.Κ. 147/τ.Α΄/08-08-2016) «Δημόσιες Συμβάσεις Έργων,</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Προμηθειών και Υπηρεσιών (προσαρμογή στις Οδηγίες 2014/24/ ΕΕ και 2014/25/ΕΕ)».</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Τις διατάξεις του Ν.3463/2006 Κύρωση Κώδικα Δήμων και Κοινοτήτων (ΦΕΚ 114Α/8-6-2006).</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Τις διατάξεις του Νόμου 3852/2010 «Νέα Αρχιτεκτονική της Αυτοδιοίκησης και της</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Αποκεντρωμένης Διοίκησης - Πρόγραμμα Καλλικράτης».(ΦΕΚ 87Α/07-6-2010).</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Τις διατάξεις του Ν.3861/2010 «Ενίσχυση της Διαφάνειας με την υποχρεωτική ανάρτηση νόμων</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και πράξεων κυβερνητικών, διοικητικών και αυτοδιοικητικών οργάνων στο διαδίκτυο,</w:t>
      </w:r>
      <w:r>
        <w:rPr>
          <w:rFonts w:eastAsia="Arial Unicode MS" w:cs="Tahoma"/>
          <w:sz w:val="20"/>
          <w:szCs w:val="20"/>
          <w:lang w:val="el-GR"/>
        </w:rPr>
        <w:t xml:space="preserve"> </w:t>
      </w:r>
      <w:r w:rsidRPr="00985E4F">
        <w:rPr>
          <w:rFonts w:eastAsia="Arial Unicode MS" w:cs="Tahoma"/>
          <w:sz w:val="20"/>
          <w:szCs w:val="20"/>
          <w:lang w:val="el-GR"/>
        </w:rPr>
        <w:t>Πρόγραμμα Διαύγεια».</w:t>
      </w:r>
    </w:p>
    <w:p w:rsidR="00623CB2" w:rsidRPr="00985E4F"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Τις διατάξεις του Ν. 2690/1999 (ΦΕΚ 45/Α/9-3-1999) «Κύρωση Κώδικα Διοικητικής</w:t>
      </w:r>
      <w:r>
        <w:rPr>
          <w:rFonts w:eastAsia="Arial Unicode MS" w:cs="Tahoma"/>
          <w:sz w:val="20"/>
          <w:szCs w:val="20"/>
          <w:lang w:val="el-GR"/>
        </w:rPr>
        <w:t xml:space="preserve"> </w:t>
      </w:r>
      <w:r w:rsidRPr="00985E4F">
        <w:rPr>
          <w:rFonts w:eastAsia="Arial Unicode MS" w:cs="Tahoma"/>
          <w:sz w:val="20"/>
          <w:szCs w:val="20"/>
          <w:lang w:val="el-GR"/>
        </w:rPr>
        <w:t>Διαδικασίας και άλλες διατάξεις.</w:t>
      </w:r>
    </w:p>
    <w:p w:rsidR="00623CB2" w:rsidRPr="00623CB2" w:rsidRDefault="00623CB2" w:rsidP="00623CB2">
      <w:pPr>
        <w:pStyle w:val="af3"/>
        <w:numPr>
          <w:ilvl w:val="0"/>
          <w:numId w:val="32"/>
        </w:numPr>
        <w:tabs>
          <w:tab w:val="left" w:pos="-720"/>
          <w:tab w:val="left" w:pos="360"/>
        </w:tabs>
        <w:suppressAutoHyphens w:val="0"/>
        <w:spacing w:after="0"/>
        <w:rPr>
          <w:rFonts w:eastAsia="Arial Unicode MS" w:cs="Tahoma"/>
          <w:sz w:val="20"/>
          <w:szCs w:val="20"/>
          <w:lang w:val="el-GR"/>
        </w:rPr>
      </w:pPr>
      <w:r w:rsidRPr="00985E4F">
        <w:rPr>
          <w:rFonts w:eastAsia="Arial Unicode MS" w:cs="Tahoma"/>
          <w:sz w:val="20"/>
          <w:szCs w:val="20"/>
          <w:lang w:val="el-GR"/>
        </w:rPr>
        <w:t>Τις διατάξεις του Ν. 4250 /2014 (ΦΕΚ 74Α/26-03-2014) «Διοικητικές Απλουστεύσεις – Καταργήσεις Συγχώνευσεις Νομικών Προσώπων και Υπηρεσιών του Δημοσίου Τομέα –</w:t>
      </w:r>
      <w:r>
        <w:rPr>
          <w:rFonts w:eastAsia="Arial Unicode MS" w:cs="Tahoma"/>
          <w:sz w:val="20"/>
          <w:szCs w:val="20"/>
          <w:lang w:val="el-GR"/>
        </w:rPr>
        <w:t xml:space="preserve"> </w:t>
      </w:r>
      <w:r w:rsidRPr="00985E4F">
        <w:rPr>
          <w:rFonts w:eastAsia="Arial Unicode MS" w:cs="Tahoma"/>
          <w:sz w:val="20"/>
          <w:szCs w:val="20"/>
          <w:lang w:val="el-GR"/>
        </w:rPr>
        <w:t>Τροποποίηση Διατάξεων του Π.Δ.318 / 1992 ( Α΄161 ) και λοιπές ρυθμίσεις.</w:t>
      </w:r>
    </w:p>
    <w:bookmarkEnd w:id="69"/>
    <w:bookmarkEnd w:id="70"/>
    <w:bookmarkEnd w:id="71"/>
    <w:bookmarkEnd w:id="72"/>
    <w:p w:rsidR="00623CB2" w:rsidRPr="00623CB2" w:rsidRDefault="00623CB2" w:rsidP="00623CB2">
      <w:pPr>
        <w:pStyle w:val="af3"/>
        <w:tabs>
          <w:tab w:val="left" w:pos="-720"/>
        </w:tabs>
        <w:ind w:firstLine="540"/>
        <w:rPr>
          <w:rFonts w:cs="Tahoma"/>
          <w:sz w:val="20"/>
          <w:szCs w:val="20"/>
          <w:lang w:val="el-GR"/>
        </w:rPr>
      </w:pPr>
    </w:p>
    <w:p w:rsidR="00623CB2" w:rsidRPr="00623CB2" w:rsidRDefault="00623CB2" w:rsidP="00623CB2">
      <w:pPr>
        <w:pStyle w:val="af3"/>
        <w:tabs>
          <w:tab w:val="left" w:pos="-720"/>
        </w:tabs>
        <w:ind w:firstLine="540"/>
        <w:rPr>
          <w:rFonts w:cs="Tahoma"/>
          <w:b/>
          <w:bCs/>
          <w:sz w:val="20"/>
          <w:szCs w:val="20"/>
          <w:lang w:val="el-GR"/>
        </w:rPr>
      </w:pPr>
      <w:r w:rsidRPr="00623CB2">
        <w:rPr>
          <w:rFonts w:cs="Tahoma"/>
          <w:b/>
          <w:bCs/>
          <w:sz w:val="20"/>
          <w:szCs w:val="20"/>
          <w:lang w:val="el-GR"/>
        </w:rPr>
        <w:lastRenderedPageBreak/>
        <w:t>ΆΡΘΡΟ 4</w:t>
      </w:r>
      <w:r w:rsidRPr="00A2659C">
        <w:rPr>
          <w:rFonts w:cs="Tahoma"/>
          <w:b/>
          <w:bCs/>
          <w:sz w:val="20"/>
          <w:szCs w:val="20"/>
          <w:vertAlign w:val="superscript"/>
        </w:rPr>
        <w:t>O</w:t>
      </w:r>
      <w:r w:rsidRPr="00623CB2">
        <w:rPr>
          <w:rFonts w:cs="Tahoma"/>
          <w:b/>
          <w:bCs/>
          <w:sz w:val="20"/>
          <w:szCs w:val="20"/>
          <w:lang w:val="el-GR"/>
        </w:rPr>
        <w:t>: ΠΕΡΙΓΡΑΦΗ ΤΩΝ ΠΡΟΣΦΕΡΟΜΕΝΩΝ ΥΠΗΡΕΣΙΩΝ</w:t>
      </w:r>
    </w:p>
    <w:p w:rsidR="00623CB2" w:rsidRPr="00623CB2" w:rsidRDefault="00623CB2" w:rsidP="00623CB2">
      <w:pPr>
        <w:pStyle w:val="af3"/>
        <w:tabs>
          <w:tab w:val="left" w:pos="-720"/>
        </w:tabs>
        <w:ind w:firstLine="540"/>
        <w:rPr>
          <w:rFonts w:cs="Tahoma"/>
          <w:b/>
          <w:bCs/>
          <w:sz w:val="20"/>
          <w:szCs w:val="20"/>
          <w:lang w:val="el-GR"/>
        </w:rPr>
      </w:pPr>
    </w:p>
    <w:p w:rsidR="00623CB2" w:rsidRPr="00623CB2" w:rsidRDefault="00623CB2" w:rsidP="00623CB2">
      <w:pPr>
        <w:pStyle w:val="af3"/>
        <w:tabs>
          <w:tab w:val="left" w:pos="-720"/>
        </w:tabs>
        <w:ind w:firstLine="540"/>
        <w:rPr>
          <w:rFonts w:cs="Tahoma"/>
          <w:sz w:val="20"/>
          <w:szCs w:val="20"/>
          <w:lang w:val="el-GR"/>
        </w:rPr>
      </w:pPr>
      <w:r w:rsidRPr="00623CB2">
        <w:rPr>
          <w:rFonts w:cs="Tahoma"/>
          <w:sz w:val="20"/>
          <w:szCs w:val="20"/>
          <w:lang w:val="el-GR"/>
        </w:rPr>
        <w:t xml:space="preserve">Το έργο που ο Ανάδοχος θα είναι σε θέση να αναλάβει και να εκτελέσει σύμφωνα με </w:t>
      </w:r>
      <w:r>
        <w:rPr>
          <w:rFonts w:cs="Tahoma"/>
          <w:sz w:val="20"/>
          <w:szCs w:val="20"/>
          <w:lang w:val="el-GR"/>
        </w:rPr>
        <w:t>τα οριζόμενα της ΤΕΧΝΙΚΗΣ ΕΚΘΕΣΗΣ – ΠΡΟΔΙΑΓΡΑΦΕΣ.</w:t>
      </w:r>
    </w:p>
    <w:p w:rsidR="00623CB2" w:rsidRPr="00623CB2" w:rsidRDefault="00623CB2" w:rsidP="00623CB2">
      <w:pPr>
        <w:pStyle w:val="aff3"/>
        <w:spacing w:after="40" w:line="100" w:lineRule="atLeast"/>
        <w:ind w:right="-82"/>
        <w:rPr>
          <w:rFonts w:ascii="Calibri" w:eastAsia="Arial Unicode MS" w:hAnsi="Calibri" w:cs="Tahoma"/>
          <w:bCs/>
          <w:sz w:val="20"/>
          <w:szCs w:val="20"/>
          <w:lang w:val="el-GR"/>
        </w:rPr>
      </w:pPr>
    </w:p>
    <w:p w:rsidR="00623CB2" w:rsidRPr="00623CB2" w:rsidRDefault="00623CB2" w:rsidP="00623CB2">
      <w:pPr>
        <w:pStyle w:val="af3"/>
        <w:tabs>
          <w:tab w:val="left" w:pos="-720"/>
          <w:tab w:val="left" w:pos="2880"/>
        </w:tabs>
        <w:ind w:firstLine="540"/>
        <w:rPr>
          <w:rFonts w:cs="Tahoma"/>
          <w:sz w:val="20"/>
          <w:szCs w:val="20"/>
          <w:lang w:val="el-GR"/>
        </w:rPr>
      </w:pPr>
      <w:r w:rsidRPr="00623CB2">
        <w:rPr>
          <w:rFonts w:cs="Tahoma"/>
          <w:b/>
          <w:bCs/>
          <w:sz w:val="20"/>
          <w:szCs w:val="20"/>
          <w:lang w:val="el-GR"/>
        </w:rPr>
        <w:t>ΆΡΘΡΟ 5</w:t>
      </w:r>
      <w:r w:rsidRPr="00623CB2">
        <w:rPr>
          <w:rFonts w:cs="Tahoma"/>
          <w:b/>
          <w:bCs/>
          <w:sz w:val="20"/>
          <w:szCs w:val="20"/>
          <w:vertAlign w:val="superscript"/>
          <w:lang w:val="el-GR"/>
        </w:rPr>
        <w:t>Ο</w:t>
      </w:r>
      <w:r w:rsidRPr="00623CB2">
        <w:rPr>
          <w:rFonts w:cs="Tahoma"/>
          <w:b/>
          <w:bCs/>
          <w:sz w:val="20"/>
          <w:szCs w:val="20"/>
          <w:lang w:val="el-GR"/>
        </w:rPr>
        <w:t xml:space="preserve"> : ΛΟΓΑΡΙΑΣΜΟΙ, ΠΛΗΡΩΜΕΣ ΑΝΑΔΟΧΟΥ, ΧΡΗΜΑΤΟΔΟΤΗΣΗ ΤΗΣ ΕΡΓΑΣΙΑΣ</w:t>
      </w:r>
      <w:r w:rsidRPr="00623CB2">
        <w:rPr>
          <w:rFonts w:cs="Tahoma"/>
          <w:sz w:val="20"/>
          <w:szCs w:val="20"/>
          <w:lang w:val="el-GR"/>
        </w:rPr>
        <w:t xml:space="preserve">       </w:t>
      </w:r>
    </w:p>
    <w:p w:rsidR="00623CB2" w:rsidRPr="00623CB2" w:rsidRDefault="00623CB2" w:rsidP="00623CB2">
      <w:pPr>
        <w:pStyle w:val="af3"/>
        <w:tabs>
          <w:tab w:val="left" w:pos="-720"/>
          <w:tab w:val="left" w:pos="2880"/>
        </w:tabs>
        <w:ind w:firstLine="540"/>
        <w:rPr>
          <w:rFonts w:cs="Tahoma"/>
          <w:sz w:val="20"/>
          <w:szCs w:val="20"/>
          <w:lang w:val="el-GR"/>
        </w:rPr>
      </w:pPr>
    </w:p>
    <w:p w:rsidR="00623CB2" w:rsidRPr="00623CB2" w:rsidRDefault="00623CB2" w:rsidP="00623CB2">
      <w:pPr>
        <w:pStyle w:val="af3"/>
        <w:tabs>
          <w:tab w:val="left" w:pos="-720"/>
          <w:tab w:val="left" w:pos="2880"/>
        </w:tabs>
        <w:ind w:firstLine="540"/>
        <w:rPr>
          <w:rFonts w:cs="Tahoma"/>
          <w:sz w:val="20"/>
          <w:szCs w:val="20"/>
          <w:lang w:val="el-GR"/>
        </w:rPr>
      </w:pPr>
      <w:r w:rsidRPr="00623CB2">
        <w:rPr>
          <w:rFonts w:cs="Tahoma"/>
          <w:sz w:val="20"/>
          <w:szCs w:val="20"/>
          <w:lang w:val="el-GR"/>
        </w:rPr>
        <w:t>Η παραλαβή θα γίνεται από την αρμόδια επιτροπή παραλαβής.  Η πληρωμή θα γίνεται τμηματικά με την πρόοδο των εργασιών ύστερα από προσκόμιση τιμολογίων και αφού προηγηθεί η παραλαβή και ο έλεγχος από την αρμόδια επιτροπή παραλαβής. Για την παρακράτηση του φόρου εισοδήματος ισχύουν οι διατάξεις του νόμου 2198/94. Όλα τα δικαιολογητικά πληρωμής ελέγχονται από τις Οικονομικές Υπηρεσίες του ΔΗΜΟΥ ΡΟΔΟΥ.</w:t>
      </w:r>
    </w:p>
    <w:p w:rsidR="00623CB2" w:rsidRPr="00623CB2" w:rsidRDefault="00623CB2" w:rsidP="00623CB2">
      <w:pPr>
        <w:pStyle w:val="af3"/>
        <w:tabs>
          <w:tab w:val="left" w:pos="-720"/>
          <w:tab w:val="left" w:pos="2880"/>
        </w:tabs>
        <w:ind w:firstLine="540"/>
        <w:rPr>
          <w:rFonts w:cs="Tahoma"/>
          <w:sz w:val="20"/>
          <w:szCs w:val="20"/>
          <w:lang w:val="el-GR"/>
        </w:rPr>
      </w:pPr>
    </w:p>
    <w:p w:rsidR="00623CB2" w:rsidRPr="00623CB2" w:rsidRDefault="00623CB2" w:rsidP="00623CB2">
      <w:pPr>
        <w:pStyle w:val="af3"/>
        <w:tabs>
          <w:tab w:val="left" w:pos="-720"/>
          <w:tab w:val="left" w:pos="2880"/>
        </w:tabs>
        <w:ind w:firstLine="540"/>
        <w:rPr>
          <w:rFonts w:cs="Tahoma"/>
          <w:b/>
          <w:bCs/>
          <w:sz w:val="20"/>
          <w:szCs w:val="20"/>
          <w:lang w:val="el-GR"/>
        </w:rPr>
      </w:pPr>
    </w:p>
    <w:p w:rsidR="00623CB2" w:rsidRPr="00623CB2" w:rsidRDefault="00623CB2" w:rsidP="00623CB2">
      <w:pPr>
        <w:pStyle w:val="af3"/>
        <w:tabs>
          <w:tab w:val="left" w:pos="-720"/>
          <w:tab w:val="left" w:pos="2880"/>
        </w:tabs>
        <w:ind w:firstLine="540"/>
        <w:rPr>
          <w:rFonts w:cs="Tahoma"/>
          <w:b/>
          <w:bCs/>
          <w:sz w:val="20"/>
          <w:szCs w:val="20"/>
          <w:lang w:val="el-GR"/>
        </w:rPr>
      </w:pPr>
      <w:r w:rsidRPr="00623CB2">
        <w:rPr>
          <w:rFonts w:cs="Tahoma"/>
          <w:b/>
          <w:bCs/>
          <w:sz w:val="20"/>
          <w:szCs w:val="20"/>
          <w:lang w:val="el-GR"/>
        </w:rPr>
        <w:t>ΆΡΘΡΟ 6</w:t>
      </w:r>
      <w:r w:rsidRPr="00623CB2">
        <w:rPr>
          <w:rFonts w:cs="Tahoma"/>
          <w:b/>
          <w:bCs/>
          <w:sz w:val="20"/>
          <w:szCs w:val="20"/>
          <w:vertAlign w:val="superscript"/>
          <w:lang w:val="el-GR"/>
        </w:rPr>
        <w:t>Ο</w:t>
      </w:r>
      <w:r w:rsidRPr="00623CB2">
        <w:rPr>
          <w:rFonts w:cs="Tahoma"/>
          <w:b/>
          <w:bCs/>
          <w:sz w:val="20"/>
          <w:szCs w:val="20"/>
          <w:lang w:val="el-GR"/>
        </w:rPr>
        <w:t xml:space="preserve"> : ΧΡΟΝΟΣ ΕΚΤΕΛΕΣΗΣ ΤΗΣ ΕΡΓΑΣΙΑΣ</w:t>
      </w:r>
    </w:p>
    <w:p w:rsidR="00623CB2" w:rsidRPr="00623CB2" w:rsidRDefault="00623CB2" w:rsidP="00623CB2">
      <w:pPr>
        <w:pStyle w:val="af3"/>
        <w:tabs>
          <w:tab w:val="left" w:pos="-720"/>
          <w:tab w:val="left" w:pos="2880"/>
        </w:tabs>
        <w:ind w:firstLine="540"/>
        <w:rPr>
          <w:rFonts w:cs="Tahoma"/>
          <w:b/>
          <w:bCs/>
          <w:sz w:val="20"/>
          <w:szCs w:val="20"/>
          <w:lang w:val="el-GR"/>
        </w:rPr>
      </w:pPr>
    </w:p>
    <w:p w:rsidR="00623CB2" w:rsidRPr="00623CB2" w:rsidRDefault="00623CB2" w:rsidP="00623CB2">
      <w:pPr>
        <w:pStyle w:val="af3"/>
        <w:tabs>
          <w:tab w:val="left" w:pos="-720"/>
          <w:tab w:val="left" w:pos="2880"/>
        </w:tabs>
        <w:ind w:firstLine="540"/>
        <w:rPr>
          <w:rFonts w:cs="Tahoma"/>
          <w:sz w:val="20"/>
          <w:szCs w:val="20"/>
          <w:lang w:val="el-GR"/>
        </w:rPr>
      </w:pPr>
      <w:r w:rsidRPr="00623CB2">
        <w:rPr>
          <w:rFonts w:cs="Tahoma"/>
          <w:sz w:val="20"/>
          <w:szCs w:val="20"/>
          <w:lang w:val="el-GR"/>
        </w:rPr>
        <w:t xml:space="preserve">Η εκτέλεση της εργασίας θα αρχίσει στις </w:t>
      </w:r>
      <w:r w:rsidRPr="00623CB2">
        <w:rPr>
          <w:rFonts w:cs="Tahoma"/>
          <w:b/>
          <w:sz w:val="20"/>
          <w:szCs w:val="20"/>
          <w:lang w:val="el-GR"/>
        </w:rPr>
        <w:t>17/07/201</w:t>
      </w:r>
      <w:r w:rsidRPr="00422D1C">
        <w:rPr>
          <w:rFonts w:cs="Tahoma"/>
          <w:b/>
          <w:sz w:val="20"/>
          <w:szCs w:val="20"/>
          <w:lang w:val="el-GR"/>
        </w:rPr>
        <w:t>9</w:t>
      </w:r>
      <w:r w:rsidRPr="00623CB2">
        <w:rPr>
          <w:rFonts w:cs="Tahoma"/>
          <w:sz w:val="20"/>
          <w:szCs w:val="20"/>
          <w:lang w:val="el-GR"/>
        </w:rPr>
        <w:t xml:space="preserve"> και για ένα ημερολογιακό έτος.</w:t>
      </w:r>
    </w:p>
    <w:p w:rsidR="00623CB2" w:rsidRPr="00623CB2" w:rsidRDefault="00623CB2" w:rsidP="00623CB2">
      <w:pPr>
        <w:pStyle w:val="af3"/>
        <w:tabs>
          <w:tab w:val="left" w:pos="-720"/>
          <w:tab w:val="left" w:pos="2880"/>
        </w:tabs>
        <w:ind w:firstLine="540"/>
        <w:rPr>
          <w:rFonts w:cs="Tahoma"/>
          <w:b/>
          <w:bCs/>
          <w:sz w:val="20"/>
          <w:szCs w:val="20"/>
          <w:lang w:val="el-GR"/>
        </w:rPr>
      </w:pPr>
    </w:p>
    <w:p w:rsidR="00623CB2" w:rsidRPr="00623CB2" w:rsidRDefault="00623CB2" w:rsidP="00623CB2">
      <w:pPr>
        <w:pStyle w:val="af3"/>
        <w:tabs>
          <w:tab w:val="left" w:pos="-720"/>
          <w:tab w:val="left" w:pos="2880"/>
        </w:tabs>
        <w:ind w:firstLine="540"/>
        <w:rPr>
          <w:rFonts w:cs="Tahoma"/>
          <w:b/>
          <w:bCs/>
          <w:sz w:val="20"/>
          <w:szCs w:val="20"/>
          <w:lang w:val="el-GR"/>
        </w:rPr>
      </w:pPr>
      <w:r w:rsidRPr="00623CB2">
        <w:rPr>
          <w:rFonts w:cs="Tahoma"/>
          <w:b/>
          <w:bCs/>
          <w:sz w:val="20"/>
          <w:szCs w:val="20"/>
          <w:lang w:val="el-GR"/>
        </w:rPr>
        <w:t>ΆΡΘΡΟ 7</w:t>
      </w:r>
      <w:r w:rsidRPr="00623CB2">
        <w:rPr>
          <w:rFonts w:cs="Tahoma"/>
          <w:b/>
          <w:bCs/>
          <w:sz w:val="20"/>
          <w:szCs w:val="20"/>
          <w:vertAlign w:val="superscript"/>
          <w:lang w:val="el-GR"/>
        </w:rPr>
        <w:t>Ο</w:t>
      </w:r>
      <w:r w:rsidRPr="00623CB2">
        <w:rPr>
          <w:rFonts w:cs="Tahoma"/>
          <w:b/>
          <w:bCs/>
          <w:sz w:val="20"/>
          <w:szCs w:val="20"/>
          <w:lang w:val="el-GR"/>
        </w:rPr>
        <w:t xml:space="preserve"> : ΏΡΕΣ ΕΡΓΑΣΙΑΣ</w:t>
      </w:r>
    </w:p>
    <w:p w:rsidR="00623CB2" w:rsidRPr="00623CB2" w:rsidRDefault="00623CB2" w:rsidP="00623CB2">
      <w:pPr>
        <w:pStyle w:val="af3"/>
        <w:tabs>
          <w:tab w:val="left" w:pos="-720"/>
          <w:tab w:val="left" w:pos="2880"/>
        </w:tabs>
        <w:ind w:firstLine="540"/>
        <w:rPr>
          <w:rFonts w:cs="Tahoma"/>
          <w:b/>
          <w:bCs/>
          <w:sz w:val="20"/>
          <w:szCs w:val="20"/>
          <w:lang w:val="el-GR"/>
        </w:rPr>
      </w:pPr>
    </w:p>
    <w:p w:rsidR="00623CB2" w:rsidRPr="00623CB2" w:rsidRDefault="00623CB2" w:rsidP="00623CB2">
      <w:pPr>
        <w:pStyle w:val="af3"/>
        <w:tabs>
          <w:tab w:val="left" w:pos="-720"/>
          <w:tab w:val="left" w:pos="2880"/>
        </w:tabs>
        <w:ind w:firstLine="540"/>
        <w:rPr>
          <w:rFonts w:cs="Tahoma"/>
          <w:sz w:val="20"/>
          <w:szCs w:val="20"/>
          <w:lang w:val="el-GR"/>
        </w:rPr>
      </w:pPr>
      <w:r w:rsidRPr="00623CB2">
        <w:rPr>
          <w:rFonts w:cs="Tahoma"/>
          <w:sz w:val="20"/>
          <w:szCs w:val="20"/>
          <w:lang w:val="el-GR"/>
        </w:rPr>
        <w:t xml:space="preserve">Για ορισμένες κατεπείγουσες εργασίες, με σκοπό την γρήγορη περαίωση ο Ανάδοχος είναι υποχρεωμένος να εργαστεί υπερωριακά κατά τις Κυριακές και Εορτές, εφ’ όσον διαταχθεί για αυτό έγγραφα από την Υπηρεσία μετά από σχετική άδεια από τις αρμόδιες αρχές. </w:t>
      </w:r>
    </w:p>
    <w:p w:rsidR="00623CB2" w:rsidRPr="00623CB2" w:rsidRDefault="00623CB2" w:rsidP="00623CB2">
      <w:pPr>
        <w:pStyle w:val="af3"/>
        <w:tabs>
          <w:tab w:val="left" w:pos="-720"/>
          <w:tab w:val="left" w:pos="2880"/>
        </w:tabs>
        <w:ind w:firstLine="540"/>
        <w:rPr>
          <w:rFonts w:cs="Tahoma"/>
          <w:sz w:val="20"/>
          <w:szCs w:val="20"/>
          <w:lang w:val="el-GR"/>
        </w:rPr>
      </w:pPr>
      <w:r w:rsidRPr="00623CB2">
        <w:rPr>
          <w:rFonts w:cs="Tahoma"/>
          <w:sz w:val="20"/>
          <w:szCs w:val="20"/>
          <w:lang w:val="el-GR"/>
        </w:rPr>
        <w:t xml:space="preserve">Καμία αξίωση του εργολάβου για πρόσθετη αποζημίωση θα γίνει αποδεκτή εξαιτίας του λόγου αυτού.   </w:t>
      </w:r>
    </w:p>
    <w:p w:rsidR="00623CB2" w:rsidRPr="00623CB2" w:rsidRDefault="00623CB2" w:rsidP="00623CB2">
      <w:pPr>
        <w:pStyle w:val="af3"/>
        <w:tabs>
          <w:tab w:val="left" w:pos="-720"/>
          <w:tab w:val="left" w:pos="2880"/>
        </w:tabs>
        <w:ind w:firstLine="540"/>
        <w:rPr>
          <w:rFonts w:cs="Tahoma"/>
          <w:sz w:val="20"/>
          <w:szCs w:val="20"/>
          <w:lang w:val="el-GR"/>
        </w:rPr>
      </w:pPr>
    </w:p>
    <w:p w:rsidR="00623CB2" w:rsidRPr="00623CB2" w:rsidRDefault="00623CB2" w:rsidP="00623CB2">
      <w:pPr>
        <w:pStyle w:val="af3"/>
        <w:tabs>
          <w:tab w:val="left" w:pos="2880"/>
        </w:tabs>
        <w:ind w:firstLine="540"/>
        <w:rPr>
          <w:rFonts w:cs="Tahoma"/>
          <w:b/>
          <w:bCs/>
          <w:sz w:val="20"/>
          <w:szCs w:val="20"/>
          <w:lang w:val="el-GR"/>
        </w:rPr>
      </w:pPr>
      <w:r w:rsidRPr="00623CB2">
        <w:rPr>
          <w:rFonts w:cs="Tahoma"/>
          <w:b/>
          <w:bCs/>
          <w:sz w:val="20"/>
          <w:szCs w:val="20"/>
          <w:lang w:val="el-GR"/>
        </w:rPr>
        <w:t>ΆΡΘΡΟ 8</w:t>
      </w:r>
      <w:r w:rsidRPr="00623CB2">
        <w:rPr>
          <w:rFonts w:cs="Tahoma"/>
          <w:b/>
          <w:bCs/>
          <w:sz w:val="20"/>
          <w:szCs w:val="20"/>
          <w:vertAlign w:val="superscript"/>
          <w:lang w:val="el-GR"/>
        </w:rPr>
        <w:t>Ο</w:t>
      </w:r>
      <w:r w:rsidRPr="00623CB2">
        <w:rPr>
          <w:rFonts w:cs="Tahoma"/>
          <w:b/>
          <w:bCs/>
          <w:sz w:val="20"/>
          <w:szCs w:val="20"/>
          <w:lang w:val="el-GR"/>
        </w:rPr>
        <w:t xml:space="preserve"> : ΤΡΟΠΟΠΟΙΗΣΕΙΣ – ΠΡΟΣΘΗΚΕΣ</w:t>
      </w:r>
    </w:p>
    <w:p w:rsidR="00623CB2" w:rsidRPr="00623CB2" w:rsidRDefault="00623CB2" w:rsidP="00623CB2">
      <w:pPr>
        <w:pStyle w:val="af3"/>
        <w:tabs>
          <w:tab w:val="left" w:pos="2880"/>
        </w:tabs>
        <w:ind w:firstLine="540"/>
        <w:rPr>
          <w:rFonts w:cs="Tahoma"/>
          <w:b/>
          <w:bCs/>
          <w:sz w:val="20"/>
          <w:szCs w:val="20"/>
          <w:lang w:val="el-GR"/>
        </w:rPr>
      </w:pP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t xml:space="preserve">Η σύμβαση μπορεί να τροποποιηθεί αν και τα δύο συμβαλλόμενα μέρη συμφωνήσουν εγγράφως προς τούτο . </w:t>
      </w: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t xml:space="preserve">Ο Δήμος μπορεί οποτεδήποτε μέσα στα όρια της σύμβασης να ζητήσει από τον Ανάδοχο να αναθεωρήσει το χρονοδιάγραμμα ή να επιχειρήσει οποιαδήποτε τροποποίηση σε μέρος της εργασίας, εφόσον έχουν εξασφαλισθεί οι απαιτούμενες σχετικές εγκρίσεις.    </w:t>
      </w:r>
    </w:p>
    <w:p w:rsidR="00623CB2" w:rsidRPr="00623CB2" w:rsidRDefault="00623CB2" w:rsidP="00623CB2">
      <w:pPr>
        <w:pStyle w:val="af3"/>
        <w:tabs>
          <w:tab w:val="left" w:pos="2880"/>
        </w:tabs>
        <w:ind w:firstLine="540"/>
        <w:rPr>
          <w:rFonts w:cs="Tahoma"/>
          <w:sz w:val="20"/>
          <w:szCs w:val="20"/>
          <w:lang w:val="el-GR"/>
        </w:rPr>
      </w:pPr>
    </w:p>
    <w:p w:rsidR="00623CB2" w:rsidRPr="00623CB2" w:rsidRDefault="00623CB2" w:rsidP="00623CB2">
      <w:pPr>
        <w:pStyle w:val="af3"/>
        <w:tabs>
          <w:tab w:val="left" w:pos="2880"/>
        </w:tabs>
        <w:ind w:firstLine="540"/>
        <w:rPr>
          <w:rFonts w:cs="Tahoma"/>
          <w:b/>
          <w:bCs/>
          <w:sz w:val="20"/>
          <w:szCs w:val="20"/>
          <w:lang w:val="el-GR"/>
        </w:rPr>
      </w:pPr>
      <w:r w:rsidRPr="00623CB2">
        <w:rPr>
          <w:rFonts w:cs="Tahoma"/>
          <w:b/>
          <w:bCs/>
          <w:sz w:val="20"/>
          <w:szCs w:val="20"/>
          <w:lang w:val="el-GR"/>
        </w:rPr>
        <w:t>ΆΡΘΡΟ 9</w:t>
      </w:r>
      <w:r w:rsidRPr="00A17998">
        <w:rPr>
          <w:rFonts w:cs="Tahoma"/>
          <w:b/>
          <w:bCs/>
          <w:sz w:val="20"/>
          <w:szCs w:val="20"/>
          <w:vertAlign w:val="superscript"/>
          <w:lang w:val="el-GR"/>
        </w:rPr>
        <w:t>ο</w:t>
      </w:r>
      <w:r>
        <w:rPr>
          <w:rFonts w:cs="Tahoma"/>
          <w:b/>
          <w:bCs/>
          <w:sz w:val="20"/>
          <w:szCs w:val="20"/>
          <w:lang w:val="el-GR"/>
        </w:rPr>
        <w:t xml:space="preserve"> </w:t>
      </w:r>
      <w:r w:rsidRPr="00623CB2">
        <w:rPr>
          <w:rFonts w:cs="Tahoma"/>
          <w:b/>
          <w:bCs/>
          <w:sz w:val="20"/>
          <w:szCs w:val="20"/>
          <w:lang w:val="el-GR"/>
        </w:rPr>
        <w:t>: ΣΥΜΒΑΤΙΚΑ ΣΤΟΙΧΕΙΑ</w:t>
      </w:r>
    </w:p>
    <w:p w:rsidR="00623CB2" w:rsidRDefault="00623CB2" w:rsidP="00623CB2">
      <w:pPr>
        <w:pStyle w:val="af3"/>
        <w:tabs>
          <w:tab w:val="left" w:pos="2880"/>
        </w:tabs>
        <w:ind w:firstLine="540"/>
        <w:rPr>
          <w:rFonts w:cs="Tahoma"/>
          <w:sz w:val="20"/>
          <w:szCs w:val="20"/>
          <w:lang w:val="el-GR"/>
        </w:rPr>
      </w:pPr>
    </w:p>
    <w:p w:rsidR="00623CB2" w:rsidRPr="00623CB2" w:rsidRDefault="00623CB2" w:rsidP="00623CB2">
      <w:pPr>
        <w:pStyle w:val="af3"/>
        <w:tabs>
          <w:tab w:val="left" w:pos="2880"/>
        </w:tabs>
        <w:rPr>
          <w:rFonts w:cs="Tahoma"/>
          <w:sz w:val="20"/>
          <w:szCs w:val="20"/>
          <w:lang w:val="el-GR"/>
        </w:rPr>
      </w:pPr>
      <w:r w:rsidRPr="00623CB2">
        <w:rPr>
          <w:rFonts w:cs="Tahoma"/>
          <w:sz w:val="20"/>
          <w:szCs w:val="20"/>
          <w:lang w:val="el-GR"/>
        </w:rPr>
        <w:tab/>
        <w:t>Τα συμβατικά στοιχεία κατά σειρά ισχύος είναι:</w:t>
      </w: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lastRenderedPageBreak/>
        <w:t>1. Τιμολόγιο</w:t>
      </w: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t>2. Ενδεικτικός Προϋπολογισμός</w:t>
      </w: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t>3. Συγγραφή Υποχρεώσεων</w:t>
      </w:r>
    </w:p>
    <w:p w:rsidR="00623CB2" w:rsidRPr="00623CB2" w:rsidRDefault="00623CB2" w:rsidP="00623CB2">
      <w:pPr>
        <w:pStyle w:val="af3"/>
        <w:tabs>
          <w:tab w:val="left" w:pos="2880"/>
        </w:tabs>
        <w:ind w:firstLine="540"/>
        <w:rPr>
          <w:rFonts w:cs="Tahoma"/>
          <w:sz w:val="20"/>
          <w:szCs w:val="20"/>
          <w:lang w:val="el-GR"/>
        </w:rPr>
      </w:pPr>
      <w:r w:rsidRPr="00623CB2">
        <w:rPr>
          <w:rFonts w:cs="Tahoma"/>
          <w:sz w:val="20"/>
          <w:szCs w:val="20"/>
          <w:lang w:val="el-GR"/>
        </w:rPr>
        <w:t>4. Τεχνική Έκθεση</w:t>
      </w:r>
    </w:p>
    <w:p w:rsidR="00623CB2" w:rsidRDefault="00623CB2" w:rsidP="00623CB2">
      <w:pPr>
        <w:pStyle w:val="af3"/>
        <w:tabs>
          <w:tab w:val="left" w:pos="2880"/>
        </w:tabs>
        <w:ind w:firstLine="540"/>
        <w:rPr>
          <w:rFonts w:cs="Tahoma"/>
          <w:sz w:val="20"/>
          <w:szCs w:val="20"/>
          <w:lang w:val="el-GR"/>
        </w:rPr>
      </w:pPr>
      <w:r w:rsidRPr="00985E4F">
        <w:rPr>
          <w:rFonts w:cs="Tahoma"/>
          <w:sz w:val="20"/>
          <w:szCs w:val="20"/>
          <w:lang w:val="el-GR"/>
        </w:rPr>
        <w:t>5. Έντυπο Οικονομικής Προσφοράς</w:t>
      </w:r>
    </w:p>
    <w:p w:rsidR="00623CB2" w:rsidRDefault="00623CB2" w:rsidP="00623CB2">
      <w:pPr>
        <w:pStyle w:val="af3"/>
        <w:tabs>
          <w:tab w:val="left" w:pos="2880"/>
        </w:tabs>
        <w:rPr>
          <w:rFonts w:cs="Tahoma"/>
          <w:sz w:val="20"/>
          <w:szCs w:val="20"/>
          <w:lang w:val="el-GR"/>
        </w:rPr>
      </w:pPr>
    </w:p>
    <w:p w:rsidR="00623CB2" w:rsidRPr="00E25F0E" w:rsidRDefault="00623CB2" w:rsidP="00623CB2">
      <w:pPr>
        <w:pStyle w:val="af3"/>
        <w:tabs>
          <w:tab w:val="left" w:pos="2880"/>
        </w:tabs>
        <w:ind w:firstLine="540"/>
        <w:rPr>
          <w:rFonts w:cs="Tahoma"/>
          <w:b/>
          <w:bCs/>
          <w:sz w:val="20"/>
          <w:szCs w:val="20"/>
          <w:lang w:val="el-GR"/>
        </w:rPr>
      </w:pPr>
      <w:r w:rsidRPr="00623CB2">
        <w:rPr>
          <w:rFonts w:cs="Tahoma"/>
          <w:b/>
          <w:bCs/>
          <w:sz w:val="20"/>
          <w:szCs w:val="20"/>
          <w:lang w:val="el-GR"/>
        </w:rPr>
        <w:t>ΑΡΘΡΟ 10</w:t>
      </w:r>
      <w:r w:rsidRPr="00E25F0E">
        <w:rPr>
          <w:rFonts w:cs="Tahoma"/>
          <w:b/>
          <w:bCs/>
          <w:sz w:val="20"/>
          <w:szCs w:val="20"/>
          <w:vertAlign w:val="superscript"/>
          <w:lang w:val="el-GR"/>
        </w:rPr>
        <w:t>Ο</w:t>
      </w:r>
      <w:r>
        <w:rPr>
          <w:rFonts w:cs="Tahoma"/>
          <w:b/>
          <w:bCs/>
          <w:sz w:val="20"/>
          <w:szCs w:val="20"/>
          <w:lang w:val="el-GR"/>
        </w:rPr>
        <w:t xml:space="preserve"> </w:t>
      </w:r>
      <w:r w:rsidRPr="00623CB2">
        <w:rPr>
          <w:rFonts w:cs="Tahoma"/>
          <w:b/>
          <w:bCs/>
          <w:sz w:val="20"/>
          <w:szCs w:val="20"/>
          <w:lang w:val="el-GR"/>
        </w:rPr>
        <w:t xml:space="preserve">: </w:t>
      </w:r>
      <w:r>
        <w:rPr>
          <w:rFonts w:cs="Tahoma"/>
          <w:b/>
          <w:bCs/>
          <w:sz w:val="20"/>
          <w:szCs w:val="20"/>
          <w:lang w:val="el-GR"/>
        </w:rPr>
        <w:t>ΥΠΟΧΡΕΩΣΕΙΣ ΤΟΥ ΑΝΑΔΟΧΟΥ</w:t>
      </w:r>
    </w:p>
    <w:p w:rsidR="00623CB2" w:rsidRPr="00623CB2" w:rsidRDefault="00623CB2" w:rsidP="00623CB2">
      <w:pPr>
        <w:pStyle w:val="af3"/>
        <w:tabs>
          <w:tab w:val="left" w:pos="2880"/>
        </w:tabs>
        <w:rPr>
          <w:rFonts w:cs="Tahoma"/>
          <w:sz w:val="20"/>
          <w:szCs w:val="20"/>
          <w:lang w:val="el-GR"/>
        </w:rPr>
      </w:pPr>
    </w:p>
    <w:p w:rsidR="00623CB2" w:rsidRPr="00623CB2" w:rsidRDefault="00623CB2" w:rsidP="00623CB2">
      <w:pPr>
        <w:pStyle w:val="af3"/>
        <w:tabs>
          <w:tab w:val="left" w:pos="2880"/>
        </w:tabs>
        <w:rPr>
          <w:rFonts w:cs="Tahoma"/>
          <w:sz w:val="20"/>
          <w:szCs w:val="20"/>
          <w:lang w:val="el-GR"/>
        </w:rPr>
      </w:pPr>
      <w:r w:rsidRPr="00623CB2">
        <w:rPr>
          <w:rFonts w:cs="Tahoma"/>
          <w:sz w:val="20"/>
          <w:szCs w:val="20"/>
          <w:lang w:val="el-GR"/>
        </w:rPr>
        <w:t xml:space="preserve">Ο Ανάδοχος οφείλει να είναι </w:t>
      </w:r>
      <w:r w:rsidRPr="00623CB2">
        <w:rPr>
          <w:rFonts w:cs="Tahoma"/>
          <w:bCs/>
          <w:sz w:val="20"/>
          <w:szCs w:val="20"/>
          <w:lang w:val="el-GR"/>
        </w:rPr>
        <w:t xml:space="preserve">συνεπής </w:t>
      </w:r>
      <w:r w:rsidRPr="00623CB2">
        <w:rPr>
          <w:rFonts w:cs="Tahoma"/>
          <w:sz w:val="20"/>
          <w:szCs w:val="20"/>
          <w:lang w:val="el-GR"/>
        </w:rPr>
        <w:t>στις υποχρεώσεις του προς την</w:t>
      </w:r>
      <w:r w:rsidRPr="00422D1C">
        <w:rPr>
          <w:rFonts w:cs="Tahoma"/>
          <w:sz w:val="20"/>
          <w:szCs w:val="20"/>
          <w:lang w:val="el-GR"/>
        </w:rPr>
        <w:t xml:space="preserve"> </w:t>
      </w:r>
      <w:r w:rsidRPr="00623CB2">
        <w:rPr>
          <w:rFonts w:cs="Tahoma"/>
          <w:sz w:val="20"/>
          <w:szCs w:val="20"/>
          <w:lang w:val="el-GR"/>
        </w:rPr>
        <w:t>Αναθέτουσα Αρχή, όπως περιγράφεται στην αντίστοιχη μελέτη. Κατά την υπογραφή της σύμβασης ο</w:t>
      </w:r>
      <w:r w:rsidRPr="00422D1C">
        <w:rPr>
          <w:rFonts w:cs="Tahoma"/>
          <w:sz w:val="20"/>
          <w:szCs w:val="20"/>
          <w:lang w:val="el-GR"/>
        </w:rPr>
        <w:t xml:space="preserve"> </w:t>
      </w:r>
      <w:r w:rsidRPr="00623CB2">
        <w:rPr>
          <w:rFonts w:cs="Tahoma"/>
          <w:sz w:val="20"/>
          <w:szCs w:val="20"/>
          <w:lang w:val="el-GR"/>
        </w:rPr>
        <w:t>Ανάδοχος γνωστοποιεί στην Αναθέτουσα Αρχή:</w:t>
      </w:r>
    </w:p>
    <w:p w:rsidR="00623CB2" w:rsidRPr="00623CB2" w:rsidRDefault="00623CB2" w:rsidP="00623CB2">
      <w:pPr>
        <w:pStyle w:val="af3"/>
        <w:tabs>
          <w:tab w:val="left" w:pos="2880"/>
        </w:tabs>
        <w:rPr>
          <w:rFonts w:cs="Tahoma"/>
          <w:sz w:val="20"/>
          <w:szCs w:val="20"/>
          <w:lang w:val="el-GR"/>
        </w:rPr>
      </w:pPr>
      <w:r w:rsidRPr="00623CB2">
        <w:rPr>
          <w:rFonts w:cs="Tahoma"/>
          <w:bCs/>
          <w:sz w:val="20"/>
          <w:szCs w:val="20"/>
          <w:lang w:val="el-GR"/>
        </w:rPr>
        <w:t xml:space="preserve">1. </w:t>
      </w:r>
      <w:r w:rsidRPr="00623CB2">
        <w:rPr>
          <w:rFonts w:cs="Tahoma"/>
          <w:sz w:val="20"/>
          <w:szCs w:val="20"/>
          <w:lang w:val="el-GR"/>
        </w:rPr>
        <w:t xml:space="preserve">Τον </w:t>
      </w:r>
      <w:r w:rsidRPr="00623CB2">
        <w:rPr>
          <w:rFonts w:cs="Tahoma"/>
          <w:bCs/>
          <w:sz w:val="20"/>
          <w:szCs w:val="20"/>
          <w:lang w:val="el-GR"/>
        </w:rPr>
        <w:t xml:space="preserve">υπεύθυνο επικοινωνίας </w:t>
      </w:r>
      <w:r w:rsidRPr="00623CB2">
        <w:rPr>
          <w:rFonts w:cs="Tahoma"/>
          <w:sz w:val="20"/>
          <w:szCs w:val="20"/>
          <w:lang w:val="el-GR"/>
        </w:rPr>
        <w:t>(ονοματεπώνυμο και στοιχεία επικοινωνίας) με τον οποίο θα μπορεί</w:t>
      </w:r>
    </w:p>
    <w:p w:rsidR="00623CB2" w:rsidRPr="00623CB2" w:rsidRDefault="00623CB2" w:rsidP="00623CB2">
      <w:pPr>
        <w:pStyle w:val="af3"/>
        <w:tabs>
          <w:tab w:val="left" w:pos="2880"/>
        </w:tabs>
        <w:rPr>
          <w:rFonts w:cs="Tahoma"/>
          <w:sz w:val="20"/>
          <w:szCs w:val="20"/>
          <w:lang w:val="el-GR"/>
        </w:rPr>
      </w:pPr>
      <w:r w:rsidRPr="00623CB2">
        <w:rPr>
          <w:rFonts w:cs="Tahoma"/>
          <w:sz w:val="20"/>
          <w:szCs w:val="20"/>
          <w:lang w:val="el-GR"/>
        </w:rPr>
        <w:t>να επικοινωνεί η Αναθέτουσα Αρχή για θέματα που αφορούν τις συμβατικές υποχρεώσεις του</w:t>
      </w:r>
    </w:p>
    <w:p w:rsidR="00623CB2" w:rsidRPr="00623CB2" w:rsidRDefault="00623CB2" w:rsidP="00623CB2">
      <w:pPr>
        <w:pStyle w:val="af3"/>
        <w:tabs>
          <w:tab w:val="left" w:pos="2880"/>
        </w:tabs>
        <w:rPr>
          <w:rFonts w:cs="Tahoma"/>
          <w:sz w:val="20"/>
          <w:szCs w:val="20"/>
          <w:lang w:val="el-GR"/>
        </w:rPr>
      </w:pPr>
      <w:r w:rsidRPr="00623CB2">
        <w:rPr>
          <w:rFonts w:cs="Tahoma"/>
          <w:sz w:val="20"/>
          <w:szCs w:val="20"/>
          <w:lang w:val="el-GR"/>
        </w:rPr>
        <w:t>Αναδόχου.</w:t>
      </w:r>
    </w:p>
    <w:p w:rsidR="00623CB2" w:rsidRPr="00623CB2" w:rsidRDefault="00623CB2" w:rsidP="00623CB2">
      <w:pPr>
        <w:pStyle w:val="af3"/>
        <w:tabs>
          <w:tab w:val="left" w:pos="2880"/>
        </w:tabs>
        <w:rPr>
          <w:rFonts w:cs="Tahoma"/>
          <w:sz w:val="20"/>
          <w:szCs w:val="20"/>
          <w:lang w:val="el-GR"/>
        </w:rPr>
      </w:pPr>
      <w:r w:rsidRPr="00623CB2">
        <w:rPr>
          <w:rFonts w:cs="Tahoma"/>
          <w:bCs/>
          <w:sz w:val="20"/>
          <w:szCs w:val="20"/>
          <w:lang w:val="el-GR"/>
        </w:rPr>
        <w:t xml:space="preserve">2. </w:t>
      </w:r>
      <w:r w:rsidRPr="00623CB2">
        <w:rPr>
          <w:rFonts w:cs="Tahoma"/>
          <w:sz w:val="20"/>
          <w:szCs w:val="20"/>
          <w:lang w:val="el-GR"/>
        </w:rPr>
        <w:t xml:space="preserve">Τον/τους </w:t>
      </w:r>
      <w:r w:rsidRPr="00623CB2">
        <w:rPr>
          <w:rFonts w:cs="Tahoma"/>
          <w:bCs/>
          <w:sz w:val="20"/>
          <w:szCs w:val="20"/>
          <w:lang w:val="el-GR"/>
        </w:rPr>
        <w:t xml:space="preserve">τρόπο/ους επικοινωνίας </w:t>
      </w:r>
      <w:r w:rsidRPr="00623CB2">
        <w:rPr>
          <w:rFonts w:cs="Tahoma"/>
          <w:sz w:val="20"/>
          <w:szCs w:val="20"/>
          <w:lang w:val="el-GR"/>
        </w:rPr>
        <w:t>της Αναθέτουσας Αρχής (διαχειριστών και χειριστών) με το</w:t>
      </w:r>
      <w:r w:rsidRPr="00422D1C">
        <w:rPr>
          <w:rFonts w:cs="Tahoma"/>
          <w:sz w:val="20"/>
          <w:szCs w:val="20"/>
          <w:lang w:val="el-GR"/>
        </w:rPr>
        <w:t xml:space="preserve"> </w:t>
      </w:r>
      <w:r w:rsidRPr="00422D1C">
        <w:rPr>
          <w:rFonts w:cs="Tahoma"/>
          <w:sz w:val="20"/>
          <w:szCs w:val="20"/>
        </w:rPr>
        <w:t>Help</w:t>
      </w:r>
      <w:r w:rsidRPr="00623CB2">
        <w:rPr>
          <w:rFonts w:cs="Tahoma"/>
          <w:sz w:val="20"/>
          <w:szCs w:val="20"/>
          <w:lang w:val="el-GR"/>
        </w:rPr>
        <w:t xml:space="preserve"> </w:t>
      </w:r>
      <w:r w:rsidRPr="00422D1C">
        <w:rPr>
          <w:rFonts w:cs="Tahoma"/>
          <w:sz w:val="20"/>
          <w:szCs w:val="20"/>
        </w:rPr>
        <w:t>Desk</w:t>
      </w:r>
      <w:r w:rsidRPr="00623CB2">
        <w:rPr>
          <w:rFonts w:cs="Tahoma"/>
          <w:sz w:val="20"/>
          <w:szCs w:val="20"/>
          <w:lang w:val="el-GR"/>
        </w:rPr>
        <w:t>.</w:t>
      </w:r>
    </w:p>
    <w:p w:rsidR="00623CB2" w:rsidRPr="00623CB2" w:rsidRDefault="00623CB2" w:rsidP="00623CB2">
      <w:pPr>
        <w:pStyle w:val="af3"/>
        <w:tabs>
          <w:tab w:val="left" w:pos="2880"/>
        </w:tabs>
        <w:ind w:firstLine="540"/>
        <w:rPr>
          <w:rFonts w:cs="Tahoma"/>
          <w:sz w:val="20"/>
          <w:szCs w:val="20"/>
          <w:lang w:val="el-GR"/>
        </w:rPr>
      </w:pPr>
    </w:p>
    <w:p w:rsidR="00623CB2" w:rsidRPr="00985E4F" w:rsidRDefault="00623CB2" w:rsidP="00623CB2">
      <w:pPr>
        <w:pStyle w:val="af3"/>
        <w:tabs>
          <w:tab w:val="left" w:pos="2880"/>
        </w:tabs>
        <w:ind w:firstLine="540"/>
        <w:rPr>
          <w:rFonts w:cs="Tahoma"/>
          <w:b/>
          <w:bCs/>
          <w:sz w:val="20"/>
          <w:szCs w:val="20"/>
          <w:lang w:val="el-GR"/>
        </w:rPr>
      </w:pPr>
      <w:r>
        <w:rPr>
          <w:rFonts w:cs="Tahoma"/>
          <w:b/>
          <w:bCs/>
          <w:sz w:val="20"/>
          <w:szCs w:val="20"/>
          <w:lang w:val="el-GR"/>
        </w:rPr>
        <w:t>ΆΡΘΡΟ</w:t>
      </w:r>
      <w:r w:rsidRPr="00985E4F">
        <w:rPr>
          <w:rFonts w:cs="Tahoma"/>
          <w:b/>
          <w:bCs/>
          <w:sz w:val="20"/>
          <w:szCs w:val="20"/>
          <w:lang w:val="el-GR"/>
        </w:rPr>
        <w:t xml:space="preserve"> </w:t>
      </w:r>
      <w:r>
        <w:rPr>
          <w:rFonts w:cs="Tahoma"/>
          <w:b/>
          <w:bCs/>
          <w:sz w:val="20"/>
          <w:szCs w:val="20"/>
          <w:lang w:val="el-GR"/>
        </w:rPr>
        <w:t>11</w:t>
      </w:r>
      <w:r w:rsidRPr="00985E4F">
        <w:rPr>
          <w:rFonts w:cs="Tahoma"/>
          <w:b/>
          <w:bCs/>
          <w:sz w:val="20"/>
          <w:szCs w:val="20"/>
          <w:vertAlign w:val="superscript"/>
          <w:lang w:val="el-GR"/>
        </w:rPr>
        <w:t>Ο</w:t>
      </w:r>
      <w:r>
        <w:rPr>
          <w:rFonts w:cs="Tahoma"/>
          <w:b/>
          <w:bCs/>
          <w:sz w:val="20"/>
          <w:szCs w:val="20"/>
          <w:lang w:val="el-GR"/>
        </w:rPr>
        <w:t>:</w:t>
      </w:r>
      <w:r w:rsidRPr="00985E4F">
        <w:rPr>
          <w:rFonts w:cs="Tahoma"/>
          <w:b/>
          <w:bCs/>
          <w:sz w:val="20"/>
          <w:szCs w:val="20"/>
          <w:lang w:val="el-GR"/>
        </w:rPr>
        <w:t xml:space="preserve"> </w:t>
      </w:r>
      <w:r>
        <w:rPr>
          <w:rFonts w:cs="Tahoma"/>
          <w:b/>
          <w:bCs/>
          <w:sz w:val="20"/>
          <w:szCs w:val="20"/>
          <w:lang w:val="el-GR"/>
        </w:rPr>
        <w:t>ΥΠΟΧΡΕΩΣΕΙΣ ΤΟΥ ΕΝΤΟΛΕΑ</w:t>
      </w:r>
    </w:p>
    <w:p w:rsidR="00623CB2" w:rsidRDefault="00623CB2" w:rsidP="00623CB2">
      <w:pPr>
        <w:pStyle w:val="af3"/>
        <w:tabs>
          <w:tab w:val="left" w:pos="2880"/>
        </w:tabs>
        <w:ind w:firstLine="540"/>
        <w:rPr>
          <w:rFonts w:cs="Tahoma"/>
          <w:sz w:val="20"/>
          <w:szCs w:val="20"/>
          <w:lang w:val="el-GR"/>
        </w:rPr>
      </w:pPr>
    </w:p>
    <w:p w:rsidR="00623CB2" w:rsidRDefault="00623CB2" w:rsidP="00623CB2">
      <w:pPr>
        <w:pStyle w:val="af3"/>
        <w:tabs>
          <w:tab w:val="left" w:pos="2880"/>
        </w:tabs>
        <w:ind w:firstLine="540"/>
        <w:rPr>
          <w:rFonts w:cs="Tahoma"/>
          <w:sz w:val="20"/>
          <w:szCs w:val="20"/>
          <w:lang w:val="el-GR"/>
        </w:rPr>
      </w:pPr>
      <w:r w:rsidRPr="00985E4F">
        <w:rPr>
          <w:rFonts w:cs="Tahoma"/>
          <w:sz w:val="20"/>
          <w:szCs w:val="20"/>
          <w:lang w:val="el-GR"/>
        </w:rPr>
        <w:t>Ο Εντολέας υποχρεούται :</w:t>
      </w:r>
    </w:p>
    <w:p w:rsidR="00623CB2" w:rsidRPr="00985E4F" w:rsidRDefault="00623CB2" w:rsidP="00623CB2">
      <w:pPr>
        <w:pStyle w:val="af3"/>
        <w:tabs>
          <w:tab w:val="left" w:pos="2880"/>
        </w:tabs>
        <w:ind w:firstLine="540"/>
        <w:rPr>
          <w:rFonts w:cs="Tahoma"/>
          <w:sz w:val="20"/>
          <w:szCs w:val="20"/>
          <w:lang w:val="el-GR"/>
        </w:rPr>
      </w:pP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1. Να χρησιμοποιεί τις εφαρμογές σε συστήματα ηλεκτρονικών υπολογιστών που πληρούν τις</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ελάχιστες προδιαγραφές που θέτει ο κατασκευαστής.</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 xml:space="preserve">2. Να χρησιμοποιεί τις εφαρμογές σύμφωνα με τα εγχειρίδια χρήσης </w:t>
      </w:r>
      <w:r>
        <w:rPr>
          <w:rFonts w:cs="Tahoma"/>
          <w:sz w:val="20"/>
          <w:szCs w:val="20"/>
          <w:lang w:val="el-GR"/>
        </w:rPr>
        <w:t>και τις οδηγίες του αναδόχου</w:t>
      </w:r>
      <w:r w:rsidRPr="00985E4F">
        <w:rPr>
          <w:rFonts w:cs="Tahoma"/>
          <w:sz w:val="20"/>
          <w:szCs w:val="20"/>
          <w:lang w:val="el-GR"/>
        </w:rPr>
        <w:t>.</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3. Να επιτρέπει την πρόσβαση στα προγράμματα σε άτομα που έχουν κατάλληλα εκπαιδευτεί για να</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τα λειτουργούν.</w:t>
      </w:r>
    </w:p>
    <w:p w:rsidR="00623CB2" w:rsidRPr="00422D1C" w:rsidRDefault="00623CB2" w:rsidP="00623CB2">
      <w:pPr>
        <w:pStyle w:val="af3"/>
        <w:tabs>
          <w:tab w:val="left" w:pos="2880"/>
        </w:tabs>
        <w:ind w:firstLine="540"/>
        <w:rPr>
          <w:rFonts w:cs="Tahoma"/>
          <w:sz w:val="20"/>
          <w:szCs w:val="20"/>
          <w:lang w:val="el-GR"/>
        </w:rPr>
      </w:pPr>
      <w:r w:rsidRPr="00985E4F">
        <w:rPr>
          <w:rFonts w:cs="Tahoma"/>
          <w:sz w:val="20"/>
          <w:szCs w:val="20"/>
          <w:lang w:val="el-GR"/>
        </w:rPr>
        <w:t xml:space="preserve">4. Να εκτελεί τακτικά την εργασία φύλαξης αρχείων (backup) σύμφωνα με τις οδηγίες </w:t>
      </w:r>
      <w:r>
        <w:rPr>
          <w:rFonts w:cs="Tahoma"/>
          <w:sz w:val="20"/>
          <w:szCs w:val="20"/>
          <w:lang w:val="el-GR"/>
        </w:rPr>
        <w:t>του Αναδόχου.</w:t>
      </w:r>
    </w:p>
    <w:p w:rsidR="00623CB2" w:rsidRPr="00623CB2" w:rsidRDefault="00623CB2" w:rsidP="00623CB2">
      <w:pPr>
        <w:pStyle w:val="af3"/>
        <w:tabs>
          <w:tab w:val="left" w:pos="2880"/>
        </w:tabs>
        <w:ind w:firstLine="540"/>
        <w:rPr>
          <w:rFonts w:cs="Tahoma"/>
          <w:sz w:val="20"/>
          <w:szCs w:val="20"/>
          <w:lang w:val="el-GR"/>
        </w:rPr>
      </w:pPr>
    </w:p>
    <w:p w:rsidR="00623CB2" w:rsidRDefault="00623CB2" w:rsidP="00623CB2">
      <w:pPr>
        <w:pStyle w:val="af3"/>
        <w:tabs>
          <w:tab w:val="left" w:pos="2880"/>
        </w:tabs>
        <w:ind w:firstLine="540"/>
        <w:rPr>
          <w:rFonts w:cs="Tahoma"/>
          <w:b/>
          <w:bCs/>
          <w:sz w:val="20"/>
          <w:szCs w:val="20"/>
          <w:lang w:val="el-GR"/>
        </w:rPr>
      </w:pPr>
      <w:r w:rsidRPr="00E25F0E">
        <w:rPr>
          <w:rFonts w:cs="Tahoma"/>
          <w:b/>
          <w:bCs/>
          <w:sz w:val="20"/>
          <w:szCs w:val="20"/>
          <w:lang w:val="el-GR"/>
        </w:rPr>
        <w:t xml:space="preserve">ΆΡΘΡΟ </w:t>
      </w:r>
      <w:r>
        <w:rPr>
          <w:rFonts w:cs="Tahoma"/>
          <w:b/>
          <w:bCs/>
          <w:sz w:val="20"/>
          <w:szCs w:val="20"/>
          <w:lang w:val="el-GR"/>
        </w:rPr>
        <w:t>12</w:t>
      </w:r>
      <w:r w:rsidRPr="00E25F0E">
        <w:rPr>
          <w:rFonts w:cs="Tahoma"/>
          <w:b/>
          <w:bCs/>
          <w:sz w:val="20"/>
          <w:szCs w:val="20"/>
          <w:vertAlign w:val="superscript"/>
          <w:lang w:val="el-GR"/>
        </w:rPr>
        <w:t>Ο</w:t>
      </w:r>
      <w:r>
        <w:rPr>
          <w:rFonts w:cs="Tahoma"/>
          <w:b/>
          <w:bCs/>
          <w:sz w:val="20"/>
          <w:szCs w:val="20"/>
          <w:lang w:val="el-GR"/>
        </w:rPr>
        <w:t>:</w:t>
      </w:r>
      <w:r w:rsidRPr="00985E4F">
        <w:rPr>
          <w:rFonts w:cs="Tahoma"/>
          <w:b/>
          <w:bCs/>
          <w:sz w:val="20"/>
          <w:szCs w:val="20"/>
          <w:lang w:val="el-GR"/>
        </w:rPr>
        <w:t xml:space="preserve"> </w:t>
      </w:r>
      <w:r>
        <w:rPr>
          <w:rFonts w:cs="Tahoma"/>
          <w:b/>
          <w:bCs/>
          <w:sz w:val="20"/>
          <w:szCs w:val="20"/>
          <w:lang w:val="el-GR"/>
        </w:rPr>
        <w:t>ΕΙΔΙΚΟΙ ΟΡΟΙ</w:t>
      </w:r>
    </w:p>
    <w:p w:rsidR="00623CB2" w:rsidRPr="00985E4F" w:rsidRDefault="00623CB2" w:rsidP="00623CB2">
      <w:pPr>
        <w:pStyle w:val="af3"/>
        <w:tabs>
          <w:tab w:val="left" w:pos="2880"/>
        </w:tabs>
        <w:ind w:firstLine="540"/>
        <w:rPr>
          <w:rFonts w:cs="Tahoma"/>
          <w:b/>
          <w:bCs/>
          <w:sz w:val="20"/>
          <w:szCs w:val="20"/>
          <w:lang w:val="el-GR"/>
        </w:rPr>
      </w:pPr>
    </w:p>
    <w:p w:rsidR="00623CB2" w:rsidRPr="00422D1C" w:rsidRDefault="00623CB2" w:rsidP="00623CB2">
      <w:pPr>
        <w:pStyle w:val="af3"/>
        <w:tabs>
          <w:tab w:val="left" w:pos="2880"/>
        </w:tabs>
        <w:ind w:firstLine="540"/>
        <w:rPr>
          <w:rFonts w:cs="Tahoma"/>
          <w:i/>
          <w:sz w:val="20"/>
          <w:szCs w:val="20"/>
          <w:lang w:val="el-GR"/>
        </w:rPr>
      </w:pPr>
      <w:r w:rsidRPr="00985E4F">
        <w:rPr>
          <w:rFonts w:cs="Tahoma"/>
          <w:sz w:val="20"/>
          <w:szCs w:val="20"/>
          <w:lang w:val="el-GR"/>
        </w:rPr>
        <w:t>1. Ο Ανάδοχος θα πρέπει να είναι πιστοποιημένος από την κατασκευάστρια εταιρεία του λογισμικού</w:t>
      </w:r>
      <w:r w:rsidRPr="00E25F0E">
        <w:rPr>
          <w:rFonts w:cs="Tahoma"/>
          <w:sz w:val="20"/>
          <w:szCs w:val="20"/>
          <w:lang w:val="el-GR"/>
        </w:rPr>
        <w:t xml:space="preserve"> </w:t>
      </w:r>
      <w:r w:rsidRPr="00985E4F">
        <w:rPr>
          <w:rFonts w:cs="Tahoma"/>
          <w:sz w:val="20"/>
          <w:szCs w:val="20"/>
          <w:lang w:val="el-GR"/>
        </w:rPr>
        <w:t>που είναι εγκατεστημένο στα υπολογιστικά συστήματα της Αναθέτουσας Αρχής</w:t>
      </w:r>
      <w:r>
        <w:rPr>
          <w:rFonts w:cs="Tahoma"/>
          <w:sz w:val="20"/>
          <w:szCs w:val="20"/>
          <w:lang w:val="el-GR"/>
        </w:rPr>
        <w:t xml:space="preserve">, την </w:t>
      </w:r>
      <w:r w:rsidRPr="00422D1C">
        <w:rPr>
          <w:rFonts w:cs="Tahoma"/>
          <w:i/>
          <w:sz w:val="20"/>
          <w:szCs w:val="20"/>
          <w:lang w:val="el-GR"/>
        </w:rPr>
        <w:t xml:space="preserve">Συνεργασία – </w:t>
      </w:r>
      <w:r w:rsidRPr="00422D1C">
        <w:rPr>
          <w:rFonts w:cs="Tahoma"/>
          <w:i/>
          <w:sz w:val="20"/>
          <w:szCs w:val="20"/>
          <w:lang w:val="en-US"/>
        </w:rPr>
        <w:t>Egritosgroup</w:t>
      </w:r>
      <w:r w:rsidRPr="00422D1C">
        <w:rPr>
          <w:rFonts w:cs="Tahoma"/>
          <w:i/>
          <w:sz w:val="20"/>
          <w:szCs w:val="20"/>
          <w:lang w:val="el-GR"/>
        </w:rPr>
        <w:t xml:space="preserve"> </w:t>
      </w:r>
      <w:r w:rsidRPr="00422D1C">
        <w:rPr>
          <w:rFonts w:cs="Tahoma"/>
          <w:i/>
          <w:sz w:val="20"/>
          <w:szCs w:val="20"/>
          <w:lang w:val="en-US"/>
        </w:rPr>
        <w:t>A</w:t>
      </w:r>
      <w:r w:rsidRPr="00422D1C">
        <w:rPr>
          <w:rFonts w:cs="Tahoma"/>
          <w:i/>
          <w:sz w:val="20"/>
          <w:szCs w:val="20"/>
          <w:lang w:val="el-GR"/>
        </w:rPr>
        <w:t>.</w:t>
      </w:r>
      <w:r w:rsidRPr="00422D1C">
        <w:rPr>
          <w:rFonts w:cs="Tahoma"/>
          <w:i/>
          <w:sz w:val="20"/>
          <w:szCs w:val="20"/>
          <w:lang w:val="en-US"/>
        </w:rPr>
        <w:t>E</w:t>
      </w:r>
      <w:r w:rsidRPr="00422D1C">
        <w:rPr>
          <w:rFonts w:cs="Tahoma"/>
          <w:i/>
          <w:sz w:val="20"/>
          <w:szCs w:val="20"/>
          <w:lang w:val="el-GR"/>
        </w:rPr>
        <w:t>.</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lastRenderedPageBreak/>
        <w:t>2. Η παροχή υπηρεσιών από μέρους του Αναδόχου θα γίνεται με τον όρο ότι στις εφαρμογές</w:t>
      </w:r>
      <w:r w:rsidRPr="00E25F0E">
        <w:rPr>
          <w:rFonts w:cs="Tahoma"/>
          <w:sz w:val="20"/>
          <w:szCs w:val="20"/>
          <w:lang w:val="el-GR"/>
        </w:rPr>
        <w:t xml:space="preserve"> </w:t>
      </w:r>
      <w:r w:rsidRPr="00985E4F">
        <w:rPr>
          <w:rFonts w:cs="Tahoma"/>
          <w:sz w:val="20"/>
          <w:szCs w:val="20"/>
          <w:lang w:val="el-GR"/>
        </w:rPr>
        <w:t>λογισμικού επεμβαίνουν μόνο συνεργάτες πιστοποιημένοι και εξουσιοδοτημένοι από τον</w:t>
      </w:r>
      <w:r w:rsidRPr="00E25F0E">
        <w:rPr>
          <w:rFonts w:cs="Tahoma"/>
          <w:sz w:val="20"/>
          <w:szCs w:val="20"/>
          <w:lang w:val="el-GR"/>
        </w:rPr>
        <w:t xml:space="preserve"> </w:t>
      </w:r>
      <w:r w:rsidRPr="00985E4F">
        <w:rPr>
          <w:rFonts w:cs="Tahoma"/>
          <w:sz w:val="20"/>
          <w:szCs w:val="20"/>
          <w:lang w:val="el-GR"/>
        </w:rPr>
        <w:t>Ανάδοχο, εκτός και αν υπάρχει προηγούμενη έγγραφη άδεια του Αναδόχου και της Αναθέτουσας</w:t>
      </w:r>
      <w:r w:rsidRPr="00E25F0E">
        <w:rPr>
          <w:rFonts w:cs="Tahoma"/>
          <w:sz w:val="20"/>
          <w:szCs w:val="20"/>
          <w:lang w:val="el-GR"/>
        </w:rPr>
        <w:t xml:space="preserve"> </w:t>
      </w:r>
      <w:r w:rsidRPr="00985E4F">
        <w:rPr>
          <w:rFonts w:cs="Tahoma"/>
          <w:sz w:val="20"/>
          <w:szCs w:val="20"/>
          <w:lang w:val="el-GR"/>
        </w:rPr>
        <w:t>Αρχής προς αυτόν, για την επέμβαση τρίτων.</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3. Τα αντισυμβαλλόμενα μέρη αναλαμβάνουν να τηρούν τις υποχρεώσεις που απορρέουν από τον Ν.</w:t>
      </w:r>
      <w:r w:rsidRPr="00E25F0E">
        <w:rPr>
          <w:rFonts w:cs="Tahoma"/>
          <w:sz w:val="20"/>
          <w:szCs w:val="20"/>
          <w:lang w:val="el-GR"/>
        </w:rPr>
        <w:t xml:space="preserve"> </w:t>
      </w:r>
      <w:r w:rsidRPr="00985E4F">
        <w:rPr>
          <w:rFonts w:cs="Tahoma"/>
          <w:sz w:val="20"/>
          <w:szCs w:val="20"/>
          <w:lang w:val="el-GR"/>
        </w:rPr>
        <w:t>2472/1997 περί προστασίας του ατόμου από την επεξεργασία δεδομένων προσωπικού χαρακτήρα</w:t>
      </w:r>
      <w:r w:rsidRPr="00E25F0E">
        <w:rPr>
          <w:rFonts w:cs="Tahoma"/>
          <w:sz w:val="20"/>
          <w:szCs w:val="20"/>
          <w:lang w:val="el-GR"/>
        </w:rPr>
        <w:t xml:space="preserve"> </w:t>
      </w:r>
      <w:r w:rsidRPr="00985E4F">
        <w:rPr>
          <w:rFonts w:cs="Tahoma"/>
          <w:sz w:val="20"/>
          <w:szCs w:val="20"/>
          <w:lang w:val="el-GR"/>
        </w:rPr>
        <w:t>και στις σχετικές αποφάσεις, οδηγίες και κανονιστικές πράξεις της Αρχής Προστασίας</w:t>
      </w:r>
      <w:r w:rsidRPr="00E25F0E">
        <w:rPr>
          <w:rFonts w:cs="Tahoma"/>
          <w:sz w:val="20"/>
          <w:szCs w:val="20"/>
          <w:lang w:val="el-GR"/>
        </w:rPr>
        <w:t xml:space="preserve"> </w:t>
      </w:r>
      <w:r w:rsidRPr="00985E4F">
        <w:rPr>
          <w:rFonts w:cs="Tahoma"/>
          <w:sz w:val="20"/>
          <w:szCs w:val="20"/>
          <w:lang w:val="el-GR"/>
        </w:rPr>
        <w:t>Δεδομένων Προσωπικού Χαρακτήρα.</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4. Κάθε συμβαλλόμενο μέρος αναλαμβάνει να μην ανακοινώνει, διαθέτει ή δημοσιοποιεί με</w:t>
      </w:r>
      <w:r w:rsidRPr="00E25F0E">
        <w:rPr>
          <w:rFonts w:cs="Tahoma"/>
          <w:sz w:val="20"/>
          <w:szCs w:val="20"/>
          <w:lang w:val="el-GR"/>
        </w:rPr>
        <w:t xml:space="preserve"> </w:t>
      </w:r>
      <w:r w:rsidRPr="00985E4F">
        <w:rPr>
          <w:rFonts w:cs="Tahoma"/>
          <w:sz w:val="20"/>
          <w:szCs w:val="20"/>
          <w:lang w:val="el-GR"/>
        </w:rPr>
        <w:t>οποιονδήποτε τρόπο σε τρίτους, οι οποίοι δεν σχετίζονται με τους σκοπούς των εργασιών και για</w:t>
      </w:r>
      <w:r w:rsidRPr="00E25F0E">
        <w:rPr>
          <w:rFonts w:cs="Tahoma"/>
          <w:sz w:val="20"/>
          <w:szCs w:val="20"/>
          <w:lang w:val="el-GR"/>
        </w:rPr>
        <w:t xml:space="preserve"> </w:t>
      </w:r>
      <w:r w:rsidRPr="00985E4F">
        <w:rPr>
          <w:rFonts w:cs="Tahoma"/>
          <w:sz w:val="20"/>
          <w:szCs w:val="20"/>
          <w:lang w:val="el-GR"/>
        </w:rPr>
        <w:t>τους οποίους δεν υπάρχει τέτοια υποχρέωση ή δικαίωμα από το νόμο ή δικαστική απόφαση,</w:t>
      </w:r>
      <w:r w:rsidRPr="00E25F0E">
        <w:rPr>
          <w:rFonts w:cs="Tahoma"/>
          <w:sz w:val="20"/>
          <w:szCs w:val="20"/>
          <w:lang w:val="el-GR"/>
        </w:rPr>
        <w:t xml:space="preserve"> </w:t>
      </w:r>
      <w:r w:rsidRPr="00985E4F">
        <w:rPr>
          <w:rFonts w:cs="Tahoma"/>
          <w:sz w:val="20"/>
          <w:szCs w:val="20"/>
          <w:lang w:val="el-GR"/>
        </w:rPr>
        <w:t>πληροφορίες που έχει λάβει και επεξεργάζεται στα πλαίσια της δραστηριότητάς του.</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5. Σε περίπτωση κατά την οποία ο Ανάδοχος θεωρεί ότι οι χρήστες των λογισμικών της</w:t>
      </w:r>
      <w:r w:rsidRPr="00E25F0E">
        <w:rPr>
          <w:rFonts w:cs="Tahoma"/>
          <w:sz w:val="20"/>
          <w:szCs w:val="20"/>
          <w:lang w:val="el-GR"/>
        </w:rPr>
        <w:t xml:space="preserve"> </w:t>
      </w:r>
      <w:r w:rsidRPr="00985E4F">
        <w:rPr>
          <w:rFonts w:cs="Tahoma"/>
          <w:sz w:val="20"/>
          <w:szCs w:val="20"/>
          <w:lang w:val="el-GR"/>
        </w:rPr>
        <w:t>Αναθέτουσας Αρχής κάνουν κακή και εκτός προδιαγραφών χρήση των εφαρμογών, ειδοποιεί</w:t>
      </w:r>
      <w:r w:rsidRPr="00E25F0E">
        <w:rPr>
          <w:rFonts w:cs="Tahoma"/>
          <w:sz w:val="20"/>
          <w:szCs w:val="20"/>
          <w:lang w:val="el-GR"/>
        </w:rPr>
        <w:t xml:space="preserve"> </w:t>
      </w:r>
      <w:r w:rsidRPr="00985E4F">
        <w:rPr>
          <w:rFonts w:cs="Tahoma"/>
          <w:sz w:val="20"/>
          <w:szCs w:val="20"/>
          <w:lang w:val="el-GR"/>
        </w:rPr>
        <w:t>εγγράφως και αιτιολογημένα τον Υπεύθυνο Υποστήριξης της Αναθέτουσας Αρχής και ζητά</w:t>
      </w:r>
      <w:r w:rsidRPr="00E25F0E">
        <w:rPr>
          <w:rFonts w:cs="Tahoma"/>
          <w:sz w:val="20"/>
          <w:szCs w:val="20"/>
          <w:lang w:val="el-GR"/>
        </w:rPr>
        <w:t xml:space="preserve"> </w:t>
      </w:r>
      <w:r w:rsidRPr="00985E4F">
        <w:rPr>
          <w:rFonts w:cs="Tahoma"/>
          <w:sz w:val="20"/>
          <w:szCs w:val="20"/>
          <w:lang w:val="el-GR"/>
        </w:rPr>
        <w:t xml:space="preserve">αλλαγή του τρόπου </w:t>
      </w:r>
      <w:r>
        <w:rPr>
          <w:rFonts w:cs="Tahoma"/>
          <w:sz w:val="20"/>
          <w:szCs w:val="20"/>
          <w:lang w:val="el-GR"/>
        </w:rPr>
        <w:t>που χρησιμοποιούν τις εφαρμογές.</w:t>
      </w:r>
    </w:p>
    <w:p w:rsidR="00623CB2" w:rsidRDefault="00623CB2" w:rsidP="00623CB2">
      <w:pPr>
        <w:pStyle w:val="af3"/>
        <w:tabs>
          <w:tab w:val="left" w:pos="2880"/>
        </w:tabs>
        <w:ind w:firstLine="540"/>
        <w:rPr>
          <w:rFonts w:cs="Tahoma"/>
          <w:sz w:val="20"/>
          <w:szCs w:val="20"/>
          <w:lang w:val="el-GR"/>
        </w:rPr>
      </w:pPr>
      <w:r w:rsidRPr="00985E4F">
        <w:rPr>
          <w:rFonts w:cs="Tahoma"/>
          <w:sz w:val="20"/>
          <w:szCs w:val="20"/>
          <w:lang w:val="el-GR"/>
        </w:rPr>
        <w:t>6. Το υποστηριζόμενο λογισμικό της Αναθέτουσας Αρχής θα πρέπει να είναι πάντα ενημερωμένο,</w:t>
      </w:r>
      <w:r w:rsidRPr="00E25F0E">
        <w:rPr>
          <w:rFonts w:cs="Tahoma"/>
          <w:sz w:val="20"/>
          <w:szCs w:val="20"/>
          <w:lang w:val="el-GR"/>
        </w:rPr>
        <w:t xml:space="preserve"> </w:t>
      </w:r>
      <w:r w:rsidRPr="00985E4F">
        <w:rPr>
          <w:rFonts w:cs="Tahoma"/>
          <w:sz w:val="20"/>
          <w:szCs w:val="20"/>
          <w:lang w:val="el-GR"/>
        </w:rPr>
        <w:t xml:space="preserve">δηλαδή η έκδοσή του πρέπει να είναι η πλέον πρόσφατη χωρίς περιορισμούς. </w:t>
      </w:r>
      <w:r>
        <w:rPr>
          <w:rFonts w:cs="Tahoma"/>
          <w:sz w:val="20"/>
          <w:szCs w:val="20"/>
          <w:lang w:val="el-GR"/>
        </w:rPr>
        <w:t>Ο</w:t>
      </w:r>
      <w:r w:rsidRPr="00985E4F">
        <w:rPr>
          <w:rFonts w:cs="Tahoma"/>
          <w:sz w:val="20"/>
          <w:szCs w:val="20"/>
          <w:lang w:val="el-GR"/>
        </w:rPr>
        <w:t xml:space="preserve"> ανάδοχος </w:t>
      </w:r>
      <w:r>
        <w:rPr>
          <w:rFonts w:cs="Tahoma"/>
          <w:sz w:val="20"/>
          <w:szCs w:val="20"/>
          <w:lang w:val="el-GR"/>
        </w:rPr>
        <w:t xml:space="preserve">θα πρέπει να έχει </w:t>
      </w:r>
      <w:r w:rsidRPr="00985E4F">
        <w:rPr>
          <w:rFonts w:cs="Tahoma"/>
          <w:sz w:val="20"/>
          <w:szCs w:val="20"/>
          <w:lang w:val="el-GR"/>
        </w:rPr>
        <w:t xml:space="preserve">εξασφαλίζει </w:t>
      </w:r>
      <w:r>
        <w:rPr>
          <w:rFonts w:cs="Tahoma"/>
          <w:sz w:val="20"/>
          <w:szCs w:val="20"/>
          <w:lang w:val="el-GR"/>
        </w:rPr>
        <w:t>την πιο πρόσφατη έκδοση.</w:t>
      </w:r>
    </w:p>
    <w:p w:rsidR="00623CB2" w:rsidRPr="00985E4F" w:rsidRDefault="00623CB2" w:rsidP="00623CB2">
      <w:pPr>
        <w:pStyle w:val="af3"/>
        <w:tabs>
          <w:tab w:val="left" w:pos="2880"/>
        </w:tabs>
        <w:ind w:firstLine="540"/>
        <w:rPr>
          <w:rFonts w:cs="Tahoma"/>
          <w:sz w:val="20"/>
          <w:szCs w:val="20"/>
          <w:lang w:val="el-GR"/>
        </w:rPr>
      </w:pPr>
      <w:r w:rsidRPr="00985E4F">
        <w:rPr>
          <w:rFonts w:cs="Tahoma"/>
          <w:sz w:val="20"/>
          <w:szCs w:val="20"/>
          <w:lang w:val="el-GR"/>
        </w:rPr>
        <w:t xml:space="preserve"> </w:t>
      </w:r>
    </w:p>
    <w:p w:rsidR="00623CB2" w:rsidRPr="00623CB2" w:rsidRDefault="00623CB2" w:rsidP="00623CB2">
      <w:pPr>
        <w:pStyle w:val="af3"/>
        <w:tabs>
          <w:tab w:val="left" w:pos="2880"/>
        </w:tabs>
        <w:ind w:firstLine="540"/>
        <w:rPr>
          <w:rFonts w:cs="Tahoma"/>
          <w:b/>
          <w:bCs/>
          <w:sz w:val="20"/>
          <w:szCs w:val="20"/>
          <w:lang w:val="el-GR"/>
        </w:rPr>
      </w:pPr>
      <w:r w:rsidRPr="00E25F0E">
        <w:rPr>
          <w:rFonts w:cs="Tahoma"/>
          <w:b/>
          <w:bCs/>
          <w:sz w:val="20"/>
          <w:szCs w:val="20"/>
          <w:lang w:val="el-GR"/>
        </w:rPr>
        <w:t xml:space="preserve">ΆΡΘΡΟ </w:t>
      </w:r>
      <w:r>
        <w:rPr>
          <w:rFonts w:cs="Tahoma"/>
          <w:b/>
          <w:bCs/>
          <w:sz w:val="20"/>
          <w:szCs w:val="20"/>
          <w:lang w:val="el-GR"/>
        </w:rPr>
        <w:t>13</w:t>
      </w:r>
      <w:r w:rsidRPr="00E25F0E">
        <w:rPr>
          <w:rFonts w:cs="Tahoma"/>
          <w:b/>
          <w:bCs/>
          <w:sz w:val="20"/>
          <w:szCs w:val="20"/>
          <w:vertAlign w:val="superscript"/>
          <w:lang w:val="el-GR"/>
        </w:rPr>
        <w:t>Ο</w:t>
      </w:r>
      <w:r>
        <w:rPr>
          <w:rFonts w:cs="Tahoma"/>
          <w:b/>
          <w:bCs/>
          <w:sz w:val="20"/>
          <w:szCs w:val="20"/>
          <w:lang w:val="el-GR"/>
        </w:rPr>
        <w:t>:</w:t>
      </w:r>
      <w:r w:rsidRPr="00985E4F">
        <w:rPr>
          <w:rFonts w:cs="Tahoma"/>
          <w:b/>
          <w:bCs/>
          <w:sz w:val="20"/>
          <w:szCs w:val="20"/>
          <w:lang w:val="el-GR"/>
        </w:rPr>
        <w:t xml:space="preserve"> </w:t>
      </w:r>
      <w:r>
        <w:rPr>
          <w:rFonts w:cs="Tahoma"/>
          <w:b/>
          <w:bCs/>
          <w:sz w:val="20"/>
          <w:szCs w:val="20"/>
          <w:lang w:val="el-GR"/>
        </w:rPr>
        <w:t>ΑΝΩΤΕΡΑ ΒΙΑ</w:t>
      </w:r>
    </w:p>
    <w:p w:rsidR="00623CB2" w:rsidRPr="00623CB2" w:rsidRDefault="00623CB2" w:rsidP="00623CB2">
      <w:pPr>
        <w:pStyle w:val="af3"/>
        <w:tabs>
          <w:tab w:val="left" w:pos="2880"/>
        </w:tabs>
        <w:ind w:firstLine="540"/>
        <w:rPr>
          <w:rFonts w:cs="Tahoma"/>
          <w:b/>
          <w:bCs/>
          <w:sz w:val="20"/>
          <w:szCs w:val="20"/>
          <w:lang w:val="el-GR"/>
        </w:rPr>
      </w:pPr>
    </w:p>
    <w:p w:rsidR="00623CB2" w:rsidRDefault="00623CB2" w:rsidP="00623CB2">
      <w:pPr>
        <w:pStyle w:val="af3"/>
        <w:tabs>
          <w:tab w:val="left" w:pos="2880"/>
        </w:tabs>
        <w:ind w:firstLine="540"/>
        <w:rPr>
          <w:rFonts w:cs="Tahoma"/>
          <w:sz w:val="20"/>
          <w:szCs w:val="20"/>
          <w:lang w:val="el-GR"/>
        </w:rPr>
      </w:pPr>
      <w:r w:rsidRPr="00985E4F">
        <w:rPr>
          <w:rFonts w:cs="Tahoma"/>
          <w:sz w:val="20"/>
          <w:szCs w:val="20"/>
          <w:lang w:val="el-GR"/>
        </w:rPr>
        <w:t>Ως ανωτέρα βία θεωρείται κάθε απρόβλεπτο και τυχαίο γεγονός που είναι αδύνατο να προβλεφθεί έστω</w:t>
      </w:r>
      <w:r w:rsidRPr="00E25F0E">
        <w:rPr>
          <w:rFonts w:cs="Tahoma"/>
          <w:sz w:val="20"/>
          <w:szCs w:val="20"/>
          <w:lang w:val="el-GR"/>
        </w:rPr>
        <w:t xml:space="preserve"> </w:t>
      </w:r>
      <w:r w:rsidRPr="00985E4F">
        <w:rPr>
          <w:rFonts w:cs="Tahoma"/>
          <w:sz w:val="20"/>
          <w:szCs w:val="20"/>
          <w:lang w:val="el-GR"/>
        </w:rPr>
        <w:t>και εάν για την πρόβλεψη και αποτροπή της επέλευσης του καταβλήθηκε υπερβολική επιμέλεια και</w:t>
      </w:r>
      <w:r w:rsidRPr="00E25F0E">
        <w:rPr>
          <w:rFonts w:cs="Tahoma"/>
          <w:sz w:val="20"/>
          <w:szCs w:val="20"/>
          <w:lang w:val="el-GR"/>
        </w:rPr>
        <w:t xml:space="preserve"> </w:t>
      </w:r>
      <w:r w:rsidRPr="00985E4F">
        <w:rPr>
          <w:rFonts w:cs="Tahoma"/>
          <w:sz w:val="20"/>
          <w:szCs w:val="20"/>
          <w:lang w:val="el-GR"/>
        </w:rPr>
        <w:t>επιδείχθηκε η ανάλογη σύνεση. Ενδεικτικά γεγονότα ανωτέρας βίας είναι: εξαιρετικά και απρόβλεπτα</w:t>
      </w:r>
      <w:r w:rsidRPr="00E25F0E">
        <w:rPr>
          <w:rFonts w:cs="Tahoma"/>
          <w:sz w:val="20"/>
          <w:szCs w:val="20"/>
          <w:lang w:val="el-GR"/>
        </w:rPr>
        <w:t xml:space="preserve"> </w:t>
      </w:r>
      <w:r w:rsidRPr="00985E4F">
        <w:rPr>
          <w:rFonts w:cs="Tahoma"/>
          <w:sz w:val="20"/>
          <w:szCs w:val="20"/>
          <w:lang w:val="el-GR"/>
        </w:rPr>
        <w:t>φυσικά γεγονότα, πυρκαγιά που οφείλεται σε φυσικό γεγονός ή σε περιστάσεις για τις οποίες ο</w:t>
      </w:r>
      <w:r w:rsidRPr="00E25F0E">
        <w:rPr>
          <w:rFonts w:cs="Tahoma"/>
          <w:sz w:val="20"/>
          <w:szCs w:val="20"/>
          <w:lang w:val="el-GR"/>
        </w:rPr>
        <w:t xml:space="preserve"> </w:t>
      </w:r>
      <w:r w:rsidRPr="00985E4F">
        <w:rPr>
          <w:rFonts w:cs="Tahoma"/>
          <w:sz w:val="20"/>
          <w:szCs w:val="20"/>
          <w:lang w:val="el-GR"/>
        </w:rPr>
        <w:t>εντολοδόχος ή ο εντολέας είναι ανυπαίτιοι, αιφνιδιαστική απεργία προσωπικού, πόλεμος, ατύχημα,</w:t>
      </w:r>
      <w:r w:rsidRPr="00E25F0E">
        <w:rPr>
          <w:rFonts w:cs="Tahoma"/>
          <w:sz w:val="20"/>
          <w:szCs w:val="20"/>
          <w:lang w:val="el-GR"/>
        </w:rPr>
        <w:t xml:space="preserve"> </w:t>
      </w:r>
      <w:r w:rsidRPr="00985E4F">
        <w:rPr>
          <w:rFonts w:cs="Tahoma"/>
          <w:sz w:val="20"/>
          <w:szCs w:val="20"/>
          <w:lang w:val="el-GR"/>
        </w:rPr>
        <w:t>αιφνίδια ασθένεια του προσωπικού του εντολοδόχου κ.α. στην περίπτωση κατά την οποία υπάρξει λόγος</w:t>
      </w:r>
      <w:r w:rsidRPr="00E25F0E">
        <w:rPr>
          <w:rFonts w:cs="Tahoma"/>
          <w:sz w:val="20"/>
          <w:szCs w:val="20"/>
          <w:lang w:val="el-GR"/>
        </w:rPr>
        <w:t xml:space="preserve"> </w:t>
      </w:r>
      <w:r w:rsidRPr="00985E4F">
        <w:rPr>
          <w:rFonts w:cs="Tahoma"/>
          <w:sz w:val="20"/>
          <w:szCs w:val="20"/>
          <w:lang w:val="el-GR"/>
        </w:rPr>
        <w:t>ανωτέρας βίας ο εντολοδόχος οφείλει να ειδοποιήσει αμελλητί τον εντολέα και να καταβάλει κάθε δυνατή</w:t>
      </w:r>
      <w:r w:rsidRPr="00E25F0E">
        <w:rPr>
          <w:rFonts w:cs="Tahoma"/>
          <w:sz w:val="20"/>
          <w:szCs w:val="20"/>
          <w:lang w:val="el-GR"/>
        </w:rPr>
        <w:t xml:space="preserve"> </w:t>
      </w:r>
      <w:r w:rsidRPr="00985E4F">
        <w:rPr>
          <w:rFonts w:cs="Tahoma"/>
          <w:sz w:val="20"/>
          <w:szCs w:val="20"/>
          <w:lang w:val="el-GR"/>
        </w:rPr>
        <w:t>προσπάθεια σε συνεργασία με το άλλο μέρος για να υπερβεί τις συνέπειες και τα προβλήματα που</w:t>
      </w:r>
      <w:r w:rsidRPr="00E25F0E">
        <w:rPr>
          <w:rFonts w:cs="Tahoma"/>
          <w:sz w:val="20"/>
          <w:szCs w:val="20"/>
          <w:lang w:val="el-GR"/>
        </w:rPr>
        <w:t xml:space="preserve"> </w:t>
      </w:r>
      <w:r w:rsidRPr="00985E4F">
        <w:rPr>
          <w:rFonts w:cs="Tahoma"/>
          <w:sz w:val="20"/>
          <w:szCs w:val="20"/>
          <w:lang w:val="el-GR"/>
        </w:rPr>
        <w:t>ανέκυψαν λόγω της ανωτέρας βίας. Ο όρος περί ανωτέρας βίας εφαρμόζεται ανάλογα και για τον εντολέα</w:t>
      </w:r>
      <w:r w:rsidRPr="00E25F0E">
        <w:rPr>
          <w:rFonts w:cs="Tahoma"/>
          <w:sz w:val="20"/>
          <w:szCs w:val="20"/>
          <w:lang w:val="el-GR"/>
        </w:rPr>
        <w:t xml:space="preserve"> </w:t>
      </w:r>
      <w:r w:rsidRPr="00985E4F">
        <w:rPr>
          <w:rFonts w:cs="Tahoma"/>
          <w:sz w:val="20"/>
          <w:szCs w:val="20"/>
          <w:lang w:val="el-GR"/>
        </w:rPr>
        <w:t>προσαρμοζόμενος ανάλογα.</w:t>
      </w:r>
    </w:p>
    <w:p w:rsidR="00623CB2" w:rsidRDefault="00623CB2" w:rsidP="00623CB2">
      <w:pPr>
        <w:pStyle w:val="af3"/>
        <w:tabs>
          <w:tab w:val="left" w:pos="2880"/>
        </w:tabs>
        <w:ind w:firstLine="540"/>
        <w:rPr>
          <w:rFonts w:cs="Tahoma"/>
          <w:sz w:val="20"/>
          <w:szCs w:val="20"/>
          <w:lang w:val="el-GR"/>
        </w:rPr>
      </w:pPr>
    </w:p>
    <w:p w:rsidR="00623CB2" w:rsidRDefault="00623CB2" w:rsidP="00623CB2">
      <w:pPr>
        <w:pStyle w:val="af3"/>
        <w:tabs>
          <w:tab w:val="left" w:pos="2880"/>
        </w:tabs>
        <w:ind w:firstLine="540"/>
        <w:rPr>
          <w:rFonts w:cs="Tahoma"/>
          <w:b/>
          <w:bCs/>
          <w:sz w:val="20"/>
          <w:szCs w:val="20"/>
          <w:lang w:val="el-GR"/>
        </w:rPr>
      </w:pPr>
      <w:r>
        <w:rPr>
          <w:rFonts w:cs="Tahoma"/>
          <w:b/>
          <w:bCs/>
          <w:sz w:val="20"/>
          <w:szCs w:val="20"/>
          <w:lang w:val="el-GR"/>
        </w:rPr>
        <w:t>Άρθρο 14</w:t>
      </w:r>
      <w:r w:rsidRPr="00E25F0E">
        <w:rPr>
          <w:rFonts w:cs="Tahoma"/>
          <w:b/>
          <w:bCs/>
          <w:sz w:val="20"/>
          <w:szCs w:val="20"/>
          <w:vertAlign w:val="superscript"/>
          <w:lang w:val="el-GR"/>
        </w:rPr>
        <w:t>ο</w:t>
      </w:r>
      <w:r>
        <w:rPr>
          <w:rFonts w:cs="Tahoma"/>
          <w:b/>
          <w:bCs/>
          <w:sz w:val="20"/>
          <w:szCs w:val="20"/>
          <w:lang w:val="el-GR"/>
        </w:rPr>
        <w:t>:</w:t>
      </w:r>
      <w:r w:rsidRPr="00985E4F">
        <w:rPr>
          <w:rFonts w:cs="Tahoma"/>
          <w:b/>
          <w:bCs/>
          <w:sz w:val="20"/>
          <w:szCs w:val="20"/>
          <w:lang w:val="el-GR"/>
        </w:rPr>
        <w:t xml:space="preserve"> </w:t>
      </w:r>
      <w:r>
        <w:rPr>
          <w:rFonts w:cs="Tahoma"/>
          <w:b/>
          <w:bCs/>
          <w:sz w:val="20"/>
          <w:szCs w:val="20"/>
          <w:lang w:val="el-GR"/>
        </w:rPr>
        <w:t>ΑΝΑΘΕΩΡΗΣΗ ΤΙΜΩΝ</w:t>
      </w:r>
    </w:p>
    <w:p w:rsidR="00623CB2" w:rsidRPr="00985E4F" w:rsidRDefault="00623CB2" w:rsidP="00623CB2">
      <w:pPr>
        <w:pStyle w:val="af3"/>
        <w:tabs>
          <w:tab w:val="left" w:pos="2880"/>
        </w:tabs>
        <w:ind w:firstLine="540"/>
        <w:rPr>
          <w:rFonts w:cs="Tahoma"/>
          <w:b/>
          <w:bCs/>
          <w:sz w:val="20"/>
          <w:szCs w:val="20"/>
          <w:lang w:val="el-GR"/>
        </w:rPr>
      </w:pPr>
    </w:p>
    <w:p w:rsidR="00623CB2" w:rsidRPr="00623CB2" w:rsidRDefault="00623CB2" w:rsidP="00623CB2">
      <w:pPr>
        <w:pStyle w:val="af3"/>
        <w:tabs>
          <w:tab w:val="left" w:pos="2880"/>
        </w:tabs>
        <w:ind w:firstLine="540"/>
        <w:rPr>
          <w:rFonts w:cs="Tahoma"/>
          <w:sz w:val="20"/>
          <w:szCs w:val="20"/>
          <w:lang w:val="el-GR"/>
        </w:rPr>
      </w:pPr>
      <w:r w:rsidRPr="00985E4F">
        <w:rPr>
          <w:rFonts w:cs="Tahoma"/>
          <w:sz w:val="20"/>
          <w:szCs w:val="20"/>
          <w:lang w:val="el-GR"/>
        </w:rPr>
        <w:t>Οι τιμές δεν υπόκεινται σε καμία αναθεώρηση για οποιονδήποτε λόγο ή αιτία, αλλά παραμένουν σταθερές</w:t>
      </w:r>
      <w:r w:rsidRPr="00E25F0E">
        <w:rPr>
          <w:rFonts w:cs="Tahoma"/>
          <w:sz w:val="20"/>
          <w:szCs w:val="20"/>
          <w:lang w:val="el-GR"/>
        </w:rPr>
        <w:t xml:space="preserve"> </w:t>
      </w:r>
      <w:r w:rsidRPr="00985E4F">
        <w:rPr>
          <w:rFonts w:cs="Tahoma"/>
          <w:sz w:val="20"/>
          <w:szCs w:val="20"/>
          <w:lang w:val="el-GR"/>
        </w:rPr>
        <w:t>και αμετάβλητες καθ’ όλη την διάρκεια ισχύος της εντολής.</w:t>
      </w:r>
    </w:p>
    <w:p w:rsidR="00D41FD6" w:rsidRPr="006B2C94" w:rsidRDefault="00D41FD6">
      <w:pPr>
        <w:suppressAutoHyphens w:val="0"/>
        <w:autoSpaceDE w:val="0"/>
        <w:spacing w:after="60"/>
        <w:rPr>
          <w:lang w:val="el-GR"/>
        </w:rPr>
      </w:pPr>
    </w:p>
    <w:p w:rsidR="00D41FD6" w:rsidRPr="006B2C94" w:rsidRDefault="00D41FD6">
      <w:pPr>
        <w:suppressAutoHyphens w:val="0"/>
        <w:autoSpaceDE w:val="0"/>
        <w:spacing w:after="60"/>
        <w:rPr>
          <w:lang w:val="el-GR"/>
        </w:rPr>
      </w:pPr>
    </w:p>
    <w:p w:rsidR="00D41FD6" w:rsidRPr="006B2C94" w:rsidRDefault="00623CB2">
      <w:pPr>
        <w:pStyle w:val="2"/>
        <w:tabs>
          <w:tab w:val="clear" w:pos="567"/>
          <w:tab w:val="left" w:pos="0"/>
        </w:tabs>
        <w:ind w:left="0" w:firstLine="0"/>
        <w:rPr>
          <w:lang w:val="el-GR"/>
        </w:rPr>
      </w:pPr>
      <w:bookmarkStart w:id="73" w:name="_Toc503274368"/>
      <w:r>
        <w:rPr>
          <w:rFonts w:ascii="Calibri" w:hAnsi="Calibri"/>
          <w:lang w:val="el-GR"/>
        </w:rPr>
        <w:t xml:space="preserve">ΠΑΡΑΡΤΗΜΑ ΙΙI </w:t>
      </w:r>
      <w:r w:rsidR="00D41FD6">
        <w:rPr>
          <w:rFonts w:ascii="Calibri" w:hAnsi="Calibri"/>
          <w:lang w:val="el-GR"/>
        </w:rPr>
        <w:t xml:space="preserve">–ΤΕΥΔ (Προσαρμοσμένο από την Αναθέτουσα Αρχή)- </w:t>
      </w:r>
      <w:bookmarkEnd w:id="73"/>
    </w:p>
    <w:p w:rsidR="00623CB2" w:rsidRPr="001C4090" w:rsidRDefault="00623CB2" w:rsidP="00623CB2">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623CB2" w:rsidRPr="001C4090" w:rsidRDefault="00623CB2" w:rsidP="00623CB2">
      <w:pPr>
        <w:jc w:val="center"/>
        <w:rPr>
          <w:lang w:val="el-GR"/>
        </w:rPr>
      </w:pPr>
      <w:r w:rsidRPr="001C4090">
        <w:rPr>
          <w:b/>
          <w:bCs/>
          <w:sz w:val="24"/>
          <w:lang w:val="el-GR"/>
        </w:rPr>
        <w:t>[άρθρου 79 παρ. 4 ν. 4412/2016 (Α 147)]</w:t>
      </w:r>
    </w:p>
    <w:p w:rsidR="00623CB2" w:rsidRPr="001C4090" w:rsidRDefault="00623CB2" w:rsidP="00623CB2">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623CB2" w:rsidRPr="001C4090" w:rsidRDefault="00623CB2" w:rsidP="00623CB2">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1"/>
      </w:r>
      <w:r w:rsidRPr="001C4090">
        <w:rPr>
          <w:b/>
          <w:bCs/>
          <w:u w:val="single"/>
          <w:lang w:val="el-GR"/>
        </w:rPr>
        <w:t xml:space="preserve">  και τη διαδικασία ανάθεσης</w:t>
      </w:r>
    </w:p>
    <w:p w:rsidR="00623CB2" w:rsidRPr="001C4090" w:rsidRDefault="00623CB2" w:rsidP="00623CB2">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lastRenderedPageBreak/>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23CB2" w:rsidRPr="001C4090" w:rsidTr="00623CB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23CB2" w:rsidRPr="001C4090" w:rsidRDefault="00623CB2" w:rsidP="00623CB2">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623CB2" w:rsidRPr="001C4090" w:rsidRDefault="00623CB2" w:rsidP="00623CB2">
            <w:pPr>
              <w:spacing w:after="0"/>
              <w:rPr>
                <w:lang w:val="el-GR"/>
              </w:rPr>
            </w:pPr>
            <w:r w:rsidRPr="001C4090">
              <w:rPr>
                <w:lang w:val="el-GR"/>
              </w:rPr>
              <w:t>- Ονομασία:</w:t>
            </w:r>
            <w:r>
              <w:rPr>
                <w:lang w:val="el-GR"/>
              </w:rPr>
              <w:t xml:space="preserve"> [ΔΗΜΟΣ ΡΟΔΟΥ</w:t>
            </w:r>
            <w:r w:rsidRPr="001C4090">
              <w:rPr>
                <w:lang w:val="el-GR"/>
              </w:rPr>
              <w:t>]</w:t>
            </w:r>
          </w:p>
          <w:p w:rsidR="00623CB2" w:rsidRPr="001C4090" w:rsidRDefault="00623CB2" w:rsidP="00623CB2">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623CB2" w:rsidRPr="001C4090" w:rsidRDefault="00623CB2" w:rsidP="00623CB2">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623CB2" w:rsidRPr="001C4090" w:rsidRDefault="00623CB2" w:rsidP="00623CB2">
            <w:pPr>
              <w:spacing w:after="0"/>
              <w:rPr>
                <w:lang w:val="el-GR"/>
              </w:rPr>
            </w:pPr>
            <w:r>
              <w:rPr>
                <w:lang w:val="el-GR"/>
              </w:rPr>
              <w:t>- Αρμόδιος για πληροφορίες: [ΚΑΝΑΚΑΣ ΕΜΜΑΝΟΥΗΛ</w:t>
            </w:r>
            <w:r w:rsidRPr="001C4090">
              <w:rPr>
                <w:lang w:val="el-GR"/>
              </w:rPr>
              <w:t>]</w:t>
            </w:r>
          </w:p>
          <w:p w:rsidR="00623CB2" w:rsidRPr="001C4090" w:rsidRDefault="00623CB2" w:rsidP="00623CB2">
            <w:pPr>
              <w:spacing w:after="0"/>
              <w:rPr>
                <w:lang w:val="el-GR"/>
              </w:rPr>
            </w:pPr>
            <w:r>
              <w:rPr>
                <w:lang w:val="el-GR"/>
              </w:rPr>
              <w:t>- Τηλέφωνο: [22410-35445</w:t>
            </w:r>
            <w:r w:rsidRPr="001C4090">
              <w:rPr>
                <w:lang w:val="el-GR"/>
              </w:rPr>
              <w:t>]</w:t>
            </w:r>
          </w:p>
          <w:p w:rsidR="00623CB2" w:rsidRPr="001C4090" w:rsidRDefault="00623CB2" w:rsidP="00623CB2">
            <w:pPr>
              <w:spacing w:after="0"/>
              <w:rPr>
                <w:lang w:val="el-GR"/>
              </w:rPr>
            </w:pPr>
            <w:r>
              <w:rPr>
                <w:lang w:val="el-GR"/>
              </w:rPr>
              <w:t>- Ηλ. ταχυδρομείο: [</w:t>
            </w:r>
            <w:r>
              <w:rPr>
                <w:lang w:val="en-US"/>
              </w:rPr>
              <w:t>periousia</w:t>
            </w:r>
            <w:r w:rsidRPr="001C4090">
              <w:rPr>
                <w:lang w:val="el-GR"/>
              </w:rPr>
              <w:t>@</w:t>
            </w:r>
            <w:r>
              <w:rPr>
                <w:lang w:val="en-US"/>
              </w:rPr>
              <w:t>rhodes</w:t>
            </w:r>
            <w:r w:rsidRPr="001C4090">
              <w:rPr>
                <w:lang w:val="el-GR"/>
              </w:rPr>
              <w:t>.</w:t>
            </w:r>
            <w:r>
              <w:rPr>
                <w:lang w:val="en-US"/>
              </w:rPr>
              <w:t>gr</w:t>
            </w:r>
            <w:r w:rsidRPr="001C4090">
              <w:rPr>
                <w:lang w:val="el-GR"/>
              </w:rPr>
              <w:t>]</w:t>
            </w:r>
          </w:p>
          <w:p w:rsidR="00623CB2" w:rsidRPr="001C4090" w:rsidRDefault="00623CB2" w:rsidP="00623CB2">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623CB2" w:rsidRPr="001C4090" w:rsidTr="00623CB2">
        <w:tc>
          <w:tcPr>
            <w:tcW w:w="8965" w:type="dxa"/>
            <w:tcBorders>
              <w:left w:val="single" w:sz="1" w:space="0" w:color="000000"/>
              <w:bottom w:val="single" w:sz="1" w:space="0" w:color="000000"/>
              <w:right w:val="single" w:sz="1" w:space="0" w:color="000000"/>
            </w:tcBorders>
            <w:shd w:val="clear" w:color="auto" w:fill="B2B2B2"/>
          </w:tcPr>
          <w:p w:rsidR="00623CB2" w:rsidRPr="001C4090" w:rsidRDefault="00623CB2" w:rsidP="00623CB2">
            <w:pPr>
              <w:spacing w:after="0"/>
              <w:rPr>
                <w:lang w:val="el-GR"/>
              </w:rPr>
            </w:pPr>
            <w:r w:rsidRPr="001C4090">
              <w:rPr>
                <w:b/>
                <w:bCs/>
                <w:lang w:val="el-GR"/>
              </w:rPr>
              <w:t>Β: Πληροφορίες σχετικά με τη διαδικασία σύναψης σύμβασης</w:t>
            </w:r>
          </w:p>
          <w:p w:rsidR="00623CB2" w:rsidRPr="00046F5A" w:rsidRDefault="00623CB2" w:rsidP="00623CB2">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Pr>
                <w:rFonts w:cs="Tahoma"/>
                <w:b/>
                <w:szCs w:val="22"/>
                <w:lang w:val="el-GR"/>
              </w:rPr>
              <w:t>ΣΥΝΤΗΡΗΣΗ ΕΦΑΡΜΟΓΩΝ ΠΛΗΡΟΦΟΟΡΙΚΗΣ</w:t>
            </w:r>
            <w:r w:rsidRPr="00A66E98">
              <w:rPr>
                <w:rFonts w:ascii="Arial" w:hAnsi="Arial" w:cs="Arial"/>
                <w:b/>
                <w:caps/>
                <w:sz w:val="24"/>
                <w:lang w:val="el-GR"/>
              </w:rPr>
              <w:t>»</w:t>
            </w:r>
          </w:p>
          <w:p w:rsidR="00623CB2" w:rsidRPr="00281465" w:rsidRDefault="00623CB2" w:rsidP="00623CB2">
            <w:pPr>
              <w:pStyle w:val="af3"/>
              <w:spacing w:after="120"/>
              <w:rPr>
                <w:rFonts w:ascii="Arial" w:hAnsi="Arial" w:cs="Arial"/>
                <w:sz w:val="20"/>
                <w:szCs w:val="20"/>
                <w:lang w:val="el-GR"/>
              </w:rPr>
            </w:pPr>
            <w:r w:rsidRPr="00F41E71">
              <w:rPr>
                <w:rFonts w:cs="Calibri"/>
                <w:lang w:val="en-US"/>
              </w:rPr>
              <w:t>CPV</w:t>
            </w:r>
            <w:r w:rsidRPr="00F41E71">
              <w:rPr>
                <w:rFonts w:cs="Calibri"/>
                <w:lang w:val="el-GR"/>
              </w:rPr>
              <w:t xml:space="preserve"> : </w:t>
            </w:r>
            <w:r>
              <w:rPr>
                <w:rFonts w:ascii="CIDFont+F5" w:hAnsi="CIDFont+F5" w:cs="CIDFont+F5"/>
                <w:sz w:val="24"/>
                <w:lang w:val="el-GR" w:eastAsia="el-GR"/>
              </w:rPr>
              <w:t>72267000-4</w:t>
            </w:r>
          </w:p>
          <w:p w:rsidR="00623CB2" w:rsidRPr="00140990" w:rsidRDefault="00623CB2" w:rsidP="00623CB2">
            <w:pPr>
              <w:spacing w:after="0"/>
              <w:rPr>
                <w:lang w:val="el-GR"/>
              </w:rPr>
            </w:pPr>
          </w:p>
          <w:p w:rsidR="00623CB2" w:rsidRPr="001C4090" w:rsidRDefault="00623CB2" w:rsidP="00623CB2">
            <w:pPr>
              <w:spacing w:after="0"/>
              <w:rPr>
                <w:lang w:val="el-GR"/>
              </w:rPr>
            </w:pPr>
            <w:r w:rsidRPr="001C4090">
              <w:rPr>
                <w:lang w:val="el-GR"/>
              </w:rPr>
              <w:t>- Κωδικός στο ΚΗΜΔΗΣ: [……]</w:t>
            </w:r>
          </w:p>
          <w:p w:rsidR="00623CB2" w:rsidRPr="001C4090" w:rsidRDefault="00623CB2" w:rsidP="00623CB2">
            <w:pPr>
              <w:spacing w:after="0"/>
              <w:rPr>
                <w:lang w:val="el-GR"/>
              </w:rPr>
            </w:pPr>
            <w:r w:rsidRPr="001C4090">
              <w:rPr>
                <w:lang w:val="el-GR"/>
              </w:rPr>
              <w:t xml:space="preserve">- Η σύμβαση αναφέρεται σε έργα, προμήθειες, ή υπηρεσίες : </w:t>
            </w:r>
            <w:r>
              <w:rPr>
                <w:lang w:val="el-GR"/>
              </w:rPr>
              <w:t>[ΥΠΗΡΕΣΙΕΣ</w:t>
            </w:r>
            <w:r w:rsidRPr="001C4090">
              <w:rPr>
                <w:lang w:val="el-GR"/>
              </w:rPr>
              <w:t>]</w:t>
            </w:r>
          </w:p>
          <w:p w:rsidR="00623CB2" w:rsidRPr="001C4090" w:rsidRDefault="00623CB2" w:rsidP="00623CB2">
            <w:pPr>
              <w:spacing w:after="0"/>
              <w:rPr>
                <w:lang w:val="el-GR"/>
              </w:rPr>
            </w:pPr>
            <w:r w:rsidRPr="001C4090">
              <w:rPr>
                <w:lang w:val="el-GR"/>
              </w:rPr>
              <w:t>- Εφόσον υφίστανται, ένδειξη</w:t>
            </w:r>
            <w:r>
              <w:rPr>
                <w:lang w:val="el-GR"/>
              </w:rPr>
              <w:t xml:space="preserve"> ύπαρξης σχετικών τμημάτων : [</w:t>
            </w:r>
            <w:r w:rsidRPr="001C4090">
              <w:rPr>
                <w:lang w:val="el-GR"/>
              </w:rPr>
              <w:t>]</w:t>
            </w:r>
          </w:p>
          <w:p w:rsidR="00623CB2" w:rsidRPr="001C4090" w:rsidRDefault="00623CB2" w:rsidP="00623CB2">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623CB2" w:rsidRPr="001C4090" w:rsidRDefault="00623CB2" w:rsidP="00623CB2">
      <w:pPr>
        <w:rPr>
          <w:lang w:val="el-GR"/>
        </w:rPr>
      </w:pPr>
    </w:p>
    <w:p w:rsidR="00623CB2" w:rsidRPr="001C4090" w:rsidRDefault="00623CB2" w:rsidP="00623CB2">
      <w:pPr>
        <w:shd w:val="clear" w:color="auto" w:fill="B2B2B2"/>
        <w:rPr>
          <w:lang w:val="el-GR"/>
        </w:rPr>
      </w:pPr>
      <w:r w:rsidRPr="001C4090">
        <w:rPr>
          <w:lang w:val="el-GR"/>
        </w:rPr>
        <w:t>ΟΛΕΣ ΟΙ ΥΠΟΛΟΙΠΕΣ ΠΛΗΡΟΦΟΡΙΕΣ ΣΕ ΚΑΘΕ ΕΝΟΤΗΤΑ ΤΟΥ ΤΕΥΔ ΘΑ ΠΡΕΠΕΙ ΝΑ ΣΥΜΠΛΗΡΩΘΟΥΝ ΑΠΟ ΤΟΝ ΟΙΚΟΝΟΜΙΚΟ ΦΟΡΕΑ</w:t>
      </w:r>
    </w:p>
    <w:p w:rsidR="00623CB2" w:rsidRPr="001C4090" w:rsidRDefault="00623CB2" w:rsidP="00623CB2">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623CB2" w:rsidRPr="001C4090" w:rsidRDefault="00623CB2" w:rsidP="00623CB2">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Αριθμός φορολογικού μητρώου (ΑΦΜ):</w:t>
            </w:r>
          </w:p>
          <w:p w:rsidR="00623CB2" w:rsidRPr="001C4090" w:rsidRDefault="00623CB2" w:rsidP="00623CB2">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rPr>
          <w:trHeight w:val="1533"/>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hd w:val="clear" w:color="auto" w:fill="FFFFFF"/>
              <w:spacing w:after="0"/>
              <w:rPr>
                <w:lang w:val="el-GR"/>
              </w:rPr>
            </w:pPr>
            <w:r w:rsidRPr="001C4090">
              <w:rPr>
                <w:lang w:val="el-GR"/>
              </w:rPr>
              <w:t>Αρμόδιος ή αρμόδιοι</w:t>
            </w:r>
            <w:r>
              <w:rPr>
                <w:rStyle w:val="a7"/>
              </w:rPr>
              <w:endnoteReference w:id="2"/>
            </w:r>
            <w:r w:rsidRPr="001C4090">
              <w:rPr>
                <w:rStyle w:val="a7"/>
                <w:lang w:val="el-GR"/>
              </w:rPr>
              <w:t xml:space="preserve"> </w:t>
            </w:r>
            <w:r w:rsidRPr="001C4090">
              <w:rPr>
                <w:lang w:val="el-GR"/>
              </w:rPr>
              <w:t>:</w:t>
            </w:r>
          </w:p>
          <w:p w:rsidR="00623CB2" w:rsidRPr="001C4090" w:rsidRDefault="00623CB2" w:rsidP="00623CB2">
            <w:pPr>
              <w:spacing w:after="0"/>
              <w:rPr>
                <w:lang w:val="el-GR"/>
              </w:rPr>
            </w:pPr>
            <w:r w:rsidRPr="001C4090">
              <w:rPr>
                <w:lang w:val="el-GR"/>
              </w:rPr>
              <w:t>Τηλέφωνο:</w:t>
            </w:r>
          </w:p>
          <w:p w:rsidR="00623CB2" w:rsidRPr="001C4090" w:rsidRDefault="00623CB2" w:rsidP="00623CB2">
            <w:pPr>
              <w:spacing w:after="0"/>
              <w:rPr>
                <w:lang w:val="el-GR"/>
              </w:rPr>
            </w:pPr>
            <w:r w:rsidRPr="001C4090">
              <w:rPr>
                <w:lang w:val="el-GR"/>
              </w:rPr>
              <w:t>Ηλ. ταχυδρομείο:</w:t>
            </w:r>
          </w:p>
          <w:p w:rsidR="00623CB2" w:rsidRPr="001C4090" w:rsidRDefault="00623CB2" w:rsidP="00623CB2">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p w:rsidR="00623CB2" w:rsidRDefault="00623CB2" w:rsidP="00623CB2">
            <w:pPr>
              <w:spacing w:after="0"/>
            </w:pPr>
            <w:r>
              <w:t>[……]</w:t>
            </w:r>
          </w:p>
          <w:p w:rsidR="00623CB2" w:rsidRDefault="00623CB2" w:rsidP="00623CB2">
            <w:pPr>
              <w:spacing w:after="0"/>
            </w:pPr>
            <w:r>
              <w:t>[……]</w:t>
            </w:r>
          </w:p>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bCs/>
                <w:i/>
                <w:iCs/>
              </w:rPr>
              <w:t>Απάντηση:</w:t>
            </w:r>
          </w:p>
        </w:tc>
      </w:tr>
      <w:tr w:rsidR="00623CB2" w:rsidRPr="001C4090"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Ο οικονομικός φορέας είναι πολύ μικρή, μικρή ή μεσαία επιχείρηση</w:t>
            </w:r>
            <w:r>
              <w:rPr>
                <w:rStyle w:val="a7"/>
              </w:rPr>
              <w:endnoteReference w:id="3"/>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rPr>
                <w:lang w:val="el-GR"/>
              </w:rPr>
            </w:pPr>
          </w:p>
        </w:tc>
      </w:tr>
      <w:tr w:rsidR="00623CB2" w:rsidTr="00623CB2">
        <w:tc>
          <w:tcPr>
            <w:tcW w:w="4479" w:type="dxa"/>
            <w:tcBorders>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4"/>
            </w:r>
            <w:r w:rsidRPr="001C4090">
              <w:rPr>
                <w:lang w:val="el-GR"/>
              </w:rPr>
              <w:t xml:space="preserve"> ή προβλέπει την εκτέλεση συμβάσεων στο πλαίσιο προγραμμάτων προστατευόμενης απασχόλησης;</w:t>
            </w:r>
          </w:p>
          <w:p w:rsidR="00623CB2" w:rsidRPr="001C4090" w:rsidRDefault="00623CB2" w:rsidP="00623CB2">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623CB2" w:rsidRPr="001C4090" w:rsidRDefault="00623CB2" w:rsidP="00623CB2">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r>
              <w:rPr>
                <w:lang w:val="en-US"/>
              </w:rPr>
              <w:t xml:space="preserve"> </w:t>
            </w:r>
            <w:r>
              <w:t>] Ναι [] Όχι</w:t>
            </w:r>
          </w:p>
          <w:p w:rsidR="00623CB2" w:rsidRDefault="00623CB2" w:rsidP="00623CB2">
            <w:pPr>
              <w:spacing w:after="0"/>
            </w:pPr>
          </w:p>
          <w:p w:rsidR="00623CB2" w:rsidRDefault="00623CB2" w:rsidP="00623CB2">
            <w:pPr>
              <w:spacing w:after="0"/>
            </w:pPr>
          </w:p>
          <w:p w:rsidR="00623CB2" w:rsidRDefault="00623CB2" w:rsidP="00623CB2">
            <w:pPr>
              <w:spacing w:after="0"/>
            </w:pPr>
          </w:p>
          <w:p w:rsidR="00623CB2" w:rsidRDefault="00623CB2" w:rsidP="00623CB2">
            <w:pPr>
              <w:spacing w:after="0"/>
            </w:pPr>
          </w:p>
          <w:p w:rsidR="00623CB2" w:rsidRDefault="00623CB2" w:rsidP="00623CB2">
            <w:pPr>
              <w:spacing w:after="0"/>
            </w:pPr>
          </w:p>
          <w:p w:rsidR="00623CB2" w:rsidRDefault="00623CB2" w:rsidP="00623CB2">
            <w:pPr>
              <w:spacing w:after="0"/>
            </w:pPr>
          </w:p>
          <w:p w:rsidR="00623CB2" w:rsidRDefault="00623CB2" w:rsidP="00623CB2">
            <w:pPr>
              <w:spacing w:after="0"/>
            </w:pPr>
            <w:r>
              <w:t>[...............]</w:t>
            </w:r>
          </w:p>
          <w:p w:rsidR="00623CB2" w:rsidRDefault="00623CB2" w:rsidP="00623CB2">
            <w:pPr>
              <w:spacing w:after="0"/>
            </w:pPr>
          </w:p>
          <w:p w:rsidR="00623CB2" w:rsidRDefault="00623CB2" w:rsidP="00623CB2">
            <w:pPr>
              <w:spacing w:after="0"/>
            </w:pPr>
          </w:p>
          <w:p w:rsidR="00623CB2" w:rsidRDefault="00623CB2" w:rsidP="00623CB2">
            <w:pPr>
              <w:spacing w:after="0"/>
            </w:pPr>
            <w:r>
              <w:t>[…...............]</w:t>
            </w:r>
          </w:p>
          <w:p w:rsidR="00623CB2" w:rsidRDefault="00623CB2" w:rsidP="00623CB2">
            <w:pPr>
              <w:spacing w:after="0"/>
            </w:pPr>
            <w:r>
              <w:t>[….]</w:t>
            </w:r>
          </w:p>
        </w:tc>
      </w:tr>
      <w:tr w:rsidR="00623CB2" w:rsidTr="00623CB2">
        <w:tc>
          <w:tcPr>
            <w:tcW w:w="4479" w:type="dxa"/>
            <w:tcBorders>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3CB2" w:rsidRDefault="00623CB2" w:rsidP="00623CB2">
            <w:pPr>
              <w:spacing w:after="0"/>
            </w:pPr>
            <w:r>
              <w:t>[] Ναι [] Όχι [] Άνευ αντικειμένου</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lang w:val="el-GR"/>
              </w:rPr>
              <w:t>Εάν ναι</w:t>
            </w:r>
            <w:r w:rsidRPr="001C4090">
              <w:rPr>
                <w:lang w:val="el-GR"/>
              </w:rPr>
              <w:t>:</w:t>
            </w:r>
          </w:p>
          <w:p w:rsidR="00623CB2" w:rsidRPr="001C4090" w:rsidRDefault="00623CB2" w:rsidP="00623CB2">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623CB2" w:rsidRPr="001C4090" w:rsidRDefault="00623CB2" w:rsidP="00623CB2">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623CB2" w:rsidRPr="001C4090" w:rsidRDefault="00623CB2" w:rsidP="00623CB2">
            <w:pPr>
              <w:spacing w:after="0"/>
              <w:rPr>
                <w:lang w:val="el-GR"/>
              </w:rPr>
            </w:pPr>
            <w:r w:rsidRPr="001C4090">
              <w:rPr>
                <w:lang w:val="el-GR"/>
              </w:rPr>
              <w:t>β) Εάν το πιστοποιητικό εγγραφής ή η πιστοποίηση διατίθεται ηλεκτρονικά, αναφέρετε:</w:t>
            </w:r>
          </w:p>
          <w:p w:rsidR="00623CB2" w:rsidRPr="001C4090" w:rsidRDefault="00623CB2" w:rsidP="00623CB2">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5"/>
            </w:r>
            <w:r w:rsidRPr="001C4090">
              <w:rPr>
                <w:lang w:val="el-GR"/>
              </w:rPr>
              <w:t>:</w:t>
            </w:r>
          </w:p>
          <w:p w:rsidR="00623CB2" w:rsidRPr="001C4090" w:rsidRDefault="00623CB2" w:rsidP="00623CB2">
            <w:pPr>
              <w:spacing w:after="0"/>
              <w:rPr>
                <w:lang w:val="el-GR"/>
              </w:rPr>
            </w:pPr>
            <w:r w:rsidRPr="001C4090">
              <w:rPr>
                <w:lang w:val="el-GR"/>
              </w:rPr>
              <w:t>δ) Η εγγραφή ή η πιστοποίηση καλύπτει όλα τα απαιτούμενα κριτήρια επιλογής;</w:t>
            </w:r>
          </w:p>
          <w:p w:rsidR="00623CB2" w:rsidRPr="001C4090" w:rsidRDefault="00623CB2" w:rsidP="00623CB2">
            <w:pPr>
              <w:spacing w:after="0"/>
              <w:rPr>
                <w:lang w:val="el-GR"/>
              </w:rPr>
            </w:pPr>
            <w:r w:rsidRPr="001C4090">
              <w:rPr>
                <w:b/>
                <w:lang w:val="el-GR"/>
              </w:rPr>
              <w:t>Εάν όχι:</w:t>
            </w:r>
          </w:p>
          <w:p w:rsidR="00623CB2" w:rsidRPr="001C4090" w:rsidRDefault="00623CB2" w:rsidP="00623CB2">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623CB2" w:rsidRPr="001C4090" w:rsidRDefault="00623CB2" w:rsidP="00623CB2">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3CB2" w:rsidRPr="001C4090" w:rsidRDefault="00623CB2" w:rsidP="00623CB2">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α) [……]</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623CB2" w:rsidRPr="001C4090" w:rsidRDefault="00623CB2" w:rsidP="00623CB2">
            <w:pPr>
              <w:spacing w:after="0"/>
              <w:rPr>
                <w:lang w:val="el-GR"/>
              </w:rPr>
            </w:pPr>
            <w:r w:rsidRPr="001C4090">
              <w:rPr>
                <w:lang w:val="el-GR"/>
              </w:rPr>
              <w:t>γ) [……]</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δ) [] Ναι [] Όχι</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ε) [] Ναι [] Όχι</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lang w:val="el-GR"/>
              </w:rPr>
            </w:pPr>
            <w:r w:rsidRPr="001C4090">
              <w:rPr>
                <w:i/>
                <w:lang w:val="el-GR"/>
              </w:rPr>
              <w:t>(διαδικτυακή διεύθυνση, αρχή ή φορέας έκδοσης, επακριβή στοιχεία αναφοράς των εγγράφων):</w:t>
            </w:r>
          </w:p>
          <w:p w:rsidR="00623CB2" w:rsidRDefault="00623CB2" w:rsidP="00623CB2">
            <w:pPr>
              <w:spacing w:after="0"/>
            </w:pPr>
            <w:r>
              <w:rPr>
                <w:i/>
              </w:rPr>
              <w:t>[……][……][……][……]</w:t>
            </w:r>
          </w:p>
        </w:tc>
      </w:tr>
      <w:tr w:rsidR="00623CB2" w:rsidTr="00623CB2">
        <w:tc>
          <w:tcPr>
            <w:tcW w:w="4479" w:type="dxa"/>
            <w:tcBorders>
              <w:left w:val="single" w:sz="4" w:space="0" w:color="000000"/>
              <w:bottom w:val="single" w:sz="4" w:space="0" w:color="000000"/>
            </w:tcBorders>
            <w:shd w:val="clear" w:color="auto" w:fill="auto"/>
          </w:tcPr>
          <w:p w:rsidR="00623CB2" w:rsidRDefault="00623CB2" w:rsidP="00623CB2">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bCs/>
                <w:i/>
                <w:iCs/>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Ναι [] Όχι</w:t>
            </w:r>
          </w:p>
        </w:tc>
      </w:tr>
      <w:tr w:rsidR="00623CB2" w:rsidRPr="001C4090" w:rsidTr="00623CB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3CB2" w:rsidRPr="001C4090" w:rsidRDefault="00623CB2" w:rsidP="00623CB2">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lang w:val="el-GR"/>
              </w:rPr>
              <w:t>Εάν ναι</w:t>
            </w:r>
            <w:r w:rsidRPr="001C4090">
              <w:rPr>
                <w:lang w:val="el-GR"/>
              </w:rPr>
              <w:t>:</w:t>
            </w:r>
          </w:p>
          <w:p w:rsidR="00623CB2" w:rsidRPr="001C4090" w:rsidRDefault="00623CB2" w:rsidP="00623CB2">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623CB2" w:rsidRPr="001C4090" w:rsidRDefault="00623CB2" w:rsidP="00623CB2">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623CB2" w:rsidRPr="001C4090" w:rsidRDefault="00623CB2" w:rsidP="00623CB2">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rPr>
                <w:lang w:val="el-GR"/>
              </w:rPr>
            </w:pPr>
          </w:p>
          <w:p w:rsidR="00623CB2" w:rsidRDefault="00623CB2" w:rsidP="00623CB2">
            <w:pPr>
              <w:spacing w:after="0"/>
            </w:pPr>
            <w:r>
              <w:t>α) [……]</w:t>
            </w:r>
          </w:p>
          <w:p w:rsidR="00623CB2" w:rsidRDefault="00623CB2" w:rsidP="00623CB2">
            <w:pPr>
              <w:spacing w:after="0"/>
            </w:pPr>
          </w:p>
          <w:p w:rsidR="00623CB2" w:rsidRDefault="00623CB2" w:rsidP="00623CB2">
            <w:pPr>
              <w:spacing w:after="0"/>
            </w:pPr>
          </w:p>
          <w:p w:rsidR="00623CB2" w:rsidRDefault="00623CB2" w:rsidP="00623CB2">
            <w:pPr>
              <w:spacing w:after="0"/>
            </w:pPr>
          </w:p>
          <w:p w:rsidR="00623CB2" w:rsidRDefault="00623CB2" w:rsidP="00623CB2">
            <w:pPr>
              <w:spacing w:after="0"/>
            </w:pPr>
            <w:r>
              <w:t>β) [……]</w:t>
            </w:r>
          </w:p>
          <w:p w:rsidR="00623CB2" w:rsidRDefault="00623CB2" w:rsidP="00623CB2">
            <w:pPr>
              <w:spacing w:after="0"/>
            </w:pPr>
          </w:p>
          <w:p w:rsidR="00623CB2" w:rsidRDefault="00623CB2" w:rsidP="00623CB2">
            <w:pPr>
              <w:spacing w:after="0"/>
            </w:pPr>
          </w:p>
          <w:p w:rsidR="00623CB2" w:rsidRDefault="00623CB2" w:rsidP="00623CB2">
            <w:pPr>
              <w:spacing w:after="0"/>
            </w:pPr>
            <w:r>
              <w:t>γ) [……]</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bCs/>
                <w:i/>
                <w:iCs/>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w:t>
            </w:r>
          </w:p>
        </w:tc>
      </w:tr>
    </w:tbl>
    <w:p w:rsidR="00623CB2" w:rsidRDefault="00623CB2" w:rsidP="00623CB2"/>
    <w:p w:rsidR="00623CB2" w:rsidRPr="001C4090" w:rsidRDefault="00623CB2" w:rsidP="00623CB2">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623CB2" w:rsidRPr="001C4090" w:rsidRDefault="00623CB2" w:rsidP="00623CB2">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Ονοματεπώνυμο</w:t>
            </w:r>
          </w:p>
          <w:p w:rsidR="00623CB2" w:rsidRPr="001C4090" w:rsidRDefault="00623CB2" w:rsidP="00623CB2">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bl>
    <w:p w:rsidR="00623CB2" w:rsidRDefault="00623CB2" w:rsidP="00623CB2">
      <w:pPr>
        <w:pStyle w:val="SectionTitle"/>
        <w:ind w:left="850" w:firstLine="0"/>
      </w:pPr>
    </w:p>
    <w:p w:rsidR="00623CB2" w:rsidRPr="001C4090" w:rsidRDefault="00623CB2" w:rsidP="00623CB2">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7"/>
      </w:r>
      <w:r w:rsidRPr="001C4090">
        <w:rPr>
          <w:lang w:val="el-GR"/>
        </w:rPr>
        <w:t xml:space="preserve"> </w:t>
      </w:r>
    </w:p>
    <w:tbl>
      <w:tblPr>
        <w:tblW w:w="0" w:type="auto"/>
        <w:tblInd w:w="108" w:type="dxa"/>
        <w:tblLayout w:type="fixed"/>
        <w:tblLook w:val="0000"/>
      </w:tblPr>
      <w:tblGrid>
        <w:gridCol w:w="4479"/>
        <w:gridCol w:w="4510"/>
      </w:tblGrid>
      <w:tr w:rsidR="00623CB2" w:rsidTr="00623CB2">
        <w:trPr>
          <w:trHeight w:val="343"/>
        </w:trPr>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[]Ναι []Όχι</w:t>
            </w:r>
          </w:p>
        </w:tc>
      </w:tr>
    </w:tbl>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623CB2" w:rsidRPr="001C4090" w:rsidRDefault="00623CB2" w:rsidP="00623CB2">
      <w:pPr>
        <w:jc w:val="center"/>
        <w:rPr>
          <w:lang w:val="el-GR"/>
        </w:rPr>
      </w:pPr>
    </w:p>
    <w:p w:rsidR="00623CB2" w:rsidRPr="001C4090" w:rsidRDefault="00623CB2" w:rsidP="00623CB2">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623CB2" w:rsidRPr="001C4090" w:rsidRDefault="00623CB2" w:rsidP="00623CB2">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rPr>
                <w:lang w:val="el-GR"/>
              </w:rPr>
            </w:pPr>
            <w:r w:rsidRPr="001C4090">
              <w:rPr>
                <w:lang w:val="el-GR"/>
              </w:rPr>
              <w:t>[]Ναι []Όχι</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623CB2" w:rsidRDefault="00623CB2" w:rsidP="00623CB2">
            <w:pPr>
              <w:spacing w:after="0"/>
            </w:pPr>
            <w:r>
              <w:t>[…]</w:t>
            </w:r>
          </w:p>
        </w:tc>
      </w:tr>
    </w:tbl>
    <w:p w:rsidR="00623CB2" w:rsidRDefault="00623CB2" w:rsidP="00623C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3CB2" w:rsidRPr="001C4090" w:rsidRDefault="00623CB2" w:rsidP="00623CB2">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623CB2" w:rsidRPr="001C4090" w:rsidRDefault="00623CB2" w:rsidP="00623CB2">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8"/>
      </w:r>
    </w:p>
    <w:p w:rsidR="00623CB2" w:rsidRPr="001C4090" w:rsidRDefault="00623CB2" w:rsidP="00623CB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623CB2"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9"/>
      </w:r>
      <w:r>
        <w:rPr>
          <w:color w:val="000000"/>
        </w:rPr>
        <w:t>·</w:t>
      </w:r>
    </w:p>
    <w:p w:rsidR="00623CB2"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7"/>
          <w:color w:val="000000"/>
        </w:rPr>
        <w:endnoteReference w:id="11"/>
      </w:r>
      <w:r>
        <w:rPr>
          <w:color w:val="000000"/>
        </w:rPr>
        <w:t>·</w:t>
      </w:r>
    </w:p>
    <w:p w:rsidR="00623CB2"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2"/>
      </w:r>
      <w:r>
        <w:rPr>
          <w:color w:val="000000"/>
        </w:rPr>
        <w:t>·</w:t>
      </w:r>
    </w:p>
    <w:p w:rsidR="00623CB2" w:rsidRPr="001C4090"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1C4090">
        <w:rPr>
          <w:rStyle w:val="a7"/>
          <w:color w:val="000000"/>
          <w:lang w:val="el-GR"/>
        </w:rPr>
        <w:t>·</w:t>
      </w:r>
    </w:p>
    <w:p w:rsidR="00623CB2" w:rsidRPr="001C4090"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1C4090">
        <w:rPr>
          <w:color w:val="000000"/>
          <w:lang w:val="el-GR"/>
        </w:rPr>
        <w:t>·</w:t>
      </w:r>
    </w:p>
    <w:p w:rsidR="00623CB2" w:rsidRPr="001C4090" w:rsidRDefault="00623CB2" w:rsidP="00623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5"/>
      </w:r>
      <w:r w:rsidRPr="001C4090">
        <w:rPr>
          <w:rStyle w:val="a7"/>
          <w:color w:val="000000"/>
          <w:lang w:val="el-GR"/>
        </w:rPr>
        <w:t>.</w:t>
      </w:r>
    </w:p>
    <w:tbl>
      <w:tblPr>
        <w:tblW w:w="0" w:type="auto"/>
        <w:tblInd w:w="108" w:type="dxa"/>
        <w:tblLayout w:type="fixed"/>
        <w:tblLook w:val="0000"/>
      </w:tblPr>
      <w:tblGrid>
        <w:gridCol w:w="4479"/>
        <w:gridCol w:w="4510"/>
      </w:tblGrid>
      <w:tr w:rsidR="00623CB2" w:rsidTr="00623CB2">
        <w:trPr>
          <w:trHeight w:val="855"/>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napToGrid w:val="0"/>
              <w:spacing w:after="0"/>
            </w:pPr>
            <w:r>
              <w:rPr>
                <w:b/>
                <w:bCs/>
                <w:i/>
                <w:iCs/>
              </w:rPr>
              <w:t>Απάντηση:</w:t>
            </w:r>
          </w:p>
        </w:tc>
      </w:tr>
      <w:tr w:rsidR="00623CB2" w:rsidTr="00623CB2">
        <w:tc>
          <w:tcPr>
            <w:tcW w:w="4479" w:type="dxa"/>
            <w:tcBorders>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6"/>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rPr>
                <w:lang w:val="el-GR"/>
              </w:rPr>
            </w:pPr>
            <w:r w:rsidRPr="001C4090">
              <w:rPr>
                <w:lang w:val="el-GR"/>
              </w:rPr>
              <w:t>[] Ναι [] Όχι</w:t>
            </w: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i/>
                <w:lang w:val="el-GR"/>
              </w:rPr>
            </w:pPr>
          </w:p>
          <w:p w:rsidR="00623CB2" w:rsidRPr="001C4090" w:rsidRDefault="00623CB2" w:rsidP="00623CB2">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3CB2" w:rsidRDefault="00623CB2" w:rsidP="00623CB2">
            <w:pPr>
              <w:spacing w:after="0"/>
              <w:rPr>
                <w:b/>
              </w:rPr>
            </w:pPr>
            <w:r>
              <w:rPr>
                <w:i/>
              </w:rPr>
              <w:t>[……][……][……][……]</w:t>
            </w:r>
            <w:r>
              <w:rPr>
                <w:rStyle w:val="a7"/>
              </w:rPr>
              <w:endnoteReference w:id="17"/>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lang w:val="el-GR"/>
              </w:rPr>
              <w:t>Εάν ναι</w:t>
            </w:r>
            <w:r w:rsidRPr="001C4090">
              <w:rPr>
                <w:lang w:val="el-GR"/>
              </w:rPr>
              <w:t>, αναφέρετε</w:t>
            </w:r>
            <w:r>
              <w:rPr>
                <w:rStyle w:val="a7"/>
              </w:rPr>
              <w:endnoteReference w:id="18"/>
            </w:r>
            <w:r w:rsidRPr="001C4090">
              <w:rPr>
                <w:lang w:val="el-GR"/>
              </w:rPr>
              <w:t>:</w:t>
            </w:r>
          </w:p>
          <w:p w:rsidR="00623CB2" w:rsidRPr="001C4090" w:rsidRDefault="00623CB2" w:rsidP="00623CB2">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23CB2" w:rsidRPr="001C4090" w:rsidRDefault="00623CB2" w:rsidP="00623CB2">
            <w:pPr>
              <w:spacing w:after="0"/>
              <w:jc w:val="left"/>
              <w:rPr>
                <w:lang w:val="el-GR"/>
              </w:rPr>
            </w:pPr>
            <w:r w:rsidRPr="001C4090">
              <w:rPr>
                <w:lang w:val="el-GR"/>
              </w:rPr>
              <w:t>β) Προσδιορίστε ποιος έχει καταδικαστεί [ ]·</w:t>
            </w:r>
          </w:p>
          <w:p w:rsidR="00623CB2" w:rsidRPr="001C4090" w:rsidRDefault="00623CB2" w:rsidP="00623CB2">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jc w:val="left"/>
              <w:rPr>
                <w:lang w:val="el-GR"/>
              </w:rPr>
            </w:pPr>
          </w:p>
          <w:p w:rsidR="00623CB2" w:rsidRPr="001C4090" w:rsidRDefault="00623CB2" w:rsidP="00623CB2">
            <w:pPr>
              <w:spacing w:after="0"/>
              <w:jc w:val="left"/>
              <w:rPr>
                <w:lang w:val="el-GR"/>
              </w:rPr>
            </w:pPr>
            <w:r w:rsidRPr="001C4090">
              <w:rPr>
                <w:lang w:val="el-GR"/>
              </w:rPr>
              <w:t xml:space="preserve">α) Ημερομηνία:[   ], </w:t>
            </w:r>
          </w:p>
          <w:p w:rsidR="00623CB2" w:rsidRPr="001C4090" w:rsidRDefault="00623CB2" w:rsidP="00623CB2">
            <w:pPr>
              <w:spacing w:after="0"/>
              <w:jc w:val="left"/>
              <w:rPr>
                <w:lang w:val="el-GR"/>
              </w:rPr>
            </w:pPr>
            <w:r w:rsidRPr="001C4090">
              <w:rPr>
                <w:lang w:val="el-GR"/>
              </w:rPr>
              <w:t xml:space="preserve">σημείο-(-α): [   ], </w:t>
            </w:r>
          </w:p>
          <w:p w:rsidR="00623CB2" w:rsidRPr="001C4090" w:rsidRDefault="00623CB2" w:rsidP="00623CB2">
            <w:pPr>
              <w:spacing w:after="0"/>
              <w:jc w:val="left"/>
              <w:rPr>
                <w:lang w:val="el-GR"/>
              </w:rPr>
            </w:pPr>
            <w:r w:rsidRPr="001C4090">
              <w:rPr>
                <w:lang w:val="el-GR"/>
              </w:rPr>
              <w:t>λόγος(-οι):[   ]</w:t>
            </w: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r w:rsidRPr="001C4090">
              <w:rPr>
                <w:lang w:val="el-GR"/>
              </w:rPr>
              <w:t>β) [……]</w:t>
            </w:r>
          </w:p>
          <w:p w:rsidR="00623CB2" w:rsidRPr="001C4090" w:rsidRDefault="00623CB2" w:rsidP="00623CB2">
            <w:pPr>
              <w:spacing w:after="0"/>
              <w:jc w:val="left"/>
              <w:rPr>
                <w:lang w:val="el-GR"/>
              </w:rPr>
            </w:pPr>
            <w:r w:rsidRPr="001C4090">
              <w:rPr>
                <w:lang w:val="el-GR"/>
              </w:rPr>
              <w:t>γ) Διάρκεια της περιόδου αποκλεισμού [……] και σχετικό(-ά) σημείο(-α) [   ]</w:t>
            </w:r>
          </w:p>
          <w:p w:rsidR="00623CB2" w:rsidRPr="001C4090" w:rsidRDefault="00623CB2" w:rsidP="00623CB2">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3CB2" w:rsidRDefault="00623CB2" w:rsidP="00623CB2">
            <w:pPr>
              <w:spacing w:after="0"/>
            </w:pPr>
            <w:r>
              <w:rPr>
                <w:i/>
              </w:rPr>
              <w:t>[……][……][……][……]</w:t>
            </w:r>
            <w:r>
              <w:rPr>
                <w:rStyle w:val="a7"/>
              </w:rPr>
              <w:endnoteReference w:id="19"/>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lastRenderedPageBreak/>
              <w:t xml:space="preserve">[] Ναι [] Όχι </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bl>
    <w:p w:rsidR="00623CB2" w:rsidRDefault="00623CB2" w:rsidP="00623CB2">
      <w:pPr>
        <w:pStyle w:val="SectionTitle"/>
      </w:pPr>
    </w:p>
    <w:p w:rsidR="00623CB2" w:rsidRPr="001C4090" w:rsidRDefault="00623CB2" w:rsidP="00623CB2">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23CB2" w:rsidTr="00623CB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2"/>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xml:space="preserve">[] Ναι [] Όχι </w:t>
            </w:r>
          </w:p>
        </w:tc>
      </w:tr>
      <w:tr w:rsidR="00623CB2" w:rsidTr="00623CB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3CB2" w:rsidRPr="001C4090" w:rsidRDefault="00623CB2" w:rsidP="00623CB2">
            <w:pPr>
              <w:snapToGrid w:val="0"/>
              <w:spacing w:after="0"/>
              <w:rPr>
                <w:lang w:val="el-GR"/>
              </w:rPr>
            </w:pPr>
          </w:p>
          <w:p w:rsidR="00623CB2" w:rsidRPr="001C4090" w:rsidRDefault="00623CB2" w:rsidP="00623CB2">
            <w:pPr>
              <w:snapToGrid w:val="0"/>
              <w:spacing w:after="0"/>
              <w:rPr>
                <w:lang w:val="el-GR"/>
              </w:rPr>
            </w:pPr>
          </w:p>
          <w:p w:rsidR="00623CB2" w:rsidRPr="001C4090" w:rsidRDefault="00623CB2" w:rsidP="00623CB2">
            <w:pPr>
              <w:snapToGrid w:val="0"/>
              <w:spacing w:after="0"/>
              <w:rPr>
                <w:lang w:val="el-GR"/>
              </w:rPr>
            </w:pPr>
          </w:p>
          <w:p w:rsidR="00623CB2" w:rsidRPr="001C4090" w:rsidRDefault="00623CB2" w:rsidP="00623CB2">
            <w:pPr>
              <w:snapToGrid w:val="0"/>
              <w:spacing w:after="0"/>
              <w:rPr>
                <w:lang w:val="el-GR"/>
              </w:rPr>
            </w:pPr>
            <w:r w:rsidRPr="001C4090">
              <w:rPr>
                <w:lang w:val="el-GR"/>
              </w:rPr>
              <w:t xml:space="preserve">Εάν όχι αναφέρετε: </w:t>
            </w:r>
          </w:p>
          <w:p w:rsidR="00623CB2" w:rsidRPr="001C4090" w:rsidRDefault="00623CB2" w:rsidP="00623CB2">
            <w:pPr>
              <w:snapToGrid w:val="0"/>
              <w:spacing w:after="0"/>
              <w:rPr>
                <w:lang w:val="el-GR"/>
              </w:rPr>
            </w:pPr>
            <w:r w:rsidRPr="001C4090">
              <w:rPr>
                <w:lang w:val="el-GR"/>
              </w:rPr>
              <w:t>α) Χώρα ή κράτος μέλος για το οποίο πρόκειται:</w:t>
            </w:r>
          </w:p>
          <w:p w:rsidR="00623CB2" w:rsidRPr="001C4090" w:rsidRDefault="00623CB2" w:rsidP="00623CB2">
            <w:pPr>
              <w:snapToGrid w:val="0"/>
              <w:spacing w:after="0"/>
              <w:rPr>
                <w:lang w:val="el-GR"/>
              </w:rPr>
            </w:pPr>
            <w:r w:rsidRPr="001C4090">
              <w:rPr>
                <w:lang w:val="el-GR"/>
              </w:rPr>
              <w:t>β) Ποιο είναι το σχετικό ποσό;</w:t>
            </w:r>
          </w:p>
          <w:p w:rsidR="00623CB2" w:rsidRPr="001C4090" w:rsidRDefault="00623CB2" w:rsidP="00623CB2">
            <w:pPr>
              <w:snapToGrid w:val="0"/>
              <w:spacing w:after="0"/>
              <w:rPr>
                <w:lang w:val="el-GR"/>
              </w:rPr>
            </w:pPr>
            <w:r w:rsidRPr="001C4090">
              <w:rPr>
                <w:lang w:val="el-GR"/>
              </w:rPr>
              <w:t>γ)Πως διαπιστώθηκε η αθέτηση των υποχρεώσεων;</w:t>
            </w:r>
          </w:p>
          <w:p w:rsidR="00623CB2" w:rsidRPr="001C4090" w:rsidRDefault="00623CB2" w:rsidP="00623CB2">
            <w:pPr>
              <w:snapToGrid w:val="0"/>
              <w:spacing w:after="0"/>
              <w:rPr>
                <w:lang w:val="el-GR"/>
              </w:rPr>
            </w:pPr>
            <w:r w:rsidRPr="001C4090">
              <w:rPr>
                <w:lang w:val="el-GR"/>
              </w:rPr>
              <w:t>1) Μέσω δικαστικής ή διοικητικής απόφασης;</w:t>
            </w:r>
          </w:p>
          <w:p w:rsidR="00623CB2" w:rsidRPr="001C4090" w:rsidRDefault="00623CB2" w:rsidP="00623CB2">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623CB2" w:rsidRPr="001C4090" w:rsidRDefault="00623CB2" w:rsidP="00623CB2">
            <w:pPr>
              <w:snapToGrid w:val="0"/>
              <w:spacing w:after="0"/>
              <w:rPr>
                <w:lang w:val="el-GR"/>
              </w:rPr>
            </w:pPr>
            <w:r w:rsidRPr="001C4090">
              <w:rPr>
                <w:lang w:val="el-GR"/>
              </w:rPr>
              <w:t>- Αναφέρατε την ημερομηνία καταδίκης ή έκδοσης απόφασης</w:t>
            </w:r>
          </w:p>
          <w:p w:rsidR="00623CB2" w:rsidRPr="001C4090" w:rsidRDefault="00623CB2" w:rsidP="00623CB2">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623CB2" w:rsidRPr="001C4090" w:rsidRDefault="00623CB2" w:rsidP="00623CB2">
            <w:pPr>
              <w:snapToGrid w:val="0"/>
              <w:spacing w:after="0"/>
              <w:jc w:val="left"/>
              <w:rPr>
                <w:lang w:val="el-GR"/>
              </w:rPr>
            </w:pPr>
            <w:r w:rsidRPr="001C4090">
              <w:rPr>
                <w:lang w:val="el-GR"/>
              </w:rPr>
              <w:t>2) Με άλλα μέσα; Διευκρινήστε:</w:t>
            </w:r>
          </w:p>
          <w:p w:rsidR="00623CB2" w:rsidRPr="001C4090" w:rsidRDefault="00623CB2" w:rsidP="00623CB2">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jc w:val="left"/>
            </w:pPr>
            <w:r>
              <w:rPr>
                <w:b/>
                <w:bCs/>
              </w:rPr>
              <w:t>ΦΟΡΟΙ</w:t>
            </w:r>
          </w:p>
          <w:p w:rsidR="00623CB2" w:rsidRDefault="00623CB2" w:rsidP="00623CB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rPr>
                <w:b/>
                <w:bCs/>
              </w:rPr>
              <w:t>ΕΙΣΦΟΡΕΣ ΚΟΙΝΩΝΙΚΗΣ ΑΣΦΑΛΙΣΗΣ</w:t>
            </w:r>
          </w:p>
        </w:tc>
      </w:tr>
      <w:tr w:rsidR="00623CB2" w:rsidTr="00623CB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3CB2" w:rsidRDefault="00623CB2" w:rsidP="00623CB2">
            <w:pPr>
              <w:snapToGrid w:val="0"/>
              <w:spacing w:after="0"/>
            </w:pPr>
          </w:p>
        </w:tc>
        <w:tc>
          <w:tcPr>
            <w:tcW w:w="2247" w:type="dxa"/>
            <w:tcBorders>
              <w:left w:val="single" w:sz="4" w:space="0" w:color="000000"/>
              <w:bottom w:val="single" w:sz="4" w:space="0" w:color="000000"/>
            </w:tcBorders>
            <w:shd w:val="clear" w:color="auto" w:fill="auto"/>
          </w:tcPr>
          <w:p w:rsidR="00623CB2" w:rsidRPr="001C4090" w:rsidRDefault="00623CB2" w:rsidP="00623CB2">
            <w:pPr>
              <w:snapToGrid w:val="0"/>
              <w:spacing w:after="0"/>
              <w:rPr>
                <w:lang w:val="el-GR"/>
              </w:rPr>
            </w:pPr>
          </w:p>
          <w:p w:rsidR="00623CB2" w:rsidRPr="001C4090" w:rsidRDefault="00623CB2" w:rsidP="00623CB2">
            <w:pPr>
              <w:spacing w:after="0"/>
              <w:rPr>
                <w:lang w:val="el-GR"/>
              </w:rPr>
            </w:pPr>
            <w:r w:rsidRPr="001C4090">
              <w:rPr>
                <w:lang w:val="el-GR"/>
              </w:rPr>
              <w:t>α)[……]·</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β)[……]</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 xml:space="preserve">γ.1) [] Ναι [] Όχι </w:t>
            </w:r>
          </w:p>
          <w:p w:rsidR="00623CB2" w:rsidRPr="001C4090" w:rsidRDefault="00623CB2" w:rsidP="00623CB2">
            <w:pPr>
              <w:spacing w:after="0"/>
              <w:rPr>
                <w:lang w:val="el-GR"/>
              </w:rPr>
            </w:pPr>
            <w:r w:rsidRPr="001C4090">
              <w:rPr>
                <w:lang w:val="el-GR"/>
              </w:rPr>
              <w:t xml:space="preserve">-[] Ναι [] Όχι </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γ.2)[……]·</w:t>
            </w:r>
          </w:p>
          <w:p w:rsidR="00623CB2" w:rsidRPr="001C4090" w:rsidRDefault="00623CB2" w:rsidP="00623CB2">
            <w:pPr>
              <w:spacing w:after="0"/>
              <w:rPr>
                <w:lang w:val="el-GR"/>
              </w:rPr>
            </w:pPr>
            <w:r w:rsidRPr="001C4090">
              <w:rPr>
                <w:lang w:val="el-GR"/>
              </w:rPr>
              <w:t xml:space="preserve">δ) [] Ναι [] Όχι </w:t>
            </w:r>
          </w:p>
          <w:p w:rsidR="00623CB2" w:rsidRPr="001C4090" w:rsidRDefault="00623CB2" w:rsidP="00623CB2">
            <w:pPr>
              <w:spacing w:after="0"/>
              <w:jc w:val="left"/>
              <w:rPr>
                <w:lang w:val="el-GR"/>
              </w:rPr>
            </w:pPr>
            <w:r w:rsidRPr="001C4090">
              <w:rPr>
                <w:sz w:val="21"/>
                <w:szCs w:val="21"/>
                <w:lang w:val="el-GR"/>
              </w:rPr>
              <w:t>Εάν ναι, να αναφερθούν λεπτομερείς πληροφορίες</w:t>
            </w:r>
          </w:p>
          <w:p w:rsidR="00623CB2" w:rsidRDefault="00623CB2" w:rsidP="00623CB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rPr>
                <w:lang w:val="el-GR"/>
              </w:rPr>
            </w:pPr>
          </w:p>
          <w:p w:rsidR="00623CB2" w:rsidRPr="001C4090" w:rsidRDefault="00623CB2" w:rsidP="00623CB2">
            <w:pPr>
              <w:spacing w:after="0"/>
              <w:rPr>
                <w:lang w:val="el-GR"/>
              </w:rPr>
            </w:pPr>
            <w:r w:rsidRPr="001C4090">
              <w:rPr>
                <w:lang w:val="el-GR"/>
              </w:rPr>
              <w:t>α)[……]·</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β)[……]</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 xml:space="preserve">γ.1) [] Ναι [] Όχι </w:t>
            </w:r>
          </w:p>
          <w:p w:rsidR="00623CB2" w:rsidRPr="001C4090" w:rsidRDefault="00623CB2" w:rsidP="00623CB2">
            <w:pPr>
              <w:spacing w:after="0"/>
              <w:rPr>
                <w:lang w:val="el-GR"/>
              </w:rPr>
            </w:pPr>
            <w:r w:rsidRPr="001C4090">
              <w:rPr>
                <w:lang w:val="el-GR"/>
              </w:rPr>
              <w:t xml:space="preserve">-[] Ναι [] Όχι </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w:t>
            </w:r>
          </w:p>
          <w:p w:rsidR="00623CB2" w:rsidRPr="001C4090" w:rsidRDefault="00623CB2" w:rsidP="00623CB2">
            <w:pPr>
              <w:spacing w:after="0"/>
              <w:rPr>
                <w:lang w:val="el-GR"/>
              </w:rPr>
            </w:pP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lang w:val="el-GR"/>
              </w:rPr>
              <w:t>γ.2)[……]·</w:t>
            </w:r>
          </w:p>
          <w:p w:rsidR="00623CB2" w:rsidRPr="001C4090" w:rsidRDefault="00623CB2" w:rsidP="00623CB2">
            <w:pPr>
              <w:spacing w:after="0"/>
              <w:rPr>
                <w:lang w:val="el-GR"/>
              </w:rPr>
            </w:pPr>
            <w:r w:rsidRPr="001C4090">
              <w:rPr>
                <w:lang w:val="el-GR"/>
              </w:rPr>
              <w:t xml:space="preserve">δ) [] Ναι [] Όχι </w:t>
            </w:r>
          </w:p>
          <w:p w:rsidR="00623CB2" w:rsidRPr="001C4090" w:rsidRDefault="00623CB2" w:rsidP="00623CB2">
            <w:pPr>
              <w:spacing w:after="0"/>
              <w:jc w:val="left"/>
              <w:rPr>
                <w:lang w:val="el-GR"/>
              </w:rPr>
            </w:pPr>
            <w:r w:rsidRPr="001C4090">
              <w:rPr>
                <w:lang w:val="el-GR"/>
              </w:rPr>
              <w:t>Εάν ναι, να αναφερθούν λεπτομερείς πληροφορίες</w:t>
            </w:r>
          </w:p>
          <w:p w:rsidR="00623CB2" w:rsidRDefault="00623CB2" w:rsidP="00623CB2">
            <w:pPr>
              <w:spacing w:after="0"/>
            </w:pPr>
            <w:r>
              <w:t>[……]</w:t>
            </w:r>
          </w:p>
        </w:tc>
      </w:tr>
      <w:tr w:rsidR="00623CB2" w:rsidTr="00623CB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4"/>
            </w:r>
          </w:p>
          <w:p w:rsidR="00623CB2" w:rsidRDefault="00623CB2" w:rsidP="00623CB2">
            <w:pPr>
              <w:spacing w:after="0"/>
              <w:jc w:val="left"/>
            </w:pPr>
            <w:r>
              <w:rPr>
                <w:i/>
              </w:rPr>
              <w:t>[……][……][……]</w:t>
            </w:r>
          </w:p>
        </w:tc>
      </w:tr>
    </w:tbl>
    <w:p w:rsidR="00623CB2" w:rsidRDefault="00623CB2" w:rsidP="00623CB2">
      <w:pPr>
        <w:pStyle w:val="SectionTitle"/>
        <w:ind w:firstLine="0"/>
      </w:pPr>
    </w:p>
    <w:p w:rsidR="00623CB2" w:rsidRPr="001C4090" w:rsidRDefault="00623CB2" w:rsidP="00623CB2">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vMerge w:val="restart"/>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5"/>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Ναι [] Όχι</w:t>
            </w:r>
          </w:p>
        </w:tc>
      </w:tr>
      <w:tr w:rsidR="00623CB2" w:rsidRPr="001C4090" w:rsidTr="00623CB2">
        <w:trPr>
          <w:trHeight w:val="405"/>
        </w:trPr>
        <w:tc>
          <w:tcPr>
            <w:tcW w:w="4479" w:type="dxa"/>
            <w:vMerge/>
            <w:tcBorders>
              <w:top w:val="single" w:sz="4" w:space="0" w:color="000000"/>
              <w:left w:val="single" w:sz="4" w:space="0" w:color="000000"/>
              <w:bottom w:val="single" w:sz="4" w:space="0" w:color="000000"/>
            </w:tcBorders>
            <w:shd w:val="clear" w:color="auto" w:fill="auto"/>
          </w:tcPr>
          <w:p w:rsidR="00623CB2" w:rsidRDefault="00623CB2" w:rsidP="00623C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jc w:val="left"/>
              <w:rPr>
                <w:b/>
                <w:lang w:val="el-GR"/>
              </w:rPr>
            </w:pPr>
          </w:p>
          <w:p w:rsidR="00623CB2" w:rsidRPr="001C4090" w:rsidRDefault="00623CB2" w:rsidP="00623CB2">
            <w:pPr>
              <w:spacing w:after="0"/>
              <w:jc w:val="left"/>
              <w:rPr>
                <w:b/>
                <w:lang w:val="el-GR"/>
              </w:rPr>
            </w:pPr>
          </w:p>
          <w:p w:rsidR="00623CB2" w:rsidRPr="001C4090" w:rsidRDefault="00623CB2" w:rsidP="00623CB2">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23CB2" w:rsidRPr="001C4090" w:rsidRDefault="00623CB2" w:rsidP="00623CB2">
            <w:pPr>
              <w:spacing w:after="0"/>
              <w:jc w:val="left"/>
              <w:rPr>
                <w:lang w:val="el-GR"/>
              </w:rPr>
            </w:pPr>
            <w:r w:rsidRPr="001C4090">
              <w:rPr>
                <w:lang w:val="el-GR"/>
              </w:rPr>
              <w:t>[] Ναι [] Όχι</w:t>
            </w:r>
          </w:p>
          <w:p w:rsidR="00623CB2" w:rsidRPr="001C4090" w:rsidRDefault="00623CB2" w:rsidP="00623CB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6"/>
            </w:r>
            <w:r w:rsidRPr="001C4090">
              <w:rPr>
                <w:lang w:val="el-GR"/>
              </w:rPr>
              <w:t xml:space="preserve"> :</w:t>
            </w:r>
          </w:p>
          <w:p w:rsidR="00623CB2" w:rsidRPr="001C4090" w:rsidRDefault="00623CB2" w:rsidP="00623CB2">
            <w:pPr>
              <w:spacing w:after="0"/>
              <w:rPr>
                <w:lang w:val="el-GR"/>
              </w:rPr>
            </w:pPr>
            <w:r w:rsidRPr="001C4090">
              <w:rPr>
                <w:lang w:val="el-GR"/>
              </w:rPr>
              <w:t xml:space="preserve">α) πτώχευση, ή </w:t>
            </w:r>
          </w:p>
          <w:p w:rsidR="00623CB2" w:rsidRPr="001C4090" w:rsidRDefault="00623CB2" w:rsidP="00623CB2">
            <w:pPr>
              <w:spacing w:after="0"/>
              <w:rPr>
                <w:lang w:val="el-GR"/>
              </w:rPr>
            </w:pPr>
            <w:r w:rsidRPr="001C4090">
              <w:rPr>
                <w:lang w:val="el-GR"/>
              </w:rPr>
              <w:t>β) διαδικασία εξυγίανσης, ή</w:t>
            </w:r>
          </w:p>
          <w:p w:rsidR="00623CB2" w:rsidRPr="001C4090" w:rsidRDefault="00623CB2" w:rsidP="00623CB2">
            <w:pPr>
              <w:spacing w:after="0"/>
              <w:rPr>
                <w:lang w:val="el-GR"/>
              </w:rPr>
            </w:pPr>
            <w:r w:rsidRPr="001C4090">
              <w:rPr>
                <w:lang w:val="el-GR"/>
              </w:rPr>
              <w:t>γ) ειδική εκκαθάριση, ή</w:t>
            </w:r>
          </w:p>
          <w:p w:rsidR="00623CB2" w:rsidRPr="001C4090" w:rsidRDefault="00623CB2" w:rsidP="00623CB2">
            <w:pPr>
              <w:spacing w:after="0"/>
              <w:rPr>
                <w:lang w:val="el-GR"/>
              </w:rPr>
            </w:pPr>
            <w:r w:rsidRPr="001C4090">
              <w:rPr>
                <w:lang w:val="el-GR"/>
              </w:rPr>
              <w:t>δ) αναγκαστική διαχείριση από εκκαθαριστή ή από το δικαστήριο, ή</w:t>
            </w:r>
          </w:p>
          <w:p w:rsidR="00623CB2" w:rsidRPr="001C4090" w:rsidRDefault="00623CB2" w:rsidP="00623CB2">
            <w:pPr>
              <w:spacing w:after="0"/>
              <w:rPr>
                <w:lang w:val="el-GR"/>
              </w:rPr>
            </w:pPr>
            <w:r w:rsidRPr="001C4090">
              <w:rPr>
                <w:lang w:val="el-GR"/>
              </w:rPr>
              <w:t xml:space="preserve">ε) έχει υπαχθεί σε διαδικασία πτωχευτικού συμβιβασμού, ή </w:t>
            </w:r>
          </w:p>
          <w:p w:rsidR="00623CB2" w:rsidRPr="001C4090" w:rsidRDefault="00623CB2" w:rsidP="00623CB2">
            <w:pPr>
              <w:spacing w:after="0"/>
              <w:rPr>
                <w:lang w:val="el-GR"/>
              </w:rPr>
            </w:pPr>
            <w:r w:rsidRPr="001C4090">
              <w:rPr>
                <w:lang w:val="el-GR"/>
              </w:rPr>
              <w:t xml:space="preserve">στ) αναστολή επιχειρηματικών δραστηριοτήτων, ή </w:t>
            </w:r>
          </w:p>
          <w:p w:rsidR="00623CB2" w:rsidRPr="001C4090" w:rsidRDefault="00623CB2" w:rsidP="00623CB2">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623CB2" w:rsidRPr="001C4090" w:rsidRDefault="00623CB2" w:rsidP="00623CB2">
            <w:pPr>
              <w:spacing w:after="0"/>
              <w:rPr>
                <w:lang w:val="el-GR"/>
              </w:rPr>
            </w:pPr>
            <w:r w:rsidRPr="001C4090">
              <w:rPr>
                <w:lang w:val="el-GR"/>
              </w:rPr>
              <w:t>Εάν ναι:</w:t>
            </w:r>
          </w:p>
          <w:p w:rsidR="00623CB2" w:rsidRPr="001C4090" w:rsidRDefault="00623CB2" w:rsidP="00623CB2">
            <w:pPr>
              <w:spacing w:after="0"/>
              <w:rPr>
                <w:lang w:val="el-GR"/>
              </w:rPr>
            </w:pPr>
            <w:r w:rsidRPr="001C4090">
              <w:rPr>
                <w:lang w:val="el-GR"/>
              </w:rPr>
              <w:t>- Παραθέστε λεπτομερή στοιχεία:</w:t>
            </w:r>
          </w:p>
          <w:p w:rsidR="00623CB2" w:rsidRPr="001C4090" w:rsidRDefault="00623CB2" w:rsidP="00623CB2">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C4090">
              <w:rPr>
                <w:rStyle w:val="12"/>
                <w:lang w:val="el-GR"/>
              </w:rPr>
              <w:t xml:space="preserve"> </w:t>
            </w:r>
          </w:p>
          <w:p w:rsidR="00623CB2" w:rsidRPr="001C4090" w:rsidRDefault="00623CB2" w:rsidP="00623CB2">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jc w:val="left"/>
              <w:rPr>
                <w:lang w:val="el-GR"/>
              </w:rPr>
            </w:pPr>
            <w:r w:rsidRPr="001C4090">
              <w:rPr>
                <w:lang w:val="el-GR"/>
              </w:rPr>
              <w:t>[] Ναι [] Όχι</w:t>
            </w: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napToGrid w:val="0"/>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r w:rsidRPr="001C4090">
              <w:rPr>
                <w:lang w:val="el-GR"/>
              </w:rPr>
              <w:t>-[.......................]</w:t>
            </w:r>
          </w:p>
          <w:p w:rsidR="00623CB2" w:rsidRPr="001C4090" w:rsidRDefault="00623CB2" w:rsidP="00623CB2">
            <w:pPr>
              <w:spacing w:after="0"/>
              <w:jc w:val="left"/>
              <w:rPr>
                <w:lang w:val="el-GR"/>
              </w:rPr>
            </w:pPr>
            <w:r w:rsidRPr="001C4090">
              <w:rPr>
                <w:lang w:val="el-GR"/>
              </w:rPr>
              <w:t>-[.......................]</w:t>
            </w: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lang w:val="el-GR"/>
              </w:rPr>
            </w:pPr>
          </w:p>
          <w:p w:rsidR="00623CB2" w:rsidRPr="001C4090" w:rsidRDefault="00623CB2" w:rsidP="00623CB2">
            <w:pPr>
              <w:spacing w:after="0"/>
              <w:jc w:val="left"/>
              <w:rPr>
                <w:i/>
                <w:lang w:val="el-GR"/>
              </w:rPr>
            </w:pPr>
          </w:p>
          <w:p w:rsidR="00623CB2" w:rsidRPr="001C4090" w:rsidRDefault="00623CB2" w:rsidP="00623CB2">
            <w:pPr>
              <w:spacing w:after="0"/>
              <w:jc w:val="left"/>
              <w:rPr>
                <w:i/>
                <w:lang w:val="el-GR"/>
              </w:rPr>
            </w:pPr>
          </w:p>
          <w:p w:rsidR="00623CB2" w:rsidRPr="001C4090" w:rsidRDefault="00623CB2" w:rsidP="00623CB2">
            <w:pPr>
              <w:spacing w:after="0"/>
              <w:jc w:val="left"/>
              <w:rPr>
                <w:i/>
                <w:lang w:val="el-GR"/>
              </w:rPr>
            </w:pPr>
          </w:p>
          <w:p w:rsidR="00623CB2" w:rsidRPr="001C4090" w:rsidRDefault="00623CB2" w:rsidP="00623CB2">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623CB2" w:rsidTr="00623CB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8"/>
            </w:r>
            <w:r w:rsidRPr="001C4090">
              <w:rPr>
                <w:lang w:val="el-GR"/>
              </w:rPr>
              <w:t>;</w:t>
            </w:r>
          </w:p>
          <w:p w:rsidR="00623CB2" w:rsidRPr="001C4090" w:rsidRDefault="00623CB2" w:rsidP="00623CB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t>[] Ναι [] Όχι</w:t>
            </w:r>
          </w:p>
          <w:p w:rsidR="00623CB2" w:rsidRDefault="00623CB2" w:rsidP="00623CB2">
            <w:pPr>
              <w:spacing w:after="0"/>
            </w:pPr>
          </w:p>
          <w:p w:rsidR="00623CB2" w:rsidRDefault="00623CB2" w:rsidP="00623CB2">
            <w:pPr>
              <w:spacing w:after="0"/>
            </w:pPr>
            <w:r>
              <w:t>[.......................]</w:t>
            </w:r>
          </w:p>
          <w:p w:rsidR="00623CB2" w:rsidRDefault="00623CB2" w:rsidP="00623CB2">
            <w:pPr>
              <w:spacing w:after="0"/>
            </w:pPr>
          </w:p>
        </w:tc>
      </w:tr>
      <w:tr w:rsidR="00623CB2" w:rsidTr="00623CB2">
        <w:trPr>
          <w:trHeight w:val="257"/>
        </w:trPr>
        <w:tc>
          <w:tcPr>
            <w:tcW w:w="4479" w:type="dxa"/>
            <w:vMerge/>
            <w:tcBorders>
              <w:left w:val="single" w:sz="4" w:space="0" w:color="000000"/>
              <w:bottom w:val="single" w:sz="4" w:space="0" w:color="000000"/>
            </w:tcBorders>
            <w:shd w:val="clear" w:color="auto" w:fill="auto"/>
          </w:tcPr>
          <w:p w:rsidR="00623CB2" w:rsidRDefault="00623CB2" w:rsidP="00623CB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rPr>
                <w:b/>
                <w:lang w:val="el-GR"/>
              </w:rPr>
            </w:pPr>
          </w:p>
          <w:p w:rsidR="00623CB2" w:rsidRPr="001C4090" w:rsidRDefault="00623CB2" w:rsidP="00623CB2">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623CB2" w:rsidRPr="001C4090" w:rsidRDefault="00623CB2" w:rsidP="00623CB2">
            <w:pPr>
              <w:spacing w:after="0"/>
              <w:jc w:val="left"/>
              <w:rPr>
                <w:lang w:val="el-GR"/>
              </w:rPr>
            </w:pPr>
            <w:r w:rsidRPr="001C4090">
              <w:rPr>
                <w:lang w:val="el-GR"/>
              </w:rPr>
              <w:t>[] Ναι [] Όχι</w:t>
            </w:r>
          </w:p>
          <w:p w:rsidR="00623CB2" w:rsidRPr="001C4090" w:rsidRDefault="00623CB2" w:rsidP="00623CB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623CB2" w:rsidRDefault="00623CB2" w:rsidP="00623CB2">
            <w:pPr>
              <w:spacing w:after="0"/>
              <w:jc w:val="left"/>
            </w:pPr>
            <w:r>
              <w:t>[..........……]</w:t>
            </w:r>
          </w:p>
        </w:tc>
      </w:tr>
      <w:tr w:rsidR="00623CB2" w:rsidTr="00623CB2">
        <w:trPr>
          <w:trHeight w:val="1544"/>
        </w:trPr>
        <w:tc>
          <w:tcPr>
            <w:tcW w:w="4479" w:type="dxa"/>
            <w:vMerge w:val="restart"/>
            <w:tcBorders>
              <w:left w:val="single" w:sz="4" w:space="0" w:color="000000"/>
              <w:bottom w:val="single" w:sz="4" w:space="0" w:color="000000"/>
            </w:tcBorders>
            <w:shd w:val="clear" w:color="auto" w:fill="auto"/>
          </w:tcPr>
          <w:p w:rsidR="00623CB2" w:rsidRPr="001C4090" w:rsidRDefault="00623CB2" w:rsidP="00623CB2">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623CB2" w:rsidRPr="001C4090" w:rsidRDefault="00623CB2" w:rsidP="00623CB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23CB2" w:rsidRDefault="00623CB2" w:rsidP="00623CB2">
            <w:pPr>
              <w:spacing w:after="0"/>
              <w:jc w:val="left"/>
            </w:pPr>
            <w:r>
              <w:t>[] Ναι [] Όχι</w:t>
            </w: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r>
              <w:t>[…...........]</w:t>
            </w:r>
          </w:p>
        </w:tc>
      </w:tr>
      <w:tr w:rsidR="00623CB2" w:rsidTr="00623CB2">
        <w:trPr>
          <w:trHeight w:val="514"/>
        </w:trPr>
        <w:tc>
          <w:tcPr>
            <w:tcW w:w="4479" w:type="dxa"/>
            <w:vMerge/>
            <w:tcBorders>
              <w:left w:val="single" w:sz="4" w:space="0" w:color="000000"/>
              <w:bottom w:val="single" w:sz="4" w:space="0" w:color="000000"/>
            </w:tcBorders>
            <w:shd w:val="clear" w:color="auto" w:fill="auto"/>
          </w:tcPr>
          <w:p w:rsidR="00623CB2" w:rsidRDefault="00623CB2" w:rsidP="00623C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623CB2" w:rsidRPr="001C4090" w:rsidRDefault="00623CB2" w:rsidP="00623CB2">
            <w:pPr>
              <w:spacing w:after="0"/>
              <w:jc w:val="left"/>
              <w:rPr>
                <w:lang w:val="el-GR"/>
              </w:rPr>
            </w:pPr>
            <w:r w:rsidRPr="001C4090">
              <w:rPr>
                <w:lang w:val="el-GR"/>
              </w:rPr>
              <w:t>[] Ναι [] Όχι</w:t>
            </w:r>
          </w:p>
          <w:p w:rsidR="00623CB2" w:rsidRPr="001C4090" w:rsidRDefault="00623CB2" w:rsidP="00623CB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623CB2" w:rsidRDefault="00623CB2" w:rsidP="00623CB2">
            <w:pPr>
              <w:spacing w:after="0"/>
              <w:jc w:val="left"/>
            </w:pPr>
            <w:r>
              <w:t>[……]</w:t>
            </w:r>
          </w:p>
        </w:tc>
      </w:tr>
      <w:tr w:rsidR="00623CB2" w:rsidTr="00623CB2">
        <w:trPr>
          <w:trHeight w:val="1316"/>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29"/>
            </w:r>
            <w:r w:rsidRPr="001C4090">
              <w:rPr>
                <w:lang w:val="el-GR"/>
              </w:rPr>
              <w:t>, λόγω της συμμετοχής του στη διαδικασία ανάθεσης της σύμβασης;</w:t>
            </w:r>
          </w:p>
          <w:p w:rsidR="00623CB2" w:rsidRPr="001C4090" w:rsidRDefault="00623CB2" w:rsidP="00623CB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t>[] Ναι [] Όχι</w:t>
            </w: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r>
              <w:t>[.........…]</w:t>
            </w:r>
          </w:p>
        </w:tc>
      </w:tr>
      <w:tr w:rsidR="00623CB2" w:rsidTr="00623CB2">
        <w:trPr>
          <w:trHeight w:val="416"/>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0"/>
            </w:r>
            <w:r w:rsidRPr="001C4090">
              <w:rPr>
                <w:lang w:val="el-GR"/>
              </w:rPr>
              <w:t>;</w:t>
            </w:r>
          </w:p>
          <w:p w:rsidR="00623CB2" w:rsidRPr="001C4090" w:rsidRDefault="00623CB2" w:rsidP="00623CB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t>[] Ναι [] Όχι</w:t>
            </w: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r>
              <w:t>[...................…]</w:t>
            </w:r>
          </w:p>
        </w:tc>
      </w:tr>
      <w:tr w:rsidR="00623CB2" w:rsidTr="00623CB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1"/>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3CB2" w:rsidRPr="001C4090" w:rsidRDefault="00623CB2" w:rsidP="00623CB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t>[] Ναι [] Όχι</w:t>
            </w: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p>
          <w:p w:rsidR="00623CB2" w:rsidRDefault="00623CB2" w:rsidP="00623CB2">
            <w:pPr>
              <w:spacing w:after="0"/>
              <w:jc w:val="left"/>
            </w:pPr>
            <w:r>
              <w:t>[….................]</w:t>
            </w:r>
          </w:p>
        </w:tc>
      </w:tr>
      <w:tr w:rsidR="00623CB2" w:rsidTr="00623CB2">
        <w:trPr>
          <w:trHeight w:val="931"/>
        </w:trPr>
        <w:tc>
          <w:tcPr>
            <w:tcW w:w="4479" w:type="dxa"/>
            <w:vMerge/>
            <w:tcBorders>
              <w:top w:val="single" w:sz="4" w:space="0" w:color="000000"/>
              <w:left w:val="single" w:sz="4" w:space="0" w:color="000000"/>
              <w:bottom w:val="single" w:sz="4" w:space="0" w:color="000000"/>
            </w:tcBorders>
            <w:shd w:val="clear" w:color="auto" w:fill="auto"/>
          </w:tcPr>
          <w:p w:rsidR="00623CB2" w:rsidRDefault="00623CB2" w:rsidP="00623C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623CB2" w:rsidRPr="001C4090" w:rsidRDefault="00623CB2" w:rsidP="00623CB2">
            <w:pPr>
              <w:spacing w:after="0"/>
              <w:jc w:val="left"/>
              <w:rPr>
                <w:lang w:val="el-GR"/>
              </w:rPr>
            </w:pPr>
            <w:r w:rsidRPr="001C4090">
              <w:rPr>
                <w:lang w:val="el-GR"/>
              </w:rPr>
              <w:t>[] Ναι [] Όχι</w:t>
            </w:r>
          </w:p>
          <w:p w:rsidR="00623CB2" w:rsidRPr="001C4090" w:rsidRDefault="00623CB2" w:rsidP="00623CB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623CB2" w:rsidRDefault="00623CB2" w:rsidP="00623CB2">
            <w:pPr>
              <w:spacing w:after="0"/>
              <w:jc w:val="left"/>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Μπορεί ο οικονομικός φορέας να επιβεβαιώσει ότι:</w:t>
            </w:r>
          </w:p>
          <w:p w:rsidR="00623CB2" w:rsidRPr="001C4090" w:rsidRDefault="00623CB2" w:rsidP="00623CB2">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3CB2" w:rsidRPr="001C4090" w:rsidRDefault="00623CB2" w:rsidP="00623CB2">
            <w:pPr>
              <w:spacing w:after="0"/>
              <w:rPr>
                <w:lang w:val="el-GR"/>
              </w:rPr>
            </w:pPr>
            <w:r w:rsidRPr="001C4090">
              <w:rPr>
                <w:lang w:val="el-GR"/>
              </w:rPr>
              <w:t>β) δεν έχει αποκρύψει τις πληροφορίες αυτές,</w:t>
            </w:r>
          </w:p>
          <w:p w:rsidR="00623CB2" w:rsidRPr="001C4090" w:rsidRDefault="00623CB2" w:rsidP="00623CB2">
            <w:pPr>
              <w:spacing w:after="0"/>
              <w:rPr>
                <w:lang w:val="el-GR"/>
              </w:rPr>
            </w:pPr>
            <w:r w:rsidRPr="001C4090">
              <w:rPr>
                <w:lang w:val="el-GR"/>
              </w:rPr>
              <w:t xml:space="preserve">γ) ήταν σε θέση να υποβάλλει χωρίς καθυστέρηση τα δικαιολογητικά που απαιτούνται από την αναθέτουσα </w:t>
            </w:r>
            <w:r w:rsidRPr="001C4090">
              <w:rPr>
                <w:lang w:val="el-GR"/>
              </w:rPr>
              <w:lastRenderedPageBreak/>
              <w:t xml:space="preserve">αρχή/αναθέτοντα φορέα </w:t>
            </w:r>
          </w:p>
          <w:p w:rsidR="00623CB2" w:rsidRPr="001C4090" w:rsidRDefault="00623CB2" w:rsidP="00623CB2">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jc w:val="left"/>
            </w:pPr>
            <w:r>
              <w:lastRenderedPageBreak/>
              <w:t>[] Ναι [] Όχι</w:t>
            </w:r>
          </w:p>
        </w:tc>
      </w:tr>
    </w:tbl>
    <w:p w:rsidR="00623CB2" w:rsidRDefault="00623CB2" w:rsidP="00623CB2">
      <w:pPr>
        <w:pStyle w:val="ChapterTitle"/>
      </w:pPr>
    </w:p>
    <w:p w:rsidR="00623CB2" w:rsidRDefault="00623CB2" w:rsidP="00623CB2">
      <w:pPr>
        <w:jc w:val="center"/>
        <w:rPr>
          <w:b/>
          <w:bCs/>
        </w:rPr>
      </w:pPr>
    </w:p>
    <w:p w:rsidR="00623CB2" w:rsidRPr="001C4090" w:rsidRDefault="00623CB2" w:rsidP="00623CB2">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623CB2" w:rsidRPr="001C4090" w:rsidRDefault="00623CB2" w:rsidP="00623CB2">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623CB2" w:rsidRPr="001C4090" w:rsidRDefault="00623CB2" w:rsidP="00623CB2">
      <w:pPr>
        <w:jc w:val="center"/>
        <w:rPr>
          <w:lang w:val="el-GR"/>
        </w:rPr>
      </w:pPr>
      <w:r w:rsidRPr="001C4090">
        <w:rPr>
          <w:b/>
          <w:bCs/>
          <w:lang w:val="el-GR"/>
        </w:rPr>
        <w:t>α: Γενική ένδειξη για όλα τα κριτήρια επιλογής</w:t>
      </w:r>
    </w:p>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 Ναι [] Όχι</w:t>
            </w:r>
          </w:p>
        </w:tc>
      </w:tr>
    </w:tbl>
    <w:p w:rsidR="00623CB2" w:rsidRDefault="00623CB2" w:rsidP="00623CB2">
      <w:pPr>
        <w:pStyle w:val="SectionTitle"/>
        <w:rPr>
          <w:sz w:val="22"/>
        </w:rPr>
      </w:pPr>
    </w:p>
    <w:p w:rsidR="00623CB2" w:rsidRDefault="00623CB2" w:rsidP="00623CB2">
      <w:pPr>
        <w:jc w:val="center"/>
      </w:pPr>
      <w:r>
        <w:rPr>
          <w:b/>
          <w:bCs/>
        </w:rPr>
        <w:t>Α: Καταλληλότητα</w:t>
      </w:r>
    </w:p>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rPr>
                <w:b/>
                <w:i/>
              </w:rPr>
              <w:t>Απάντηση</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2"/>
            </w:r>
            <w:r w:rsidRPr="001C4090">
              <w:rPr>
                <w:sz w:val="20"/>
                <w:szCs w:val="20"/>
                <w:lang w:val="el-GR"/>
              </w:rPr>
              <w:t>;</w:t>
            </w:r>
            <w:r w:rsidRPr="001C4090">
              <w:rPr>
                <w:sz w:val="21"/>
                <w:szCs w:val="21"/>
                <w:lang w:val="el-GR"/>
              </w:rPr>
              <w:t xml:space="preserve"> του:</w:t>
            </w:r>
          </w:p>
          <w:p w:rsidR="00623CB2" w:rsidRPr="001C4090" w:rsidRDefault="00623CB2" w:rsidP="00623CB2">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jc w:val="left"/>
              <w:rPr>
                <w:lang w:val="el-GR"/>
              </w:rPr>
            </w:pPr>
            <w:r w:rsidRPr="001C4090">
              <w:rPr>
                <w:lang w:val="el-GR"/>
              </w:rPr>
              <w:t>[…]</w:t>
            </w:r>
          </w:p>
          <w:p w:rsidR="00623CB2" w:rsidRPr="001C4090" w:rsidRDefault="00623CB2" w:rsidP="00623CB2">
            <w:pPr>
              <w:spacing w:after="0"/>
              <w:jc w:val="left"/>
              <w:rPr>
                <w:i/>
                <w:sz w:val="21"/>
                <w:szCs w:val="21"/>
                <w:lang w:val="el-GR"/>
              </w:rPr>
            </w:pPr>
          </w:p>
          <w:p w:rsidR="00623CB2" w:rsidRPr="001C4090" w:rsidRDefault="00623CB2" w:rsidP="00623CB2">
            <w:pPr>
              <w:spacing w:after="0"/>
              <w:jc w:val="left"/>
              <w:rPr>
                <w:i/>
                <w:sz w:val="21"/>
                <w:szCs w:val="21"/>
                <w:lang w:val="el-GR"/>
              </w:rPr>
            </w:pPr>
          </w:p>
          <w:p w:rsidR="00623CB2" w:rsidRPr="001C4090" w:rsidRDefault="00623CB2" w:rsidP="00623CB2">
            <w:pPr>
              <w:spacing w:after="0"/>
              <w:jc w:val="left"/>
              <w:rPr>
                <w:i/>
                <w:sz w:val="21"/>
                <w:szCs w:val="21"/>
                <w:lang w:val="el-GR"/>
              </w:rPr>
            </w:pPr>
          </w:p>
          <w:p w:rsidR="00623CB2" w:rsidRPr="001C4090" w:rsidRDefault="00623CB2" w:rsidP="00623CB2">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623CB2" w:rsidRDefault="00623CB2" w:rsidP="00623CB2">
            <w:pPr>
              <w:spacing w:after="0"/>
              <w:jc w:val="left"/>
            </w:pPr>
            <w:r>
              <w:rPr>
                <w:i/>
                <w:sz w:val="21"/>
                <w:szCs w:val="21"/>
              </w:rPr>
              <w:t>[……][……][……]</w:t>
            </w:r>
          </w:p>
        </w:tc>
      </w:tr>
      <w:tr w:rsidR="00623CB2" w:rsidRPr="001C4090" w:rsidTr="00623CB2">
        <w:trPr>
          <w:trHeight w:val="1018"/>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r w:rsidRPr="001C4090">
              <w:rPr>
                <w:b/>
                <w:sz w:val="20"/>
                <w:szCs w:val="20"/>
                <w:lang w:val="el-GR"/>
              </w:rPr>
              <w:t>2) Για συμβάσεις υπηρεσιών:</w:t>
            </w:r>
          </w:p>
          <w:p w:rsidR="00623CB2" w:rsidRPr="001C4090" w:rsidRDefault="00623CB2" w:rsidP="00623CB2">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23CB2" w:rsidRPr="001C4090" w:rsidRDefault="00623CB2" w:rsidP="00623CB2">
            <w:pPr>
              <w:spacing w:after="0"/>
              <w:rPr>
                <w:lang w:val="el-GR"/>
              </w:rPr>
            </w:pPr>
          </w:p>
          <w:p w:rsidR="00623CB2" w:rsidRPr="001C4090" w:rsidRDefault="00623CB2" w:rsidP="00623CB2">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napToGrid w:val="0"/>
              <w:spacing w:after="0"/>
              <w:jc w:val="left"/>
              <w:rPr>
                <w:sz w:val="20"/>
                <w:szCs w:val="20"/>
                <w:lang w:val="el-GR"/>
              </w:rPr>
            </w:pPr>
          </w:p>
          <w:p w:rsidR="00623CB2" w:rsidRPr="001C4090" w:rsidRDefault="00623CB2" w:rsidP="00623CB2">
            <w:pPr>
              <w:spacing w:after="0"/>
              <w:jc w:val="left"/>
              <w:rPr>
                <w:lang w:val="el-GR"/>
              </w:rPr>
            </w:pPr>
            <w:r w:rsidRPr="001C4090">
              <w:rPr>
                <w:sz w:val="20"/>
                <w:szCs w:val="20"/>
                <w:lang w:val="el-GR"/>
              </w:rPr>
              <w:t>[] Ναι [] Όχι</w:t>
            </w:r>
          </w:p>
          <w:p w:rsidR="00623CB2" w:rsidRPr="001C4090" w:rsidRDefault="00623CB2" w:rsidP="00623CB2">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623CB2" w:rsidRPr="001C4090" w:rsidRDefault="00623CB2" w:rsidP="00623CB2">
            <w:pPr>
              <w:spacing w:after="0"/>
              <w:jc w:val="left"/>
              <w:rPr>
                <w:lang w:val="el-GR"/>
              </w:rPr>
            </w:pPr>
            <w:r w:rsidRPr="001C4090">
              <w:rPr>
                <w:sz w:val="20"/>
                <w:szCs w:val="20"/>
                <w:lang w:val="el-GR"/>
              </w:rPr>
              <w:t>[ …] [] Ναι [] Όχι</w:t>
            </w:r>
          </w:p>
          <w:p w:rsidR="00623CB2" w:rsidRPr="001C4090" w:rsidRDefault="00623CB2" w:rsidP="00623CB2">
            <w:pPr>
              <w:spacing w:after="0"/>
              <w:jc w:val="left"/>
              <w:rPr>
                <w:i/>
                <w:sz w:val="20"/>
                <w:szCs w:val="20"/>
                <w:lang w:val="el-GR"/>
              </w:rPr>
            </w:pPr>
          </w:p>
          <w:p w:rsidR="00623CB2" w:rsidRPr="001C4090" w:rsidRDefault="00623CB2" w:rsidP="00623CB2">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623CB2" w:rsidRPr="001C4090" w:rsidRDefault="00623CB2" w:rsidP="00623CB2">
      <w:pPr>
        <w:jc w:val="center"/>
        <w:rPr>
          <w:b/>
          <w:bCs/>
          <w:lang w:val="el-GR"/>
        </w:rPr>
      </w:pPr>
    </w:p>
    <w:p w:rsidR="00623CB2" w:rsidRPr="001C4090" w:rsidRDefault="00623CB2" w:rsidP="00623CB2">
      <w:pPr>
        <w:jc w:val="center"/>
        <w:rPr>
          <w:b/>
          <w:bCs/>
          <w:lang w:val="el-GR"/>
        </w:rPr>
      </w:pPr>
    </w:p>
    <w:p w:rsidR="00623CB2" w:rsidRPr="001C4090" w:rsidRDefault="00623CB2" w:rsidP="00623CB2">
      <w:pPr>
        <w:pageBreakBefore/>
        <w:jc w:val="center"/>
        <w:rPr>
          <w:lang w:val="el-GR"/>
        </w:rPr>
      </w:pPr>
      <w:r w:rsidRPr="001C4090">
        <w:rPr>
          <w:b/>
          <w:bCs/>
          <w:lang w:val="el-GR"/>
        </w:rPr>
        <w:lastRenderedPageBreak/>
        <w:t>Γ: Τεχνική και επαγγελματική ικανότητα</w:t>
      </w:r>
    </w:p>
    <w:p w:rsidR="00623CB2" w:rsidRPr="001C4090" w:rsidRDefault="00623CB2" w:rsidP="00623CB2">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Default="00623CB2" w:rsidP="00623CB2">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p>
        </w:tc>
      </w:tr>
      <w:tr w:rsidR="00623CB2" w:rsidTr="00FE634A">
        <w:trPr>
          <w:trHeight w:val="639"/>
        </w:trPr>
        <w:tc>
          <w:tcPr>
            <w:tcW w:w="4479" w:type="dxa"/>
            <w:tcBorders>
              <w:top w:val="single" w:sz="4" w:space="0" w:color="000000"/>
              <w:left w:val="single" w:sz="4" w:space="0" w:color="000000"/>
              <w:bottom w:val="single" w:sz="4" w:space="0" w:color="000000"/>
            </w:tcBorders>
            <w:shd w:val="clear" w:color="auto" w:fill="auto"/>
          </w:tcPr>
          <w:p w:rsidR="00623CB2" w:rsidRPr="001C4090" w:rsidRDefault="00FE634A" w:rsidP="00FE634A">
            <w:pPr>
              <w:spacing w:after="0"/>
              <w:rPr>
                <w:lang w:val="el-GR"/>
              </w:rPr>
            </w:pPr>
            <w:r>
              <w:rPr>
                <w:lang w:val="el-GR"/>
              </w:rPr>
              <w:t>1</w:t>
            </w:r>
            <w:r w:rsidR="00623CB2" w:rsidRPr="001C4090">
              <w:rPr>
                <w:lang w:val="el-GR"/>
              </w:rPr>
              <w:t xml:space="preserve">) Ο οικονομικός φορέας </w:t>
            </w:r>
            <w:r>
              <w:rPr>
                <w:lang w:val="el-GR"/>
              </w:rPr>
              <w:t xml:space="preserve">έχει προσβαση στο πηγαίο κωδικο της κατασκευαστριας εταιρειας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r>
              <w:t>[……]</w:t>
            </w: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p>
        </w:tc>
      </w:tr>
      <w:tr w:rsidR="00623CB2"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Default="00623CB2" w:rsidP="00623CB2">
            <w:pPr>
              <w:spacing w:after="0"/>
            </w:pPr>
          </w:p>
        </w:tc>
      </w:tr>
      <w:tr w:rsidR="00623CB2" w:rsidRPr="001C4090"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rPr>
                <w:lang w:val="el-GR"/>
              </w:rPr>
            </w:pPr>
          </w:p>
        </w:tc>
      </w:tr>
      <w:tr w:rsidR="00623CB2" w:rsidRPr="001C4090" w:rsidTr="00623CB2">
        <w:tc>
          <w:tcPr>
            <w:tcW w:w="4479" w:type="dxa"/>
            <w:tcBorders>
              <w:top w:val="single" w:sz="4" w:space="0" w:color="000000"/>
              <w:left w:val="single" w:sz="4" w:space="0" w:color="000000"/>
              <w:bottom w:val="single" w:sz="4" w:space="0" w:color="000000"/>
            </w:tcBorders>
            <w:shd w:val="clear" w:color="auto" w:fill="auto"/>
          </w:tcPr>
          <w:p w:rsidR="00623CB2" w:rsidRPr="001C4090" w:rsidRDefault="00623CB2" w:rsidP="00623CB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3CB2" w:rsidRPr="001C4090" w:rsidRDefault="00623CB2" w:rsidP="00623CB2">
            <w:pPr>
              <w:spacing w:after="0"/>
              <w:rPr>
                <w:lang w:val="el-GR"/>
              </w:rPr>
            </w:pPr>
          </w:p>
        </w:tc>
      </w:tr>
    </w:tbl>
    <w:p w:rsidR="00623CB2" w:rsidRDefault="00623CB2" w:rsidP="00623CB2">
      <w:pPr>
        <w:pStyle w:val="SectionTitle"/>
        <w:ind w:firstLine="0"/>
      </w:pPr>
    </w:p>
    <w:p w:rsidR="00623CB2" w:rsidRPr="001C4090" w:rsidRDefault="00623CB2" w:rsidP="00623CB2">
      <w:pPr>
        <w:jc w:val="center"/>
        <w:rPr>
          <w:b/>
          <w:bCs/>
          <w:lang w:val="el-GR"/>
        </w:rPr>
      </w:pPr>
    </w:p>
    <w:p w:rsidR="00623CB2" w:rsidRPr="001C4090" w:rsidRDefault="00623CB2" w:rsidP="00FE634A">
      <w:pPr>
        <w:pageBreakBefore/>
        <w:jc w:val="center"/>
        <w:rPr>
          <w:lang w:val="el-GR"/>
        </w:rPr>
      </w:pPr>
    </w:p>
    <w:p w:rsidR="00623CB2" w:rsidRDefault="00623CB2" w:rsidP="00623CB2">
      <w:pPr>
        <w:pStyle w:val="ChapterTitle"/>
      </w:pPr>
    </w:p>
    <w:p w:rsidR="00623CB2" w:rsidRDefault="00623CB2" w:rsidP="00623CB2">
      <w:pPr>
        <w:pStyle w:val="ChapterTitle"/>
        <w:pageBreakBefore/>
      </w:pPr>
      <w:r>
        <w:rPr>
          <w:bCs/>
        </w:rPr>
        <w:lastRenderedPageBreak/>
        <w:t>Μέρος VI: Τελικές δηλώσεις</w:t>
      </w:r>
    </w:p>
    <w:p w:rsidR="00623CB2" w:rsidRPr="001C4090" w:rsidRDefault="00623CB2" w:rsidP="00623CB2">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623CB2" w:rsidRPr="001C4090" w:rsidRDefault="00623CB2" w:rsidP="00623CB2">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3"/>
      </w:r>
      <w:r w:rsidRPr="001C4090">
        <w:rPr>
          <w:i/>
          <w:lang w:val="el-GR"/>
        </w:rPr>
        <w:t>, εκτός εάν :</w:t>
      </w:r>
    </w:p>
    <w:p w:rsidR="00623CB2" w:rsidRPr="001C4090" w:rsidRDefault="00623CB2" w:rsidP="00623CB2">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4"/>
      </w:r>
      <w:r w:rsidRPr="001C4090">
        <w:rPr>
          <w:rStyle w:val="a7"/>
          <w:i/>
          <w:lang w:val="el-GR"/>
        </w:rPr>
        <w:t>.</w:t>
      </w:r>
    </w:p>
    <w:p w:rsidR="00623CB2" w:rsidRPr="001C4090" w:rsidRDefault="00623CB2" w:rsidP="00623CB2">
      <w:pPr>
        <w:rPr>
          <w:lang w:val="el-GR"/>
        </w:rPr>
      </w:pPr>
      <w:r w:rsidRPr="001C4090">
        <w:rPr>
          <w:rStyle w:val="a7"/>
          <w:i/>
          <w:lang w:val="el-GR"/>
        </w:rPr>
        <w:t>β) η αναθέτουσα αρχή ή ο αναθέτων φορέας έχουν ήδη στην κατοχή τους τα σχετικά έγγραφα.</w:t>
      </w:r>
    </w:p>
    <w:p w:rsidR="00623CB2" w:rsidRPr="001C4090" w:rsidRDefault="00623CB2" w:rsidP="00623CB2">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623CB2" w:rsidRPr="001C4090" w:rsidRDefault="00623CB2" w:rsidP="00623CB2">
      <w:pPr>
        <w:rPr>
          <w:i/>
          <w:lang w:val="el-GR"/>
        </w:rPr>
      </w:pPr>
    </w:p>
    <w:p w:rsidR="00623CB2" w:rsidRPr="001C4090" w:rsidRDefault="00623CB2" w:rsidP="00623CB2">
      <w:pPr>
        <w:rPr>
          <w:lang w:val="el-GR"/>
        </w:rPr>
      </w:pPr>
      <w:r w:rsidRPr="001C4090">
        <w:rPr>
          <w:i/>
          <w:lang w:val="el-GR"/>
        </w:rPr>
        <w:t xml:space="preserve">Ημερομηνία, τόπος και, όπου ζητείται ή είναι απαραίτητο, υπογραφή(-ές): [……]   </w:t>
      </w:r>
    </w:p>
    <w:p w:rsidR="00623CB2" w:rsidRPr="002F6E17" w:rsidRDefault="00623CB2" w:rsidP="00623CB2">
      <w:pPr>
        <w:rPr>
          <w:rFonts w:ascii="Arial" w:hAnsi="Arial" w:cs="Arial"/>
          <w:sz w:val="20"/>
          <w:szCs w:val="20"/>
          <w:lang w:val="el-GR"/>
        </w:rPr>
      </w:pPr>
    </w:p>
    <w:p w:rsidR="00D41FD6" w:rsidRDefault="00D41FD6" w:rsidP="00623CB2">
      <w:pPr>
        <w:pStyle w:val="normalwithoutspacing"/>
        <w:rPr>
          <w:i/>
          <w:color w:val="5B9BD5"/>
          <w:szCs w:val="22"/>
        </w:rPr>
      </w:pPr>
    </w:p>
    <w:p w:rsidR="00D41FD6" w:rsidRPr="006B2C94" w:rsidRDefault="00D41FD6">
      <w:pPr>
        <w:rPr>
          <w:lang w:val="el-GR"/>
        </w:rPr>
      </w:pPr>
    </w:p>
    <w:sectPr w:rsidR="00D41FD6" w:rsidRPr="006B2C94">
      <w:footerReference w:type="default" r:id="rId25"/>
      <w:footerReference w:type="first" r:id="rId26"/>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AD" w:rsidRDefault="001774AD">
      <w:pPr>
        <w:spacing w:after="0"/>
      </w:pPr>
      <w:r>
        <w:separator/>
      </w:r>
    </w:p>
  </w:endnote>
  <w:endnote w:type="continuationSeparator" w:id="0">
    <w:p w:rsidR="001774AD" w:rsidRDefault="001774AD">
      <w:pPr>
        <w:spacing w:after="0"/>
      </w:pPr>
      <w:r>
        <w:continuationSeparator/>
      </w:r>
    </w:p>
  </w:endnote>
  <w:endnote w:id="1">
    <w:p w:rsidR="00623CB2" w:rsidRDefault="00623CB2" w:rsidP="00623CB2">
      <w:r>
        <w:rPr>
          <w:rStyle w:val="a8"/>
        </w:rPr>
        <w:endnoteRef/>
      </w:r>
      <w:r>
        <w:br w:type="page"/>
      </w:r>
    </w:p>
    <w:p w:rsidR="00623CB2" w:rsidRDefault="00623CB2" w:rsidP="00623CB2">
      <w:pPr>
        <w:pageBreakBefore/>
      </w:pPr>
    </w:p>
    <w:p w:rsidR="00623CB2" w:rsidRPr="001C4090" w:rsidRDefault="00623CB2" w:rsidP="00623CB2">
      <w:pPr>
        <w:pStyle w:val="aff1"/>
        <w:pageBreakBefore/>
        <w:tabs>
          <w:tab w:val="left" w:pos="284"/>
        </w:tabs>
        <w:spacing w:after="200"/>
        <w:rPr>
          <w:lang w:val="el-GR"/>
        </w:rPr>
      </w:pPr>
      <w:r>
        <w:tab/>
      </w: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Επαναλάβετε τα στοιχεία των αρμοδίων, όνομα και επώνυμο, όσες φορές χρειάζεται.</w:t>
      </w:r>
    </w:p>
  </w:endnote>
  <w:endnote w:id="3">
    <w:p w:rsidR="00623CB2" w:rsidRPr="001C4090" w:rsidRDefault="00623CB2" w:rsidP="00623CB2">
      <w:pPr>
        <w:pStyle w:val="aff1"/>
        <w:tabs>
          <w:tab w:val="left" w:pos="284"/>
        </w:tabs>
        <w:rPr>
          <w:lang w:val="el-GR"/>
        </w:rPr>
      </w:pPr>
      <w:r>
        <w:rPr>
          <w:rStyle w:val="a8"/>
        </w:rPr>
        <w:endnoteRef/>
      </w:r>
      <w:r w:rsidRPr="001C4090">
        <w:rPr>
          <w:lang w:val="el-GR"/>
        </w:rPr>
        <w:tab/>
      </w:r>
      <w:r w:rsidRPr="001C409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3CB2" w:rsidRPr="001C4090" w:rsidRDefault="00623CB2" w:rsidP="00623CB2">
      <w:pPr>
        <w:pStyle w:val="aff1"/>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3CB2" w:rsidRPr="001C4090" w:rsidRDefault="00623CB2" w:rsidP="00623CB2">
      <w:pPr>
        <w:pStyle w:val="aff1"/>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3CB2" w:rsidRPr="001C4090" w:rsidRDefault="00623CB2" w:rsidP="00623CB2">
      <w:pPr>
        <w:pStyle w:val="aff1"/>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4">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Έχει δηλαδή ως κύριο σκοπό την κοινωνική και επαγγελματική ένταξη ατόμων με αναπηρία ή μειονεκτούντων ατόμων.</w:t>
      </w:r>
    </w:p>
  </w:endnote>
  <w:endnote w:id="5">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Τα δικαιολογητικά και η κατάταξη, εάν υπάρχουν, αναφέρονται στην πιστοποίηση.</w:t>
      </w:r>
    </w:p>
  </w:endnote>
  <w:endnote w:id="6">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Ειδικότερα ως μέλος ένωσης ή κοινοπραξίας ή άλλου παρόμοιου καθεστώτος.</w:t>
      </w:r>
    </w:p>
  </w:endnote>
  <w:endnote w:id="7">
    <w:p w:rsidR="00623CB2" w:rsidRPr="001C4090" w:rsidRDefault="00623CB2" w:rsidP="00623CB2">
      <w:pPr>
        <w:pStyle w:val="aff1"/>
        <w:tabs>
          <w:tab w:val="left" w:pos="284"/>
        </w:tabs>
        <w:spacing w:after="200"/>
        <w:rPr>
          <w:lang w:val="el-GR"/>
        </w:rPr>
      </w:pPr>
      <w:r>
        <w:rPr>
          <w:rStyle w:val="a8"/>
        </w:rPr>
        <w:endnoteRef/>
      </w:r>
      <w:r w:rsidRPr="001C4090">
        <w:rPr>
          <w:lang w:val="el-GR"/>
        </w:rPr>
        <w:tab/>
        <w:t xml:space="preserve"> </w:t>
      </w:r>
      <w:r w:rsidRPr="001C4090">
        <w:rPr>
          <w:lang w:val="el-GR"/>
        </w:rPr>
        <w:t>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8">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0">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Σύμφωνα με άρθρο 73 παρ. 1 (β). Στον Κανονισμό ΕΕΕΣ (Κανονισμός ΕΕ 2016/7) αναφέρεται ως “διαφθορά”.</w:t>
      </w:r>
    </w:p>
  </w:endnote>
  <w:endnote w:id="11">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2">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23CB2" w:rsidRPr="001C4090" w:rsidRDefault="00623CB2" w:rsidP="00623CB2">
      <w:pPr>
        <w:pStyle w:val="aff1"/>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8">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9">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0">
    <w:p w:rsidR="00623CB2" w:rsidRPr="001C4090" w:rsidRDefault="00623CB2" w:rsidP="00623CB2">
      <w:pPr>
        <w:pStyle w:val="aff1"/>
        <w:tabs>
          <w:tab w:val="left" w:pos="284"/>
        </w:tabs>
        <w:spacing w:after="200"/>
        <w:rPr>
          <w:lang w:val="el-GR"/>
        </w:rPr>
      </w:pPr>
      <w:r>
        <w:rPr>
          <w:rStyle w:val="a8"/>
          <w:rFonts w:ascii="Times New Roman" w:hAnsi="Times New Roman"/>
        </w:rPr>
        <w:endnoteRef/>
      </w:r>
      <w:r w:rsidRPr="001C4090">
        <w:rPr>
          <w:lang w:val="el-GR"/>
        </w:rPr>
        <w:tab/>
      </w:r>
      <w:r w:rsidRPr="001C409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5">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Άρθρο 73 παρ. 5.</w:t>
      </w:r>
    </w:p>
  </w:endnote>
  <w:endnote w:id="28">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Όπως προσδιορίζεται στο άρθρο 24 ή στα έγγραφα της σύμβασης</w:t>
      </w:r>
      <w:r w:rsidRPr="001C4090">
        <w:rPr>
          <w:b/>
          <w:i/>
          <w:lang w:val="el-GR"/>
        </w:rPr>
        <w:t>.</w:t>
      </w:r>
    </w:p>
  </w:endnote>
  <w:endnote w:id="30">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Πρβλ άρθρο 48.</w:t>
      </w:r>
    </w:p>
  </w:endnote>
  <w:endnote w:id="31">
    <w:p w:rsidR="00623CB2" w:rsidRPr="001C4090" w:rsidRDefault="00623CB2" w:rsidP="00623CB2">
      <w:pPr>
        <w:pStyle w:val="aff1"/>
        <w:tabs>
          <w:tab w:val="left" w:pos="284"/>
        </w:tabs>
        <w:spacing w:after="200"/>
        <w:rPr>
          <w:lang w:val="el-GR"/>
        </w:rPr>
      </w:pPr>
      <w:r>
        <w:rPr>
          <w:rStyle w:val="a8"/>
        </w:rPr>
        <w:endnoteRef/>
      </w:r>
      <w:r w:rsidRPr="001C4090">
        <w:rPr>
          <w:lang w:val="el-GR"/>
        </w:rPr>
        <w:tab/>
        <w:t xml:space="preserve"> </w:t>
      </w:r>
      <w:r w:rsidRPr="001C4090">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Πρβλ και άρθρο 1 ν. 4250/2014</w:t>
      </w:r>
    </w:p>
  </w:endnote>
  <w:endnote w:id="34">
    <w:p w:rsidR="00623CB2" w:rsidRPr="001C4090" w:rsidRDefault="00623CB2" w:rsidP="00623CB2">
      <w:pPr>
        <w:pStyle w:val="aff1"/>
        <w:tabs>
          <w:tab w:val="left" w:pos="284"/>
        </w:tabs>
        <w:spacing w:after="200"/>
        <w:rPr>
          <w:lang w:val="el-GR"/>
        </w:rPr>
      </w:pPr>
      <w:r>
        <w:rPr>
          <w:rStyle w:val="a8"/>
        </w:rPr>
        <w:endnoteRef/>
      </w:r>
      <w:r w:rsidRPr="001C4090">
        <w:rPr>
          <w:lang w:val="el-GR"/>
        </w:rPr>
        <w:tab/>
      </w:r>
      <w:r w:rsidRPr="001C4090">
        <w:rPr>
          <w:lang w:val="el-GR"/>
        </w:rPr>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CIDFont+F5">
    <w:panose1 w:val="00000000000000000000"/>
    <w:charset w:val="A1"/>
    <w:family w:val="auto"/>
    <w:notTrueType/>
    <w:pitch w:val="default"/>
    <w:sig w:usb0="00000081" w:usb1="00000000" w:usb2="00000000" w:usb3="00000000" w:csb0="00000008" w:csb1="00000000"/>
  </w:font>
  <w:font w:name="ArialMT">
    <w:charset w:val="00"/>
    <w:family w:val="swiss"/>
    <w:pitch w:val="variable"/>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Open Sans">
    <w:charset w:val="A1"/>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B2" w:rsidRDefault="00623CB2">
    <w:pPr>
      <w:pStyle w:val="af9"/>
      <w:spacing w:after="0"/>
      <w:jc w:val="center"/>
      <w:rPr>
        <w:sz w:val="12"/>
        <w:szCs w:val="12"/>
        <w:lang w:val="el-GR"/>
      </w:rPr>
    </w:pPr>
  </w:p>
  <w:p w:rsidR="00623CB2" w:rsidRDefault="00623CB2">
    <w:pPr>
      <w:pStyle w:val="af9"/>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A08FE">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B2" w:rsidRDefault="00623CB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AD" w:rsidRDefault="001774AD">
      <w:pPr>
        <w:spacing w:after="0"/>
      </w:pPr>
      <w:r>
        <w:separator/>
      </w:r>
    </w:p>
  </w:footnote>
  <w:footnote w:type="continuationSeparator" w:id="0">
    <w:p w:rsidR="001774AD" w:rsidRDefault="001774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EE32C2"/>
    <w:multiLevelType w:val="hybridMultilevel"/>
    <w:tmpl w:val="17A0D5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1F37195"/>
    <w:multiLevelType w:val="hybridMultilevel"/>
    <w:tmpl w:val="76921C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1FB2D51"/>
    <w:multiLevelType w:val="hybridMultilevel"/>
    <w:tmpl w:val="7D78EA38"/>
    <w:lvl w:ilvl="0" w:tplc="C89C8F8A">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665004F"/>
    <w:multiLevelType w:val="hybridMultilevel"/>
    <w:tmpl w:val="EB98B7A2"/>
    <w:lvl w:ilvl="0" w:tplc="04080015">
      <w:start w:val="1"/>
      <w:numFmt w:val="upperLetter"/>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B39385A"/>
    <w:multiLevelType w:val="hybridMultilevel"/>
    <w:tmpl w:val="3918DA7A"/>
    <w:lvl w:ilvl="0" w:tplc="3CEC9E4C">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0C5D0AF8"/>
    <w:multiLevelType w:val="hybridMultilevel"/>
    <w:tmpl w:val="0D3E5F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0C9727CC"/>
    <w:multiLevelType w:val="hybridMultilevel"/>
    <w:tmpl w:val="2026CD2A"/>
    <w:lvl w:ilvl="0" w:tplc="04080001">
      <w:start w:val="1"/>
      <w:numFmt w:val="bullet"/>
      <w:lvlText w:val=""/>
      <w:lvlJc w:val="left"/>
      <w:pPr>
        <w:tabs>
          <w:tab w:val="num" w:pos="720"/>
        </w:tabs>
        <w:ind w:left="720" w:hanging="360"/>
      </w:pPr>
      <w:rPr>
        <w:rFonts w:ascii="Symbol" w:hAnsi="Symbol" w:hint="default"/>
      </w:rPr>
    </w:lvl>
    <w:lvl w:ilvl="1" w:tplc="C89C8F8A">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0E7021B0"/>
    <w:multiLevelType w:val="hybridMultilevel"/>
    <w:tmpl w:val="17A0D5B4"/>
    <w:lvl w:ilvl="0" w:tplc="6F6A94DC">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0D43F70"/>
    <w:multiLevelType w:val="hybridMultilevel"/>
    <w:tmpl w:val="D69815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17B49E2"/>
    <w:multiLevelType w:val="hybridMultilevel"/>
    <w:tmpl w:val="61D80B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3590092"/>
    <w:multiLevelType w:val="hybridMultilevel"/>
    <w:tmpl w:val="8D661C54"/>
    <w:lvl w:ilvl="0" w:tplc="6F6A94DC">
      <w:start w:val="1"/>
      <w:numFmt w:val="bullet"/>
      <w:lvlText w:val=""/>
      <w:lvlJc w:val="left"/>
      <w:pPr>
        <w:tabs>
          <w:tab w:val="num" w:pos="1694"/>
        </w:tabs>
        <w:ind w:left="1694"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1">
    <w:nsid w:val="14D71FC7"/>
    <w:multiLevelType w:val="hybridMultilevel"/>
    <w:tmpl w:val="2D021442"/>
    <w:lvl w:ilvl="0" w:tplc="85CEB11C">
      <w:start w:val="1"/>
      <w:numFmt w:val="bullet"/>
      <w:lvlText w:val=""/>
      <w:lvlJc w:val="left"/>
      <w:pPr>
        <w:tabs>
          <w:tab w:val="num" w:pos="1287"/>
        </w:tabs>
        <w:ind w:left="1287" w:hanging="360"/>
      </w:pPr>
      <w:rPr>
        <w:rFonts w:ascii="Symbol" w:hAnsi="Symbol" w:hint="default"/>
        <w:sz w:val="20"/>
        <w:szCs w:val="20"/>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nsid w:val="1C466F7B"/>
    <w:multiLevelType w:val="hybridMultilevel"/>
    <w:tmpl w:val="9830E3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CFB10EA"/>
    <w:multiLevelType w:val="hybridMultilevel"/>
    <w:tmpl w:val="2026CD2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1EB83A60"/>
    <w:multiLevelType w:val="hybridMultilevel"/>
    <w:tmpl w:val="74FA3112"/>
    <w:lvl w:ilvl="0" w:tplc="01BE58D0">
      <w:start w:val="5"/>
      <w:numFmt w:val="decimal"/>
      <w:lvlText w:val="%1)"/>
      <w:lvlJc w:val="left"/>
      <w:pPr>
        <w:ind w:left="3480" w:hanging="360"/>
      </w:pPr>
      <w:rPr>
        <w:rFonts w:hint="default"/>
      </w:rPr>
    </w:lvl>
    <w:lvl w:ilvl="1" w:tplc="04080019" w:tentative="1">
      <w:start w:val="1"/>
      <w:numFmt w:val="lowerLetter"/>
      <w:lvlText w:val="%2."/>
      <w:lvlJc w:val="left"/>
      <w:pPr>
        <w:ind w:left="4200" w:hanging="360"/>
      </w:pPr>
    </w:lvl>
    <w:lvl w:ilvl="2" w:tplc="0408001B" w:tentative="1">
      <w:start w:val="1"/>
      <w:numFmt w:val="lowerRoman"/>
      <w:lvlText w:val="%3."/>
      <w:lvlJc w:val="right"/>
      <w:pPr>
        <w:ind w:left="4920" w:hanging="180"/>
      </w:pPr>
    </w:lvl>
    <w:lvl w:ilvl="3" w:tplc="0408000F" w:tentative="1">
      <w:start w:val="1"/>
      <w:numFmt w:val="decimal"/>
      <w:lvlText w:val="%4."/>
      <w:lvlJc w:val="left"/>
      <w:pPr>
        <w:ind w:left="5640" w:hanging="360"/>
      </w:pPr>
    </w:lvl>
    <w:lvl w:ilvl="4" w:tplc="04080019" w:tentative="1">
      <w:start w:val="1"/>
      <w:numFmt w:val="lowerLetter"/>
      <w:lvlText w:val="%5."/>
      <w:lvlJc w:val="left"/>
      <w:pPr>
        <w:ind w:left="6360" w:hanging="360"/>
      </w:pPr>
    </w:lvl>
    <w:lvl w:ilvl="5" w:tplc="0408001B" w:tentative="1">
      <w:start w:val="1"/>
      <w:numFmt w:val="lowerRoman"/>
      <w:lvlText w:val="%6."/>
      <w:lvlJc w:val="right"/>
      <w:pPr>
        <w:ind w:left="7080" w:hanging="180"/>
      </w:pPr>
    </w:lvl>
    <w:lvl w:ilvl="6" w:tplc="0408000F" w:tentative="1">
      <w:start w:val="1"/>
      <w:numFmt w:val="decimal"/>
      <w:lvlText w:val="%7."/>
      <w:lvlJc w:val="left"/>
      <w:pPr>
        <w:ind w:left="7800" w:hanging="360"/>
      </w:pPr>
    </w:lvl>
    <w:lvl w:ilvl="7" w:tplc="04080019" w:tentative="1">
      <w:start w:val="1"/>
      <w:numFmt w:val="lowerLetter"/>
      <w:lvlText w:val="%8."/>
      <w:lvlJc w:val="left"/>
      <w:pPr>
        <w:ind w:left="8520" w:hanging="360"/>
      </w:pPr>
    </w:lvl>
    <w:lvl w:ilvl="8" w:tplc="0408001B" w:tentative="1">
      <w:start w:val="1"/>
      <w:numFmt w:val="lowerRoman"/>
      <w:lvlText w:val="%9."/>
      <w:lvlJc w:val="right"/>
      <w:pPr>
        <w:ind w:left="9240" w:hanging="180"/>
      </w:pPr>
    </w:lvl>
  </w:abstractNum>
  <w:abstractNum w:abstractNumId="25">
    <w:nsid w:val="278C53A3"/>
    <w:multiLevelType w:val="hybridMultilevel"/>
    <w:tmpl w:val="C5281932"/>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6">
    <w:nsid w:val="2BF93A01"/>
    <w:multiLevelType w:val="hybridMultilevel"/>
    <w:tmpl w:val="FF54C218"/>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05268BE"/>
    <w:multiLevelType w:val="hybridMultilevel"/>
    <w:tmpl w:val="0B3C49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2C27AE8"/>
    <w:multiLevelType w:val="hybridMultilevel"/>
    <w:tmpl w:val="FF54C218"/>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3A6D343C"/>
    <w:multiLevelType w:val="hybridMultilevel"/>
    <w:tmpl w:val="44FCE7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8344273"/>
    <w:multiLevelType w:val="hybridMultilevel"/>
    <w:tmpl w:val="53E4D5C2"/>
    <w:lvl w:ilvl="0" w:tplc="E70EB9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9F56EC3"/>
    <w:multiLevelType w:val="hybridMultilevel"/>
    <w:tmpl w:val="AA60A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A7D58CF"/>
    <w:multiLevelType w:val="hybridMultilevel"/>
    <w:tmpl w:val="8D661C54"/>
    <w:lvl w:ilvl="0" w:tplc="0C0C7B02">
      <w:start w:val="1"/>
      <w:numFmt w:val="bullet"/>
      <w:lvlText w:val=""/>
      <w:lvlJc w:val="left"/>
      <w:pPr>
        <w:tabs>
          <w:tab w:val="num" w:pos="1731"/>
        </w:tabs>
        <w:ind w:left="1731" w:hanging="397"/>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3">
    <w:nsid w:val="4F634948"/>
    <w:multiLevelType w:val="hybridMultilevel"/>
    <w:tmpl w:val="2788E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A6345CC"/>
    <w:multiLevelType w:val="hybridMultilevel"/>
    <w:tmpl w:val="A82E6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BEC34B8"/>
    <w:multiLevelType w:val="singleLevel"/>
    <w:tmpl w:val="0C09000F"/>
    <w:lvl w:ilvl="0">
      <w:start w:val="1"/>
      <w:numFmt w:val="decimal"/>
      <w:lvlText w:val="%1."/>
      <w:lvlJc w:val="left"/>
      <w:pPr>
        <w:tabs>
          <w:tab w:val="num" w:pos="360"/>
        </w:tabs>
        <w:ind w:left="360" w:hanging="360"/>
      </w:pPr>
    </w:lvl>
  </w:abstractNum>
  <w:abstractNum w:abstractNumId="36">
    <w:nsid w:val="645C7BF9"/>
    <w:multiLevelType w:val="hybridMultilevel"/>
    <w:tmpl w:val="00481FC0"/>
    <w:lvl w:ilvl="0" w:tplc="51A2255E">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7">
    <w:nsid w:val="64EA42A2"/>
    <w:multiLevelType w:val="hybridMultilevel"/>
    <w:tmpl w:val="FF54C218"/>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637B54"/>
    <w:multiLevelType w:val="hybridMultilevel"/>
    <w:tmpl w:val="288029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5F7673"/>
    <w:multiLevelType w:val="hybridMultilevel"/>
    <w:tmpl w:val="185A91E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0">
    <w:nsid w:val="6E2E30D0"/>
    <w:multiLevelType w:val="hybridMultilevel"/>
    <w:tmpl w:val="D3CE205C"/>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1">
    <w:nsid w:val="6EC5428B"/>
    <w:multiLevelType w:val="hybridMultilevel"/>
    <w:tmpl w:val="8B98C688"/>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2">
    <w:nsid w:val="74762A45"/>
    <w:multiLevelType w:val="hybridMultilevel"/>
    <w:tmpl w:val="A8D0CEEA"/>
    <w:lvl w:ilvl="0" w:tplc="7542F39A">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3">
    <w:nsid w:val="755F1B59"/>
    <w:multiLevelType w:val="hybridMultilevel"/>
    <w:tmpl w:val="7D78EA38"/>
    <w:lvl w:ilvl="0" w:tplc="FE140F6E">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5B75111"/>
    <w:multiLevelType w:val="hybridMultilevel"/>
    <w:tmpl w:val="3CEC796A"/>
    <w:lvl w:ilvl="0" w:tplc="88303C42">
      <w:start w:val="4"/>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nsid w:val="773A4602"/>
    <w:multiLevelType w:val="hybridMultilevel"/>
    <w:tmpl w:val="E9B8E4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80D4E34"/>
    <w:multiLevelType w:val="hybridMultilevel"/>
    <w:tmpl w:val="E9701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3"/>
  </w:num>
  <w:num w:numId="12">
    <w:abstractNumId w:val="18"/>
  </w:num>
  <w:num w:numId="13">
    <w:abstractNumId w:val="13"/>
  </w:num>
  <w:num w:numId="14">
    <w:abstractNumId w:val="35"/>
    <w:lvlOverride w:ilvl="0">
      <w:startOverride w:val="1"/>
    </w:lvlOverride>
  </w:num>
  <w:num w:numId="15">
    <w:abstractNumId w:val="32"/>
  </w:num>
  <w:num w:numId="16">
    <w:abstractNumId w:val="20"/>
  </w:num>
  <w:num w:numId="17">
    <w:abstractNumId w:val="10"/>
  </w:num>
  <w:num w:numId="18">
    <w:abstractNumId w:val="17"/>
  </w:num>
  <w:num w:numId="19">
    <w:abstractNumId w:val="15"/>
  </w:num>
  <w:num w:numId="20">
    <w:abstractNumId w:val="19"/>
  </w:num>
  <w:num w:numId="21">
    <w:abstractNumId w:val="14"/>
  </w:num>
  <w:num w:numId="22">
    <w:abstractNumId w:val="12"/>
  </w:num>
  <w:num w:numId="23">
    <w:abstractNumId w:val="23"/>
  </w:num>
  <w:num w:numId="24">
    <w:abstractNumId w:val="43"/>
  </w:num>
  <w:num w:numId="25">
    <w:abstractNumId w:val="45"/>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21"/>
  </w:num>
  <w:num w:numId="31">
    <w:abstractNumId w:val="42"/>
  </w:num>
  <w:num w:numId="32">
    <w:abstractNumId w:val="37"/>
  </w:num>
  <w:num w:numId="33">
    <w:abstractNumId w:val="28"/>
  </w:num>
  <w:num w:numId="34">
    <w:abstractNumId w:val="22"/>
  </w:num>
  <w:num w:numId="35">
    <w:abstractNumId w:val="41"/>
  </w:num>
  <w:num w:numId="36">
    <w:abstractNumId w:val="34"/>
  </w:num>
  <w:num w:numId="37">
    <w:abstractNumId w:val="46"/>
  </w:num>
  <w:num w:numId="38">
    <w:abstractNumId w:val="29"/>
  </w:num>
  <w:num w:numId="39">
    <w:abstractNumId w:val="31"/>
  </w:num>
  <w:num w:numId="40">
    <w:abstractNumId w:val="36"/>
  </w:num>
  <w:num w:numId="41">
    <w:abstractNumId w:val="39"/>
  </w:num>
  <w:num w:numId="42">
    <w:abstractNumId w:val="40"/>
  </w:num>
  <w:num w:numId="43">
    <w:abstractNumId w:val="25"/>
  </w:num>
  <w:num w:numId="44">
    <w:abstractNumId w:val="26"/>
  </w:num>
  <w:num w:numId="45">
    <w:abstractNumId w:val="38"/>
  </w:num>
  <w:num w:numId="46">
    <w:abstractNumId w:val="27"/>
  </w:num>
  <w:num w:numId="47">
    <w:abstractNumId w:val="30"/>
  </w:num>
  <w:num w:numId="48">
    <w:abstractNumId w:val="4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229F3"/>
    <w:rsid w:val="001774AD"/>
    <w:rsid w:val="0019142F"/>
    <w:rsid w:val="001D2BF5"/>
    <w:rsid w:val="00245426"/>
    <w:rsid w:val="002523EF"/>
    <w:rsid w:val="002941C6"/>
    <w:rsid w:val="002A7B7E"/>
    <w:rsid w:val="002B66C7"/>
    <w:rsid w:val="002D7A51"/>
    <w:rsid w:val="003C275B"/>
    <w:rsid w:val="003F14A1"/>
    <w:rsid w:val="004068F0"/>
    <w:rsid w:val="00417FE1"/>
    <w:rsid w:val="00491D1B"/>
    <w:rsid w:val="004D3DAB"/>
    <w:rsid w:val="00592214"/>
    <w:rsid w:val="006116ED"/>
    <w:rsid w:val="00623CB2"/>
    <w:rsid w:val="006836AF"/>
    <w:rsid w:val="006B2C94"/>
    <w:rsid w:val="006B482B"/>
    <w:rsid w:val="00703036"/>
    <w:rsid w:val="007042E1"/>
    <w:rsid w:val="007465FD"/>
    <w:rsid w:val="00757DB8"/>
    <w:rsid w:val="007B1E52"/>
    <w:rsid w:val="00807FBE"/>
    <w:rsid w:val="00814531"/>
    <w:rsid w:val="00890203"/>
    <w:rsid w:val="008C3F30"/>
    <w:rsid w:val="009874C5"/>
    <w:rsid w:val="0099425F"/>
    <w:rsid w:val="00AA03BC"/>
    <w:rsid w:val="00AD1B23"/>
    <w:rsid w:val="00AE6CB9"/>
    <w:rsid w:val="00B16106"/>
    <w:rsid w:val="00B25FA4"/>
    <w:rsid w:val="00B356DF"/>
    <w:rsid w:val="00B80862"/>
    <w:rsid w:val="00BA08FE"/>
    <w:rsid w:val="00C229F3"/>
    <w:rsid w:val="00C85C99"/>
    <w:rsid w:val="00CE14A2"/>
    <w:rsid w:val="00CE4E2A"/>
    <w:rsid w:val="00D033AE"/>
    <w:rsid w:val="00D41FD6"/>
    <w:rsid w:val="00DA1B8E"/>
    <w:rsid w:val="00DD5D72"/>
    <w:rsid w:val="00DF4025"/>
    <w:rsid w:val="00E331AE"/>
    <w:rsid w:val="00EA77F4"/>
    <w:rsid w:val="00ED2E81"/>
    <w:rsid w:val="00F41E71"/>
    <w:rsid w:val="00FC7C18"/>
    <w:rsid w:val="00FE634A"/>
    <w:rsid w:val="00FF1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Char">
    <w:name w:val="Επικεφαλίδα 3 Char"/>
    <w:basedOn w:val="a0"/>
    <w:link w:val="3"/>
    <w:rsid w:val="003F14A1"/>
    <w:rPr>
      <w:rFonts w:ascii="Arial" w:hAnsi="Arial"/>
      <w:b/>
      <w:bCs/>
      <w:sz w:val="22"/>
      <w:szCs w:val="26"/>
      <w:lang w:val="en-GB"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3">
    <w:name w:val="Default Paragraph Font"/>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af0">
    <w:name w:val="footnote reference"/>
    <w:rPr>
      <w:vertAlign w:val="superscript"/>
    </w:rPr>
  </w:style>
  <w:style w:type="character" w:styleId="af1">
    <w:name w:val="endnote reference"/>
    <w:rPr>
      <w:vertAlign w:val="superscript"/>
    </w:rPr>
  </w:style>
  <w:style w:type="character" w:customStyle="1" w:styleId="WW-FootnoteReference19">
    <w:name w:val="WW-Footnote Reference19"/>
    <w:rPr>
      <w:vertAlign w:val="superscript"/>
    </w:rPr>
  </w:style>
  <w:style w:type="paragraph" w:customStyle="1" w:styleId="af2">
    <w:name w:val="Επικεφαλίδα"/>
    <w:basedOn w:val="a"/>
    <w:next w:val="af3"/>
    <w:pPr>
      <w:keepNext/>
      <w:spacing w:before="240"/>
    </w:pPr>
    <w:rPr>
      <w:rFonts w:ascii="Liberation Sans" w:eastAsia="Microsoft YaHei" w:hAnsi="Liberation Sans" w:cs="Mangal"/>
      <w:sz w:val="28"/>
      <w:szCs w:val="28"/>
    </w:rPr>
  </w:style>
  <w:style w:type="paragraph" w:styleId="af3">
    <w:name w:val="Body Text"/>
    <w:basedOn w:val="a"/>
    <w:link w:val="Char2"/>
    <w:pPr>
      <w:spacing w:after="240"/>
    </w:pPr>
    <w:rPr>
      <w:rFonts w:cs="Times New Roman"/>
    </w:rPr>
  </w:style>
  <w:style w:type="character" w:customStyle="1" w:styleId="Char2">
    <w:name w:val="Σώμα κειμένου Char"/>
    <w:link w:val="af3"/>
    <w:rsid w:val="00623CB2"/>
    <w:rPr>
      <w:rFonts w:ascii="Calibri" w:hAnsi="Calibri" w:cs="Calibri"/>
      <w:sz w:val="22"/>
      <w:szCs w:val="24"/>
      <w:lang w:val="en-GB" w:eastAsia="zh-CN"/>
    </w:rPr>
  </w:style>
  <w:style w:type="paragraph" w:styleId="af4">
    <w:name w:val="List"/>
    <w:basedOn w:val="af3"/>
    <w:rPr>
      <w:rFonts w:cs="Mangal"/>
    </w:rPr>
  </w:style>
  <w:style w:type="paragraph" w:styleId="af5">
    <w:name w:val="caption"/>
    <w:basedOn w:val="a"/>
    <w:pPr>
      <w:suppressLineNumbers/>
      <w:spacing w:before="120"/>
    </w:pPr>
    <w:rPr>
      <w:rFonts w:cs="Mangal"/>
      <w:i/>
      <w:iCs/>
      <w:sz w:val="24"/>
    </w:rPr>
  </w:style>
  <w:style w:type="paragraph" w:customStyle="1" w:styleId="af6">
    <w:name w:val="Ευρετήριο"/>
    <w:basedOn w:val="a"/>
    <w:pPr>
      <w:suppressLineNumbers/>
    </w:pPr>
    <w:rPr>
      <w:rFonts w:cs="Mangal"/>
    </w:rPr>
  </w:style>
  <w:style w:type="paragraph" w:styleId="af7">
    <w:name w:val="caption"/>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8">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9">
    <w:name w:val="footer"/>
    <w:basedOn w:val="a"/>
    <w:pPr>
      <w:spacing w:after="100"/>
    </w:pPr>
    <w:rPr>
      <w:rFonts w:eastAsia="MS Mincho"/>
      <w:lang w:val="en-US" w:eastAsia="ja-JP"/>
    </w:rPr>
  </w:style>
  <w:style w:type="paragraph" w:styleId="afa">
    <w:name w:val="header"/>
    <w:basedOn w:val="a"/>
    <w:link w:val="Char3"/>
    <w:uiPriority w:val="99"/>
    <w:rPr>
      <w:rFonts w:cs="Times New Roman"/>
    </w:rPr>
  </w:style>
  <w:style w:type="character" w:customStyle="1" w:styleId="Char3">
    <w:name w:val="Κεφαλίδα Char"/>
    <w:link w:val="afa"/>
    <w:uiPriority w:val="99"/>
    <w:rsid w:val="00623CB2"/>
    <w:rPr>
      <w:rFonts w:ascii="Calibri" w:hAnsi="Calibri" w:cs="Calibri"/>
      <w:sz w:val="22"/>
      <w:szCs w:val="24"/>
      <w:lang w:val="en-GB" w:eastAsia="zh-CN"/>
    </w:rPr>
  </w:style>
  <w:style w:type="paragraph" w:styleId="afb">
    <w:name w:val="Balloon Text"/>
    <w:basedOn w:val="a"/>
    <w:rPr>
      <w:rFonts w:ascii="Tahoma" w:hAnsi="Tahoma" w:cs="Tahoma"/>
      <w:sz w:val="16"/>
      <w:szCs w:val="16"/>
    </w:rPr>
  </w:style>
  <w:style w:type="paragraph" w:styleId="afc">
    <w:name w:val="annotation text"/>
    <w:basedOn w:val="a"/>
    <w:rPr>
      <w:sz w:val="20"/>
      <w:szCs w:val="20"/>
    </w:rPr>
  </w:style>
  <w:style w:type="paragraph" w:styleId="afd">
    <w:name w:val="annotation subject"/>
    <w:basedOn w:val="afc"/>
    <w:next w:val="afc"/>
    <w:rPr>
      <w:b/>
      <w:bCs/>
    </w:rPr>
  </w:style>
  <w:style w:type="paragraph" w:styleId="afe">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
    <w:name w:val="List Paragraph"/>
    <w:basedOn w:val="a"/>
    <w:qFormat/>
    <w:pPr>
      <w:spacing w:after="200"/>
      <w:ind w:left="720"/>
      <w:contextualSpacing/>
    </w:pPr>
  </w:style>
  <w:style w:type="paragraph" w:styleId="aff0">
    <w:name w:val="footnote text"/>
    <w:basedOn w:val="a"/>
    <w:link w:val="Char4"/>
    <w:pPr>
      <w:spacing w:after="0"/>
      <w:ind w:left="425" w:hanging="425"/>
    </w:pPr>
    <w:rPr>
      <w:rFonts w:cs="Times New Roman"/>
      <w:sz w:val="18"/>
      <w:szCs w:val="20"/>
      <w:lang w:val="en-IE"/>
    </w:rPr>
  </w:style>
  <w:style w:type="character" w:customStyle="1" w:styleId="Char4">
    <w:name w:val="Κείμενο υποσημείωσης Char"/>
    <w:link w:val="aff0"/>
    <w:rsid w:val="006836AF"/>
    <w:rPr>
      <w:rFonts w:ascii="Calibri" w:hAnsi="Calibri" w:cs="Calibri"/>
      <w:sz w:val="18"/>
      <w:lang w:val="en-IE" w:eastAsia="zh-CN"/>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1">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2">
    <w:name w:val="Προμορφοποιημένο κείμενο"/>
    <w:basedOn w:val="a"/>
  </w:style>
  <w:style w:type="paragraph" w:styleId="aff3">
    <w:name w:val="Body Text Indent"/>
    <w:basedOn w:val="a"/>
    <w:link w:val="Char5"/>
    <w:pPr>
      <w:ind w:firstLine="1134"/>
    </w:pPr>
    <w:rPr>
      <w:rFonts w:ascii="Arial" w:hAnsi="Arial" w:cs="Times New Roman"/>
    </w:rPr>
  </w:style>
  <w:style w:type="character" w:customStyle="1" w:styleId="Char5">
    <w:name w:val="Σώμα κείμενου με εσοχή Char"/>
    <w:link w:val="aff3"/>
    <w:rsid w:val="00623CB2"/>
    <w:rPr>
      <w:rFonts w:ascii="Arial" w:hAnsi="Arial" w:cs="Arial"/>
      <w:sz w:val="22"/>
      <w:szCs w:val="24"/>
      <w:lang w:val="en-GB" w:eastAsia="zh-CN"/>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0"/>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4">
    <w:name w:val="No Spacing"/>
    <w:qFormat/>
    <w:pPr>
      <w:suppressAutoHyphens/>
      <w:jc w:val="both"/>
    </w:pPr>
    <w:rPr>
      <w:rFonts w:ascii="Calibri" w:hAnsi="Calibri" w:cs="Calibri"/>
      <w:sz w:val="22"/>
      <w:szCs w:val="24"/>
      <w:lang w:val="en-GB" w:eastAsia="zh-CN"/>
    </w:rPr>
  </w:style>
  <w:style w:type="paragraph" w:customStyle="1" w:styleId="aff5">
    <w:name w:val="Περιεχόμενα πίνακα"/>
    <w:basedOn w:val="a"/>
    <w:pPr>
      <w:suppressLineNumbers/>
    </w:pPr>
  </w:style>
  <w:style w:type="paragraph" w:customStyle="1" w:styleId="aff6">
    <w:name w:val="Επικεφαλίδα πίνακα"/>
    <w:basedOn w:val="aff5"/>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pPr>
      <w:tabs>
        <w:tab w:val="right" w:leader="dot" w:pos="7091"/>
      </w:tabs>
      <w:ind w:left="2547"/>
    </w:pPr>
  </w:style>
  <w:style w:type="paragraph" w:customStyle="1" w:styleId="aff7">
    <w:name w:val="Οριζόντια γραμμή"/>
    <w:basedOn w:val="a"/>
    <w:next w:val="af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592214"/>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basedOn w:val="a0"/>
    <w:rsid w:val="00592214"/>
    <w:rPr>
      <w:rFonts w:ascii="Calibri" w:hAnsi="Calibri" w:cs="Calibri"/>
      <w:sz w:val="22"/>
      <w:szCs w:val="22"/>
    </w:rPr>
  </w:style>
  <w:style w:type="paragraph" w:styleId="26">
    <w:name w:val="Body Text Indent 2"/>
    <w:basedOn w:val="a"/>
    <w:link w:val="2Char"/>
    <w:rsid w:val="00623CB2"/>
    <w:pPr>
      <w:suppressAutoHyphens w:val="0"/>
      <w:spacing w:after="0"/>
      <w:ind w:left="792" w:hanging="900"/>
      <w:jc w:val="left"/>
    </w:pPr>
    <w:rPr>
      <w:rFonts w:ascii="Times New Roman" w:hAnsi="Times New Roman" w:cs="Times New Roman"/>
      <w:sz w:val="24"/>
      <w:lang w:val="el-GR" w:eastAsia="el-GR"/>
    </w:rPr>
  </w:style>
  <w:style w:type="character" w:customStyle="1" w:styleId="2Char">
    <w:name w:val="Σώμα κείμενου με εσοχή 2 Char"/>
    <w:basedOn w:val="a0"/>
    <w:link w:val="26"/>
    <w:rsid w:val="00623CB2"/>
    <w:rPr>
      <w:sz w:val="24"/>
      <w:szCs w:val="24"/>
    </w:rPr>
  </w:style>
  <w:style w:type="paragraph" w:customStyle="1" w:styleId="CharChar5">
    <w:name w:val=" Char Char5"/>
    <w:basedOn w:val="a"/>
    <w:rsid w:val="00623CB2"/>
    <w:pPr>
      <w:suppressAutoHyphens w:val="0"/>
      <w:spacing w:after="160" w:line="240" w:lineRule="exact"/>
      <w:jc w:val="left"/>
    </w:pPr>
    <w:rPr>
      <w:rFonts w:ascii="Arial" w:hAnsi="Arial" w:cs="Arial"/>
      <w:sz w:val="20"/>
      <w:szCs w:val="20"/>
      <w:lang w:val="en-US" w:eastAsia="en-US"/>
    </w:rPr>
  </w:style>
  <w:style w:type="character" w:customStyle="1" w:styleId="DeltaViewInsertion">
    <w:name w:val="DeltaView Insertion"/>
    <w:rsid w:val="00623CB2"/>
    <w:rPr>
      <w:b/>
      <w:i/>
      <w:spacing w:val="0"/>
      <w:lang w:val="el-GR"/>
    </w:rPr>
  </w:style>
  <w:style w:type="character" w:customStyle="1" w:styleId="NormalBoldChar">
    <w:name w:val="NormalBold Char"/>
    <w:rsid w:val="00623CB2"/>
    <w:rPr>
      <w:rFonts w:ascii="Times New Roman" w:eastAsia="Times New Roman" w:hAnsi="Times New Roman" w:cs="Times New Roman"/>
      <w:b/>
      <w:sz w:val="24"/>
      <w:lang w:val="el-GR"/>
    </w:rPr>
  </w:style>
  <w:style w:type="paragraph" w:customStyle="1" w:styleId="ChapterTitle">
    <w:name w:val="ChapterTitle"/>
    <w:basedOn w:val="a"/>
    <w:next w:val="a"/>
    <w:rsid w:val="00623CB2"/>
    <w:pPr>
      <w:keepNext/>
      <w:spacing w:before="120" w:after="360" w:line="276" w:lineRule="auto"/>
      <w:jc w:val="center"/>
    </w:pPr>
    <w:rPr>
      <w:b/>
      <w:kern w:val="1"/>
      <w:szCs w:val="22"/>
      <w:lang w:val="el-GR"/>
    </w:rPr>
  </w:style>
  <w:style w:type="paragraph" w:customStyle="1" w:styleId="SectionTitle">
    <w:name w:val="SectionTitle"/>
    <w:basedOn w:val="a"/>
    <w:next w:val="1"/>
    <w:rsid w:val="00623CB2"/>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hsppa.gr/" TargetMode="External"/><Relationship Id="rId28" Type="http://schemas.openxmlformats.org/officeDocument/2006/relationships/theme" Target="theme/theme1.xml"/><Relationship Id="rId10" Type="http://schemas.openxmlformats.org/officeDocument/2006/relationships/hyperlink" Target="mailto:periousia@rhodes.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eaadhsy.gr/"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F31F5-C745-45ED-92A7-6FA8E030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20536</Words>
  <Characters>110895</Characters>
  <Application>Microsoft Office Word</Application>
  <DocSecurity>0</DocSecurity>
  <Lines>924</Lines>
  <Paragraphs>262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2019-05-13T07:31:00Z</cp:lastPrinted>
  <dcterms:created xsi:type="dcterms:W3CDTF">2019-05-13T10:31:00Z</dcterms:created>
  <dcterms:modified xsi:type="dcterms:W3CDTF">2019-05-13T10:31:00Z</dcterms:modified>
</cp:coreProperties>
</file>