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F" w:rsidRPr="00B16EC6" w:rsidRDefault="00BC3E4F" w:rsidP="000C55E7">
      <w:pPr>
        <w:tabs>
          <w:tab w:val="left" w:pos="4722"/>
        </w:tabs>
        <w:rPr>
          <w:rFonts w:ascii="Verdana" w:hAnsi="Verdana" w:cs="Verdana"/>
          <w:sz w:val="20"/>
          <w:szCs w:val="20"/>
        </w:rPr>
      </w:pPr>
      <w:bookmarkStart w:id="0" w:name="_GoBack"/>
      <w:bookmarkEnd w:id="0"/>
      <w:r w:rsidRPr="00B16EC6">
        <w:rPr>
          <w:rFonts w:ascii="Verdana" w:hAnsi="Verdana" w:cs="Verdana"/>
          <w:sz w:val="20"/>
          <w:szCs w:val="20"/>
        </w:rPr>
        <w:t xml:space="preserve"> </w:t>
      </w: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8" o:title=""/>
          </v:shape>
          <o:OLEObject Type="Embed" ProgID="Word.Picture.8" ShapeID="_x0000_i1025" DrawAspect="Content" ObjectID="_1616497272" r:id="rId9"/>
        </w:object>
      </w:r>
      <w:r w:rsidRPr="00B16EC6">
        <w:rPr>
          <w:rFonts w:ascii="Verdana" w:hAnsi="Verdana" w:cs="Verdana"/>
          <w:sz w:val="20"/>
          <w:szCs w:val="20"/>
        </w:rPr>
        <w:t xml:space="preserve">                                                                         </w:t>
      </w:r>
      <w:r w:rsidR="00CA31CB">
        <w:rPr>
          <w:rFonts w:ascii="Verdana" w:hAnsi="Verdana" w:cs="Verdana"/>
          <w:sz w:val="20"/>
          <w:szCs w:val="20"/>
        </w:rPr>
        <w:t>Ρόδος,</w:t>
      </w:r>
      <w:r w:rsidRPr="00B16EC6">
        <w:rPr>
          <w:rFonts w:ascii="Verdana" w:hAnsi="Verdana" w:cs="Verdana"/>
          <w:sz w:val="20"/>
          <w:szCs w:val="20"/>
        </w:rPr>
        <w:t xml:space="preserve"> </w:t>
      </w:r>
      <w:r w:rsidR="00114FD2">
        <w:rPr>
          <w:rFonts w:ascii="Verdana" w:hAnsi="Verdana" w:cs="Verdana"/>
          <w:sz w:val="20"/>
          <w:szCs w:val="20"/>
        </w:rPr>
        <w:t>11/04</w:t>
      </w:r>
      <w:r w:rsidRPr="00B16EC6">
        <w:rPr>
          <w:rFonts w:ascii="Verdana" w:hAnsi="Verdana" w:cs="Verdana"/>
          <w:sz w:val="20"/>
          <w:szCs w:val="20"/>
        </w:rPr>
        <w:t>/201</w:t>
      </w:r>
      <w:r w:rsidR="002834FC">
        <w:rPr>
          <w:rFonts w:ascii="Verdana" w:hAnsi="Verdana" w:cs="Verdana"/>
          <w:sz w:val="20"/>
          <w:szCs w:val="20"/>
        </w:rPr>
        <w:t>9</w:t>
      </w:r>
      <w:r w:rsidRPr="00B16EC6">
        <w:rPr>
          <w:rFonts w:ascii="Verdana" w:hAnsi="Verdana" w:cs="Verdana"/>
          <w:sz w:val="20"/>
          <w:szCs w:val="20"/>
        </w:rPr>
        <w:t xml:space="preserve"> </w:t>
      </w:r>
    </w:p>
    <w:p w:rsidR="00BC3E4F" w:rsidRPr="00B16EC6" w:rsidRDefault="00BC3E4F" w:rsidP="000C55E7">
      <w:pPr>
        <w:tabs>
          <w:tab w:val="left" w:pos="4722"/>
        </w:tabs>
        <w:rPr>
          <w:rFonts w:ascii="Verdana" w:hAnsi="Verdana" w:cs="Verdana"/>
          <w:sz w:val="20"/>
          <w:szCs w:val="20"/>
        </w:rPr>
      </w:pPr>
      <w:r w:rsidRPr="00B16EC6">
        <w:rPr>
          <w:rFonts w:ascii="Verdana" w:hAnsi="Verdana" w:cs="Verdana"/>
          <w:sz w:val="20"/>
          <w:szCs w:val="20"/>
        </w:rPr>
        <w:t xml:space="preserve">                                                                                  Αριθμ. Πρωτ.:</w:t>
      </w:r>
      <w:r w:rsidR="00114FD2">
        <w:rPr>
          <w:rFonts w:ascii="Verdana" w:hAnsi="Verdana" w:cs="Verdana"/>
          <w:sz w:val="20"/>
          <w:szCs w:val="20"/>
        </w:rPr>
        <w:t>2/19188</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CA31CB">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113847">
        <w:rPr>
          <w:rFonts w:ascii="Verdana" w:hAnsi="Verdana" w:cs="Verdana"/>
          <w:sz w:val="20"/>
          <w:szCs w:val="20"/>
        </w:rPr>
        <w:t>ΝΙΚΟΛΑΟΣ ΑΦΑΝΤΕΝΟΣ</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113847">
        <w:rPr>
          <w:rFonts w:ascii="Verdana" w:hAnsi="Verdana" w:cs="Verdana"/>
          <w:sz w:val="20"/>
          <w:szCs w:val="20"/>
          <w:lang w:val="en-US"/>
        </w:rPr>
        <w:t>nafantenos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5A3F4E" w:rsidRDefault="005A3F4E" w:rsidP="005A3F4E">
      <w:pPr>
        <w:pStyle w:val="Default"/>
        <w:rPr>
          <w:rFonts w:ascii="Verdana" w:hAnsi="Verdana" w:cs="Verdana"/>
          <w:b/>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r w:rsidRPr="00A802B3">
        <w:rPr>
          <w:rFonts w:ascii="Verdana" w:hAnsi="Verdana" w:cs="Verdana"/>
          <w:b/>
          <w:bCs/>
          <w:sz w:val="20"/>
          <w:szCs w:val="20"/>
        </w:rPr>
        <w:t>ΑΝΑΡΤΗΤΕΑ ΣΤΟ Κ.Η.Μ.ΔΗ.Σ.</w:t>
      </w:r>
    </w:p>
    <w:p w:rsidR="005A3F4E" w:rsidRPr="00A802B3" w:rsidRDefault="005A3F4E" w:rsidP="005A3F4E">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 xml:space="preserve">ΑΝΑΡΤΗΤΕΑ ΣΤΗ </w:t>
      </w:r>
      <w:r>
        <w:rPr>
          <w:rFonts w:ascii="Verdana" w:hAnsi="Verdana" w:cs="Verdana"/>
          <w:b/>
          <w:bCs/>
          <w:sz w:val="20"/>
          <w:szCs w:val="20"/>
        </w:rPr>
        <w:t>ΙΣΤΟΣΕΛΙΔΑ ΤΟΥ ΔΗΜΟΥ</w:t>
      </w:r>
    </w:p>
    <w:p w:rsidR="005A3F4E" w:rsidRDefault="005A3F4E" w:rsidP="005A3F4E">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ΔΗΜΟΣΙΕΥΤΕΑ ΣΕ ΤΟΠΙΚΗ ΕΦΗΜΕΡΙΔΑ</w:t>
      </w:r>
    </w:p>
    <w:p w:rsidR="005A3F4E" w:rsidRDefault="005A3F4E" w:rsidP="005A3F4E">
      <w:pPr>
        <w:pStyle w:val="Default"/>
        <w:rPr>
          <w:rFonts w:ascii="Verdana" w:hAnsi="Verdana" w:cs="Verdana"/>
          <w:b/>
          <w:bCs/>
          <w:sz w:val="20"/>
          <w:szCs w:val="20"/>
        </w:rPr>
      </w:pPr>
    </w:p>
    <w:p w:rsidR="005A3F4E" w:rsidRDefault="005A3F4E" w:rsidP="005A3F4E">
      <w:pPr>
        <w:pStyle w:val="Default"/>
        <w:rPr>
          <w:rFonts w:ascii="Verdana" w:hAnsi="Verdana" w:cs="Verdana"/>
          <w:b/>
          <w:bCs/>
          <w:sz w:val="20"/>
          <w:szCs w:val="20"/>
        </w:rPr>
      </w:pPr>
    </w:p>
    <w:p w:rsidR="005A3F4E" w:rsidRDefault="005A3F4E" w:rsidP="005A3F4E">
      <w:pPr>
        <w:pStyle w:val="Default"/>
        <w:rPr>
          <w:rFonts w:ascii="Verdana" w:hAnsi="Verdana" w:cs="Verdana"/>
          <w:b/>
          <w:bCs/>
          <w:sz w:val="20"/>
          <w:szCs w:val="20"/>
        </w:rPr>
      </w:pPr>
    </w:p>
    <w:p w:rsidR="005A3F4E" w:rsidRPr="00E67C59" w:rsidRDefault="005A3F4E" w:rsidP="005A3F4E">
      <w:pPr>
        <w:pStyle w:val="Default"/>
        <w:tabs>
          <w:tab w:val="left" w:pos="3495"/>
        </w:tabs>
        <w:jc w:val="center"/>
        <w:rPr>
          <w:rFonts w:ascii="Verdana" w:hAnsi="Verdana" w:cs="Verdana"/>
          <w:b/>
          <w:bCs/>
        </w:rPr>
      </w:pPr>
      <w:r w:rsidRPr="00E67C59">
        <w:rPr>
          <w:rFonts w:ascii="Verdana" w:hAnsi="Verdana" w:cs="Verdana"/>
          <w:b/>
          <w:bCs/>
        </w:rPr>
        <w:t xml:space="preserve">ΑΠΟΦΑΣΗ ΔΗΜΑΡΧΟΥ </w:t>
      </w:r>
      <w:r w:rsidR="00114FD2">
        <w:rPr>
          <w:rFonts w:ascii="Verdana" w:hAnsi="Verdana" w:cs="Verdana"/>
          <w:b/>
          <w:bCs/>
        </w:rPr>
        <w:t>1583</w:t>
      </w:r>
      <w:r>
        <w:rPr>
          <w:rFonts w:ascii="Verdana" w:hAnsi="Verdana" w:cs="Verdana"/>
          <w:b/>
          <w:bCs/>
        </w:rPr>
        <w:t>/</w:t>
      </w:r>
      <w:r w:rsidRPr="00EF15B8">
        <w:rPr>
          <w:rFonts w:ascii="Verdana" w:hAnsi="Verdana" w:cs="Verdana"/>
          <w:b/>
          <w:bCs/>
        </w:rPr>
        <w:t>2019</w:t>
      </w:r>
    </w:p>
    <w:p w:rsidR="00BC3E4F" w:rsidRDefault="00BC3E4F" w:rsidP="00134DE9">
      <w:pPr>
        <w:pStyle w:val="Default"/>
        <w:jc w:val="both"/>
        <w:rPr>
          <w:rFonts w:ascii="Verdana" w:hAnsi="Verdana" w:cs="Verdana"/>
          <w:b/>
          <w:bCs/>
          <w:sz w:val="20"/>
          <w:szCs w:val="20"/>
        </w:rPr>
      </w:pPr>
    </w:p>
    <w:p w:rsidR="00BC3E4F" w:rsidRPr="00B16EC6" w:rsidRDefault="00BC3E4F" w:rsidP="00D1056E">
      <w:pPr>
        <w:spacing w:line="288"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5A3F4E">
        <w:rPr>
          <w:rFonts w:ascii="Verdana" w:hAnsi="Verdana" w:cs="Verdana"/>
          <w:b/>
          <w:bCs/>
          <w:sz w:val="20"/>
          <w:szCs w:val="20"/>
        </w:rPr>
        <w:t>Δ</w:t>
      </w:r>
      <w:r w:rsidRPr="00B16EC6">
        <w:rPr>
          <w:rFonts w:ascii="Verdana" w:hAnsi="Verdana" w:cs="Verdana"/>
          <w:b/>
          <w:bCs/>
          <w:sz w:val="20"/>
          <w:szCs w:val="20"/>
        </w:rPr>
        <w:t xml:space="preserve">ιακήρυξη συνοπτικού διαγωνισμού με κριτήριο κατακύρωσης την πλέον συμφέρουσα από οικονομικής άποψης προσφορά βάσει τιμής για την </w:t>
      </w:r>
      <w:r w:rsidR="00D1056E">
        <w:rPr>
          <w:rFonts w:ascii="Verdana" w:hAnsi="Verdana" w:cs="Verdana"/>
          <w:b/>
          <w:bCs/>
          <w:sz w:val="20"/>
          <w:szCs w:val="20"/>
        </w:rPr>
        <w:t>υπηρεσία «σ</w:t>
      </w:r>
      <w:r w:rsidR="00D1056E" w:rsidRPr="00D1056E">
        <w:rPr>
          <w:rFonts w:ascii="Verdana" w:hAnsi="Verdana" w:cs="Verdana"/>
          <w:b/>
          <w:bCs/>
          <w:sz w:val="20"/>
          <w:szCs w:val="20"/>
        </w:rPr>
        <w:t>υντήρηση πρασίνου στην ΔΕ Πεταλούδων</w:t>
      </w:r>
      <w:r w:rsidR="00D1056E">
        <w:rPr>
          <w:rFonts w:ascii="Verdana" w:hAnsi="Verdana" w:cs="Verdana"/>
          <w:b/>
          <w:bCs/>
          <w:sz w:val="20"/>
          <w:szCs w:val="20"/>
        </w:rPr>
        <w:t>»</w:t>
      </w:r>
      <w:r w:rsidRPr="00B16EC6">
        <w:rPr>
          <w:rFonts w:ascii="Verdana" w:hAnsi="Verdana" w:cs="Verdana"/>
          <w:b/>
          <w:bCs/>
          <w:sz w:val="20"/>
          <w:szCs w:val="20"/>
        </w:rPr>
        <w:t xml:space="preserve">, προϋπολογισμού </w:t>
      </w:r>
      <w:r w:rsidR="00D1056E" w:rsidRPr="00D1056E">
        <w:rPr>
          <w:rFonts w:ascii="Verdana" w:hAnsi="Verdana" w:cs="Verdana"/>
          <w:b/>
          <w:bCs/>
          <w:color w:val="000000"/>
          <w:sz w:val="20"/>
          <w:szCs w:val="20"/>
        </w:rPr>
        <w:t>36.790,80</w:t>
      </w:r>
      <w:r w:rsidRPr="00B16EC6">
        <w:rPr>
          <w:rFonts w:ascii="Verdana" w:hAnsi="Verdana" w:cs="Verdana"/>
          <w:b/>
          <w:bCs/>
          <w:sz w:val="20"/>
          <w:szCs w:val="20"/>
        </w:rPr>
        <w:t xml:space="preserve">€ </w:t>
      </w:r>
      <w:r w:rsidR="00940112">
        <w:rPr>
          <w:rFonts w:ascii="Verdana" w:hAnsi="Verdana" w:cs="Verdana"/>
          <w:b/>
          <w:bCs/>
          <w:sz w:val="20"/>
          <w:szCs w:val="20"/>
        </w:rPr>
        <w:t>(</w:t>
      </w:r>
      <w:r w:rsidR="00D1056E">
        <w:rPr>
          <w:rFonts w:ascii="Verdana" w:hAnsi="Verdana" w:cs="Verdana"/>
          <w:b/>
          <w:bCs/>
          <w:sz w:val="20"/>
          <w:szCs w:val="20"/>
        </w:rPr>
        <w:t>τριάντα έξι</w:t>
      </w:r>
      <w:r w:rsidR="002834FC">
        <w:rPr>
          <w:rFonts w:ascii="Verdana" w:hAnsi="Verdana" w:cs="Verdana"/>
          <w:b/>
          <w:bCs/>
          <w:sz w:val="20"/>
          <w:szCs w:val="20"/>
        </w:rPr>
        <w:t xml:space="preserve"> χιλιάδες επτακόσια </w:t>
      </w:r>
      <w:r w:rsidR="00D1056E">
        <w:rPr>
          <w:rFonts w:ascii="Verdana" w:hAnsi="Verdana" w:cs="Verdana"/>
          <w:b/>
          <w:bCs/>
          <w:sz w:val="20"/>
          <w:szCs w:val="20"/>
        </w:rPr>
        <w:t>ενενήντα</w:t>
      </w:r>
      <w:r w:rsidR="002834FC">
        <w:rPr>
          <w:rFonts w:ascii="Verdana" w:hAnsi="Verdana" w:cs="Verdana"/>
          <w:b/>
          <w:bCs/>
          <w:sz w:val="20"/>
          <w:szCs w:val="20"/>
        </w:rPr>
        <w:t xml:space="preserve"> κόμμα </w:t>
      </w:r>
      <w:r w:rsidR="00D1056E">
        <w:rPr>
          <w:rFonts w:ascii="Verdana" w:hAnsi="Verdana" w:cs="Verdana"/>
          <w:b/>
          <w:bCs/>
          <w:sz w:val="20"/>
          <w:szCs w:val="20"/>
        </w:rPr>
        <w:t xml:space="preserve">ογδόντα </w:t>
      </w:r>
      <w:r w:rsidR="002834FC">
        <w:rPr>
          <w:rFonts w:ascii="Verdana" w:hAnsi="Verdana" w:cs="Verdana"/>
          <w:b/>
          <w:bCs/>
          <w:sz w:val="20"/>
          <w:szCs w:val="20"/>
        </w:rPr>
        <w:t>ευρώ</w:t>
      </w:r>
      <w:r w:rsidRPr="00B16EC6">
        <w:rPr>
          <w:rFonts w:ascii="Verdana" w:hAnsi="Verdana" w:cs="Verdana"/>
          <w:b/>
          <w:bCs/>
          <w:sz w:val="20"/>
          <w:szCs w:val="20"/>
        </w:rPr>
        <w:t>) ενδεικτικά, συμπεριλαμβανομένου του Φ.Π.Α.</w:t>
      </w:r>
      <w:r w:rsidR="00D1056E">
        <w:rPr>
          <w:rFonts w:ascii="Verdana" w:hAnsi="Verdana" w:cs="Verdana"/>
          <w:b/>
          <w:bCs/>
          <w:sz w:val="20"/>
          <w:szCs w:val="20"/>
        </w:rPr>
        <w:t>»</w:t>
      </w:r>
      <w:r w:rsidRPr="00B16EC6">
        <w:rPr>
          <w:rFonts w:ascii="Verdana" w:hAnsi="Verdana" w:cs="Verdana"/>
          <w:b/>
          <w:bCs/>
          <w:sz w:val="20"/>
          <w:szCs w:val="20"/>
        </w:rPr>
        <w:t xml:space="preserve"> </w:t>
      </w:r>
    </w:p>
    <w:p w:rsidR="00BC3E4F" w:rsidRPr="00B16EC6" w:rsidRDefault="00BC3E4F" w:rsidP="00134DE9">
      <w:pPr>
        <w:jc w:val="center"/>
        <w:rPr>
          <w:rFonts w:ascii="Verdana" w:hAnsi="Verdana" w:cs="Verdana"/>
          <w:b/>
          <w:bCs/>
          <w:sz w:val="20"/>
          <w:szCs w:val="20"/>
        </w:rPr>
      </w:pPr>
    </w:p>
    <w:p w:rsidR="002D018E" w:rsidRDefault="002D018E" w:rsidP="00134DE9">
      <w:pPr>
        <w:jc w:val="center"/>
        <w:rPr>
          <w:rFonts w:ascii="Verdana" w:hAnsi="Verdana" w:cs="Verdana"/>
          <w:b/>
          <w:bCs/>
          <w:sz w:val="20"/>
          <w:szCs w:val="20"/>
        </w:rPr>
      </w:pPr>
    </w:p>
    <w:p w:rsidR="00BC3E4F" w:rsidRDefault="005A3F4E" w:rsidP="00134DE9">
      <w:pPr>
        <w:jc w:val="center"/>
        <w:rPr>
          <w:rFonts w:ascii="Verdana" w:hAnsi="Verdana" w:cs="Verdana"/>
          <w:b/>
          <w:bCs/>
        </w:rPr>
      </w:pPr>
      <w:r>
        <w:rPr>
          <w:rFonts w:ascii="Verdana" w:hAnsi="Verdana" w:cs="Verdana"/>
          <w:b/>
          <w:bCs/>
        </w:rPr>
        <w:t>Ο ΔΗΜΑΡΧΟΣ</w:t>
      </w:r>
    </w:p>
    <w:p w:rsidR="00311FE4" w:rsidRPr="0021655D" w:rsidRDefault="00311FE4" w:rsidP="00134DE9">
      <w:pPr>
        <w:jc w:val="center"/>
        <w:rPr>
          <w:rFonts w:ascii="Verdana" w:hAnsi="Verdana" w:cs="Verdana"/>
          <w:b/>
          <w:bCs/>
        </w:rPr>
      </w:pPr>
    </w:p>
    <w:p w:rsidR="005D4742" w:rsidRPr="00B16EC6" w:rsidRDefault="005D4742" w:rsidP="005D4742">
      <w:pPr>
        <w:rPr>
          <w:rFonts w:ascii="Verdana" w:hAnsi="Verdana" w:cs="Verdana"/>
          <w:sz w:val="20"/>
          <w:szCs w:val="20"/>
        </w:rPr>
      </w:pPr>
      <w:r w:rsidRPr="00B16EC6">
        <w:rPr>
          <w:rFonts w:ascii="Verdana" w:hAnsi="Verdana" w:cs="Verdana"/>
          <w:b/>
          <w:bCs/>
          <w:sz w:val="20"/>
          <w:szCs w:val="20"/>
        </w:rPr>
        <w:t xml:space="preserve">Έχοντας υπόψη: </w:t>
      </w:r>
    </w:p>
    <w:p w:rsidR="0007226A" w:rsidRPr="00B16EC6" w:rsidRDefault="0007226A" w:rsidP="0007226A">
      <w:pPr>
        <w:jc w:val="both"/>
        <w:rPr>
          <w:rFonts w:ascii="Verdana" w:hAnsi="Verdana" w:cs="Verdana"/>
          <w:sz w:val="20"/>
          <w:szCs w:val="20"/>
        </w:rPr>
      </w:pPr>
      <w:r w:rsidRPr="00B16EC6">
        <w:rPr>
          <w:rFonts w:ascii="Verdana" w:hAnsi="Verdana" w:cs="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07226A" w:rsidRDefault="0007226A" w:rsidP="0007226A">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07226A" w:rsidRDefault="0007226A" w:rsidP="0007226A">
      <w:pPr>
        <w:spacing w:after="0" w:line="360" w:lineRule="auto"/>
        <w:jc w:val="both"/>
        <w:rPr>
          <w:rFonts w:ascii="Verdana" w:hAnsi="Verdana"/>
          <w:sz w:val="20"/>
          <w:szCs w:val="20"/>
        </w:rPr>
      </w:pPr>
      <w:r>
        <w:rPr>
          <w:rFonts w:ascii="Verdana" w:hAnsi="Verdana"/>
          <w:sz w:val="20"/>
          <w:szCs w:val="20"/>
        </w:rPr>
        <w:t xml:space="preserve">3.   </w:t>
      </w:r>
      <w:r w:rsidRPr="00875C30">
        <w:rPr>
          <w:rFonts w:ascii="Verdana" w:hAnsi="Verdana"/>
          <w:sz w:val="20"/>
          <w:szCs w:val="20"/>
        </w:rPr>
        <w:t>Το</w:t>
      </w:r>
      <w:r>
        <w:rPr>
          <w:rFonts w:ascii="Verdana" w:hAnsi="Verdana"/>
          <w:sz w:val="20"/>
          <w:szCs w:val="20"/>
        </w:rPr>
        <w:t xml:space="preserve"> Ν. 4555/2018 – ΦΕΚ 133/Α/19-07-2018 (Πρόγραμμα Κλεισθένης). </w:t>
      </w:r>
    </w:p>
    <w:p w:rsidR="0007226A" w:rsidRDefault="0007226A" w:rsidP="0007226A">
      <w:pPr>
        <w:spacing w:after="0" w:line="360" w:lineRule="auto"/>
        <w:jc w:val="both"/>
        <w:rPr>
          <w:rFonts w:ascii="Verdana" w:hAnsi="Verdana"/>
          <w:sz w:val="20"/>
          <w:szCs w:val="20"/>
        </w:rPr>
      </w:pPr>
      <w:r>
        <w:rPr>
          <w:rFonts w:ascii="Verdana" w:hAnsi="Verdana"/>
          <w:sz w:val="20"/>
          <w:szCs w:val="20"/>
        </w:rPr>
        <w:t>4.   Το Ν.4605/2019 – ΦΕΚ 52/01-04-2019</w:t>
      </w:r>
    </w:p>
    <w:p w:rsidR="0007226A" w:rsidRPr="00B16EC6" w:rsidRDefault="0007226A" w:rsidP="0007226A">
      <w:pPr>
        <w:jc w:val="both"/>
        <w:rPr>
          <w:rFonts w:ascii="Verdana" w:hAnsi="Verdana" w:cs="Verdana"/>
          <w:sz w:val="20"/>
          <w:szCs w:val="20"/>
        </w:rPr>
      </w:pPr>
      <w:r>
        <w:rPr>
          <w:rFonts w:ascii="Verdana" w:hAnsi="Verdana" w:cs="Verdana"/>
          <w:sz w:val="20"/>
          <w:szCs w:val="20"/>
        </w:rPr>
        <w:t>5</w:t>
      </w:r>
      <w:r w:rsidRPr="00B16EC6">
        <w:rPr>
          <w:rFonts w:ascii="Verdana" w:hAnsi="Verdana" w:cs="Verdana"/>
          <w:sz w:val="20"/>
          <w:szCs w:val="20"/>
        </w:rPr>
        <w:t xml:space="preserve">. Το Ν.2690/1999 «Κύρωση του Κώδικα Διοικητικής Διαδικασίας και άλλες διατάξεις» (Φ.Ε.Κ. 45/Α/09-03-1999), όπως τροποποιήθηκε και ισχύει. </w:t>
      </w:r>
    </w:p>
    <w:p w:rsidR="0007226A" w:rsidRPr="00B16EC6" w:rsidRDefault="0007226A" w:rsidP="0007226A">
      <w:pPr>
        <w:jc w:val="both"/>
        <w:rPr>
          <w:rFonts w:ascii="Verdana" w:hAnsi="Verdana" w:cs="Verdana"/>
          <w:sz w:val="20"/>
          <w:szCs w:val="20"/>
        </w:rPr>
      </w:pPr>
      <w:r>
        <w:rPr>
          <w:rFonts w:ascii="Verdana" w:hAnsi="Verdana" w:cs="Verdana"/>
          <w:sz w:val="20"/>
          <w:szCs w:val="20"/>
        </w:rPr>
        <w:lastRenderedPageBreak/>
        <w:t>6</w:t>
      </w:r>
      <w:r w:rsidRPr="00B16EC6">
        <w:rPr>
          <w:rFonts w:ascii="Verdana" w:hAnsi="Verdana" w:cs="Verdana"/>
          <w:sz w:val="20"/>
          <w:szCs w:val="20"/>
        </w:rPr>
        <w:t xml:space="preserve">. Το Ν.2859/2000 «Κύρωση Κώδικα Φ.Π.Α.» (ΦΕΚ 248/Α/07-11-2000), όπως τροποποιήθηκε και ισχύει. </w:t>
      </w:r>
    </w:p>
    <w:p w:rsidR="0007226A" w:rsidRPr="00B16EC6" w:rsidRDefault="0007226A" w:rsidP="0007226A">
      <w:pPr>
        <w:pStyle w:val="Default"/>
        <w:rPr>
          <w:rFonts w:ascii="Verdana" w:hAnsi="Verdana" w:cs="Verdana"/>
          <w:sz w:val="20"/>
          <w:szCs w:val="20"/>
        </w:rPr>
      </w:pPr>
    </w:p>
    <w:p w:rsidR="0007226A" w:rsidRPr="00B16EC6" w:rsidRDefault="0007226A" w:rsidP="0007226A">
      <w:pPr>
        <w:pStyle w:val="Default"/>
        <w:spacing w:after="231"/>
        <w:jc w:val="both"/>
        <w:rPr>
          <w:rFonts w:ascii="Verdana" w:hAnsi="Verdana" w:cs="Verdana"/>
          <w:sz w:val="20"/>
          <w:szCs w:val="20"/>
        </w:rPr>
      </w:pPr>
      <w:r>
        <w:rPr>
          <w:rFonts w:ascii="Verdana" w:hAnsi="Verdana" w:cs="Verdana"/>
          <w:sz w:val="20"/>
          <w:szCs w:val="20"/>
        </w:rPr>
        <w:t>7</w:t>
      </w:r>
      <w:r w:rsidRPr="00B16EC6">
        <w:rPr>
          <w:rFonts w:ascii="Verdana" w:hAnsi="Verdana" w:cs="Verdana"/>
          <w:sz w:val="20"/>
          <w:szCs w:val="20"/>
        </w:rPr>
        <w:t xml:space="preserve">. Το Ν.3419/2005 «Γενικό Εμπορικό Μητρώο Γ.Ε.Μ.Η. &amp; εκσυγχρονισμός της Επιμελητηριακής Νομοθεσίας» (ΦΕΚ 114/Α/8-6-2006), όπως τροποποιήθηκε και ισχύει. </w:t>
      </w:r>
    </w:p>
    <w:p w:rsidR="0007226A" w:rsidRPr="00B16EC6" w:rsidRDefault="0007226A" w:rsidP="0007226A">
      <w:pPr>
        <w:pStyle w:val="Default"/>
        <w:spacing w:after="231"/>
        <w:jc w:val="both"/>
        <w:rPr>
          <w:rFonts w:ascii="Verdana" w:hAnsi="Verdana" w:cs="Verdana"/>
          <w:sz w:val="20"/>
          <w:szCs w:val="20"/>
        </w:rPr>
      </w:pPr>
      <w:r>
        <w:rPr>
          <w:rFonts w:ascii="Verdana" w:hAnsi="Verdana" w:cs="Verdana"/>
          <w:sz w:val="20"/>
          <w:szCs w:val="20"/>
        </w:rPr>
        <w:t>8</w:t>
      </w:r>
      <w:r w:rsidRPr="00B16EC6">
        <w:rPr>
          <w:rFonts w:ascii="Verdana" w:hAnsi="Verdana" w:cs="Verdana"/>
          <w:sz w:val="20"/>
          <w:szCs w:val="20"/>
        </w:rPr>
        <w:t xml:space="preserve">.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07226A" w:rsidRPr="00B16EC6" w:rsidRDefault="0007226A" w:rsidP="0007226A">
      <w:pPr>
        <w:pStyle w:val="Default"/>
        <w:spacing w:after="231"/>
        <w:jc w:val="both"/>
        <w:rPr>
          <w:rFonts w:ascii="Verdana" w:hAnsi="Verdana" w:cs="Verdana"/>
          <w:sz w:val="20"/>
          <w:szCs w:val="20"/>
        </w:rPr>
      </w:pPr>
      <w:r>
        <w:rPr>
          <w:rFonts w:ascii="Verdana" w:hAnsi="Verdana" w:cs="Verdana"/>
          <w:sz w:val="20"/>
          <w:szCs w:val="20"/>
        </w:rPr>
        <w:t>9</w:t>
      </w:r>
      <w:r w:rsidRPr="00B16EC6">
        <w:rPr>
          <w:rFonts w:ascii="Verdana" w:hAnsi="Verdana" w:cs="Verdana"/>
          <w:sz w:val="20"/>
          <w:szCs w:val="20"/>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07226A" w:rsidRPr="00B16EC6" w:rsidRDefault="0007226A" w:rsidP="0007226A">
      <w:pPr>
        <w:pStyle w:val="Default"/>
        <w:spacing w:after="231"/>
        <w:jc w:val="both"/>
        <w:rPr>
          <w:rFonts w:ascii="Verdana" w:hAnsi="Verdana" w:cs="Verdana"/>
          <w:sz w:val="20"/>
          <w:szCs w:val="20"/>
        </w:rPr>
      </w:pPr>
      <w:r>
        <w:rPr>
          <w:rFonts w:ascii="Verdana" w:hAnsi="Verdana" w:cs="Verdana"/>
          <w:sz w:val="20"/>
          <w:szCs w:val="20"/>
        </w:rPr>
        <w:t>10</w:t>
      </w:r>
      <w:r w:rsidRPr="00B16EC6">
        <w:rPr>
          <w:rFonts w:ascii="Verdana" w:hAnsi="Verdana" w:cs="Verdana"/>
          <w:sz w:val="20"/>
          <w:szCs w:val="20"/>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07226A" w:rsidRPr="00B16EC6" w:rsidRDefault="0007226A" w:rsidP="0007226A">
      <w:pPr>
        <w:pStyle w:val="Default"/>
        <w:spacing w:after="231"/>
        <w:jc w:val="both"/>
        <w:rPr>
          <w:rFonts w:ascii="Verdana" w:hAnsi="Verdana" w:cs="Verdana"/>
          <w:sz w:val="20"/>
          <w:szCs w:val="20"/>
        </w:rPr>
      </w:pPr>
      <w:r>
        <w:rPr>
          <w:rFonts w:ascii="Verdana" w:hAnsi="Verdana" w:cs="Verdana"/>
          <w:sz w:val="20"/>
          <w:szCs w:val="20"/>
        </w:rPr>
        <w:t>11</w:t>
      </w:r>
      <w:r w:rsidRPr="00B16EC6">
        <w:rPr>
          <w:rFonts w:ascii="Verdana" w:hAnsi="Verdana" w:cs="Verdana"/>
          <w:sz w:val="20"/>
          <w:szCs w:val="20"/>
        </w:rPr>
        <w:t xml:space="preserve">. Τις διατάξεις του Ν.4250/2014 «Διοικητικές Απλουστεύσεις κ.λ.π.» (ΦΕΚ 74/Α/26-03-2014), όπως τροποποιήθηκε και ισχύει. </w:t>
      </w:r>
    </w:p>
    <w:p w:rsidR="0007226A" w:rsidRDefault="0007226A" w:rsidP="0007226A">
      <w:pPr>
        <w:pStyle w:val="Default"/>
        <w:spacing w:after="231"/>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2</w:t>
      </w:r>
      <w:r w:rsidRPr="00B16EC6">
        <w:rPr>
          <w:rFonts w:ascii="Verdana" w:hAnsi="Verdana" w:cs="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07226A" w:rsidRDefault="0007226A" w:rsidP="0007226A">
      <w:pPr>
        <w:pStyle w:val="Default"/>
        <w:spacing w:after="231"/>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3</w:t>
      </w:r>
      <w:r w:rsidRPr="002B6665">
        <w:rPr>
          <w:rFonts w:ascii="Verdana" w:hAnsi="Verdana" w:cs="Verdana"/>
          <w:sz w:val="20"/>
          <w:szCs w:val="20"/>
        </w:rPr>
        <w:t>. Το Π.Δ.80/2016 «Ανάληψη υποχρεώσεων από τους Διατάκτες» (ΦΕΚ 145/ Α)</w:t>
      </w:r>
    </w:p>
    <w:p w:rsidR="0007226A" w:rsidRDefault="0007226A" w:rsidP="0007226A">
      <w:pPr>
        <w:pStyle w:val="Default"/>
        <w:spacing w:after="231"/>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4</w:t>
      </w:r>
      <w:r w:rsidRPr="00B16EC6">
        <w:rPr>
          <w:rFonts w:ascii="Verdana" w:hAnsi="Verdana" w:cs="Verdana"/>
          <w:sz w:val="20"/>
          <w:szCs w:val="20"/>
        </w:rPr>
        <w:t>.</w:t>
      </w:r>
      <w:r>
        <w:rPr>
          <w:rFonts w:ascii="Verdana" w:hAnsi="Verdana" w:cs="Verdana"/>
          <w:sz w:val="20"/>
          <w:szCs w:val="20"/>
        </w:rPr>
        <w:t xml:space="preserve"> </w:t>
      </w:r>
      <w:r w:rsidRPr="00B16EC6">
        <w:rPr>
          <w:rFonts w:ascii="Verdana" w:hAnsi="Verdana" w:cs="Verdana"/>
          <w:sz w:val="20"/>
          <w:szCs w:val="20"/>
        </w:rPr>
        <w:t xml:space="preserve">Τις διατάξεις του Ν. 3463/2006/Α’114 «Κύρωση του Κώδικα Δήμων και Κοινοτήτων» και ειδικότερα της  παρ 9εδ.β  του άρθρου 209 </w:t>
      </w:r>
    </w:p>
    <w:p w:rsidR="0007226A" w:rsidRPr="00882F14" w:rsidRDefault="0007226A" w:rsidP="0007226A">
      <w:pPr>
        <w:pStyle w:val="Default"/>
        <w:spacing w:after="231"/>
        <w:jc w:val="both"/>
        <w:rPr>
          <w:rFonts w:ascii="Verdana" w:hAnsi="Verdana" w:cs="Verdana"/>
          <w:sz w:val="20"/>
          <w:szCs w:val="20"/>
        </w:rPr>
      </w:pPr>
      <w:r w:rsidRPr="00882F14">
        <w:rPr>
          <w:rFonts w:ascii="Verdana" w:hAnsi="Verdana"/>
          <w:sz w:val="20"/>
          <w:szCs w:val="20"/>
        </w:rPr>
        <w:t>15. Το  άρθρο 18 Ν.4469/17(Φ.ΕΚ 62/3.5.2017)</w:t>
      </w:r>
      <w:r w:rsidRPr="00882F14">
        <w:rPr>
          <w:rFonts w:ascii="Verdana" w:hAnsi="Verdana" w:cs="Tahoma"/>
          <w:sz w:val="20"/>
          <w:szCs w:val="20"/>
          <w:shd w:val="clear" w:color="auto" w:fill="FBFBF8"/>
        </w:rPr>
        <w:t xml:space="preserve"> «</w:t>
      </w:r>
      <w:r w:rsidRPr="00882F14">
        <w:rPr>
          <w:rFonts w:ascii="Verdana" w:hAnsi="Verdana"/>
          <w:sz w:val="20"/>
          <w:szCs w:val="20"/>
        </w:rPr>
        <w:t>Εξωδικαστικός μηχανισμός ρύθμισης οφειλών επιχειρήσεων και άλλες διατάξεις».</w:t>
      </w:r>
    </w:p>
    <w:p w:rsidR="0007226A" w:rsidRDefault="0007226A" w:rsidP="0007226A">
      <w:pPr>
        <w:pStyle w:val="Default"/>
        <w:spacing w:after="231"/>
        <w:jc w:val="both"/>
        <w:rPr>
          <w:rFonts w:ascii="Verdana" w:hAnsi="Verdana" w:cs="Verdana"/>
          <w:sz w:val="20"/>
          <w:szCs w:val="20"/>
        </w:rPr>
      </w:pPr>
      <w:r>
        <w:rPr>
          <w:rFonts w:ascii="Verdana" w:hAnsi="Verdana" w:cs="Verdana"/>
          <w:sz w:val="20"/>
          <w:szCs w:val="20"/>
        </w:rPr>
        <w:t xml:space="preserve">16. 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07226A" w:rsidRPr="00B16EC6" w:rsidRDefault="0007226A" w:rsidP="0007226A">
      <w:pPr>
        <w:pStyle w:val="Default"/>
        <w:spacing w:after="231"/>
        <w:jc w:val="both"/>
        <w:rPr>
          <w:rFonts w:ascii="Verdana" w:hAnsi="Verdana" w:cs="Verdana"/>
          <w:sz w:val="20"/>
          <w:szCs w:val="20"/>
        </w:rPr>
      </w:pPr>
      <w:r>
        <w:rPr>
          <w:rFonts w:ascii="Verdana" w:hAnsi="Verdana" w:cs="Verdana"/>
          <w:sz w:val="20"/>
          <w:szCs w:val="20"/>
        </w:rPr>
        <w:t>17.</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07226A" w:rsidRDefault="0007226A" w:rsidP="0007226A">
      <w:pPr>
        <w:pStyle w:val="Default"/>
        <w:jc w:val="both"/>
        <w:rPr>
          <w:rFonts w:ascii="Verdana" w:hAnsi="Verdana" w:cs="Verdana"/>
          <w:color w:val="auto"/>
          <w:sz w:val="20"/>
          <w:szCs w:val="20"/>
        </w:rPr>
      </w:pPr>
      <w:r w:rsidRPr="00B16EC6">
        <w:rPr>
          <w:rFonts w:ascii="Verdana" w:hAnsi="Verdana" w:cs="Verdana"/>
          <w:sz w:val="20"/>
          <w:szCs w:val="20"/>
        </w:rPr>
        <w:t>1</w:t>
      </w:r>
      <w:r>
        <w:rPr>
          <w:rFonts w:ascii="Verdana" w:hAnsi="Verdana" w:cs="Verdana"/>
          <w:sz w:val="20"/>
          <w:szCs w:val="20"/>
        </w:rPr>
        <w:t>8</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Pr="005D4742">
        <w:rPr>
          <w:rFonts w:ascii="Verdana" w:hAnsi="Verdana" w:cs="Verdana"/>
          <w:sz w:val="20"/>
          <w:szCs w:val="20"/>
        </w:rPr>
        <w:t>:</w:t>
      </w:r>
      <w:r>
        <w:rPr>
          <w:rFonts w:ascii="Verdana" w:hAnsi="Verdana" w:cs="Verdana"/>
          <w:sz w:val="20"/>
          <w:szCs w:val="20"/>
        </w:rPr>
        <w:t>19</w:t>
      </w:r>
      <w:r>
        <w:rPr>
          <w:rFonts w:ascii="Verdana" w:hAnsi="Verdana" w:cs="Verdana"/>
          <w:sz w:val="20"/>
          <w:szCs w:val="20"/>
          <w:lang w:val="en-US"/>
        </w:rPr>
        <w:t>REQ</w:t>
      </w:r>
      <w:r w:rsidRPr="00D1056E">
        <w:rPr>
          <w:rFonts w:ascii="Verdana" w:hAnsi="Verdana" w:cs="Verdana"/>
          <w:sz w:val="20"/>
          <w:szCs w:val="20"/>
        </w:rPr>
        <w:t>004600812</w:t>
      </w:r>
      <w:r w:rsidRPr="005D4742">
        <w:rPr>
          <w:rFonts w:ascii="Verdana" w:hAnsi="Verdana" w:cs="Verdana"/>
          <w:color w:val="auto"/>
          <w:sz w:val="20"/>
          <w:szCs w:val="20"/>
        </w:rPr>
        <w:t>.</w:t>
      </w:r>
    </w:p>
    <w:p w:rsidR="0007226A" w:rsidRPr="005D4742" w:rsidRDefault="0007226A" w:rsidP="0007226A">
      <w:pPr>
        <w:pStyle w:val="Default"/>
        <w:jc w:val="both"/>
        <w:rPr>
          <w:rFonts w:ascii="Verdana" w:hAnsi="Verdana" w:cs="Verdana"/>
          <w:color w:val="00FF00"/>
          <w:sz w:val="20"/>
          <w:szCs w:val="20"/>
        </w:rPr>
      </w:pPr>
    </w:p>
    <w:p w:rsidR="0007226A" w:rsidRDefault="0007226A" w:rsidP="0007226A">
      <w:pPr>
        <w:pStyle w:val="Default"/>
        <w:spacing w:line="360" w:lineRule="auto"/>
        <w:jc w:val="both"/>
        <w:rPr>
          <w:rFonts w:ascii="Verdana" w:hAnsi="Verdana" w:cs="Verdana"/>
          <w:sz w:val="20"/>
          <w:szCs w:val="20"/>
        </w:rPr>
      </w:pPr>
      <w:r>
        <w:rPr>
          <w:rFonts w:ascii="Verdana" w:hAnsi="Verdana" w:cs="Verdana"/>
          <w:color w:val="auto"/>
          <w:sz w:val="20"/>
          <w:szCs w:val="20"/>
        </w:rPr>
        <w:t xml:space="preserve">19.  </w:t>
      </w:r>
      <w:r>
        <w:rPr>
          <w:rFonts w:ascii="Verdana" w:hAnsi="Verdana" w:cs="Verdana"/>
          <w:sz w:val="20"/>
          <w:szCs w:val="20"/>
        </w:rPr>
        <w:t>Το με αριθμό πρωτ. 2/</w:t>
      </w:r>
      <w:r w:rsidRPr="00D1056E">
        <w:rPr>
          <w:rFonts w:ascii="Verdana" w:hAnsi="Verdana" w:cs="Verdana"/>
          <w:sz w:val="20"/>
          <w:szCs w:val="20"/>
        </w:rPr>
        <w:t>13296</w:t>
      </w:r>
      <w:r>
        <w:rPr>
          <w:rFonts w:ascii="Verdana" w:hAnsi="Verdana" w:cs="Verdana"/>
          <w:sz w:val="20"/>
          <w:szCs w:val="20"/>
        </w:rPr>
        <w:t>/</w:t>
      </w:r>
      <w:r w:rsidRPr="00D1056E">
        <w:rPr>
          <w:rFonts w:ascii="Verdana" w:hAnsi="Verdana" w:cs="Verdana"/>
          <w:sz w:val="20"/>
          <w:szCs w:val="20"/>
        </w:rPr>
        <w:t>13</w:t>
      </w:r>
      <w:r>
        <w:rPr>
          <w:rFonts w:ascii="Verdana" w:hAnsi="Verdana" w:cs="Verdana"/>
          <w:sz w:val="20"/>
          <w:szCs w:val="20"/>
        </w:rPr>
        <w:t>-03-2019 τεκμηριωμένο αίτημα του Διατάκτη περί αναγκαιότητας εκτέλεσης της δαπάνης</w:t>
      </w:r>
      <w:r w:rsidRPr="005E1B9F">
        <w:rPr>
          <w:rFonts w:ascii="Verdana" w:hAnsi="Verdana" w:cs="Verdana"/>
          <w:sz w:val="20"/>
          <w:szCs w:val="20"/>
        </w:rPr>
        <w:t>.</w:t>
      </w:r>
    </w:p>
    <w:p w:rsidR="0007226A" w:rsidRDefault="0007226A" w:rsidP="0007226A">
      <w:pPr>
        <w:pStyle w:val="Default"/>
        <w:spacing w:line="360" w:lineRule="auto"/>
        <w:jc w:val="both"/>
        <w:rPr>
          <w:rFonts w:ascii="Verdana" w:hAnsi="Verdana" w:cs="Verdana"/>
          <w:sz w:val="20"/>
          <w:szCs w:val="20"/>
        </w:rPr>
      </w:pPr>
    </w:p>
    <w:p w:rsidR="0007226A" w:rsidRPr="00E509DC" w:rsidRDefault="0007226A" w:rsidP="0007226A">
      <w:pPr>
        <w:pStyle w:val="Default"/>
        <w:spacing w:line="360" w:lineRule="auto"/>
        <w:jc w:val="both"/>
        <w:rPr>
          <w:rFonts w:ascii="Verdana" w:hAnsi="Verdana" w:cs="Verdana"/>
          <w:color w:val="auto"/>
          <w:sz w:val="20"/>
          <w:szCs w:val="20"/>
        </w:rPr>
      </w:pPr>
      <w:r>
        <w:rPr>
          <w:rFonts w:ascii="Verdana" w:hAnsi="Verdana" w:cs="Verdana"/>
          <w:sz w:val="20"/>
          <w:szCs w:val="20"/>
        </w:rPr>
        <w:t>20</w:t>
      </w:r>
      <w:r w:rsidRPr="00345304">
        <w:rPr>
          <w:rFonts w:ascii="Verdana" w:hAnsi="Verdana" w:cs="Verdana"/>
          <w:sz w:val="20"/>
          <w:szCs w:val="20"/>
        </w:rPr>
        <w:t>.</w:t>
      </w:r>
      <w:r>
        <w:rPr>
          <w:rFonts w:ascii="Verdana" w:hAnsi="Verdana" w:cs="Verdana"/>
          <w:sz w:val="20"/>
          <w:szCs w:val="20"/>
        </w:rPr>
        <w:t xml:space="preserve">   </w:t>
      </w:r>
      <w:r w:rsidRPr="005E1B9F">
        <w:rPr>
          <w:rFonts w:ascii="Verdana" w:hAnsi="Verdana" w:cs="Verdana"/>
          <w:sz w:val="20"/>
          <w:szCs w:val="20"/>
        </w:rPr>
        <w:t xml:space="preserve">Το γεγονός ότι η συγκεκριμένη δαπάνη έχει αναληφθεί νόμιμα σε βάρος των Κ.Α. </w:t>
      </w:r>
      <w:r w:rsidRPr="00D1056E">
        <w:rPr>
          <w:rFonts w:ascii="Verdana" w:hAnsi="Verdana" w:cs="Verdana"/>
          <w:sz w:val="20"/>
          <w:szCs w:val="20"/>
        </w:rPr>
        <w:t>35-6262.0015</w:t>
      </w:r>
      <w:r w:rsidRPr="005E1B9F">
        <w:rPr>
          <w:rFonts w:ascii="Verdana" w:hAnsi="Verdana" w:cs="Verdana"/>
          <w:sz w:val="20"/>
          <w:szCs w:val="20"/>
        </w:rPr>
        <w:t xml:space="preserve"> και καταχωρήθηκαν στο μητρώο δεσμεύσεων με α/α  </w:t>
      </w:r>
      <w:r w:rsidRPr="00045040">
        <w:rPr>
          <w:rFonts w:ascii="Verdana" w:hAnsi="Verdana" w:cs="Verdana"/>
          <w:sz w:val="20"/>
          <w:szCs w:val="20"/>
        </w:rPr>
        <w:t xml:space="preserve">Α/723 </w:t>
      </w:r>
      <w:r w:rsidRPr="005E1B9F">
        <w:rPr>
          <w:rFonts w:ascii="Verdana" w:hAnsi="Verdana" w:cs="Verdana"/>
          <w:sz w:val="20"/>
          <w:szCs w:val="20"/>
        </w:rPr>
        <w:t xml:space="preserve">  αντίστοιχα.</w:t>
      </w:r>
    </w:p>
    <w:p w:rsidR="0007226A" w:rsidRPr="00BF4F03" w:rsidRDefault="0007226A" w:rsidP="0007226A">
      <w:pPr>
        <w:pStyle w:val="Default"/>
        <w:spacing w:line="360" w:lineRule="auto"/>
        <w:jc w:val="both"/>
        <w:rPr>
          <w:rFonts w:ascii="Verdana" w:hAnsi="Verdana" w:cs="Verdana"/>
          <w:sz w:val="20"/>
          <w:szCs w:val="20"/>
        </w:rPr>
      </w:pPr>
    </w:p>
    <w:p w:rsidR="0007226A" w:rsidRDefault="0007226A" w:rsidP="0007226A">
      <w:pPr>
        <w:pStyle w:val="Default"/>
        <w:spacing w:line="360" w:lineRule="auto"/>
        <w:jc w:val="both"/>
        <w:rPr>
          <w:rFonts w:ascii="Verdana" w:hAnsi="Verdana" w:cs="Verdana"/>
          <w:sz w:val="20"/>
          <w:szCs w:val="20"/>
        </w:rPr>
      </w:pPr>
      <w:r>
        <w:rPr>
          <w:rFonts w:ascii="Verdana" w:hAnsi="Verdana" w:cs="Verdana"/>
          <w:sz w:val="20"/>
          <w:szCs w:val="20"/>
        </w:rPr>
        <w:t>21</w:t>
      </w:r>
      <w:r w:rsidRPr="00B16EC6">
        <w:rPr>
          <w:rFonts w:ascii="Verdana" w:hAnsi="Verdana" w:cs="Verdana"/>
          <w:sz w:val="20"/>
          <w:szCs w:val="20"/>
        </w:rPr>
        <w:t>.</w:t>
      </w:r>
      <w:r w:rsidRPr="00B16EC6">
        <w:rPr>
          <w:rFonts w:ascii="Verdana" w:hAnsi="Verdana" w:cs="Verdana"/>
          <w:sz w:val="20"/>
          <w:szCs w:val="20"/>
        </w:rPr>
        <w:tab/>
        <w:t xml:space="preserve">Τη με αριθμό </w:t>
      </w:r>
      <w:r>
        <w:rPr>
          <w:rFonts w:ascii="Verdana" w:hAnsi="Verdana" w:cs="Verdana"/>
          <w:sz w:val="20"/>
          <w:szCs w:val="20"/>
        </w:rPr>
        <w:t>119/2019</w:t>
      </w:r>
      <w:r w:rsidRPr="00B16EC6">
        <w:rPr>
          <w:rFonts w:ascii="Verdana" w:hAnsi="Verdana" w:cs="Verdana"/>
          <w:sz w:val="20"/>
          <w:szCs w:val="20"/>
        </w:rPr>
        <w:t xml:space="preserve"> απόφαση </w:t>
      </w:r>
      <w:r>
        <w:rPr>
          <w:rFonts w:ascii="Verdana" w:hAnsi="Verdana" w:cs="Verdana"/>
          <w:sz w:val="20"/>
          <w:szCs w:val="20"/>
        </w:rPr>
        <w:t>Οικονομικής Επιτροπής</w:t>
      </w:r>
      <w:r w:rsidRPr="00B16EC6">
        <w:rPr>
          <w:rFonts w:ascii="Verdana" w:hAnsi="Verdana" w:cs="Verdana"/>
          <w:sz w:val="20"/>
          <w:szCs w:val="20"/>
        </w:rPr>
        <w:t>, με την οποία εγκρίθηκαν α</w:t>
      </w:r>
      <w:r>
        <w:rPr>
          <w:rFonts w:ascii="Verdana" w:hAnsi="Verdana" w:cs="Verdana"/>
          <w:sz w:val="20"/>
          <w:szCs w:val="20"/>
        </w:rPr>
        <w:t>)</w:t>
      </w:r>
      <w:r w:rsidRPr="00E509DC">
        <w:rPr>
          <w:rFonts w:ascii="Verdana" w:hAnsi="Verdana" w:cs="Verdana"/>
          <w:sz w:val="20"/>
          <w:szCs w:val="20"/>
        </w:rPr>
        <w:t xml:space="preserve"> </w:t>
      </w:r>
      <w:r w:rsidRPr="00B16EC6">
        <w:rPr>
          <w:rFonts w:ascii="Verdana" w:hAnsi="Verdana" w:cs="Verdana"/>
          <w:sz w:val="20"/>
          <w:szCs w:val="20"/>
        </w:rPr>
        <w:t>οι τεχνικές προδιαγραφές</w:t>
      </w:r>
      <w:r>
        <w:rPr>
          <w:rFonts w:ascii="Verdana" w:hAnsi="Verdana" w:cs="Verdana"/>
          <w:sz w:val="20"/>
          <w:szCs w:val="20"/>
        </w:rPr>
        <w:t>, β)</w:t>
      </w:r>
      <w:r w:rsidRPr="00E509DC">
        <w:rPr>
          <w:rFonts w:ascii="Verdana" w:hAnsi="Verdana" w:cs="Verdana"/>
          <w:sz w:val="20"/>
          <w:szCs w:val="20"/>
        </w:rPr>
        <w:t xml:space="preserve"> </w:t>
      </w:r>
      <w:r w:rsidRPr="00B16EC6">
        <w:rPr>
          <w:rFonts w:ascii="Verdana" w:hAnsi="Verdana" w:cs="Verdana"/>
          <w:sz w:val="20"/>
          <w:szCs w:val="20"/>
        </w:rPr>
        <w:t>καταρτίσθηκαν  οι όροι διακήρυξης για την προμήθεια με τίτλο «</w:t>
      </w:r>
      <w:r>
        <w:rPr>
          <w:rFonts w:ascii="Verdana" w:hAnsi="Verdana" w:cs="Verdana"/>
          <w:sz w:val="20"/>
          <w:szCs w:val="20"/>
        </w:rPr>
        <w:t xml:space="preserve">προμήθεια </w:t>
      </w:r>
      <w:r w:rsidRPr="00977A43">
        <w:rPr>
          <w:rFonts w:ascii="Verdana" w:hAnsi="Verdana" w:cs="Verdana"/>
          <w:bCs/>
          <w:sz w:val="20"/>
          <w:szCs w:val="20"/>
        </w:rPr>
        <w:t>εξοπλισμού πολιτικής προστασίας (είδη και υλικά πυρόσβεσης και πυροπροστασίας)</w:t>
      </w:r>
      <w:r w:rsidRPr="00B16EC6">
        <w:rPr>
          <w:rFonts w:ascii="Verdana" w:hAnsi="Verdana" w:cs="Verdana"/>
          <w:sz w:val="20"/>
          <w:szCs w:val="20"/>
        </w:rPr>
        <w:t>»</w:t>
      </w:r>
      <w:r>
        <w:rPr>
          <w:rFonts w:ascii="Verdana" w:hAnsi="Verdana" w:cs="Verdana"/>
          <w:sz w:val="20"/>
          <w:szCs w:val="20"/>
        </w:rPr>
        <w:t>.</w:t>
      </w:r>
    </w:p>
    <w:p w:rsidR="0007226A" w:rsidRPr="00045040" w:rsidRDefault="0007226A" w:rsidP="0007226A">
      <w:pPr>
        <w:pStyle w:val="Default"/>
        <w:spacing w:line="360" w:lineRule="auto"/>
        <w:jc w:val="both"/>
        <w:rPr>
          <w:rFonts w:ascii="Verdana" w:hAnsi="Verdana" w:cs="Verdana"/>
          <w:sz w:val="20"/>
          <w:szCs w:val="20"/>
        </w:rPr>
      </w:pPr>
      <w:r>
        <w:rPr>
          <w:rFonts w:ascii="Verdana" w:hAnsi="Verdana" w:cs="Verdana"/>
          <w:sz w:val="20"/>
          <w:szCs w:val="20"/>
        </w:rPr>
        <w:t>22</w:t>
      </w:r>
      <w:r w:rsidRPr="00B16EC6">
        <w:rPr>
          <w:rFonts w:ascii="Verdana" w:hAnsi="Verdana" w:cs="Verdana"/>
          <w:sz w:val="20"/>
          <w:szCs w:val="20"/>
        </w:rPr>
        <w:t>.</w:t>
      </w:r>
      <w:r w:rsidRPr="00B16EC6">
        <w:rPr>
          <w:rFonts w:ascii="Verdana" w:hAnsi="Verdana" w:cs="Verdana"/>
          <w:sz w:val="20"/>
          <w:szCs w:val="20"/>
        </w:rPr>
        <w:tab/>
        <w:t>Το ΕΓΚΡΕΚΡ</w:t>
      </w:r>
      <w:r>
        <w:rPr>
          <w:rFonts w:ascii="Verdana" w:hAnsi="Verdana" w:cs="Verdana"/>
          <w:sz w:val="20"/>
          <w:szCs w:val="20"/>
        </w:rPr>
        <w:t>Ι</w:t>
      </w:r>
      <w:r w:rsidRPr="00B16EC6">
        <w:rPr>
          <w:rFonts w:ascii="Verdana" w:hAnsi="Verdana" w:cs="Verdana"/>
          <w:sz w:val="20"/>
          <w:szCs w:val="20"/>
        </w:rPr>
        <w:t>ΜΕΝΟ  ΑΙΤΗΜΑ που καταχωρήθηκε στο ΚΗΜΔΗΣ με ΑΔΑΜ</w:t>
      </w:r>
      <w:r>
        <w:rPr>
          <w:rFonts w:ascii="Verdana" w:hAnsi="Verdana" w:cs="Verdana"/>
          <w:sz w:val="20"/>
          <w:szCs w:val="20"/>
        </w:rPr>
        <w:t>:</w:t>
      </w:r>
      <w:r w:rsidRPr="00B16EC6">
        <w:rPr>
          <w:rFonts w:ascii="Verdana" w:hAnsi="Verdana" w:cs="Verdana"/>
          <w:sz w:val="20"/>
          <w:szCs w:val="20"/>
        </w:rPr>
        <w:t xml:space="preserve">  </w:t>
      </w:r>
      <w:r w:rsidRPr="00045040">
        <w:rPr>
          <w:rFonts w:ascii="Verdana" w:hAnsi="Verdana" w:cs="Verdana"/>
          <w:sz w:val="20"/>
          <w:szCs w:val="20"/>
        </w:rPr>
        <w:t>19</w:t>
      </w:r>
      <w:r>
        <w:rPr>
          <w:rFonts w:ascii="Verdana" w:hAnsi="Verdana" w:cs="Verdana"/>
          <w:sz w:val="20"/>
          <w:szCs w:val="20"/>
          <w:lang w:val="en-US"/>
        </w:rPr>
        <w:t>REQ</w:t>
      </w:r>
      <w:r w:rsidRPr="00045040">
        <w:rPr>
          <w:rFonts w:ascii="Verdana" w:hAnsi="Verdana" w:cs="Verdana"/>
          <w:sz w:val="20"/>
          <w:szCs w:val="20"/>
        </w:rPr>
        <w:t>004630221.</w:t>
      </w:r>
    </w:p>
    <w:p w:rsidR="0007226A" w:rsidRPr="00B16EC6" w:rsidRDefault="0007226A" w:rsidP="0007226A">
      <w:pPr>
        <w:pStyle w:val="Default"/>
        <w:jc w:val="both"/>
        <w:rPr>
          <w:rFonts w:ascii="Verdana" w:hAnsi="Verdana" w:cs="Verdana"/>
          <w:sz w:val="20"/>
          <w:szCs w:val="20"/>
        </w:rPr>
      </w:pPr>
    </w:p>
    <w:p w:rsidR="0007226A" w:rsidRDefault="0007226A" w:rsidP="0007226A">
      <w:pPr>
        <w:pStyle w:val="Default"/>
        <w:spacing w:line="360" w:lineRule="auto"/>
        <w:jc w:val="both"/>
        <w:rPr>
          <w:rFonts w:ascii="Verdana" w:hAnsi="Verdana" w:cs="Verdana"/>
          <w:b/>
          <w:bCs/>
          <w:sz w:val="20"/>
          <w:szCs w:val="20"/>
        </w:rPr>
      </w:pPr>
      <w:r>
        <w:rPr>
          <w:rFonts w:ascii="Verdana" w:hAnsi="Verdana" w:cs="Verdana"/>
          <w:sz w:val="20"/>
          <w:szCs w:val="20"/>
        </w:rPr>
        <w:t>23</w:t>
      </w:r>
      <w:r w:rsidRPr="00B16EC6">
        <w:rPr>
          <w:rFonts w:ascii="Verdana" w:hAnsi="Verdana" w:cs="Verdana"/>
          <w:sz w:val="20"/>
          <w:szCs w:val="20"/>
        </w:rPr>
        <w:t xml:space="preserve">. Τις ανάγκες του Δήμου για την </w:t>
      </w:r>
      <w:r>
        <w:rPr>
          <w:rFonts w:ascii="Verdana" w:hAnsi="Verdana" w:cs="Verdana"/>
          <w:sz w:val="20"/>
          <w:szCs w:val="20"/>
        </w:rPr>
        <w:t>συντήρηση του πρασίνου στη Δ.Ε. Πεταλούδων.</w:t>
      </w:r>
      <w:r w:rsidRPr="00B16EC6">
        <w:rPr>
          <w:rFonts w:ascii="Verdana" w:hAnsi="Verdana" w:cs="Verdana"/>
          <w:b/>
          <w:bCs/>
          <w:sz w:val="20"/>
          <w:szCs w:val="20"/>
        </w:rPr>
        <w:t xml:space="preserve">                                                  </w:t>
      </w:r>
    </w:p>
    <w:p w:rsidR="005D4742" w:rsidRPr="005A3F4E" w:rsidRDefault="005D4742" w:rsidP="005D4742">
      <w:pPr>
        <w:pStyle w:val="Default"/>
        <w:spacing w:line="360" w:lineRule="auto"/>
        <w:jc w:val="both"/>
        <w:rPr>
          <w:rFonts w:ascii="Verdana" w:hAnsi="Verdana" w:cs="Verdana"/>
          <w:sz w:val="20"/>
          <w:szCs w:val="20"/>
        </w:rPr>
      </w:pPr>
      <w:r w:rsidRPr="005A3F4E">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p>
    <w:p w:rsidR="00BC3E4F" w:rsidRDefault="005A3F4E" w:rsidP="00EA2B81">
      <w:pPr>
        <w:pStyle w:val="Default"/>
        <w:jc w:val="center"/>
        <w:rPr>
          <w:rFonts w:ascii="Verdana" w:hAnsi="Verdana" w:cs="Verdana"/>
          <w:b/>
          <w:bCs/>
          <w:sz w:val="20"/>
          <w:szCs w:val="20"/>
        </w:rPr>
      </w:pPr>
      <w:r>
        <w:rPr>
          <w:rFonts w:ascii="Verdana" w:hAnsi="Verdana" w:cs="Verdana"/>
          <w:b/>
          <w:bCs/>
          <w:sz w:val="20"/>
          <w:szCs w:val="20"/>
        </w:rPr>
        <w:t>ΠΡΟΚΗΡΥΣΣΕΙ</w:t>
      </w:r>
    </w:p>
    <w:p w:rsidR="0021655D" w:rsidRPr="00B16EC6" w:rsidRDefault="0021655D" w:rsidP="00EA2B81">
      <w:pPr>
        <w:pStyle w:val="Default"/>
        <w:jc w:val="center"/>
        <w:rPr>
          <w:rFonts w:ascii="Verdana" w:hAnsi="Verdana" w:cs="Verdana"/>
          <w:sz w:val="20"/>
          <w:szCs w:val="20"/>
        </w:rPr>
      </w:pPr>
    </w:p>
    <w:p w:rsidR="00BC3E4F" w:rsidRDefault="00BC3E4F" w:rsidP="00B16EC6">
      <w:pPr>
        <w:pStyle w:val="Default"/>
        <w:spacing w:line="360" w:lineRule="auto"/>
        <w:jc w:val="both"/>
        <w:rPr>
          <w:rFonts w:ascii="Verdana" w:hAnsi="Verdana" w:cs="Verdana"/>
          <w:b/>
          <w:bCs/>
          <w:sz w:val="20"/>
          <w:szCs w:val="20"/>
        </w:rPr>
      </w:pPr>
    </w:p>
    <w:p w:rsidR="00BC3E4F" w:rsidRPr="00B16EC6" w:rsidRDefault="005A3F4E" w:rsidP="00B16EC6">
      <w:pPr>
        <w:pStyle w:val="Default"/>
        <w:spacing w:line="360" w:lineRule="auto"/>
        <w:jc w:val="both"/>
        <w:rPr>
          <w:rFonts w:ascii="Verdana" w:hAnsi="Verdana" w:cs="Verdana"/>
          <w:sz w:val="20"/>
          <w:szCs w:val="20"/>
        </w:rPr>
      </w:pPr>
      <w:r>
        <w:rPr>
          <w:rFonts w:ascii="Verdana" w:hAnsi="Verdana" w:cs="Verdana"/>
          <w:b/>
          <w:bCs/>
          <w:sz w:val="20"/>
          <w:szCs w:val="20"/>
        </w:rPr>
        <w:t>Σ</w:t>
      </w:r>
      <w:r w:rsidR="00BC3E4F" w:rsidRPr="00B16EC6">
        <w:rPr>
          <w:rFonts w:ascii="Verdana" w:hAnsi="Verdana" w:cs="Verdana"/>
          <w:b/>
          <w:bCs/>
          <w:sz w:val="20"/>
          <w:szCs w:val="20"/>
        </w:rPr>
        <w:t>υνοπτικ</w:t>
      </w:r>
      <w:r>
        <w:rPr>
          <w:rFonts w:ascii="Verdana" w:hAnsi="Verdana" w:cs="Verdana"/>
          <w:b/>
          <w:bCs/>
          <w:sz w:val="20"/>
          <w:szCs w:val="20"/>
        </w:rPr>
        <w:t>ό</w:t>
      </w:r>
      <w:r w:rsidR="00BC3E4F" w:rsidRPr="00B16EC6">
        <w:rPr>
          <w:rFonts w:ascii="Verdana" w:hAnsi="Verdana" w:cs="Verdana"/>
          <w:b/>
          <w:bCs/>
          <w:sz w:val="20"/>
          <w:szCs w:val="20"/>
        </w:rPr>
        <w:t xml:space="preserve"> </w:t>
      </w:r>
      <w:r w:rsidR="00BC3E4F" w:rsidRPr="00B16EC6">
        <w:rPr>
          <w:rFonts w:ascii="Verdana" w:hAnsi="Verdana" w:cs="Verdana"/>
          <w:sz w:val="20"/>
          <w:szCs w:val="20"/>
        </w:rPr>
        <w:t>διαγωνισμ</w:t>
      </w:r>
      <w:r>
        <w:rPr>
          <w:rFonts w:ascii="Verdana" w:hAnsi="Verdana" w:cs="Verdana"/>
          <w:sz w:val="20"/>
          <w:szCs w:val="20"/>
        </w:rPr>
        <w:t>ό</w:t>
      </w:r>
      <w:r w:rsidR="00BC3E4F" w:rsidRPr="00B16EC6">
        <w:rPr>
          <w:rFonts w:ascii="Verdana" w:hAnsi="Verdana" w:cs="Verdana"/>
          <w:sz w:val="20"/>
          <w:szCs w:val="20"/>
        </w:rPr>
        <w:t xml:space="preserve"> με έγγραφες σφραγισμένες προσφορές, </w:t>
      </w:r>
      <w:r w:rsidR="00BC3E4F"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BC3E4F" w:rsidRPr="00B16EC6">
        <w:rPr>
          <w:rFonts w:ascii="Verdana" w:hAnsi="Verdana" w:cs="Verdana"/>
          <w:sz w:val="20"/>
          <w:szCs w:val="20"/>
        </w:rPr>
        <w:t xml:space="preserve">για την ανάδειξη αναδόχου για την </w:t>
      </w:r>
      <w:r w:rsidR="00D1056E" w:rsidRPr="00B16EC6">
        <w:rPr>
          <w:rFonts w:ascii="Verdana" w:hAnsi="Verdana" w:cs="Verdana"/>
          <w:b/>
          <w:bCs/>
          <w:sz w:val="20"/>
          <w:szCs w:val="20"/>
        </w:rPr>
        <w:t xml:space="preserve">για την </w:t>
      </w:r>
      <w:r w:rsidR="00D1056E">
        <w:rPr>
          <w:rFonts w:ascii="Verdana" w:hAnsi="Verdana" w:cs="Verdana"/>
          <w:b/>
          <w:bCs/>
          <w:sz w:val="20"/>
          <w:szCs w:val="20"/>
        </w:rPr>
        <w:t>υπηρεσία «σ</w:t>
      </w:r>
      <w:r w:rsidR="00D1056E" w:rsidRPr="00D1056E">
        <w:rPr>
          <w:rFonts w:ascii="Verdana" w:hAnsi="Verdana" w:cs="Verdana"/>
          <w:b/>
          <w:bCs/>
          <w:sz w:val="20"/>
          <w:szCs w:val="20"/>
        </w:rPr>
        <w:t>υντήρηση πρασίνου στην ΔΕ Πεταλούδων</w:t>
      </w:r>
      <w:r w:rsidR="00D1056E">
        <w:rPr>
          <w:rFonts w:ascii="Verdana" w:hAnsi="Verdana" w:cs="Verdana"/>
          <w:b/>
          <w:bCs/>
          <w:sz w:val="20"/>
          <w:szCs w:val="20"/>
        </w:rPr>
        <w:t>»</w:t>
      </w:r>
      <w:r w:rsidR="00D1056E" w:rsidRPr="00B16EC6">
        <w:rPr>
          <w:rFonts w:ascii="Verdana" w:hAnsi="Verdana" w:cs="Verdana"/>
          <w:b/>
          <w:bCs/>
          <w:sz w:val="20"/>
          <w:szCs w:val="20"/>
        </w:rPr>
        <w:t xml:space="preserve">, προϋπολογισμού </w:t>
      </w:r>
      <w:r w:rsidR="00D1056E" w:rsidRPr="00D1056E">
        <w:rPr>
          <w:rFonts w:ascii="Verdana" w:hAnsi="Verdana" w:cs="Verdana"/>
          <w:b/>
          <w:bCs/>
          <w:sz w:val="20"/>
          <w:szCs w:val="20"/>
        </w:rPr>
        <w:t>36.790,80</w:t>
      </w:r>
      <w:r w:rsidR="00D1056E" w:rsidRPr="00B16EC6">
        <w:rPr>
          <w:rFonts w:ascii="Verdana" w:hAnsi="Verdana" w:cs="Verdana"/>
          <w:b/>
          <w:bCs/>
          <w:sz w:val="20"/>
          <w:szCs w:val="20"/>
        </w:rPr>
        <w:t xml:space="preserve">€ </w:t>
      </w:r>
      <w:r w:rsidR="00D1056E">
        <w:rPr>
          <w:rFonts w:ascii="Verdana" w:hAnsi="Verdana" w:cs="Verdana"/>
          <w:b/>
          <w:bCs/>
          <w:sz w:val="20"/>
          <w:szCs w:val="20"/>
        </w:rPr>
        <w:t>(τριάντα έξι χιλιάδες επτακόσια ενενήντα κόμμα ογδόντα ευρώ</w:t>
      </w:r>
      <w:r w:rsidR="00D1056E" w:rsidRPr="00B16EC6">
        <w:rPr>
          <w:rFonts w:ascii="Verdana" w:hAnsi="Verdana" w:cs="Verdana"/>
          <w:b/>
          <w:bCs/>
          <w:sz w:val="20"/>
          <w:szCs w:val="20"/>
        </w:rPr>
        <w:t>) ενδεικτικά, συμπεριλαμβανομένου του Φ.Π.Α.</w:t>
      </w:r>
      <w:r w:rsidR="00D1056E">
        <w:rPr>
          <w:rFonts w:ascii="Verdana" w:hAnsi="Verdana" w:cs="Verdana"/>
          <w:b/>
          <w:bCs/>
          <w:sz w:val="20"/>
          <w:szCs w:val="20"/>
        </w:rPr>
        <w:t>»</w:t>
      </w:r>
      <w:r w:rsidR="00D1056E" w:rsidRPr="00B16EC6">
        <w:rPr>
          <w:rFonts w:ascii="Verdana" w:hAnsi="Verdana" w:cs="Verdana"/>
          <w:b/>
          <w:bCs/>
          <w:sz w:val="20"/>
          <w:szCs w:val="20"/>
        </w:rPr>
        <w:t xml:space="preserve"> </w:t>
      </w:r>
      <w:r w:rsidR="00BC3E4F" w:rsidRPr="00B16EC6">
        <w:rPr>
          <w:rFonts w:ascii="Verdana" w:hAnsi="Verdana" w:cs="Verdana"/>
          <w:sz w:val="20"/>
          <w:szCs w:val="20"/>
        </w:rPr>
        <w:t>και θα βαρύνει τον Κωδικό Αριθμό Εξόδου (Κ.Α.</w:t>
      </w:r>
      <w:r w:rsidR="004F6EFB">
        <w:rPr>
          <w:rFonts w:ascii="Verdana" w:hAnsi="Verdana" w:cs="Verdana"/>
          <w:sz w:val="20"/>
          <w:szCs w:val="20"/>
        </w:rPr>
        <w:t xml:space="preserve"> </w:t>
      </w:r>
      <w:r w:rsidR="00D1056E">
        <w:rPr>
          <w:rFonts w:ascii="Verdana" w:hAnsi="Verdana" w:cs="Verdana"/>
          <w:sz w:val="20"/>
          <w:szCs w:val="20"/>
        </w:rPr>
        <w:t>35-6262.0015</w:t>
      </w:r>
      <w:r w:rsidR="00BC3E4F" w:rsidRPr="00B16EC6">
        <w:rPr>
          <w:rFonts w:ascii="Verdana" w:hAnsi="Verdana" w:cs="Verdana"/>
          <w:sz w:val="20"/>
          <w:szCs w:val="20"/>
        </w:rPr>
        <w:t>) «</w:t>
      </w:r>
      <w:r w:rsidR="00D1056E" w:rsidRPr="00D1056E">
        <w:rPr>
          <w:rFonts w:ascii="Verdana" w:hAnsi="Verdana" w:cs="Verdana"/>
          <w:bCs/>
          <w:sz w:val="20"/>
          <w:szCs w:val="20"/>
        </w:rPr>
        <w:t>συντήρηση πρασίνου στην ΔΕ Πεταλούδων</w:t>
      </w:r>
      <w:r w:rsidR="004F6EFB">
        <w:rPr>
          <w:rFonts w:ascii="Verdana" w:hAnsi="Verdana" w:cs="Verdana"/>
          <w:sz w:val="20"/>
          <w:szCs w:val="20"/>
        </w:rPr>
        <w:t>»</w:t>
      </w:r>
      <w:r w:rsidR="00BC3E4F" w:rsidRPr="00B16EC6">
        <w:rPr>
          <w:rFonts w:ascii="Verdana" w:hAnsi="Verdana" w:cs="Verdana"/>
          <w:sz w:val="20"/>
          <w:szCs w:val="20"/>
        </w:rPr>
        <w:t xml:space="preserve"> Προϋπολογισμού του Δήμου</w:t>
      </w:r>
      <w:r w:rsidR="004F6EFB">
        <w:rPr>
          <w:rFonts w:ascii="Verdana" w:hAnsi="Verdana" w:cs="Verdana"/>
          <w:sz w:val="20"/>
          <w:szCs w:val="20"/>
        </w:rPr>
        <w:t xml:space="preserve"> Ρόδου.</w:t>
      </w:r>
    </w:p>
    <w:p w:rsidR="00BC3E4F" w:rsidRPr="00B16EC6" w:rsidRDefault="00BC3E4F" w:rsidP="00B16EC6">
      <w:pPr>
        <w:pStyle w:val="Default"/>
        <w:spacing w:line="360" w:lineRule="auto"/>
        <w:jc w:val="both"/>
        <w:rPr>
          <w:rFonts w:ascii="Verdana" w:hAnsi="Verdana" w:cs="Verdana"/>
          <w:sz w:val="20"/>
          <w:szCs w:val="20"/>
        </w:rPr>
      </w:pPr>
      <w:r w:rsidRPr="00B16EC6">
        <w:rPr>
          <w:rFonts w:ascii="Verdana" w:hAnsi="Verdana" w:cs="Verdana"/>
          <w:sz w:val="20"/>
          <w:szCs w:val="20"/>
        </w:rPr>
        <w:t>Προσφορές γίνονται δεκτές</w:t>
      </w:r>
      <w:r w:rsidR="00F9702F">
        <w:rPr>
          <w:rFonts w:ascii="Verdana" w:hAnsi="Verdana" w:cs="Verdana"/>
          <w:sz w:val="20"/>
          <w:szCs w:val="20"/>
        </w:rPr>
        <w:t xml:space="preserve"> </w:t>
      </w:r>
      <w:r w:rsidR="00345304">
        <w:rPr>
          <w:rFonts w:ascii="Verdana" w:hAnsi="Verdana" w:cs="Verdana"/>
          <w:b/>
          <w:sz w:val="20"/>
          <w:szCs w:val="20"/>
        </w:rPr>
        <w:t xml:space="preserve">για το σύνολο της </w:t>
      </w:r>
      <w:r w:rsidR="007863E8">
        <w:rPr>
          <w:rFonts w:ascii="Verdana" w:hAnsi="Verdana" w:cs="Verdana"/>
          <w:b/>
          <w:sz w:val="20"/>
          <w:szCs w:val="20"/>
        </w:rPr>
        <w:t>υπηρεσίας</w:t>
      </w:r>
      <w:r w:rsidR="00345304">
        <w:rPr>
          <w:rFonts w:ascii="Verdana" w:hAnsi="Verdana" w:cs="Verdana"/>
          <w:b/>
          <w:sz w:val="20"/>
          <w:szCs w:val="20"/>
        </w:rPr>
        <w:t>,</w:t>
      </w:r>
      <w:r w:rsidR="004F6EFB">
        <w:rPr>
          <w:rFonts w:ascii="Verdana" w:hAnsi="Verdana" w:cs="Verdana"/>
          <w:b/>
          <w:bCs/>
          <w:sz w:val="20"/>
          <w:szCs w:val="20"/>
        </w:rPr>
        <w:t xml:space="preserve"> </w:t>
      </w:r>
      <w:r w:rsidRPr="00B16EC6">
        <w:rPr>
          <w:rFonts w:ascii="Verdana" w:hAnsi="Verdana" w:cs="Verdana"/>
          <w:sz w:val="20"/>
          <w:szCs w:val="20"/>
        </w:rPr>
        <w:t xml:space="preserve">με βάση </w:t>
      </w:r>
      <w:r w:rsidR="00F9702F">
        <w:rPr>
          <w:rFonts w:ascii="Verdana" w:hAnsi="Verdana" w:cs="Verdana"/>
          <w:sz w:val="20"/>
          <w:szCs w:val="20"/>
        </w:rPr>
        <w:t>την μελέτη του διαγωνισμού</w:t>
      </w:r>
      <w:r w:rsidRPr="00B16EC6">
        <w:rPr>
          <w:rFonts w:ascii="Verdana" w:hAnsi="Verdana" w:cs="Verdana"/>
          <w:sz w:val="20"/>
          <w:szCs w:val="20"/>
        </w:rPr>
        <w:t xml:space="preserve">. </w:t>
      </w:r>
    </w:p>
    <w:p w:rsidR="00BC3E4F" w:rsidRPr="00B16EC6" w:rsidRDefault="00BC3E4F" w:rsidP="00DB702F">
      <w:pPr>
        <w:pStyle w:val="Default"/>
        <w:jc w:val="both"/>
        <w:rPr>
          <w:rFonts w:ascii="Verdana" w:hAnsi="Verdana" w:cs="Verdana"/>
          <w:b/>
          <w:bCs/>
          <w:sz w:val="20"/>
          <w:szCs w:val="20"/>
        </w:rPr>
      </w:pPr>
    </w:p>
    <w:tbl>
      <w:tblPr>
        <w:tblW w:w="875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548"/>
        <w:gridCol w:w="2340"/>
        <w:gridCol w:w="2170"/>
        <w:gridCol w:w="1322"/>
        <w:gridCol w:w="1375"/>
      </w:tblGrid>
      <w:tr w:rsidR="00BC3E4F" w:rsidRPr="00513361" w:rsidTr="003E49BB">
        <w:trPr>
          <w:tblCellSpacing w:w="20" w:type="dxa"/>
        </w:trPr>
        <w:tc>
          <w:tcPr>
            <w:tcW w:w="3828" w:type="dxa"/>
            <w:gridSpan w:val="2"/>
            <w:shd w:val="clear" w:color="auto" w:fill="8C8C8C"/>
          </w:tcPr>
          <w:p w:rsidR="00BC3E4F" w:rsidRPr="00513361" w:rsidRDefault="00BC3E4F" w:rsidP="003532C9">
            <w:pPr>
              <w:rPr>
                <w:rFonts w:ascii="Verdana" w:hAnsi="Verdana" w:cs="Verdana"/>
                <w:b/>
                <w:bCs/>
                <w:sz w:val="20"/>
                <w:szCs w:val="20"/>
              </w:rPr>
            </w:pPr>
          </w:p>
        </w:tc>
        <w:tc>
          <w:tcPr>
            <w:tcW w:w="2130" w:type="dxa"/>
            <w:shd w:val="clear" w:color="auto" w:fill="8C8C8C"/>
          </w:tcPr>
          <w:p w:rsidR="00BC3E4F" w:rsidRPr="00513361" w:rsidRDefault="00BC3E4F" w:rsidP="003532C9">
            <w:pPr>
              <w:rPr>
                <w:rFonts w:ascii="Verdana" w:hAnsi="Verdana" w:cs="Verdana"/>
                <w:b/>
                <w:bCs/>
                <w:sz w:val="20"/>
                <w:szCs w:val="20"/>
              </w:rPr>
            </w:pPr>
          </w:p>
        </w:tc>
        <w:tc>
          <w:tcPr>
            <w:tcW w:w="1282" w:type="dxa"/>
            <w:shd w:val="clear" w:color="auto" w:fill="8C8C8C"/>
          </w:tcPr>
          <w:p w:rsidR="00BC3E4F" w:rsidRPr="00513361" w:rsidRDefault="00BC3E4F" w:rsidP="003532C9">
            <w:pPr>
              <w:rPr>
                <w:rFonts w:ascii="Verdana" w:hAnsi="Verdana" w:cs="Verdana"/>
                <w:b/>
                <w:bCs/>
                <w:sz w:val="20"/>
                <w:szCs w:val="20"/>
              </w:rPr>
            </w:pPr>
          </w:p>
        </w:tc>
        <w:tc>
          <w:tcPr>
            <w:tcW w:w="1315" w:type="dxa"/>
            <w:shd w:val="clear" w:color="auto" w:fill="8C8C8C"/>
          </w:tcPr>
          <w:p w:rsidR="00BC3E4F" w:rsidRPr="00513361" w:rsidRDefault="00BC3E4F" w:rsidP="003532C9">
            <w:pPr>
              <w:rPr>
                <w:rFonts w:ascii="Verdana" w:hAnsi="Verdana" w:cs="Verdana"/>
                <w:b/>
                <w:bCs/>
                <w:sz w:val="20"/>
                <w:szCs w:val="20"/>
              </w:rPr>
            </w:pPr>
          </w:p>
        </w:tc>
      </w:tr>
      <w:tr w:rsidR="00BC3E4F" w:rsidRPr="00513361" w:rsidTr="003E49BB">
        <w:trPr>
          <w:tblCellSpacing w:w="20" w:type="dxa"/>
        </w:trPr>
        <w:tc>
          <w:tcPr>
            <w:tcW w:w="1488" w:type="dxa"/>
            <w:shd w:val="clear" w:color="auto" w:fill="E0E0E0"/>
          </w:tcPr>
          <w:p w:rsidR="00BC3E4F" w:rsidRPr="00513361" w:rsidRDefault="00BC3E4F" w:rsidP="003532C9">
            <w:pPr>
              <w:rPr>
                <w:rFonts w:ascii="Verdana" w:hAnsi="Verdana" w:cs="Verdana"/>
                <w:b/>
                <w:bCs/>
                <w:sz w:val="20"/>
                <w:szCs w:val="20"/>
                <w:lang w:val="en-US"/>
              </w:rPr>
            </w:pPr>
            <w:r w:rsidRPr="00513361">
              <w:rPr>
                <w:rFonts w:ascii="Verdana" w:hAnsi="Verdana" w:cs="Verdana"/>
                <w:b/>
                <w:bCs/>
                <w:sz w:val="20"/>
                <w:szCs w:val="20"/>
                <w:lang w:val="en-US"/>
              </w:rPr>
              <w:t>CPV</w:t>
            </w:r>
          </w:p>
        </w:tc>
        <w:tc>
          <w:tcPr>
            <w:tcW w:w="2300" w:type="dxa"/>
            <w:shd w:val="clear" w:color="auto" w:fill="E0E0E0"/>
          </w:tcPr>
          <w:p w:rsidR="00E62109" w:rsidRDefault="00E62109" w:rsidP="003532C9">
            <w:pPr>
              <w:rPr>
                <w:rFonts w:ascii="Verdana" w:hAnsi="Verdana" w:cs="Verdana"/>
                <w:b/>
                <w:bCs/>
                <w:sz w:val="20"/>
                <w:szCs w:val="20"/>
              </w:rPr>
            </w:pPr>
          </w:p>
          <w:p w:rsidR="00BC3E4F" w:rsidRPr="00513361" w:rsidRDefault="00BC3E4F" w:rsidP="002D018E">
            <w:pPr>
              <w:jc w:val="center"/>
              <w:rPr>
                <w:rFonts w:ascii="Verdana" w:hAnsi="Verdana" w:cs="Verdana"/>
                <w:b/>
                <w:bCs/>
                <w:sz w:val="20"/>
                <w:szCs w:val="20"/>
              </w:rPr>
            </w:pPr>
            <w:r w:rsidRPr="00513361">
              <w:rPr>
                <w:rFonts w:ascii="Verdana" w:hAnsi="Verdana" w:cs="Verdana"/>
                <w:b/>
                <w:bCs/>
                <w:sz w:val="20"/>
                <w:szCs w:val="20"/>
              </w:rPr>
              <w:t>Περιγραφή</w:t>
            </w:r>
          </w:p>
        </w:tc>
        <w:tc>
          <w:tcPr>
            <w:tcW w:w="2130" w:type="dxa"/>
            <w:shd w:val="clear" w:color="auto" w:fill="E0E0E0"/>
          </w:tcPr>
          <w:p w:rsidR="00BC3E4F" w:rsidRPr="00513361" w:rsidRDefault="00BC3E4F" w:rsidP="002D018E">
            <w:pPr>
              <w:jc w:val="center"/>
              <w:rPr>
                <w:rFonts w:ascii="Verdana" w:hAnsi="Verdana" w:cs="Verdana"/>
                <w:b/>
                <w:bCs/>
                <w:sz w:val="20"/>
                <w:szCs w:val="20"/>
              </w:rPr>
            </w:pPr>
            <w:r w:rsidRPr="00513361">
              <w:rPr>
                <w:rFonts w:ascii="Verdana" w:hAnsi="Verdana" w:cs="Verdana"/>
                <w:b/>
                <w:bCs/>
                <w:sz w:val="20"/>
                <w:szCs w:val="20"/>
              </w:rPr>
              <w:t>Κ.Α</w:t>
            </w:r>
          </w:p>
          <w:p w:rsidR="00BC3E4F" w:rsidRPr="002D018E" w:rsidRDefault="002D018E" w:rsidP="002D018E">
            <w:pPr>
              <w:jc w:val="center"/>
              <w:rPr>
                <w:rFonts w:ascii="Verdana" w:hAnsi="Verdana" w:cs="Verdana"/>
                <w:b/>
                <w:bCs/>
                <w:sz w:val="16"/>
                <w:szCs w:val="16"/>
              </w:rPr>
            </w:pPr>
            <w:r w:rsidRPr="002D018E">
              <w:rPr>
                <w:rFonts w:ascii="Verdana" w:hAnsi="Verdana" w:cs="Verdana"/>
                <w:b/>
                <w:bCs/>
                <w:sz w:val="16"/>
                <w:szCs w:val="16"/>
              </w:rPr>
              <w:t>ΠΡΟΫΠΟΛΟΓΙΣΜΟΥ</w:t>
            </w:r>
          </w:p>
        </w:tc>
        <w:tc>
          <w:tcPr>
            <w:tcW w:w="1282" w:type="dxa"/>
            <w:shd w:val="clear" w:color="auto" w:fill="E0E0E0"/>
          </w:tcPr>
          <w:p w:rsidR="00BC3E4F" w:rsidRPr="00513361" w:rsidRDefault="00BC3E4F" w:rsidP="003532C9">
            <w:pPr>
              <w:rPr>
                <w:rFonts w:ascii="Verdana" w:hAnsi="Verdana" w:cs="Verdana"/>
                <w:b/>
                <w:bCs/>
                <w:sz w:val="20"/>
                <w:szCs w:val="20"/>
              </w:rPr>
            </w:pPr>
            <w:r w:rsidRPr="00513361">
              <w:rPr>
                <w:rFonts w:ascii="Verdana" w:hAnsi="Verdana" w:cs="Verdana"/>
                <w:b/>
                <w:bCs/>
                <w:sz w:val="20"/>
                <w:szCs w:val="20"/>
              </w:rPr>
              <w:t>ΠΟΣΟΝ</w:t>
            </w:r>
          </w:p>
        </w:tc>
        <w:tc>
          <w:tcPr>
            <w:tcW w:w="1315" w:type="dxa"/>
            <w:shd w:val="clear" w:color="auto" w:fill="E0E0E0"/>
          </w:tcPr>
          <w:p w:rsidR="00BC3E4F" w:rsidRPr="00513361" w:rsidRDefault="00BC3E4F" w:rsidP="00526C67">
            <w:pPr>
              <w:rPr>
                <w:rFonts w:ascii="Verdana" w:hAnsi="Verdana" w:cs="Verdana"/>
                <w:b/>
                <w:bCs/>
                <w:sz w:val="20"/>
                <w:szCs w:val="20"/>
              </w:rPr>
            </w:pPr>
            <w:r w:rsidRPr="00513361">
              <w:rPr>
                <w:rFonts w:ascii="Verdana" w:hAnsi="Verdana" w:cs="Verdana"/>
                <w:b/>
                <w:bCs/>
                <w:sz w:val="20"/>
                <w:szCs w:val="20"/>
              </w:rPr>
              <w:t xml:space="preserve">Φ.Π.Α  </w:t>
            </w:r>
          </w:p>
        </w:tc>
      </w:tr>
      <w:tr w:rsidR="00BC3E4F" w:rsidRPr="00513361" w:rsidTr="003E49BB">
        <w:trPr>
          <w:tblCellSpacing w:w="20" w:type="dxa"/>
        </w:trPr>
        <w:tc>
          <w:tcPr>
            <w:tcW w:w="1488" w:type="dxa"/>
          </w:tcPr>
          <w:p w:rsidR="00AA6DE6" w:rsidRPr="007863E8" w:rsidRDefault="007863E8" w:rsidP="007863E8">
            <w:pPr>
              <w:rPr>
                <w:rFonts w:ascii="Verdana" w:hAnsi="Verdana" w:cs="Verdana"/>
                <w:sz w:val="18"/>
                <w:szCs w:val="18"/>
              </w:rPr>
            </w:pPr>
            <w:r w:rsidRPr="007863E8">
              <w:rPr>
                <w:rFonts w:ascii="Verdana" w:hAnsi="Verdana" w:cs="Verdana"/>
                <w:bCs/>
                <w:sz w:val="18"/>
                <w:szCs w:val="18"/>
              </w:rPr>
              <w:t>77341000-2</w:t>
            </w:r>
            <w:r w:rsidRPr="007863E8">
              <w:rPr>
                <w:rFonts w:ascii="Verdana" w:hAnsi="Verdana"/>
                <w:bCs/>
                <w:sz w:val="18"/>
                <w:szCs w:val="18"/>
              </w:rPr>
              <w:t xml:space="preserve"> 77310000-6 77312000-0</w:t>
            </w:r>
          </w:p>
        </w:tc>
        <w:tc>
          <w:tcPr>
            <w:tcW w:w="2300" w:type="dxa"/>
          </w:tcPr>
          <w:p w:rsidR="00BC3E4F" w:rsidRPr="007863E8" w:rsidRDefault="007863E8" w:rsidP="00A87160">
            <w:pPr>
              <w:jc w:val="center"/>
              <w:rPr>
                <w:rFonts w:ascii="Verdana" w:hAnsi="Verdana" w:cs="Verdana"/>
                <w:sz w:val="20"/>
                <w:szCs w:val="20"/>
              </w:rPr>
            </w:pPr>
            <w:r w:rsidRPr="007863E8">
              <w:rPr>
                <w:rFonts w:ascii="Verdana" w:hAnsi="Verdana" w:cs="Verdana"/>
                <w:sz w:val="20"/>
                <w:szCs w:val="20"/>
              </w:rPr>
              <w:t>ΣΥΝΤ</w:t>
            </w:r>
            <w:r>
              <w:rPr>
                <w:rFonts w:ascii="Verdana" w:hAnsi="Verdana" w:cs="Verdana"/>
                <w:sz w:val="20"/>
                <w:szCs w:val="20"/>
              </w:rPr>
              <w:t>ΗΡΗΣΗ ΠΡΑΣΙΝΟΥ ΣΤΗ Δ.Ε. ΠΕΤΑΛΟΥΔΩΝ</w:t>
            </w:r>
          </w:p>
        </w:tc>
        <w:tc>
          <w:tcPr>
            <w:tcW w:w="2130" w:type="dxa"/>
          </w:tcPr>
          <w:p w:rsidR="00BC3E4F" w:rsidRPr="00513361" w:rsidRDefault="007863E8" w:rsidP="003532C9">
            <w:pPr>
              <w:rPr>
                <w:rFonts w:ascii="Verdana" w:hAnsi="Verdana" w:cs="Verdana"/>
                <w:sz w:val="20"/>
                <w:szCs w:val="20"/>
              </w:rPr>
            </w:pPr>
            <w:r>
              <w:rPr>
                <w:rFonts w:ascii="Verdana" w:hAnsi="Verdana" w:cs="Verdana"/>
                <w:sz w:val="20"/>
                <w:szCs w:val="20"/>
              </w:rPr>
              <w:t>35-6262.0015</w:t>
            </w:r>
          </w:p>
        </w:tc>
        <w:tc>
          <w:tcPr>
            <w:tcW w:w="1282" w:type="dxa"/>
          </w:tcPr>
          <w:p w:rsidR="00BC3E4F" w:rsidRPr="003E49BB" w:rsidRDefault="007863E8" w:rsidP="003532C9">
            <w:pPr>
              <w:rPr>
                <w:rFonts w:ascii="Verdana" w:hAnsi="Verdana" w:cs="Verdana"/>
                <w:sz w:val="20"/>
                <w:szCs w:val="20"/>
              </w:rPr>
            </w:pPr>
            <w:r>
              <w:rPr>
                <w:rFonts w:ascii="Verdana" w:hAnsi="Verdana"/>
                <w:bCs/>
                <w:color w:val="000000"/>
                <w:sz w:val="20"/>
                <w:szCs w:val="20"/>
              </w:rPr>
              <w:t>29.670,00</w:t>
            </w:r>
          </w:p>
        </w:tc>
        <w:tc>
          <w:tcPr>
            <w:tcW w:w="1315" w:type="dxa"/>
          </w:tcPr>
          <w:p w:rsidR="00BC3E4F" w:rsidRPr="003E49BB" w:rsidRDefault="007863E8" w:rsidP="007863E8">
            <w:pPr>
              <w:jc w:val="center"/>
              <w:rPr>
                <w:rFonts w:ascii="Verdana" w:hAnsi="Verdana" w:cs="Verdana"/>
                <w:sz w:val="20"/>
                <w:szCs w:val="20"/>
              </w:rPr>
            </w:pPr>
            <w:r>
              <w:rPr>
                <w:rFonts w:ascii="Verdana" w:hAnsi="Verdana"/>
                <w:bCs/>
                <w:color w:val="000000"/>
                <w:sz w:val="20"/>
                <w:szCs w:val="20"/>
              </w:rPr>
              <w:t>7.120,80</w:t>
            </w:r>
          </w:p>
        </w:tc>
      </w:tr>
    </w:tbl>
    <w:p w:rsidR="00BC3E4F" w:rsidRDefault="00BC3E4F" w:rsidP="00DB702F">
      <w:pPr>
        <w:rPr>
          <w:rFonts w:ascii="Verdana" w:hAnsi="Verdana" w:cs="Verdana"/>
          <w:sz w:val="20"/>
          <w:szCs w:val="20"/>
        </w:rPr>
      </w:pP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την </w:t>
      </w:r>
      <w:r w:rsidR="00FF4655">
        <w:rPr>
          <w:rFonts w:ascii="Verdana" w:hAnsi="Verdana" w:cs="Verdana"/>
          <w:sz w:val="20"/>
          <w:szCs w:val="20"/>
        </w:rPr>
        <w:t>Δευτέρα 22/04/</w:t>
      </w:r>
      <w:r w:rsidRPr="00B16EC6">
        <w:rPr>
          <w:rFonts w:ascii="Verdana" w:hAnsi="Verdana" w:cs="Verdana"/>
          <w:sz w:val="20"/>
          <w:szCs w:val="20"/>
        </w:rPr>
        <w:t>201</w:t>
      </w:r>
      <w:r w:rsidR="003E49BB">
        <w:rPr>
          <w:rFonts w:ascii="Verdana" w:hAnsi="Verdana" w:cs="Verdana"/>
          <w:sz w:val="20"/>
          <w:szCs w:val="20"/>
        </w:rPr>
        <w:t>9</w:t>
      </w:r>
      <w:r w:rsidRPr="00B16EC6">
        <w:rPr>
          <w:rFonts w:ascii="Verdana" w:hAnsi="Verdana" w:cs="Verdana"/>
          <w:sz w:val="20"/>
          <w:szCs w:val="20"/>
        </w:rPr>
        <w:t xml:space="preserve"> και ώρα 10:00π.μ. στο κτίριο του </w:t>
      </w:r>
      <w:r>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Pr>
          <w:rFonts w:ascii="Verdana" w:hAnsi="Verdana" w:cs="Verdana"/>
          <w:sz w:val="20"/>
          <w:szCs w:val="20"/>
        </w:rPr>
        <w:t>Καποδιστρίου 3-5</w:t>
      </w:r>
      <w:r w:rsidRPr="00B16EC6">
        <w:rPr>
          <w:rFonts w:ascii="Verdana" w:hAnsi="Verdana" w:cs="Verdana"/>
          <w:sz w:val="20"/>
          <w:szCs w:val="20"/>
        </w:rPr>
        <w:t xml:space="preserve">, Τ.Κ.  </w:t>
      </w:r>
      <w:r>
        <w:rPr>
          <w:rFonts w:ascii="Verdana" w:hAnsi="Verdana" w:cs="Verdana"/>
          <w:sz w:val="20"/>
          <w:szCs w:val="20"/>
        </w:rPr>
        <w:t>85100</w:t>
      </w:r>
      <w:r w:rsidRPr="00B16EC6">
        <w:rPr>
          <w:rFonts w:ascii="Verdana" w:hAnsi="Verdana" w:cs="Verdana"/>
          <w:sz w:val="20"/>
          <w:szCs w:val="20"/>
        </w:rPr>
        <w:t>.</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Οι ενδιαφερόμενοι καλούνται να υποβάλουν</w:t>
      </w:r>
      <w:r w:rsidR="00E26EED">
        <w:rPr>
          <w:rFonts w:ascii="Verdana" w:hAnsi="Verdana" w:cs="Verdana"/>
          <w:sz w:val="20"/>
          <w:szCs w:val="20"/>
        </w:rPr>
        <w:t xml:space="preserve"> προσφορές</w:t>
      </w:r>
      <w:r w:rsidRPr="00B16EC6">
        <w:rPr>
          <w:rFonts w:ascii="Verdana" w:hAnsi="Verdana" w:cs="Verdana"/>
          <w:sz w:val="20"/>
          <w:szCs w:val="20"/>
        </w:rPr>
        <w:t xml:space="preserve"> ενώπιον της επιτροπής</w:t>
      </w:r>
      <w:r w:rsidR="00FF4655">
        <w:rPr>
          <w:rFonts w:ascii="Verdana" w:hAnsi="Verdana" w:cs="Verdana"/>
          <w:sz w:val="20"/>
          <w:szCs w:val="20"/>
        </w:rPr>
        <w:t xml:space="preserve"> μέχρι και την Δευτέρα 22/04/</w:t>
      </w:r>
      <w:r w:rsidR="00FF4655" w:rsidRPr="00B16EC6">
        <w:rPr>
          <w:rFonts w:ascii="Verdana" w:hAnsi="Verdana" w:cs="Verdana"/>
          <w:sz w:val="20"/>
          <w:szCs w:val="20"/>
        </w:rPr>
        <w:t>201</w:t>
      </w:r>
      <w:r w:rsidR="00FF4655">
        <w:rPr>
          <w:rFonts w:ascii="Verdana" w:hAnsi="Verdana" w:cs="Verdana"/>
          <w:sz w:val="20"/>
          <w:szCs w:val="20"/>
        </w:rPr>
        <w:t>9</w:t>
      </w:r>
      <w:r w:rsidR="00FF4655" w:rsidRPr="00B16EC6">
        <w:rPr>
          <w:rFonts w:ascii="Verdana" w:hAnsi="Verdana" w:cs="Verdana"/>
          <w:sz w:val="20"/>
          <w:szCs w:val="20"/>
        </w:rPr>
        <w:t xml:space="preserve"> και ώρα 10:00π.μ.</w:t>
      </w:r>
      <w:r>
        <w:rPr>
          <w:rFonts w:ascii="Verdana" w:hAnsi="Verdana" w:cs="Verdana"/>
          <w:sz w:val="20"/>
          <w:szCs w:val="20"/>
        </w:rPr>
        <w:t>,</w:t>
      </w:r>
      <w:r w:rsidRPr="00B16EC6">
        <w:rPr>
          <w:rFonts w:ascii="Verdana" w:hAnsi="Verdana" w:cs="Verdana"/>
          <w:sz w:val="20"/>
          <w:szCs w:val="20"/>
        </w:rPr>
        <w:t xml:space="preserve"> ή να αποστείλουν τις </w:t>
      </w:r>
      <w:r w:rsidRPr="00B16EC6">
        <w:rPr>
          <w:rFonts w:ascii="Verdana" w:hAnsi="Verdana" w:cs="Verdana"/>
          <w:sz w:val="20"/>
          <w:szCs w:val="20"/>
        </w:rPr>
        <w:lastRenderedPageBreak/>
        <w:t xml:space="preserve">έγγραφες προσφορές τους, μέσα σε σφραγισμένο φάκελο στο </w:t>
      </w:r>
      <w:r w:rsidR="00E26EED">
        <w:rPr>
          <w:rFonts w:ascii="Verdana" w:hAnsi="Verdana" w:cs="Verdana"/>
          <w:sz w:val="20"/>
          <w:szCs w:val="20"/>
        </w:rPr>
        <w:t>Πρωτόκολλο του Δήμου, Πλατεία Ελευθερίας</w:t>
      </w:r>
      <w:r w:rsidRPr="00B16EC6">
        <w:rPr>
          <w:rFonts w:ascii="Verdana" w:hAnsi="Verdana" w:cs="Verdana"/>
          <w:sz w:val="20"/>
          <w:szCs w:val="20"/>
        </w:rPr>
        <w:t xml:space="preserve">, το αργότερο μέχρι και την προηγούμενη της ημέρας διενέργειας του διαγωνισμού, δηλαδή την </w:t>
      </w:r>
      <w:r w:rsidR="00E26EED">
        <w:rPr>
          <w:rFonts w:ascii="Verdana" w:hAnsi="Verdana" w:cs="Verdana"/>
          <w:sz w:val="20"/>
          <w:szCs w:val="20"/>
        </w:rPr>
        <w:t>Παρασκευή 19/04/</w:t>
      </w:r>
      <w:r w:rsidRPr="00B16EC6">
        <w:rPr>
          <w:rFonts w:ascii="Verdana" w:hAnsi="Verdana" w:cs="Verdana"/>
          <w:sz w:val="20"/>
          <w:szCs w:val="20"/>
        </w:rPr>
        <w:t>201</w:t>
      </w:r>
      <w:r w:rsidR="003E49BB">
        <w:rPr>
          <w:rFonts w:ascii="Verdana" w:hAnsi="Verdana" w:cs="Verdana"/>
          <w:sz w:val="20"/>
          <w:szCs w:val="20"/>
        </w:rPr>
        <w:t>9</w:t>
      </w:r>
      <w:r w:rsidRPr="00B16EC6">
        <w:rPr>
          <w:rFonts w:ascii="Verdana" w:hAnsi="Verdana" w:cs="Verdana"/>
          <w:sz w:val="20"/>
          <w:szCs w:val="20"/>
        </w:rPr>
        <w:t xml:space="preserve"> και ώρα </w:t>
      </w:r>
      <w:r w:rsidR="00E26EED">
        <w:rPr>
          <w:rFonts w:ascii="Verdana" w:hAnsi="Verdana" w:cs="Verdana"/>
          <w:sz w:val="20"/>
          <w:szCs w:val="20"/>
        </w:rPr>
        <w:t>14:</w:t>
      </w:r>
      <w:r w:rsidR="00B549F6">
        <w:rPr>
          <w:rFonts w:ascii="Verdana" w:hAnsi="Verdana" w:cs="Verdana"/>
          <w:sz w:val="20"/>
          <w:szCs w:val="20"/>
        </w:rPr>
        <w:t>0</w:t>
      </w:r>
      <w:r w:rsidR="00E26EED">
        <w:rPr>
          <w:rFonts w:ascii="Verdana" w:hAnsi="Verdana" w:cs="Verdana"/>
          <w:sz w:val="20"/>
          <w:szCs w:val="20"/>
        </w:rPr>
        <w:t>0μ.μ.</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1</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«Α’»</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2</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«Β’»</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3</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 xml:space="preserve">ΥΠΟΔΕΙΓΜΑ  ΕΓΓΥΗΤΙΚΗΣ ΕΠΙΣΤΟΛΗΣ </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«Γ’»</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4</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 xml:space="preserve">ΣΧΕΔΙΟ ΣΥΜΒΑΣΗΣ </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«Δ΄»</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5.</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 xml:space="preserve">ΕΝΤΥΠΑ ΟΙΚΟΝΟΜΙΚΩΝ  ΠΡΟΣΦΟΡΩΝ </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«Ε΄»</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6.</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ΕΝΤΥΠΟ  ΤΕΥΔ</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«ΣΤ’»</w:t>
            </w:r>
          </w:p>
        </w:tc>
      </w:tr>
    </w:tbl>
    <w:p w:rsidR="005A5902" w:rsidRPr="00B16EC6" w:rsidRDefault="005A5902" w:rsidP="005A5902">
      <w:pPr>
        <w:rPr>
          <w:rFonts w:ascii="Verdana" w:hAnsi="Verdana" w:cs="Verdana"/>
          <w:sz w:val="20"/>
          <w:szCs w:val="20"/>
        </w:rPr>
      </w:pP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5A5902" w:rsidRDefault="005A5902" w:rsidP="005A5902">
      <w:pPr>
        <w:spacing w:line="360"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Pr>
          <w:rFonts w:ascii="Verdana" w:hAnsi="Verdana" w:cs="Verdana"/>
          <w:sz w:val="20"/>
          <w:szCs w:val="20"/>
        </w:rPr>
        <w:t>.</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t>
      </w:r>
      <w:hyperlink r:id="rId10" w:history="1">
        <w:r w:rsidRPr="000F3F33">
          <w:rPr>
            <w:rStyle w:val="-"/>
            <w:rFonts w:ascii="Verdana" w:hAnsi="Verdana" w:cs="Verdana"/>
            <w:b/>
            <w:bCs/>
            <w:sz w:val="20"/>
            <w:szCs w:val="20"/>
          </w:rPr>
          <w:t>www.diavgeia.gov.gr</w:t>
        </w:r>
      </w:hyperlink>
      <w:r w:rsidRPr="00B16EC6">
        <w:rPr>
          <w:rFonts w:ascii="Verdana" w:hAnsi="Verdana" w:cs="Verdana"/>
          <w:b/>
          <w:bCs/>
          <w:sz w:val="20"/>
          <w:szCs w:val="20"/>
        </w:rPr>
        <w:t>.</w:t>
      </w:r>
      <w:r>
        <w:rPr>
          <w:rFonts w:ascii="Verdana" w:hAnsi="Verdana" w:cs="Verdana"/>
          <w:b/>
          <w:bCs/>
          <w:sz w:val="20"/>
          <w:szCs w:val="20"/>
        </w:rPr>
        <w:t xml:space="preserve"> (περίληψη Διακήρυξης)</w:t>
      </w:r>
      <w:r w:rsidRPr="00B16EC6">
        <w:rPr>
          <w:rFonts w:ascii="Verdana" w:hAnsi="Verdana" w:cs="Verdana"/>
          <w:b/>
          <w:bCs/>
          <w:sz w:val="20"/>
          <w:szCs w:val="20"/>
        </w:rPr>
        <w:t xml:space="preserve"> </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lastRenderedPageBreak/>
        <w:t>2. στην ιστοσελίδα του Δήμου  www</w:t>
      </w:r>
      <w:r>
        <w:rPr>
          <w:rFonts w:ascii="Verdana" w:hAnsi="Verdana" w:cs="Verdana"/>
          <w:b/>
          <w:bCs/>
          <w:sz w:val="20"/>
          <w:szCs w:val="20"/>
        </w:rPr>
        <w:t xml:space="preserve">. </w:t>
      </w:r>
      <w:r>
        <w:rPr>
          <w:rFonts w:ascii="Verdana" w:hAnsi="Verdana" w:cs="Verdana"/>
          <w:b/>
          <w:bCs/>
          <w:sz w:val="20"/>
          <w:szCs w:val="20"/>
          <w:lang w:val="en-US"/>
        </w:rPr>
        <w:t>rhodes</w:t>
      </w:r>
      <w:r w:rsidRPr="00B16EC6">
        <w:rPr>
          <w:rFonts w:ascii="Verdana" w:hAnsi="Verdana" w:cs="Verdana"/>
          <w:b/>
          <w:bCs/>
          <w:sz w:val="20"/>
          <w:szCs w:val="20"/>
        </w:rPr>
        <w:t xml:space="preserve">.gr. </w:t>
      </w:r>
    </w:p>
    <w:p w:rsidR="005A5902"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3. στο Κεντρικό Ηλεκτρονικό Μητρώο Δημοσίων Συμβάσεων της Γενικής Γραμματείας Εμπορίου και Προστασίας Καταναλωτή. </w:t>
      </w:r>
      <w:r>
        <w:rPr>
          <w:rFonts w:ascii="Verdana" w:hAnsi="Verdana" w:cs="Verdana"/>
          <w:b/>
          <w:bCs/>
          <w:sz w:val="20"/>
          <w:szCs w:val="20"/>
        </w:rPr>
        <w:t>( ΚΗΜΔΗΣ)</w:t>
      </w:r>
    </w:p>
    <w:p w:rsidR="005A5902" w:rsidRDefault="005A5902" w:rsidP="005A5902">
      <w:pPr>
        <w:spacing w:line="360" w:lineRule="auto"/>
        <w:jc w:val="both"/>
        <w:rPr>
          <w:rFonts w:ascii="Verdana" w:hAnsi="Verdana" w:cs="Verdana"/>
          <w:b/>
          <w:bCs/>
          <w:sz w:val="20"/>
          <w:szCs w:val="20"/>
        </w:rPr>
      </w:pPr>
      <w:r>
        <w:rPr>
          <w:rFonts w:ascii="Verdana" w:hAnsi="Verdana" w:cs="Verdana"/>
          <w:b/>
          <w:bCs/>
          <w:sz w:val="20"/>
          <w:szCs w:val="20"/>
        </w:rPr>
        <w:t xml:space="preserve">4. σε τοπική εφημερίδα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5A5902" w:rsidRPr="002643B3" w:rsidRDefault="005A5902" w:rsidP="005A5902">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Οικονομικού τηλ:</w:t>
      </w:r>
      <w:r>
        <w:rPr>
          <w:rFonts w:ascii="Verdana" w:hAnsi="Verdana" w:cs="Verdana"/>
          <w:sz w:val="20"/>
          <w:szCs w:val="20"/>
        </w:rPr>
        <w:t>22410-77728</w:t>
      </w:r>
      <w:r w:rsidR="00432DF6">
        <w:rPr>
          <w:rFonts w:ascii="Verdana" w:hAnsi="Verdana" w:cs="Verdana"/>
          <w:sz w:val="20"/>
          <w:szCs w:val="20"/>
        </w:rPr>
        <w:t>, 22443-60241</w:t>
      </w:r>
      <w:r w:rsidRPr="00B16EC6">
        <w:rPr>
          <w:rFonts w:ascii="Verdana" w:hAnsi="Verdana" w:cs="Verdana"/>
          <w:sz w:val="20"/>
          <w:szCs w:val="20"/>
        </w:rPr>
        <w:t>,</w:t>
      </w:r>
      <w:r w:rsidR="00432DF6">
        <w:rPr>
          <w:rFonts w:ascii="Verdana" w:hAnsi="Verdana" w:cs="Verdana"/>
          <w:sz w:val="20"/>
          <w:szCs w:val="20"/>
        </w:rPr>
        <w:t xml:space="preserve"> </w:t>
      </w:r>
      <w:r w:rsidRPr="00B16EC6">
        <w:rPr>
          <w:rFonts w:ascii="Verdana" w:hAnsi="Verdana" w:cs="Verdana"/>
          <w:sz w:val="20"/>
          <w:szCs w:val="20"/>
          <w:lang w:val="en-US"/>
        </w:rPr>
        <w:t>fax</w:t>
      </w:r>
      <w:r>
        <w:rPr>
          <w:rFonts w:ascii="Verdana" w:hAnsi="Verdana" w:cs="Verdana"/>
          <w:sz w:val="20"/>
          <w:szCs w:val="20"/>
        </w:rPr>
        <w:t xml:space="preserve">:22410-39780, </w:t>
      </w:r>
      <w:r w:rsidRPr="00B16EC6">
        <w:rPr>
          <w:rFonts w:ascii="Verdana" w:hAnsi="Verdana" w:cs="Verdana"/>
          <w:sz w:val="20"/>
          <w:szCs w:val="20"/>
          <w:lang w:val="en-US"/>
        </w:rPr>
        <w:t>Email</w:t>
      </w:r>
      <w:r>
        <w:rPr>
          <w:rFonts w:ascii="Verdana" w:hAnsi="Verdana" w:cs="Verdana"/>
          <w:sz w:val="20"/>
          <w:szCs w:val="20"/>
        </w:rPr>
        <w:t xml:space="preserve">: </w:t>
      </w:r>
      <w:r>
        <w:rPr>
          <w:rFonts w:ascii="Verdana" w:hAnsi="Verdana" w:cs="Verdana"/>
          <w:sz w:val="20"/>
          <w:szCs w:val="20"/>
          <w:lang w:val="en-US"/>
        </w:rPr>
        <w:t>nafantenos</w:t>
      </w:r>
      <w:r w:rsidRPr="002643B3">
        <w:rPr>
          <w:rFonts w:ascii="Verdana" w:hAnsi="Verdana" w:cs="Verdana"/>
          <w:sz w:val="20"/>
          <w:szCs w:val="20"/>
        </w:rPr>
        <w:t>@</w:t>
      </w:r>
      <w:r>
        <w:rPr>
          <w:rFonts w:ascii="Verdana" w:hAnsi="Verdana" w:cs="Verdana"/>
          <w:sz w:val="20"/>
          <w:szCs w:val="20"/>
          <w:lang w:val="en-US"/>
        </w:rPr>
        <w:t>gmail</w:t>
      </w:r>
      <w:r w:rsidRPr="002643B3">
        <w:rPr>
          <w:rFonts w:ascii="Verdana" w:hAnsi="Verdana" w:cs="Verdana"/>
          <w:sz w:val="20"/>
          <w:szCs w:val="20"/>
        </w:rPr>
        <w:t>.</w:t>
      </w:r>
      <w:r>
        <w:rPr>
          <w:rFonts w:ascii="Verdana" w:hAnsi="Verdana" w:cs="Verdana"/>
          <w:sz w:val="20"/>
          <w:szCs w:val="20"/>
          <w:lang w:val="en-US"/>
        </w:rPr>
        <w:t>com</w:t>
      </w:r>
    </w:p>
    <w:p w:rsidR="0007226A" w:rsidRPr="00B16EC6" w:rsidRDefault="0007226A" w:rsidP="0007226A">
      <w:pPr>
        <w:tabs>
          <w:tab w:val="left" w:pos="2763"/>
        </w:tabs>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pStyle w:val="Default"/>
              <w:rPr>
                <w:rFonts w:ascii="Verdana" w:hAnsi="Verdana" w:cs="Verdana"/>
                <w:b/>
                <w:bCs/>
                <w:sz w:val="20"/>
                <w:szCs w:val="20"/>
              </w:rPr>
            </w:pPr>
          </w:p>
          <w:p w:rsidR="0007226A" w:rsidRPr="0017583A" w:rsidRDefault="0007226A" w:rsidP="001D5F6A">
            <w:pPr>
              <w:pStyle w:val="Default"/>
              <w:rPr>
                <w:rFonts w:ascii="Verdana" w:hAnsi="Verdana" w:cs="Verdana"/>
                <w:sz w:val="20"/>
                <w:szCs w:val="20"/>
              </w:rPr>
            </w:pPr>
            <w:r w:rsidRPr="0017583A">
              <w:rPr>
                <w:rFonts w:ascii="Verdana" w:hAnsi="Verdana" w:cs="Verdana"/>
                <w:b/>
                <w:bCs/>
                <w:sz w:val="20"/>
                <w:szCs w:val="20"/>
              </w:rPr>
              <w:t xml:space="preserve">ΑΝΑΘΕΤΟΥΣΑ ΑΡΧΗ </w:t>
            </w:r>
          </w:p>
          <w:p w:rsidR="0007226A" w:rsidRPr="0017583A" w:rsidRDefault="0007226A" w:rsidP="001D5F6A">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p w:rsidR="0007226A" w:rsidRPr="002643B3"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ΔΗΜΟΣ </w:t>
            </w:r>
            <w:r>
              <w:rPr>
                <w:rFonts w:ascii="Verdana" w:hAnsi="Verdana" w:cs="Verdana"/>
                <w:sz w:val="20"/>
                <w:szCs w:val="20"/>
              </w:rPr>
              <w:t>ΡΟΔΟΥ</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07226A" w:rsidRPr="0017583A" w:rsidRDefault="0007226A" w:rsidP="001D5F6A">
            <w:pPr>
              <w:tabs>
                <w:tab w:val="left" w:pos="1340"/>
              </w:tabs>
              <w:spacing w:after="0" w:line="240" w:lineRule="auto"/>
              <w:rPr>
                <w:rFonts w:ascii="Verdana" w:hAnsi="Verdana" w:cs="Verdana"/>
                <w:b/>
                <w:bCs/>
                <w:sz w:val="20"/>
                <w:szCs w:val="20"/>
              </w:rPr>
            </w:pP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Συνοπτικός</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ΚΡΙΤΗΡΙΟ ΚΑΤΑΚΥΡΩΣΗΣ</w:t>
            </w:r>
          </w:p>
          <w:p w:rsidR="0007226A" w:rsidRPr="0017583A" w:rsidRDefault="0007226A" w:rsidP="001D5F6A">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07226A" w:rsidRPr="0017583A" w:rsidRDefault="0007226A" w:rsidP="001D5F6A">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50013D" w:rsidP="001D5F6A">
            <w:pPr>
              <w:tabs>
                <w:tab w:val="left" w:pos="1340"/>
              </w:tabs>
              <w:spacing w:after="0" w:line="240" w:lineRule="auto"/>
              <w:rPr>
                <w:rFonts w:ascii="Verdana" w:hAnsi="Verdana" w:cs="Verdana"/>
                <w:sz w:val="20"/>
                <w:szCs w:val="20"/>
              </w:rPr>
            </w:pPr>
            <w:r>
              <w:rPr>
                <w:rFonts w:ascii="Verdana" w:hAnsi="Verdana" w:cs="Verdana"/>
                <w:sz w:val="20"/>
                <w:szCs w:val="20"/>
                <w:lang w:val="en-US"/>
              </w:rPr>
              <w:t>22</w:t>
            </w:r>
            <w:r w:rsidR="00E26EED">
              <w:rPr>
                <w:rFonts w:ascii="Verdana" w:hAnsi="Verdana" w:cs="Verdana"/>
                <w:sz w:val="20"/>
                <w:szCs w:val="20"/>
              </w:rPr>
              <w:t>/04/2019, ώρα 10:00π.μ.</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tbl>
            <w:tblPr>
              <w:tblW w:w="0" w:type="auto"/>
              <w:tblLook w:val="0000"/>
            </w:tblPr>
            <w:tblGrid>
              <w:gridCol w:w="3564"/>
            </w:tblGrid>
            <w:tr w:rsidR="0007226A" w:rsidRPr="0017583A" w:rsidTr="001D5F6A">
              <w:trPr>
                <w:trHeight w:val="99"/>
              </w:trPr>
              <w:tc>
                <w:tcPr>
                  <w:tcW w:w="0" w:type="auto"/>
                  <w:tcBorders>
                    <w:top w:val="nil"/>
                    <w:left w:val="nil"/>
                    <w:bottom w:val="nil"/>
                    <w:right w:val="nil"/>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07226A" w:rsidRPr="0017583A" w:rsidRDefault="0007226A" w:rsidP="001D5F6A">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Pr>
                <w:rFonts w:ascii="Verdana" w:hAnsi="Verdana" w:cs="Verdana"/>
                <w:sz w:val="20"/>
                <w:szCs w:val="20"/>
              </w:rPr>
              <w:t>Συντήρηση πρασίνου στη Δ.Ε. Πεταλούδων</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Borders>
              <w:top w:val="single" w:sz="4" w:space="0" w:color="auto"/>
              <w:left w:val="single" w:sz="4" w:space="0" w:color="auto"/>
              <w:bottom w:val="single" w:sz="4" w:space="0" w:color="auto"/>
              <w:right w:val="single" w:sz="4" w:space="0" w:color="auto"/>
            </w:tcBorders>
          </w:tcPr>
          <w:p w:rsidR="0007226A" w:rsidRDefault="0007226A" w:rsidP="001D5F6A">
            <w:pPr>
              <w:tabs>
                <w:tab w:val="left" w:pos="1340"/>
              </w:tabs>
              <w:spacing w:after="0" w:line="240" w:lineRule="auto"/>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sz w:val="20"/>
                <w:szCs w:val="20"/>
              </w:rPr>
            </w:pPr>
            <w:r>
              <w:rPr>
                <w:rFonts w:ascii="Verdana" w:hAnsi="Verdana"/>
                <w:bCs/>
                <w:color w:val="000000"/>
                <w:sz w:val="20"/>
                <w:szCs w:val="20"/>
              </w:rPr>
              <w:t>36.790,80</w:t>
            </w:r>
            <w:r w:rsidRPr="00E509DC">
              <w:rPr>
                <w:rFonts w:ascii="Verdana" w:hAnsi="Verdana" w:cs="Verdana"/>
                <w:sz w:val="20"/>
                <w:szCs w:val="20"/>
              </w:rPr>
              <w:t>€</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120 ημέρες</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07226A" w:rsidRPr="0017583A" w:rsidRDefault="0007226A" w:rsidP="001D5F6A">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Pr>
                <w:rFonts w:ascii="Verdana" w:hAnsi="Verdana" w:cs="Verdana"/>
                <w:sz w:val="20"/>
                <w:szCs w:val="20"/>
              </w:rPr>
              <w:t>Ένα έτος α</w:t>
            </w:r>
            <w:r w:rsidRPr="0017583A">
              <w:rPr>
                <w:rFonts w:ascii="Verdana" w:hAnsi="Verdana" w:cs="Verdana"/>
                <w:sz w:val="20"/>
                <w:szCs w:val="20"/>
              </w:rPr>
              <w:t xml:space="preserve">πό την υπογραφή της σύμβασης </w:t>
            </w: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w:t>
            </w:r>
            <w:r w:rsidR="00E26EED">
              <w:rPr>
                <w:rFonts w:ascii="Verdana" w:hAnsi="Verdana" w:cs="Verdana"/>
                <w:b/>
                <w:bCs/>
                <w:sz w:val="20"/>
                <w:szCs w:val="20"/>
              </w:rPr>
              <w:t>7</w:t>
            </w:r>
            <w:r w:rsidRPr="0017583A">
              <w:rPr>
                <w:rFonts w:ascii="Verdana" w:hAnsi="Verdana" w:cs="Verdana"/>
                <w:b/>
                <w:bCs/>
                <w:sz w:val="20"/>
                <w:szCs w:val="20"/>
              </w:rPr>
              <w:t>%</w:t>
            </w:r>
            <w:r w:rsidRPr="0017583A">
              <w:rPr>
                <w:rStyle w:val="a7"/>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w:t>
            </w:r>
            <w:r w:rsidRPr="0017583A">
              <w:rPr>
                <w:rFonts w:ascii="Verdana" w:hAnsi="Verdana" w:cs="Verdana"/>
                <w:sz w:val="20"/>
                <w:szCs w:val="20"/>
              </w:rPr>
              <w:lastRenderedPageBreak/>
              <w:t>χαρτόσημο 3% &amp; επ’ αυτού 20% εισφορά υπέρ Ο.Γ.Α.)</w:t>
            </w:r>
          </w:p>
          <w:p w:rsidR="0007226A" w:rsidRPr="0017583A" w:rsidRDefault="0007226A" w:rsidP="001D5F6A">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0,0</w:t>
            </w:r>
            <w:r w:rsidR="00E26EED">
              <w:rPr>
                <w:rFonts w:ascii="Verdana" w:hAnsi="Verdana" w:cs="Verdana"/>
                <w:b/>
                <w:bCs/>
                <w:sz w:val="20"/>
                <w:szCs w:val="20"/>
              </w:rPr>
              <w:t>6</w:t>
            </w:r>
            <w:r w:rsidRPr="0017583A">
              <w:rPr>
                <w:rFonts w:ascii="Verdana" w:hAnsi="Verdana" w:cs="Verdana"/>
                <w:b/>
                <w:bCs/>
                <w:sz w:val="20"/>
                <w:szCs w:val="20"/>
              </w:rPr>
              <w:t xml:space="preserve">%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07226A" w:rsidRPr="0017583A" w:rsidRDefault="0007226A" w:rsidP="001D5F6A">
            <w:pPr>
              <w:tabs>
                <w:tab w:val="left" w:pos="1340"/>
              </w:tabs>
              <w:spacing w:after="0" w:line="240" w:lineRule="auto"/>
              <w:jc w:val="both"/>
              <w:rPr>
                <w:rFonts w:ascii="Verdana" w:hAnsi="Verdana" w:cs="Verdana"/>
                <w:sz w:val="20"/>
                <w:szCs w:val="20"/>
              </w:rPr>
            </w:pPr>
          </w:p>
          <w:p w:rsidR="0007226A" w:rsidRPr="0017583A" w:rsidRDefault="0007226A" w:rsidP="001D5F6A">
            <w:pPr>
              <w:tabs>
                <w:tab w:val="left" w:pos="1340"/>
              </w:tabs>
              <w:spacing w:after="0" w:line="240" w:lineRule="auto"/>
              <w:jc w:val="both"/>
              <w:rPr>
                <w:rFonts w:ascii="Verdana" w:hAnsi="Verdana" w:cs="Verdana"/>
                <w:sz w:val="20"/>
                <w:szCs w:val="20"/>
              </w:rPr>
            </w:pPr>
          </w:p>
          <w:p w:rsidR="0007226A" w:rsidRPr="0017583A" w:rsidRDefault="0007226A" w:rsidP="001D5F6A">
            <w:pPr>
              <w:tabs>
                <w:tab w:val="left" w:pos="1340"/>
              </w:tabs>
              <w:spacing w:after="0" w:line="240" w:lineRule="auto"/>
              <w:rPr>
                <w:rFonts w:ascii="Verdana" w:hAnsi="Verdana" w:cs="Verdana"/>
                <w:sz w:val="20"/>
                <w:szCs w:val="20"/>
              </w:rPr>
            </w:pPr>
          </w:p>
        </w:tc>
      </w:tr>
      <w:tr w:rsidR="0007226A" w:rsidRPr="0017583A" w:rsidTr="001D5F6A">
        <w:tc>
          <w:tcPr>
            <w:tcW w:w="4148"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lastRenderedPageBreak/>
              <w:t>ΦΟΡΟΣ ΕΙΣΟΔΗΜΑΤΟΣ</w:t>
            </w:r>
          </w:p>
        </w:tc>
        <w:tc>
          <w:tcPr>
            <w:tcW w:w="4919"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tabs>
                <w:tab w:val="left" w:pos="1340"/>
              </w:tabs>
              <w:spacing w:after="0" w:line="240" w:lineRule="auto"/>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07226A" w:rsidRPr="0017583A" w:rsidRDefault="0007226A" w:rsidP="001D5F6A">
            <w:pPr>
              <w:tabs>
                <w:tab w:val="left" w:pos="1340"/>
              </w:tabs>
              <w:spacing w:after="0" w:line="240" w:lineRule="auto"/>
              <w:rPr>
                <w:rFonts w:ascii="Verdana" w:hAnsi="Verdana" w:cs="Verdana"/>
                <w:sz w:val="20"/>
                <w:szCs w:val="20"/>
              </w:rPr>
            </w:pPr>
          </w:p>
        </w:tc>
      </w:tr>
    </w:tbl>
    <w:p w:rsidR="0007226A" w:rsidRDefault="0007226A" w:rsidP="0007226A">
      <w:pPr>
        <w:tabs>
          <w:tab w:val="left" w:pos="3332"/>
        </w:tabs>
        <w:rPr>
          <w:rFonts w:ascii="Verdana" w:hAnsi="Verdana" w:cs="Verdana"/>
          <w:sz w:val="20"/>
          <w:szCs w:val="20"/>
        </w:rPr>
      </w:pP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ΠΙΝΑΚΑΣ ΠΕΡΙΕΧΟΜΕΝΩΝ </w:t>
      </w:r>
    </w:p>
    <w:p w:rsidR="0007226A" w:rsidRPr="00D04149" w:rsidRDefault="0007226A" w:rsidP="0007226A">
      <w:pPr>
        <w:autoSpaceDE w:val="0"/>
        <w:autoSpaceDN w:val="0"/>
        <w:adjustRightInd w:val="0"/>
        <w:spacing w:after="0" w:line="240" w:lineRule="auto"/>
        <w:rPr>
          <w:rFonts w:cs="Times New Roman"/>
          <w:b/>
          <w:bCs/>
          <w:color w:val="000000"/>
          <w:lang w:eastAsia="el-GR"/>
        </w:rPr>
      </w:pPr>
    </w:p>
    <w:p w:rsidR="0007226A" w:rsidRPr="00534603" w:rsidRDefault="0007226A" w:rsidP="0007226A">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0276C9" w:rsidRDefault="0007226A" w:rsidP="0007226A">
      <w:pPr>
        <w:autoSpaceDE w:val="0"/>
        <w:autoSpaceDN w:val="0"/>
        <w:adjustRightInd w:val="0"/>
        <w:spacing w:after="0" w:line="240" w:lineRule="auto"/>
        <w:jc w:val="both"/>
        <w:rPr>
          <w:b/>
          <w:bCs/>
          <w:color w:val="000000"/>
          <w:sz w:val="20"/>
          <w:szCs w:val="2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p>
    <w:p w:rsidR="0007226A" w:rsidRPr="00F349E6" w:rsidRDefault="000276C9" w:rsidP="0007226A">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5</w:t>
      </w:r>
      <w:r w:rsidRPr="00D04149">
        <w:rPr>
          <w:b/>
          <w:bCs/>
          <w:color w:val="000000"/>
          <w:sz w:val="14"/>
          <w:szCs w:val="14"/>
          <w:lang w:eastAsia="el-GR"/>
        </w:rPr>
        <w:t>Ο</w:t>
      </w:r>
      <w:r w:rsidRPr="00F349E6">
        <w:rPr>
          <w:b/>
          <w:bCs/>
          <w:color w:val="000000"/>
          <w:lang w:eastAsia="el-GR"/>
        </w:rPr>
        <w:t xml:space="preserve"> </w:t>
      </w:r>
      <w:r>
        <w:rPr>
          <w:b/>
          <w:bCs/>
          <w:color w:val="000000"/>
          <w:lang w:eastAsia="el-GR"/>
        </w:rPr>
        <w:t xml:space="preserve">: </w:t>
      </w:r>
      <w:r w:rsidR="0007226A" w:rsidRPr="00F349E6">
        <w:rPr>
          <w:b/>
          <w:bCs/>
          <w:color w:val="000000"/>
          <w:lang w:eastAsia="el-GR"/>
        </w:rPr>
        <w:t>ΔΙΚΑΙΟΛΟΓ</w:t>
      </w:r>
      <w:r w:rsidR="0007226A">
        <w:rPr>
          <w:b/>
          <w:bCs/>
          <w:color w:val="000000"/>
          <w:lang w:eastAsia="el-GR"/>
        </w:rPr>
        <w:t>Η</w:t>
      </w:r>
      <w:r w:rsidR="0007226A" w:rsidRPr="00F349E6">
        <w:rPr>
          <w:b/>
          <w:bCs/>
          <w:color w:val="000000"/>
          <w:lang w:eastAsia="el-GR"/>
        </w:rPr>
        <w:t>ΤΙΚΑ ΣΥΜΜΕΤΟΧΗΣ</w:t>
      </w:r>
    </w:p>
    <w:p w:rsidR="0007226A" w:rsidRPr="00D04149" w:rsidRDefault="0007226A" w:rsidP="0007226A">
      <w:pPr>
        <w:autoSpaceDE w:val="0"/>
        <w:autoSpaceDN w:val="0"/>
        <w:adjustRightInd w:val="0"/>
        <w:spacing w:after="0" w:line="240" w:lineRule="auto"/>
        <w:rPr>
          <w:rFonts w:cs="Times New Roman"/>
          <w:b/>
          <w:bCs/>
          <w:color w:val="000000"/>
          <w:lang w:eastAsia="el-GR"/>
        </w:rPr>
      </w:pPr>
      <w:r w:rsidRPr="00D04149">
        <w:rPr>
          <w:b/>
          <w:bCs/>
          <w:color w:val="000000"/>
          <w:lang w:eastAsia="el-GR"/>
        </w:rPr>
        <w:t xml:space="preserve">ΑΡΘΡΟ </w:t>
      </w:r>
      <w:r w:rsidR="000276C9">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07226A"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sidR="000276C9">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w:t>
      </w:r>
      <w:r w:rsidR="000276C9">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07226A" w:rsidRPr="00D04149"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0276C9">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0276C9">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ΑΡΘΡΟ1</w:t>
      </w:r>
      <w:r w:rsidR="000276C9">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sidR="000276C9">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07226A" w:rsidRPr="00D04149" w:rsidRDefault="0007226A" w:rsidP="0007226A">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w:t>
      </w:r>
      <w:r w:rsidR="000276C9">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sidR="000276C9">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sidR="000276C9">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07226A" w:rsidRDefault="0007226A" w:rsidP="0007226A">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sidR="000276C9">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07226A" w:rsidRPr="00D04149" w:rsidRDefault="0007226A" w:rsidP="0007226A">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sidR="000276C9">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07226A" w:rsidRPr="005066F9" w:rsidRDefault="0007226A" w:rsidP="0007226A">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sidR="000276C9">
        <w:rPr>
          <w:b/>
          <w:bCs/>
          <w:color w:val="000000"/>
          <w:lang w:eastAsia="el-GR"/>
        </w:rPr>
        <w:t>8</w:t>
      </w:r>
      <w:r w:rsidRPr="00D04149">
        <w:rPr>
          <w:b/>
          <w:bCs/>
          <w:color w:val="000000"/>
          <w:sz w:val="14"/>
          <w:szCs w:val="14"/>
          <w:lang w:eastAsia="el-GR"/>
        </w:rPr>
        <w:t>Ο</w:t>
      </w:r>
      <w:r w:rsidR="00834CCB">
        <w:rPr>
          <w:b/>
          <w:bCs/>
          <w:color w:val="000000"/>
          <w:sz w:val="14"/>
          <w:szCs w:val="14"/>
          <w:lang w:eastAsia="el-GR"/>
        </w:rPr>
        <w:t xml:space="preserve">:  </w:t>
      </w:r>
      <w:r w:rsidRPr="005066F9">
        <w:rPr>
          <w:b/>
          <w:bCs/>
          <w:color w:val="000000"/>
          <w:lang w:eastAsia="el-GR"/>
        </w:rPr>
        <w:t>Δ</w:t>
      </w:r>
      <w:r>
        <w:rPr>
          <w:b/>
          <w:bCs/>
          <w:color w:val="000000"/>
          <w:lang w:eastAsia="el-GR"/>
        </w:rPr>
        <w:t xml:space="preserve">ΙΟΙΚΗΤΙΚΕΣ ΠΡΟΣΦΥΓΕΣ –ΕΝΣΤΑΣΕΙΣ </w:t>
      </w:r>
    </w:p>
    <w:p w:rsidR="0007226A"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sidR="000276C9">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sidR="000276C9">
        <w:rPr>
          <w:b/>
          <w:bCs/>
          <w:color w:val="000000"/>
          <w:lang w:eastAsia="el-GR"/>
        </w:rPr>
        <w:t>ΔΙΑΔΙΚΑΣΙΑ ΕΠΙΛΥΣΗΣ ΔΙΑΦΟΡΩΝ</w:t>
      </w:r>
    </w:p>
    <w:p w:rsidR="0007226A" w:rsidRPr="00D04149"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0276C9">
        <w:rPr>
          <w:b/>
          <w:bCs/>
          <w:color w:val="000000"/>
          <w:lang w:eastAsia="el-GR"/>
        </w:rPr>
        <w:t>20</w:t>
      </w:r>
      <w:r>
        <w:rPr>
          <w:b/>
          <w:bCs/>
          <w:color w:val="000000"/>
          <w:lang w:eastAsia="el-GR"/>
        </w:rPr>
        <w:t xml:space="preserve">:  </w:t>
      </w:r>
      <w:r w:rsidR="00891290">
        <w:rPr>
          <w:b/>
          <w:bCs/>
          <w:color w:val="000000"/>
          <w:lang w:eastAsia="el-GR"/>
        </w:rPr>
        <w:t>ΛΟΙΠΕΣ ΔΙΑΤΑΞΕΙΣ</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r>
        <w:rPr>
          <w:b/>
          <w:bCs/>
          <w:color w:val="000000"/>
          <w:lang w:eastAsia="el-GR"/>
        </w:rPr>
        <w:t xml:space="preserve"> - ΤΕΧΝΙΚΗ ΕΚΘΕΣΗ</w:t>
      </w:r>
    </w:p>
    <w:p w:rsidR="0007226A"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Pr>
          <w:b/>
          <w:bCs/>
          <w:color w:val="000000"/>
          <w:lang w:eastAsia="el-GR"/>
        </w:rPr>
        <w:t>Ϋ</w:t>
      </w:r>
      <w:r w:rsidRPr="00D04149">
        <w:rPr>
          <w:b/>
          <w:bCs/>
          <w:color w:val="000000"/>
          <w:lang w:eastAsia="el-GR"/>
        </w:rPr>
        <w:t>ΠΟΛΟΓΙΣΜΟΣ .</w:t>
      </w:r>
    </w:p>
    <w:p w:rsidR="0007226A" w:rsidRPr="00D04149" w:rsidRDefault="0007226A" w:rsidP="0007226A">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ΕΙΔΙΚΟΙ ΟΡΟΙ</w:t>
      </w:r>
    </w:p>
    <w:p w:rsidR="0007226A" w:rsidRPr="00534603" w:rsidRDefault="0007226A" w:rsidP="0007226A">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07226A" w:rsidRPr="00534603" w:rsidRDefault="0007226A" w:rsidP="0007226A">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lastRenderedPageBreak/>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07226A" w:rsidRPr="00D04149" w:rsidRDefault="0007226A" w:rsidP="0007226A">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07226A" w:rsidRPr="00D04149" w:rsidRDefault="0007226A" w:rsidP="0007226A">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07226A" w:rsidRPr="006C693B" w:rsidRDefault="0007226A" w:rsidP="0007226A">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07226A" w:rsidRPr="002D2F63" w:rsidRDefault="0007226A" w:rsidP="0007226A">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07226A" w:rsidRPr="002D2F63" w:rsidRDefault="0007226A" w:rsidP="0007226A">
      <w:pPr>
        <w:spacing w:after="0" w:line="240" w:lineRule="auto"/>
        <w:rPr>
          <w:rFonts w:ascii="Verdana" w:hAnsi="Verdana" w:cs="Verdana"/>
          <w:b/>
          <w:bCs/>
          <w:color w:val="5B9BD5"/>
          <w:sz w:val="18"/>
          <w:szCs w:val="18"/>
        </w:rPr>
      </w:pPr>
    </w:p>
    <w:p w:rsidR="0007226A" w:rsidRPr="00D04149" w:rsidRDefault="0007226A" w:rsidP="0007226A">
      <w:pPr>
        <w:spacing w:after="0" w:line="240" w:lineRule="auto"/>
        <w:rPr>
          <w:rFonts w:ascii="Verdana" w:hAnsi="Verdana" w:cs="Verdana"/>
          <w:b/>
          <w:bCs/>
          <w:sz w:val="18"/>
          <w:szCs w:val="18"/>
        </w:rPr>
      </w:pPr>
    </w:p>
    <w:p w:rsidR="0007226A" w:rsidRPr="00D04149" w:rsidRDefault="0007226A" w:rsidP="0007226A">
      <w:pPr>
        <w:spacing w:after="0" w:line="240" w:lineRule="auto"/>
        <w:rPr>
          <w:rFonts w:ascii="Verdana" w:hAnsi="Verdana" w:cs="Verdana"/>
          <w:b/>
          <w:bCs/>
          <w:sz w:val="18"/>
          <w:szCs w:val="18"/>
        </w:rPr>
      </w:pPr>
    </w:p>
    <w:p w:rsidR="0007226A" w:rsidRPr="006C693B" w:rsidRDefault="0007226A" w:rsidP="0007226A">
      <w:pPr>
        <w:tabs>
          <w:tab w:val="left" w:pos="1407"/>
        </w:tabs>
        <w:jc w:val="center"/>
        <w:rPr>
          <w:rFonts w:ascii="Verdana" w:hAnsi="Verdana" w:cs="Verdana"/>
          <w:b/>
          <w:bCs/>
          <w:color w:val="2E74B5"/>
          <w:sz w:val="20"/>
          <w:szCs w:val="20"/>
        </w:rPr>
      </w:pPr>
      <w:r w:rsidRPr="006C693B">
        <w:rPr>
          <w:rFonts w:ascii="Verdana" w:hAnsi="Verdana" w:cs="Verdana"/>
          <w:b/>
          <w:bCs/>
          <w:color w:val="2E74B5"/>
          <w:sz w:val="20"/>
          <w:szCs w:val="20"/>
        </w:rPr>
        <w:t>ΠΑΡΑΡΤΗΜΑ «Α΄»</w:t>
      </w:r>
    </w:p>
    <w:p w:rsidR="0007226A" w:rsidRPr="002643B3" w:rsidRDefault="0007226A" w:rsidP="0007226A">
      <w:pPr>
        <w:tabs>
          <w:tab w:val="left" w:pos="1407"/>
        </w:tabs>
        <w:rPr>
          <w:rFonts w:ascii="Verdana" w:hAnsi="Verdana" w:cs="Verdana"/>
          <w:b/>
          <w:bCs/>
          <w:sz w:val="20"/>
          <w:szCs w:val="20"/>
        </w:rPr>
      </w:pPr>
      <w:r w:rsidRPr="00B16EC6">
        <w:rPr>
          <w:rFonts w:ascii="Verdana" w:hAnsi="Verdana" w:cs="Verdana"/>
          <w:sz w:val="20"/>
          <w:szCs w:val="20"/>
        </w:rPr>
        <w:t xml:space="preserve">                                     </w:t>
      </w:r>
      <w:r w:rsidRPr="002643B3">
        <w:rPr>
          <w:rFonts w:ascii="Verdana" w:hAnsi="Verdana" w:cs="Verdana"/>
          <w:b/>
          <w:bCs/>
          <w:sz w:val="20"/>
          <w:szCs w:val="20"/>
        </w:rPr>
        <w:t>ΓΕΝIΚΟI ΟΡΟΙ ΔΙΑΓΩΝΙΣΜΟΥ</w:t>
      </w:r>
    </w:p>
    <w:p w:rsidR="0007226A" w:rsidRPr="00B16EC6" w:rsidRDefault="0007226A" w:rsidP="0007226A">
      <w:pPr>
        <w:tabs>
          <w:tab w:val="left" w:pos="1306"/>
        </w:tabs>
        <w:rPr>
          <w:rFonts w:ascii="Verdana" w:hAnsi="Verdana" w:cs="Verdana"/>
          <w:sz w:val="20"/>
          <w:szCs w:val="20"/>
        </w:rPr>
      </w:pPr>
      <w:r w:rsidRPr="00B16EC6">
        <w:rPr>
          <w:rFonts w:ascii="Verdana" w:hAnsi="Verdana" w:cs="Verdana"/>
          <w:sz w:val="20"/>
          <w:szCs w:val="20"/>
        </w:rPr>
        <w:t xml:space="preserve">                                         </w:t>
      </w:r>
    </w:p>
    <w:p w:rsidR="0007226A" w:rsidRPr="00B16EC6" w:rsidRDefault="0007226A" w:rsidP="0007226A">
      <w:pPr>
        <w:tabs>
          <w:tab w:val="left" w:pos="1306"/>
        </w:tabs>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w:t>
      </w:r>
      <w:r w:rsidRPr="00B16EC6">
        <w:rPr>
          <w:rFonts w:ascii="Verdana" w:hAnsi="Verdana" w:cs="Verdana"/>
          <w:b/>
          <w:bCs/>
          <w:sz w:val="20"/>
          <w:szCs w:val="20"/>
        </w:rPr>
        <w:lastRenderedPageBreak/>
        <w:t>ημέρας διενέργειας του διαγωνισμού δηλαδή την</w:t>
      </w:r>
      <w:r w:rsidR="00B549F6">
        <w:rPr>
          <w:rFonts w:ascii="Verdana" w:hAnsi="Verdana" w:cs="Verdana"/>
          <w:b/>
          <w:bCs/>
          <w:sz w:val="20"/>
          <w:szCs w:val="20"/>
        </w:rPr>
        <w:t xml:space="preserve"> Παρασκευή</w:t>
      </w:r>
      <w:r w:rsidRPr="00B16EC6">
        <w:rPr>
          <w:rFonts w:ascii="Verdana" w:hAnsi="Verdana" w:cs="Verdana"/>
          <w:b/>
          <w:bCs/>
          <w:sz w:val="20"/>
          <w:szCs w:val="20"/>
        </w:rPr>
        <w:t xml:space="preserve"> </w:t>
      </w:r>
      <w:r w:rsidR="00B549F6">
        <w:rPr>
          <w:rFonts w:ascii="Verdana" w:hAnsi="Verdana" w:cs="Verdana"/>
          <w:b/>
          <w:bCs/>
          <w:sz w:val="20"/>
          <w:szCs w:val="20"/>
        </w:rPr>
        <w:t>19/04/</w:t>
      </w:r>
      <w:r w:rsidRPr="00B16EC6">
        <w:rPr>
          <w:rFonts w:ascii="Verdana" w:hAnsi="Verdana" w:cs="Verdana"/>
          <w:b/>
          <w:bCs/>
          <w:sz w:val="20"/>
          <w:szCs w:val="20"/>
        </w:rPr>
        <w:t>201</w:t>
      </w:r>
      <w:r>
        <w:rPr>
          <w:rFonts w:ascii="Verdana" w:hAnsi="Verdana" w:cs="Verdana"/>
          <w:b/>
          <w:bCs/>
          <w:sz w:val="20"/>
          <w:szCs w:val="20"/>
        </w:rPr>
        <w:t xml:space="preserve">9 και ώρα 14:00 μ.μ. ή να την καταθέσουν </w:t>
      </w:r>
      <w:r w:rsidRPr="00B16EC6">
        <w:rPr>
          <w:rFonts w:ascii="Verdana" w:hAnsi="Verdana" w:cs="Verdana"/>
          <w:b/>
          <w:bCs/>
          <w:sz w:val="20"/>
          <w:szCs w:val="20"/>
        </w:rPr>
        <w:t xml:space="preserve">ενώπιον της επιτροπής την </w:t>
      </w:r>
      <w:r w:rsidR="000276C9">
        <w:rPr>
          <w:rFonts w:ascii="Verdana" w:hAnsi="Verdana" w:cs="Verdana"/>
          <w:b/>
          <w:bCs/>
          <w:sz w:val="20"/>
          <w:szCs w:val="20"/>
        </w:rPr>
        <w:t xml:space="preserve">Δευτέρα </w:t>
      </w:r>
      <w:r w:rsidR="00B549F6">
        <w:rPr>
          <w:rFonts w:ascii="Verdana" w:hAnsi="Verdana" w:cs="Verdana"/>
          <w:b/>
          <w:bCs/>
          <w:sz w:val="20"/>
          <w:szCs w:val="20"/>
        </w:rPr>
        <w:t>22/04/</w:t>
      </w:r>
      <w:r w:rsidRPr="00B16EC6">
        <w:rPr>
          <w:rFonts w:ascii="Verdana" w:hAnsi="Verdana" w:cs="Verdana"/>
          <w:b/>
          <w:bCs/>
          <w:sz w:val="20"/>
          <w:szCs w:val="20"/>
        </w:rPr>
        <w:t>201</w:t>
      </w:r>
      <w:r>
        <w:rPr>
          <w:rFonts w:ascii="Verdana" w:hAnsi="Verdana" w:cs="Verdana"/>
          <w:b/>
          <w:bCs/>
          <w:sz w:val="20"/>
          <w:szCs w:val="20"/>
        </w:rPr>
        <w:t>9</w:t>
      </w:r>
      <w:r w:rsidRPr="00B16EC6">
        <w:rPr>
          <w:rFonts w:ascii="Verdana" w:hAnsi="Verdana" w:cs="Verdana"/>
          <w:b/>
          <w:bCs/>
          <w:sz w:val="20"/>
          <w:szCs w:val="20"/>
        </w:rPr>
        <w:t xml:space="preserve"> και ώρα </w:t>
      </w:r>
      <w:r w:rsidR="00B549F6">
        <w:rPr>
          <w:rFonts w:ascii="Verdana" w:hAnsi="Verdana" w:cs="Verdana"/>
          <w:b/>
          <w:bCs/>
          <w:sz w:val="20"/>
          <w:szCs w:val="20"/>
        </w:rPr>
        <w:t>10:00</w:t>
      </w:r>
      <w:r w:rsidRPr="00B16EC6">
        <w:rPr>
          <w:rFonts w:ascii="Verdana" w:hAnsi="Verdana" w:cs="Verdana"/>
          <w:b/>
          <w:bCs/>
          <w:sz w:val="20"/>
          <w:szCs w:val="20"/>
        </w:rPr>
        <w:t xml:space="preserve">π.μ. 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Καποδιστρίου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w:t>
      </w:r>
      <w:r w:rsidRPr="00B16EC6">
        <w:rPr>
          <w:rFonts w:ascii="Verdana" w:hAnsi="Verdana" w:cs="Verdana"/>
          <w:sz w:val="20"/>
          <w:szCs w:val="20"/>
        </w:rPr>
        <w:lastRenderedPageBreak/>
        <w:t xml:space="preserve">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07226A" w:rsidRPr="004010AF" w:rsidRDefault="0007226A" w:rsidP="0007226A">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7"/>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07226A" w:rsidRPr="004010AF" w:rsidRDefault="0007226A" w:rsidP="0007226A">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7"/>
          <w:rFonts w:ascii="Verdana" w:hAnsi="Verdana" w:cs="Verdana"/>
          <w:sz w:val="20"/>
          <w:szCs w:val="20"/>
        </w:rPr>
        <w:footnoteReference w:id="3"/>
      </w:r>
      <w:r w:rsidRPr="004010AF">
        <w:rPr>
          <w:rFonts w:ascii="Verdana" w:hAnsi="Verdana" w:cs="Verdana"/>
          <w:sz w:val="20"/>
          <w:szCs w:val="20"/>
          <w:lang w:eastAsia="el-GR"/>
        </w:rPr>
        <w:t xml:space="preserve"> (Α' 188). </w:t>
      </w:r>
    </w:p>
    <w:p w:rsidR="0007226A" w:rsidRDefault="0007226A" w:rsidP="0007226A">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7"/>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07226A" w:rsidRDefault="0007226A" w:rsidP="0007226A">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07226A" w:rsidRPr="00C871AF" w:rsidRDefault="0007226A" w:rsidP="0007226A">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07226A" w:rsidRPr="004010AF" w:rsidRDefault="0007226A" w:rsidP="0007226A">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07226A" w:rsidRDefault="0007226A" w:rsidP="0007226A">
      <w:pPr>
        <w:spacing w:line="360" w:lineRule="auto"/>
        <w:jc w:val="both"/>
        <w:rPr>
          <w:rFonts w:ascii="Verdana" w:hAnsi="Verdana" w:cs="Verdana"/>
          <w:b/>
          <w:bCs/>
          <w:sz w:val="20"/>
          <w:szCs w:val="20"/>
        </w:rPr>
      </w:pPr>
    </w:p>
    <w:p w:rsidR="0007226A"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07226A" w:rsidRPr="0017583A" w:rsidTr="001D5F6A">
        <w:tc>
          <w:tcPr>
            <w:tcW w:w="562"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07226A" w:rsidRPr="0017583A" w:rsidRDefault="0007226A" w:rsidP="001D5F6A">
            <w:pPr>
              <w:spacing w:after="0" w:line="360" w:lineRule="auto"/>
              <w:jc w:val="both"/>
              <w:rPr>
                <w:rFonts w:ascii="Verdana" w:hAnsi="Verdana" w:cs="Verdana"/>
                <w:sz w:val="20"/>
                <w:szCs w:val="20"/>
              </w:rPr>
            </w:pPr>
          </w:p>
        </w:tc>
      </w:tr>
      <w:tr w:rsidR="0007226A" w:rsidRPr="0017583A" w:rsidTr="001D5F6A">
        <w:tc>
          <w:tcPr>
            <w:tcW w:w="562"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07226A" w:rsidRPr="0017583A" w:rsidRDefault="0007226A" w:rsidP="001D5F6A">
            <w:pPr>
              <w:spacing w:after="0" w:line="360" w:lineRule="auto"/>
              <w:jc w:val="both"/>
              <w:rPr>
                <w:rFonts w:ascii="Verdana" w:hAnsi="Verdana" w:cs="Verdana"/>
                <w:sz w:val="20"/>
                <w:szCs w:val="20"/>
              </w:rPr>
            </w:pPr>
          </w:p>
        </w:tc>
      </w:tr>
      <w:tr w:rsidR="0007226A" w:rsidRPr="0017583A" w:rsidTr="001D5F6A">
        <w:tc>
          <w:tcPr>
            <w:tcW w:w="562"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07226A" w:rsidRPr="0017583A" w:rsidRDefault="0007226A" w:rsidP="001D5F6A">
            <w:pPr>
              <w:spacing w:after="0" w:line="360" w:lineRule="auto"/>
              <w:jc w:val="both"/>
              <w:rPr>
                <w:rFonts w:ascii="Verdana" w:hAnsi="Verdana" w:cs="Verdana"/>
                <w:sz w:val="20"/>
                <w:szCs w:val="20"/>
              </w:rPr>
            </w:pPr>
          </w:p>
        </w:tc>
      </w:tr>
      <w:tr w:rsidR="0007226A" w:rsidRPr="0017583A" w:rsidTr="001D5F6A">
        <w:tc>
          <w:tcPr>
            <w:tcW w:w="562"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07226A" w:rsidRPr="0017583A" w:rsidTr="001D5F6A">
        <w:tc>
          <w:tcPr>
            <w:tcW w:w="562"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Borders>
              <w:top w:val="single" w:sz="4" w:space="0" w:color="auto"/>
              <w:left w:val="single" w:sz="4" w:space="0" w:color="auto"/>
              <w:bottom w:val="single" w:sz="4" w:space="0" w:color="auto"/>
              <w:right w:val="single" w:sz="4" w:space="0" w:color="auto"/>
            </w:tcBorders>
          </w:tcPr>
          <w:p w:rsidR="0007226A" w:rsidRPr="0017583A" w:rsidRDefault="0007226A" w:rsidP="001D5F6A">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07226A" w:rsidRPr="0017583A" w:rsidRDefault="0007226A" w:rsidP="001D5F6A">
            <w:pPr>
              <w:spacing w:after="0" w:line="360" w:lineRule="auto"/>
              <w:jc w:val="both"/>
              <w:rPr>
                <w:rFonts w:ascii="Verdana" w:hAnsi="Verdana" w:cs="Verdana"/>
                <w:sz w:val="20"/>
                <w:szCs w:val="20"/>
              </w:rPr>
            </w:pPr>
          </w:p>
        </w:tc>
      </w:tr>
    </w:tbl>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07226A" w:rsidRPr="00A5101E" w:rsidRDefault="0007226A" w:rsidP="0007226A">
      <w:pPr>
        <w:spacing w:line="360" w:lineRule="auto"/>
        <w:jc w:val="both"/>
        <w:rPr>
          <w:rFonts w:ascii="Verdana" w:hAnsi="Verdana" w:cs="Verdana"/>
          <w:b/>
          <w:bCs/>
          <w:sz w:val="20"/>
          <w:szCs w:val="20"/>
        </w:rPr>
      </w:pPr>
      <w:r w:rsidRPr="00A5101E">
        <w:rPr>
          <w:rFonts w:ascii="Verdana" w:hAnsi="Verdana" w:cs="Verdana"/>
          <w:b/>
          <w:bCs/>
          <w:sz w:val="20"/>
          <w:szCs w:val="20"/>
        </w:rPr>
        <w:lastRenderedPageBreak/>
        <w:t xml:space="preserve">Από το διαγωνισμό αποκλείονται: </w:t>
      </w:r>
    </w:p>
    <w:p w:rsidR="0007226A"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07226A"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w:t>
      </w:r>
      <w:r w:rsidRPr="00A5101E">
        <w:rPr>
          <w:rFonts w:ascii="Verdana" w:hAnsi="Verdana" w:cs="Verdana"/>
          <w:sz w:val="20"/>
          <w:szCs w:val="20"/>
        </w:rPr>
        <w:lastRenderedPageBreak/>
        <w:t xml:space="preserve">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07226A" w:rsidRPr="00C871AF" w:rsidRDefault="0007226A" w:rsidP="0007226A">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07226A" w:rsidRPr="00C871AF" w:rsidRDefault="0007226A" w:rsidP="0007226A">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07226A" w:rsidRPr="00C871AF" w:rsidRDefault="0007226A" w:rsidP="0007226A">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07226A" w:rsidRPr="00C871AF" w:rsidRDefault="0007226A" w:rsidP="0007226A">
      <w:pPr>
        <w:spacing w:line="360" w:lineRule="auto"/>
        <w:jc w:val="both"/>
        <w:rPr>
          <w:rFonts w:ascii="Verdana" w:hAnsi="Verdana" w:cs="Verdana"/>
          <w:b/>
          <w:bCs/>
          <w:sz w:val="20"/>
          <w:szCs w:val="20"/>
        </w:rPr>
      </w:pPr>
      <w:r w:rsidRPr="00C871AF">
        <w:rPr>
          <w:rFonts w:ascii="Verdana" w:hAnsi="Verdana" w:cs="Verdana"/>
          <w:sz w:val="20"/>
          <w:szCs w:val="20"/>
        </w:rPr>
        <w:t>ββ)</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07226A" w:rsidRPr="00C871AF" w:rsidRDefault="0007226A" w:rsidP="0007226A">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07226A" w:rsidRPr="00C871AF" w:rsidRDefault="0007226A" w:rsidP="0007226A">
      <w:pPr>
        <w:spacing w:line="360" w:lineRule="auto"/>
        <w:jc w:val="both"/>
        <w:rPr>
          <w:rFonts w:ascii="Verdana" w:hAnsi="Verdana" w:cs="Verdana"/>
          <w:b/>
          <w:bCs/>
          <w:sz w:val="20"/>
          <w:szCs w:val="20"/>
        </w:rPr>
      </w:pPr>
      <w:r w:rsidRPr="00C871AF">
        <w:rPr>
          <w:rFonts w:ascii="Verdana" w:hAnsi="Verdana" w:cs="Verdana"/>
          <w:sz w:val="20"/>
          <w:szCs w:val="20"/>
        </w:rPr>
        <w:t>δδ) Σε όλες τις υπόλοιπες περιπτώσεις νομικών προσώπων, η υποχρέωση των προηγούμενων εδαφίων αφορά στους νόμιμους εκπροσώπους τους.</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07226A"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w:t>
      </w:r>
      <w:r w:rsidRPr="00A5101E">
        <w:rPr>
          <w:rFonts w:ascii="Verdana" w:hAnsi="Verdana" w:cs="Verdana"/>
          <w:sz w:val="20"/>
          <w:szCs w:val="20"/>
        </w:rPr>
        <w:lastRenderedPageBreak/>
        <w:t xml:space="preserve">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07226A" w:rsidRDefault="0007226A" w:rsidP="0007226A">
      <w:pPr>
        <w:spacing w:line="360" w:lineRule="auto"/>
        <w:jc w:val="both"/>
        <w:rPr>
          <w:rStyle w:val="afb"/>
          <w:rFonts w:ascii="Verdana" w:hAnsi="Verdana" w:cs="Verdana"/>
          <w:sz w:val="20"/>
          <w:szCs w:val="20"/>
          <w:bdr w:val="none" w:sz="0" w:space="0" w:color="auto" w:frame="1"/>
          <w:shd w:val="clear" w:color="auto" w:fill="FFFFFF"/>
        </w:rPr>
      </w:pPr>
      <w:r w:rsidRPr="00C871AF">
        <w:rPr>
          <w:rStyle w:val="afb"/>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b"/>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b"/>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07226A" w:rsidRDefault="0007226A" w:rsidP="0007226A">
      <w:pPr>
        <w:spacing w:line="360" w:lineRule="auto"/>
        <w:jc w:val="both"/>
        <w:rPr>
          <w:rFonts w:ascii="Verdana" w:hAnsi="Verdana" w:cs="Verdana"/>
          <w:sz w:val="20"/>
          <w:szCs w:val="20"/>
          <w:shd w:val="clear" w:color="auto" w:fill="FFFFFF"/>
        </w:rPr>
      </w:pPr>
      <w:r w:rsidRPr="00C871AF">
        <w:rPr>
          <w:rStyle w:val="afb"/>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07226A" w:rsidRPr="00C871AF" w:rsidRDefault="0007226A" w:rsidP="0007226A">
      <w:pPr>
        <w:spacing w:line="360" w:lineRule="auto"/>
        <w:jc w:val="both"/>
        <w:rPr>
          <w:rFonts w:ascii="Verdana" w:hAnsi="Verdana" w:cs="Verdana"/>
          <w:sz w:val="20"/>
          <w:szCs w:val="20"/>
        </w:rPr>
      </w:pPr>
      <w:r w:rsidRPr="00C871AF">
        <w:rPr>
          <w:rStyle w:val="afb"/>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b"/>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07226A" w:rsidRPr="00A5101E" w:rsidRDefault="0007226A" w:rsidP="0007226A">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γ) Υποψήφιοι που συνάψαν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w:t>
      </w:r>
      <w:r w:rsidRPr="00A5101E">
        <w:rPr>
          <w:rFonts w:ascii="Verdana" w:hAnsi="Verdana" w:cs="Verdana"/>
          <w:sz w:val="20"/>
          <w:szCs w:val="20"/>
        </w:rPr>
        <w:lastRenderedPageBreak/>
        <w:t xml:space="preserve">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07226A" w:rsidRPr="00A5101E" w:rsidRDefault="0007226A" w:rsidP="0007226A">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07226A" w:rsidRDefault="0007226A" w:rsidP="0007226A">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07226A" w:rsidRDefault="0007226A" w:rsidP="0007226A">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07226A" w:rsidRDefault="0007226A" w:rsidP="0007226A">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07226A" w:rsidRDefault="0007226A" w:rsidP="0007226A">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07226A" w:rsidRDefault="0007226A" w:rsidP="0007226A">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07226A" w:rsidRPr="006D3974" w:rsidRDefault="0007226A" w:rsidP="0007226A">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07226A" w:rsidRDefault="0007226A" w:rsidP="0007226A">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w:t>
      </w:r>
      <w:r w:rsidRPr="00C26AB5">
        <w:rPr>
          <w:rFonts w:ascii="Verdana" w:hAnsi="Verdana" w:cs="Verdana"/>
          <w:b/>
          <w:bCs/>
          <w:sz w:val="20"/>
          <w:szCs w:val="20"/>
          <w:lang w:eastAsia="el-GR"/>
        </w:rPr>
        <w:lastRenderedPageBreak/>
        <w:t>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αποτελεί αναπόσπαστο τμήμα της διακήρυξης (Παράρτημα</w:t>
      </w:r>
      <w:r>
        <w:rPr>
          <w:rFonts w:ascii="Verdana" w:hAnsi="Verdana" w:cs="Verdana"/>
          <w:sz w:val="20"/>
          <w:szCs w:val="20"/>
          <w:lang w:eastAsia="el-GR"/>
        </w:rPr>
        <w:t xml:space="preserve"> στ΄</w:t>
      </w:r>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07226A" w:rsidRPr="006011AA" w:rsidRDefault="0007226A" w:rsidP="0007226A">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07226A" w:rsidRPr="006011AA" w:rsidRDefault="0007226A" w:rsidP="0007226A">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07226A" w:rsidRPr="006011AA" w:rsidRDefault="0007226A" w:rsidP="0007226A">
      <w:pPr>
        <w:pStyle w:val="western"/>
        <w:spacing w:after="0" w:afterAutospacing="0" w:line="360" w:lineRule="auto"/>
        <w:jc w:val="both"/>
        <w:rPr>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7"/>
          <w:rFonts w:ascii="Verdana" w:hAnsi="Verdana" w:cs="Verdana"/>
          <w:sz w:val="20"/>
          <w:szCs w:val="20"/>
        </w:rPr>
        <w:footnoteReference w:id="10"/>
      </w:r>
    </w:p>
    <w:p w:rsidR="0007226A" w:rsidRDefault="0007226A" w:rsidP="0007226A">
      <w:pPr>
        <w:spacing w:line="360" w:lineRule="auto"/>
        <w:jc w:val="both"/>
        <w:rPr>
          <w:rFonts w:ascii="Verdana" w:hAnsi="Verdana" w:cs="Verdana"/>
          <w:b/>
          <w:bCs/>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07226A" w:rsidRDefault="0007226A" w:rsidP="0007226A">
      <w:pPr>
        <w:suppressAutoHyphens/>
        <w:spacing w:line="312" w:lineRule="auto"/>
        <w:ind w:firstLine="284"/>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Παρ</w:t>
      </w:r>
      <w:r>
        <w:rPr>
          <w:rFonts w:ascii="Verdana" w:hAnsi="Verdana" w:cs="Verdana"/>
          <w:sz w:val="20"/>
          <w:szCs w:val="20"/>
        </w:rPr>
        <w:t>ά</w:t>
      </w:r>
      <w:r w:rsidRPr="00B16EC6">
        <w:rPr>
          <w:rFonts w:ascii="Verdana" w:hAnsi="Verdana" w:cs="Verdana"/>
          <w:sz w:val="20"/>
          <w:szCs w:val="20"/>
        </w:rPr>
        <w:t>ρτ</w:t>
      </w:r>
      <w:r>
        <w:rPr>
          <w:rFonts w:ascii="Verdana" w:hAnsi="Verdana" w:cs="Verdana"/>
          <w:sz w:val="20"/>
          <w:szCs w:val="20"/>
        </w:rPr>
        <w:t>η</w:t>
      </w:r>
      <w:r w:rsidRPr="00B16EC6">
        <w:rPr>
          <w:rFonts w:ascii="Verdana" w:hAnsi="Verdana" w:cs="Verdana"/>
          <w:sz w:val="20"/>
          <w:szCs w:val="20"/>
        </w:rPr>
        <w:t>μα Β' της παρούσας.</w:t>
      </w:r>
      <w:r>
        <w:rPr>
          <w:rFonts w:ascii="Verdana" w:hAnsi="Verdana" w:cs="Verdana"/>
          <w:sz w:val="20"/>
          <w:szCs w:val="20"/>
        </w:rPr>
        <w:t xml:space="preserve"> Ειδικότερα:</w:t>
      </w:r>
    </w:p>
    <w:p w:rsidR="0007226A" w:rsidRDefault="0007226A" w:rsidP="0007226A">
      <w:pPr>
        <w:suppressAutoHyphens/>
        <w:spacing w:line="312" w:lineRule="auto"/>
        <w:ind w:firstLine="284"/>
        <w:jc w:val="both"/>
        <w:rPr>
          <w:rFonts w:ascii="Verdana" w:hAnsi="Verdana" w:cs="Verdana"/>
          <w:sz w:val="20"/>
          <w:szCs w:val="20"/>
        </w:rPr>
      </w:pPr>
      <w:r w:rsidRPr="001E20BF">
        <w:rPr>
          <w:rFonts w:ascii="Verdana" w:hAnsi="Verdana" w:cs="Verdana"/>
        </w:rPr>
        <w:t xml:space="preserve"> </w:t>
      </w:r>
      <w:r w:rsidRPr="001E20BF">
        <w:rPr>
          <w:rFonts w:ascii="Verdana" w:hAnsi="Verdana" w:cs="Verdana"/>
          <w:sz w:val="20"/>
          <w:szCs w:val="20"/>
        </w:rPr>
        <w:t xml:space="preserve">Όσον αφορά την </w:t>
      </w:r>
      <w:r w:rsidRPr="001E20BF">
        <w:rPr>
          <w:rFonts w:ascii="Verdana" w:hAnsi="Verdana" w:cs="Verdana"/>
          <w:b/>
          <w:sz w:val="20"/>
          <w:szCs w:val="20"/>
        </w:rPr>
        <w:t>τεχνική και επαγγελματική ικανότητά του</w:t>
      </w:r>
      <w:r w:rsidRPr="001E20BF">
        <w:rPr>
          <w:rFonts w:ascii="Verdana" w:hAnsi="Verdana" w:cs="Verdana"/>
          <w:sz w:val="20"/>
          <w:szCs w:val="20"/>
        </w:rPr>
        <w:t xml:space="preserve"> για την παρούσα διαδικασία σύναψης σύμβασης ο ανάδοχος θα πρέπει :</w:t>
      </w:r>
    </w:p>
    <w:p w:rsidR="0007226A" w:rsidRPr="001E20BF" w:rsidRDefault="0007226A" w:rsidP="0007226A">
      <w:pPr>
        <w:suppressAutoHyphens/>
        <w:spacing w:line="312" w:lineRule="auto"/>
        <w:jc w:val="both"/>
        <w:rPr>
          <w:rFonts w:ascii="Verdana" w:hAnsi="Verdana" w:cs="Verdana"/>
          <w:sz w:val="20"/>
          <w:szCs w:val="20"/>
        </w:rPr>
      </w:pPr>
      <w:r>
        <w:rPr>
          <w:rFonts w:ascii="Verdana" w:hAnsi="Verdana" w:cs="Verdana"/>
          <w:sz w:val="20"/>
          <w:szCs w:val="20"/>
        </w:rPr>
        <w:t>1.</w:t>
      </w:r>
      <w:r w:rsidRPr="00BC0193">
        <w:rPr>
          <w:rFonts w:ascii="Verdana" w:hAnsi="Verdana" w:cs="Verdana"/>
        </w:rPr>
        <w:t xml:space="preserve"> </w:t>
      </w:r>
      <w:r>
        <w:rPr>
          <w:rFonts w:ascii="Verdana" w:hAnsi="Verdana" w:cs="Verdana"/>
          <w:sz w:val="20"/>
          <w:szCs w:val="20"/>
        </w:rPr>
        <w:t>Να</w:t>
      </w:r>
      <w:r w:rsidRPr="00BC0193">
        <w:rPr>
          <w:rFonts w:ascii="Verdana" w:hAnsi="Verdana" w:cs="Verdana"/>
          <w:sz w:val="20"/>
          <w:szCs w:val="20"/>
        </w:rPr>
        <w:t xml:space="preserve"> διαθέτει υπεύθυνο επιβλέποντα Γεωτεχνικό (Γεωπόνο, Δασολόγο ή Τεχνολόγο Γεωπόνο ή Δασοπόνο), ενώ το απασχολούμενο εργατοτεχνικό προσωπικό θα πρέπει να διαθέτει εξειδίκευση για τις συγκεκριμένες εργασίες, να έχει εκπαιδευτεί σε ασφαλή εργασία σε ύψος και να είναι εξοπλισμένο με όλο τον απαιτούμενο εξοπλισμό ασφαλείας, όπως προβλέπεται και στην ανωτέρω Ελληνική Τεχνική Προδιαγραφή. Ο ανάδοχος θα πρέπει να διαθέτει οργάνωση, δομή και μέσα με τα οποία είναι ικανός να ανταπεξέλθει στις απαιτήσεις της υπό ανάθεσης υπηρεσίας</w:t>
      </w:r>
      <w:r w:rsidRPr="00D52CF7">
        <w:rPr>
          <w:rFonts w:ascii="Verdana" w:hAnsi="Verdana" w:cs="Verdana"/>
        </w:rPr>
        <w:t>.</w:t>
      </w:r>
      <w:r>
        <w:rPr>
          <w:rFonts w:ascii="Verdana" w:hAnsi="Verdana" w:cs="Verdana"/>
          <w:sz w:val="20"/>
          <w:szCs w:val="20"/>
        </w:rPr>
        <w:t xml:space="preserve"> </w:t>
      </w:r>
    </w:p>
    <w:p w:rsidR="0007226A" w:rsidRPr="001E20BF" w:rsidRDefault="0007226A" w:rsidP="0007226A">
      <w:pPr>
        <w:shd w:val="clear" w:color="auto" w:fill="FFFFFF"/>
        <w:spacing w:line="312" w:lineRule="auto"/>
        <w:jc w:val="both"/>
        <w:rPr>
          <w:rFonts w:ascii="Verdana" w:hAnsi="Verdana" w:cs="Arial"/>
          <w:color w:val="222222"/>
          <w:sz w:val="20"/>
          <w:szCs w:val="20"/>
        </w:rPr>
      </w:pPr>
      <w:r>
        <w:rPr>
          <w:rFonts w:ascii="Verdana" w:hAnsi="Verdana" w:cs="Arial"/>
          <w:color w:val="222222"/>
          <w:sz w:val="20"/>
          <w:szCs w:val="20"/>
        </w:rPr>
        <w:lastRenderedPageBreak/>
        <w:t>2</w:t>
      </w:r>
      <w:r w:rsidRPr="001E20BF">
        <w:rPr>
          <w:rFonts w:ascii="Verdana" w:hAnsi="Verdana" w:cs="Arial"/>
          <w:color w:val="222222"/>
          <w:sz w:val="20"/>
          <w:szCs w:val="20"/>
        </w:rPr>
        <w:t>. Κατά την διάρκεια των πέντε τελευταίων ετών να έχει εκτελέσει μία σύμβαση κλαδέματος υψηλών δένδρων με αναρρίχηση, και μια σύμβαση συντήρησης πρασίνου (βοτανίσματα, κόψιμο χόρτων).</w:t>
      </w:r>
    </w:p>
    <w:p w:rsidR="0007226A" w:rsidRPr="001E20BF" w:rsidRDefault="0007226A" w:rsidP="0007226A">
      <w:pPr>
        <w:shd w:val="clear" w:color="auto" w:fill="FFFFFF"/>
        <w:spacing w:line="312" w:lineRule="auto"/>
        <w:rPr>
          <w:rFonts w:ascii="Verdana" w:hAnsi="Verdana" w:cs="Arial"/>
          <w:color w:val="222222"/>
          <w:sz w:val="20"/>
          <w:szCs w:val="20"/>
        </w:rPr>
      </w:pPr>
      <w:r>
        <w:rPr>
          <w:rFonts w:ascii="Verdana" w:hAnsi="Verdana" w:cs="Arial"/>
          <w:color w:val="222222"/>
          <w:sz w:val="20"/>
          <w:szCs w:val="20"/>
        </w:rPr>
        <w:t>3</w:t>
      </w:r>
      <w:r w:rsidRPr="001E20BF">
        <w:rPr>
          <w:rFonts w:ascii="Verdana" w:hAnsi="Verdana" w:cs="Arial"/>
          <w:color w:val="222222"/>
          <w:sz w:val="20"/>
          <w:szCs w:val="20"/>
        </w:rPr>
        <w:t>. Να διαθέτει τον παρακάτω απαιτούμενο εξοπλισμό</w:t>
      </w:r>
    </w:p>
    <w:p w:rsidR="0007226A" w:rsidRPr="001E20BF" w:rsidRDefault="0007226A" w:rsidP="0007226A">
      <w:pPr>
        <w:shd w:val="clear" w:color="auto" w:fill="FFFFFF"/>
        <w:spacing w:line="312" w:lineRule="auto"/>
        <w:jc w:val="both"/>
        <w:rPr>
          <w:rFonts w:ascii="Verdana" w:hAnsi="Verdana" w:cs="Arial"/>
          <w:color w:val="222222"/>
          <w:sz w:val="20"/>
          <w:szCs w:val="20"/>
        </w:rPr>
      </w:pPr>
      <w:r w:rsidRPr="001E20BF">
        <w:rPr>
          <w:rFonts w:ascii="Verdana" w:hAnsi="Verdana" w:cs="Arial"/>
          <w:color w:val="222222"/>
          <w:sz w:val="20"/>
          <w:szCs w:val="20"/>
        </w:rPr>
        <w:t>α. Κλαδοτεμαχιστή (ιδιωτικό ή μισθωμένο ) συνοδευόμενο με τη νόμιμη άδεια κυκλοφορίας (Πιστοποιητικό μεμονωμένης έγκρισης ταξινόμησης οχήματος) Ο τεμαχισμός θα πρέπει να γίνεται στο πεδίο και άμεσα . Ο τεμαχιστής θα πρέπει να προσαρμόζεται και να σύρεται από όχημα που έχει τη νόμιμη άδεια για την έλξη του .</w:t>
      </w:r>
    </w:p>
    <w:p w:rsidR="0007226A" w:rsidRPr="001E20BF" w:rsidRDefault="0007226A" w:rsidP="0007226A">
      <w:pPr>
        <w:shd w:val="clear" w:color="auto" w:fill="FFFFFF"/>
        <w:spacing w:line="312" w:lineRule="auto"/>
        <w:jc w:val="both"/>
        <w:rPr>
          <w:rFonts w:ascii="Verdana" w:hAnsi="Verdana" w:cs="Arial"/>
          <w:color w:val="222222"/>
          <w:sz w:val="20"/>
          <w:szCs w:val="20"/>
        </w:rPr>
      </w:pPr>
      <w:r w:rsidRPr="001E20BF">
        <w:rPr>
          <w:rFonts w:ascii="Verdana" w:hAnsi="Verdana" w:cs="Arial"/>
          <w:color w:val="222222"/>
          <w:sz w:val="20"/>
          <w:szCs w:val="20"/>
        </w:rPr>
        <w:t>β. Φορτηγό ανατρεπόμενο (ιδιωτικό ή μισθωμένο) κλειστό με μουσαμά ώστε να μη διαφεύγουν θρύμματα ξύλου από τον τεμαχισμό των κλαδιών.</w:t>
      </w:r>
    </w:p>
    <w:p w:rsidR="0007226A" w:rsidRPr="001E20BF" w:rsidRDefault="0007226A" w:rsidP="0007226A">
      <w:pPr>
        <w:shd w:val="clear" w:color="auto" w:fill="FFFFFF"/>
        <w:spacing w:line="312" w:lineRule="auto"/>
        <w:rPr>
          <w:rFonts w:ascii="Verdana" w:hAnsi="Verdana" w:cs="Arial"/>
          <w:color w:val="222222"/>
          <w:sz w:val="20"/>
          <w:szCs w:val="20"/>
        </w:rPr>
      </w:pPr>
      <w:r w:rsidRPr="001E20BF">
        <w:rPr>
          <w:rFonts w:ascii="Verdana" w:hAnsi="Verdana" w:cs="Arial"/>
          <w:color w:val="222222"/>
          <w:sz w:val="20"/>
          <w:szCs w:val="20"/>
        </w:rPr>
        <w:t>γ. Αλυσοπρίονα τουλάχιστον τρία τον αριθμό.</w:t>
      </w:r>
    </w:p>
    <w:p w:rsidR="0007226A" w:rsidRPr="001E20BF" w:rsidRDefault="0007226A" w:rsidP="0007226A">
      <w:pPr>
        <w:shd w:val="clear" w:color="auto" w:fill="FFFFFF"/>
        <w:spacing w:line="312" w:lineRule="auto"/>
        <w:rPr>
          <w:rFonts w:ascii="Verdana" w:hAnsi="Verdana" w:cs="Arial"/>
          <w:color w:val="222222"/>
          <w:sz w:val="20"/>
          <w:szCs w:val="20"/>
        </w:rPr>
      </w:pPr>
      <w:r w:rsidRPr="001E20BF">
        <w:rPr>
          <w:rFonts w:ascii="Verdana" w:hAnsi="Verdana" w:cs="Arial"/>
          <w:color w:val="222222"/>
          <w:sz w:val="20"/>
          <w:szCs w:val="20"/>
        </w:rPr>
        <w:t xml:space="preserve"> </w:t>
      </w:r>
      <w:r>
        <w:rPr>
          <w:rFonts w:ascii="Verdana" w:hAnsi="Verdana" w:cs="Arial"/>
          <w:color w:val="222222"/>
          <w:sz w:val="20"/>
          <w:szCs w:val="20"/>
        </w:rPr>
        <w:t>4</w:t>
      </w:r>
      <w:r w:rsidRPr="001E20BF">
        <w:rPr>
          <w:rFonts w:ascii="Verdana" w:hAnsi="Verdana" w:cs="Arial"/>
          <w:color w:val="222222"/>
          <w:sz w:val="20"/>
          <w:szCs w:val="20"/>
        </w:rPr>
        <w:t>. Όσον αφορά τα πρότυπα διασφάλισης ποιότητας και πρότυπα περιβαλλοντικής Διαχείρισης θα πρέπει ο ανάδοχος να διαθέτει :</w:t>
      </w:r>
    </w:p>
    <w:p w:rsidR="0007226A" w:rsidRPr="001E20BF" w:rsidRDefault="0007226A" w:rsidP="0007226A">
      <w:pPr>
        <w:shd w:val="clear" w:color="auto" w:fill="FFFFFF"/>
        <w:spacing w:line="312" w:lineRule="auto"/>
        <w:jc w:val="both"/>
        <w:rPr>
          <w:rFonts w:ascii="Verdana" w:hAnsi="Verdana" w:cs="Arial"/>
          <w:color w:val="222222"/>
          <w:sz w:val="20"/>
          <w:szCs w:val="20"/>
        </w:rPr>
      </w:pPr>
      <w:r w:rsidRPr="001E20BF">
        <w:rPr>
          <w:rFonts w:ascii="Verdana" w:hAnsi="Verdana" w:cs="Arial"/>
          <w:color w:val="222222"/>
          <w:sz w:val="20"/>
          <w:szCs w:val="20"/>
        </w:rPr>
        <w:t>α. Άδεια συλλογής και μεταφοράς στερεών – μη επικίνδυνων αποβλήτων σύμφωνα με την ΚΥΑ 50910/2727/03 για την Περιφέρεια Νοτίου Αιγαίου ή να συνάψει σύμβαση με Εταιρεία που διαθέτη την ανάλογη άδεια. </w:t>
      </w:r>
    </w:p>
    <w:p w:rsidR="0007226A" w:rsidRPr="001E20BF" w:rsidRDefault="0007226A" w:rsidP="0007226A">
      <w:pPr>
        <w:shd w:val="clear" w:color="auto" w:fill="FFFFFF"/>
        <w:spacing w:line="312" w:lineRule="auto"/>
        <w:jc w:val="both"/>
        <w:rPr>
          <w:rFonts w:ascii="Verdana" w:hAnsi="Verdana" w:cs="Arial"/>
          <w:color w:val="222222"/>
          <w:sz w:val="20"/>
          <w:szCs w:val="20"/>
        </w:rPr>
      </w:pPr>
      <w:r w:rsidRPr="001E20BF">
        <w:rPr>
          <w:rFonts w:ascii="Verdana" w:hAnsi="Verdana" w:cs="Arial"/>
          <w:color w:val="222222"/>
          <w:sz w:val="20"/>
          <w:szCs w:val="20"/>
        </w:rPr>
        <w:t>β. Πιστοποιητικό ότι έχει καθιερώσει ένα σύστημα περιβαλλοντικής διαχείρισης για κατασκευή και συντήρηση έργων πρασίνου σύμφωνα με το ΕΛΟΤ ΕΝ ΙSO 14001:2015</w:t>
      </w:r>
    </w:p>
    <w:p w:rsidR="0007226A" w:rsidRPr="001E20BF" w:rsidRDefault="0007226A" w:rsidP="0007226A">
      <w:pPr>
        <w:shd w:val="clear" w:color="auto" w:fill="FFFFFF"/>
        <w:spacing w:line="312" w:lineRule="auto"/>
        <w:jc w:val="both"/>
        <w:rPr>
          <w:rFonts w:ascii="Verdana" w:hAnsi="Verdana" w:cs="Arial"/>
          <w:color w:val="222222"/>
          <w:sz w:val="20"/>
          <w:szCs w:val="20"/>
        </w:rPr>
      </w:pPr>
      <w:r w:rsidRPr="001E20BF">
        <w:rPr>
          <w:rFonts w:ascii="Verdana" w:hAnsi="Verdana" w:cs="Arial"/>
          <w:color w:val="222222"/>
          <w:sz w:val="20"/>
          <w:szCs w:val="20"/>
        </w:rPr>
        <w:t>γ. Πιστοποιητικό ότι έχει καθιερώσει ένα σύστημα διαχείρισης της υγείας και ασφάλειας της εργασίας για κατασκευή και συντήρηση έργων πρασίνου σύμφωνα με το OHSAS 18001:2007/ΕΛΟΤ 1801:2008</w:t>
      </w:r>
    </w:p>
    <w:p w:rsidR="0007226A" w:rsidRPr="001E20BF" w:rsidRDefault="0007226A" w:rsidP="0007226A">
      <w:pPr>
        <w:shd w:val="clear" w:color="auto" w:fill="FFFFFF"/>
        <w:spacing w:line="312" w:lineRule="auto"/>
        <w:jc w:val="both"/>
        <w:rPr>
          <w:rFonts w:ascii="Verdana" w:hAnsi="Verdana" w:cs="Arial"/>
          <w:color w:val="222222"/>
          <w:sz w:val="20"/>
          <w:szCs w:val="20"/>
        </w:rPr>
      </w:pPr>
      <w:r w:rsidRPr="001E20BF">
        <w:rPr>
          <w:rFonts w:ascii="Verdana" w:hAnsi="Verdana" w:cs="Arial"/>
          <w:color w:val="222222"/>
          <w:sz w:val="20"/>
          <w:szCs w:val="20"/>
        </w:rPr>
        <w:t>δ. Πιστοποιητικό ότι έχει καθιερώσει ένα σύστημα ποιότητας για κατασκευή και συντήρηση έργων πρασίνου σύμφωνα με το ΙSO 9001:2015</w:t>
      </w:r>
    </w:p>
    <w:p w:rsidR="0007226A" w:rsidRPr="001E20BF" w:rsidRDefault="0007226A" w:rsidP="0007226A">
      <w:pPr>
        <w:shd w:val="clear" w:color="auto" w:fill="FFFFFF"/>
        <w:spacing w:line="312" w:lineRule="auto"/>
        <w:jc w:val="both"/>
        <w:rPr>
          <w:rFonts w:ascii="Verdana" w:hAnsi="Verdana" w:cs="Verdana"/>
          <w:sz w:val="20"/>
          <w:szCs w:val="20"/>
        </w:rPr>
      </w:pPr>
      <w:r w:rsidRPr="001E20BF">
        <w:rPr>
          <w:rFonts w:ascii="Verdana" w:hAnsi="Verdana" w:cs="Arial"/>
          <w:color w:val="222222"/>
          <w:sz w:val="20"/>
          <w:szCs w:val="20"/>
        </w:rPr>
        <w:t>ε. Πιστοποιητικό ασφαλούς εργασίας σε ύψος.</w:t>
      </w:r>
    </w:p>
    <w:p w:rsidR="0007226A" w:rsidRPr="001E20BF" w:rsidRDefault="0007226A" w:rsidP="0007226A">
      <w:pPr>
        <w:suppressAutoHyphens/>
        <w:spacing w:line="312" w:lineRule="auto"/>
        <w:jc w:val="both"/>
        <w:rPr>
          <w:rFonts w:ascii="Verdana" w:hAnsi="Verdana" w:cs="Verdana"/>
          <w:sz w:val="20"/>
          <w:szCs w:val="20"/>
        </w:rPr>
      </w:pPr>
      <w:r>
        <w:rPr>
          <w:rFonts w:ascii="Verdana" w:hAnsi="Verdana" w:cs="Verdana"/>
          <w:sz w:val="20"/>
          <w:szCs w:val="20"/>
        </w:rPr>
        <w:t>5</w:t>
      </w:r>
      <w:r w:rsidRPr="001E20BF">
        <w:rPr>
          <w:rFonts w:ascii="Verdana" w:hAnsi="Verdana" w:cs="Verdana"/>
          <w:sz w:val="20"/>
          <w:szCs w:val="20"/>
        </w:rPr>
        <w:t xml:space="preserve">. Οι συμμετέχοντες πρέπει να επισκεφτούν από κοινού με υπάλληλο της υπηρεσίας τους χώρους εργασίας και να λάβουν γνώση των τοπικών συνθηκών πριν την υποβολή προσφοράς. </w:t>
      </w:r>
      <w:r w:rsidRPr="00BC0193">
        <w:rPr>
          <w:rFonts w:ascii="Verdana" w:hAnsi="Verdana" w:cs="Verdana"/>
          <w:b/>
          <w:sz w:val="20"/>
          <w:szCs w:val="20"/>
        </w:rPr>
        <w:t>Σχετική βεβαίωση του Τμήματος Σχεδιασμού, Μελετών και Συντήρησης Πρασίνου θα πρέπει να κατατεθεί κατά την υποβολή της προσφοράς.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    με συμπλήρωση  από  τους συμμετέχοντες τ</w:t>
      </w:r>
      <w:r>
        <w:rPr>
          <w:rFonts w:ascii="Verdana" w:hAnsi="Verdana" w:cs="Verdana"/>
          <w:sz w:val="20"/>
          <w:szCs w:val="20"/>
        </w:rPr>
        <w:t>ου</w:t>
      </w:r>
      <w:r w:rsidRPr="00B16EC6">
        <w:rPr>
          <w:rFonts w:ascii="Verdana" w:hAnsi="Verdana" w:cs="Verdana"/>
          <w:sz w:val="20"/>
          <w:szCs w:val="20"/>
        </w:rPr>
        <w:t xml:space="preserve">  εντύπ</w:t>
      </w:r>
      <w:r>
        <w:rPr>
          <w:rFonts w:ascii="Verdana" w:hAnsi="Verdana" w:cs="Verdana"/>
          <w:sz w:val="20"/>
          <w:szCs w:val="20"/>
        </w:rPr>
        <w:t>ου</w:t>
      </w:r>
      <w:r w:rsidRPr="00B16EC6">
        <w:rPr>
          <w:rFonts w:ascii="Verdana" w:hAnsi="Verdana" w:cs="Verdana"/>
          <w:sz w:val="20"/>
          <w:szCs w:val="20"/>
        </w:rPr>
        <w:t xml:space="preserve">  τ</w:t>
      </w:r>
      <w:r>
        <w:rPr>
          <w:rFonts w:ascii="Verdana" w:hAnsi="Verdana" w:cs="Verdana"/>
          <w:sz w:val="20"/>
          <w:szCs w:val="20"/>
        </w:rPr>
        <w:t>ης</w:t>
      </w:r>
      <w:r w:rsidRPr="00B16EC6">
        <w:rPr>
          <w:rFonts w:ascii="Verdana" w:hAnsi="Verdana" w:cs="Verdana"/>
          <w:sz w:val="20"/>
          <w:szCs w:val="20"/>
        </w:rPr>
        <w:t xml:space="preserve">   οικονομικ</w:t>
      </w:r>
      <w:r>
        <w:rPr>
          <w:rFonts w:ascii="Verdana" w:hAnsi="Verdana" w:cs="Verdana"/>
          <w:sz w:val="20"/>
          <w:szCs w:val="20"/>
        </w:rPr>
        <w:t>ής</w:t>
      </w:r>
      <w:r w:rsidRPr="00B16EC6">
        <w:rPr>
          <w:rFonts w:ascii="Verdana" w:hAnsi="Verdana" w:cs="Verdana"/>
          <w:sz w:val="20"/>
          <w:szCs w:val="20"/>
        </w:rPr>
        <w:t xml:space="preserve"> προσφορ</w:t>
      </w:r>
      <w:r>
        <w:rPr>
          <w:rFonts w:ascii="Verdana" w:hAnsi="Verdana" w:cs="Verdana"/>
          <w:sz w:val="20"/>
          <w:szCs w:val="20"/>
        </w:rPr>
        <w:t>άς</w:t>
      </w:r>
      <w:r w:rsidRPr="00B16EC6">
        <w:rPr>
          <w:rFonts w:ascii="Verdana" w:hAnsi="Verdana" w:cs="Verdana"/>
          <w:sz w:val="20"/>
          <w:szCs w:val="20"/>
        </w:rPr>
        <w:t xml:space="preserve">    που επισυνάπτ</w:t>
      </w:r>
      <w:r>
        <w:rPr>
          <w:rFonts w:ascii="Verdana" w:hAnsi="Verdana" w:cs="Verdana"/>
          <w:sz w:val="20"/>
          <w:szCs w:val="20"/>
        </w:rPr>
        <w:t>ε</w:t>
      </w:r>
      <w:r w:rsidRPr="00B16EC6">
        <w:rPr>
          <w:rFonts w:ascii="Verdana" w:hAnsi="Verdana" w:cs="Verdana"/>
          <w:sz w:val="20"/>
          <w:szCs w:val="20"/>
        </w:rPr>
        <w:t xml:space="preserve">ται  </w:t>
      </w:r>
      <w:r w:rsidRPr="00B16EC6">
        <w:rPr>
          <w:rFonts w:ascii="Verdana" w:hAnsi="Verdana" w:cs="Verdana"/>
          <w:b/>
          <w:bCs/>
          <w:sz w:val="20"/>
          <w:szCs w:val="20"/>
        </w:rPr>
        <w:t>στο ΠΑΡΑΡΤΗΜΑ Ε’</w:t>
      </w:r>
      <w:r>
        <w:rPr>
          <w:rFonts w:ascii="Verdana" w:hAnsi="Verdana" w:cs="Verdana"/>
          <w:b/>
          <w:bCs/>
          <w:sz w:val="20"/>
          <w:szCs w:val="20"/>
        </w:rPr>
        <w:t>.</w:t>
      </w:r>
      <w:r w:rsidRPr="00B16EC6">
        <w:rPr>
          <w:rFonts w:ascii="Verdana" w:hAnsi="Verdana" w:cs="Verdana"/>
          <w:b/>
          <w:bCs/>
          <w:sz w:val="20"/>
          <w:szCs w:val="20"/>
        </w:rPr>
        <w:t xml:space="preserve">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τιμή δίνεται ανά μονάδα.</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προηγούμενη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07226A" w:rsidRPr="006011AA" w:rsidRDefault="0007226A" w:rsidP="0007226A">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120 ημερών  από την καταληκτική ημερομηνία υποβολής της στο παρόντα διαγωνισμό</w:t>
      </w:r>
      <w:r>
        <w:rPr>
          <w:rFonts w:ascii="Verdana" w:hAnsi="Verdana" w:cs="Verdana"/>
          <w:b/>
          <w:bCs/>
          <w:sz w:val="20"/>
          <w:szCs w:val="20"/>
        </w:rPr>
        <w:t>.</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w:t>
      </w:r>
      <w:r w:rsidRPr="00B16EC6">
        <w:rPr>
          <w:rFonts w:ascii="Verdana" w:hAnsi="Verdana" w:cs="Verdana"/>
          <w:sz w:val="20"/>
          <w:szCs w:val="20"/>
        </w:rPr>
        <w:lastRenderedPageBreak/>
        <w:t xml:space="preserve">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07226A" w:rsidRPr="00B16EC6" w:rsidRDefault="0007226A" w:rsidP="0007226A">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07226A" w:rsidRPr="008275C3" w:rsidRDefault="0007226A" w:rsidP="0007226A">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7"/>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7"/>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7"/>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Pr>
          <w:rFonts w:ascii="Verdana" w:hAnsi="Verdana"/>
          <w:color w:val="000000"/>
          <w:sz w:val="20"/>
          <w:szCs w:val="20"/>
          <w:shd w:val="clear" w:color="auto" w:fill="FFFFFF"/>
        </w:rPr>
        <w:t>Τα αλλοδαπά έγγραφα που υποβάλλονται στο στάδιο κατακύρωσης πρέπει </w:t>
      </w:r>
      <w:r>
        <w:rPr>
          <w:rFonts w:ascii="Verdana" w:hAnsi="Verdana"/>
          <w:b/>
          <w:bCs/>
          <w:color w:val="000000"/>
          <w:sz w:val="20"/>
          <w:szCs w:val="20"/>
          <w:shd w:val="clear" w:color="auto" w:fill="FFFFFF"/>
        </w:rPr>
        <w:t>υποχρεωτικά</w:t>
      </w:r>
      <w:r>
        <w:rPr>
          <w:rFonts w:ascii="Verdana" w:hAnsi="Verdana"/>
          <w:color w:val="000000"/>
          <w:sz w:val="20"/>
          <w:szCs w:val="20"/>
          <w:shd w:val="clear" w:color="auto" w:fill="FFFFFF"/>
        </w:rPr>
        <w:t> να συνοδεύονται με επικυρωμένη μετάφραση</w:t>
      </w: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07226A" w:rsidRPr="00C414B0" w:rsidRDefault="0007226A" w:rsidP="0007226A">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07226A" w:rsidRPr="001F3D7D" w:rsidRDefault="0007226A" w:rsidP="0007226A">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07226A" w:rsidRPr="001F3D7D" w:rsidRDefault="0007226A" w:rsidP="0007226A">
      <w:pPr>
        <w:spacing w:line="360" w:lineRule="auto"/>
        <w:jc w:val="both"/>
        <w:rPr>
          <w:rFonts w:ascii="Verdana" w:hAnsi="Verdana" w:cs="Verdana"/>
          <w:b/>
          <w:bCs/>
          <w:sz w:val="20"/>
          <w:szCs w:val="20"/>
        </w:rPr>
      </w:pPr>
      <w:r w:rsidRPr="001F3D7D">
        <w:rPr>
          <w:rFonts w:ascii="Verdana" w:hAnsi="Verdana" w:cs="Verdana"/>
          <w:sz w:val="20"/>
          <w:szCs w:val="20"/>
        </w:rPr>
        <w:lastRenderedPageBreak/>
        <w:t>ββ)</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07226A" w:rsidRPr="001F3D7D" w:rsidRDefault="0007226A" w:rsidP="0007226A">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07226A" w:rsidRPr="001F3D7D" w:rsidRDefault="0007226A" w:rsidP="0007226A">
      <w:pPr>
        <w:spacing w:line="360" w:lineRule="auto"/>
        <w:jc w:val="both"/>
        <w:rPr>
          <w:rFonts w:ascii="Verdana" w:hAnsi="Verdana" w:cs="Verdana"/>
          <w:b/>
          <w:bCs/>
          <w:sz w:val="20"/>
          <w:szCs w:val="20"/>
        </w:rPr>
      </w:pPr>
      <w:r w:rsidRPr="001F3D7D">
        <w:rPr>
          <w:rFonts w:ascii="Verdana" w:hAnsi="Verdana" w:cs="Verdana"/>
          <w:sz w:val="20"/>
          <w:szCs w:val="20"/>
        </w:rPr>
        <w:t>δδ)</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07226A" w:rsidRPr="009A6FB1"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07226A" w:rsidRDefault="0007226A" w:rsidP="0007226A">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07226A" w:rsidRPr="00711A8E" w:rsidRDefault="0007226A" w:rsidP="0007226A">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07226A" w:rsidRPr="00711A8E" w:rsidRDefault="0007226A" w:rsidP="0007226A">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lastRenderedPageBreak/>
        <w:t>β. ΓΙΑ  ΗΜΕΔΑΠΑ ΝΟΜΙΚΑ ΠΡΟΣΩΠΑ:</w:t>
      </w:r>
    </w:p>
    <w:p w:rsidR="0007226A" w:rsidRDefault="0007226A" w:rsidP="0007226A">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07226A" w:rsidRPr="00711A8E" w:rsidRDefault="0007226A" w:rsidP="0007226A">
      <w:pPr>
        <w:spacing w:line="360" w:lineRule="auto"/>
        <w:jc w:val="both"/>
        <w:rPr>
          <w:rFonts w:ascii="Verdana" w:hAnsi="Verdana" w:cs="Verdana"/>
          <w:b/>
          <w:bCs/>
          <w:sz w:val="20"/>
          <w:szCs w:val="20"/>
        </w:rPr>
      </w:pPr>
      <w:r>
        <w:rPr>
          <w:rFonts w:ascii="Verdana" w:hAnsi="Verdana" w:cs="Verdana"/>
          <w:b/>
          <w:bCs/>
          <w:sz w:val="20"/>
          <w:szCs w:val="20"/>
        </w:rPr>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07226A" w:rsidRPr="00711A8E" w:rsidRDefault="0007226A" w:rsidP="0007226A">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07226A" w:rsidRPr="00711A8E" w:rsidRDefault="0007226A" w:rsidP="0007226A">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07226A" w:rsidRPr="00711A8E" w:rsidRDefault="0007226A" w:rsidP="0007226A">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sz w:val="20"/>
          <w:szCs w:val="20"/>
        </w:rPr>
        <w:lastRenderedPageBreak/>
        <w:t>Τα παραπάνω κατά περίπτωση δικαιολογητικά .</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Pr>
          <w:rFonts w:ascii="Verdana" w:hAnsi="Verdana" w:cs="Verdana"/>
          <w:sz w:val="20"/>
          <w:szCs w:val="20"/>
        </w:rPr>
        <w:t xml:space="preserve"> Το ίδιο ισχύει</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07226A" w:rsidRDefault="0007226A" w:rsidP="0007226A">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07226A" w:rsidRPr="00711A8E" w:rsidRDefault="0007226A" w:rsidP="0007226A">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07226A" w:rsidRPr="00711A8E" w:rsidRDefault="0007226A" w:rsidP="0007226A">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07226A" w:rsidRDefault="0007226A" w:rsidP="0007226A">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07226A" w:rsidRPr="00711A8E" w:rsidRDefault="0007226A" w:rsidP="0007226A">
      <w:pPr>
        <w:spacing w:line="360" w:lineRule="auto"/>
        <w:jc w:val="both"/>
        <w:rPr>
          <w:rFonts w:ascii="Verdana" w:hAnsi="Verdana" w:cs="Verdana"/>
          <w:sz w:val="20"/>
          <w:szCs w:val="20"/>
        </w:rPr>
      </w:pPr>
    </w:p>
    <w:p w:rsidR="0007226A" w:rsidRPr="00F31ECE" w:rsidRDefault="0007226A" w:rsidP="0007226A">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 xml:space="preserve">Ένορκη βεβαίωση ή υπεύθυνη δήλωση </w:t>
      </w:r>
      <w:r w:rsidRPr="0034494D">
        <w:rPr>
          <w:rFonts w:ascii="Verdana" w:hAnsi="Verdana" w:cs="Verdana"/>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Pr="00840D77">
        <w:t xml:space="preserve"> </w:t>
      </w:r>
      <w:r w:rsidRPr="00840D77">
        <w:rPr>
          <w:rFonts w:ascii="Verdana" w:hAnsi="Verdana" w:cs="Verdana"/>
          <w:sz w:val="20"/>
          <w:szCs w:val="20"/>
          <w:shd w:val="clear" w:color="auto" w:fill="FFFFFF"/>
        </w:rPr>
        <w:t xml:space="preserve">Όμως σύμφωνα με το υπ’ αριθ. ΕΞ-184471/2018/10001/31.05.2018 έγγραφό της Επιθεώρησης Εργασίας, από την Παρασκευή 25-05-2018 έχει ενεργοποιηθεί στην πύλη του ΣΕΠΕ (sepenet.gr)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w:t>
      </w:r>
      <w:r w:rsidRPr="00840D77">
        <w:rPr>
          <w:rFonts w:ascii="Verdana" w:hAnsi="Verdana" w:cs="Verdana"/>
          <w:sz w:val="20"/>
          <w:szCs w:val="20"/>
          <w:shd w:val="clear" w:color="auto" w:fill="FFFFFF"/>
        </w:rPr>
        <w:lastRenderedPageBreak/>
        <w:t>την άμεση εξυπηρέτησή τους μπορούν να χρησιμοποιούν την ηλεκτρονική υπηρεσία για την έκδοση του εν λόγω εγγράφου.</w:t>
      </w:r>
    </w:p>
    <w:p w:rsidR="0007226A" w:rsidRPr="00140DD5" w:rsidRDefault="0007226A" w:rsidP="0007226A">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07226A" w:rsidRPr="00140DD5" w:rsidRDefault="0007226A" w:rsidP="0007226A">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07226A" w:rsidRPr="00140DD5" w:rsidRDefault="0007226A" w:rsidP="0007226A">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07226A" w:rsidRPr="00140DD5" w:rsidRDefault="0007226A" w:rsidP="0007226A">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07226A" w:rsidRDefault="0007226A" w:rsidP="0007226A">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07226A" w:rsidRPr="00140DD5" w:rsidRDefault="0007226A" w:rsidP="0007226A">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07226A" w:rsidRPr="00140DD5" w:rsidRDefault="0007226A" w:rsidP="0007226A">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07226A" w:rsidRPr="00140DD5" w:rsidRDefault="0007226A" w:rsidP="0007226A">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07226A" w:rsidRPr="00140DD5" w:rsidRDefault="0007226A" w:rsidP="0007226A">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τους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07226A" w:rsidRPr="001F3D7D" w:rsidRDefault="0007226A" w:rsidP="0007226A">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w:t>
      </w:r>
      <w:r w:rsidRPr="001F3D7D">
        <w:rPr>
          <w:rFonts w:ascii="Verdana" w:hAnsi="Verdana" w:cs="Verdana"/>
          <w:sz w:val="20"/>
          <w:szCs w:val="20"/>
        </w:rPr>
        <w:lastRenderedPageBreak/>
        <w:t>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07226A" w:rsidRPr="004C3387" w:rsidRDefault="0007226A" w:rsidP="0007226A">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07226A" w:rsidRPr="004C3387" w:rsidRDefault="0007226A" w:rsidP="0007226A">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07226A" w:rsidRPr="004C3387" w:rsidRDefault="0007226A" w:rsidP="0007226A">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07226A" w:rsidRPr="004C3387" w:rsidRDefault="0007226A" w:rsidP="0007226A">
      <w:pPr>
        <w:pStyle w:val="western"/>
        <w:spacing w:after="0" w:afterAutospacing="0" w:line="360" w:lineRule="auto"/>
        <w:jc w:val="both"/>
        <w:rPr>
          <w:b/>
          <w:bCs/>
          <w:sz w:val="27"/>
          <w:szCs w:val="27"/>
        </w:rPr>
      </w:pPr>
      <w:r w:rsidRPr="004C3387">
        <w:rPr>
          <w:rFonts w:ascii="Verdana" w:hAnsi="Verdana" w:cs="Verdana"/>
          <w:b/>
          <w:bCs/>
          <w:sz w:val="20"/>
          <w:szCs w:val="20"/>
        </w:rPr>
        <w:t>Αν κανένας από τους προσφέροντες δεν αποδείξει ότι πληροί τα κριτήρια η διαδικασία ματαιώνεται.</w:t>
      </w:r>
    </w:p>
    <w:p w:rsidR="0007226A" w:rsidRPr="004C3387" w:rsidRDefault="0007226A" w:rsidP="0007226A">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w:t>
      </w:r>
      <w:r w:rsidRPr="004C3387">
        <w:rPr>
          <w:rFonts w:ascii="Verdana" w:hAnsi="Verdana" w:cs="Verdana"/>
          <w:sz w:val="20"/>
          <w:szCs w:val="20"/>
        </w:rPr>
        <w:lastRenderedPageBreak/>
        <w:t>ελέγχου των παραπάνω δικαιολογητικών, επικυρώνονται με την απόφαση κατακύρωσης του άρθρου 105.</w:t>
      </w:r>
    </w:p>
    <w:p w:rsidR="0007226A" w:rsidRDefault="0007226A" w:rsidP="0007226A">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07226A" w:rsidRDefault="0007226A" w:rsidP="0007226A">
      <w:pPr>
        <w:spacing w:line="360" w:lineRule="auto"/>
        <w:jc w:val="both"/>
        <w:rPr>
          <w:rFonts w:ascii="Verdana" w:hAnsi="Verdana" w:cs="Verdana"/>
          <w:b/>
          <w:bCs/>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w:t>
      </w:r>
      <w:r w:rsidRPr="00B16EC6">
        <w:rPr>
          <w:rFonts w:ascii="Verdana" w:hAnsi="Verdana" w:cs="Verdana"/>
          <w:sz w:val="20"/>
          <w:szCs w:val="20"/>
        </w:rPr>
        <w:lastRenderedPageBreak/>
        <w:t>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07226A" w:rsidRPr="00B16EC6" w:rsidRDefault="0007226A" w:rsidP="0007226A">
      <w:pPr>
        <w:spacing w:line="360" w:lineRule="auto"/>
        <w:rPr>
          <w:rFonts w:ascii="Verdana" w:hAnsi="Verdana" w:cs="Verdana"/>
          <w:sz w:val="20"/>
          <w:szCs w:val="20"/>
        </w:rPr>
      </w:pPr>
      <w:r w:rsidRPr="00DD35A5">
        <w:rPr>
          <w:rFonts w:ascii="Verdana" w:hAnsi="Verdana" w:cs="Verdana"/>
          <w:sz w:val="20"/>
          <w:szCs w:val="20"/>
        </w:rPr>
        <w:t xml:space="preserve">Η ισχύς της παρούσης συμβάσεως αρχίζει από την υπογραφή της και μέχρι την παράδοση του συνόλου </w:t>
      </w:r>
      <w:r>
        <w:rPr>
          <w:rFonts w:ascii="Verdana" w:hAnsi="Verdana" w:cs="Verdana"/>
          <w:sz w:val="20"/>
          <w:szCs w:val="20"/>
        </w:rPr>
        <w:t>της υπηρεσίας</w:t>
      </w:r>
      <w:r w:rsidRPr="00DD35A5">
        <w:rPr>
          <w:rFonts w:ascii="Verdana" w:hAnsi="Verdana" w:cs="Verdana"/>
          <w:sz w:val="20"/>
          <w:szCs w:val="20"/>
        </w:rPr>
        <w:t xml:space="preserve">, η οποία πρέπει να έχει ολοκληρωθεί </w:t>
      </w:r>
      <w:r>
        <w:rPr>
          <w:rFonts w:ascii="Verdana" w:hAnsi="Verdana" w:cs="Verdana"/>
          <w:sz w:val="20"/>
          <w:szCs w:val="20"/>
        </w:rPr>
        <w:t>έως 31/12/2019.</w:t>
      </w:r>
    </w:p>
    <w:p w:rsidR="0007226A" w:rsidRPr="00B16EC6"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lastRenderedPageBreak/>
        <w:t>γ. έγινε η αποπληρωμή του συμβατικού τιμήματος, αφού προηγουμένως επιβλήθηκαν κυρώσεις ή εκπτώσεις,</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07226A" w:rsidRPr="00EE4ACF" w:rsidRDefault="0007226A" w:rsidP="0007226A">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7226A" w:rsidRPr="00EE4ACF" w:rsidRDefault="0007226A" w:rsidP="0007226A">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sidR="00E26EED">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sidR="00B549F6">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07226A" w:rsidRPr="00EE4ACF" w:rsidRDefault="0007226A" w:rsidP="0007226A">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 xml:space="preserve">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w:t>
      </w:r>
      <w:r w:rsidRPr="00EE4ACF">
        <w:rPr>
          <w:rFonts w:ascii="Verdana" w:hAnsi="Verdana" w:cs="Verdana"/>
          <w:sz w:val="20"/>
          <w:szCs w:val="20"/>
        </w:rPr>
        <w:lastRenderedPageBreak/>
        <w:t>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07226A" w:rsidRPr="00EE4ACF" w:rsidRDefault="0007226A" w:rsidP="0007226A">
      <w:pPr>
        <w:spacing w:line="360" w:lineRule="auto"/>
        <w:jc w:val="both"/>
        <w:rPr>
          <w:rFonts w:ascii="Verdana" w:hAnsi="Verdana" w:cs="Verdana"/>
          <w:b/>
          <w:bCs/>
          <w:sz w:val="20"/>
          <w:szCs w:val="20"/>
        </w:rPr>
      </w:pPr>
      <w:r w:rsidRPr="00EE4ACF">
        <w:rPr>
          <w:rFonts w:ascii="Verdana" w:hAnsi="Verdana" w:cs="Verdana"/>
          <w:b/>
          <w:bCs/>
          <w:sz w:val="20"/>
          <w:szCs w:val="20"/>
        </w:rPr>
        <w:t>γ) Κράτηση 0,0</w:t>
      </w:r>
      <w:r w:rsidR="00E26EED">
        <w:rPr>
          <w:rFonts w:ascii="Verdana" w:hAnsi="Verdana" w:cs="Verdana"/>
          <w:b/>
          <w:bCs/>
          <w:sz w:val="20"/>
          <w:szCs w:val="20"/>
        </w:rPr>
        <w:t>6</w:t>
      </w:r>
      <w:r w:rsidRPr="00EE4ACF">
        <w:rPr>
          <w:rFonts w:ascii="Verdana" w:hAnsi="Verdana" w:cs="Verdana"/>
          <w:b/>
          <w:bCs/>
          <w:sz w:val="20"/>
          <w:szCs w:val="20"/>
        </w:rPr>
        <w:t xml:space="preserve">%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Pr>
          <w:rFonts w:ascii="Verdana" w:hAnsi="Verdana" w:cs="Verdana"/>
          <w:b/>
          <w:bCs/>
          <w:sz w:val="20"/>
          <w:szCs w:val="20"/>
        </w:rPr>
        <w:t xml:space="preserve"> </w:t>
      </w:r>
      <w:r w:rsidRPr="00EE4ACF">
        <w:rPr>
          <w:rFonts w:ascii="Verdana" w:hAnsi="Verdana" w:cs="Verdana"/>
          <w:b/>
          <w:bCs/>
          <w:sz w:val="20"/>
          <w:szCs w:val="20"/>
        </w:rPr>
        <w:t>Επί  της κράτησης αυτής υπολογίζεται χαρτόσημο 3% και επί του χαρτοσήμου Ο.Γ.Α 20%</w:t>
      </w:r>
      <w:r>
        <w:rPr>
          <w:rFonts w:ascii="Verdana" w:hAnsi="Verdana" w:cs="Verdana"/>
          <w:b/>
          <w:bCs/>
          <w:sz w:val="20"/>
          <w:szCs w:val="20"/>
        </w:rPr>
        <w:t>.</w:t>
      </w:r>
    </w:p>
    <w:p w:rsidR="0007226A" w:rsidRPr="00EE4ACF" w:rsidRDefault="0007226A" w:rsidP="0007226A">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07226A" w:rsidRDefault="0007226A" w:rsidP="0007226A">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ήτοι </w:t>
      </w:r>
      <w:r w:rsidRPr="00B16EC6">
        <w:rPr>
          <w:rFonts w:ascii="Verdana" w:hAnsi="Verdana" w:cs="Verdana"/>
          <w:sz w:val="20"/>
          <w:szCs w:val="20"/>
        </w:rPr>
        <w:lastRenderedPageBreak/>
        <w:t>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7"/>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07226A" w:rsidRPr="00B16EC6" w:rsidRDefault="0007226A" w:rsidP="0007226A">
      <w:pPr>
        <w:spacing w:line="360" w:lineRule="auto"/>
        <w:jc w:val="both"/>
        <w:rPr>
          <w:rFonts w:ascii="Verdana" w:hAnsi="Verdana" w:cs="Verdana"/>
          <w:sz w:val="20"/>
          <w:szCs w:val="20"/>
        </w:rPr>
      </w:pPr>
    </w:p>
    <w:p w:rsidR="0007226A" w:rsidRPr="00B16EC6" w:rsidRDefault="0007226A" w:rsidP="0007226A">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w:t>
      </w:r>
      <w:r w:rsidRPr="00B16EC6">
        <w:rPr>
          <w:rFonts w:ascii="Verdana" w:hAnsi="Verdana" w:cs="Verdana"/>
          <w:sz w:val="20"/>
          <w:szCs w:val="20"/>
        </w:rPr>
        <w:lastRenderedPageBreak/>
        <w:t>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07226A" w:rsidRPr="00B16EC6"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07226A" w:rsidRDefault="0007226A" w:rsidP="0007226A">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07226A" w:rsidRPr="00B16EC6" w:rsidRDefault="0007226A" w:rsidP="0007226A">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07226A" w:rsidRPr="000245D4" w:rsidRDefault="001356BE" w:rsidP="0007226A">
      <w:pPr>
        <w:spacing w:line="360" w:lineRule="auto"/>
        <w:jc w:val="both"/>
        <w:rPr>
          <w:rFonts w:ascii="Verdana" w:hAnsi="Verdana" w:cs="Arial"/>
          <w:color w:val="000000"/>
          <w:sz w:val="20"/>
          <w:szCs w:val="20"/>
          <w:shd w:val="clear" w:color="auto" w:fill="FFFFFF"/>
          <w:lang w:val="en-US"/>
        </w:rPr>
      </w:pPr>
      <w:r w:rsidRPr="000245D4">
        <w:rPr>
          <w:rFonts w:ascii="Verdana" w:hAnsi="Verdana" w:cs="Arial"/>
          <w:color w:val="000000"/>
          <w:sz w:val="20"/>
          <w:szCs w:val="20"/>
          <w:shd w:val="clear" w:color="auto" w:fill="FFFFFF"/>
        </w:rPr>
        <w:t xml:space="preserve">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ή της πρόσκλησης υποβάλλεται σε προθεσμία που εκτείνεται μέχρι το ήμισυ του </w:t>
      </w:r>
      <w:r w:rsidRPr="000245D4">
        <w:rPr>
          <w:rFonts w:ascii="Verdana" w:hAnsi="Verdana" w:cs="Arial"/>
          <w:color w:val="000000"/>
          <w:sz w:val="20"/>
          <w:szCs w:val="20"/>
          <w:shd w:val="clear" w:color="auto" w:fill="FFFFFF"/>
        </w:rPr>
        <w:lastRenderedPageBreak/>
        <w:t>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1356BE" w:rsidRPr="000245D4" w:rsidRDefault="001356BE" w:rsidP="0007226A">
      <w:pPr>
        <w:spacing w:line="360" w:lineRule="auto"/>
        <w:jc w:val="both"/>
        <w:rPr>
          <w:rFonts w:ascii="Verdana" w:hAnsi="Verdana" w:cs="Arial"/>
          <w:color w:val="000000"/>
          <w:sz w:val="20"/>
          <w:szCs w:val="20"/>
          <w:shd w:val="clear" w:color="auto" w:fill="FFFFFF"/>
          <w:lang w:val="en-US"/>
        </w:rPr>
      </w:pPr>
      <w:r w:rsidRPr="000245D4">
        <w:rPr>
          <w:rFonts w:ascii="Verdana" w:hAnsi="Verdana" w:cs="Arial"/>
          <w:color w:val="000000"/>
          <w:sz w:val="20"/>
          <w:szCs w:val="20"/>
          <w:shd w:val="clear" w:color="auto" w:fill="FFFFFF"/>
        </w:rPr>
        <w:t>Η ένσταση υποβάλλεται ενώπιον της αναθέτουσας αρχής,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Στις δημόσιες συμβάσεις έργων, μελετών και παροχής τεχνικών και λοιπών επιστημονικών υπηρεσιών, για την ένσταση κατά της διακήρυξης ή της πρόσκλησης γνωμοδοτεί το αρμόδιο τεχνικό συμβούλιο.</w:t>
      </w:r>
    </w:p>
    <w:p w:rsidR="001356BE" w:rsidRPr="000245D4" w:rsidRDefault="001356BE" w:rsidP="0007226A">
      <w:pPr>
        <w:spacing w:line="360" w:lineRule="auto"/>
        <w:jc w:val="both"/>
        <w:rPr>
          <w:rFonts w:ascii="Verdana" w:hAnsi="Verdana" w:cs="Arial"/>
          <w:color w:val="000000"/>
          <w:sz w:val="20"/>
          <w:szCs w:val="20"/>
          <w:shd w:val="clear" w:color="auto" w:fill="FFFFFF"/>
          <w:lang w:val="en-US"/>
        </w:rPr>
      </w:pPr>
      <w:r w:rsidRPr="000245D4">
        <w:rPr>
          <w:rFonts w:ascii="Verdana" w:hAnsi="Verdana" w:cs="Arial"/>
          <w:color w:val="000000"/>
          <w:sz w:val="20"/>
          <w:szCs w:val="20"/>
          <w:shd w:val="clear" w:color="auto" w:fill="FFFFFF"/>
        </w:rPr>
        <w:t>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παραβόλου.</w:t>
      </w:r>
    </w:p>
    <w:p w:rsidR="000245D4" w:rsidRPr="000245D4" w:rsidRDefault="000245D4" w:rsidP="0007226A">
      <w:pPr>
        <w:spacing w:line="360" w:lineRule="auto"/>
        <w:jc w:val="both"/>
        <w:rPr>
          <w:rFonts w:ascii="Verdana" w:hAnsi="Verdana" w:cs="Arial"/>
          <w:color w:val="000000"/>
          <w:sz w:val="20"/>
          <w:szCs w:val="20"/>
          <w:shd w:val="clear" w:color="auto" w:fill="FFFFFF"/>
          <w:lang w:val="en-US"/>
        </w:rPr>
      </w:pPr>
      <w:r w:rsidRPr="000245D4">
        <w:rPr>
          <w:rFonts w:ascii="Verdana" w:hAnsi="Verdana" w:cs="Arial"/>
          <w:color w:val="000000"/>
          <w:sz w:val="20"/>
          <w:szCs w:val="20"/>
          <w:shd w:val="clear" w:color="auto" w:fill="FFFFFF"/>
        </w:rPr>
        <w:t>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 διαδικασίας.</w:t>
      </w:r>
    </w:p>
    <w:p w:rsidR="000245D4" w:rsidRPr="000245D4" w:rsidRDefault="000245D4" w:rsidP="0007226A">
      <w:pPr>
        <w:spacing w:line="360" w:lineRule="auto"/>
        <w:jc w:val="both"/>
        <w:rPr>
          <w:rFonts w:ascii="Verdana" w:hAnsi="Verdana" w:cs="Verdana"/>
          <w:sz w:val="20"/>
          <w:szCs w:val="20"/>
        </w:rPr>
      </w:pPr>
      <w:r w:rsidRPr="000245D4">
        <w:rPr>
          <w:rFonts w:ascii="Verdana" w:hAnsi="Verdana" w:cs="Arial"/>
          <w:color w:val="000000"/>
          <w:sz w:val="20"/>
          <w:szCs w:val="20"/>
          <w:shd w:val="clear" w:color="auto" w:fill="FFFFFF"/>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r w:rsidRPr="000245D4">
        <w:rPr>
          <w:rFonts w:ascii="Verdana" w:hAnsi="Verdana" w:cs="Arial"/>
          <w:color w:val="000000"/>
          <w:sz w:val="20"/>
          <w:szCs w:val="20"/>
        </w:rPr>
        <w:br/>
      </w:r>
      <w:r w:rsidRPr="000245D4">
        <w:rPr>
          <w:rFonts w:ascii="Verdana" w:hAnsi="Verdana" w:cs="Arial"/>
          <w:color w:val="000000"/>
          <w:sz w:val="20"/>
          <w:szCs w:val="20"/>
          <w:shd w:val="clear" w:color="auto" w:fill="FFFFFF"/>
        </w:rP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r w:rsidRPr="000245D4">
        <w:rPr>
          <w:rFonts w:ascii="Verdana" w:hAnsi="Verdana" w:cs="Arial"/>
          <w:color w:val="000000"/>
          <w:sz w:val="20"/>
          <w:szCs w:val="20"/>
        </w:rPr>
        <w:br/>
      </w:r>
      <w:r w:rsidRPr="000245D4">
        <w:rPr>
          <w:rFonts w:ascii="Verdana" w:hAnsi="Verdana" w:cs="Arial"/>
          <w:color w:val="000000"/>
          <w:sz w:val="20"/>
          <w:szCs w:val="20"/>
          <w:shd w:val="clear" w:color="auto" w:fill="FFFFFF"/>
        </w:rPr>
        <w:t xml:space="preserve">Το παράβολο για την άσκηση της αίτησης ακύρωσης και της αίτησης αναστολής </w:t>
      </w:r>
      <w:r w:rsidRPr="000245D4">
        <w:rPr>
          <w:rFonts w:ascii="Verdana" w:hAnsi="Verdana" w:cs="Arial"/>
          <w:color w:val="000000"/>
          <w:sz w:val="20"/>
          <w:szCs w:val="20"/>
          <w:shd w:val="clear" w:color="auto" w:fill="FFFFFF"/>
        </w:rPr>
        <w:lastRenderedPageBreak/>
        <w:t>υπολογίζεται σύμφωνα με τα οριζόμενα στο δεύτερο εδάφιο της παρ. 1 του άρθρου 36 του π.δ. 18/1989 (Α΄ 8).</w:t>
      </w:r>
    </w:p>
    <w:p w:rsidR="0007226A" w:rsidRPr="00B16EC6"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7226A" w:rsidRDefault="0007226A" w:rsidP="0007226A">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07226A" w:rsidRDefault="0007226A" w:rsidP="0007226A">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07226A" w:rsidRPr="00B16EC6" w:rsidRDefault="0007226A" w:rsidP="0007226A">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07226A" w:rsidRPr="00276BA3" w:rsidRDefault="00FF4655" w:rsidP="00FF4655">
      <w:pPr>
        <w:tabs>
          <w:tab w:val="left" w:pos="1825"/>
        </w:tabs>
        <w:spacing w:line="360" w:lineRule="auto"/>
        <w:jc w:val="center"/>
        <w:rPr>
          <w:rFonts w:ascii="Verdana" w:hAnsi="Verdana" w:cs="Verdana"/>
          <w:b/>
          <w:bCs/>
          <w:sz w:val="20"/>
          <w:szCs w:val="20"/>
        </w:rPr>
      </w:pPr>
      <w:r>
        <w:rPr>
          <w:rFonts w:ascii="Verdana" w:hAnsi="Verdana" w:cs="Verdana"/>
          <w:b/>
          <w:bCs/>
          <w:sz w:val="20"/>
          <w:szCs w:val="20"/>
        </w:rPr>
        <w:t xml:space="preserve">                                                                        </w:t>
      </w:r>
      <w:r w:rsidR="0007226A" w:rsidRPr="00276BA3">
        <w:rPr>
          <w:rFonts w:ascii="Verdana" w:hAnsi="Verdana" w:cs="Verdana"/>
          <w:b/>
          <w:bCs/>
          <w:sz w:val="20"/>
          <w:szCs w:val="20"/>
        </w:rPr>
        <w:t>Ο ΑΝΤΙΔΗΜΑΡΧΟΣ</w:t>
      </w:r>
    </w:p>
    <w:p w:rsidR="0007226A" w:rsidRDefault="0007226A" w:rsidP="0007226A">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07226A" w:rsidRPr="00276BA3" w:rsidRDefault="0007226A" w:rsidP="0007226A">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14688D" w:rsidRPr="00393A57" w:rsidRDefault="0014688D" w:rsidP="0014688D">
      <w:pPr>
        <w:pStyle w:val="a8"/>
        <w:tabs>
          <w:tab w:val="left" w:pos="284"/>
        </w:tabs>
        <w:jc w:val="center"/>
        <w:rPr>
          <w:rFonts w:ascii="Verdana" w:hAnsi="Verdana"/>
          <w:b/>
          <w:sz w:val="24"/>
          <w:szCs w:val="24"/>
        </w:rPr>
      </w:pPr>
      <w:r w:rsidRPr="00393A57">
        <w:rPr>
          <w:rFonts w:ascii="Verdana" w:hAnsi="Verdana"/>
          <w:b/>
          <w:sz w:val="24"/>
          <w:szCs w:val="24"/>
        </w:rPr>
        <w:lastRenderedPageBreak/>
        <w:t>ΠΑΡΑΡΤΗΜΑ Β΄</w:t>
      </w:r>
    </w:p>
    <w:p w:rsidR="0014688D" w:rsidRDefault="0014688D" w:rsidP="0014688D">
      <w:pPr>
        <w:pStyle w:val="a8"/>
        <w:tabs>
          <w:tab w:val="left" w:pos="284"/>
        </w:tabs>
        <w:jc w:val="center"/>
        <w:rPr>
          <w:b/>
          <w:sz w:val="24"/>
          <w:szCs w:val="24"/>
        </w:rPr>
      </w:pPr>
    </w:p>
    <w:p w:rsidR="0014688D" w:rsidRDefault="0014688D" w:rsidP="0014688D">
      <w:pPr>
        <w:pStyle w:val="1"/>
        <w:jc w:val="center"/>
        <w:rPr>
          <w:rFonts w:ascii="Verdana" w:hAnsi="Verdana"/>
          <w:sz w:val="22"/>
          <w:szCs w:val="22"/>
          <w:u w:val="single"/>
        </w:rPr>
      </w:pPr>
      <w:r w:rsidRPr="00B010B5">
        <w:rPr>
          <w:rFonts w:ascii="Verdana" w:hAnsi="Verdana"/>
          <w:sz w:val="22"/>
          <w:szCs w:val="22"/>
          <w:u w:val="single"/>
        </w:rPr>
        <w:t>ΤΕΧΝΙΚΗ ΕΚΘΕΣΗ</w:t>
      </w:r>
      <w:r w:rsidR="00BC0193">
        <w:rPr>
          <w:rFonts w:ascii="Verdana" w:hAnsi="Verdana"/>
          <w:sz w:val="22"/>
          <w:szCs w:val="22"/>
          <w:u w:val="single"/>
        </w:rPr>
        <w:t xml:space="preserve"> – ΠΡΟΔΙΑΓΡΑΦΕΣ - ΠΡΟΫΠΟΛΟΓΙΣΜΟΣ</w:t>
      </w:r>
    </w:p>
    <w:p w:rsidR="0014688D" w:rsidRPr="00393A57" w:rsidRDefault="0014688D" w:rsidP="0014688D"/>
    <w:p w:rsidR="00BC0193" w:rsidRPr="00BC0193" w:rsidRDefault="00BC0193" w:rsidP="00BC0193">
      <w:pPr>
        <w:spacing w:line="312" w:lineRule="auto"/>
        <w:jc w:val="both"/>
        <w:rPr>
          <w:rFonts w:ascii="Verdana" w:hAnsi="Verdana" w:cs="Verdana"/>
          <w:sz w:val="20"/>
          <w:szCs w:val="20"/>
        </w:rPr>
      </w:pPr>
      <w:r w:rsidRPr="00BC0193">
        <w:rPr>
          <w:rFonts w:ascii="Verdana" w:hAnsi="Verdana" w:cs="Verdana"/>
          <w:sz w:val="20"/>
          <w:szCs w:val="20"/>
        </w:rPr>
        <w:t>Η παρούσα μελέτη αφορά στην εκτέλεση εργασιών συντήρησης πρασίνου και αναλυτικά :</w:t>
      </w:r>
    </w:p>
    <w:p w:rsidR="00BC0193" w:rsidRPr="00BC0193" w:rsidRDefault="00BC0193" w:rsidP="00BC0193">
      <w:pPr>
        <w:pStyle w:val="afd"/>
        <w:numPr>
          <w:ilvl w:val="0"/>
          <w:numId w:val="28"/>
        </w:numPr>
        <w:suppressAutoHyphens/>
        <w:spacing w:line="312" w:lineRule="auto"/>
        <w:ind w:left="284" w:right="141" w:firstLine="284"/>
        <w:jc w:val="both"/>
        <w:rPr>
          <w:rFonts w:ascii="Verdana" w:hAnsi="Verdana" w:cs="Verdana"/>
          <w:sz w:val="20"/>
          <w:szCs w:val="20"/>
        </w:rPr>
      </w:pPr>
      <w:r w:rsidRPr="00BC0193">
        <w:rPr>
          <w:rFonts w:ascii="Verdana" w:hAnsi="Verdana" w:cs="Verdana"/>
          <w:sz w:val="20"/>
          <w:szCs w:val="20"/>
        </w:rPr>
        <w:t>συντήρηση, το κλάδεμα θάμνων και το κόψιμο των ζιζανίων των παρτεριών και χώρων φυτών, σε άλση, πλατείες, ελεύθερους χώρους, διαχωριστικές νησίδες, πεζοδρόμια, διαδρόμους πάρκων, κ.λπ. Οι εργασίες θα πραγματοποιηθούν με μηχανικά μέσα ή με τα χέρια και η απόρριψη-απομάκρυνση των προϊόντων καθαρισμού θα γίνει σε χώρους επιτρεπόμενους-προτεινόμενους από την υπηρεσία. Περιλαμβάνονται όλες οι δαπάνες του εργατοτεχνικού προσωπικού, των μέσων, των εργαλείων που απαιτούνται, φορτοεκφόρτωση και μεταφορά.</w:t>
      </w:r>
    </w:p>
    <w:p w:rsidR="00BC0193" w:rsidRPr="00BC0193" w:rsidRDefault="00BC0193" w:rsidP="00BC0193">
      <w:pPr>
        <w:pStyle w:val="afd"/>
        <w:numPr>
          <w:ilvl w:val="0"/>
          <w:numId w:val="28"/>
        </w:numPr>
        <w:suppressAutoHyphens/>
        <w:spacing w:line="312" w:lineRule="auto"/>
        <w:ind w:left="284" w:right="141" w:firstLine="284"/>
        <w:jc w:val="both"/>
        <w:rPr>
          <w:rFonts w:ascii="Verdana" w:hAnsi="Verdana" w:cs="Verdana"/>
          <w:sz w:val="20"/>
          <w:szCs w:val="20"/>
        </w:rPr>
      </w:pPr>
      <w:r w:rsidRPr="00BC0193">
        <w:rPr>
          <w:rFonts w:ascii="Verdana" w:hAnsi="Verdana" w:cs="Verdana"/>
          <w:sz w:val="20"/>
          <w:szCs w:val="20"/>
        </w:rPr>
        <w:t xml:space="preserve">Ανάπλαση της νησίδας στον κόμβο Κρεμαστής. Θα εγκατασταθεί χλοοτάπητας και δίκτυο αυτόματου ποτίσματος </w:t>
      </w:r>
      <w:r w:rsidRPr="00BC0193">
        <w:rPr>
          <w:rFonts w:ascii="Verdana" w:hAnsi="Verdana"/>
          <w:sz w:val="20"/>
          <w:szCs w:val="20"/>
        </w:rPr>
        <w:t>μετά από διαμόρφωση του ανάγλυφου του εδάφους.</w:t>
      </w:r>
    </w:p>
    <w:p w:rsidR="00BC0193" w:rsidRPr="00BC0193" w:rsidRDefault="00BC0193" w:rsidP="00BC0193">
      <w:pPr>
        <w:pStyle w:val="afd"/>
        <w:numPr>
          <w:ilvl w:val="0"/>
          <w:numId w:val="28"/>
        </w:numPr>
        <w:suppressAutoHyphens/>
        <w:spacing w:line="312" w:lineRule="auto"/>
        <w:ind w:left="284" w:right="141" w:firstLine="284"/>
        <w:jc w:val="both"/>
        <w:rPr>
          <w:rFonts w:ascii="Verdana" w:hAnsi="Verdana" w:cs="Verdana"/>
          <w:sz w:val="20"/>
          <w:szCs w:val="20"/>
        </w:rPr>
      </w:pPr>
      <w:r w:rsidRPr="00BC0193">
        <w:rPr>
          <w:rFonts w:ascii="Verdana" w:hAnsi="Verdana" w:cs="Verdana"/>
          <w:sz w:val="20"/>
          <w:szCs w:val="20"/>
        </w:rPr>
        <w:t xml:space="preserve">Κλάδεμα επικίνδυνων υψηλών δέντρων που βρίσκονται εντός της κοιλάδας των Πεταλούδων κατά μήκος της διαδρομής των επισκεπτών με ειδικό συνεργείο αναρριχητών κλαδευτών. Πιο συγκεκριμένα, επιδιώκεται η αφαίρεση κλάδων δένδρων ζιδιάς, ευκαλύπτων και πεύκων επικίνδυνων για πτώση και η κοπή ξερών δένδρων πεύκου που έχουν πάρει κλίση. Έχουν ήδη συμβεί πτώσεις δένδρων και κλαδιών σε χώρους με κοινό, και μάλιστα σε κάποιες από καθαρή τύχη δεν υπήρξαν θύματα παρά μόνο μικροτραυματισμοί.        </w:t>
      </w:r>
    </w:p>
    <w:p w:rsidR="00BC0193" w:rsidRPr="00BC0193" w:rsidRDefault="00BC0193" w:rsidP="00BC0193">
      <w:pPr>
        <w:suppressAutoHyphens/>
        <w:spacing w:line="312" w:lineRule="auto"/>
        <w:ind w:firstLine="568"/>
        <w:jc w:val="both"/>
        <w:rPr>
          <w:rFonts w:ascii="Verdana" w:hAnsi="Verdana" w:cs="Verdana"/>
          <w:sz w:val="20"/>
          <w:szCs w:val="20"/>
        </w:rPr>
      </w:pPr>
      <w:r w:rsidRPr="00BC0193">
        <w:rPr>
          <w:rFonts w:ascii="Verdana" w:hAnsi="Verdana" w:cs="Verdana"/>
          <w:sz w:val="20"/>
          <w:szCs w:val="20"/>
        </w:rPr>
        <w:t xml:space="preserve">Στα δέντρα αυτά δεν μπορεί να παρέμβει ο Δήμος με ίδια μέσα λόγω της αδυναμίας πρόσβασης οιουδήποτε τεχνικού μέσου (καλαθοφόρου οχήματος, γερανού, κλπ) παρά μόνον πεζών, λαμβάνοντας ιδιαίτερα υπόψη ότι κατά τις σχετικές εργασίες δεν πρέπει να τίθενται σε κίνδυνο η ασφάλεια προσωπικού και των εγκαταστάσεων που γειτνιάζουν με τα δέντρα. Ο μόνος τρόπος κλαδέματος είναι από εξειδικευμένο συνεργείο κλαδέματος με τεχνικές αναρρίχησης, πιστοποιημένο για εργασία σε μεγάλο ύψος. </w:t>
      </w:r>
    </w:p>
    <w:p w:rsidR="00BC0193" w:rsidRPr="00BC0193" w:rsidRDefault="00BC0193" w:rsidP="00BC0193">
      <w:pPr>
        <w:suppressAutoHyphens/>
        <w:spacing w:line="312" w:lineRule="auto"/>
        <w:ind w:firstLine="568"/>
        <w:jc w:val="both"/>
        <w:rPr>
          <w:rFonts w:ascii="Verdana" w:hAnsi="Verdana" w:cs="Verdana"/>
          <w:sz w:val="20"/>
          <w:szCs w:val="20"/>
        </w:rPr>
      </w:pPr>
      <w:r w:rsidRPr="00BC0193">
        <w:rPr>
          <w:rFonts w:ascii="Verdana" w:hAnsi="Verdana" w:cs="Verdana"/>
          <w:sz w:val="20"/>
          <w:szCs w:val="20"/>
        </w:rPr>
        <w:t>Το συνεργείο συγκροτείται από εξειδικευμένο προσωπικό ειδικά εκπαιδευμένο σε αναρριχητικές τεχνικές. Η εκπαίδευση τους επικαιροποιείται κάθε χρόνο και βεβαιώνεται από πιστοποιητικό ασφαλούς εργασίας σε μεγάλο ύψος.</w:t>
      </w:r>
    </w:p>
    <w:p w:rsidR="00BC0193" w:rsidRPr="00BC0193" w:rsidRDefault="00BC0193" w:rsidP="00BC0193">
      <w:pPr>
        <w:suppressAutoHyphens/>
        <w:spacing w:line="312" w:lineRule="auto"/>
        <w:ind w:firstLine="568"/>
        <w:jc w:val="both"/>
        <w:rPr>
          <w:rFonts w:ascii="Verdana" w:hAnsi="Verdana" w:cs="Verdana"/>
          <w:sz w:val="20"/>
          <w:szCs w:val="20"/>
        </w:rPr>
      </w:pPr>
      <w:r w:rsidRPr="00BC0193">
        <w:rPr>
          <w:rFonts w:ascii="Verdana" w:hAnsi="Verdana" w:cs="Verdana"/>
          <w:sz w:val="20"/>
          <w:szCs w:val="20"/>
        </w:rPr>
        <w:t>Με τα κλαδιά που θα προκύψουν θα κατασκευαστούν κορμοδέματα για την προστασία των πρανών της κοιλάδας από την διάβρωση.</w:t>
      </w:r>
    </w:p>
    <w:p w:rsidR="00BC0193" w:rsidRPr="00BC0193" w:rsidRDefault="00BC0193" w:rsidP="00BC0193">
      <w:pPr>
        <w:suppressAutoHyphens/>
        <w:spacing w:line="312" w:lineRule="auto"/>
        <w:ind w:firstLine="568"/>
        <w:jc w:val="both"/>
        <w:rPr>
          <w:rFonts w:ascii="Verdana" w:hAnsi="Verdana" w:cs="Verdana"/>
          <w:sz w:val="20"/>
          <w:szCs w:val="20"/>
        </w:rPr>
      </w:pPr>
      <w:r w:rsidRPr="00BC0193">
        <w:rPr>
          <w:rFonts w:ascii="Verdana" w:hAnsi="Verdana" w:cs="Verdana"/>
          <w:sz w:val="20"/>
          <w:szCs w:val="20"/>
        </w:rPr>
        <w:t>Τα δένδρα που θα κλαδευτούν καθώς και ο τρόπος κλαδέματος έχουν καθοριστεί σε συνεργασία με την Δ/νση Δασών. Οι εργασίες θα γίνουν υπό την επίβλεψη δασοφύλακα της Δ/νσης Δασών.</w:t>
      </w:r>
    </w:p>
    <w:p w:rsidR="00BC0193" w:rsidRPr="00BC0193" w:rsidRDefault="00BC0193" w:rsidP="00BC0193">
      <w:pPr>
        <w:spacing w:line="312" w:lineRule="auto"/>
        <w:ind w:firstLine="720"/>
        <w:jc w:val="both"/>
        <w:rPr>
          <w:rFonts w:ascii="Verdana" w:hAnsi="Verdana" w:cs="Verdana"/>
          <w:sz w:val="20"/>
          <w:szCs w:val="20"/>
        </w:rPr>
      </w:pPr>
      <w:r w:rsidRPr="00BC0193">
        <w:rPr>
          <w:rFonts w:ascii="Verdana" w:hAnsi="Verdana" w:cs="Verdana"/>
          <w:sz w:val="20"/>
          <w:szCs w:val="20"/>
        </w:rPr>
        <w:lastRenderedPageBreak/>
        <w:t>Σε αυτή την παροχή υπηρεσίας περιλαμβάνονται όλες οι δαπάνες του εργατοτεχνικού προσωπικού, των μέσων και των εργαλείων που απαιτούνται, των μέσων ασφαλείας και η κατασκευή κορμοδεμάτων με προϊόντα  κλαδεύσεων στα κατάλληλα σημεία ώστε να επιτευχθεί και η προστασία των πρανών της κοιλάδας από την διάβρωση, ενώ τα υπόλοιπα κλαδιά θα θρυμματιστούν και θα μεταφερθούν σε χώρους που θα υποδείξει η υπηρεσία.</w:t>
      </w:r>
    </w:p>
    <w:p w:rsidR="00BC0193" w:rsidRPr="00BC0193" w:rsidRDefault="00BC0193" w:rsidP="00BC0193">
      <w:pPr>
        <w:suppressAutoHyphens/>
        <w:spacing w:line="312" w:lineRule="auto"/>
        <w:ind w:firstLine="284"/>
        <w:jc w:val="both"/>
        <w:rPr>
          <w:rFonts w:ascii="Verdana" w:hAnsi="Verdana" w:cs="Verdana"/>
          <w:sz w:val="20"/>
          <w:szCs w:val="20"/>
        </w:rPr>
      </w:pPr>
      <w:r w:rsidRPr="00BC0193">
        <w:rPr>
          <w:rFonts w:ascii="Verdana" w:hAnsi="Verdana" w:cs="Verdana"/>
          <w:sz w:val="20"/>
          <w:szCs w:val="20"/>
        </w:rPr>
        <w:t xml:space="preserve">Όλες οι εργασίες ανανέωσης κόμης ή κοπής των δένδρων θα εκτελούνται σύμφωνα με την Ελληνική Τεχνική Προδιαγραφή ΕΛΟΤ ΤΠ 1501-10-06-04-01:2009 «Κλάδεμα δένδρων», με τη χρήση των κατάλληλων οχημάτων και των κατάλληλων εργαλείων και μηχανημάτων κοπής από τον ανάδοχο, υπό την επίβλεψη και πάντα κάτω από τις υποδείξεις του Τμήματος Σχεδιασμού, Μελετών και Συντήρησης Πρασίνου του Δήμου Ρόδου. </w:t>
      </w:r>
    </w:p>
    <w:p w:rsidR="00BC0193" w:rsidRPr="00BC0193" w:rsidRDefault="00BC0193" w:rsidP="00BC0193">
      <w:pPr>
        <w:suppressAutoHyphens/>
        <w:spacing w:line="312" w:lineRule="auto"/>
        <w:ind w:firstLine="284"/>
        <w:jc w:val="both"/>
        <w:rPr>
          <w:rFonts w:ascii="Verdana" w:hAnsi="Verdana" w:cs="Verdana"/>
          <w:sz w:val="20"/>
          <w:szCs w:val="20"/>
        </w:rPr>
      </w:pPr>
      <w:r w:rsidRPr="00BC0193">
        <w:rPr>
          <w:rFonts w:ascii="Verdana" w:hAnsi="Verdana" w:cs="Verdana"/>
          <w:sz w:val="20"/>
          <w:szCs w:val="20"/>
        </w:rPr>
        <w:t>Ο ανάδοχος θα πρέπει να διαθέτει υπεύθυνο επιβλέποντα Γεωτεχνικό (Γεωπόνο, Δασολόγο ή Τεχνολόγο Γεωπόνο ή Δασοπόνο), ενώ το απασχολούμενο εργατοτεχνικό προσωπικό θα πρέπει να διαθέτει εξειδίκευση για τις συγκεκριμένες εργασίες, να έχει εκπαιδευτεί σε ασφαλή εργασία σε ύψος και να είναι εξοπλισμένο με όλο τον απαιτούμενο εξοπλισμό ασφαλείας, όπως προβλέπεται και στην ανωτέρω Ελληνική Τεχνική Προδιαγραφή. Ο ανάδοχος θα πρέπει να διαθέτει οργάνωση, δομή και μέσα με τα οποία είναι ικανός να ανταπεξέλθει στις απαιτήσεις της υπό ανάθεσης υπηρεσίας. Όσον αφορά την τεχνική και επαγγελματική ικανότητά του για την παρούσα διαδικασία σύναψης σύμβασης ο ανάδοχος θα πρέπει :</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t>1. Κατά την διάρκεια των πέντε τελευταίων ετών να έχει εκτελέσει μία σύμβαση κλαδέματος υψηλών δένδρων με αναρρίχηση, και μια σύμβαση συντήρησης πρασίνου (βοτανίσματα, κόψιμο χόρτων).</w:t>
      </w:r>
    </w:p>
    <w:p w:rsidR="00BC0193" w:rsidRPr="00BC0193" w:rsidRDefault="00BC0193" w:rsidP="00BC0193">
      <w:pPr>
        <w:shd w:val="clear" w:color="auto" w:fill="FFFFFF"/>
        <w:spacing w:line="312" w:lineRule="auto"/>
        <w:rPr>
          <w:rFonts w:ascii="Verdana" w:hAnsi="Verdana" w:cs="Arial"/>
          <w:color w:val="222222"/>
          <w:sz w:val="20"/>
          <w:szCs w:val="20"/>
        </w:rPr>
      </w:pPr>
      <w:r w:rsidRPr="00BC0193">
        <w:rPr>
          <w:rFonts w:ascii="Verdana" w:hAnsi="Verdana" w:cs="Arial"/>
          <w:color w:val="222222"/>
          <w:sz w:val="20"/>
          <w:szCs w:val="20"/>
        </w:rPr>
        <w:t>2. Να διαθέτει τον παρακάτω απαιτούμενο εξοπλισμό</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t>α. Κλαδοτεμαχιστή (ιδιωτικό ή μισθωμένο ) συνοδευόμενο με τη νόμιμη άδεια κυκλοφορίας (Πιστοποιητικό μεμονωμένης έγκρισης ταξινόμησης οχήματος) Ο τεμαχισμός θα πρέπει να γίνεται στο πεδίο και άμεσα . Ο τεμαχιστής θα πρέπει να προσαρμόζεται και να σύρεται από όχημα που έχει τη νόμιμη άδεια για την έλξη του .</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t>β. Φορτηγό ανατρεπόμενο (ιδιωτικό ή μισθωμένο) κλειστό με μουσαμά ώστε να μη διαφεύγουν θρύμματα ξύλου από τον τεμαχισμό των κλαδιών.</w:t>
      </w:r>
    </w:p>
    <w:p w:rsidR="00BC0193" w:rsidRPr="00BC0193" w:rsidRDefault="00BC0193" w:rsidP="00BC0193">
      <w:pPr>
        <w:shd w:val="clear" w:color="auto" w:fill="FFFFFF"/>
        <w:spacing w:line="312" w:lineRule="auto"/>
        <w:rPr>
          <w:rFonts w:ascii="Verdana" w:hAnsi="Verdana" w:cs="Arial"/>
          <w:color w:val="222222"/>
          <w:sz w:val="20"/>
          <w:szCs w:val="20"/>
        </w:rPr>
      </w:pPr>
      <w:r w:rsidRPr="00BC0193">
        <w:rPr>
          <w:rFonts w:ascii="Verdana" w:hAnsi="Verdana" w:cs="Arial"/>
          <w:color w:val="222222"/>
          <w:sz w:val="20"/>
          <w:szCs w:val="20"/>
        </w:rPr>
        <w:t>γ. Αλυσοπρίονα τουλάχιστον τρία τον αριθμό.</w:t>
      </w:r>
    </w:p>
    <w:p w:rsidR="00BC0193" w:rsidRPr="00BC0193" w:rsidRDefault="00BC0193" w:rsidP="00BC0193">
      <w:pPr>
        <w:shd w:val="clear" w:color="auto" w:fill="FFFFFF"/>
        <w:spacing w:line="312" w:lineRule="auto"/>
        <w:rPr>
          <w:rFonts w:ascii="Verdana" w:hAnsi="Verdana" w:cs="Arial"/>
          <w:color w:val="222222"/>
          <w:sz w:val="20"/>
          <w:szCs w:val="20"/>
        </w:rPr>
      </w:pPr>
      <w:r w:rsidRPr="00BC0193">
        <w:rPr>
          <w:rFonts w:ascii="Verdana" w:hAnsi="Verdana" w:cs="Arial"/>
          <w:color w:val="222222"/>
          <w:sz w:val="20"/>
          <w:szCs w:val="20"/>
        </w:rPr>
        <w:t xml:space="preserve"> 3. Όσον αφορά τα πρότυπα διασφάλισης ποιότητας και πρότυπα περιβαλλοντικής Διαχείρισης θα πρέπει ο ανάδοχος να διαθέτει :</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t>α. Άδεια συλλογής και μεταφοράς στερεών – μη επικίνδυνων αποβλήτων σύμφωνα με την ΚΥΑ 50910/2727/03 για την Περιφέρεια Νοτίου Αιγαίου ή να συνάψει σύμβαση με Εταιρεία που διαθέτη την ανάλογη άδεια. </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lastRenderedPageBreak/>
        <w:t>β. Πιστοποιητικό ότι έχει καθιερώσει ένα σύστημα περιβαλλοντικής διαχείρισης για κατασκευή και συντήρηση έργων πρασίνου σύμφωνα με το ΕΛΟΤ ΕΝ ΙSO 14001:2015</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t>γ. Πιστοποιητικό ότι έχει καθιερώσει ένα σύστημα διαχείρισης της υγείας και ασφάλειας της εργασίας για κατασκευή και συντήρηση έργων πρασίνου σύμφωνα με το OHSAS 18001:2007/ΕΛΟΤ 1801:2008</w:t>
      </w:r>
    </w:p>
    <w:p w:rsidR="00BC0193" w:rsidRPr="00BC0193" w:rsidRDefault="00BC0193" w:rsidP="00BC0193">
      <w:pPr>
        <w:shd w:val="clear" w:color="auto" w:fill="FFFFFF"/>
        <w:spacing w:line="312" w:lineRule="auto"/>
        <w:jc w:val="both"/>
        <w:rPr>
          <w:rFonts w:ascii="Verdana" w:hAnsi="Verdana" w:cs="Arial"/>
          <w:color w:val="222222"/>
          <w:sz w:val="20"/>
          <w:szCs w:val="20"/>
        </w:rPr>
      </w:pPr>
      <w:r w:rsidRPr="00BC0193">
        <w:rPr>
          <w:rFonts w:ascii="Verdana" w:hAnsi="Verdana" w:cs="Arial"/>
          <w:color w:val="222222"/>
          <w:sz w:val="20"/>
          <w:szCs w:val="20"/>
        </w:rPr>
        <w:t>δ. Πιστοποιητικό ότι έχει καθιερώσει ένα σύστημα ποιότητας για κατασκευή και συντήρηση έργων πρασίνου σύμφωνα με το ΙSO 9001:2015</w:t>
      </w:r>
    </w:p>
    <w:p w:rsidR="00BC0193" w:rsidRPr="00BC0193" w:rsidRDefault="00BC0193" w:rsidP="00BC0193">
      <w:pPr>
        <w:shd w:val="clear" w:color="auto" w:fill="FFFFFF"/>
        <w:spacing w:line="312" w:lineRule="auto"/>
        <w:jc w:val="both"/>
        <w:rPr>
          <w:rFonts w:ascii="Verdana" w:hAnsi="Verdana" w:cs="Verdana"/>
          <w:sz w:val="20"/>
          <w:szCs w:val="20"/>
        </w:rPr>
      </w:pPr>
      <w:r w:rsidRPr="00BC0193">
        <w:rPr>
          <w:rFonts w:ascii="Verdana" w:hAnsi="Verdana" w:cs="Arial"/>
          <w:color w:val="222222"/>
          <w:sz w:val="20"/>
          <w:szCs w:val="20"/>
        </w:rPr>
        <w:t>ε. Πιστοποιητικό ασφαλούς εργασίας σε ύψος.</w:t>
      </w:r>
    </w:p>
    <w:p w:rsidR="00BC0193" w:rsidRPr="00BC0193" w:rsidRDefault="00BC0193" w:rsidP="00BC0193">
      <w:pPr>
        <w:suppressAutoHyphens/>
        <w:spacing w:line="312" w:lineRule="auto"/>
        <w:ind w:firstLine="284"/>
        <w:jc w:val="both"/>
        <w:rPr>
          <w:rFonts w:ascii="Verdana" w:hAnsi="Verdana" w:cs="Verdana"/>
          <w:sz w:val="20"/>
          <w:szCs w:val="20"/>
        </w:rPr>
      </w:pPr>
      <w:r w:rsidRPr="00BC0193">
        <w:rPr>
          <w:rFonts w:ascii="Verdana" w:hAnsi="Verdana" w:cs="Verdana"/>
          <w:sz w:val="20"/>
          <w:szCs w:val="20"/>
        </w:rPr>
        <w:t xml:space="preserve">  4. Οι συμμετέχοντες πρέπει να επισκεφτούν από κοινού με υπάλληλο της υπηρεσίας τους χώρους εργασίας και να λάβουν γνώση των τοπικών συνθηκών πριν την υποβολή προσφοράς. Σχετική βεβαίωση του Τμήματος Σχεδιασμού, Μελετών και Συντήρησης Πρασίνου θα πρέπει να κατατεθεί κατά την υποβολή της προσφοράς.</w:t>
      </w:r>
    </w:p>
    <w:p w:rsidR="00BC0193" w:rsidRPr="00BC0193" w:rsidRDefault="00BC0193" w:rsidP="00BC0193">
      <w:pPr>
        <w:suppressAutoHyphens/>
        <w:spacing w:after="120" w:line="288" w:lineRule="auto"/>
        <w:ind w:firstLine="284"/>
        <w:jc w:val="both"/>
        <w:rPr>
          <w:rFonts w:ascii="Verdana" w:hAnsi="Verdana" w:cs="Verdana"/>
          <w:sz w:val="20"/>
          <w:szCs w:val="20"/>
        </w:rPr>
      </w:pPr>
    </w:p>
    <w:p w:rsidR="00BC0193" w:rsidRPr="00BC0193" w:rsidRDefault="00BC0193" w:rsidP="00BC0193">
      <w:pPr>
        <w:spacing w:after="240"/>
        <w:jc w:val="center"/>
        <w:rPr>
          <w:rFonts w:ascii="Verdana" w:hAnsi="Verdana"/>
          <w:b/>
          <w:sz w:val="20"/>
          <w:szCs w:val="20"/>
          <w:u w:val="single"/>
        </w:rPr>
      </w:pPr>
      <w:r w:rsidRPr="00BC0193">
        <w:rPr>
          <w:rFonts w:ascii="Verdana" w:hAnsi="Verdana"/>
          <w:b/>
          <w:sz w:val="20"/>
          <w:szCs w:val="20"/>
          <w:u w:val="single"/>
        </w:rPr>
        <w:t>ΤΙΜΕΣ ΜΟΝΑΔΑΣ</w:t>
      </w:r>
    </w:p>
    <w:p w:rsidR="00BC0193" w:rsidRPr="00BC0193" w:rsidRDefault="00BC0193" w:rsidP="00BC0193">
      <w:pPr>
        <w:jc w:val="both"/>
        <w:rPr>
          <w:rFonts w:ascii="Verdana" w:hAnsi="Verdana"/>
          <w:sz w:val="20"/>
          <w:szCs w:val="20"/>
        </w:rPr>
      </w:pPr>
      <w:r w:rsidRPr="00BC0193">
        <w:rPr>
          <w:rFonts w:ascii="Verdana" w:hAnsi="Verdana" w:cs="Arial"/>
          <w:b/>
          <w:bCs/>
          <w:sz w:val="20"/>
          <w:szCs w:val="20"/>
        </w:rPr>
        <w:t>ΑΤ: Α1</w:t>
      </w:r>
      <w:r w:rsidRPr="00BC0193">
        <w:rPr>
          <w:rFonts w:ascii="Verdana" w:hAnsi="Verdana"/>
          <w:sz w:val="20"/>
          <w:szCs w:val="20"/>
        </w:rPr>
        <w:t xml:space="preserve"> . ΒΟΤΑΝΙΣΜΑ ΠΑΡΤΕΡΙΩΝ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Βοτάνισμα πάρκων, παρτεριών από χόρτα, ξερά φύλλα, ξένα αντικείμενα και γενικά  προϋπάρχοντα φυτικά υπολείμματα (κλάδοι δέντρων κ.λ.π.) με μηχανικά μέσα ή με τα χέρια, όπου αυτό απαιτείται και απομάκρυνση από τον χώρο της εργασίας όλων των υλικών που προέκυψαν και την απόρριψη τους, σε θέσεις που θα υποδείξει η υπηρεσία. Περιλαμβάνονται όλες οι δαπάνες του εργατοτεχνικού προσωπικού, των μέσων και των εργαλείων που απαιτούνται. Επίσης περιλαμβάνονται η σήμανση και η λήψη μέτρων προστασίας όπου αυτό απαιτείται.</w:t>
      </w:r>
    </w:p>
    <w:p w:rsidR="00BC0193" w:rsidRPr="00BC0193" w:rsidRDefault="00BC0193" w:rsidP="00BC0193">
      <w:pPr>
        <w:jc w:val="both"/>
        <w:rPr>
          <w:rFonts w:ascii="Verdana" w:hAnsi="Verdana"/>
          <w:sz w:val="20"/>
          <w:szCs w:val="20"/>
        </w:rPr>
      </w:pPr>
      <w:r w:rsidRPr="00BC0193">
        <w:rPr>
          <w:rFonts w:ascii="Verdana" w:hAnsi="Verdana"/>
          <w:sz w:val="20"/>
          <w:szCs w:val="20"/>
        </w:rPr>
        <w:t>Τιμή ανά στρέμμα : 120 ευρώ</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sz w:val="20"/>
          <w:szCs w:val="20"/>
        </w:rPr>
      </w:pPr>
      <w:r w:rsidRPr="00BC0193">
        <w:rPr>
          <w:rFonts w:ascii="Verdana" w:hAnsi="Verdana" w:cs="Arial"/>
          <w:b/>
          <w:bCs/>
          <w:sz w:val="20"/>
          <w:szCs w:val="20"/>
        </w:rPr>
        <w:t>ΑΤ: Α2</w:t>
      </w:r>
      <w:r w:rsidRPr="00BC0193">
        <w:rPr>
          <w:rFonts w:ascii="Verdana" w:hAnsi="Verdana" w:cs="Arial"/>
          <w:bCs/>
          <w:sz w:val="20"/>
          <w:szCs w:val="20"/>
        </w:rPr>
        <w:t xml:space="preserve"> </w:t>
      </w:r>
      <w:r w:rsidRPr="00BC0193">
        <w:rPr>
          <w:rFonts w:ascii="Verdana" w:hAnsi="Verdana"/>
          <w:sz w:val="20"/>
          <w:szCs w:val="20"/>
        </w:rPr>
        <w:t xml:space="preserve">ΒΟΤΑΝΙΣΜΑ ΔΕΝΤΡΟΣΤΟΙΧΙΩΝ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 xml:space="preserve">Βοτάνισμα  δεντροστοιχιών, στο λάκκο του δέντρου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Εκρίζωση με τσάπα ζιζανίων, καθάρισμα με μηχανικά μέσα ή με τα χέρια όπου απαιτείται και την απομάκρυνση από τον χώρο της εργασίας όλων υλικών που προέκυψαν και την απόρριψη τους, σε θέσεις που θα υποδείξει η υπηρεσία. Περιλαμβάνονται όλες οι δαπάνες του εργατοτεχνικού προσωπικού, των μέσων και των εργαλείων που απαιτούνται. Επίσης περιλαμβάνονται η σήμανση και η λήψη μέτρων προστασίας όπου αυτό απαιτείται.</w:t>
      </w:r>
    </w:p>
    <w:p w:rsidR="00BC0193" w:rsidRPr="00BC0193" w:rsidRDefault="00BC0193" w:rsidP="00BC0193">
      <w:pPr>
        <w:jc w:val="both"/>
        <w:rPr>
          <w:rFonts w:ascii="Verdana" w:hAnsi="Verdana"/>
          <w:sz w:val="20"/>
          <w:szCs w:val="20"/>
        </w:rPr>
      </w:pPr>
      <w:r w:rsidRPr="00BC0193">
        <w:rPr>
          <w:rFonts w:ascii="Verdana" w:hAnsi="Verdana"/>
          <w:sz w:val="20"/>
          <w:szCs w:val="20"/>
        </w:rPr>
        <w:t xml:space="preserve">Τιμή ανά τεμάχιο : 0,50 ευρώ </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sz w:val="20"/>
          <w:szCs w:val="20"/>
        </w:rPr>
      </w:pPr>
      <w:r w:rsidRPr="00BC0193">
        <w:rPr>
          <w:rFonts w:ascii="Verdana" w:hAnsi="Verdana" w:cs="Arial"/>
          <w:b/>
          <w:bCs/>
          <w:sz w:val="20"/>
          <w:szCs w:val="20"/>
        </w:rPr>
        <w:t>ΑΤ: Α3</w:t>
      </w:r>
      <w:r w:rsidRPr="00BC0193">
        <w:rPr>
          <w:rFonts w:ascii="Verdana" w:hAnsi="Verdana"/>
          <w:sz w:val="20"/>
          <w:szCs w:val="20"/>
        </w:rPr>
        <w:t xml:space="preserve">.  ΒΟΤΑΝΙΣΜΑ ΜΕ ΧΟΡΤΟΚΟΠΤΙΚΟ ΜΗΧΑΝΗΜΑ ΠΕΖΟΥ ΧΕΙΡΙΣΤΗ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lastRenderedPageBreak/>
        <w:t xml:space="preserve">Κοπή χόρτων με χρήση βενζινοκίνητου χορτοκοπτικού πεζού χειριστή σε πεζοδρόμια, νησίδες, άλση, πλατείες, ερείσματα, πάρκα  κλπ. Περιλαμβάνονται η κοπή των ζιζανίων, η απομάκρυνση από τον χώρο της εργασίας όλων υλικών που προέκυψαν και η απόρριψη τους, σε θέσεις που θα υποδείξει η υπηρεσία. Περιλαμβάνονται όλες οι δαπάνες του εργατοτεχνικού προσωπικού, των μέσων και των εργαλείων που απαιτούνται. Επίσης περιλαμβάνονται η σήμανση και η λήψη μέτρων προστασίας όπου αυτό απαιτείται. </w:t>
      </w:r>
    </w:p>
    <w:p w:rsidR="00BC0193" w:rsidRPr="00BC0193" w:rsidRDefault="00BC0193" w:rsidP="00BC0193">
      <w:pPr>
        <w:jc w:val="both"/>
        <w:rPr>
          <w:rFonts w:ascii="Verdana" w:hAnsi="Verdana"/>
          <w:sz w:val="20"/>
          <w:szCs w:val="20"/>
        </w:rPr>
      </w:pPr>
      <w:r w:rsidRPr="00BC0193">
        <w:rPr>
          <w:rFonts w:ascii="Verdana" w:hAnsi="Verdana"/>
          <w:sz w:val="20"/>
          <w:szCs w:val="20"/>
        </w:rPr>
        <w:t xml:space="preserve">Τιμή ανά τρέχον μέτρο : 0,20 ευρώ </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sz w:val="20"/>
          <w:szCs w:val="20"/>
        </w:rPr>
      </w:pPr>
      <w:r w:rsidRPr="00BC0193">
        <w:rPr>
          <w:rFonts w:ascii="Verdana" w:hAnsi="Verdana"/>
          <w:b/>
          <w:sz w:val="20"/>
          <w:szCs w:val="20"/>
        </w:rPr>
        <w:t xml:space="preserve">ΑΤ : Α4   </w:t>
      </w:r>
      <w:r w:rsidRPr="00BC0193">
        <w:rPr>
          <w:rFonts w:ascii="Verdana" w:hAnsi="Verdana"/>
          <w:sz w:val="20"/>
          <w:szCs w:val="20"/>
        </w:rPr>
        <w:t>ΚΛΑΔΕΜΑ ΘΑΜΝΩΝ ΣΕ ΠΑΡΚΑ</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Ανανέωση (σκελετοκλάδεμα) ή διαμόρφωση κόμης θάμνων,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BC0193" w:rsidRPr="00BC0193" w:rsidRDefault="00BC0193" w:rsidP="00BC0193">
      <w:pPr>
        <w:jc w:val="both"/>
        <w:rPr>
          <w:rFonts w:ascii="Verdana" w:hAnsi="Verdana"/>
          <w:sz w:val="20"/>
          <w:szCs w:val="20"/>
        </w:rPr>
      </w:pPr>
      <w:r w:rsidRPr="00BC0193">
        <w:rPr>
          <w:rFonts w:ascii="Verdana" w:hAnsi="Verdana"/>
          <w:sz w:val="20"/>
          <w:szCs w:val="20"/>
        </w:rPr>
        <w:t>Τιμή ανά τεμάχιο : 1,2 ευρώ</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color w:val="000000"/>
          <w:sz w:val="20"/>
          <w:szCs w:val="20"/>
        </w:rPr>
      </w:pPr>
      <w:r w:rsidRPr="00BC0193">
        <w:rPr>
          <w:rFonts w:ascii="Verdana" w:hAnsi="Verdana"/>
          <w:b/>
          <w:sz w:val="20"/>
          <w:szCs w:val="20"/>
        </w:rPr>
        <w:t xml:space="preserve"> ΑΤ : Α5   </w:t>
      </w:r>
      <w:r w:rsidRPr="00BC0193">
        <w:rPr>
          <w:rFonts w:ascii="Verdana" w:hAnsi="Verdana"/>
          <w:color w:val="000000"/>
          <w:sz w:val="20"/>
          <w:szCs w:val="20"/>
        </w:rPr>
        <w:t>ΑΝΤΙΚΑΤΑΣΤΑΣΗ ΧΩΜΑΤΟΣ: ΑΦΑΙΡΕΣΗ ΥΦΙΣΤΑΜΕΝΟΥ ΧΩΜΑΤΟΣ ΚΑΙ ΤΟΠΟΘΕΤΗΣΗ ΚΗΠΑΙΟΥ ΧΩΜΑΤΟΣ</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Απομάκρυνση υφιστάμενου χώματος, χαλικιού, φυτών κλπ. σε βάθος 30 εκ., μεταφορά και απόθεση σε σημείο που θα υποδειχτεί από την υπηρεσία και τοποθέτηση κηπαίου χώματος.</w:t>
      </w:r>
    </w:p>
    <w:p w:rsidR="00BC0193" w:rsidRPr="00BC0193" w:rsidRDefault="00BC0193" w:rsidP="00BC0193">
      <w:pPr>
        <w:jc w:val="both"/>
        <w:rPr>
          <w:rFonts w:ascii="Verdana" w:hAnsi="Verdana"/>
          <w:sz w:val="20"/>
          <w:szCs w:val="20"/>
        </w:rPr>
      </w:pPr>
      <w:r w:rsidRPr="00BC0193">
        <w:rPr>
          <w:rFonts w:ascii="Verdana" w:hAnsi="Verdana"/>
          <w:sz w:val="20"/>
          <w:szCs w:val="20"/>
        </w:rPr>
        <w:t>Τιμή ανά κυβικό μέτρο 13 ευρώ</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color w:val="000000"/>
          <w:sz w:val="20"/>
          <w:szCs w:val="20"/>
        </w:rPr>
      </w:pPr>
      <w:r w:rsidRPr="00BC0193">
        <w:rPr>
          <w:rFonts w:ascii="Verdana" w:hAnsi="Verdana"/>
          <w:b/>
          <w:sz w:val="20"/>
          <w:szCs w:val="20"/>
        </w:rPr>
        <w:t xml:space="preserve">ΑΤ : Α6 </w:t>
      </w:r>
      <w:r w:rsidRPr="00BC0193">
        <w:rPr>
          <w:rFonts w:ascii="Verdana" w:hAnsi="Verdana"/>
          <w:sz w:val="20"/>
          <w:szCs w:val="20"/>
        </w:rPr>
        <w:t xml:space="preserve">  </w:t>
      </w:r>
      <w:r w:rsidRPr="00BC0193">
        <w:rPr>
          <w:rFonts w:ascii="Verdana" w:hAnsi="Verdana"/>
          <w:color w:val="000000"/>
          <w:sz w:val="20"/>
          <w:szCs w:val="20"/>
        </w:rPr>
        <w:t>ΔΙΑΜΟΡΦΩΣΗ ΧΩΜΑΤΟΣ ΣΕ ΑΝΑΓΛΥΦΟ ΟΠΩΣ ΘΑ ΥΠΟΔΕΙΧΘΕΙ ΕΠΙ ΤΟΠΟΥ</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Διαμόρφωση του κηπαίου χώματος σε ανάγλυφο όπως θα υποδειχθεί από τη υπηρεσία με μηχανικά μέσα και με τα χέρια.</w:t>
      </w:r>
    </w:p>
    <w:p w:rsidR="00BC0193" w:rsidRPr="00BC0193" w:rsidRDefault="00BC0193" w:rsidP="00BC0193">
      <w:pPr>
        <w:jc w:val="both"/>
        <w:rPr>
          <w:rFonts w:ascii="Verdana" w:hAnsi="Verdana"/>
          <w:sz w:val="20"/>
          <w:szCs w:val="20"/>
        </w:rPr>
      </w:pPr>
      <w:r w:rsidRPr="00BC0193">
        <w:rPr>
          <w:rFonts w:ascii="Verdana" w:hAnsi="Verdana"/>
          <w:sz w:val="20"/>
          <w:szCs w:val="20"/>
        </w:rPr>
        <w:t>Τιμή ανά κυβικό μέτρο 10 ευρώ</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b/>
          <w:sz w:val="20"/>
          <w:szCs w:val="20"/>
        </w:rPr>
      </w:pPr>
      <w:r w:rsidRPr="00BC0193">
        <w:rPr>
          <w:rFonts w:ascii="Verdana" w:hAnsi="Verdana"/>
          <w:b/>
          <w:sz w:val="20"/>
          <w:szCs w:val="20"/>
        </w:rPr>
        <w:t xml:space="preserve">ΑΤ: Α7 </w:t>
      </w:r>
      <w:r w:rsidRPr="00BC0193">
        <w:rPr>
          <w:rFonts w:ascii="Verdana" w:hAnsi="Verdana"/>
          <w:color w:val="000000"/>
          <w:sz w:val="20"/>
          <w:szCs w:val="20"/>
        </w:rPr>
        <w:t>ΕΓΚΑΤΑΣΤΑΣΗ ΔΙΚΤΥΟΥ ΑΥΤΟΜΑΤΟΥ ΠΟΤΙΣΜΑΤΟΣ ΠΟΥ ΠΕΡΙΛΑΜΒΑΝΕΙ ΠΡΟΓΡΑΜΜΑΤΙΣΤΗ ΜΠΑΤΑΡΙΑΣ 2 ΣΤΑΣΕΩΝ ΚΑΙ ΑΥΤΟΑΝΥΨΟΥΜΕΝΟΥΣ ΠΕΡΙΣΤΡΕΦΟΜΕΝΟΥΣ  ΕΚΤΟΞΕΥΤΗΡΕΣ</w:t>
      </w:r>
    </w:p>
    <w:p w:rsidR="00BC0193" w:rsidRPr="00BC0193" w:rsidRDefault="00BC0193" w:rsidP="00BC0193">
      <w:pPr>
        <w:spacing w:before="60" w:line="288" w:lineRule="auto"/>
        <w:jc w:val="both"/>
        <w:rPr>
          <w:rFonts w:ascii="Verdana" w:hAnsi="Verdana"/>
          <w:sz w:val="20"/>
          <w:szCs w:val="20"/>
        </w:rPr>
      </w:pPr>
      <w:r w:rsidRPr="00BC0193">
        <w:rPr>
          <w:rFonts w:ascii="Verdana" w:hAnsi="Verdana"/>
          <w:sz w:val="20"/>
          <w:szCs w:val="20"/>
        </w:rPr>
        <w:t>Εγκατάσταση δικτύου αυτόματου ποτίσματος που περιλαμβάνει:</w:t>
      </w:r>
    </w:p>
    <w:p w:rsidR="00BC0193" w:rsidRPr="00BC0193" w:rsidRDefault="00BC0193" w:rsidP="00BC0193">
      <w:pPr>
        <w:spacing w:after="60" w:line="288" w:lineRule="auto"/>
        <w:jc w:val="both"/>
        <w:rPr>
          <w:rFonts w:ascii="Verdana" w:hAnsi="Verdana"/>
          <w:sz w:val="20"/>
          <w:szCs w:val="20"/>
        </w:rPr>
      </w:pPr>
      <w:r w:rsidRPr="00BC0193">
        <w:rPr>
          <w:rFonts w:ascii="Verdana" w:hAnsi="Verdana"/>
          <w:sz w:val="20"/>
          <w:szCs w:val="20"/>
        </w:rPr>
        <w:t xml:space="preserve"> Προγραμματιστές μπαταρίας τύπου φρεατίου 2 στάσεων, 3 τουλάχιστον εκκινήσεων, κύκλου ποτίσματος 1 - 7 ημερών διάρκειας από 1 min μέχρι και 12 ώρες, με δυνατότητα εκκίνησης κεντρικής ηλεκτροβάνας. Έλεγχος ηλεκτροβανών με πηνία μανδάλωσης (latching), σε απόσταση τουλάχιστον 20 m μέσω καλωδίου </w:t>
      </w:r>
      <w:r w:rsidRPr="00BC0193">
        <w:rPr>
          <w:rFonts w:ascii="Verdana" w:hAnsi="Verdana"/>
          <w:sz w:val="20"/>
          <w:szCs w:val="20"/>
        </w:rPr>
        <w:lastRenderedPageBreak/>
        <w:t>διατομής 1,5 mm2.  Προγραμματισμός μέσω φορητής μονάδας με παράλληλη  δυνατότητα χειροκίνητης λειτουργίας χωρίς κονσόλα.</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Προμήθεια και μεταφορά επί τόπου προγραμματιστή με την μπαταρία του και τα πάσης φύσεως εξαρτημάτά του καθώς και εργασία σύνδεσης τοποθέτησης, προγραμματισμού, ελέγχου, ρυθμίσεων, δοκιμών κλπ. σύμφωνα με την μελέτη και την ΕΤΕΠ 10-08-01-00.</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 xml:space="preserve">Βάνες ελέγχου άρδευσης (ηλεκτροβάνες), πλαστικές, ονομ. πίεσης 10 atm, περιοχής λειτουργίας από 0,7 μέχρι 10 atm, με ή χωρίς μηχανισμό ρύθμισης παροχής (flow controller), εσωτερικής εκτόνωσης, με πηνίο (actuator) 12 V / AC και δυνατότητα χειροκίνητης λειτουργίας.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Προμήθεια βανών και μικροϋλικών, μεταφορά επί τόπου και εργασία τοποθέτησης, σύνδεσης, ρυθμίσεων και δοκιμών, σύμφωνα με την φυτοτεχνική μελέτη και την ΕΤΕΠ 10-08-01-00.</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Εκτοξευτήρες αυτοανυψούμενοι (pop-up) γραναζωτοί, υδρολίπαντοι, ακτίνας ενεργείας 7-14 m, 3/4'' BSP, με βαλβίδα αντιστράγγισης, καστάνια αντιβανδαλικής προστασίας, μνήμη ρύθμισης τομέα και σώμα ανύψωσης 10 cm ή μεγαλύτερο. Σύμφωνα με την φυτοτεχνική μελέτη και την ΕΤΕΠ 10-08-01-00.</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 xml:space="preserve">Προμήθεια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  </w:t>
      </w:r>
    </w:p>
    <w:p w:rsidR="00BC0193" w:rsidRPr="00BC0193" w:rsidRDefault="00BC0193" w:rsidP="00BC0193">
      <w:pPr>
        <w:jc w:val="both"/>
        <w:rPr>
          <w:rFonts w:ascii="Verdana" w:hAnsi="Verdana"/>
          <w:color w:val="000000"/>
          <w:sz w:val="20"/>
          <w:szCs w:val="20"/>
        </w:rPr>
      </w:pPr>
      <w:r w:rsidRPr="00BC0193">
        <w:rPr>
          <w:rFonts w:ascii="Verdana" w:hAnsi="Verdana"/>
          <w:color w:val="000000"/>
          <w:sz w:val="20"/>
          <w:szCs w:val="20"/>
        </w:rPr>
        <w:t xml:space="preserve">  Τιμή ανά τετραγωνικό μέτρο 10 ευρώ</w:t>
      </w:r>
    </w:p>
    <w:p w:rsidR="00BC0193" w:rsidRPr="00BC0193" w:rsidRDefault="00BC0193" w:rsidP="00BC0193">
      <w:pPr>
        <w:jc w:val="both"/>
        <w:rPr>
          <w:rFonts w:ascii="Verdana" w:hAnsi="Verdana"/>
          <w:color w:val="000000"/>
          <w:sz w:val="20"/>
          <w:szCs w:val="20"/>
        </w:rPr>
      </w:pPr>
    </w:p>
    <w:p w:rsidR="00BC0193" w:rsidRPr="00BC0193" w:rsidRDefault="00BC0193" w:rsidP="00BC0193">
      <w:pPr>
        <w:jc w:val="both"/>
        <w:rPr>
          <w:rFonts w:ascii="Verdana" w:hAnsi="Verdana" w:cs="Arial"/>
          <w:sz w:val="20"/>
          <w:szCs w:val="20"/>
        </w:rPr>
      </w:pPr>
      <w:r w:rsidRPr="00BC0193">
        <w:rPr>
          <w:rFonts w:ascii="Verdana" w:hAnsi="Verdana"/>
          <w:b/>
          <w:color w:val="000000"/>
          <w:sz w:val="20"/>
          <w:szCs w:val="20"/>
        </w:rPr>
        <w:t xml:space="preserve">ΑΤ: Α8    </w:t>
      </w:r>
      <w:r w:rsidRPr="00BC0193">
        <w:rPr>
          <w:rFonts w:ascii="Verdana" w:hAnsi="Verdana" w:cs="Arial"/>
          <w:bCs/>
          <w:sz w:val="20"/>
          <w:szCs w:val="20"/>
        </w:rPr>
        <w:t>ΕΓΚΑΤΑΣΤΑΣΗ ΠΡΟΠΑΡΑΣΚΕΥΑΣΜΕΝΟΥ ΧΛΟΟΤΑΠΗΤΑ “ΔΙΑΣ»</w:t>
      </w:r>
    </w:p>
    <w:p w:rsidR="00BC0193" w:rsidRPr="00BC0193" w:rsidRDefault="00BC0193" w:rsidP="00BC0193">
      <w:pPr>
        <w:spacing w:before="60" w:after="120"/>
        <w:jc w:val="both"/>
        <w:rPr>
          <w:rFonts w:ascii="Verdana" w:hAnsi="Verdana" w:cs="Arial"/>
          <w:sz w:val="20"/>
          <w:szCs w:val="20"/>
        </w:rPr>
      </w:pPr>
      <w:r w:rsidRPr="00BC0193">
        <w:rPr>
          <w:rFonts w:ascii="Verdana" w:hAnsi="Verdana" w:cs="Arial"/>
          <w:sz w:val="20"/>
          <w:szCs w:val="20"/>
        </w:rPr>
        <w:t>Εγκατάσταση προπαρασκευασμένου χλοοτάπητα που περιλαμβάνει τα εξής:</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cs="Arial"/>
          <w:sz w:val="20"/>
          <w:szCs w:val="20"/>
        </w:rPr>
        <w:t xml:space="preserve"> </w:t>
      </w:r>
      <w:r w:rsidRPr="00BC0193">
        <w:rPr>
          <w:rFonts w:ascii="Verdana" w:hAnsi="Verdana" w:cs="Arial"/>
          <w:sz w:val="20"/>
          <w:szCs w:val="20"/>
        </w:rPr>
        <w:tab/>
      </w:r>
      <w:r w:rsidRPr="00BC0193">
        <w:rPr>
          <w:rFonts w:ascii="Verdana" w:hAnsi="Verdana"/>
          <w:sz w:val="20"/>
          <w:szCs w:val="20"/>
        </w:rPr>
        <w:t xml:space="preserve">Την προμήθεια, μεταφορά επί τόπου και ομοιόμορφη διάστρωση εμπλουτισμένης τύρφης, περλίτη, χούμου και την ενσωμάτωσή τους στο έδαφος με σταυρωτό φρεζάρισμα σε βάθος 10-12 cm. </w:t>
      </w:r>
    </w:p>
    <w:p w:rsidR="00BC0193" w:rsidRPr="00BC0193" w:rsidRDefault="00BC0193" w:rsidP="00BC0193">
      <w:pPr>
        <w:spacing w:before="60" w:after="60" w:line="288" w:lineRule="auto"/>
        <w:ind w:firstLine="720"/>
        <w:jc w:val="both"/>
        <w:rPr>
          <w:rFonts w:ascii="Verdana" w:hAnsi="Verdana"/>
          <w:sz w:val="20"/>
          <w:szCs w:val="20"/>
        </w:rPr>
      </w:pPr>
      <w:r w:rsidRPr="00BC0193">
        <w:rPr>
          <w:rFonts w:ascii="Verdana" w:hAnsi="Verdana"/>
          <w:sz w:val="20"/>
          <w:szCs w:val="20"/>
        </w:rPr>
        <w:t>Την τελική διαμόρφωση με ράμματα και τσουγκράνες, για να δημιουργηθεί η κατάλληλη επιφάνεια.</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ab/>
        <w:t>Την απολύμανση του εδάφους με μυκητοκτόνο σκεύασμα.</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ab/>
        <w:t>Την προμήθεια, τη μεταφορά στον τόπο του έργου και την τοποθέτηση, με οποιοδήποτε μέσο, του έτοιμου χλοοτάπητα Ουγκάντας, ποικιλίας Δίας.</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 xml:space="preserve">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ab/>
        <w:t>Την λίπανση του με επιφανειακό ή υδατοδιαλυτό μικτό λίπασμα με ιχνοστοιχεία.</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 xml:space="preserve"> </w:t>
      </w:r>
      <w:r w:rsidRPr="00BC0193">
        <w:rPr>
          <w:rFonts w:ascii="Verdana" w:hAnsi="Verdana"/>
          <w:sz w:val="20"/>
          <w:szCs w:val="20"/>
        </w:rPr>
        <w:tab/>
        <w:t>Την απομάκρυνση όλων των αχρήστων υλικών που θα προκύψουν κατά την εγκατάσταση του χλοοτάπητα.</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 xml:space="preserve"> </w:t>
      </w:r>
      <w:r w:rsidRPr="00BC0193">
        <w:rPr>
          <w:rFonts w:ascii="Verdana" w:hAnsi="Verdana"/>
          <w:sz w:val="20"/>
          <w:szCs w:val="20"/>
        </w:rPr>
        <w:tab/>
        <w:t>Την αρχική άρδευση καθώς και τις μετέπειτα καθημερινές αρδεύσεις του χλοοτάπητα μέσω του αρδευτικού δικτύου, τα συχνά βοτανίσματα για την απομάκρυνση των αγριοχόρτων που τυχόν θα φυτρώσουν και την επανασπορά χλοοτάπητα σε όσα σημεία το φύτρωμα του προκύψει αραιό ή ανεπαρκές.</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lastRenderedPageBreak/>
        <w:t>Οι εργασίες θα γίνουν σύμφωνα με  την φυτοτεχνική μελέτη και την ΕΤΕΠ 10-05-02-02. 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χλοοτάπητα.</w:t>
      </w:r>
    </w:p>
    <w:p w:rsidR="00BC0193" w:rsidRPr="00BC0193" w:rsidRDefault="00BC0193" w:rsidP="00BC0193">
      <w:pPr>
        <w:jc w:val="both"/>
        <w:rPr>
          <w:rFonts w:ascii="Verdana" w:hAnsi="Verdana"/>
          <w:sz w:val="20"/>
          <w:szCs w:val="20"/>
        </w:rPr>
      </w:pPr>
      <w:r w:rsidRPr="00BC0193">
        <w:rPr>
          <w:rFonts w:ascii="Verdana" w:hAnsi="Verdana"/>
          <w:sz w:val="20"/>
          <w:szCs w:val="20"/>
        </w:rPr>
        <w:t>Τιμή ανά τετραγωνικό μέτρο 9 ευρώ.</w:t>
      </w: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sz w:val="20"/>
          <w:szCs w:val="20"/>
        </w:rPr>
      </w:pPr>
    </w:p>
    <w:p w:rsidR="00BC0193" w:rsidRPr="00BC0193" w:rsidRDefault="00BC0193" w:rsidP="00BC0193">
      <w:pPr>
        <w:jc w:val="both"/>
        <w:rPr>
          <w:rFonts w:ascii="Verdana" w:hAnsi="Verdana"/>
          <w:sz w:val="20"/>
          <w:szCs w:val="20"/>
        </w:rPr>
      </w:pPr>
      <w:r w:rsidRPr="00BC0193">
        <w:rPr>
          <w:rFonts w:ascii="Verdana" w:hAnsi="Verdana"/>
          <w:b/>
          <w:sz w:val="20"/>
          <w:szCs w:val="20"/>
        </w:rPr>
        <w:t xml:space="preserve">ΑΤ: Α9  </w:t>
      </w:r>
      <w:r w:rsidRPr="00BC0193">
        <w:rPr>
          <w:rFonts w:ascii="Verdana" w:hAnsi="Verdana"/>
          <w:sz w:val="20"/>
          <w:szCs w:val="20"/>
        </w:rPr>
        <w:t xml:space="preserve">ΑΝΑΝΕΩΣΗ ΚΟΜΗΣ Ή ΚΟΠΗ ΜΕΓΑΛΩΝ ΔΕΝΔΡΩΝ, ΥΨΟΥΣ &gt;20 ΜΕΤΡΩΝ ΣΕ ΠΛΑΤΕΙΕΣ, ΠΑΡΚΑ, Κ.Λ.Π.  ΜΕ ΑΝΑΡΡΙΧΗΣΗ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Κλάδεμα μεγάλων δέντρων με αναρρίχηση σε πλατείες, πάρκα και ανοιχτούς χώρους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κατασκευής κορμοδεμάτων η απομάκρυνσης των προϊόντων κοπής και απόρριψής τους σε οποιαδήποτε απόσταση σε θέσεις που επιτρέπουν οι αρμόδιες Αρχές.</w:t>
      </w:r>
    </w:p>
    <w:p w:rsidR="00BC0193" w:rsidRPr="00BC0193" w:rsidRDefault="00BC0193" w:rsidP="00BC0193">
      <w:pPr>
        <w:rPr>
          <w:rFonts w:ascii="Verdana" w:hAnsi="Verdana" w:cs="Arial"/>
          <w:sz w:val="20"/>
          <w:szCs w:val="20"/>
        </w:rPr>
      </w:pPr>
      <w:r w:rsidRPr="00BC0193">
        <w:rPr>
          <w:rFonts w:ascii="Verdana" w:hAnsi="Verdana" w:cs="Arial"/>
          <w:sz w:val="20"/>
          <w:szCs w:val="20"/>
        </w:rPr>
        <w:t xml:space="preserve">Τιμή ανά τεμάχιο (1 τεμ.): 1.100,00 </w:t>
      </w:r>
      <w:r w:rsidRPr="00BC0193">
        <w:rPr>
          <w:rFonts w:ascii="Verdana" w:hAnsi="Verdana"/>
          <w:sz w:val="20"/>
          <w:szCs w:val="20"/>
        </w:rPr>
        <w:t>ευρώ</w:t>
      </w:r>
    </w:p>
    <w:p w:rsidR="00BC0193" w:rsidRPr="00BC0193" w:rsidRDefault="00BC0193" w:rsidP="00BC0193">
      <w:pPr>
        <w:rPr>
          <w:rFonts w:ascii="Verdana" w:hAnsi="Verdana" w:cs="Arial"/>
          <w:sz w:val="20"/>
          <w:szCs w:val="20"/>
        </w:rPr>
      </w:pPr>
    </w:p>
    <w:p w:rsidR="00BC0193" w:rsidRPr="00BC0193" w:rsidRDefault="00BC0193" w:rsidP="00BC0193">
      <w:pPr>
        <w:rPr>
          <w:rFonts w:ascii="Verdana" w:hAnsi="Verdana"/>
          <w:sz w:val="20"/>
          <w:szCs w:val="20"/>
        </w:rPr>
      </w:pPr>
      <w:r w:rsidRPr="00BC0193">
        <w:rPr>
          <w:rFonts w:ascii="Verdana" w:hAnsi="Verdana" w:cs="Arial"/>
          <w:b/>
          <w:bCs/>
          <w:sz w:val="20"/>
          <w:szCs w:val="20"/>
        </w:rPr>
        <w:t xml:space="preserve">ΑΤ: Α10       </w:t>
      </w:r>
      <w:r w:rsidRPr="00BC0193">
        <w:rPr>
          <w:rFonts w:ascii="Verdana" w:hAnsi="Verdana"/>
          <w:sz w:val="20"/>
          <w:szCs w:val="20"/>
        </w:rPr>
        <w:t xml:space="preserve">ΑΝΑΝΕΩΣΗ ΚΟΜΗΣ Ή ΚΟΠΗ ΜΕΓΑΛΩΝ ΔΕΝΔΡΩΝ, ΥΨΟΥΣ 16 - 20 ΜΕΤΡΩΝ ΣΕ ΠΛΑΤΕΙΕΣ, ΠΑΡΚΑ, Κ.Λ.Π.  ΜΕ ΑΝΑΡΡΙΧΗΣΗ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Κλάδεμα  μεγάλων δέντρων με αναρρίχηση σε πλατείες, πάρκα και ανοιχτούς χώρους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κατασκευής κορμοδεμάτων η  απόρριψής τους σε οποιαδήποτε απόσταση σε θέσεις που επιτρέπουν οι αρμόδιες Αρχές.</w:t>
      </w:r>
    </w:p>
    <w:p w:rsidR="00BC0193" w:rsidRPr="00BC0193" w:rsidRDefault="00BC0193" w:rsidP="00BC0193">
      <w:pPr>
        <w:rPr>
          <w:rFonts w:ascii="Verdana" w:hAnsi="Verdana" w:cs="Arial"/>
          <w:sz w:val="20"/>
          <w:szCs w:val="20"/>
        </w:rPr>
      </w:pPr>
      <w:r w:rsidRPr="00BC0193">
        <w:rPr>
          <w:rFonts w:ascii="Verdana" w:hAnsi="Verdana" w:cs="Arial"/>
          <w:sz w:val="20"/>
          <w:szCs w:val="20"/>
        </w:rPr>
        <w:t xml:space="preserve">Τιμή ανά τεμάχιο (1 τεμ.): 1.000 </w:t>
      </w:r>
      <w:r w:rsidRPr="00BC0193">
        <w:rPr>
          <w:rFonts w:ascii="Verdana" w:hAnsi="Verdana"/>
          <w:sz w:val="20"/>
          <w:szCs w:val="20"/>
        </w:rPr>
        <w:t>ευρώ</w:t>
      </w:r>
    </w:p>
    <w:p w:rsidR="00BC0193" w:rsidRPr="00BC0193" w:rsidRDefault="00BC0193" w:rsidP="00BC0193">
      <w:pPr>
        <w:rPr>
          <w:rFonts w:ascii="Verdana" w:hAnsi="Verdana" w:cs="Arial"/>
          <w:sz w:val="20"/>
          <w:szCs w:val="20"/>
        </w:rPr>
      </w:pPr>
    </w:p>
    <w:p w:rsidR="00BC0193" w:rsidRPr="00BC0193" w:rsidRDefault="00BC0193" w:rsidP="00BC0193">
      <w:pPr>
        <w:rPr>
          <w:rFonts w:ascii="Verdana" w:hAnsi="Verdana"/>
          <w:sz w:val="20"/>
          <w:szCs w:val="20"/>
        </w:rPr>
      </w:pPr>
      <w:r w:rsidRPr="00BC0193">
        <w:rPr>
          <w:rFonts w:ascii="Verdana" w:hAnsi="Verdana" w:cs="Arial"/>
          <w:b/>
          <w:bCs/>
          <w:sz w:val="20"/>
          <w:szCs w:val="20"/>
        </w:rPr>
        <w:t xml:space="preserve">ΑΤ: Α11     </w:t>
      </w:r>
      <w:r w:rsidRPr="00BC0193">
        <w:rPr>
          <w:rFonts w:ascii="Verdana" w:hAnsi="Verdana"/>
          <w:sz w:val="20"/>
          <w:szCs w:val="20"/>
        </w:rPr>
        <w:t xml:space="preserve">ΑΝΑΝΕΩΣΗ ΚΟΜΗΣ Ή ΚΟΠΗ ΜΕΓΑΛΩΝ ΔΕΝΔΡΩΝ, ΥΨΟΥΣ 16 - 20 ΜΕΤΡΩΝ ΣΕ ΠΛΑΤΕΙΕΣ, ΠΑΡΚΑ, Κ.Λ.Π.  ΜΕ ΑΝΑΡΡΙΧΗΣΗ </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Κλάδεμα μεγάλων δέντρων με αναρρίχηση σε πλατείες, πάρκα και ανοιχτούς χώρους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κατασκευής κορμοδεμάτων ή απόρριψής τους σε οποιαδήποτε απόσταση σε θέσεις που επιτρέπουν οι αρμόδιες Αρχές.</w:t>
      </w:r>
    </w:p>
    <w:p w:rsidR="00BC0193" w:rsidRPr="00BC0193" w:rsidRDefault="00BC0193" w:rsidP="00BC0193">
      <w:pPr>
        <w:spacing w:before="60" w:after="60" w:line="288" w:lineRule="auto"/>
        <w:jc w:val="both"/>
        <w:rPr>
          <w:rFonts w:ascii="Verdana" w:hAnsi="Verdana"/>
          <w:sz w:val="20"/>
          <w:szCs w:val="20"/>
        </w:rPr>
      </w:pPr>
      <w:r w:rsidRPr="00BC0193">
        <w:rPr>
          <w:rFonts w:ascii="Verdana" w:hAnsi="Verdana"/>
          <w:sz w:val="20"/>
          <w:szCs w:val="20"/>
        </w:rPr>
        <w:t>Τιμή ανά τεμάχιο (1 τεμ.): 850 ευρώ</w:t>
      </w:r>
    </w:p>
    <w:p w:rsidR="0014688D" w:rsidRDefault="0014688D" w:rsidP="0014688D">
      <w:pPr>
        <w:rPr>
          <w:rFonts w:ascii="Verdana" w:hAnsi="Verdana" w:cs="Verdana"/>
          <w:sz w:val="20"/>
          <w:szCs w:val="20"/>
        </w:rPr>
      </w:pPr>
    </w:p>
    <w:p w:rsidR="00BC0193" w:rsidRDefault="00BC0193" w:rsidP="00BC0193">
      <w:pPr>
        <w:tabs>
          <w:tab w:val="left" w:pos="3435"/>
        </w:tabs>
        <w:jc w:val="center"/>
        <w:rPr>
          <w:rFonts w:ascii="Verdana" w:hAnsi="Verdana" w:cs="Verdana"/>
          <w:b/>
          <w:sz w:val="20"/>
          <w:szCs w:val="20"/>
        </w:rPr>
      </w:pPr>
    </w:p>
    <w:p w:rsidR="00BC0193" w:rsidRDefault="00BC0193" w:rsidP="00BC0193">
      <w:pPr>
        <w:tabs>
          <w:tab w:val="left" w:pos="3435"/>
        </w:tabs>
        <w:jc w:val="center"/>
        <w:rPr>
          <w:rFonts w:ascii="Verdana" w:hAnsi="Verdana" w:cs="Verdana"/>
          <w:b/>
          <w:sz w:val="20"/>
          <w:szCs w:val="20"/>
        </w:rPr>
      </w:pPr>
    </w:p>
    <w:p w:rsidR="00BC0193" w:rsidRDefault="00BC0193" w:rsidP="00BC0193">
      <w:pPr>
        <w:tabs>
          <w:tab w:val="left" w:pos="3435"/>
        </w:tabs>
        <w:jc w:val="center"/>
        <w:rPr>
          <w:rFonts w:ascii="Verdana" w:hAnsi="Verdana" w:cs="Verdana"/>
          <w:b/>
          <w:sz w:val="20"/>
          <w:szCs w:val="20"/>
        </w:rPr>
      </w:pPr>
    </w:p>
    <w:p w:rsidR="0014688D" w:rsidRPr="00BC0193" w:rsidRDefault="00BC0193" w:rsidP="00BC0193">
      <w:pPr>
        <w:tabs>
          <w:tab w:val="left" w:pos="3435"/>
        </w:tabs>
        <w:jc w:val="center"/>
        <w:rPr>
          <w:rFonts w:ascii="Verdana" w:hAnsi="Verdana" w:cs="Verdana"/>
          <w:b/>
          <w:sz w:val="20"/>
          <w:szCs w:val="20"/>
        </w:rPr>
      </w:pPr>
      <w:r w:rsidRPr="00BC0193">
        <w:rPr>
          <w:rFonts w:ascii="Verdana" w:hAnsi="Verdana" w:cs="Verdana"/>
          <w:b/>
          <w:sz w:val="20"/>
          <w:szCs w:val="20"/>
        </w:rPr>
        <w:t>ΕΝΔΕΙΚΤΙΚΟΣ ΠΡΟΫΠΟΛΟΓΙΣΜΟΣ</w:t>
      </w:r>
    </w:p>
    <w:tbl>
      <w:tblPr>
        <w:tblW w:w="9385" w:type="dxa"/>
        <w:jc w:val="center"/>
        <w:tblInd w:w="93" w:type="dxa"/>
        <w:tblLook w:val="04A0"/>
      </w:tblPr>
      <w:tblGrid>
        <w:gridCol w:w="3984"/>
        <w:gridCol w:w="966"/>
        <w:gridCol w:w="647"/>
        <w:gridCol w:w="1216"/>
        <w:gridCol w:w="1216"/>
        <w:gridCol w:w="1356"/>
      </w:tblGrid>
      <w:tr w:rsidR="00BC0193" w:rsidRPr="00BC0193" w:rsidTr="00E36CF3">
        <w:trPr>
          <w:trHeight w:val="570"/>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93" w:rsidRPr="00BC0193" w:rsidRDefault="00BC0193" w:rsidP="00E36CF3">
            <w:pPr>
              <w:jc w:val="center"/>
              <w:rPr>
                <w:rFonts w:ascii="Verdana" w:hAnsi="Verdana"/>
                <w:b/>
                <w:bCs/>
                <w:color w:val="000000"/>
                <w:sz w:val="20"/>
                <w:szCs w:val="20"/>
              </w:rPr>
            </w:pPr>
            <w:r w:rsidRPr="00BC0193">
              <w:rPr>
                <w:rFonts w:ascii="Verdana" w:hAnsi="Verdana"/>
                <w:b/>
                <w:bCs/>
                <w:color w:val="000000"/>
                <w:sz w:val="20"/>
                <w:szCs w:val="20"/>
              </w:rPr>
              <w:t>ΕΡΓΑΣΙΑ</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C0193" w:rsidRPr="00BC0193" w:rsidRDefault="00BC0193" w:rsidP="00E36CF3">
            <w:pPr>
              <w:jc w:val="center"/>
              <w:rPr>
                <w:rFonts w:ascii="Verdana" w:hAnsi="Verdana"/>
                <w:b/>
                <w:bCs/>
                <w:color w:val="000000"/>
                <w:sz w:val="20"/>
                <w:szCs w:val="20"/>
              </w:rPr>
            </w:pPr>
            <w:r w:rsidRPr="00BC0193">
              <w:rPr>
                <w:rFonts w:ascii="Verdana" w:hAnsi="Verdana"/>
                <w:b/>
                <w:bCs/>
                <w:color w:val="000000"/>
                <w:sz w:val="20"/>
                <w:szCs w:val="20"/>
              </w:rPr>
              <w:t>ΜΟΝ. ΜΕΤΡ.</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BC0193" w:rsidRPr="00BC0193" w:rsidRDefault="00BC0193" w:rsidP="00E36CF3">
            <w:pPr>
              <w:jc w:val="center"/>
              <w:rPr>
                <w:rFonts w:ascii="Verdana" w:hAnsi="Verdana"/>
                <w:b/>
                <w:bCs/>
                <w:color w:val="000000"/>
                <w:sz w:val="20"/>
                <w:szCs w:val="20"/>
              </w:rPr>
            </w:pPr>
            <w:r w:rsidRPr="00BC0193">
              <w:rPr>
                <w:rFonts w:ascii="Verdana" w:hAnsi="Verdana"/>
                <w:b/>
                <w:bCs/>
                <w:color w:val="000000"/>
                <w:sz w:val="20"/>
                <w:szCs w:val="20"/>
              </w:rPr>
              <w:t>ΑΤ</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C0193" w:rsidRPr="00BC0193" w:rsidRDefault="00BC0193" w:rsidP="00E36CF3">
            <w:pPr>
              <w:jc w:val="center"/>
              <w:rPr>
                <w:rFonts w:ascii="Verdana" w:hAnsi="Verdana"/>
                <w:b/>
                <w:bCs/>
                <w:color w:val="000000"/>
                <w:sz w:val="20"/>
                <w:szCs w:val="20"/>
              </w:rPr>
            </w:pPr>
            <w:r w:rsidRPr="00BC0193">
              <w:rPr>
                <w:rFonts w:ascii="Verdana" w:hAnsi="Verdana"/>
                <w:b/>
                <w:bCs/>
                <w:color w:val="000000"/>
                <w:sz w:val="20"/>
                <w:szCs w:val="20"/>
              </w:rPr>
              <w:t>ΠΟΣΟ-ΤΗΤΑ</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C0193" w:rsidRPr="00BC0193" w:rsidRDefault="00BC0193" w:rsidP="00E36CF3">
            <w:pPr>
              <w:jc w:val="center"/>
              <w:rPr>
                <w:rFonts w:ascii="Verdana" w:hAnsi="Verdana"/>
                <w:b/>
                <w:bCs/>
                <w:color w:val="000000"/>
                <w:sz w:val="20"/>
                <w:szCs w:val="20"/>
              </w:rPr>
            </w:pPr>
            <w:r w:rsidRPr="00BC0193">
              <w:rPr>
                <w:rFonts w:ascii="Verdana" w:hAnsi="Verdana"/>
                <w:b/>
                <w:bCs/>
                <w:color w:val="000000"/>
                <w:sz w:val="20"/>
                <w:szCs w:val="20"/>
              </w:rPr>
              <w:t>ΤΙΜΗ ΜΟΝ.</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BC0193" w:rsidRPr="00BC0193" w:rsidRDefault="00BC0193" w:rsidP="00E36CF3">
            <w:pPr>
              <w:jc w:val="center"/>
              <w:rPr>
                <w:rFonts w:ascii="Verdana" w:hAnsi="Verdana"/>
                <w:b/>
                <w:bCs/>
                <w:color w:val="000000"/>
                <w:sz w:val="20"/>
                <w:szCs w:val="20"/>
              </w:rPr>
            </w:pPr>
            <w:r w:rsidRPr="00BC0193">
              <w:rPr>
                <w:rFonts w:ascii="Verdana" w:hAnsi="Verdana"/>
                <w:b/>
                <w:bCs/>
                <w:color w:val="000000"/>
                <w:sz w:val="20"/>
                <w:szCs w:val="20"/>
              </w:rPr>
              <w:t>ΣΥΝΟΛΟ</w:t>
            </w:r>
          </w:p>
        </w:tc>
      </w:tr>
      <w:tr w:rsidR="00BC0193" w:rsidRPr="00BC0193" w:rsidTr="00E36CF3">
        <w:trPr>
          <w:trHeight w:val="337"/>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ΒΟΤΑΝΙΣΜΑ ΠΑΡΤΕΡΙΩΝ</w:t>
            </w:r>
          </w:p>
        </w:tc>
        <w:tc>
          <w:tcPr>
            <w:tcW w:w="96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στρ.</w:t>
            </w:r>
          </w:p>
        </w:tc>
        <w:tc>
          <w:tcPr>
            <w:tcW w:w="647"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Α1</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3,00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120,00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360,00</w:t>
            </w:r>
          </w:p>
        </w:tc>
      </w:tr>
      <w:tr w:rsidR="00BC0193" w:rsidRPr="00BC0193" w:rsidTr="00E36CF3">
        <w:trPr>
          <w:trHeight w:val="360"/>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ΒΟΤΑΝΙΣΜΑ ΔΕΝΔΡΟΣΤΟΙΧΙΩΝ</w:t>
            </w:r>
          </w:p>
        </w:tc>
        <w:tc>
          <w:tcPr>
            <w:tcW w:w="96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Α2</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100,00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0,50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50,00</w:t>
            </w:r>
          </w:p>
        </w:tc>
      </w:tr>
      <w:tr w:rsidR="00BC0193" w:rsidRPr="00BC0193" w:rsidTr="00E36CF3">
        <w:trPr>
          <w:trHeight w:val="660"/>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 xml:space="preserve">ΒΟΤΑΝΙΣΜΑ ΜΕ ΧΟΡΤΟΚΟΠΤΙΚΟ ΜΗΧΑΝΗΜΑ ΠΕΖΟΥ ΧΕΙΡΙΣΤΗ </w:t>
            </w:r>
          </w:p>
        </w:tc>
        <w:tc>
          <w:tcPr>
            <w:tcW w:w="96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μμ</w:t>
            </w:r>
          </w:p>
        </w:tc>
        <w:tc>
          <w:tcPr>
            <w:tcW w:w="647"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Α3</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5.000,00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0,20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1.000,00</w:t>
            </w:r>
          </w:p>
        </w:tc>
      </w:tr>
      <w:tr w:rsidR="00BC0193" w:rsidRPr="00BC0193" w:rsidTr="00E36CF3">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ΚΛΑΔΕΜΑ ΘΑΜΝΩΝ ΣΕ ΠΑΡΚΑ</w:t>
            </w:r>
          </w:p>
        </w:tc>
        <w:tc>
          <w:tcPr>
            <w:tcW w:w="96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Α4</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200,00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1,20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240,00</w:t>
            </w:r>
          </w:p>
        </w:tc>
      </w:tr>
      <w:tr w:rsidR="00BC0193" w:rsidRPr="00BC0193" w:rsidTr="00E36CF3">
        <w:trPr>
          <w:trHeight w:val="1155"/>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ΑΝΤΙΚΑΤΑΣΤΑΣΗ ΧΩΜΑΤΟΣ: ΑΦΑΙΡΕΣΗ ΥΦΙΣΤΑΜΕΝΟΥ ΧΩΜΑΤΟΣ ΚΑΙ ΤΟΠΟΘΕΤΗΣΗ ΚΗΠΑΙΟΥ ΧΩΜΑΤΟΣ</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m</w:t>
            </w:r>
            <w:r w:rsidRPr="00BC0193">
              <w:rPr>
                <w:rFonts w:ascii="Verdana" w:hAnsi="Verdana"/>
                <w:color w:val="000000"/>
                <w:sz w:val="20"/>
                <w:szCs w:val="20"/>
                <w:vertAlign w:val="superscript"/>
              </w:rPr>
              <w:t>3</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Α5</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40,00</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13,00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520,00</w:t>
            </w:r>
          </w:p>
        </w:tc>
      </w:tr>
      <w:tr w:rsidR="00BC0193" w:rsidRPr="00BC0193" w:rsidTr="00E36CF3">
        <w:trPr>
          <w:trHeight w:val="870"/>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ΔΙΑΜΟΡΦΩΣΗ ΧΩΜΑΤΟΣ ΣΕ ΑΝΑΓΛΥΦΟ ΟΠΩΣ ΘΑ ΥΠΟΔΕΙΧΘΕΙ ΕΠΙ ΤΟΠΟΥ</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m</w:t>
            </w:r>
            <w:r w:rsidRPr="00BC0193">
              <w:rPr>
                <w:rFonts w:ascii="Verdana" w:hAnsi="Verdana"/>
                <w:color w:val="000000"/>
                <w:sz w:val="20"/>
                <w:szCs w:val="20"/>
                <w:vertAlign w:val="superscript"/>
              </w:rPr>
              <w:t>3</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Α6</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25,00</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10,00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250,00</w:t>
            </w:r>
          </w:p>
        </w:tc>
      </w:tr>
      <w:tr w:rsidR="00BC0193" w:rsidRPr="00BC0193" w:rsidTr="00E36CF3">
        <w:trPr>
          <w:trHeight w:val="1737"/>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ΕΓΚΑΤΑΣΤΑΣΗ ΔΙΚΤΥΟΥ ΑΥΤΟΜΑ-ΤΟΥ ΠΟΤΙΣΜΑΤΟΣ ΠΟΥ ΠΕΡΙ-ΛΑΜΒΑΝΕΙ ΠΡΟΓΡΑΜΜΑΤΙΣΤΗ ΜΠΑΤΑΡΙΑΣ 2 ΣΤΑΣΕΩΝ ΚΑΙ ΑΥΤΟΑΝΥΨΟΥΜΕΝΟΥΣ ΠΕΡΙΣΤΡΕ-ΦΟΜΕΝΟΥΣ  ΕΚΤΟΞΕΥΤΗΡΕΣ</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m</w:t>
            </w:r>
            <w:r w:rsidRPr="00BC0193">
              <w:rPr>
                <w:rFonts w:ascii="Verdana" w:hAnsi="Verdana"/>
                <w:color w:val="000000"/>
                <w:sz w:val="20"/>
                <w:szCs w:val="20"/>
                <w:vertAlign w:val="superscript"/>
              </w:rPr>
              <w:t>2</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Α7</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150,00</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10,00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1.500,00</w:t>
            </w:r>
          </w:p>
        </w:tc>
      </w:tr>
      <w:tr w:rsidR="00BC0193" w:rsidRPr="00BC0193" w:rsidTr="00E36CF3">
        <w:trPr>
          <w:trHeight w:val="656"/>
          <w:jc w:val="center"/>
        </w:trPr>
        <w:tc>
          <w:tcPr>
            <w:tcW w:w="3984" w:type="dxa"/>
            <w:tcBorders>
              <w:top w:val="nil"/>
              <w:left w:val="single" w:sz="4" w:space="0" w:color="auto"/>
              <w:bottom w:val="single" w:sz="4" w:space="0" w:color="auto"/>
              <w:right w:val="single" w:sz="4" w:space="0" w:color="auto"/>
            </w:tcBorders>
            <w:shd w:val="clear" w:color="auto" w:fill="auto"/>
            <w:noWrap/>
            <w:hideMark/>
          </w:tcPr>
          <w:p w:rsidR="00BC0193" w:rsidRPr="00BC0193" w:rsidRDefault="00BC0193" w:rsidP="00E36CF3">
            <w:pPr>
              <w:jc w:val="both"/>
              <w:rPr>
                <w:rFonts w:ascii="Verdana" w:hAnsi="Verdana" w:cs="Arial"/>
                <w:color w:val="000000"/>
                <w:sz w:val="20"/>
                <w:szCs w:val="20"/>
              </w:rPr>
            </w:pPr>
            <w:r w:rsidRPr="00BC0193">
              <w:rPr>
                <w:rFonts w:ascii="Verdana" w:hAnsi="Verdana" w:cs="Arial"/>
                <w:color w:val="000000"/>
                <w:sz w:val="20"/>
                <w:szCs w:val="20"/>
              </w:rPr>
              <w:t>ΕΓΚΑΤΑΣΤΑΣΗ ΠΡΟΠΑΡΑΣΚΕΥ-ΑΣΜΕΝΟΥ ΧΛΟΟΤΑΠΗΤΑ ΔΙΑΣ</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m</w:t>
            </w:r>
            <w:r w:rsidRPr="00BC0193">
              <w:rPr>
                <w:rFonts w:ascii="Verdana" w:hAnsi="Verdana"/>
                <w:color w:val="000000"/>
                <w:sz w:val="20"/>
                <w:szCs w:val="20"/>
                <w:vertAlign w:val="superscript"/>
              </w:rPr>
              <w:t>2</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Α8</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150,00</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9,00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1.350,00</w:t>
            </w:r>
          </w:p>
        </w:tc>
      </w:tr>
      <w:tr w:rsidR="00BC0193" w:rsidRPr="00BC0193" w:rsidTr="00E36CF3">
        <w:trPr>
          <w:trHeight w:val="1322"/>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ΚΛΑΔΕΜΑ ΜΕ ΑΝΑΡΡΙΧΗΣΗ ΔΕΝΔΡΩΝ ΥΨΟΥΣ  &gt; 20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Α9</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4,00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1.100,00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4.400,00</w:t>
            </w:r>
          </w:p>
        </w:tc>
      </w:tr>
      <w:tr w:rsidR="00BC0193" w:rsidRPr="00BC0193" w:rsidTr="00E36CF3">
        <w:trPr>
          <w:trHeight w:val="1159"/>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ΚΛΑΔΕΜΑ ΜΕ ΑΝΑΡΡΙΧΗΣΗ ΔΕΝΔΡΩΝ ΥΨΟΥΣ 16-20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Α10</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3,00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1.000,00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3.000,00</w:t>
            </w:r>
          </w:p>
        </w:tc>
      </w:tr>
      <w:tr w:rsidR="00BC0193" w:rsidRPr="00BC0193" w:rsidTr="00E36CF3">
        <w:trPr>
          <w:trHeight w:val="1440"/>
          <w:jc w:val="center"/>
        </w:trPr>
        <w:tc>
          <w:tcPr>
            <w:tcW w:w="3984" w:type="dxa"/>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jc w:val="both"/>
              <w:rPr>
                <w:rFonts w:ascii="Verdana" w:hAnsi="Verdana"/>
                <w:color w:val="000000"/>
                <w:sz w:val="20"/>
                <w:szCs w:val="20"/>
              </w:rPr>
            </w:pPr>
            <w:r w:rsidRPr="00BC0193">
              <w:rPr>
                <w:rFonts w:ascii="Verdana" w:hAnsi="Verdana"/>
                <w:color w:val="000000"/>
                <w:sz w:val="20"/>
                <w:szCs w:val="20"/>
              </w:rPr>
              <w:t>ΚΛΑΔΕΜΑ Η ΚΟΠΗ ΜΕ ΑΝΑΡ-ΡΙΧΗΣΗ ΔΕΝΔΡΩΝ ΥΨΟΥΣ 12-16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center"/>
              <w:rPr>
                <w:rFonts w:ascii="Verdana" w:hAnsi="Verdana"/>
                <w:color w:val="000000"/>
                <w:sz w:val="20"/>
                <w:szCs w:val="20"/>
              </w:rPr>
            </w:pPr>
            <w:r w:rsidRPr="00BC0193">
              <w:rPr>
                <w:rFonts w:ascii="Verdana" w:hAnsi="Verdana"/>
                <w:color w:val="000000"/>
                <w:sz w:val="20"/>
                <w:szCs w:val="20"/>
              </w:rPr>
              <w:t>Α11</w:t>
            </w:r>
          </w:p>
        </w:tc>
        <w:tc>
          <w:tcPr>
            <w:tcW w:w="1216" w:type="dxa"/>
            <w:tcBorders>
              <w:top w:val="nil"/>
              <w:left w:val="nil"/>
              <w:bottom w:val="single" w:sz="4" w:space="0" w:color="auto"/>
              <w:right w:val="single" w:sz="4" w:space="0" w:color="auto"/>
            </w:tcBorders>
            <w:shd w:val="clear" w:color="auto" w:fill="auto"/>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20,00</w:t>
            </w:r>
          </w:p>
        </w:tc>
        <w:tc>
          <w:tcPr>
            <w:tcW w:w="121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850,00</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color w:val="000000"/>
                <w:sz w:val="20"/>
                <w:szCs w:val="20"/>
              </w:rPr>
            </w:pPr>
            <w:r w:rsidRPr="00BC0193">
              <w:rPr>
                <w:rFonts w:ascii="Verdana" w:hAnsi="Verdana"/>
                <w:color w:val="000000"/>
                <w:sz w:val="20"/>
                <w:szCs w:val="20"/>
              </w:rPr>
              <w:t>17.000,00</w:t>
            </w:r>
          </w:p>
        </w:tc>
      </w:tr>
      <w:tr w:rsidR="00BC0193" w:rsidRPr="00BC0193"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noWrap/>
            <w:hideMark/>
          </w:tcPr>
          <w:p w:rsidR="00BC0193" w:rsidRPr="00BC0193" w:rsidRDefault="00BC0193" w:rsidP="00E36CF3">
            <w:pPr>
              <w:rPr>
                <w:rFonts w:ascii="Verdana" w:hAnsi="Verdana"/>
                <w:color w:val="000000"/>
                <w:sz w:val="20"/>
                <w:szCs w:val="20"/>
              </w:rPr>
            </w:pPr>
            <w:r w:rsidRPr="00BC0193">
              <w:rPr>
                <w:rFonts w:ascii="Verdana" w:hAnsi="Verdana"/>
                <w:b/>
                <w:bCs/>
                <w:color w:val="000000"/>
                <w:sz w:val="20"/>
                <w:szCs w:val="20"/>
              </w:rPr>
              <w:t>ΑΘΡΟΙΣΜΑ</w:t>
            </w:r>
            <w:r w:rsidRPr="00BC0193">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b/>
                <w:color w:val="000000"/>
                <w:sz w:val="20"/>
                <w:szCs w:val="20"/>
              </w:rPr>
            </w:pPr>
            <w:r w:rsidRPr="00BC0193">
              <w:rPr>
                <w:rFonts w:ascii="Verdana" w:hAnsi="Verdana"/>
                <w:b/>
                <w:color w:val="000000"/>
                <w:sz w:val="20"/>
                <w:szCs w:val="20"/>
              </w:rPr>
              <w:t>29.670,00</w:t>
            </w:r>
          </w:p>
        </w:tc>
      </w:tr>
      <w:tr w:rsidR="00BC0193" w:rsidRPr="00BC0193"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hideMark/>
          </w:tcPr>
          <w:p w:rsidR="00BC0193" w:rsidRPr="00BC0193" w:rsidRDefault="00BC0193" w:rsidP="00E36CF3">
            <w:pPr>
              <w:rPr>
                <w:rFonts w:ascii="Verdana" w:hAnsi="Verdana"/>
                <w:color w:val="000000"/>
                <w:sz w:val="20"/>
                <w:szCs w:val="20"/>
              </w:rPr>
            </w:pPr>
            <w:r w:rsidRPr="00BC0193">
              <w:rPr>
                <w:rFonts w:ascii="Verdana" w:hAnsi="Verdana"/>
                <w:b/>
                <w:bCs/>
                <w:color w:val="000000"/>
                <w:sz w:val="20"/>
                <w:szCs w:val="20"/>
              </w:rPr>
              <w:t>ΦΠΑ 24%</w:t>
            </w:r>
            <w:r w:rsidRPr="00BC0193">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b/>
                <w:color w:val="000000"/>
                <w:sz w:val="20"/>
                <w:szCs w:val="20"/>
              </w:rPr>
            </w:pPr>
            <w:r w:rsidRPr="00BC0193">
              <w:rPr>
                <w:rFonts w:ascii="Verdana" w:hAnsi="Verdana"/>
                <w:b/>
                <w:color w:val="000000"/>
                <w:sz w:val="20"/>
                <w:szCs w:val="20"/>
              </w:rPr>
              <w:t>7.120,80</w:t>
            </w:r>
          </w:p>
        </w:tc>
      </w:tr>
      <w:tr w:rsidR="00BC0193" w:rsidRPr="00BC0193"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noWrap/>
            <w:hideMark/>
          </w:tcPr>
          <w:p w:rsidR="00BC0193" w:rsidRPr="00BC0193" w:rsidRDefault="00BC0193" w:rsidP="00E36CF3">
            <w:pPr>
              <w:rPr>
                <w:rFonts w:ascii="Verdana" w:hAnsi="Verdana"/>
                <w:color w:val="000000"/>
                <w:sz w:val="20"/>
                <w:szCs w:val="20"/>
              </w:rPr>
            </w:pPr>
            <w:r w:rsidRPr="00BC0193">
              <w:rPr>
                <w:rFonts w:ascii="Verdana" w:hAnsi="Verdana"/>
                <w:b/>
                <w:bCs/>
                <w:color w:val="000000"/>
                <w:sz w:val="20"/>
                <w:szCs w:val="20"/>
              </w:rPr>
              <w:t>ΣΥΝΟΛΟ ΔΑΠΑΝΗΣ</w:t>
            </w:r>
            <w:r w:rsidRPr="00BC0193">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BC0193" w:rsidRPr="00BC0193" w:rsidRDefault="00BC0193" w:rsidP="00E36CF3">
            <w:pPr>
              <w:jc w:val="right"/>
              <w:rPr>
                <w:rFonts w:ascii="Verdana" w:hAnsi="Verdana"/>
                <w:b/>
                <w:color w:val="000000"/>
                <w:sz w:val="20"/>
                <w:szCs w:val="20"/>
              </w:rPr>
            </w:pPr>
            <w:r w:rsidRPr="00BC0193">
              <w:rPr>
                <w:rFonts w:ascii="Verdana" w:hAnsi="Verdana"/>
                <w:b/>
                <w:color w:val="000000"/>
                <w:sz w:val="20"/>
                <w:szCs w:val="20"/>
              </w:rPr>
              <w:t>36.790,80</w:t>
            </w:r>
          </w:p>
        </w:tc>
      </w:tr>
    </w:tbl>
    <w:p w:rsidR="0014688D" w:rsidRDefault="0014688D" w:rsidP="0014688D">
      <w:pPr>
        <w:rPr>
          <w:rFonts w:ascii="Verdana" w:hAnsi="Verdana" w:cs="Verdana"/>
          <w:sz w:val="20"/>
          <w:szCs w:val="20"/>
        </w:rPr>
      </w:pPr>
    </w:p>
    <w:p w:rsidR="0014688D" w:rsidRDefault="0014688D" w:rsidP="0014688D">
      <w:pPr>
        <w:rPr>
          <w:rFonts w:ascii="Verdana" w:hAnsi="Verdana" w:cs="Verdana"/>
          <w:sz w:val="20"/>
          <w:szCs w:val="20"/>
        </w:rPr>
      </w:pPr>
    </w:p>
    <w:p w:rsidR="0014688D" w:rsidRPr="00E258C1" w:rsidRDefault="0014688D" w:rsidP="0014688D">
      <w:pPr>
        <w:jc w:val="center"/>
        <w:rPr>
          <w:rFonts w:ascii="Verdana" w:hAnsi="Verdana" w:cs="Verdana"/>
          <w:b/>
          <w:bCs/>
          <w:sz w:val="24"/>
          <w:szCs w:val="24"/>
        </w:rPr>
      </w:pPr>
      <w:r w:rsidRPr="00E258C1">
        <w:rPr>
          <w:rFonts w:ascii="Verdana" w:hAnsi="Verdana" w:cs="Verdana"/>
          <w:b/>
          <w:bCs/>
          <w:sz w:val="24"/>
          <w:szCs w:val="24"/>
        </w:rPr>
        <w:t>ΠΑΡΑΡΤΗΜΑ «Γ΄»</w:t>
      </w:r>
    </w:p>
    <w:p w:rsidR="0014688D" w:rsidRPr="00E258C1" w:rsidRDefault="0014688D" w:rsidP="0014688D">
      <w:pPr>
        <w:rPr>
          <w:rFonts w:ascii="Verdana" w:hAnsi="Verdana" w:cs="Verdana"/>
          <w:sz w:val="24"/>
          <w:szCs w:val="24"/>
        </w:rPr>
      </w:pPr>
    </w:p>
    <w:p w:rsidR="0014688D" w:rsidRPr="00B16EC6" w:rsidRDefault="0014688D" w:rsidP="0014688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ΕΓΓΥΗΤΙΚΗΣ ΕΠΙΣΤΟΛΗΣ</w:t>
      </w:r>
    </w:p>
    <w:p w:rsidR="0014688D" w:rsidRPr="00B16EC6" w:rsidRDefault="0014688D" w:rsidP="0014688D">
      <w:pPr>
        <w:rPr>
          <w:rFonts w:ascii="Verdana" w:hAnsi="Verdana" w:cs="Verdana"/>
          <w:sz w:val="20"/>
          <w:szCs w:val="20"/>
        </w:rPr>
      </w:pPr>
      <w:r w:rsidRPr="00B16EC6">
        <w:rPr>
          <w:rFonts w:ascii="Verdana" w:hAnsi="Verdana" w:cs="Verdana"/>
          <w:sz w:val="20"/>
          <w:szCs w:val="20"/>
        </w:rPr>
        <w:t xml:space="preserve">                     (Ανήκει στη διακήρυξη ………./201</w:t>
      </w:r>
      <w:r w:rsidR="00BC0193">
        <w:rPr>
          <w:rFonts w:ascii="Verdana" w:hAnsi="Verdana" w:cs="Verdana"/>
          <w:sz w:val="20"/>
          <w:szCs w:val="20"/>
        </w:rPr>
        <w:t>9</w:t>
      </w:r>
      <w:r w:rsidRPr="00B16EC6">
        <w:rPr>
          <w:rFonts w:ascii="Verdana" w:hAnsi="Verdana" w:cs="Verdana"/>
          <w:sz w:val="20"/>
          <w:szCs w:val="20"/>
        </w:rPr>
        <w:t>)</w:t>
      </w:r>
    </w:p>
    <w:p w:rsidR="0014688D" w:rsidRPr="00B16EC6" w:rsidRDefault="0014688D" w:rsidP="0014688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14688D" w:rsidRPr="00B16EC6" w:rsidRDefault="0014688D" w:rsidP="0014688D">
      <w:pPr>
        <w:rPr>
          <w:rFonts w:ascii="Verdana" w:hAnsi="Verdana" w:cs="Verdana"/>
          <w:sz w:val="20"/>
          <w:szCs w:val="20"/>
        </w:rPr>
      </w:pPr>
      <w:r w:rsidRPr="00B16EC6">
        <w:rPr>
          <w:rFonts w:ascii="Verdana" w:hAnsi="Verdana" w:cs="Verdana"/>
          <w:sz w:val="20"/>
          <w:szCs w:val="20"/>
        </w:rPr>
        <w:t>ΟΝΟΜΑΣΙΑ ΤΡΑΠΕΖΑΣ ΚΑΙ ΚΑΤΑΣΤΗΜΑ ………………………</w:t>
      </w:r>
    </w:p>
    <w:p w:rsidR="0014688D" w:rsidRPr="00B16EC6" w:rsidRDefault="0014688D" w:rsidP="0014688D">
      <w:pPr>
        <w:rPr>
          <w:rFonts w:ascii="Verdana" w:hAnsi="Verdana" w:cs="Verdana"/>
          <w:sz w:val="20"/>
          <w:szCs w:val="20"/>
        </w:rPr>
      </w:pPr>
      <w:r w:rsidRPr="00B16EC6">
        <w:rPr>
          <w:rFonts w:ascii="Verdana" w:hAnsi="Verdana" w:cs="Verdana"/>
          <w:sz w:val="20"/>
          <w:szCs w:val="20"/>
        </w:rPr>
        <w:t>Δ/ΝΣΗ: ……………….., Τ.Κ. …………</w:t>
      </w:r>
    </w:p>
    <w:p w:rsidR="0014688D" w:rsidRPr="00B16EC6" w:rsidRDefault="0014688D" w:rsidP="0014688D">
      <w:pPr>
        <w:rPr>
          <w:rFonts w:ascii="Verdana" w:hAnsi="Verdana" w:cs="Verdana"/>
          <w:sz w:val="20"/>
          <w:szCs w:val="20"/>
        </w:rPr>
      </w:pPr>
      <w:r w:rsidRPr="00B16EC6">
        <w:rPr>
          <w:rFonts w:ascii="Verdana" w:hAnsi="Verdana" w:cs="Verdana"/>
          <w:sz w:val="20"/>
          <w:szCs w:val="20"/>
        </w:rPr>
        <w:t>ΗΜΕΡΟΜΗΝΙΑ ΕΚΔΟΣΗΣ …………………………………………</w:t>
      </w:r>
    </w:p>
    <w:p w:rsidR="0014688D" w:rsidRPr="00B16EC6" w:rsidRDefault="0014688D" w:rsidP="0014688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14688D" w:rsidRPr="00B16EC6" w:rsidRDefault="0014688D" w:rsidP="0014688D">
      <w:pPr>
        <w:rPr>
          <w:rFonts w:ascii="Verdana" w:hAnsi="Verdana" w:cs="Verdana"/>
          <w:sz w:val="20"/>
          <w:szCs w:val="20"/>
        </w:rPr>
      </w:pPr>
      <w:r w:rsidRPr="00B16EC6">
        <w:rPr>
          <w:rFonts w:ascii="Verdana" w:hAnsi="Verdana" w:cs="Verdana"/>
          <w:sz w:val="20"/>
          <w:szCs w:val="20"/>
        </w:rPr>
        <w:t>ΑΡΙΘΜΟΣ ΔΙΑΚΗΡΥΞΗΣ:</w:t>
      </w:r>
    </w:p>
    <w:p w:rsidR="0014688D" w:rsidRPr="00B16EC6" w:rsidRDefault="0014688D" w:rsidP="0014688D">
      <w:pPr>
        <w:rPr>
          <w:rFonts w:ascii="Verdana" w:hAnsi="Verdana" w:cs="Verdana"/>
          <w:sz w:val="20"/>
          <w:szCs w:val="20"/>
        </w:rPr>
      </w:pPr>
      <w:r w:rsidRPr="00B16EC6">
        <w:rPr>
          <w:rFonts w:ascii="Verdana" w:hAnsi="Verdana" w:cs="Verdana"/>
          <w:sz w:val="20"/>
          <w:szCs w:val="20"/>
        </w:rPr>
        <w:t>ΟΜΑΔΑ:</w:t>
      </w:r>
    </w:p>
    <w:p w:rsidR="0014688D" w:rsidRPr="00B16EC6" w:rsidRDefault="0014688D" w:rsidP="0014688D">
      <w:pPr>
        <w:rPr>
          <w:rFonts w:ascii="Verdana" w:hAnsi="Verdana" w:cs="Verdana"/>
          <w:sz w:val="20"/>
          <w:szCs w:val="20"/>
        </w:rPr>
      </w:pPr>
      <w:r w:rsidRPr="00B16EC6">
        <w:rPr>
          <w:rFonts w:ascii="Verdana" w:hAnsi="Verdana" w:cs="Verdana"/>
          <w:sz w:val="20"/>
          <w:szCs w:val="20"/>
        </w:rPr>
        <w:t>ΠΡΟΣ</w:t>
      </w:r>
    </w:p>
    <w:p w:rsidR="0014688D" w:rsidRPr="00B16EC6" w:rsidRDefault="0014688D" w:rsidP="0014688D">
      <w:pPr>
        <w:rPr>
          <w:rFonts w:ascii="Verdana" w:hAnsi="Verdana" w:cs="Verdana"/>
          <w:sz w:val="20"/>
          <w:szCs w:val="20"/>
        </w:rPr>
      </w:pPr>
      <w:r w:rsidRPr="00B16EC6">
        <w:rPr>
          <w:rFonts w:ascii="Verdana" w:hAnsi="Verdana" w:cs="Verdana"/>
          <w:sz w:val="20"/>
          <w:szCs w:val="20"/>
        </w:rPr>
        <w:t>ΔΗΜΟ ………………..</w:t>
      </w:r>
    </w:p>
    <w:p w:rsidR="0014688D" w:rsidRPr="00B16EC6" w:rsidRDefault="0014688D" w:rsidP="0014688D">
      <w:pPr>
        <w:rPr>
          <w:rFonts w:ascii="Verdana" w:hAnsi="Verdana" w:cs="Verdana"/>
          <w:sz w:val="20"/>
          <w:szCs w:val="20"/>
        </w:rPr>
      </w:pPr>
      <w:r w:rsidRPr="00B16EC6">
        <w:rPr>
          <w:rFonts w:ascii="Verdana" w:hAnsi="Verdana" w:cs="Verdana"/>
          <w:sz w:val="20"/>
          <w:szCs w:val="20"/>
        </w:rPr>
        <w:t>ΔΙΕΥΘΥΝΣΗ ΟΙΚΟΝΟΜΙΚΟΥ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14688D" w:rsidRPr="00B16EC6" w:rsidRDefault="0014688D" w:rsidP="0014688D">
      <w:pPr>
        <w:jc w:val="both"/>
        <w:rPr>
          <w:rFonts w:ascii="Verdana" w:hAnsi="Verdana" w:cs="Verdana"/>
          <w:b/>
          <w:bCs/>
          <w:sz w:val="20"/>
          <w:szCs w:val="20"/>
        </w:rPr>
      </w:pPr>
      <w:r w:rsidRPr="00B16EC6">
        <w:rPr>
          <w:rFonts w:ascii="Verdana" w:hAnsi="Verdana" w:cs="Verdana"/>
          <w:sz w:val="20"/>
          <w:szCs w:val="20"/>
        </w:rPr>
        <w:t>για την καλή εκτέλεση των όρων της σύμβασης “(</w:t>
      </w:r>
      <w:r w:rsidR="00BC0193">
        <w:rPr>
          <w:rFonts w:ascii="Verdana" w:hAnsi="Verdana" w:cs="Verdana"/>
          <w:sz w:val="20"/>
          <w:szCs w:val="20"/>
        </w:rPr>
        <w:t>συντήρηση πρασίνου στη Δ.Ε. Πεταλούδων</w:t>
      </w:r>
      <w:r w:rsidRPr="00B16EC6">
        <w:rPr>
          <w:rFonts w:ascii="Verdana" w:hAnsi="Verdana" w:cs="Verdana"/>
          <w:sz w:val="20"/>
          <w:szCs w:val="20"/>
        </w:rPr>
        <w:t>)”, σύμφωνα με την (αριθμό/ημερομηνία) ........................ Διακήρυξη</w:t>
      </w:r>
      <w:r>
        <w:rPr>
          <w:rFonts w:ascii="Verdana" w:hAnsi="Verdana" w:cs="Verdana"/>
          <w:sz w:val="20"/>
          <w:szCs w:val="20"/>
        </w:rPr>
        <w:t>ς</w:t>
      </w:r>
      <w:r w:rsidRPr="00B16EC6">
        <w:rPr>
          <w:rFonts w:ascii="Verdana" w:hAnsi="Verdana" w:cs="Verdana"/>
          <w:sz w:val="20"/>
          <w:szCs w:val="20"/>
        </w:rPr>
        <w:t xml:space="preserve"> </w:t>
      </w:r>
      <w:r w:rsidRPr="00B16EC6">
        <w:rPr>
          <w:rFonts w:ascii="Verdana" w:hAnsi="Verdana" w:cs="Verdana"/>
          <w:b/>
          <w:bCs/>
          <w:sz w:val="20"/>
          <w:szCs w:val="20"/>
        </w:rPr>
        <w:t>του Δήμου</w:t>
      </w:r>
      <w:r>
        <w:rPr>
          <w:rFonts w:ascii="Verdana" w:hAnsi="Verdana" w:cs="Verdana"/>
          <w:b/>
          <w:bCs/>
          <w:sz w:val="20"/>
          <w:szCs w:val="20"/>
        </w:rPr>
        <w:t xml:space="preserve"> Ρόδου.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w:t>
      </w:r>
      <w:r w:rsidRPr="00B16EC6">
        <w:rPr>
          <w:rFonts w:ascii="Verdana" w:hAnsi="Verdana" w:cs="Verdana"/>
          <w:sz w:val="20"/>
          <w:szCs w:val="20"/>
        </w:rPr>
        <w:lastRenderedPageBreak/>
        <w:t>ερευνηθεί το βάσιμο ή μη της απαίτησης σας μέσα σε 5 ημέρες από την απλή έγγραφη ειδοποίησή σας.</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 xml:space="preserve">Η παρούσα ισχύει μέχρι και </w:t>
      </w:r>
      <w:r>
        <w:rPr>
          <w:rFonts w:ascii="Verdana" w:hAnsi="Verdana" w:cs="Verdana"/>
          <w:sz w:val="20"/>
          <w:szCs w:val="20"/>
        </w:rPr>
        <w:t>1 έτος από την υπογραφή της.</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14688D" w:rsidRPr="00B16EC6" w:rsidRDefault="0014688D" w:rsidP="0014688D">
      <w:pPr>
        <w:rPr>
          <w:rFonts w:ascii="Verdana" w:hAnsi="Verdana" w:cs="Verdana"/>
          <w:sz w:val="20"/>
          <w:szCs w:val="20"/>
        </w:rPr>
      </w:pPr>
    </w:p>
    <w:p w:rsidR="0014688D" w:rsidRPr="00B16EC6" w:rsidRDefault="0014688D" w:rsidP="0014688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14688D" w:rsidRPr="00B16EC6" w:rsidRDefault="0014688D" w:rsidP="0014688D">
      <w:pPr>
        <w:rPr>
          <w:rFonts w:ascii="Verdana" w:hAnsi="Verdana" w:cs="Verdana"/>
          <w:sz w:val="20"/>
          <w:szCs w:val="20"/>
        </w:rPr>
      </w:pPr>
    </w:p>
    <w:p w:rsidR="0014688D" w:rsidRPr="00B16EC6" w:rsidRDefault="0014688D" w:rsidP="0014688D">
      <w:pPr>
        <w:rPr>
          <w:rFonts w:ascii="Verdana" w:hAnsi="Verdana" w:cs="Verdana"/>
          <w:sz w:val="20"/>
          <w:szCs w:val="20"/>
        </w:rPr>
      </w:pPr>
    </w:p>
    <w:p w:rsidR="0014688D" w:rsidRPr="00B16EC6" w:rsidRDefault="0014688D" w:rsidP="0014688D">
      <w:pPr>
        <w:tabs>
          <w:tab w:val="left" w:pos="1139"/>
        </w:tabs>
        <w:rPr>
          <w:rFonts w:ascii="Verdana" w:hAnsi="Verdana" w:cs="Verdana"/>
          <w:sz w:val="20"/>
          <w:szCs w:val="20"/>
        </w:rPr>
      </w:pPr>
      <w:r w:rsidRPr="00B16EC6">
        <w:rPr>
          <w:rFonts w:ascii="Verdana" w:hAnsi="Verdana" w:cs="Verdana"/>
          <w:sz w:val="20"/>
          <w:szCs w:val="20"/>
        </w:rPr>
        <w:tab/>
      </w:r>
    </w:p>
    <w:p w:rsidR="0014688D" w:rsidRDefault="0014688D" w:rsidP="0014688D">
      <w:pPr>
        <w:tabs>
          <w:tab w:val="left" w:pos="1139"/>
        </w:tabs>
        <w:rPr>
          <w:rFonts w:ascii="Verdana" w:hAnsi="Verdana" w:cs="Verdana"/>
          <w:sz w:val="20"/>
          <w:szCs w:val="20"/>
        </w:rPr>
      </w:pPr>
      <w:r w:rsidRPr="00B16EC6">
        <w:rPr>
          <w:rFonts w:ascii="Verdana" w:hAnsi="Verdana" w:cs="Verdana"/>
          <w:sz w:val="20"/>
          <w:szCs w:val="20"/>
        </w:rPr>
        <w:t xml:space="preserve">                                              </w:t>
      </w:r>
    </w:p>
    <w:p w:rsidR="0014688D" w:rsidRDefault="0014688D" w:rsidP="0014688D">
      <w:pPr>
        <w:tabs>
          <w:tab w:val="left" w:pos="1139"/>
        </w:tabs>
        <w:rPr>
          <w:rFonts w:ascii="Verdana" w:hAnsi="Verdana" w:cs="Verdana"/>
          <w:sz w:val="20"/>
          <w:szCs w:val="20"/>
        </w:rPr>
      </w:pPr>
    </w:p>
    <w:p w:rsidR="0014688D" w:rsidRDefault="0014688D" w:rsidP="0014688D">
      <w:pPr>
        <w:tabs>
          <w:tab w:val="left" w:pos="1139"/>
        </w:tabs>
        <w:rPr>
          <w:rFonts w:ascii="Verdana" w:hAnsi="Verdana" w:cs="Verdana"/>
          <w:sz w:val="20"/>
          <w:szCs w:val="20"/>
        </w:rPr>
      </w:pPr>
      <w:r>
        <w:rPr>
          <w:rFonts w:ascii="Verdana" w:hAnsi="Verdana" w:cs="Verdana"/>
          <w:sz w:val="20"/>
          <w:szCs w:val="20"/>
        </w:rPr>
        <w:t xml:space="preserve">   </w:t>
      </w: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B549F6" w:rsidRDefault="00B549F6" w:rsidP="0014688D">
      <w:pPr>
        <w:tabs>
          <w:tab w:val="left" w:pos="1139"/>
        </w:tabs>
        <w:rPr>
          <w:rFonts w:ascii="Verdana" w:hAnsi="Verdana" w:cs="Verdana"/>
          <w:sz w:val="20"/>
          <w:szCs w:val="20"/>
        </w:rPr>
      </w:pPr>
    </w:p>
    <w:p w:rsidR="0014688D" w:rsidRDefault="0014688D" w:rsidP="0014688D">
      <w:pPr>
        <w:tabs>
          <w:tab w:val="left" w:pos="1139"/>
        </w:tabs>
        <w:rPr>
          <w:rFonts w:ascii="Verdana" w:hAnsi="Verdana" w:cs="Verdana"/>
          <w:sz w:val="20"/>
          <w:szCs w:val="20"/>
        </w:rPr>
      </w:pPr>
    </w:p>
    <w:p w:rsidR="0014688D" w:rsidRDefault="0014688D" w:rsidP="0014688D">
      <w:pPr>
        <w:tabs>
          <w:tab w:val="left" w:pos="1139"/>
        </w:tabs>
        <w:rPr>
          <w:rFonts w:ascii="Verdana" w:hAnsi="Verdana" w:cs="Verdana"/>
          <w:sz w:val="20"/>
          <w:szCs w:val="20"/>
        </w:rPr>
      </w:pPr>
    </w:p>
    <w:p w:rsidR="0014688D" w:rsidRPr="00B45A7C" w:rsidRDefault="0014688D" w:rsidP="0014688D">
      <w:pPr>
        <w:tabs>
          <w:tab w:val="left" w:pos="1139"/>
        </w:tabs>
        <w:rPr>
          <w:rFonts w:ascii="Verdana" w:hAnsi="Verdana" w:cs="Verdana"/>
          <w:b/>
          <w:bCs/>
          <w:color w:val="5B9BD5"/>
          <w:sz w:val="20"/>
          <w:szCs w:val="20"/>
        </w:rPr>
      </w:pPr>
      <w:r>
        <w:rPr>
          <w:rFonts w:ascii="Verdana" w:hAnsi="Verdana" w:cs="Verdana"/>
          <w:sz w:val="20"/>
          <w:szCs w:val="20"/>
        </w:rPr>
        <w:t xml:space="preserve"> </w:t>
      </w:r>
      <w:r w:rsidRPr="00B16EC6">
        <w:rPr>
          <w:rFonts w:ascii="Verdana" w:hAnsi="Verdana" w:cs="Verdana"/>
          <w:sz w:val="20"/>
          <w:szCs w:val="20"/>
        </w:rPr>
        <w:t xml:space="preserve"> </w:t>
      </w:r>
      <w:r w:rsidRPr="00B45A7C">
        <w:rPr>
          <w:rFonts w:ascii="Verdana" w:hAnsi="Verdana" w:cs="Verdana"/>
          <w:b/>
          <w:bCs/>
          <w:color w:val="5B9BD5"/>
          <w:sz w:val="20"/>
          <w:szCs w:val="20"/>
        </w:rPr>
        <w:t>ΠΑΡΑΡΤΗΜΑ «Δ΄»</w:t>
      </w:r>
    </w:p>
    <w:p w:rsidR="0014688D" w:rsidRPr="00B16EC6" w:rsidRDefault="0014688D" w:rsidP="0014688D">
      <w:pPr>
        <w:tabs>
          <w:tab w:val="left" w:pos="1139"/>
        </w:tabs>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ΣΧΕΔΙΟ ΣΥΜΒΑΣΗΣ</w:t>
      </w:r>
    </w:p>
    <w:p w:rsidR="0014688D" w:rsidRPr="00B16EC6" w:rsidRDefault="0014688D" w:rsidP="0014688D">
      <w:pPr>
        <w:tabs>
          <w:tab w:val="left" w:pos="1139"/>
        </w:tabs>
        <w:rPr>
          <w:rFonts w:ascii="Verdana" w:hAnsi="Verdana" w:cs="Verdana"/>
          <w:sz w:val="20"/>
          <w:szCs w:val="20"/>
        </w:rPr>
      </w:pPr>
      <w:r w:rsidRPr="00B16EC6">
        <w:rPr>
          <w:rFonts w:ascii="Verdana" w:hAnsi="Verdana" w:cs="Verdana"/>
          <w:sz w:val="20"/>
          <w:szCs w:val="20"/>
        </w:rPr>
        <w:t>(Ανήκει στη διακήρυξη ……/201</w:t>
      </w:r>
      <w:r w:rsidR="00F55276">
        <w:rPr>
          <w:rFonts w:ascii="Verdana" w:hAnsi="Verdana" w:cs="Verdana"/>
          <w:sz w:val="20"/>
          <w:szCs w:val="20"/>
        </w:rPr>
        <w:t>9</w:t>
      </w:r>
      <w:r w:rsidRPr="00B16EC6">
        <w:rPr>
          <w:rFonts w:ascii="Verdana" w:hAnsi="Verdana" w:cs="Verdana"/>
          <w:sz w:val="20"/>
          <w:szCs w:val="20"/>
        </w:rPr>
        <w:t>)</w:t>
      </w:r>
    </w:p>
    <w:p w:rsidR="0014688D" w:rsidRPr="00B16EC6"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 xml:space="preserve">Δημόσια Σύμβαση Προμήθειας </w:t>
      </w:r>
      <w:r>
        <w:rPr>
          <w:rFonts w:ascii="Verdana" w:hAnsi="Verdana" w:cs="Verdana"/>
          <w:sz w:val="20"/>
          <w:szCs w:val="20"/>
        </w:rPr>
        <w:t>εξοπλισμού πολιτικής προστασίας (προμήθεια ειδών και υλικών πυρόσβεσης και πυροπροστασίας).</w:t>
      </w:r>
    </w:p>
    <w:p w:rsidR="0014688D"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Στ</w:t>
      </w:r>
      <w:r>
        <w:rPr>
          <w:rFonts w:ascii="Verdana" w:hAnsi="Verdana" w:cs="Verdana"/>
          <w:sz w:val="20"/>
          <w:szCs w:val="20"/>
        </w:rPr>
        <w:t>ο Δημαρχιακό μέγαρο</w:t>
      </w:r>
      <w:r w:rsidRPr="00B16EC6">
        <w:rPr>
          <w:rFonts w:ascii="Verdana" w:hAnsi="Verdana" w:cs="Verdana"/>
          <w:sz w:val="20"/>
          <w:szCs w:val="20"/>
        </w:rPr>
        <w:t xml:space="preserve"> σήμερα ....................., ήμερα ..................., οι υπογράφοντες, την παρούσα, αφενός ο  Δήμος</w:t>
      </w:r>
      <w:r>
        <w:rPr>
          <w:rFonts w:ascii="Verdana" w:hAnsi="Verdana" w:cs="Verdana"/>
          <w:sz w:val="20"/>
          <w:szCs w:val="20"/>
        </w:rPr>
        <w:t xml:space="preserve"> Ρόδου</w:t>
      </w:r>
      <w:r w:rsidRPr="00B16EC6">
        <w:rPr>
          <w:rFonts w:ascii="Verdana" w:hAnsi="Verdana" w:cs="Verdana"/>
          <w:sz w:val="20"/>
          <w:szCs w:val="20"/>
        </w:rPr>
        <w:t xml:space="preserve">,  ως αναθέτουσα αρχή, που εδρεύει στην </w:t>
      </w:r>
      <w:r>
        <w:rPr>
          <w:rFonts w:ascii="Verdana" w:hAnsi="Verdana" w:cs="Verdana"/>
          <w:sz w:val="20"/>
          <w:szCs w:val="20"/>
        </w:rPr>
        <w:t>Ρόδο</w:t>
      </w:r>
      <w:r w:rsidRPr="00B16EC6">
        <w:rPr>
          <w:rFonts w:ascii="Verdana" w:hAnsi="Verdana" w:cs="Verdana"/>
          <w:sz w:val="20"/>
          <w:szCs w:val="20"/>
        </w:rPr>
        <w:t xml:space="preserve"> με Α.Φ.Μ. </w:t>
      </w:r>
      <w:r>
        <w:rPr>
          <w:rFonts w:ascii="Verdana" w:hAnsi="Verdana" w:cs="Verdana"/>
          <w:sz w:val="20"/>
          <w:szCs w:val="20"/>
        </w:rPr>
        <w:t xml:space="preserve">997561152 </w:t>
      </w:r>
      <w:r w:rsidRPr="00B16EC6">
        <w:rPr>
          <w:rFonts w:ascii="Verdana" w:hAnsi="Verdana" w:cs="Verdana"/>
          <w:sz w:val="20"/>
          <w:szCs w:val="20"/>
        </w:rPr>
        <w:t>και Δ.Ο.Υ</w:t>
      </w:r>
      <w:r>
        <w:rPr>
          <w:rFonts w:ascii="Verdana" w:hAnsi="Verdana" w:cs="Verdana"/>
          <w:sz w:val="20"/>
          <w:szCs w:val="20"/>
        </w:rPr>
        <w:t>. Ρόδου</w:t>
      </w:r>
      <w:r w:rsidRPr="00B16EC6">
        <w:rPr>
          <w:rFonts w:ascii="Verdana" w:hAnsi="Verdana" w:cs="Verdana"/>
          <w:sz w:val="20"/>
          <w:szCs w:val="20"/>
        </w:rPr>
        <w:t>, και εκπροσωπείται νόμιμα</w:t>
      </w:r>
    </w:p>
    <w:p w:rsidR="0014688D" w:rsidRDefault="0014688D" w:rsidP="0014688D">
      <w:pPr>
        <w:numPr>
          <w:ilvl w:val="0"/>
          <w:numId w:val="26"/>
        </w:numPr>
        <w:tabs>
          <w:tab w:val="left" w:pos="1139"/>
        </w:tabs>
        <w:jc w:val="both"/>
        <w:rPr>
          <w:rFonts w:ascii="Verdana" w:hAnsi="Verdana" w:cs="Verdana"/>
          <w:sz w:val="20"/>
          <w:szCs w:val="20"/>
        </w:rPr>
      </w:pPr>
      <w:r w:rsidRPr="00B11C8A">
        <w:rPr>
          <w:rFonts w:ascii="Verdana" w:hAnsi="Verdana" w:cs="Verdana"/>
          <w:b/>
          <w:bCs/>
          <w:sz w:val="20"/>
          <w:szCs w:val="20"/>
        </w:rPr>
        <w:t>ΦΩΤΙΟΣ ΧΑΤΖΗΔΙΑΚΟΣ,</w:t>
      </w:r>
      <w:r w:rsidRPr="00B11C8A">
        <w:rPr>
          <w:rFonts w:ascii="Verdana" w:hAnsi="Verdana" w:cs="Verdana"/>
          <w:sz w:val="20"/>
          <w:szCs w:val="20"/>
        </w:rPr>
        <w:t xml:space="preserve"> </w:t>
      </w:r>
      <w:r w:rsidRPr="00B11C8A">
        <w:rPr>
          <w:rFonts w:ascii="Verdana" w:hAnsi="Verdana" w:cs="Verdana"/>
          <w:b/>
          <w:bCs/>
          <w:sz w:val="20"/>
          <w:szCs w:val="20"/>
        </w:rPr>
        <w:t>Δήμαρχος Ρόδου</w:t>
      </w:r>
      <w:r w:rsidRPr="00B11C8A">
        <w:rPr>
          <w:rFonts w:ascii="Verdana" w:hAnsi="Verdana" w:cs="Verdana"/>
          <w:sz w:val="20"/>
          <w:szCs w:val="20"/>
        </w:rPr>
        <w:t xml:space="preserve"> νόμιμος εκπρόσωπος του Δήμου  που θα αποκαλείται παρακάτω ‘ΔΗΜΟΣ’ (ή ο Αντιδήμαρχος ΣΑΒΒΑΣ ΔΙΑΚΟΣΤΑΜΑΤΙΟΥ με την απόφαση </w:t>
      </w:r>
      <w:r w:rsidR="00F55276">
        <w:rPr>
          <w:rFonts w:ascii="Verdana" w:hAnsi="Verdana" w:cs="Verdana"/>
          <w:sz w:val="20"/>
          <w:szCs w:val="20"/>
        </w:rPr>
        <w:t>447/2019</w:t>
      </w:r>
      <w:r w:rsidRPr="00B11C8A">
        <w:rPr>
          <w:rFonts w:ascii="Verdana" w:hAnsi="Verdana" w:cs="Verdana"/>
          <w:sz w:val="20"/>
          <w:szCs w:val="20"/>
        </w:rPr>
        <w:t xml:space="preserve"> του Δημάρχου για την εκχώρηση των αρμοδιοτήτων) και</w:t>
      </w:r>
      <w:r w:rsidRPr="00B16EC6">
        <w:rPr>
          <w:rFonts w:ascii="Verdana" w:hAnsi="Verdana" w:cs="Verdana"/>
          <w:sz w:val="20"/>
          <w:szCs w:val="20"/>
        </w:rPr>
        <w:t xml:space="preserve"> αφετέρου </w:t>
      </w:r>
    </w:p>
    <w:p w:rsidR="0014688D" w:rsidRPr="00B16EC6" w:rsidRDefault="0014688D" w:rsidP="0014688D">
      <w:pPr>
        <w:numPr>
          <w:ilvl w:val="0"/>
          <w:numId w:val="26"/>
        </w:numPr>
        <w:tabs>
          <w:tab w:val="left" w:pos="1139"/>
        </w:tabs>
        <w:jc w:val="both"/>
        <w:rPr>
          <w:rFonts w:ascii="Verdana" w:hAnsi="Verdana" w:cs="Verdana"/>
          <w:sz w:val="20"/>
          <w:szCs w:val="20"/>
        </w:rPr>
      </w:pPr>
      <w:r w:rsidRPr="00B16EC6">
        <w:rPr>
          <w:rFonts w:ascii="Verdana" w:hAnsi="Verdana" w:cs="Verdana"/>
          <w:sz w:val="20"/>
          <w:szCs w:val="20"/>
        </w:rPr>
        <w:t>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14688D" w:rsidRPr="00B16EC6"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 xml:space="preserve">Σύμφωνα με την υπ’ αριθμ. ………. απόφαση </w:t>
      </w:r>
      <w:r>
        <w:rPr>
          <w:rFonts w:ascii="Verdana" w:hAnsi="Verdana" w:cs="Verdana"/>
          <w:sz w:val="20"/>
          <w:szCs w:val="20"/>
        </w:rPr>
        <w:t xml:space="preserve">της Οικονομικής Επιτροπής </w:t>
      </w:r>
      <w:r w:rsidRPr="00B16EC6">
        <w:rPr>
          <w:rFonts w:ascii="Verdana" w:hAnsi="Verdana" w:cs="Verdana"/>
          <w:sz w:val="20"/>
          <w:szCs w:val="20"/>
        </w:rPr>
        <w:t xml:space="preserve">. κατακυρώθηκε στον ανάδοχο «.............................» (πλήρη στοιχεία) το αποτέλεσμα του συνοπτικού μειοδοτικού διαγωνισμού, για την </w:t>
      </w:r>
      <w:r w:rsidR="004B5357">
        <w:rPr>
          <w:rFonts w:ascii="Verdana" w:hAnsi="Verdana" w:cs="Verdana"/>
          <w:sz w:val="20"/>
          <w:szCs w:val="20"/>
        </w:rPr>
        <w:t>υπηρεσία</w:t>
      </w:r>
      <w:r w:rsidRPr="00B16EC6">
        <w:rPr>
          <w:rFonts w:ascii="Verdana" w:hAnsi="Verdana" w:cs="Verdana"/>
          <w:sz w:val="20"/>
          <w:szCs w:val="20"/>
        </w:rPr>
        <w:t xml:space="preserve"> </w:t>
      </w:r>
      <w:r>
        <w:rPr>
          <w:rFonts w:ascii="Verdana" w:hAnsi="Verdana" w:cs="Verdana"/>
          <w:sz w:val="20"/>
          <w:szCs w:val="20"/>
        </w:rPr>
        <w:t>………………………………………….</w:t>
      </w:r>
      <w:r w:rsidRPr="00B16EC6">
        <w:rPr>
          <w:rFonts w:ascii="Verdana" w:hAnsi="Verdana" w:cs="Verdana"/>
          <w:sz w:val="20"/>
          <w:szCs w:val="20"/>
        </w:rPr>
        <w:t xml:space="preserve"> (Διακήρυξη ………), και στην τιμή της οικονομικής του προσφοράς ………………...</w:t>
      </w:r>
    </w:p>
    <w:p w:rsidR="0014688D" w:rsidRPr="00B16EC6"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14688D" w:rsidRPr="00B16EC6" w:rsidRDefault="0014688D" w:rsidP="0014688D">
      <w:pPr>
        <w:tabs>
          <w:tab w:val="left" w:pos="1139"/>
        </w:tabs>
        <w:jc w:val="both"/>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ΣΥΜΒΑΤΙΚΟ ΑΝΤΙΚΕΙΜΕΝΟ-ΤΕΧΝΙΚΕΣ ΠΡΟΔΙΑΓΡΑΦΕΣ-ΠΟΣΟΤΗΤΑ-ΤΙΜΗ</w:t>
      </w:r>
    </w:p>
    <w:p w:rsidR="00F55276" w:rsidRDefault="0014688D" w:rsidP="00F55276">
      <w:pPr>
        <w:tabs>
          <w:tab w:val="left" w:pos="1139"/>
        </w:tabs>
        <w:jc w:val="both"/>
        <w:rPr>
          <w:rFonts w:ascii="Verdana" w:hAnsi="Verdana" w:cs="Verdana"/>
          <w:sz w:val="20"/>
          <w:szCs w:val="20"/>
        </w:rPr>
      </w:pPr>
      <w:r w:rsidRPr="00B16EC6">
        <w:rPr>
          <w:rFonts w:ascii="Verdana" w:hAnsi="Verdana" w:cs="Verdana"/>
          <w:sz w:val="20"/>
          <w:szCs w:val="20"/>
        </w:rPr>
        <w:t xml:space="preserve">Ως αντικείμενο της παρούσας σύμβασης ορίζεται η </w:t>
      </w:r>
      <w:r w:rsidR="004B5357">
        <w:rPr>
          <w:rFonts w:ascii="Verdana" w:hAnsi="Verdana" w:cs="Verdana"/>
          <w:sz w:val="20"/>
          <w:szCs w:val="20"/>
        </w:rPr>
        <w:t>συντήρηση πρασίνου στη Δ.Ε. Πεταλούδων</w:t>
      </w:r>
      <w:r w:rsidR="004B5357" w:rsidRPr="00B16EC6">
        <w:rPr>
          <w:rFonts w:ascii="Verdana" w:hAnsi="Verdana" w:cs="Verdana"/>
          <w:sz w:val="20"/>
          <w:szCs w:val="20"/>
        </w:rPr>
        <w:t xml:space="preserve"> </w:t>
      </w:r>
      <w:r w:rsidRPr="00B16EC6">
        <w:rPr>
          <w:rFonts w:ascii="Verdana" w:hAnsi="Verdana" w:cs="Verdana"/>
          <w:sz w:val="20"/>
          <w:szCs w:val="20"/>
        </w:rPr>
        <w:t>σύμφωνα με τον πίνακα που ακολουθεί (συμπληρώνεται βάσει της προσφοράς του αναδόχου):</w:t>
      </w:r>
    </w:p>
    <w:tbl>
      <w:tblPr>
        <w:tblW w:w="9385" w:type="dxa"/>
        <w:jc w:val="center"/>
        <w:tblInd w:w="93" w:type="dxa"/>
        <w:tblLook w:val="04A0"/>
      </w:tblPr>
      <w:tblGrid>
        <w:gridCol w:w="3984"/>
        <w:gridCol w:w="966"/>
        <w:gridCol w:w="647"/>
        <w:gridCol w:w="1216"/>
        <w:gridCol w:w="1216"/>
        <w:gridCol w:w="1356"/>
      </w:tblGrid>
      <w:tr w:rsidR="004B5357" w:rsidRPr="004B5357" w:rsidTr="00E36CF3">
        <w:trPr>
          <w:trHeight w:val="570"/>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ΕΡΓΑΣΙΑ</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ΜΟΝ. ΜΕΤΡ.</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ΑΤ</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ΠΟΣΟ-ΤΗΤΑ</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ΤΙΜΗ ΜΟΝ.</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ΣΥΝΟΛΟ</w:t>
            </w:r>
          </w:p>
        </w:tc>
      </w:tr>
      <w:tr w:rsidR="004B5357" w:rsidRPr="004B5357" w:rsidTr="00E36CF3">
        <w:trPr>
          <w:trHeight w:val="337"/>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ΒΟΤΑΝΙΣΜΑ ΠΑΡΤΕΡΙΩΝ</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στρ.</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Α1</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3,00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36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ΒΟΤΑΝΙΣΜΑ ΔΕΝΔΡΟΣΤΟΙΧΙΩΝ</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Α2</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100,00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66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 xml:space="preserve">ΒΟΤΑΝΙΣΜΑ ΜΕ ΧΟΡΤΟΚΟΠΤΙΚΟ ΜΗΧΑΝΗΜΑ ΠΕΖΟΥ ΧΕΙΡΙΣΤΗ </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μμ</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Α3</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5.000,00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lastRenderedPageBreak/>
              <w:t>ΚΛΑΔΕΜΑ ΘΑΜΝΩΝ ΣΕ ΠΑΡΚΑ</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Α4</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200,00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155"/>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ΑΝΤΙΚΑΤΑΣΤΑΣΗ ΧΩΜΑΤΟΣ: ΑΦΑΙΡΕΣΗ ΥΦΙΣΤΑΜΕΝΟΥ ΧΩΜΑΤΟΣ ΚΑΙ ΤΟΠΟΘΕΤΗΣΗ ΚΗΠΑΙΟΥ ΧΩΜΑΤΟΣ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3</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Α5</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40,00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87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ΔΙΑΜΟΡΦΩΣΗ ΧΩΜΑΤΟΣ ΣΕ ΑΝΑΓΛΥΦΟ ΟΠΩΣ ΘΑ ΥΠΟΔΕΙΧΘΕΙ ΕΠΙ ΤΟΠΟΥ</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3</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Α6</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25,00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737"/>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ΕΓΚΑΤΑΣΤΑΣΗ ΔΙΚΤΥΟΥ ΑΥΤΟΜΑ-ΤΟΥ ΠΟΤΙΣΜΑΤΟΣ ΠΟΥ ΠΕΡΙ-ΛΑΜΒΑΝΕΙ ΠΡΟΓΡΑΜΜΑΤΙΣΤΗ ΜΠΑΤΑΡΙΑΣ 2 ΣΤΑΣΕΩΝ ΚΑΙ ΑΥΤΟΑΝΥΨΟΥΜΕΝΟΥΣ ΠΕΡΙΣΤΡΕ-ΦΟΜΕΝΟΥΣ  ΕΚΤΟΞΕΥΤΗΡΕΣ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2</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Α7</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150,00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656"/>
          <w:jc w:val="center"/>
        </w:trPr>
        <w:tc>
          <w:tcPr>
            <w:tcW w:w="3984" w:type="dxa"/>
            <w:tcBorders>
              <w:top w:val="nil"/>
              <w:left w:val="single" w:sz="4" w:space="0" w:color="auto"/>
              <w:bottom w:val="single" w:sz="4" w:space="0" w:color="auto"/>
              <w:right w:val="single" w:sz="4" w:space="0" w:color="auto"/>
            </w:tcBorders>
            <w:shd w:val="clear" w:color="auto" w:fill="auto"/>
            <w:noWrap/>
            <w:hideMark/>
          </w:tcPr>
          <w:p w:rsidR="004B5357" w:rsidRPr="004B5357" w:rsidRDefault="004B5357" w:rsidP="00E36CF3">
            <w:pPr>
              <w:jc w:val="both"/>
              <w:rPr>
                <w:rFonts w:ascii="Verdana" w:hAnsi="Verdana" w:cs="Arial"/>
                <w:color w:val="000000"/>
                <w:sz w:val="20"/>
                <w:szCs w:val="20"/>
              </w:rPr>
            </w:pPr>
            <w:r w:rsidRPr="004B5357">
              <w:rPr>
                <w:rFonts w:ascii="Verdana" w:hAnsi="Verdana" w:cs="Arial"/>
                <w:color w:val="000000"/>
                <w:sz w:val="20"/>
                <w:szCs w:val="20"/>
              </w:rPr>
              <w:t>ΕΓΚΑΤΑΣΤΑΣΗ ΠΡΟΠΑΡΑΣΚΕΥ-ΑΣΜΕΝΟΥ ΧΛΟΟΤΑΠΗΤΑ ΔΙΑΣ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2</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Α8</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150,00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322"/>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ΜΕ ΑΝΑΡΡΙΧΗΣΗ ΔΕΝΔΡΩΝ ΥΨΟΥΣ  &gt; 20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Α9</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4,00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159"/>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ΜΕ ΑΝΑΡΡΙΧΗΣΗ ΔΕΝΔΡΩΝ ΥΨΟΥΣ 16-20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Α10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3,00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44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Η ΚΟΠΗ ΜΕ ΑΝΑΡ-ΡΙΧΗΣΗ ΔΕΝΔΡΩΝ ΥΨΟΥΣ 12-16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Α11</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20,00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noWrap/>
            <w:hideMark/>
          </w:tcPr>
          <w:p w:rsidR="004B5357" w:rsidRPr="004B5357" w:rsidRDefault="004B5357" w:rsidP="00E36CF3">
            <w:pPr>
              <w:rPr>
                <w:rFonts w:ascii="Verdana" w:hAnsi="Verdana"/>
                <w:color w:val="000000"/>
                <w:sz w:val="20"/>
                <w:szCs w:val="20"/>
              </w:rPr>
            </w:pPr>
            <w:r w:rsidRPr="004B5357">
              <w:rPr>
                <w:rFonts w:ascii="Verdana" w:hAnsi="Verdana"/>
                <w:b/>
                <w:bCs/>
                <w:color w:val="000000"/>
                <w:sz w:val="20"/>
                <w:szCs w:val="20"/>
              </w:rPr>
              <w:t>ΑΘΡΟΙΣΜΑ</w:t>
            </w:r>
            <w:r w:rsidRPr="004B5357">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b/>
                <w:color w:val="000000"/>
                <w:sz w:val="20"/>
                <w:szCs w:val="20"/>
              </w:rPr>
            </w:pPr>
          </w:p>
        </w:tc>
      </w:tr>
      <w:tr w:rsidR="004B5357" w:rsidRPr="004B5357"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rPr>
                <w:rFonts w:ascii="Verdana" w:hAnsi="Verdana"/>
                <w:color w:val="000000"/>
                <w:sz w:val="20"/>
                <w:szCs w:val="20"/>
              </w:rPr>
            </w:pPr>
            <w:r w:rsidRPr="004B5357">
              <w:rPr>
                <w:rFonts w:ascii="Verdana" w:hAnsi="Verdana"/>
                <w:b/>
                <w:bCs/>
                <w:color w:val="000000"/>
                <w:sz w:val="20"/>
                <w:szCs w:val="20"/>
              </w:rPr>
              <w:t>ΦΠΑ 24%</w:t>
            </w:r>
            <w:r w:rsidRPr="004B5357">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b/>
                <w:color w:val="000000"/>
                <w:sz w:val="20"/>
                <w:szCs w:val="20"/>
              </w:rPr>
            </w:pPr>
          </w:p>
        </w:tc>
      </w:tr>
      <w:tr w:rsidR="004B5357" w:rsidRPr="004B5357"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noWrap/>
            <w:hideMark/>
          </w:tcPr>
          <w:p w:rsidR="004B5357" w:rsidRPr="004B5357" w:rsidRDefault="004B5357" w:rsidP="00E36CF3">
            <w:pPr>
              <w:rPr>
                <w:rFonts w:ascii="Verdana" w:hAnsi="Verdana"/>
                <w:color w:val="000000"/>
                <w:sz w:val="20"/>
                <w:szCs w:val="20"/>
              </w:rPr>
            </w:pPr>
            <w:r w:rsidRPr="004B5357">
              <w:rPr>
                <w:rFonts w:ascii="Verdana" w:hAnsi="Verdana"/>
                <w:b/>
                <w:bCs/>
                <w:color w:val="000000"/>
                <w:sz w:val="20"/>
                <w:szCs w:val="20"/>
              </w:rPr>
              <w:t>ΣΥΝΟΛΟ ΔΑΠΑΝΗΣ</w:t>
            </w:r>
            <w:r w:rsidRPr="004B5357">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b/>
                <w:color w:val="000000"/>
                <w:sz w:val="20"/>
                <w:szCs w:val="20"/>
              </w:rPr>
            </w:pPr>
          </w:p>
        </w:tc>
      </w:tr>
    </w:tbl>
    <w:p w:rsidR="004B5357" w:rsidRDefault="004B5357" w:rsidP="00F55276">
      <w:pPr>
        <w:tabs>
          <w:tab w:val="left" w:pos="1139"/>
        </w:tabs>
        <w:jc w:val="both"/>
        <w:rPr>
          <w:rFonts w:ascii="Verdana" w:hAnsi="Verdana" w:cs="Verdana"/>
          <w:sz w:val="20"/>
          <w:szCs w:val="20"/>
        </w:rPr>
      </w:pPr>
    </w:p>
    <w:p w:rsidR="0014688D" w:rsidRPr="00DD35A5" w:rsidRDefault="0014688D" w:rsidP="0014688D">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2</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ΤΟΠΟΣ, ΧΡΟΝΟΣ ΚΑΙ ΤΡΟΠΟΣ ΠΑΡΑΔΟΣΗΣ</w:t>
      </w:r>
    </w:p>
    <w:p w:rsidR="00A5442B" w:rsidRDefault="00A5442B" w:rsidP="00A5442B">
      <w:pPr>
        <w:tabs>
          <w:tab w:val="left" w:pos="1139"/>
        </w:tabs>
        <w:spacing w:line="360" w:lineRule="auto"/>
        <w:jc w:val="both"/>
        <w:rPr>
          <w:rFonts w:ascii="Verdana" w:hAnsi="Verdana" w:cs="Verdana"/>
          <w:sz w:val="20"/>
          <w:szCs w:val="20"/>
        </w:rPr>
      </w:pPr>
      <w:r>
        <w:rPr>
          <w:rFonts w:ascii="Verdana" w:hAnsi="Verdana" w:cs="Verdana"/>
          <w:sz w:val="20"/>
          <w:szCs w:val="20"/>
        </w:rPr>
        <w:t>Η αναφερόμενη υπηρεσία θα εκτελεστεί στη Δ.Ε. Πεταλούδων.</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παράδοση </w:t>
      </w:r>
      <w:r>
        <w:rPr>
          <w:rFonts w:ascii="Verdana" w:hAnsi="Verdana" w:cs="Verdana"/>
          <w:sz w:val="20"/>
          <w:szCs w:val="20"/>
        </w:rPr>
        <w:t>της υπηρεσίας</w:t>
      </w:r>
      <w:r w:rsidRPr="00DD35A5">
        <w:rPr>
          <w:rFonts w:ascii="Verdana" w:hAnsi="Verdana" w:cs="Verdana"/>
          <w:sz w:val="20"/>
          <w:szCs w:val="20"/>
        </w:rPr>
        <w:t xml:space="preserve"> θα ολοκληρωθεί</w:t>
      </w:r>
      <w:r>
        <w:rPr>
          <w:rFonts w:ascii="Verdana" w:hAnsi="Verdana" w:cs="Verdana"/>
          <w:sz w:val="20"/>
          <w:szCs w:val="20"/>
        </w:rPr>
        <w:t xml:space="preserve"> έως τις 31/12/2019.</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w:t>
      </w:r>
      <w:r>
        <w:rPr>
          <w:rFonts w:ascii="Verdana" w:hAnsi="Verdana" w:cs="Verdana"/>
          <w:sz w:val="20"/>
          <w:szCs w:val="20"/>
        </w:rPr>
        <w:t>ται τμηματικά</w:t>
      </w:r>
      <w:r w:rsidRPr="00DD35A5">
        <w:rPr>
          <w:rFonts w:ascii="Verdana" w:hAnsi="Verdana" w:cs="Verdana"/>
          <w:sz w:val="20"/>
          <w:szCs w:val="20"/>
        </w:rPr>
        <w:t xml:space="preserve">, εντός </w:t>
      </w:r>
      <w:r>
        <w:rPr>
          <w:rFonts w:ascii="Verdana" w:hAnsi="Verdana" w:cs="Verdana"/>
          <w:sz w:val="20"/>
          <w:szCs w:val="20"/>
        </w:rPr>
        <w:t>της παραπάνω προθεσμίας</w:t>
      </w:r>
      <w:r w:rsidRPr="00DD35A5">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παράδοση θα γίνεται με ευθύνη, μέριμνα και δαπάνη του </w:t>
      </w:r>
      <w:r>
        <w:rPr>
          <w:rFonts w:ascii="Verdana" w:hAnsi="Verdana" w:cs="Verdana"/>
          <w:sz w:val="20"/>
          <w:szCs w:val="20"/>
        </w:rPr>
        <w:t>Αναδόχου.</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lastRenderedPageBreak/>
        <w:t xml:space="preserve">Το τιμολόγιο συνοδευόμενο από τα απαραίτητα σχετικά θα παραδίδεται από τον </w:t>
      </w:r>
      <w:r>
        <w:rPr>
          <w:rFonts w:ascii="Verdana" w:hAnsi="Verdana" w:cs="Verdana"/>
          <w:sz w:val="20"/>
          <w:szCs w:val="20"/>
        </w:rPr>
        <w:t>Ανάδοχο</w:t>
      </w:r>
      <w:r w:rsidRPr="00DD35A5">
        <w:rPr>
          <w:rFonts w:ascii="Verdana" w:hAnsi="Verdana" w:cs="Verdana"/>
          <w:sz w:val="20"/>
          <w:szCs w:val="20"/>
        </w:rPr>
        <w:t xml:space="preserve"> στο Τμήμα Προμηθειών </w:t>
      </w:r>
      <w:r>
        <w:rPr>
          <w:rFonts w:ascii="Verdana" w:hAnsi="Verdana" w:cs="Verdana"/>
          <w:sz w:val="20"/>
          <w:szCs w:val="20"/>
        </w:rPr>
        <w:t>Καποδιστρίου 3-5 με την σχετική πιστοποίηση από τη</w:t>
      </w:r>
      <w:r w:rsidRPr="00A5442B">
        <w:rPr>
          <w:rFonts w:ascii="Verdana" w:hAnsi="Verdana" w:cs="Arial"/>
          <w:sz w:val="20"/>
          <w:szCs w:val="20"/>
        </w:rPr>
        <w:t xml:space="preserve"> </w:t>
      </w:r>
      <w:r w:rsidRPr="00880D08">
        <w:rPr>
          <w:rFonts w:ascii="Verdana" w:hAnsi="Verdana" w:cs="Arial"/>
          <w:sz w:val="20"/>
          <w:szCs w:val="20"/>
        </w:rPr>
        <w:t>Δ/νση Περ/ντος &amp; Πρασίνου</w:t>
      </w:r>
      <w:r>
        <w:rPr>
          <w:rFonts w:ascii="Verdana" w:hAnsi="Verdana" w:cs="Verdana"/>
          <w:sz w:val="20"/>
          <w:szCs w:val="20"/>
        </w:rPr>
        <w:t xml:space="preserve"> </w:t>
      </w:r>
      <w:r w:rsidRPr="00DD35A5">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παρακολούθηση της </w:t>
      </w:r>
      <w:r>
        <w:rPr>
          <w:rFonts w:ascii="Verdana" w:hAnsi="Verdana" w:cs="Verdana"/>
          <w:sz w:val="20"/>
          <w:szCs w:val="20"/>
        </w:rPr>
        <w:t>υπηρεσίας</w:t>
      </w:r>
      <w:r w:rsidRPr="00DD35A5">
        <w:rPr>
          <w:rFonts w:ascii="Verdana" w:hAnsi="Verdana" w:cs="Verdana"/>
          <w:sz w:val="20"/>
          <w:szCs w:val="20"/>
        </w:rPr>
        <w:t xml:space="preserve">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w:t>
      </w:r>
      <w:r>
        <w:rPr>
          <w:rFonts w:ascii="Verdana" w:hAnsi="Verdana" w:cs="Verdana"/>
          <w:sz w:val="20"/>
          <w:szCs w:val="20"/>
        </w:rPr>
        <w:t>υπηρεσία (</w:t>
      </w:r>
      <w:r w:rsidRPr="00880D08">
        <w:rPr>
          <w:rFonts w:ascii="Verdana" w:hAnsi="Verdana" w:cs="Arial"/>
          <w:sz w:val="20"/>
          <w:szCs w:val="20"/>
        </w:rPr>
        <w:t>Δ/νσης Περ/ντος &amp; Πρασίνου</w:t>
      </w:r>
      <w:r>
        <w:rPr>
          <w:rFonts w:ascii="Verdana" w:hAnsi="Verdana" w:cs="Verdana"/>
          <w:sz w:val="20"/>
          <w:szCs w:val="20"/>
        </w:rPr>
        <w:t>)</w:t>
      </w:r>
      <w:r w:rsidRPr="00DD35A5">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των άρθρων 206 και 207 του Ν 4412/16</w:t>
      </w:r>
      <w:r>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3</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ΤΡΟΠΟΣ ΠΛΗΡΩΜΗΣ - ΚΡΑΤΗΣΕΙΣ</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α) Τιμολόγιο Πώλησης υπέρ της Υπηρεσίας.</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β) Πρωτόκολλο οριστικής ποιοτικής και ποσοτικής παραλαβής των υλικών.</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γ) Λοιπά, κατά περίπτωση, δικαιολογητικά.</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Η αμοιβή του Αναδόχου επιβαρύνεται με τον προβλεπόμενο φόρο εισοδήματος .</w:t>
      </w:r>
    </w:p>
    <w:p w:rsidR="00A5442B" w:rsidRPr="0015680A"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Η αμοιβή του Αναδόχου επιβαρύνεται επίσης με κράτηση ύψους 0,0</w:t>
      </w:r>
      <w:r w:rsidR="00B549F6">
        <w:rPr>
          <w:rFonts w:ascii="Verdana" w:hAnsi="Verdana" w:cs="Verdana"/>
          <w:sz w:val="20"/>
          <w:szCs w:val="20"/>
        </w:rPr>
        <w:t>7</w:t>
      </w:r>
      <w:r w:rsidRPr="00DD35A5">
        <w:rPr>
          <w:rFonts w:ascii="Verdana" w:hAnsi="Verdana" w:cs="Verdana"/>
          <w:sz w:val="20"/>
          <w:szCs w:val="20"/>
        </w:rPr>
        <w:t xml:space="preserve">%,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EE3623">
        <w:rPr>
          <w:rFonts w:ascii="Verdana" w:hAnsi="Verdana" w:cs="Verdana"/>
          <w:bCs/>
          <w:sz w:val="20"/>
          <w:szCs w:val="20"/>
        </w:rPr>
        <w:t>0,0</w:t>
      </w:r>
      <w:r w:rsidR="00B549F6">
        <w:rPr>
          <w:rFonts w:ascii="Verdana" w:hAnsi="Verdana" w:cs="Verdana"/>
          <w:bCs/>
          <w:sz w:val="20"/>
          <w:szCs w:val="20"/>
        </w:rPr>
        <w:t>7</w:t>
      </w:r>
      <w:r w:rsidRPr="00EE3623">
        <w:rPr>
          <w:rFonts w:ascii="Verdana" w:hAnsi="Verdana" w:cs="Verdana"/>
          <w:bCs/>
          <w:sz w:val="20"/>
          <w:szCs w:val="20"/>
        </w:rPr>
        <w:t>%</w:t>
      </w:r>
      <w:r w:rsidRPr="00DD35A5">
        <w:rPr>
          <w:rFonts w:ascii="Verdana" w:hAnsi="Verdana" w:cs="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A5442B" w:rsidRPr="00114245" w:rsidRDefault="00A5442B" w:rsidP="00A5442B">
      <w:pPr>
        <w:tabs>
          <w:tab w:val="left" w:pos="1139"/>
        </w:tabs>
        <w:spacing w:line="360" w:lineRule="auto"/>
        <w:jc w:val="both"/>
        <w:rPr>
          <w:rFonts w:ascii="Verdana" w:hAnsi="Verdana" w:cs="Verdana"/>
          <w:sz w:val="20"/>
          <w:szCs w:val="20"/>
        </w:rPr>
      </w:pPr>
      <w:r>
        <w:rPr>
          <w:rFonts w:ascii="Verdana" w:hAnsi="Verdana" w:cs="Verdana"/>
          <w:sz w:val="20"/>
          <w:szCs w:val="20"/>
        </w:rPr>
        <w:t xml:space="preserve">Επίσης επιβαρύνεται με κράτηση ύψους 0,06% υπέρ ΑΕΠ, </w:t>
      </w:r>
      <w:r w:rsidRPr="00B16EC6">
        <w:rPr>
          <w:rFonts w:ascii="Verdana" w:hAnsi="Verdana" w:cs="Verdana"/>
          <w:sz w:val="20"/>
          <w:szCs w:val="20"/>
        </w:rPr>
        <w:t xml:space="preserve">η οποία υπολογίζεται επί της </w:t>
      </w:r>
      <w:r>
        <w:rPr>
          <w:rFonts w:ascii="Verdana" w:hAnsi="Verdana" w:cs="Verdana"/>
          <w:sz w:val="20"/>
          <w:szCs w:val="20"/>
        </w:rPr>
        <w:t xml:space="preserve">καθαρής </w:t>
      </w:r>
      <w:r w:rsidRPr="00B16EC6">
        <w:rPr>
          <w:rFonts w:ascii="Verdana" w:hAnsi="Verdana" w:cs="Verdana"/>
          <w:sz w:val="20"/>
          <w:szCs w:val="20"/>
        </w:rPr>
        <w:t>αξίας εκτός Φ.Π.Α. Επί του ποσού της κράτησης 0,06% υπέρ</w:t>
      </w:r>
      <w:r>
        <w:rPr>
          <w:rFonts w:ascii="Verdana" w:hAnsi="Verdana" w:cs="Verdana"/>
          <w:sz w:val="20"/>
          <w:szCs w:val="20"/>
        </w:rPr>
        <w:t xml:space="preserve"> ΑΕΠ </w:t>
      </w:r>
      <w:r w:rsidRPr="00B16EC6">
        <w:rPr>
          <w:rFonts w:ascii="Verdana" w:hAnsi="Verdana" w:cs="Verdana"/>
          <w:sz w:val="20"/>
          <w:szCs w:val="20"/>
        </w:rPr>
        <w:t>διενεργείται κράτηση τέλους χαρτοσήμου 3%,</w:t>
      </w:r>
      <w:r>
        <w:rPr>
          <w:rFonts w:ascii="Verdana" w:hAnsi="Verdana" w:cs="Verdana"/>
          <w:sz w:val="20"/>
          <w:szCs w:val="20"/>
        </w:rPr>
        <w:t xml:space="preserve"> πλέον εισφοράς 20% υπέρ Ο.Γ.Α.</w:t>
      </w:r>
      <w:r w:rsidRPr="00DD35A5">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lastRenderedPageBreak/>
        <w:t xml:space="preserve">Οι κρατήσεις υπέρ τρίτων βαρύνουν τον </w:t>
      </w:r>
      <w:r>
        <w:rPr>
          <w:rFonts w:ascii="Verdana" w:hAnsi="Verdana" w:cs="Verdana"/>
          <w:sz w:val="20"/>
          <w:szCs w:val="20"/>
        </w:rPr>
        <w:t>Ανάδοχο</w:t>
      </w:r>
      <w:r w:rsidRPr="00DD35A5">
        <w:rPr>
          <w:rFonts w:ascii="Verdana" w:hAnsi="Verdana" w:cs="Verdana"/>
          <w:sz w:val="20"/>
          <w:szCs w:val="20"/>
        </w:rPr>
        <w:t xml:space="preserve">, ο δε Φ.Π.Α. βαρύνει το Δημόσιο και θα αποδίδεται από τον </w:t>
      </w:r>
      <w:r>
        <w:rPr>
          <w:rFonts w:ascii="Verdana" w:hAnsi="Verdana" w:cs="Verdana"/>
          <w:sz w:val="20"/>
          <w:szCs w:val="20"/>
        </w:rPr>
        <w:t>Ανάδοχο</w:t>
      </w:r>
      <w:r w:rsidRPr="00DD35A5">
        <w:rPr>
          <w:rFonts w:ascii="Verdana" w:hAnsi="Verdana" w:cs="Verdana"/>
          <w:sz w:val="20"/>
          <w:szCs w:val="20"/>
        </w:rPr>
        <w:t>.</w:t>
      </w:r>
    </w:p>
    <w:p w:rsidR="00A5442B" w:rsidRPr="008423A8" w:rsidRDefault="00A5442B" w:rsidP="00A5442B">
      <w:pPr>
        <w:tabs>
          <w:tab w:val="left" w:pos="1139"/>
        </w:tabs>
        <w:spacing w:line="360" w:lineRule="auto"/>
        <w:jc w:val="both"/>
        <w:rPr>
          <w:rFonts w:ascii="Verdana" w:hAnsi="Verdana" w:cs="Verdana"/>
          <w:color w:val="000000"/>
          <w:sz w:val="20"/>
          <w:szCs w:val="20"/>
        </w:rPr>
      </w:pPr>
      <w:r w:rsidRPr="001D4559">
        <w:rPr>
          <w:rFonts w:ascii="Verdana" w:hAnsi="Verdana" w:cs="Verdana"/>
          <w:sz w:val="20"/>
          <w:szCs w:val="20"/>
        </w:rPr>
        <w:t xml:space="preserve">Η συνολική δαπάνη της </w:t>
      </w:r>
      <w:r>
        <w:rPr>
          <w:rFonts w:ascii="Verdana" w:hAnsi="Verdana" w:cs="Verdana"/>
          <w:sz w:val="20"/>
          <w:szCs w:val="20"/>
        </w:rPr>
        <w:t>υπηρεσίας</w:t>
      </w:r>
      <w:r w:rsidRPr="001D4559">
        <w:rPr>
          <w:rFonts w:ascii="Verdana" w:hAnsi="Verdana" w:cs="Verdana"/>
          <w:sz w:val="20"/>
          <w:szCs w:val="20"/>
        </w:rPr>
        <w:t xml:space="preserve"> βαρύνει τον προϋπολογισμό </w:t>
      </w:r>
      <w:r>
        <w:rPr>
          <w:rFonts w:ascii="Verdana" w:hAnsi="Verdana" w:cs="Verdana"/>
          <w:sz w:val="20"/>
          <w:szCs w:val="20"/>
        </w:rPr>
        <w:t>του Δήμου Ρόδου</w:t>
      </w:r>
      <w:r w:rsidRPr="00927C0E">
        <w:rPr>
          <w:rFonts w:ascii="Verdana" w:hAnsi="Verdana" w:cs="Verdana"/>
          <w:sz w:val="20"/>
          <w:szCs w:val="20"/>
        </w:rPr>
        <w:t xml:space="preserve"> </w:t>
      </w:r>
      <w:r w:rsidRPr="001D4559">
        <w:rPr>
          <w:rFonts w:ascii="Verdana" w:hAnsi="Verdana" w:cs="Verdana"/>
          <w:sz w:val="20"/>
          <w:szCs w:val="20"/>
        </w:rPr>
        <w:t>κα</w:t>
      </w:r>
      <w:r>
        <w:rPr>
          <w:rFonts w:ascii="Verdana" w:hAnsi="Verdana" w:cs="Verdana"/>
          <w:sz w:val="20"/>
          <w:szCs w:val="20"/>
        </w:rPr>
        <w:t xml:space="preserve">ι συγκεκριμένα τον Κ.Α. </w:t>
      </w:r>
      <w:r w:rsidRPr="00927C0E">
        <w:rPr>
          <w:rFonts w:ascii="Verdana" w:hAnsi="Verdana"/>
          <w:bCs/>
          <w:sz w:val="20"/>
          <w:szCs w:val="20"/>
        </w:rPr>
        <w:t>35-6</w:t>
      </w:r>
      <w:r>
        <w:rPr>
          <w:rFonts w:ascii="Verdana" w:hAnsi="Verdana"/>
          <w:bCs/>
          <w:sz w:val="20"/>
          <w:szCs w:val="20"/>
        </w:rPr>
        <w:t>262</w:t>
      </w:r>
      <w:r w:rsidRPr="00927C0E">
        <w:rPr>
          <w:rFonts w:ascii="Verdana" w:hAnsi="Verdana"/>
          <w:bCs/>
          <w:sz w:val="20"/>
          <w:szCs w:val="20"/>
        </w:rPr>
        <w:t>.00</w:t>
      </w:r>
      <w:r>
        <w:rPr>
          <w:rFonts w:ascii="Verdana" w:hAnsi="Verdana"/>
          <w:bCs/>
          <w:sz w:val="20"/>
          <w:szCs w:val="20"/>
        </w:rPr>
        <w:t>1</w:t>
      </w:r>
      <w:r w:rsidRPr="00927C0E">
        <w:rPr>
          <w:rFonts w:ascii="Verdana" w:hAnsi="Verdana"/>
          <w:bCs/>
          <w:sz w:val="20"/>
          <w:szCs w:val="20"/>
        </w:rPr>
        <w:t>5</w:t>
      </w:r>
      <w:r>
        <w:rPr>
          <w:rFonts w:ascii="Verdana" w:hAnsi="Verdana"/>
          <w:bCs/>
          <w:sz w:val="20"/>
          <w:szCs w:val="20"/>
        </w:rPr>
        <w:t xml:space="preserve"> του</w:t>
      </w:r>
      <w:r>
        <w:rPr>
          <w:rFonts w:ascii="Verdana" w:hAnsi="Verdana" w:cs="Verdana"/>
          <w:sz w:val="20"/>
          <w:szCs w:val="20"/>
        </w:rPr>
        <w:t xml:space="preserve"> </w:t>
      </w:r>
      <w:r w:rsidRPr="001D4559">
        <w:rPr>
          <w:rFonts w:ascii="Verdana" w:hAnsi="Verdana" w:cs="Verdana"/>
          <w:sz w:val="20"/>
          <w:szCs w:val="20"/>
        </w:rPr>
        <w:t>οικονομικού έτους 201</w:t>
      </w:r>
      <w:r>
        <w:rPr>
          <w:rFonts w:ascii="Verdana" w:hAnsi="Verdana" w:cs="Verdana"/>
          <w:sz w:val="20"/>
          <w:szCs w:val="20"/>
        </w:rPr>
        <w:t>9.</w:t>
      </w:r>
    </w:p>
    <w:p w:rsidR="00A5442B" w:rsidRPr="00DD35A5" w:rsidRDefault="00A5442B" w:rsidP="00A5442B">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4ο: ΕΠΙΤΡΟΠΗ ΠΑΡΑΚΟΛΟΥΘΗΣΗΣ ΚΑΙ ΠΑΡΑΛΑΒΗΣ</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παραλαβή γίνεται από αρμόδια Επιτροπή Παραλαβής.</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Κατά τη διαδικασία παραλαβής διενεργείται ποιοτικός και ποσοτικός έλεγχος και καλείται να παραστεί, εφόσον το επιθυμεί, ο </w:t>
      </w:r>
      <w:r>
        <w:rPr>
          <w:rFonts w:ascii="Verdana" w:hAnsi="Verdana" w:cs="Verdana"/>
          <w:sz w:val="20"/>
          <w:szCs w:val="20"/>
        </w:rPr>
        <w:t>ανάδοχος</w:t>
      </w:r>
      <w:r w:rsidRPr="00DD35A5">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Μετά την ολοκλήρωση της ως άνω διαδικασίας η Επιτροπή Παραλαβής μπορεί:</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α) να παραλάβει </w:t>
      </w:r>
      <w:r>
        <w:rPr>
          <w:rFonts w:ascii="Verdana" w:hAnsi="Verdana" w:cs="Verdana"/>
          <w:sz w:val="20"/>
          <w:szCs w:val="20"/>
        </w:rPr>
        <w:t>την υπηρεσία</w:t>
      </w:r>
      <w:r w:rsidRPr="00DD35A5">
        <w:rPr>
          <w:rFonts w:ascii="Verdana" w:hAnsi="Verdana" w:cs="Verdana"/>
          <w:sz w:val="20"/>
          <w:szCs w:val="20"/>
        </w:rPr>
        <w:t>,</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β) να παραλάβει </w:t>
      </w:r>
      <w:r>
        <w:rPr>
          <w:rFonts w:ascii="Verdana" w:hAnsi="Verdana" w:cs="Verdana"/>
          <w:sz w:val="20"/>
          <w:szCs w:val="20"/>
        </w:rPr>
        <w:t>την υπηρεσία</w:t>
      </w:r>
      <w:r w:rsidRPr="00DD35A5">
        <w:rPr>
          <w:rFonts w:ascii="Verdana" w:hAnsi="Verdana" w:cs="Verdana"/>
          <w:sz w:val="20"/>
          <w:szCs w:val="20"/>
        </w:rPr>
        <w:t xml:space="preserve"> με παρατηρήσεις λόγω αποκλίσεων από τις τεχνικές προδιαγραφές της σύμβασης,</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γ) να απορρίψει </w:t>
      </w:r>
      <w:r>
        <w:rPr>
          <w:rFonts w:ascii="Verdana" w:hAnsi="Verdana" w:cs="Verdana"/>
          <w:sz w:val="20"/>
          <w:szCs w:val="20"/>
        </w:rPr>
        <w:t>την υπηρεσία</w:t>
      </w:r>
    </w:p>
    <w:p w:rsidR="00A5442B" w:rsidRPr="00DD35A5" w:rsidRDefault="00A5442B" w:rsidP="00A5442B">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παρακολούθηση της εκτέλεσης της </w:t>
      </w:r>
      <w:r>
        <w:rPr>
          <w:rFonts w:ascii="Verdana" w:hAnsi="Verdana" w:cs="Verdana"/>
          <w:sz w:val="20"/>
          <w:szCs w:val="20"/>
        </w:rPr>
        <w:t>υπηρεσίας</w:t>
      </w:r>
      <w:r w:rsidRPr="00DD35A5">
        <w:rPr>
          <w:rFonts w:ascii="Verdana" w:hAnsi="Verdana" w:cs="Verdana"/>
          <w:sz w:val="20"/>
          <w:szCs w:val="20"/>
        </w:rPr>
        <w:t xml:space="preserve">,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Κατά τα λοιπά ισχύουν οι διατάξεις των άρθρων 208 και 209 του Ν.4412/16.</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t>ΑΡΘΡΟ 5</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ΥΠΟΧΡΕΩΣΕΙΣ ΑΝΑΔΟΧΟΥ</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1. Ο Ανάδοχος υποχρεούται κατά τη διάρκεια της σύμβασης να ακολουθεί πιστά τις οδηγίες και τις υποδείξεις του Δήμου .</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lastRenderedPageBreak/>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cs="Verdana"/>
          <w:sz w:val="20"/>
          <w:szCs w:val="20"/>
        </w:rPr>
        <w:t>ιεύθυνση</w:t>
      </w:r>
      <w:r w:rsidRPr="00DD35A5">
        <w:rPr>
          <w:rFonts w:ascii="Verdana" w:hAnsi="Verdana" w:cs="Verdana"/>
          <w:sz w:val="20"/>
          <w:szCs w:val="20"/>
        </w:rPr>
        <w:t xml:space="preserve"> του Δήμου.</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6. Για την γρήγορη διεκπεραίωση των ζητημάτων που τυχόν προκύψουν, ο Ανάδοχος ορίζει ως εκπρόσωπο του τον κ</w:t>
      </w:r>
      <w:r>
        <w:rPr>
          <w:rFonts w:ascii="Verdana" w:hAnsi="Verdana" w:cs="Verdana"/>
          <w:sz w:val="20"/>
          <w:szCs w:val="20"/>
        </w:rPr>
        <w:t>. ……………………….</w:t>
      </w:r>
      <w:r w:rsidRPr="00DD35A5">
        <w:rPr>
          <w:rFonts w:ascii="Verdana" w:hAnsi="Verdana" w:cs="Verdana"/>
          <w:sz w:val="20"/>
          <w:szCs w:val="20"/>
        </w:rPr>
        <w:t>, προκειμένου να προβαίνει σε σχετική επικοινωνία με τον εκπρόσωπο της Αρμόδιας Υπηρεσίας για την οποία γίνεται αυτή η προμήθεια.</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cs="Verdana"/>
          <w:sz w:val="20"/>
          <w:szCs w:val="20"/>
        </w:rPr>
        <w:t>.</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t>ΑΡΘΡΟ 6</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ΥΠΟΚΑΤΑΣΤΑΣΗ ΑΝΑΔΟΧΟΥ</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t>ΑΡΘΡΟ 7</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ΤΡΟΠΟΠΟΙΗΣΗ ΤΗΣ ΣΥΜΒΑΣΗΣ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t>ΑΡΘΡΟ 8</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ΜΟΝΟΜΕΡΗΣ ΛΥΣΗ ΤΗΣ ΣΥΜΒΑΣΗΣ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cs="Verdana"/>
          <w:sz w:val="20"/>
          <w:szCs w:val="20"/>
        </w:rPr>
        <w:t xml:space="preserve"> </w:t>
      </w:r>
      <w:r w:rsidRPr="00DD35A5">
        <w:rPr>
          <w:rFonts w:ascii="Verdana" w:hAnsi="Verdana" w:cs="Verdana"/>
          <w:sz w:val="20"/>
          <w:szCs w:val="20"/>
        </w:rPr>
        <w:lastRenderedPageBreak/>
        <w:t>και ως εκ τούτου, θα έπρεπε να έχει αποκλειστεί από τη διαδικασία της σύναψης σύμβασης,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133 του Ν.4412/16.</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t>ΑΡΘΡΟ 9</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ΙΣΧΥΣ ΤΗΣ ΣΥΜΒΑΣΗΣ</w:t>
      </w:r>
    </w:p>
    <w:p w:rsidR="00A5442B" w:rsidRDefault="00A5442B" w:rsidP="00A5442B">
      <w:pPr>
        <w:spacing w:line="360" w:lineRule="auto"/>
        <w:jc w:val="both"/>
        <w:rPr>
          <w:rFonts w:ascii="Verdana" w:hAnsi="Verdana" w:cs="Verdana"/>
          <w:sz w:val="20"/>
          <w:szCs w:val="20"/>
        </w:rPr>
      </w:pPr>
      <w:r w:rsidRPr="00DD35A5">
        <w:rPr>
          <w:rFonts w:ascii="Verdana" w:hAnsi="Verdana" w:cs="Verdana"/>
          <w:sz w:val="20"/>
          <w:szCs w:val="20"/>
        </w:rPr>
        <w:t xml:space="preserve">Η ισχύς της παρούσης συμβάσεως αρχίζει από την υπογραφή της και μέχρι την παράδοση του συνόλου </w:t>
      </w:r>
      <w:r>
        <w:rPr>
          <w:rFonts w:ascii="Verdana" w:hAnsi="Verdana" w:cs="Verdana"/>
          <w:sz w:val="20"/>
          <w:szCs w:val="20"/>
        </w:rPr>
        <w:t>της υπηρεσίας</w:t>
      </w:r>
      <w:r w:rsidRPr="00DD35A5">
        <w:rPr>
          <w:rFonts w:ascii="Verdana" w:hAnsi="Verdana" w:cs="Verdana"/>
          <w:sz w:val="20"/>
          <w:szCs w:val="20"/>
        </w:rPr>
        <w:t xml:space="preserve">, η οποία πρέπει να έχει ολοκληρωθεί </w:t>
      </w:r>
      <w:r>
        <w:rPr>
          <w:rFonts w:ascii="Verdana" w:hAnsi="Verdana" w:cs="Verdana"/>
          <w:sz w:val="20"/>
          <w:szCs w:val="20"/>
        </w:rPr>
        <w:t xml:space="preserve">έως 31/12/2019. </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t>ΑΡΘΡΟ 10</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ΚΗΡΥΞΗ ΑΝΑΔΟΧΟΥ ΩΣ ΕΚΠΤΩΤΟΥ – ΚΥΡΩΣΕΙΣ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α) στην περίπτωση της παραγράφου 5 του άρθρου 105 του ν.4412/16,</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2. Ο οικονομικός φορέας δεν κηρύσσεται έκπτωτος από την κατακύρωση ή ανάθεση ή την σύμβαση όταν:</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β) Συντρέχουν λόγοι ανωτέρας βίας (αρ. 204 του ν.4412/16).</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203 του Ν.4412/16.</w:t>
      </w:r>
    </w:p>
    <w:p w:rsidR="00A5442B" w:rsidRPr="00DD35A5" w:rsidRDefault="00A5442B" w:rsidP="00A5442B">
      <w:pPr>
        <w:spacing w:line="360" w:lineRule="auto"/>
        <w:jc w:val="both"/>
        <w:rPr>
          <w:rFonts w:ascii="Verdana" w:hAnsi="Verdana" w:cs="Verdana"/>
          <w:b/>
          <w:bCs/>
          <w:sz w:val="20"/>
          <w:szCs w:val="20"/>
        </w:rPr>
      </w:pPr>
      <w:r w:rsidRPr="00DD35A5">
        <w:rPr>
          <w:rFonts w:ascii="Verdana" w:hAnsi="Verdana" w:cs="Verdana"/>
          <w:b/>
          <w:bCs/>
          <w:sz w:val="20"/>
          <w:szCs w:val="20"/>
        </w:rPr>
        <w:lastRenderedPageBreak/>
        <w:t>ΑΡΘΡΟ 11</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ΕΠΙΛΥΣΗ ΔΙΑΦΟΡΩΝ – ΕΦΑΡΜΟΣΤΕΟ ΔΙΚΑΙΟ</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Η παρούσα προμήθεια διέπεται από την Ελληνική Νομοθεσία και Κοινοτική Νομοθεσία</w:t>
      </w:r>
      <w:r>
        <w:rPr>
          <w:rFonts w:ascii="Verdana" w:hAnsi="Verdana" w:cs="Verdana"/>
          <w:sz w:val="20"/>
          <w:szCs w:val="20"/>
        </w:rPr>
        <w:t>.</w:t>
      </w:r>
      <w:r w:rsidRPr="00DD35A5">
        <w:rPr>
          <w:rFonts w:ascii="Verdana" w:hAnsi="Verdana" w:cs="Verdana"/>
          <w:sz w:val="20"/>
          <w:szCs w:val="20"/>
        </w:rPr>
        <w:t xml:space="preserve"> </w:t>
      </w:r>
      <w:r>
        <w:rPr>
          <w:rFonts w:ascii="Verdana" w:hAnsi="Verdana" w:cs="Verdana"/>
          <w:sz w:val="20"/>
          <w:szCs w:val="20"/>
        </w:rPr>
        <w:t>Κ</w:t>
      </w:r>
      <w:r w:rsidRPr="00DD35A5">
        <w:rPr>
          <w:rFonts w:ascii="Verdana" w:hAnsi="Verdana" w:cs="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A5442B" w:rsidRPr="00DD35A5" w:rsidRDefault="00A5442B" w:rsidP="00A5442B">
      <w:pPr>
        <w:spacing w:line="360" w:lineRule="auto"/>
        <w:jc w:val="both"/>
        <w:rPr>
          <w:rFonts w:ascii="Verdana" w:hAnsi="Verdana" w:cs="Verdana"/>
          <w:sz w:val="20"/>
          <w:szCs w:val="20"/>
        </w:rPr>
      </w:pPr>
      <w:r w:rsidRPr="00DD35A5">
        <w:rPr>
          <w:rFonts w:ascii="Verdana" w:hAnsi="Verdana" w:cs="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cs="Verdana"/>
          <w:sz w:val="20"/>
          <w:szCs w:val="20"/>
        </w:rPr>
        <w:t>τέσσερα (4)</w:t>
      </w:r>
      <w:r w:rsidRPr="00DD35A5">
        <w:rPr>
          <w:rFonts w:ascii="Verdana" w:hAnsi="Verdana" w:cs="Verdana"/>
          <w:sz w:val="20"/>
          <w:szCs w:val="20"/>
        </w:rPr>
        <w:t xml:space="preserve"> όμοια πρωτότυπα, από τα οποία το ένα επιδόθηκε στον «ΑΝΑΔΟΧΟ».</w:t>
      </w:r>
    </w:p>
    <w:p w:rsidR="00A5442B" w:rsidRPr="00927C0E" w:rsidRDefault="00A5442B" w:rsidP="00A5442B">
      <w:pPr>
        <w:jc w:val="center"/>
        <w:rPr>
          <w:rFonts w:ascii="Verdana" w:hAnsi="Verdana" w:cs="Verdana"/>
          <w:b/>
          <w:bCs/>
          <w:sz w:val="20"/>
          <w:szCs w:val="20"/>
          <w:u w:val="single"/>
        </w:rPr>
      </w:pPr>
      <w:r w:rsidRPr="00927C0E">
        <w:rPr>
          <w:rFonts w:ascii="Verdana" w:hAnsi="Verdana" w:cs="Verdana"/>
          <w:b/>
          <w:bCs/>
          <w:sz w:val="20"/>
          <w:szCs w:val="20"/>
          <w:u w:val="single"/>
        </w:rPr>
        <w:t>ΟΙ ΣΥΜΒΑΛΛΟΜΕΝΟΙ</w:t>
      </w:r>
    </w:p>
    <w:p w:rsidR="00A5442B" w:rsidRPr="00927C0E" w:rsidRDefault="00A5442B" w:rsidP="00A5442B">
      <w:pPr>
        <w:jc w:val="both"/>
        <w:rPr>
          <w:rFonts w:ascii="Verdana" w:hAnsi="Verdana" w:cs="Verdana"/>
          <w:b/>
          <w:bCs/>
          <w:sz w:val="20"/>
          <w:szCs w:val="20"/>
        </w:rPr>
      </w:pPr>
    </w:p>
    <w:p w:rsidR="00A5442B" w:rsidRPr="00927C0E" w:rsidRDefault="00A5442B" w:rsidP="00A5442B">
      <w:pPr>
        <w:jc w:val="both"/>
        <w:rPr>
          <w:rFonts w:ascii="Verdana" w:hAnsi="Verdana" w:cs="Verdana"/>
          <w:b/>
          <w:bCs/>
          <w:sz w:val="20"/>
          <w:szCs w:val="20"/>
        </w:rPr>
      </w:pPr>
    </w:p>
    <w:p w:rsidR="00A5442B" w:rsidRPr="00927C0E" w:rsidRDefault="00A5442B" w:rsidP="00A5442B">
      <w:pPr>
        <w:rPr>
          <w:rFonts w:ascii="Verdana" w:hAnsi="Verdana" w:cs="Verdana"/>
          <w:b/>
          <w:bCs/>
          <w:sz w:val="20"/>
          <w:szCs w:val="20"/>
        </w:rPr>
      </w:pPr>
      <w:r w:rsidRPr="00927C0E">
        <w:rPr>
          <w:rFonts w:ascii="Verdana" w:hAnsi="Verdana" w:cs="Verdana"/>
          <w:b/>
          <w:bCs/>
          <w:sz w:val="20"/>
          <w:szCs w:val="20"/>
        </w:rPr>
        <w:t xml:space="preserve">  Ο ΠΡΟΜΗΘΕΥΤΗΣ                      Ο ΑΝΤΙΔΗΜΑΡΧΟΣ ΟΙΚΟΝΟΜΙΚΩΝ</w:t>
      </w:r>
    </w:p>
    <w:p w:rsidR="00A5442B" w:rsidRDefault="00A5442B" w:rsidP="00A5442B">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B549F6" w:rsidRDefault="00B549F6" w:rsidP="0014688D">
      <w:pPr>
        <w:pStyle w:val="a8"/>
        <w:tabs>
          <w:tab w:val="left" w:pos="284"/>
        </w:tabs>
        <w:jc w:val="center"/>
        <w:rPr>
          <w:rFonts w:ascii="Verdana" w:hAnsi="Verdana" w:cs="Verdana"/>
          <w:b/>
          <w:bCs/>
          <w:color w:val="5B9BD5"/>
          <w:sz w:val="24"/>
          <w:szCs w:val="24"/>
        </w:rPr>
      </w:pPr>
    </w:p>
    <w:p w:rsidR="0014688D" w:rsidRPr="0014688D" w:rsidRDefault="0014688D" w:rsidP="0014688D">
      <w:pPr>
        <w:pStyle w:val="a8"/>
        <w:tabs>
          <w:tab w:val="left" w:pos="284"/>
        </w:tabs>
        <w:jc w:val="center"/>
        <w:rPr>
          <w:rFonts w:ascii="Verdana" w:hAnsi="Verdana"/>
          <w:b/>
          <w:sz w:val="24"/>
          <w:szCs w:val="24"/>
        </w:rPr>
      </w:pPr>
      <w:r w:rsidRPr="0014688D">
        <w:rPr>
          <w:rFonts w:ascii="Verdana" w:hAnsi="Verdana" w:cs="Verdana"/>
          <w:b/>
          <w:bCs/>
          <w:color w:val="5B9BD5"/>
          <w:sz w:val="24"/>
          <w:szCs w:val="24"/>
        </w:rPr>
        <w:lastRenderedPageBreak/>
        <w:t xml:space="preserve">ΠΑΡΑΡΤΗΜΑ «Ε» </w:t>
      </w:r>
      <w:r w:rsidRPr="0014688D">
        <w:rPr>
          <w:rFonts w:ascii="Verdana" w:hAnsi="Verdana" w:cs="Verdana"/>
          <w:b/>
          <w:bCs/>
          <w:color w:val="2E74B5"/>
          <w:sz w:val="24"/>
          <w:szCs w:val="24"/>
        </w:rPr>
        <w:t>ΕΝΤΥΠ</w:t>
      </w:r>
      <w:r w:rsidR="004B5357">
        <w:rPr>
          <w:rFonts w:ascii="Verdana" w:hAnsi="Verdana" w:cs="Verdana"/>
          <w:b/>
          <w:bCs/>
          <w:color w:val="2E74B5"/>
          <w:sz w:val="24"/>
          <w:szCs w:val="24"/>
        </w:rPr>
        <w:t>Ο</w:t>
      </w:r>
      <w:r w:rsidRPr="0014688D">
        <w:rPr>
          <w:rFonts w:ascii="Verdana" w:hAnsi="Verdana" w:cs="Verdana"/>
          <w:b/>
          <w:bCs/>
          <w:color w:val="2E74B5"/>
          <w:sz w:val="24"/>
          <w:szCs w:val="24"/>
        </w:rPr>
        <w:t xml:space="preserve">  ΟΙΚΟΝΟΜΙΚ</w:t>
      </w:r>
      <w:r w:rsidR="004B5357">
        <w:rPr>
          <w:rFonts w:ascii="Verdana" w:hAnsi="Verdana" w:cs="Verdana"/>
          <w:b/>
          <w:bCs/>
          <w:color w:val="2E74B5"/>
          <w:sz w:val="24"/>
          <w:szCs w:val="24"/>
        </w:rPr>
        <w:t>ΗΣ</w:t>
      </w:r>
      <w:r w:rsidRPr="0014688D">
        <w:rPr>
          <w:rFonts w:ascii="Verdana" w:hAnsi="Verdana" w:cs="Verdana"/>
          <w:b/>
          <w:bCs/>
          <w:color w:val="2E74B5"/>
          <w:sz w:val="24"/>
          <w:szCs w:val="24"/>
        </w:rPr>
        <w:t xml:space="preserve">  ΠΡΟΣΦΟΡ</w:t>
      </w:r>
      <w:r w:rsidR="004B5357">
        <w:rPr>
          <w:rFonts w:ascii="Verdana" w:hAnsi="Verdana" w:cs="Verdana"/>
          <w:b/>
          <w:bCs/>
          <w:color w:val="2E74B5"/>
          <w:sz w:val="24"/>
          <w:szCs w:val="24"/>
        </w:rPr>
        <w:t>ΑΣ</w:t>
      </w:r>
    </w:p>
    <w:p w:rsidR="0014688D" w:rsidRDefault="0014688D" w:rsidP="0014688D">
      <w:pPr>
        <w:pStyle w:val="a8"/>
        <w:tabs>
          <w:tab w:val="left" w:pos="284"/>
        </w:tabs>
        <w:rPr>
          <w:rFonts w:ascii="Verdana" w:hAnsi="Verdana"/>
          <w:b/>
          <w:sz w:val="24"/>
          <w:szCs w:val="24"/>
        </w:rPr>
      </w:pPr>
    </w:p>
    <w:tbl>
      <w:tblPr>
        <w:tblW w:w="9385" w:type="dxa"/>
        <w:jc w:val="center"/>
        <w:tblInd w:w="93" w:type="dxa"/>
        <w:tblLook w:val="04A0"/>
      </w:tblPr>
      <w:tblGrid>
        <w:gridCol w:w="3984"/>
        <w:gridCol w:w="966"/>
        <w:gridCol w:w="647"/>
        <w:gridCol w:w="1216"/>
        <w:gridCol w:w="1216"/>
        <w:gridCol w:w="1356"/>
      </w:tblGrid>
      <w:tr w:rsidR="004B5357" w:rsidRPr="004B5357" w:rsidTr="00E36CF3">
        <w:trPr>
          <w:trHeight w:val="570"/>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ΕΡΓΑΣΙΑ</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ΜΟΝ. ΜΕΤΡ.</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ΑΤ</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ΠΟΣΟ-ΤΗΤΑ</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ΤΙΜΗ ΜΟΝ.</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B5357" w:rsidRPr="004B5357" w:rsidRDefault="004B5357" w:rsidP="00E36CF3">
            <w:pPr>
              <w:jc w:val="center"/>
              <w:rPr>
                <w:rFonts w:ascii="Verdana" w:hAnsi="Verdana"/>
                <w:b/>
                <w:bCs/>
                <w:color w:val="000000"/>
                <w:sz w:val="20"/>
                <w:szCs w:val="20"/>
              </w:rPr>
            </w:pPr>
            <w:r w:rsidRPr="004B5357">
              <w:rPr>
                <w:rFonts w:ascii="Verdana" w:hAnsi="Verdana"/>
                <w:b/>
                <w:bCs/>
                <w:color w:val="000000"/>
                <w:sz w:val="20"/>
                <w:szCs w:val="20"/>
              </w:rPr>
              <w:t>ΣΥΝΟΛΟ</w:t>
            </w:r>
          </w:p>
        </w:tc>
      </w:tr>
      <w:tr w:rsidR="004B5357" w:rsidRPr="004B5357" w:rsidTr="00E36CF3">
        <w:trPr>
          <w:trHeight w:val="337"/>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ΒΟΤΑΝΙΣΜΑ ΠΑΡΤΕΡΙΩΝ</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στρ.</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Α1</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3,00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36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ΒΟΤΑΝΙΣΜΑ ΔΕΝΔΡΟΣΤΟΙΧΙΩΝ</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Α2</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100,00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66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 xml:space="preserve">ΒΟΤΑΝΙΣΜΑ ΜΕ ΧΟΡΤΟΚΟΠΤΙΚΟ ΜΗΧΑΝΗΜΑ ΠΕΖΟΥ ΧΕΙΡΙΣΤΗ </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μμ</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Α3</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5.000,00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ΘΑΜΝΩΝ ΣΕ ΠΑΡΚΑ</w:t>
            </w:r>
          </w:p>
        </w:tc>
        <w:tc>
          <w:tcPr>
            <w:tcW w:w="96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Α4</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200,00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155"/>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ΑΝΤΙΚΑΤΑΣΤΑΣΗ ΧΩΜΑΤΟΣ: ΑΦΑΙΡΕΣΗ ΥΦΙΣΤΑΜΕΝΟΥ ΧΩΜΑΤΟΣ ΚΑΙ ΤΟΠΟΘΕΤΗΣΗ ΚΗΠΑΙΟΥ ΧΩΜΑΤΟΣ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3</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Α5</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40,00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87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ΔΙΑΜΟΡΦΩΣΗ ΧΩΜΑΤΟΣ ΣΕ ΑΝΑΓΛΥΦΟ ΟΠΩΣ ΘΑ ΥΠΟΔΕΙΧΘΕΙ ΕΠΙ ΤΟΠΟΥ</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3</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Α6</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25,00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737"/>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ΕΓΚΑΤΑΣΤΑΣΗ ΔΙΚΤΥΟΥ ΑΥΤΟΜΑ-ΤΟΥ ΠΟΤΙΣΜΑΤΟΣ ΠΟΥ ΠΕΡΙ-ΛΑΜΒΑΝΕΙ ΠΡΟΓΡΑΜΜΑΤΙΣΤΗ ΜΠΑΤΑΡΙΑΣ 2 ΣΤΑΣΕΩΝ ΚΑΙ ΑΥΤΟΑΝΥΨΟΥΜΕΝΟΥΣ ΠΕΡΙΣΤΡΕ-ΦΟΜΕΝΟΥΣ  ΕΚΤΟΞΕΥΤΗΡΕΣ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2</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Α7</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150,00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656"/>
          <w:jc w:val="center"/>
        </w:trPr>
        <w:tc>
          <w:tcPr>
            <w:tcW w:w="3984" w:type="dxa"/>
            <w:tcBorders>
              <w:top w:val="nil"/>
              <w:left w:val="single" w:sz="4" w:space="0" w:color="auto"/>
              <w:bottom w:val="single" w:sz="4" w:space="0" w:color="auto"/>
              <w:right w:val="single" w:sz="4" w:space="0" w:color="auto"/>
            </w:tcBorders>
            <w:shd w:val="clear" w:color="auto" w:fill="auto"/>
            <w:noWrap/>
            <w:hideMark/>
          </w:tcPr>
          <w:p w:rsidR="004B5357" w:rsidRPr="004B5357" w:rsidRDefault="004B5357" w:rsidP="00E36CF3">
            <w:pPr>
              <w:jc w:val="both"/>
              <w:rPr>
                <w:rFonts w:ascii="Verdana" w:hAnsi="Verdana" w:cs="Arial"/>
                <w:color w:val="000000"/>
                <w:sz w:val="20"/>
                <w:szCs w:val="20"/>
              </w:rPr>
            </w:pPr>
            <w:r w:rsidRPr="004B5357">
              <w:rPr>
                <w:rFonts w:ascii="Verdana" w:hAnsi="Verdana" w:cs="Arial"/>
                <w:color w:val="000000"/>
                <w:sz w:val="20"/>
                <w:szCs w:val="20"/>
              </w:rPr>
              <w:t>ΕΓΚΑΤΑΣΤΑΣΗ ΠΡΟΠΑΡΑΣΚΕΥ-ΑΣΜΕΝΟΥ ΧΛΟΟΤΑΠΗΤΑ ΔΙΑΣ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m</w:t>
            </w:r>
            <w:r w:rsidRPr="004B5357">
              <w:rPr>
                <w:rFonts w:ascii="Verdana" w:hAnsi="Verdana"/>
                <w:color w:val="000000"/>
                <w:sz w:val="20"/>
                <w:szCs w:val="20"/>
                <w:vertAlign w:val="superscript"/>
              </w:rPr>
              <w:t>2</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Α8</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150,00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322"/>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ΜΕ ΑΝΑΡΡΙΧΗΣΗ ΔΕΝΔΡΩΝ ΥΨΟΥΣ  &gt; 20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Α9</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4,00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159"/>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ΜΕ ΑΝΑΡΡΙΧΗΣΗ ΔΕΝΔΡΩΝ ΥΨΟΥΣ 16-20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Α10</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3,00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1440"/>
          <w:jc w:val="center"/>
        </w:trPr>
        <w:tc>
          <w:tcPr>
            <w:tcW w:w="3984" w:type="dxa"/>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jc w:val="both"/>
              <w:rPr>
                <w:rFonts w:ascii="Verdana" w:hAnsi="Verdana"/>
                <w:color w:val="000000"/>
                <w:sz w:val="20"/>
                <w:szCs w:val="20"/>
              </w:rPr>
            </w:pPr>
            <w:r w:rsidRPr="004B5357">
              <w:rPr>
                <w:rFonts w:ascii="Verdana" w:hAnsi="Verdana"/>
                <w:color w:val="000000"/>
                <w:sz w:val="20"/>
                <w:szCs w:val="20"/>
              </w:rPr>
              <w:t>ΚΛΑΔΕΜΑ Η ΚΟΠΗ ΜΕ ΑΝΑΡ-ΡΙΧΗΣΗ ΔΕΝΔΡΩΝ ΥΨΟΥΣ 12-16 ΜΕΤΡΩΝ ΚΑΙ ΚΑΤΑΣΚΕΥΗ ΚΟΡ-ΜΟΔΕΜΑΤΩΝ ΜΕ ΤΑ ΠΡΟΪΟΝΤΑ ΚΟΠΗΣ</w:t>
            </w:r>
          </w:p>
        </w:tc>
        <w:tc>
          <w:tcPr>
            <w:tcW w:w="96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τεμ.</w:t>
            </w:r>
          </w:p>
        </w:tc>
        <w:tc>
          <w:tcPr>
            <w:tcW w:w="647"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center"/>
              <w:rPr>
                <w:rFonts w:ascii="Verdana" w:hAnsi="Verdana"/>
                <w:color w:val="000000"/>
                <w:sz w:val="20"/>
                <w:szCs w:val="20"/>
              </w:rPr>
            </w:pPr>
            <w:r w:rsidRPr="004B5357">
              <w:rPr>
                <w:rFonts w:ascii="Verdana" w:hAnsi="Verdana"/>
                <w:color w:val="000000"/>
                <w:sz w:val="20"/>
                <w:szCs w:val="20"/>
              </w:rPr>
              <w:t>Α11</w:t>
            </w:r>
          </w:p>
        </w:tc>
        <w:tc>
          <w:tcPr>
            <w:tcW w:w="1216" w:type="dxa"/>
            <w:tcBorders>
              <w:top w:val="nil"/>
              <w:left w:val="nil"/>
              <w:bottom w:val="single" w:sz="4" w:space="0" w:color="auto"/>
              <w:right w:val="single" w:sz="4" w:space="0" w:color="auto"/>
            </w:tcBorders>
            <w:shd w:val="clear" w:color="auto" w:fill="auto"/>
            <w:hideMark/>
          </w:tcPr>
          <w:p w:rsidR="004B5357" w:rsidRPr="004B5357" w:rsidRDefault="004B5357" w:rsidP="00E36CF3">
            <w:pPr>
              <w:jc w:val="right"/>
              <w:rPr>
                <w:rFonts w:ascii="Verdana" w:hAnsi="Verdana"/>
                <w:color w:val="000000"/>
                <w:sz w:val="20"/>
                <w:szCs w:val="20"/>
              </w:rPr>
            </w:pPr>
            <w:r w:rsidRPr="004B5357">
              <w:rPr>
                <w:rFonts w:ascii="Verdana" w:hAnsi="Verdana"/>
                <w:color w:val="000000"/>
                <w:sz w:val="20"/>
                <w:szCs w:val="20"/>
              </w:rPr>
              <w:t>20,00</w:t>
            </w:r>
          </w:p>
        </w:tc>
        <w:tc>
          <w:tcPr>
            <w:tcW w:w="121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color w:val="000000"/>
                <w:sz w:val="20"/>
                <w:szCs w:val="20"/>
              </w:rPr>
            </w:pPr>
          </w:p>
        </w:tc>
      </w:tr>
      <w:tr w:rsidR="004B5357" w:rsidRPr="004B5357"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noWrap/>
            <w:hideMark/>
          </w:tcPr>
          <w:p w:rsidR="004B5357" w:rsidRPr="004B5357" w:rsidRDefault="004B5357" w:rsidP="00E36CF3">
            <w:pPr>
              <w:rPr>
                <w:rFonts w:ascii="Verdana" w:hAnsi="Verdana"/>
                <w:color w:val="000000"/>
                <w:sz w:val="20"/>
                <w:szCs w:val="20"/>
              </w:rPr>
            </w:pPr>
            <w:r w:rsidRPr="004B5357">
              <w:rPr>
                <w:rFonts w:ascii="Verdana" w:hAnsi="Verdana"/>
                <w:b/>
                <w:bCs/>
                <w:color w:val="000000"/>
                <w:sz w:val="20"/>
                <w:szCs w:val="20"/>
              </w:rPr>
              <w:t>ΑΘΡΟΙΣΜΑ</w:t>
            </w:r>
            <w:r w:rsidRPr="004B5357">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b/>
                <w:color w:val="000000"/>
                <w:sz w:val="20"/>
                <w:szCs w:val="20"/>
              </w:rPr>
            </w:pPr>
          </w:p>
        </w:tc>
      </w:tr>
      <w:tr w:rsidR="004B5357" w:rsidRPr="004B5357"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hideMark/>
          </w:tcPr>
          <w:p w:rsidR="004B5357" w:rsidRPr="004B5357" w:rsidRDefault="004B5357" w:rsidP="00E36CF3">
            <w:pPr>
              <w:rPr>
                <w:rFonts w:ascii="Verdana" w:hAnsi="Verdana"/>
                <w:color w:val="000000"/>
                <w:sz w:val="20"/>
                <w:szCs w:val="20"/>
              </w:rPr>
            </w:pPr>
            <w:r w:rsidRPr="004B5357">
              <w:rPr>
                <w:rFonts w:ascii="Verdana" w:hAnsi="Verdana"/>
                <w:b/>
                <w:bCs/>
                <w:color w:val="000000"/>
                <w:sz w:val="20"/>
                <w:szCs w:val="20"/>
              </w:rPr>
              <w:t>ΦΠΑ 24%</w:t>
            </w:r>
            <w:r w:rsidRPr="004B5357">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b/>
                <w:color w:val="000000"/>
                <w:sz w:val="20"/>
                <w:szCs w:val="20"/>
              </w:rPr>
            </w:pPr>
          </w:p>
        </w:tc>
      </w:tr>
      <w:tr w:rsidR="004B5357" w:rsidRPr="004B5357" w:rsidTr="00E36CF3">
        <w:trPr>
          <w:trHeight w:val="300"/>
          <w:jc w:val="center"/>
        </w:trPr>
        <w:tc>
          <w:tcPr>
            <w:tcW w:w="8029" w:type="dxa"/>
            <w:gridSpan w:val="5"/>
            <w:tcBorders>
              <w:top w:val="nil"/>
              <w:left w:val="single" w:sz="4" w:space="0" w:color="auto"/>
              <w:bottom w:val="single" w:sz="4" w:space="0" w:color="auto"/>
              <w:right w:val="single" w:sz="4" w:space="0" w:color="auto"/>
            </w:tcBorders>
            <w:shd w:val="clear" w:color="auto" w:fill="auto"/>
            <w:noWrap/>
            <w:hideMark/>
          </w:tcPr>
          <w:p w:rsidR="004B5357" w:rsidRPr="004B5357" w:rsidRDefault="004B5357" w:rsidP="00E36CF3">
            <w:pPr>
              <w:rPr>
                <w:rFonts w:ascii="Verdana" w:hAnsi="Verdana"/>
                <w:color w:val="000000"/>
                <w:sz w:val="20"/>
                <w:szCs w:val="20"/>
              </w:rPr>
            </w:pPr>
            <w:r w:rsidRPr="004B5357">
              <w:rPr>
                <w:rFonts w:ascii="Verdana" w:hAnsi="Verdana"/>
                <w:b/>
                <w:bCs/>
                <w:color w:val="000000"/>
                <w:sz w:val="20"/>
                <w:szCs w:val="20"/>
              </w:rPr>
              <w:t>ΣΥΝΟΛΟ ΔΑΠΑΝΗΣ</w:t>
            </w:r>
            <w:r w:rsidRPr="004B5357">
              <w:rPr>
                <w:rFonts w:ascii="Verdana" w:hAnsi="Verdana"/>
                <w:color w:val="000000"/>
                <w:sz w:val="20"/>
                <w:szCs w:val="20"/>
              </w:rPr>
              <w:t> </w:t>
            </w:r>
          </w:p>
        </w:tc>
        <w:tc>
          <w:tcPr>
            <w:tcW w:w="1356" w:type="dxa"/>
            <w:tcBorders>
              <w:top w:val="nil"/>
              <w:left w:val="nil"/>
              <w:bottom w:val="single" w:sz="4" w:space="0" w:color="auto"/>
              <w:right w:val="single" w:sz="4" w:space="0" w:color="auto"/>
            </w:tcBorders>
            <w:shd w:val="clear" w:color="auto" w:fill="auto"/>
            <w:noWrap/>
            <w:hideMark/>
          </w:tcPr>
          <w:p w:rsidR="004B5357" w:rsidRPr="004B5357" w:rsidRDefault="004B5357" w:rsidP="00E36CF3">
            <w:pPr>
              <w:jc w:val="right"/>
              <w:rPr>
                <w:rFonts w:ascii="Verdana" w:hAnsi="Verdana"/>
                <w:b/>
                <w:color w:val="000000"/>
                <w:sz w:val="20"/>
                <w:szCs w:val="20"/>
              </w:rPr>
            </w:pPr>
          </w:p>
        </w:tc>
      </w:tr>
    </w:tbl>
    <w:p w:rsidR="0014688D" w:rsidRDefault="0014688D" w:rsidP="0014688D">
      <w:pPr>
        <w:jc w:val="both"/>
        <w:rPr>
          <w:rFonts w:ascii="Verdana" w:hAnsi="Verdana" w:cs="Verdana"/>
          <w:b/>
          <w:bCs/>
          <w:color w:val="5B9BD5"/>
          <w:sz w:val="18"/>
          <w:szCs w:val="18"/>
        </w:rPr>
      </w:pPr>
    </w:p>
    <w:p w:rsidR="0014688D" w:rsidRPr="0014688D" w:rsidRDefault="0014688D" w:rsidP="004B5357">
      <w:pPr>
        <w:jc w:val="center"/>
        <w:rPr>
          <w:sz w:val="24"/>
          <w:szCs w:val="24"/>
        </w:rPr>
      </w:pPr>
      <w:r w:rsidRPr="0014688D">
        <w:rPr>
          <w:rFonts w:ascii="Verdana" w:hAnsi="Verdana" w:cs="Verdana"/>
          <w:b/>
          <w:bCs/>
          <w:color w:val="5B9BD5"/>
          <w:sz w:val="24"/>
          <w:szCs w:val="24"/>
        </w:rPr>
        <w:lastRenderedPageBreak/>
        <w:t>ΠΑΡΑΡΤΗΜΑ «ΣΤ»ΕΝΤΥΠΟ ΤΕΥΔ</w:t>
      </w:r>
    </w:p>
    <w:p w:rsidR="0014688D" w:rsidRPr="0014688D" w:rsidRDefault="0014688D" w:rsidP="0014688D"/>
    <w:p w:rsidR="0014688D" w:rsidRPr="00FA2D89" w:rsidRDefault="0014688D" w:rsidP="0014688D">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14688D" w:rsidRPr="00FA2D89" w:rsidRDefault="0014688D" w:rsidP="0014688D">
      <w:pPr>
        <w:jc w:val="both"/>
        <w:rPr>
          <w:rFonts w:ascii="Verdana" w:hAnsi="Verdana" w:cs="Verdana"/>
          <w:b/>
          <w:bCs/>
          <w:sz w:val="20"/>
          <w:szCs w:val="20"/>
          <w:u w:val="single"/>
        </w:rPr>
      </w:pPr>
      <w:r>
        <w:rPr>
          <w:rFonts w:ascii="Verdana" w:hAnsi="Verdana" w:cs="Verdana"/>
          <w:b/>
          <w:bCs/>
          <w:sz w:val="20"/>
          <w:szCs w:val="20"/>
        </w:rPr>
        <w:t xml:space="preserve">             </w:t>
      </w:r>
      <w:r w:rsidRPr="00FA2D89">
        <w:rPr>
          <w:rFonts w:ascii="Verdana" w:hAnsi="Verdana" w:cs="Verdana"/>
          <w:b/>
          <w:bCs/>
          <w:sz w:val="20"/>
          <w:szCs w:val="20"/>
        </w:rPr>
        <w:t>[άρθρου 79 παρ. 4 ν. 4412/2016 (Α 147)]</w:t>
      </w:r>
    </w:p>
    <w:p w:rsidR="0014688D" w:rsidRPr="00FA2D89" w:rsidRDefault="0014688D" w:rsidP="0014688D">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4688D"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14688D" w:rsidRPr="0017583A" w:rsidRDefault="0014688D" w:rsidP="002D32C5">
            <w:pPr>
              <w:rPr>
                <w:rFonts w:ascii="Verdana" w:hAnsi="Verdana" w:cs="Verdana"/>
                <w:sz w:val="20"/>
                <w:szCs w:val="20"/>
              </w:rPr>
            </w:pPr>
            <w:r w:rsidRPr="0017583A">
              <w:rPr>
                <w:rFonts w:ascii="Verdana" w:hAnsi="Verdana" w:cs="Verdana"/>
                <w:sz w:val="20"/>
                <w:szCs w:val="20"/>
              </w:rPr>
              <w:t>- Ονομασία: [</w:t>
            </w:r>
            <w:r>
              <w:rPr>
                <w:rFonts w:ascii="Verdana" w:hAnsi="Verdana" w:cs="Verdana"/>
                <w:sz w:val="20"/>
                <w:szCs w:val="20"/>
              </w:rPr>
              <w:t>ΔΗΜΟΣ ΡΟΔΟΥ</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Pr>
                <w:rFonts w:ascii="Verdana" w:hAnsi="Verdana" w:cs="Verdana"/>
                <w:sz w:val="20"/>
                <w:szCs w:val="20"/>
              </w:rPr>
              <w:t>6265</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Pr>
                <w:rFonts w:ascii="Verdana" w:hAnsi="Verdana" w:cs="Verdana"/>
                <w:sz w:val="20"/>
                <w:szCs w:val="20"/>
              </w:rPr>
              <w:t>ΡΟΔΟΣ, Τ.Κ. 85100</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Αρμόδιος για πληροφορίες: [</w:t>
            </w:r>
            <w:r>
              <w:rPr>
                <w:rFonts w:ascii="Verdana" w:hAnsi="Verdana" w:cs="Verdana"/>
                <w:sz w:val="20"/>
                <w:szCs w:val="20"/>
              </w:rPr>
              <w:t>ΑΦΑΝΤΕΝΟΣ ΝΙΚΟΛΑΟΣ</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Τηλέφωνο: [</w:t>
            </w:r>
            <w:r>
              <w:rPr>
                <w:rFonts w:ascii="Verdana" w:hAnsi="Verdana" w:cs="Verdana"/>
                <w:sz w:val="20"/>
                <w:szCs w:val="20"/>
              </w:rPr>
              <w:t>22410-77728</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Ηλ. ταχυδρομείο: [</w:t>
            </w:r>
            <w:r>
              <w:rPr>
                <w:rFonts w:ascii="Verdana" w:hAnsi="Verdana" w:cs="Verdana"/>
                <w:sz w:val="20"/>
                <w:szCs w:val="20"/>
                <w:lang w:val="en-US"/>
              </w:rPr>
              <w:t>nafantenos</w:t>
            </w:r>
            <w:r w:rsidRPr="00CD2293">
              <w:rPr>
                <w:rFonts w:ascii="Verdana" w:hAnsi="Verdana" w:cs="Verdana"/>
                <w:sz w:val="20"/>
                <w:szCs w:val="20"/>
              </w:rPr>
              <w:t>@</w:t>
            </w:r>
            <w:r>
              <w:rPr>
                <w:rFonts w:ascii="Verdana" w:hAnsi="Verdana" w:cs="Verdana"/>
                <w:sz w:val="20"/>
                <w:szCs w:val="20"/>
                <w:lang w:val="en-US"/>
              </w:rPr>
              <w:t>gmail</w:t>
            </w:r>
            <w:r w:rsidRPr="00CD2293">
              <w:rPr>
                <w:rFonts w:ascii="Verdana" w:hAnsi="Verdana" w:cs="Verdana"/>
                <w:sz w:val="20"/>
                <w:szCs w:val="20"/>
              </w:rPr>
              <w:t>.</w:t>
            </w:r>
            <w:r>
              <w:rPr>
                <w:rFonts w:ascii="Verdana" w:hAnsi="Verdana" w:cs="Verdana"/>
                <w:sz w:val="20"/>
                <w:szCs w:val="20"/>
                <w:lang w:val="en-US"/>
              </w:rPr>
              <w:t>com</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Pr>
                <w:rFonts w:ascii="Verdana" w:hAnsi="Verdana" w:cs="Verdana"/>
                <w:sz w:val="20"/>
                <w:szCs w:val="20"/>
                <w:lang w:val="en-US"/>
              </w:rPr>
              <w:t>www</w:t>
            </w:r>
            <w:r w:rsidRPr="00CD2293">
              <w:rPr>
                <w:rFonts w:ascii="Verdana" w:hAnsi="Verdana" w:cs="Verdana"/>
                <w:sz w:val="20"/>
                <w:szCs w:val="20"/>
              </w:rPr>
              <w:t xml:space="preserve">. </w:t>
            </w:r>
            <w:r>
              <w:rPr>
                <w:rFonts w:ascii="Verdana" w:hAnsi="Verdana" w:cs="Verdana"/>
                <w:sz w:val="20"/>
                <w:szCs w:val="20"/>
                <w:lang w:val="en-US"/>
              </w:rPr>
              <w:t>Rhodes.gr</w:t>
            </w:r>
            <w:r w:rsidRPr="0017583A">
              <w:rPr>
                <w:rFonts w:ascii="Verdana" w:hAnsi="Verdana" w:cs="Verdana"/>
                <w:sz w:val="20"/>
                <w:szCs w:val="20"/>
              </w:rPr>
              <w:t>]</w:t>
            </w:r>
          </w:p>
        </w:tc>
      </w:tr>
      <w:tr w:rsidR="0014688D"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9C5C29" w:rsidRPr="009C5C29">
              <w:rPr>
                <w:rFonts w:ascii="Verdana" w:hAnsi="Verdana" w:cs="Verdana"/>
                <w:bCs/>
                <w:sz w:val="20"/>
                <w:szCs w:val="20"/>
              </w:rPr>
              <w:t>77341000-2</w:t>
            </w:r>
            <w:r w:rsidR="009C5C29" w:rsidRPr="009C5C29">
              <w:rPr>
                <w:rFonts w:ascii="Verdana" w:hAnsi="Verdana"/>
                <w:bCs/>
                <w:sz w:val="20"/>
                <w:szCs w:val="20"/>
              </w:rPr>
              <w:t>, 77310000-6, 77312000-0</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Κωδικός στο ΚΗΜΔΗΣ: [……]</w:t>
            </w:r>
          </w:p>
          <w:p w:rsidR="0014688D" w:rsidRPr="0017583A" w:rsidRDefault="0014688D" w:rsidP="002D32C5">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C5C29">
              <w:rPr>
                <w:rFonts w:ascii="Verdana" w:hAnsi="Verdana" w:cs="Verdana"/>
                <w:sz w:val="20"/>
                <w:szCs w:val="20"/>
              </w:rPr>
              <w:t>υπηρεσίες</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AA28E4">
              <w:rPr>
                <w:rFonts w:ascii="Verdana" w:hAnsi="Verdana" w:cs="Verdana"/>
                <w:sz w:val="20"/>
                <w:szCs w:val="20"/>
              </w:rPr>
              <w:t>ΝΑΙ</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14688D" w:rsidRPr="00FA2D89" w:rsidRDefault="0014688D" w:rsidP="0014688D">
      <w:pPr>
        <w:rPr>
          <w:rFonts w:ascii="Verdana" w:hAnsi="Verdana" w:cs="Verdana"/>
          <w:sz w:val="20"/>
          <w:szCs w:val="20"/>
        </w:rPr>
      </w:pPr>
    </w:p>
    <w:p w:rsidR="0014688D" w:rsidRPr="00FA2D89" w:rsidRDefault="0014688D" w:rsidP="0014688D">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14688D" w:rsidRPr="00FA2D89" w:rsidRDefault="0014688D" w:rsidP="0014688D">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14688D" w:rsidRPr="00FA2D89" w:rsidRDefault="0014688D" w:rsidP="0014688D">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Αριθμός φορολογικού μητρώου (ΑΦΜ):</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1533"/>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14688D" w:rsidRPr="0017583A" w:rsidRDefault="0014688D" w:rsidP="002D32C5">
            <w:pPr>
              <w:rPr>
                <w:rFonts w:ascii="Verdana" w:hAnsi="Verdana" w:cs="Verdana"/>
                <w:sz w:val="20"/>
                <w:szCs w:val="20"/>
              </w:rPr>
            </w:pPr>
            <w:r w:rsidRPr="0017583A">
              <w:rPr>
                <w:rFonts w:ascii="Verdana" w:hAnsi="Verdana" w:cs="Verdana"/>
                <w:sz w:val="20"/>
                <w:szCs w:val="20"/>
              </w:rPr>
              <w:t>Τηλέφωνο:</w:t>
            </w:r>
          </w:p>
          <w:p w:rsidR="0014688D" w:rsidRPr="0017583A" w:rsidRDefault="0014688D" w:rsidP="002D32C5">
            <w:pPr>
              <w:rPr>
                <w:rFonts w:ascii="Verdana" w:hAnsi="Verdana" w:cs="Verdana"/>
                <w:sz w:val="20"/>
                <w:szCs w:val="20"/>
              </w:rPr>
            </w:pPr>
            <w:r w:rsidRPr="0017583A">
              <w:rPr>
                <w:rFonts w:ascii="Verdana" w:hAnsi="Verdana" w:cs="Verdana"/>
                <w:sz w:val="20"/>
                <w:szCs w:val="20"/>
              </w:rPr>
              <w:t>Ηλ. ταχυδρομείο:</w:t>
            </w:r>
          </w:p>
          <w:p w:rsidR="0014688D" w:rsidRPr="0017583A" w:rsidRDefault="0014688D" w:rsidP="002D32C5">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tc>
      </w:tr>
      <w:tr w:rsidR="0014688D" w:rsidRPr="0017583A">
        <w:trPr>
          <w:jc w:val="center"/>
        </w:trPr>
        <w:tc>
          <w:tcPr>
            <w:tcW w:w="4479" w:type="dxa"/>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 [] Άνευ αντικειμένου</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688D" w:rsidRPr="0017583A" w:rsidRDefault="0014688D" w:rsidP="002D32C5">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14688D" w:rsidRPr="0017583A" w:rsidRDefault="0014688D" w:rsidP="002D32C5">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14688D" w:rsidRPr="0017583A" w:rsidRDefault="0014688D" w:rsidP="002D32C5">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4"/>
            </w:r>
            <w:r w:rsidRPr="0017583A">
              <w:rPr>
                <w:rFonts w:ascii="Verdana" w:hAnsi="Verdana" w:cs="Verdana"/>
                <w:sz w:val="20"/>
                <w:szCs w:val="20"/>
              </w:rPr>
              <w:t>:</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xml:space="preserve">δ) Η εγγραφή ή η πιστοποίηση καλύπτει </w:t>
            </w:r>
            <w:r w:rsidRPr="0017583A">
              <w:rPr>
                <w:rFonts w:ascii="Verdana" w:hAnsi="Verdana" w:cs="Verdana"/>
                <w:sz w:val="20"/>
                <w:szCs w:val="20"/>
              </w:rPr>
              <w:lastRenderedPageBreak/>
              <w:t>όλα τα απαιτούμενα κριτήρια επιλογής;</w:t>
            </w:r>
          </w:p>
          <w:p w:rsidR="0014688D" w:rsidRPr="0017583A" w:rsidRDefault="0014688D" w:rsidP="002D32C5">
            <w:pPr>
              <w:rPr>
                <w:rFonts w:ascii="Verdana" w:hAnsi="Verdana" w:cs="Verdana"/>
                <w:b/>
                <w:bCs/>
                <w:sz w:val="20"/>
                <w:szCs w:val="20"/>
                <w:u w:val="single"/>
              </w:rPr>
            </w:pPr>
            <w:r w:rsidRPr="0017583A">
              <w:rPr>
                <w:rFonts w:ascii="Verdana" w:hAnsi="Verdana" w:cs="Verdana"/>
                <w:b/>
                <w:bCs/>
                <w:sz w:val="20"/>
                <w:szCs w:val="20"/>
              </w:rPr>
              <w:t>Εάν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sz w:val="20"/>
                <w:szCs w:val="20"/>
              </w:rPr>
              <w:t>γ)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δ) []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ε) []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p>
        </w:tc>
      </w:tr>
      <w:tr w:rsidR="0014688D" w:rsidRPr="0017583A">
        <w:trPr>
          <w:jc w:val="center"/>
        </w:trPr>
        <w:tc>
          <w:tcPr>
            <w:tcW w:w="4479" w:type="dxa"/>
            <w:tcBorders>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5"/>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r w:rsidR="0014688D" w:rsidRPr="0017583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β) Προσδιορίστε τους άλλους οικονομικούς φορείς που συμμετέχουν από κοινού στη διαδικασία σύναψης δημόσιας σύμβασης: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γ)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w:t>
            </w:r>
          </w:p>
        </w:tc>
      </w:tr>
    </w:tbl>
    <w:p w:rsidR="0014688D" w:rsidRPr="00FA2D89" w:rsidRDefault="0014688D" w:rsidP="0014688D">
      <w:pPr>
        <w:rPr>
          <w:rFonts w:ascii="Verdana" w:hAnsi="Verdana" w:cs="Verdana"/>
          <w:sz w:val="20"/>
          <w:szCs w:val="20"/>
        </w:rPr>
      </w:pPr>
    </w:p>
    <w:p w:rsidR="0014688D" w:rsidRPr="00FA2D89" w:rsidRDefault="0014688D" w:rsidP="0014688D">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14688D" w:rsidRPr="00FA2D89" w:rsidRDefault="0014688D" w:rsidP="0014688D">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Ονοματεπώνυμο</w:t>
            </w:r>
          </w:p>
          <w:p w:rsidR="0014688D" w:rsidRPr="0017583A" w:rsidRDefault="0014688D" w:rsidP="002D32C5">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6"/>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14688D" w:rsidRPr="0017583A">
        <w:trPr>
          <w:trHeight w:val="343"/>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[]Ναι []Όχι</w:t>
            </w:r>
          </w:p>
        </w:tc>
      </w:tr>
    </w:tbl>
    <w:p w:rsidR="0014688D" w:rsidRDefault="0014688D" w:rsidP="0014688D">
      <w:pPr>
        <w:jc w:val="both"/>
        <w:rPr>
          <w:rFonts w:ascii="Verdana" w:hAnsi="Verdana" w:cs="Verdana"/>
          <w:b/>
          <w:bCs/>
          <w:i/>
          <w:iCs/>
          <w:sz w:val="20"/>
          <w:szCs w:val="20"/>
        </w:rPr>
      </w:pPr>
    </w:p>
    <w:p w:rsidR="0014688D" w:rsidRPr="00FA2D89" w:rsidRDefault="0014688D" w:rsidP="0014688D">
      <w:pPr>
        <w:jc w:val="both"/>
        <w:rPr>
          <w:rFonts w:ascii="Verdana" w:hAnsi="Verdana" w:cs="Verdana"/>
          <w:i/>
          <w:iCs/>
          <w:sz w:val="20"/>
          <w:szCs w:val="20"/>
        </w:rPr>
      </w:pPr>
      <w:r w:rsidRPr="00FA2D89">
        <w:rPr>
          <w:rFonts w:ascii="Verdana" w:hAnsi="Verdana" w:cs="Verdana"/>
          <w:b/>
          <w:bCs/>
          <w:i/>
          <w:iCs/>
          <w:sz w:val="20"/>
          <w:szCs w:val="20"/>
        </w:rPr>
        <w:lastRenderedPageBreak/>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688D" w:rsidRPr="00FA2D89" w:rsidRDefault="0014688D" w:rsidP="0014688D">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688D" w:rsidRPr="00FA2D89" w:rsidRDefault="0014688D" w:rsidP="0014688D">
      <w:pPr>
        <w:rPr>
          <w:rFonts w:ascii="Verdana" w:hAnsi="Verdana" w:cs="Verdana"/>
          <w:sz w:val="20"/>
          <w:szCs w:val="20"/>
        </w:rPr>
      </w:pP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14688D" w:rsidRPr="00FA2D89" w:rsidRDefault="0014688D" w:rsidP="0014688D">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[]Ναι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FA2D89" w:rsidRDefault="0014688D" w:rsidP="0014688D">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14688D" w:rsidRPr="00FA2D89" w:rsidRDefault="0014688D" w:rsidP="0014688D">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7"/>
      </w:r>
    </w:p>
    <w:p w:rsidR="0014688D" w:rsidRPr="00FA2D89" w:rsidRDefault="0014688D" w:rsidP="0014688D">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9"/>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lastRenderedPageBreak/>
        <w:t>απάτη</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4"/>
      </w:r>
      <w:r w:rsidRPr="00FA2D89">
        <w:rPr>
          <w:rFonts w:ascii="Verdana" w:hAnsi="Verdana" w:cs="Verdana"/>
          <w:sz w:val="20"/>
          <w:szCs w:val="20"/>
        </w:rPr>
        <w:t>.</w:t>
      </w:r>
    </w:p>
    <w:tbl>
      <w:tblPr>
        <w:tblW w:w="8959" w:type="dxa"/>
        <w:jc w:val="center"/>
        <w:tblLayout w:type="fixed"/>
        <w:tblLook w:val="0000"/>
      </w:tblPr>
      <w:tblGrid>
        <w:gridCol w:w="4479"/>
        <w:gridCol w:w="4480"/>
      </w:tblGrid>
      <w:tr w:rsidR="0014688D" w:rsidRPr="0017583A">
        <w:trPr>
          <w:trHeight w:val="855"/>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5"/>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6"/>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7"/>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4688D" w:rsidRPr="0017583A" w:rsidRDefault="0014688D" w:rsidP="002D32C5">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 Ημερομηνία:[   ],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σημείο-(-α): [   ], </w:t>
            </w:r>
          </w:p>
          <w:p w:rsidR="0014688D" w:rsidRPr="0017583A" w:rsidRDefault="0014688D" w:rsidP="002D32C5">
            <w:pPr>
              <w:rPr>
                <w:rFonts w:ascii="Verdana" w:hAnsi="Verdana" w:cs="Verdana"/>
                <w:sz w:val="20"/>
                <w:szCs w:val="20"/>
              </w:rPr>
            </w:pPr>
            <w:r w:rsidRPr="0017583A">
              <w:rPr>
                <w:rFonts w:ascii="Verdana" w:hAnsi="Verdana" w:cs="Verdana"/>
                <w:sz w:val="20"/>
                <w:szCs w:val="20"/>
              </w:rPr>
              <w:t>λόγος(-οι):[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 [……]</w:t>
            </w:r>
          </w:p>
          <w:p w:rsidR="0014688D" w:rsidRPr="0017583A" w:rsidRDefault="0014688D" w:rsidP="002D32C5">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 (διαδικτυακή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1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FA2D89" w:rsidRDefault="0014688D" w:rsidP="0014688D">
      <w:pPr>
        <w:rPr>
          <w:rFonts w:ascii="Verdana" w:hAnsi="Verdana" w:cs="Verdana"/>
          <w:b/>
          <w:bCs/>
          <w:sz w:val="20"/>
          <w:szCs w:val="20"/>
        </w:rPr>
      </w:pPr>
    </w:p>
    <w:p w:rsidR="0014688D" w:rsidRPr="00EC56B6" w:rsidRDefault="0014688D" w:rsidP="0014688D">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4688D"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1"/>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tc>
      </w:tr>
      <w:tr w:rsidR="0014688D"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όχι αναφέρετε: </w:t>
            </w:r>
          </w:p>
          <w:p w:rsidR="0014688D" w:rsidRPr="0017583A" w:rsidRDefault="0014688D" w:rsidP="002D32C5">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14688D" w:rsidRPr="0017583A" w:rsidRDefault="0014688D" w:rsidP="002D32C5">
            <w:pPr>
              <w:rPr>
                <w:rFonts w:ascii="Verdana" w:hAnsi="Verdana" w:cs="Verdana"/>
                <w:sz w:val="20"/>
                <w:szCs w:val="20"/>
              </w:rPr>
            </w:pPr>
            <w:r w:rsidRPr="0017583A">
              <w:rPr>
                <w:rFonts w:ascii="Verdana" w:hAnsi="Verdana" w:cs="Verdana"/>
                <w:sz w:val="20"/>
                <w:szCs w:val="20"/>
              </w:rPr>
              <w:t>β) Ποιο είναι το σχετικό ποσό;</w:t>
            </w:r>
          </w:p>
          <w:p w:rsidR="0014688D" w:rsidRPr="0017583A" w:rsidRDefault="0014688D" w:rsidP="002D32C5">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14688D" w:rsidRPr="0017583A" w:rsidRDefault="0014688D" w:rsidP="002D32C5">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2) Με άλλα μέσα; Διευκρινήστε:</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14688D" w:rsidRPr="0017583A">
              <w:tc>
                <w:tcPr>
                  <w:tcW w:w="2036" w:type="dxa"/>
                  <w:tcBorders>
                    <w:top w:val="single" w:sz="2" w:space="0" w:color="000000"/>
                    <w:left w:val="single" w:sz="2" w:space="0" w:color="000000"/>
                    <w:bottom w:val="single" w:sz="2"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lastRenderedPageBreak/>
                    <w:t>ΦΟΡΟΙ</w:t>
                  </w:r>
                </w:p>
                <w:p w:rsidR="0014688D" w:rsidRPr="0017583A" w:rsidRDefault="0014688D" w:rsidP="002D32C5">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14688D" w:rsidRPr="0017583A">
              <w:tc>
                <w:tcPr>
                  <w:tcW w:w="2036" w:type="dxa"/>
                  <w:tcBorders>
                    <w:left w:val="single" w:sz="2" w:space="0" w:color="000000"/>
                    <w:bottom w:val="single" w:sz="2"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γ.1)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γ.2)[……]·</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δ)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γ.1)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γ.2)[……]·</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δ)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17583A" w:rsidRDefault="0014688D" w:rsidP="002D32C5">
            <w:pPr>
              <w:rPr>
                <w:rFonts w:ascii="Verdana" w:hAnsi="Verdana" w:cs="Verdana"/>
                <w:sz w:val="20"/>
                <w:szCs w:val="20"/>
              </w:rPr>
            </w:pPr>
          </w:p>
        </w:tc>
      </w:tr>
      <w:tr w:rsidR="0014688D"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3"/>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p>
        </w:tc>
      </w:tr>
    </w:tbl>
    <w:p w:rsidR="0014688D"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Pr="00E75800" w:rsidRDefault="0014688D" w:rsidP="0014688D">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vMerge w:val="restart"/>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4"/>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r w:rsidR="0014688D" w:rsidRPr="0017583A">
        <w:trPr>
          <w:trHeight w:val="405"/>
          <w:jc w:val="center"/>
        </w:trPr>
        <w:tc>
          <w:tcPr>
            <w:tcW w:w="4479" w:type="dxa"/>
            <w:vMerge/>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b/>
                <w:bCs/>
                <w:sz w:val="20"/>
                <w:szCs w:val="20"/>
              </w:rPr>
            </w:pPr>
          </w:p>
          <w:p w:rsidR="0014688D" w:rsidRPr="0017583A" w:rsidRDefault="0014688D" w:rsidP="002D32C5">
            <w:pPr>
              <w:rPr>
                <w:rFonts w:ascii="Verdana" w:hAnsi="Verdana" w:cs="Verdana"/>
                <w:b/>
                <w:bCs/>
                <w:sz w:val="20"/>
                <w:szCs w:val="20"/>
              </w:rPr>
            </w:pP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5"/>
            </w:r>
            <w:r w:rsidRPr="0017583A">
              <w:rPr>
                <w:rFonts w:ascii="Verdana" w:hAnsi="Verdana" w:cs="Verdana"/>
                <w:sz w:val="20"/>
                <w:szCs w:val="20"/>
              </w:rPr>
              <w:t xml:space="preserve">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 πτώχευση, ή </w:t>
            </w:r>
          </w:p>
          <w:p w:rsidR="0014688D" w:rsidRPr="0017583A" w:rsidRDefault="0014688D" w:rsidP="002D32C5">
            <w:pPr>
              <w:rPr>
                <w:rFonts w:ascii="Verdana" w:hAnsi="Verdana" w:cs="Verdana"/>
                <w:sz w:val="20"/>
                <w:szCs w:val="20"/>
              </w:rPr>
            </w:pPr>
            <w:r w:rsidRPr="0017583A">
              <w:rPr>
                <w:rFonts w:ascii="Verdana" w:hAnsi="Verdana" w:cs="Verdana"/>
                <w:sz w:val="20"/>
                <w:szCs w:val="20"/>
              </w:rPr>
              <w:t>β) διαδικασία εξυγίανσης, ή</w:t>
            </w: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γ) ειδική εκκαθάριση, ή</w:t>
            </w:r>
          </w:p>
          <w:p w:rsidR="0014688D" w:rsidRPr="0017583A" w:rsidRDefault="0014688D" w:rsidP="002D32C5">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14688D" w:rsidRPr="0017583A" w:rsidRDefault="0014688D" w:rsidP="002D32C5">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ναι:</w:t>
            </w:r>
          </w:p>
          <w:p w:rsidR="0014688D" w:rsidRPr="0017583A" w:rsidRDefault="0014688D" w:rsidP="002D32C5">
            <w:pPr>
              <w:rPr>
                <w:rFonts w:ascii="Verdana" w:hAnsi="Verdana" w:cs="Verdana"/>
                <w:sz w:val="20"/>
                <w:szCs w:val="20"/>
              </w:rPr>
            </w:pPr>
            <w:r w:rsidRPr="0017583A">
              <w:rPr>
                <w:rFonts w:ascii="Verdana" w:hAnsi="Verdana" w:cs="Verdana"/>
                <w:sz w:val="20"/>
                <w:szCs w:val="20"/>
              </w:rPr>
              <w:t>- Παραθέστε λεπτομερή στοιχεία:</w:t>
            </w:r>
          </w:p>
          <w:p w:rsidR="0014688D" w:rsidRPr="0017583A" w:rsidRDefault="0014688D" w:rsidP="002D32C5">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6"/>
            </w:r>
            <w:r w:rsidRPr="0017583A">
              <w:rPr>
                <w:rFonts w:ascii="Verdana" w:hAnsi="Verdana" w:cs="Verdana"/>
                <w:sz w:val="20"/>
                <w:szCs w:val="20"/>
                <w:vertAlign w:val="superscript"/>
              </w:rPr>
              <w:t xml:space="preserve"> </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14688D"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7"/>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257"/>
          <w:jc w:val="center"/>
        </w:trPr>
        <w:tc>
          <w:tcPr>
            <w:tcW w:w="4479" w:type="dxa"/>
            <w:vMerge/>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b/>
                <w:bCs/>
                <w:sz w:val="20"/>
                <w:szCs w:val="20"/>
              </w:rPr>
            </w:pP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1544"/>
          <w:jc w:val="center"/>
        </w:trPr>
        <w:tc>
          <w:tcPr>
            <w:tcW w:w="4479" w:type="dxa"/>
            <w:vMerge w:val="restart"/>
            <w:tcBorders>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lastRenderedPageBreak/>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514"/>
          <w:jc w:val="center"/>
        </w:trPr>
        <w:tc>
          <w:tcPr>
            <w:tcW w:w="4479" w:type="dxa"/>
            <w:vMerge/>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1316"/>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8"/>
            </w:r>
            <w:r w:rsidRPr="0017583A">
              <w:rPr>
                <w:rFonts w:ascii="Verdana" w:hAnsi="Verdana" w:cs="Verdana"/>
                <w:sz w:val="20"/>
                <w:szCs w:val="20"/>
              </w:rPr>
              <w:t>, λόγω της συμμετοχής του στη διαδικασία ανάθεσης της σύμβασης;</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416"/>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0"/>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w:t>
            </w:r>
          </w:p>
        </w:tc>
      </w:tr>
      <w:tr w:rsidR="0014688D" w:rsidRPr="0017583A">
        <w:trPr>
          <w:trHeight w:val="931"/>
          <w:jc w:val="center"/>
        </w:trPr>
        <w:tc>
          <w:tcPr>
            <w:tcW w:w="4479" w:type="dxa"/>
            <w:vMerge/>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14688D" w:rsidRPr="0017583A" w:rsidRDefault="0014688D" w:rsidP="002D32C5">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688D" w:rsidRPr="0017583A" w:rsidRDefault="0014688D" w:rsidP="002D32C5">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883092" w:rsidRDefault="0014688D" w:rsidP="002D32C5">
            <w:pPr>
              <w:pStyle w:val="Web"/>
              <w:jc w:val="both"/>
              <w:rPr>
                <w:rFonts w:ascii="Verdana" w:hAnsi="Verdana" w:cs="Verdana"/>
                <w:sz w:val="20"/>
                <w:szCs w:val="20"/>
              </w:rPr>
            </w:pPr>
            <w:r w:rsidRPr="00883092">
              <w:rPr>
                <w:rFonts w:ascii="Verdana" w:hAnsi="Verdana" w:cs="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w:t>
            </w:r>
            <w:r w:rsidRPr="00883092">
              <w:rPr>
                <w:rFonts w:ascii="Verdana" w:hAnsi="Verdana" w:cs="Verdana"/>
                <w:sz w:val="20"/>
                <w:szCs w:val="20"/>
              </w:rPr>
              <w:lastRenderedPageBreak/>
              <w:t>(Β΄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14688D" w:rsidRPr="00883092"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 Ναι [] Όχι</w:t>
            </w:r>
          </w:p>
        </w:tc>
      </w:tr>
    </w:tbl>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u w:val="single"/>
        </w:rPr>
      </w:pPr>
    </w:p>
    <w:p w:rsidR="0014688D" w:rsidRPr="00FA2D89" w:rsidRDefault="0014688D" w:rsidP="0014688D">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14688D" w:rsidRPr="00FA2D89" w:rsidRDefault="0014688D" w:rsidP="0014688D">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14688D" w:rsidRPr="00FA2D89" w:rsidRDefault="0014688D" w:rsidP="0014688D">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14688D" w:rsidRPr="00FA2D89" w:rsidRDefault="0014688D" w:rsidP="0014688D">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bl>
    <w:p w:rsidR="0014688D" w:rsidRPr="00FA2D89"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Pr="00FA2D89" w:rsidRDefault="0014688D" w:rsidP="0014688D">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14688D" w:rsidRPr="00FA2D89" w:rsidRDefault="0014688D" w:rsidP="0014688D">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b/>
                <w:bCs/>
                <w:sz w:val="20"/>
                <w:szCs w:val="20"/>
              </w:rPr>
              <w:lastRenderedPageBreak/>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1"/>
            </w:r>
            <w:r w:rsidRPr="0017583A">
              <w:rPr>
                <w:rFonts w:ascii="Verdana" w:hAnsi="Verdana" w:cs="Verdana"/>
                <w:sz w:val="20"/>
                <w:szCs w:val="20"/>
              </w:rPr>
              <w:t>; του:</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sz w:val="20"/>
                <w:szCs w:val="20"/>
              </w:rPr>
              <w:t>[…]</w:t>
            </w: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p>
        </w:tc>
      </w:tr>
    </w:tbl>
    <w:p w:rsidR="0014688D" w:rsidRPr="00FA2D89" w:rsidRDefault="0014688D" w:rsidP="0014688D">
      <w:pPr>
        <w:rPr>
          <w:rFonts w:ascii="Verdana" w:hAnsi="Verdana" w:cs="Verdana"/>
          <w:b/>
          <w:bCs/>
          <w:sz w:val="20"/>
          <w:szCs w:val="20"/>
        </w:rPr>
      </w:pPr>
    </w:p>
    <w:p w:rsidR="009C5C29" w:rsidRPr="009C5C29" w:rsidRDefault="009C5C29" w:rsidP="009C5C29">
      <w:pPr>
        <w:pageBreakBefore/>
        <w:jc w:val="center"/>
        <w:rPr>
          <w:rFonts w:ascii="Verdana" w:hAnsi="Verdana"/>
          <w:sz w:val="20"/>
          <w:szCs w:val="20"/>
        </w:rPr>
      </w:pPr>
      <w:r w:rsidRPr="009C5C29">
        <w:rPr>
          <w:rFonts w:ascii="Verdana" w:hAnsi="Verdana"/>
          <w:b/>
          <w:bCs/>
          <w:sz w:val="20"/>
          <w:szCs w:val="20"/>
        </w:rPr>
        <w:lastRenderedPageBreak/>
        <w:t>Γ: Τεχνική και επαγγελματική ικανότητα</w:t>
      </w:r>
    </w:p>
    <w:p w:rsidR="009C5C29" w:rsidRDefault="009C5C29" w:rsidP="009C5C2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C5C29" w:rsidTr="009C5C29">
        <w:tc>
          <w:tcPr>
            <w:tcW w:w="4479"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rPr>
                <w:b/>
                <w:i/>
              </w:rPr>
              <w:t>Απάντηση:</w:t>
            </w:r>
          </w:p>
        </w:tc>
      </w:tr>
      <w:tr w:rsidR="009C5C29" w:rsidTr="009C5C29">
        <w:tc>
          <w:tcPr>
            <w:tcW w:w="4479"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t xml:space="preserve">1β) Μόνο για </w:t>
            </w:r>
            <w:r>
              <w:rPr>
                <w:b/>
                <w:i/>
              </w:rPr>
              <w:t>δημόσιες συμβάσεις προμηθειών και δημόσιες συμβάσεις υπηρεσιών</w:t>
            </w:r>
            <w:r>
              <w:t>:</w:t>
            </w:r>
          </w:p>
          <w:p w:rsidR="009C5C29" w:rsidRDefault="009C5C29" w:rsidP="00E36CF3">
            <w:pPr>
              <w:spacing w:after="0"/>
            </w:pPr>
            <w:r>
              <w:t>Κατά τη διάρκεια της περιόδου αναφοράς</w:t>
            </w:r>
            <w:r>
              <w:rPr>
                <w:rStyle w:val="a9"/>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C5C29" w:rsidRDefault="009C5C29" w:rsidP="00E36CF3">
            <w:pPr>
              <w:spacing w:after="0"/>
            </w:pPr>
            <w:r>
              <w:t>Κατά τη σύνταξη του σχετικού καταλόγου αναφέρετε τα ποσά, τις ημερομηνίες και τους παραλήπτες δημόσιους ή ιδιωτικούς</w:t>
            </w:r>
            <w:r>
              <w:rPr>
                <w:rStyle w:val="a9"/>
                <w:vertAlign w:val="superscript"/>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C5C29" w:rsidRDefault="009C5C29" w:rsidP="00E36CF3">
            <w:pPr>
              <w:spacing w:after="0"/>
            </w:pPr>
            <w:r>
              <w:t>[…...........]</w:t>
            </w:r>
          </w:p>
          <w:tbl>
            <w:tblPr>
              <w:tblW w:w="0" w:type="auto"/>
              <w:tblLayout w:type="fixed"/>
              <w:tblLook w:val="0000"/>
            </w:tblPr>
            <w:tblGrid>
              <w:gridCol w:w="1057"/>
              <w:gridCol w:w="1052"/>
              <w:gridCol w:w="1052"/>
              <w:gridCol w:w="1185"/>
            </w:tblGrid>
            <w:tr w:rsidR="009C5C29" w:rsidTr="00E36CF3">
              <w:tc>
                <w:tcPr>
                  <w:tcW w:w="1057"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rPr>
                      <w:sz w:val="14"/>
                      <w:szCs w:val="14"/>
                    </w:rPr>
                    <w:t>παραλήπτες</w:t>
                  </w:r>
                </w:p>
              </w:tc>
            </w:tr>
            <w:tr w:rsidR="009C5C29" w:rsidTr="00E36CF3">
              <w:tc>
                <w:tcPr>
                  <w:tcW w:w="1057" w:type="dxa"/>
                  <w:tcBorders>
                    <w:top w:val="single" w:sz="4" w:space="0" w:color="000000"/>
                    <w:left w:val="single" w:sz="4" w:space="0" w:color="000000"/>
                    <w:bottom w:val="single" w:sz="4" w:space="0" w:color="000000"/>
                  </w:tcBorders>
                  <w:shd w:val="clear" w:color="auto" w:fill="auto"/>
                </w:tcPr>
                <w:p w:rsidR="009C5C29" w:rsidRDefault="009C5C29" w:rsidP="00E36CF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C5C29" w:rsidRDefault="009C5C29" w:rsidP="00E36CF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C5C29" w:rsidRDefault="009C5C29" w:rsidP="00E36CF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napToGrid w:val="0"/>
                    <w:spacing w:after="0"/>
                  </w:pPr>
                </w:p>
              </w:tc>
            </w:tr>
          </w:tbl>
          <w:p w:rsidR="009C5C29" w:rsidRDefault="009C5C29" w:rsidP="00E36CF3">
            <w:pPr>
              <w:spacing w:after="0"/>
            </w:pPr>
          </w:p>
        </w:tc>
      </w:tr>
      <w:tr w:rsidR="009C5C29" w:rsidTr="009C5C29">
        <w:tc>
          <w:tcPr>
            <w:tcW w:w="4479"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vertAlign w:val="superscript"/>
              </w:rPr>
              <w:endnoteReference w:id="34"/>
            </w:r>
            <w:r>
              <w:t>, ιδίως τους υπεύθυνους για τον έλεγχο της ποιότητας:</w:t>
            </w:r>
          </w:p>
          <w:p w:rsidR="009C5C29" w:rsidRDefault="009C5C29" w:rsidP="00E36CF3">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t>[……..........................]</w:t>
            </w:r>
          </w:p>
          <w:p w:rsidR="009C5C29" w:rsidRDefault="009C5C29" w:rsidP="00E36CF3">
            <w:pPr>
              <w:spacing w:after="0"/>
            </w:pPr>
          </w:p>
          <w:p w:rsidR="009C5C29" w:rsidRDefault="009C5C29" w:rsidP="00E36CF3">
            <w:pPr>
              <w:spacing w:after="0"/>
            </w:pPr>
          </w:p>
          <w:p w:rsidR="009C5C29" w:rsidRDefault="009C5C29" w:rsidP="00E36CF3">
            <w:pPr>
              <w:spacing w:after="0"/>
            </w:pPr>
          </w:p>
          <w:p w:rsidR="009C5C29" w:rsidRDefault="009C5C29" w:rsidP="00E36CF3">
            <w:pPr>
              <w:spacing w:after="0"/>
            </w:pPr>
          </w:p>
          <w:p w:rsidR="009C5C29" w:rsidRDefault="009C5C29" w:rsidP="00E36CF3">
            <w:pPr>
              <w:spacing w:after="0"/>
            </w:pPr>
            <w:r>
              <w:t>[……]</w:t>
            </w:r>
          </w:p>
        </w:tc>
      </w:tr>
      <w:tr w:rsidR="009C5C29" w:rsidTr="009C5C29">
        <w:tc>
          <w:tcPr>
            <w:tcW w:w="4479"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t>[……]</w:t>
            </w:r>
          </w:p>
        </w:tc>
      </w:tr>
      <w:tr w:rsidR="009C5C29" w:rsidTr="009C5C29">
        <w:tc>
          <w:tcPr>
            <w:tcW w:w="4479"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t>[……]</w:t>
            </w:r>
          </w:p>
        </w:tc>
      </w:tr>
      <w:tr w:rsidR="009C5C29" w:rsidTr="009C5C29">
        <w:tc>
          <w:tcPr>
            <w:tcW w:w="4479" w:type="dxa"/>
            <w:tcBorders>
              <w:left w:val="single" w:sz="4" w:space="0" w:color="000000"/>
              <w:bottom w:val="single" w:sz="4" w:space="0" w:color="000000"/>
            </w:tcBorders>
            <w:shd w:val="clear" w:color="auto" w:fill="auto"/>
          </w:tcPr>
          <w:p w:rsidR="009C5C29" w:rsidRDefault="009C5C29" w:rsidP="00E36CF3">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C5C29" w:rsidRDefault="009C5C29" w:rsidP="00E36CF3">
            <w:pPr>
              <w:spacing w:after="0"/>
            </w:pPr>
            <w:r>
              <w:t>[……]</w:t>
            </w:r>
          </w:p>
        </w:tc>
      </w:tr>
      <w:tr w:rsidR="009C5C29" w:rsidTr="009C5C29">
        <w:tc>
          <w:tcPr>
            <w:tcW w:w="4479" w:type="dxa"/>
            <w:tcBorders>
              <w:top w:val="single" w:sz="4" w:space="0" w:color="000000"/>
              <w:left w:val="single" w:sz="4" w:space="0" w:color="000000"/>
              <w:bottom w:val="single" w:sz="4" w:space="0" w:color="000000"/>
            </w:tcBorders>
            <w:shd w:val="clear" w:color="auto" w:fill="auto"/>
          </w:tcPr>
          <w:p w:rsidR="009C5C29" w:rsidRDefault="009C5C29" w:rsidP="00E36CF3">
            <w:pPr>
              <w:spacing w:after="0"/>
            </w:pPr>
            <w:r>
              <w:t xml:space="preserve">10) Ο οικονομικός φορέας </w:t>
            </w:r>
            <w:r>
              <w:rPr>
                <w:b/>
              </w:rPr>
              <w:t>προτίθεται, να αναθέσει σε τρίτους υπό μορφή υπεργολαβίας</w:t>
            </w:r>
            <w:r>
              <w:rPr>
                <w:rStyle w:val="a9"/>
                <w:vertAlign w:val="superscript"/>
              </w:rPr>
              <w:endnoteReference w:id="35"/>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5C29" w:rsidRDefault="009C5C29" w:rsidP="00E36CF3">
            <w:pPr>
              <w:spacing w:after="0"/>
            </w:pPr>
            <w:r>
              <w:t>[....……]</w:t>
            </w:r>
          </w:p>
        </w:tc>
      </w:tr>
    </w:tbl>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sz w:val="20"/>
          <w:szCs w:val="20"/>
        </w:rPr>
      </w:pPr>
    </w:p>
    <w:p w:rsidR="0014688D" w:rsidRPr="00FA2D89" w:rsidRDefault="0014688D" w:rsidP="0014688D">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36"/>
      </w:r>
      <w:r w:rsidRPr="00FA2D89">
        <w:rPr>
          <w:rFonts w:ascii="Verdana" w:hAnsi="Verdana" w:cs="Verdana"/>
          <w:i/>
          <w:iCs/>
          <w:sz w:val="20"/>
          <w:szCs w:val="20"/>
        </w:rPr>
        <w:t>, εκτός εάν :</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37"/>
      </w:r>
      <w:r w:rsidRPr="00FA2D89">
        <w:rPr>
          <w:rFonts w:ascii="Verdana" w:hAnsi="Verdana" w:cs="Verdana"/>
          <w:i/>
          <w:iCs/>
          <w:sz w:val="20"/>
          <w:szCs w:val="20"/>
        </w:rPr>
        <w:t>.</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14688D" w:rsidRPr="00FA2D89" w:rsidRDefault="0014688D" w:rsidP="0014688D">
      <w:pPr>
        <w:jc w:val="both"/>
        <w:rPr>
          <w:rFonts w:ascii="Verdana" w:hAnsi="Verdana" w:cs="Verdana"/>
          <w:i/>
          <w:iCs/>
          <w:sz w:val="20"/>
          <w:szCs w:val="20"/>
        </w:rPr>
      </w:pP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14688D" w:rsidRDefault="0014688D" w:rsidP="0014688D">
      <w:r w:rsidRPr="00FA2D89">
        <w:rPr>
          <w:rFonts w:ascii="Verdana" w:hAnsi="Verdana" w:cs="Verdana"/>
          <w:i/>
          <w:iCs/>
          <w:sz w:val="20"/>
          <w:szCs w:val="20"/>
        </w:rPr>
        <w:br w:type="page"/>
      </w:r>
    </w:p>
    <w:p w:rsidR="00BC3E4F" w:rsidRPr="0014688D" w:rsidRDefault="0014688D" w:rsidP="0014688D">
      <w:pPr>
        <w:tabs>
          <w:tab w:val="left" w:pos="1425"/>
        </w:tabs>
      </w:pPr>
      <w:r>
        <w:tab/>
      </w:r>
    </w:p>
    <w:sectPr w:rsidR="00BC3E4F" w:rsidRPr="0014688D" w:rsidSect="00E46249">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62" w:rsidRDefault="001A0D62" w:rsidP="002A4042">
      <w:pPr>
        <w:spacing w:after="0" w:line="240" w:lineRule="auto"/>
      </w:pPr>
      <w:r>
        <w:separator/>
      </w:r>
    </w:p>
  </w:endnote>
  <w:endnote w:type="continuationSeparator" w:id="0">
    <w:p w:rsidR="001A0D62" w:rsidRDefault="001A0D62" w:rsidP="002A4042">
      <w:pPr>
        <w:spacing w:after="0" w:line="240" w:lineRule="auto"/>
      </w:pPr>
      <w:r>
        <w:continuationSeparator/>
      </w:r>
    </w:p>
  </w:endnote>
  <w:endnote w:id="1">
    <w:p w:rsidR="0014688D" w:rsidRDefault="0014688D" w:rsidP="0014688D">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4688D" w:rsidRDefault="0014688D" w:rsidP="0014688D">
      <w:pPr>
        <w:pStyle w:val="a8"/>
        <w:tabs>
          <w:tab w:val="left" w:pos="284"/>
        </w:tabs>
        <w:jc w:val="both"/>
      </w:pPr>
      <w:r w:rsidRPr="00F62DFA">
        <w:rPr>
          <w:rStyle w:val="a9"/>
        </w:rPr>
        <w:endnoteRef/>
      </w:r>
      <w:r w:rsidRPr="002F6B21">
        <w:tab/>
        <w:t>Επαναλάβετε τα στοιχεία των αρμοδίων, όνομα και επώνυμο, όσες φορές χρειάζεται.</w:t>
      </w:r>
    </w:p>
  </w:endnote>
  <w:endnote w:id="3">
    <w:p w:rsidR="0014688D" w:rsidRPr="00F62DFA" w:rsidRDefault="0014688D" w:rsidP="0014688D">
      <w:pPr>
        <w:pStyle w:val="a8"/>
        <w:tabs>
          <w:tab w:val="left" w:pos="284"/>
        </w:tabs>
        <w:jc w:val="both"/>
        <w:rPr>
          <w:rStyle w:val="DeltaViewInsertion"/>
          <w:b w:val="0"/>
          <w:bCs w:val="0"/>
          <w:i w:val="0"/>
          <w:iCs w:val="0"/>
          <w:lang w:eastAsia="en-US"/>
        </w:rPr>
      </w:pPr>
      <w:r w:rsidRPr="00F62DFA">
        <w:rPr>
          <w:rStyle w:val="a9"/>
        </w:rPr>
        <w:endnoteRef/>
      </w:r>
      <w:r w:rsidRPr="002F6B21">
        <w:tab/>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688D" w:rsidRPr="00F62DFA" w:rsidRDefault="0014688D" w:rsidP="0014688D">
      <w:pPr>
        <w:pStyle w:val="a8"/>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14688D" w:rsidRPr="00F62DFA" w:rsidRDefault="0014688D" w:rsidP="0014688D">
      <w:pPr>
        <w:pStyle w:val="a8"/>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14688D" w:rsidRDefault="0014688D" w:rsidP="0014688D">
      <w:pPr>
        <w:pStyle w:val="a8"/>
        <w:tabs>
          <w:tab w:val="left" w:pos="284"/>
        </w:tabs>
        <w:jc w:val="both"/>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14688D" w:rsidRDefault="0014688D" w:rsidP="0014688D">
      <w:pPr>
        <w:pStyle w:val="a8"/>
        <w:tabs>
          <w:tab w:val="left" w:pos="284"/>
        </w:tabs>
        <w:jc w:val="both"/>
      </w:pPr>
      <w:r w:rsidRPr="00F62DFA">
        <w:rPr>
          <w:rStyle w:val="a9"/>
        </w:rPr>
        <w:endnoteRef/>
      </w:r>
      <w:r w:rsidRPr="002F6B21">
        <w:tab/>
        <w:t>Τα δικαιολογητικά και η κατάταξη, εάν υπάρχουν, αναφέρονται στην πιστοποίηση.</w:t>
      </w:r>
    </w:p>
  </w:endnote>
  <w:endnote w:id="5">
    <w:p w:rsidR="0014688D" w:rsidRDefault="0014688D" w:rsidP="0014688D">
      <w:pPr>
        <w:pStyle w:val="a8"/>
        <w:tabs>
          <w:tab w:val="left" w:pos="284"/>
        </w:tabs>
        <w:jc w:val="both"/>
      </w:pPr>
      <w:r w:rsidRPr="00F62DFA">
        <w:rPr>
          <w:rStyle w:val="a9"/>
        </w:rPr>
        <w:endnoteRef/>
      </w:r>
      <w:r w:rsidRPr="002F6B21">
        <w:tab/>
        <w:t>Ειδικότερα ως μέλος ένωσης ή κοινοπραξίας ή άλλου παρόμοιου καθεστώτος.</w:t>
      </w:r>
    </w:p>
  </w:endnote>
  <w:endnote w:id="6">
    <w:p w:rsidR="0014688D" w:rsidRDefault="0014688D" w:rsidP="0014688D">
      <w:pPr>
        <w:pStyle w:val="a8"/>
        <w:tabs>
          <w:tab w:val="left" w:pos="284"/>
        </w:tabs>
        <w:jc w:val="both"/>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4688D" w:rsidRDefault="0014688D" w:rsidP="0014688D">
      <w:pPr>
        <w:pStyle w:val="a8"/>
        <w:tabs>
          <w:tab w:val="left" w:pos="284"/>
        </w:tabs>
        <w:jc w:val="both"/>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4688D" w:rsidRDefault="0014688D" w:rsidP="0014688D">
      <w:pPr>
        <w:pStyle w:val="a8"/>
        <w:tabs>
          <w:tab w:val="left" w:pos="284"/>
        </w:tabs>
        <w:jc w:val="both"/>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4688D" w:rsidRDefault="0014688D" w:rsidP="0014688D">
      <w:pPr>
        <w:pStyle w:val="a8"/>
        <w:tabs>
          <w:tab w:val="left" w:pos="284"/>
        </w:tabs>
        <w:jc w:val="both"/>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14688D" w:rsidRDefault="0014688D" w:rsidP="0014688D">
      <w:pPr>
        <w:pStyle w:val="a8"/>
        <w:tabs>
          <w:tab w:val="left" w:pos="284"/>
        </w:tabs>
        <w:jc w:val="both"/>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14688D" w:rsidRDefault="0014688D" w:rsidP="0014688D">
      <w:pPr>
        <w:pStyle w:val="a8"/>
        <w:tabs>
          <w:tab w:val="left" w:pos="284"/>
        </w:tabs>
        <w:jc w:val="both"/>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4688D" w:rsidRDefault="0014688D" w:rsidP="0014688D">
      <w:pPr>
        <w:pStyle w:val="a8"/>
        <w:tabs>
          <w:tab w:val="left" w:pos="284"/>
        </w:tabs>
        <w:jc w:val="both"/>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4688D" w:rsidRDefault="0014688D" w:rsidP="0014688D">
      <w:pPr>
        <w:pStyle w:val="a8"/>
        <w:tabs>
          <w:tab w:val="left" w:pos="284"/>
        </w:tabs>
        <w:jc w:val="both"/>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c"/>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4">
    <w:p w:rsidR="0014688D" w:rsidRDefault="0014688D" w:rsidP="0014688D">
      <w:pPr>
        <w:pStyle w:val="a8"/>
        <w:tabs>
          <w:tab w:val="left" w:pos="284"/>
        </w:tabs>
        <w:jc w:val="both"/>
      </w:pPr>
      <w:r w:rsidRPr="00F62DFA">
        <w:rPr>
          <w:rStyle w:val="a9"/>
        </w:rPr>
        <w:endnoteRef/>
      </w:r>
      <w:r w:rsidRPr="00F62DFA">
        <w:rPr>
          <w:rStyle w:val="DeltaViewInsertion"/>
          <w:b w:val="0"/>
          <w:bCs w:val="0"/>
          <w:i w:val="0"/>
          <w:iCs w:val="0"/>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5">
    <w:p w:rsidR="0014688D" w:rsidRDefault="0014688D" w:rsidP="0014688D">
      <w:pPr>
        <w:pStyle w:val="a8"/>
        <w:tabs>
          <w:tab w:val="left" w:pos="284"/>
        </w:tabs>
        <w:jc w:val="both"/>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17">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18">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19">
    <w:p w:rsidR="0014688D" w:rsidRDefault="0014688D" w:rsidP="0014688D">
      <w:pPr>
        <w:pStyle w:val="a8"/>
        <w:tabs>
          <w:tab w:val="left" w:pos="284"/>
        </w:tabs>
        <w:jc w:val="both"/>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4688D" w:rsidRDefault="0014688D" w:rsidP="0014688D">
      <w:pPr>
        <w:pStyle w:val="a8"/>
        <w:tabs>
          <w:tab w:val="left" w:pos="284"/>
        </w:tabs>
        <w:jc w:val="both"/>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4688D" w:rsidRDefault="0014688D" w:rsidP="0014688D">
      <w:pPr>
        <w:pStyle w:val="a8"/>
        <w:tabs>
          <w:tab w:val="left" w:pos="284"/>
        </w:tabs>
        <w:jc w:val="both"/>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4688D" w:rsidRDefault="0014688D" w:rsidP="0014688D">
      <w:pPr>
        <w:pStyle w:val="a8"/>
        <w:tabs>
          <w:tab w:val="left" w:pos="284"/>
        </w:tabs>
        <w:jc w:val="both"/>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24">
    <w:p w:rsidR="0014688D" w:rsidRDefault="0014688D" w:rsidP="0014688D">
      <w:pPr>
        <w:pStyle w:val="a8"/>
        <w:tabs>
          <w:tab w:val="left" w:pos="284"/>
        </w:tabs>
        <w:jc w:val="both"/>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4688D" w:rsidRDefault="0014688D" w:rsidP="0014688D">
      <w:pPr>
        <w:pStyle w:val="a8"/>
        <w:tabs>
          <w:tab w:val="left" w:pos="284"/>
        </w:tabs>
        <w:jc w:val="both"/>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4688D" w:rsidRDefault="0014688D" w:rsidP="0014688D">
      <w:pPr>
        <w:pStyle w:val="a8"/>
        <w:tabs>
          <w:tab w:val="left" w:pos="284"/>
        </w:tabs>
        <w:jc w:val="both"/>
      </w:pPr>
      <w:r w:rsidRPr="00F62DFA">
        <w:rPr>
          <w:rStyle w:val="a9"/>
        </w:rPr>
        <w:endnoteRef/>
      </w:r>
      <w:r w:rsidRPr="002F6B21">
        <w:tab/>
        <w:t>Άρθρο 73 παρ. 5.</w:t>
      </w:r>
    </w:p>
  </w:endnote>
  <w:endnote w:id="27">
    <w:p w:rsidR="0014688D" w:rsidRDefault="0014688D" w:rsidP="0014688D">
      <w:pPr>
        <w:pStyle w:val="a8"/>
        <w:tabs>
          <w:tab w:val="left" w:pos="284"/>
        </w:tabs>
        <w:jc w:val="both"/>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4688D" w:rsidRDefault="0014688D" w:rsidP="0014688D">
      <w:pPr>
        <w:pStyle w:val="a8"/>
        <w:tabs>
          <w:tab w:val="left" w:pos="284"/>
        </w:tabs>
        <w:jc w:val="both"/>
      </w:pPr>
      <w:r w:rsidRPr="00F62DFA">
        <w:rPr>
          <w:rStyle w:val="a9"/>
        </w:rPr>
        <w:endnoteRef/>
      </w:r>
      <w:r w:rsidRPr="002F6B21">
        <w:tab/>
        <w:t>Όπως προσδιορίζεται στο άρθρο 24 ή στα έγγραφα της σύμβασης</w:t>
      </w:r>
      <w:r w:rsidRPr="002F6B21">
        <w:rPr>
          <w:b/>
          <w:bCs/>
          <w:i/>
          <w:iCs/>
        </w:rPr>
        <w:t>.</w:t>
      </w:r>
    </w:p>
  </w:endnote>
  <w:endnote w:id="29">
    <w:p w:rsidR="0014688D" w:rsidRDefault="0014688D" w:rsidP="0014688D">
      <w:pPr>
        <w:pStyle w:val="a8"/>
        <w:tabs>
          <w:tab w:val="left" w:pos="284"/>
        </w:tabs>
        <w:jc w:val="both"/>
      </w:pPr>
      <w:r w:rsidRPr="00F62DFA">
        <w:rPr>
          <w:rStyle w:val="a9"/>
        </w:rPr>
        <w:endnoteRef/>
      </w:r>
      <w:r w:rsidRPr="002F6B21">
        <w:tab/>
        <w:t>Πρβλ άρθρο 48.</w:t>
      </w:r>
    </w:p>
  </w:endnote>
  <w:endnote w:id="30">
    <w:p w:rsidR="0014688D" w:rsidRDefault="0014688D" w:rsidP="0014688D">
      <w:pPr>
        <w:pStyle w:val="a8"/>
        <w:tabs>
          <w:tab w:val="left" w:pos="284"/>
        </w:tabs>
        <w:jc w:val="both"/>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4688D" w:rsidRDefault="0014688D" w:rsidP="0014688D">
      <w:pPr>
        <w:pStyle w:val="a8"/>
        <w:tabs>
          <w:tab w:val="left" w:pos="284"/>
        </w:tabs>
        <w:jc w:val="both"/>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C5C29" w:rsidRDefault="009C5C29" w:rsidP="009C5C29">
      <w:pPr>
        <w:pStyle w:val="a8"/>
        <w:tabs>
          <w:tab w:val="left" w:pos="284"/>
        </w:tabs>
        <w:spacing w:after="200"/>
      </w:pPr>
      <w:r>
        <w:rPr>
          <w:rStyle w:val="ad"/>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9C5C29" w:rsidRDefault="009C5C29" w:rsidP="009C5C29">
      <w:pPr>
        <w:pStyle w:val="a8"/>
        <w:tabs>
          <w:tab w:val="left" w:pos="284"/>
        </w:tabs>
        <w:spacing w:after="200"/>
      </w:pPr>
      <w:r>
        <w:rPr>
          <w:rStyle w:val="ad"/>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9C5C29" w:rsidRDefault="009C5C29" w:rsidP="009C5C29">
      <w:pPr>
        <w:pStyle w:val="a8"/>
        <w:tabs>
          <w:tab w:val="left" w:pos="284"/>
        </w:tabs>
        <w:spacing w:after="200"/>
      </w:pPr>
      <w:r>
        <w:rPr>
          <w:rStyle w:val="ad"/>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9C5C29" w:rsidRDefault="009C5C29" w:rsidP="009C5C29">
      <w:pPr>
        <w:pStyle w:val="a8"/>
        <w:tabs>
          <w:tab w:val="left" w:pos="284"/>
        </w:tabs>
        <w:spacing w:after="200"/>
      </w:pPr>
      <w:r>
        <w:rPr>
          <w:rStyle w:val="ad"/>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14688D" w:rsidRDefault="0014688D" w:rsidP="0014688D">
      <w:pPr>
        <w:pStyle w:val="a8"/>
        <w:tabs>
          <w:tab w:val="left" w:pos="284"/>
        </w:tabs>
        <w:jc w:val="both"/>
      </w:pPr>
      <w:r w:rsidRPr="00F62DFA">
        <w:rPr>
          <w:rStyle w:val="a9"/>
        </w:rPr>
        <w:endnoteRef/>
      </w:r>
      <w:r w:rsidRPr="002F6B21">
        <w:tab/>
        <w:t>Πρβλ και άρθρο 1 ν. 4250/2014</w:t>
      </w:r>
    </w:p>
  </w:endnote>
  <w:endnote w:id="37">
    <w:p w:rsidR="0014688D" w:rsidRDefault="0014688D" w:rsidP="0014688D">
      <w:pPr>
        <w:pStyle w:val="a8"/>
        <w:tabs>
          <w:tab w:val="left" w:pos="284"/>
        </w:tabs>
        <w:jc w:val="both"/>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62" w:rsidRDefault="001A0D62" w:rsidP="002A4042">
      <w:pPr>
        <w:spacing w:after="0" w:line="240" w:lineRule="auto"/>
      </w:pPr>
      <w:r>
        <w:separator/>
      </w:r>
    </w:p>
  </w:footnote>
  <w:footnote w:type="continuationSeparator" w:id="0">
    <w:p w:rsidR="001A0D62" w:rsidRDefault="001A0D62" w:rsidP="002A4042">
      <w:pPr>
        <w:spacing w:after="0" w:line="240" w:lineRule="auto"/>
      </w:pPr>
      <w:r>
        <w:continuationSeparator/>
      </w:r>
    </w:p>
  </w:footnote>
  <w:footnote w:id="1">
    <w:p w:rsidR="0007226A" w:rsidRDefault="0007226A" w:rsidP="0007226A"/>
    <w:p w:rsidR="0007226A" w:rsidRDefault="0007226A" w:rsidP="0007226A">
      <w:pPr>
        <w:pStyle w:val="a6"/>
        <w:jc w:val="both"/>
        <w:rPr>
          <w:rFonts w:cs="Times New Roman"/>
        </w:rPr>
      </w:pPr>
    </w:p>
  </w:footnote>
  <w:footnote w:id="2">
    <w:p w:rsidR="0007226A" w:rsidRDefault="0007226A" w:rsidP="0007226A">
      <w:pPr>
        <w:pStyle w:val="a6"/>
        <w:jc w:val="both"/>
        <w:rPr>
          <w:rFonts w:cs="Times New Roman"/>
        </w:rPr>
      </w:pPr>
      <w:r>
        <w:rPr>
          <w:rStyle w:val="a7"/>
          <w:rFonts w:cs="Times New Roman"/>
        </w:rPr>
        <w:footnoteRef/>
      </w:r>
      <w:r>
        <w:t xml:space="preserve"> παρ 3 άρθρου 53 Ν.4412/16 </w:t>
      </w:r>
    </w:p>
  </w:footnote>
  <w:footnote w:id="3">
    <w:p w:rsidR="0007226A" w:rsidRDefault="0007226A" w:rsidP="0007226A">
      <w:pPr>
        <w:pStyle w:val="a6"/>
        <w:jc w:val="both"/>
        <w:rPr>
          <w:rFonts w:cs="Times New Roman"/>
        </w:rPr>
      </w:pPr>
      <w:r>
        <w:rPr>
          <w:rStyle w:val="a7"/>
          <w:rFonts w:cs="Times New Roman"/>
        </w:rPr>
        <w:footnoteRef/>
      </w:r>
      <w:r>
        <w:t xml:space="preserve">παρ 10 άρθρου 80 και παρ 4 άρθρου 92 Ν.4412/16 </w:t>
      </w:r>
    </w:p>
  </w:footnote>
  <w:footnote w:id="4">
    <w:p w:rsidR="0007226A" w:rsidRDefault="0007226A" w:rsidP="0007226A">
      <w:pPr>
        <w:pStyle w:val="a6"/>
        <w:jc w:val="both"/>
        <w:rPr>
          <w:rFonts w:cs="Times New Roman"/>
        </w:rPr>
      </w:pPr>
      <w:r>
        <w:rPr>
          <w:rStyle w:val="a7"/>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7226A" w:rsidRDefault="0007226A" w:rsidP="0007226A">
      <w:pPr>
        <w:pStyle w:val="a6"/>
        <w:jc w:val="both"/>
        <w:rPr>
          <w:rFonts w:cs="Times New Roman"/>
        </w:rPr>
      </w:pPr>
      <w:r>
        <w:rPr>
          <w:rStyle w:val="a7"/>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7226A" w:rsidRDefault="0007226A" w:rsidP="0007226A">
      <w:pPr>
        <w:pStyle w:val="a6"/>
        <w:jc w:val="both"/>
        <w:rPr>
          <w:rFonts w:cs="Times New Roman"/>
        </w:rPr>
      </w:pPr>
      <w:r>
        <w:rPr>
          <w:rStyle w:val="a7"/>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7226A" w:rsidRDefault="0007226A" w:rsidP="0007226A">
      <w:pPr>
        <w:pStyle w:val="a6"/>
        <w:rPr>
          <w:rFonts w:cs="Times New Roman"/>
        </w:rPr>
      </w:pPr>
      <w:r>
        <w:rPr>
          <w:rStyle w:val="a7"/>
          <w:rFonts w:cs="Times New Roman"/>
        </w:rPr>
        <w:footnoteRef/>
      </w:r>
      <w:r>
        <w:t xml:space="preserve"> Πληροφορίες σχετικές με υπεργολάβους </w:t>
      </w:r>
    </w:p>
  </w:footnote>
  <w:footnote w:id="8">
    <w:p w:rsidR="0007226A" w:rsidRDefault="0007226A" w:rsidP="0007226A">
      <w:pPr>
        <w:pStyle w:val="a6"/>
        <w:jc w:val="both"/>
        <w:rPr>
          <w:rFonts w:cs="Times New Roman"/>
        </w:rPr>
      </w:pPr>
      <w:r w:rsidRPr="001225A8">
        <w:rPr>
          <w:rStyle w:val="a7"/>
          <w:rFonts w:cs="Times New Roman"/>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07226A" w:rsidRPr="00F173AD" w:rsidRDefault="0007226A" w:rsidP="0007226A">
      <w:pPr>
        <w:pStyle w:val="a6"/>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07226A" w:rsidRPr="00F173AD" w:rsidRDefault="0007226A" w:rsidP="0007226A">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07226A" w:rsidRPr="00F173AD" w:rsidRDefault="0007226A" w:rsidP="0007226A">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07226A" w:rsidRPr="00F173AD" w:rsidRDefault="0007226A" w:rsidP="0007226A">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07226A" w:rsidRPr="00F173AD" w:rsidRDefault="0007226A" w:rsidP="0007226A">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07226A" w:rsidRPr="00F173AD" w:rsidRDefault="0007226A" w:rsidP="0007226A">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07226A" w:rsidRPr="00F173AD" w:rsidRDefault="0007226A" w:rsidP="0007226A">
      <w:pPr>
        <w:pStyle w:val="a6"/>
        <w:jc w:val="both"/>
      </w:pPr>
      <w:r w:rsidRPr="00F173AD">
        <w:t xml:space="preserve"> </w:t>
      </w:r>
    </w:p>
    <w:p w:rsidR="0007226A" w:rsidRDefault="0007226A" w:rsidP="0007226A">
      <w:pPr>
        <w:pStyle w:val="a6"/>
        <w:jc w:val="both"/>
        <w:rPr>
          <w:rFonts w:cs="Times New Roman"/>
        </w:rPr>
      </w:pPr>
    </w:p>
  </w:footnote>
  <w:footnote w:id="10">
    <w:p w:rsidR="0007226A" w:rsidRDefault="0007226A" w:rsidP="0007226A">
      <w:pPr>
        <w:pStyle w:val="a6"/>
        <w:rPr>
          <w:rFonts w:cs="Times New Roman"/>
        </w:rPr>
      </w:pPr>
      <w:r>
        <w:rPr>
          <w:rStyle w:val="a7"/>
          <w:rFonts w:cs="Times New Roman"/>
        </w:rPr>
        <w:footnoteRef/>
      </w:r>
      <w:r>
        <w:t xml:space="preserve"> Άρθρο 79Α όπως προστέθηκε στον Ν.4412/16 με την παρ 13 του άρθρου 107 Ν.4497/17   </w:t>
      </w:r>
    </w:p>
  </w:footnote>
  <w:footnote w:id="11">
    <w:p w:rsidR="0007226A" w:rsidRDefault="0007226A" w:rsidP="0007226A">
      <w:pPr>
        <w:pStyle w:val="a6"/>
        <w:rPr>
          <w:rFonts w:cs="Times New Roman"/>
        </w:rPr>
      </w:pPr>
      <w:r>
        <w:rPr>
          <w:rStyle w:val="a7"/>
          <w:rFonts w:cs="Times New Roman"/>
        </w:rPr>
        <w:footnoteRef/>
      </w:r>
      <w:r>
        <w:t xml:space="preserve"> Το  Διοικητικό Συμβούλιο του Νομικού Προσώπου</w:t>
      </w:r>
    </w:p>
  </w:footnote>
  <w:footnote w:id="12">
    <w:p w:rsidR="0007226A" w:rsidRDefault="0007226A" w:rsidP="0007226A">
      <w:pPr>
        <w:pStyle w:val="a6"/>
        <w:jc w:val="both"/>
        <w:rPr>
          <w:rFonts w:cs="Times New Roman"/>
        </w:rPr>
      </w:pPr>
      <w:r>
        <w:rPr>
          <w:rStyle w:val="a7"/>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7226A" w:rsidRDefault="0007226A" w:rsidP="0007226A">
      <w:pPr>
        <w:pStyle w:val="a6"/>
        <w:rPr>
          <w:rFonts w:cs="Times New Roman"/>
        </w:rPr>
      </w:pPr>
      <w:r w:rsidRPr="001F3D7D">
        <w:rPr>
          <w:rStyle w:val="a7"/>
          <w:rFonts w:cs="Times New Roman"/>
        </w:rPr>
        <w:footnoteRef/>
      </w:r>
      <w:r w:rsidRPr="001F3D7D">
        <w:t xml:space="preserve"> Πρωτότυπα η αντίγραφα που εκδίδονται σύμφωνα με τις διατάξεις του άρθρου 1 Ν.4250/14</w:t>
      </w:r>
    </w:p>
  </w:footnote>
  <w:footnote w:id="14">
    <w:p w:rsidR="0007226A" w:rsidRDefault="0007226A" w:rsidP="0007226A">
      <w:pPr>
        <w:pStyle w:val="a6"/>
        <w:jc w:val="both"/>
        <w:rPr>
          <w:rFonts w:cs="Times New Roman"/>
        </w:rPr>
      </w:pPr>
      <w:r>
        <w:rPr>
          <w:rStyle w:val="a7"/>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7226A" w:rsidRDefault="0007226A" w:rsidP="0007226A">
      <w:pPr>
        <w:pStyle w:val="a6"/>
        <w:rPr>
          <w:rFonts w:cs="Times New Roman"/>
        </w:rPr>
      </w:pPr>
      <w:r>
        <w:rPr>
          <w:rStyle w:val="a7"/>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7226A" w:rsidRDefault="0007226A" w:rsidP="0007226A">
      <w:pPr>
        <w:pStyle w:val="a6"/>
        <w:rPr>
          <w:rFonts w:cs="Times New Roman"/>
        </w:rPr>
      </w:pPr>
      <w:r>
        <w:rPr>
          <w:rStyle w:val="a7"/>
          <w:rFonts w:cs="Times New Roman"/>
        </w:rPr>
        <w:footnoteRef/>
      </w:r>
      <w:r>
        <w:t xml:space="preserve"> Το Διοικητικό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4B" w:rsidRDefault="00FA7E4B">
    <w:pPr>
      <w:pStyle w:val="a3"/>
    </w:pPr>
    <w:fldSimple w:instr="PAGE   \* MERGEFORMAT">
      <w:r w:rsidR="004D527A">
        <w:rPr>
          <w:noProof/>
        </w:rPr>
        <w:t>1</w:t>
      </w:r>
    </w:fldSimple>
  </w:p>
  <w:p w:rsidR="00FA7E4B" w:rsidRDefault="00FA7E4B">
    <w:pPr>
      <w:pStyle w:val="a3"/>
    </w:pPr>
  </w:p>
  <w:p w:rsidR="00FA7E4B" w:rsidRDefault="00FA7E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5342F68"/>
    <w:multiLevelType w:val="hybridMultilevel"/>
    <w:tmpl w:val="D64E2174"/>
    <w:lvl w:ilvl="0" w:tplc="DD521E8A">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1D5F7930"/>
    <w:multiLevelType w:val="hybridMultilevel"/>
    <w:tmpl w:val="B2AE59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28B439F"/>
    <w:multiLevelType w:val="hybridMultilevel"/>
    <w:tmpl w:val="DCB800AC"/>
    <w:lvl w:ilvl="0" w:tplc="47F012CA">
      <w:start w:val="1"/>
      <w:numFmt w:val="decimal"/>
      <w:lvlText w:val="%1."/>
      <w:lvlJc w:val="left"/>
      <w:pPr>
        <w:tabs>
          <w:tab w:val="num" w:pos="720"/>
        </w:tabs>
        <w:ind w:left="720" w:hanging="360"/>
      </w:pPr>
      <w:rPr>
        <w:b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48DD1B8B"/>
    <w:multiLevelType w:val="hybridMultilevel"/>
    <w:tmpl w:val="CB46F2DC"/>
    <w:lvl w:ilvl="0" w:tplc="04080009">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5">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20"/>
  </w:num>
  <w:num w:numId="2">
    <w:abstractNumId w:val="23"/>
  </w:num>
  <w:num w:numId="3">
    <w:abstractNumId w:val="12"/>
  </w:num>
  <w:num w:numId="4">
    <w:abstractNumId w:val="17"/>
  </w:num>
  <w:num w:numId="5">
    <w:abstractNumId w:val="25"/>
  </w:num>
  <w:num w:numId="6">
    <w:abstractNumId w:val="14"/>
  </w:num>
  <w:num w:numId="7">
    <w:abstractNumId w:val="21"/>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26"/>
  </w:num>
  <w:num w:numId="12">
    <w:abstractNumId w:val="8"/>
  </w:num>
  <w:num w:numId="13">
    <w:abstractNumId w:val="7"/>
  </w:num>
  <w:num w:numId="14">
    <w:abstractNumId w:val="9"/>
  </w:num>
  <w:num w:numId="15">
    <w:abstractNumId w:val="18"/>
  </w:num>
  <w:num w:numId="16">
    <w:abstractNumId w:val="19"/>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2"/>
  </w:num>
  <w:num w:numId="26">
    <w:abstractNumId w:val="10"/>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22B52"/>
    <w:rsid w:val="000245D4"/>
    <w:rsid w:val="00026720"/>
    <w:rsid w:val="00027609"/>
    <w:rsid w:val="000276C9"/>
    <w:rsid w:val="00037FE2"/>
    <w:rsid w:val="00044019"/>
    <w:rsid w:val="00045040"/>
    <w:rsid w:val="000605BE"/>
    <w:rsid w:val="000607E7"/>
    <w:rsid w:val="00061F4D"/>
    <w:rsid w:val="00061FA1"/>
    <w:rsid w:val="00064CE9"/>
    <w:rsid w:val="00066D9D"/>
    <w:rsid w:val="0007226A"/>
    <w:rsid w:val="00075506"/>
    <w:rsid w:val="000767F5"/>
    <w:rsid w:val="00077FBD"/>
    <w:rsid w:val="000849C8"/>
    <w:rsid w:val="00085057"/>
    <w:rsid w:val="000B3E21"/>
    <w:rsid w:val="000B5792"/>
    <w:rsid w:val="000C1905"/>
    <w:rsid w:val="000C55E7"/>
    <w:rsid w:val="000D5B39"/>
    <w:rsid w:val="000E12E3"/>
    <w:rsid w:val="000E244E"/>
    <w:rsid w:val="000E7D7B"/>
    <w:rsid w:val="000F1950"/>
    <w:rsid w:val="00113847"/>
    <w:rsid w:val="00114FD2"/>
    <w:rsid w:val="001225A8"/>
    <w:rsid w:val="00134DE9"/>
    <w:rsid w:val="001356BE"/>
    <w:rsid w:val="001413FE"/>
    <w:rsid w:val="0014688D"/>
    <w:rsid w:val="001531C9"/>
    <w:rsid w:val="00172E32"/>
    <w:rsid w:val="00183834"/>
    <w:rsid w:val="00186E95"/>
    <w:rsid w:val="001952C7"/>
    <w:rsid w:val="00196B7F"/>
    <w:rsid w:val="001A0D62"/>
    <w:rsid w:val="001A2CC5"/>
    <w:rsid w:val="001A6439"/>
    <w:rsid w:val="001D1D1C"/>
    <w:rsid w:val="001D5F6A"/>
    <w:rsid w:val="001D6216"/>
    <w:rsid w:val="001D6FFA"/>
    <w:rsid w:val="001E128F"/>
    <w:rsid w:val="001E20BF"/>
    <w:rsid w:val="001E2C7B"/>
    <w:rsid w:val="001F380D"/>
    <w:rsid w:val="001F4968"/>
    <w:rsid w:val="001F7DCA"/>
    <w:rsid w:val="00200879"/>
    <w:rsid w:val="00202EDB"/>
    <w:rsid w:val="002106A9"/>
    <w:rsid w:val="00214CD8"/>
    <w:rsid w:val="00215CC0"/>
    <w:rsid w:val="0021655D"/>
    <w:rsid w:val="00223FDB"/>
    <w:rsid w:val="00230E3F"/>
    <w:rsid w:val="00240815"/>
    <w:rsid w:val="00241D4F"/>
    <w:rsid w:val="002464FD"/>
    <w:rsid w:val="00251581"/>
    <w:rsid w:val="002517E4"/>
    <w:rsid w:val="002676DE"/>
    <w:rsid w:val="002834FC"/>
    <w:rsid w:val="002867B1"/>
    <w:rsid w:val="00287A56"/>
    <w:rsid w:val="00287BD6"/>
    <w:rsid w:val="0029539F"/>
    <w:rsid w:val="002A2F94"/>
    <w:rsid w:val="002A4042"/>
    <w:rsid w:val="002B6665"/>
    <w:rsid w:val="002B6AB0"/>
    <w:rsid w:val="002C19E1"/>
    <w:rsid w:val="002C404D"/>
    <w:rsid w:val="002C6E36"/>
    <w:rsid w:val="002D018E"/>
    <w:rsid w:val="002D2F63"/>
    <w:rsid w:val="002D32C5"/>
    <w:rsid w:val="002D6B0E"/>
    <w:rsid w:val="002E2F5D"/>
    <w:rsid w:val="002E3BED"/>
    <w:rsid w:val="002F6B21"/>
    <w:rsid w:val="00305935"/>
    <w:rsid w:val="00306872"/>
    <w:rsid w:val="00311FE4"/>
    <w:rsid w:val="00312047"/>
    <w:rsid w:val="003149D1"/>
    <w:rsid w:val="003160A3"/>
    <w:rsid w:val="003168D1"/>
    <w:rsid w:val="0031758C"/>
    <w:rsid w:val="0032529D"/>
    <w:rsid w:val="003344C9"/>
    <w:rsid w:val="00337106"/>
    <w:rsid w:val="003411EB"/>
    <w:rsid w:val="00345304"/>
    <w:rsid w:val="003455BD"/>
    <w:rsid w:val="003532C9"/>
    <w:rsid w:val="003532D1"/>
    <w:rsid w:val="003606CD"/>
    <w:rsid w:val="00362367"/>
    <w:rsid w:val="00393A57"/>
    <w:rsid w:val="003946EB"/>
    <w:rsid w:val="003A0B54"/>
    <w:rsid w:val="003A41DB"/>
    <w:rsid w:val="003A4DA6"/>
    <w:rsid w:val="003B16DD"/>
    <w:rsid w:val="003B1D83"/>
    <w:rsid w:val="003B6035"/>
    <w:rsid w:val="003C6473"/>
    <w:rsid w:val="003E2666"/>
    <w:rsid w:val="003E49BB"/>
    <w:rsid w:val="003E6C05"/>
    <w:rsid w:val="003E75AD"/>
    <w:rsid w:val="003F1A11"/>
    <w:rsid w:val="003F49D6"/>
    <w:rsid w:val="004010AF"/>
    <w:rsid w:val="00411130"/>
    <w:rsid w:val="00416969"/>
    <w:rsid w:val="00417D61"/>
    <w:rsid w:val="00424926"/>
    <w:rsid w:val="00432DF6"/>
    <w:rsid w:val="004338C4"/>
    <w:rsid w:val="00437A10"/>
    <w:rsid w:val="0045142B"/>
    <w:rsid w:val="00457AD3"/>
    <w:rsid w:val="0046434F"/>
    <w:rsid w:val="00474395"/>
    <w:rsid w:val="004752BD"/>
    <w:rsid w:val="00490DF5"/>
    <w:rsid w:val="00492028"/>
    <w:rsid w:val="0049647B"/>
    <w:rsid w:val="00496F74"/>
    <w:rsid w:val="004A0855"/>
    <w:rsid w:val="004B1EB6"/>
    <w:rsid w:val="004B5357"/>
    <w:rsid w:val="004B6784"/>
    <w:rsid w:val="004B760E"/>
    <w:rsid w:val="004C2897"/>
    <w:rsid w:val="004D232C"/>
    <w:rsid w:val="004D527A"/>
    <w:rsid w:val="004F1800"/>
    <w:rsid w:val="004F6EFB"/>
    <w:rsid w:val="0050013D"/>
    <w:rsid w:val="00502781"/>
    <w:rsid w:val="005066F9"/>
    <w:rsid w:val="00513361"/>
    <w:rsid w:val="00526C67"/>
    <w:rsid w:val="00534603"/>
    <w:rsid w:val="005554C4"/>
    <w:rsid w:val="005609A5"/>
    <w:rsid w:val="005A3F4E"/>
    <w:rsid w:val="005A5902"/>
    <w:rsid w:val="005B0506"/>
    <w:rsid w:val="005B760F"/>
    <w:rsid w:val="005C170C"/>
    <w:rsid w:val="005C6399"/>
    <w:rsid w:val="005D2B78"/>
    <w:rsid w:val="005D4742"/>
    <w:rsid w:val="005E0DD6"/>
    <w:rsid w:val="005E2B78"/>
    <w:rsid w:val="005E60FA"/>
    <w:rsid w:val="005E6BE4"/>
    <w:rsid w:val="005F1275"/>
    <w:rsid w:val="00615282"/>
    <w:rsid w:val="00620997"/>
    <w:rsid w:val="006436E9"/>
    <w:rsid w:val="00653AD2"/>
    <w:rsid w:val="006744B2"/>
    <w:rsid w:val="006751C0"/>
    <w:rsid w:val="00685946"/>
    <w:rsid w:val="00687136"/>
    <w:rsid w:val="00693EA5"/>
    <w:rsid w:val="00696A8A"/>
    <w:rsid w:val="006A13F3"/>
    <w:rsid w:val="006B55A5"/>
    <w:rsid w:val="006C693B"/>
    <w:rsid w:val="006D2F3F"/>
    <w:rsid w:val="006D457D"/>
    <w:rsid w:val="006E0920"/>
    <w:rsid w:val="006E2270"/>
    <w:rsid w:val="006E42A0"/>
    <w:rsid w:val="006F55FB"/>
    <w:rsid w:val="007068F4"/>
    <w:rsid w:val="00710E4C"/>
    <w:rsid w:val="00711A8E"/>
    <w:rsid w:val="00713B5C"/>
    <w:rsid w:val="0073032C"/>
    <w:rsid w:val="00736F4A"/>
    <w:rsid w:val="00751A16"/>
    <w:rsid w:val="00757D32"/>
    <w:rsid w:val="00771767"/>
    <w:rsid w:val="007863E8"/>
    <w:rsid w:val="007A1447"/>
    <w:rsid w:val="007B01A9"/>
    <w:rsid w:val="007B1079"/>
    <w:rsid w:val="007C0B20"/>
    <w:rsid w:val="007D3A90"/>
    <w:rsid w:val="007E3A7A"/>
    <w:rsid w:val="007E7EE0"/>
    <w:rsid w:val="007F045C"/>
    <w:rsid w:val="007F1851"/>
    <w:rsid w:val="007F6E1B"/>
    <w:rsid w:val="00801487"/>
    <w:rsid w:val="00802267"/>
    <w:rsid w:val="008045A2"/>
    <w:rsid w:val="008106D4"/>
    <w:rsid w:val="00810E08"/>
    <w:rsid w:val="00811E75"/>
    <w:rsid w:val="00814794"/>
    <w:rsid w:val="008235AC"/>
    <w:rsid w:val="008254B3"/>
    <w:rsid w:val="00834CCB"/>
    <w:rsid w:val="00840D77"/>
    <w:rsid w:val="008416CE"/>
    <w:rsid w:val="0085172D"/>
    <w:rsid w:val="0085589F"/>
    <w:rsid w:val="00856C00"/>
    <w:rsid w:val="008622DD"/>
    <w:rsid w:val="00862FCF"/>
    <w:rsid w:val="00863902"/>
    <w:rsid w:val="008667F3"/>
    <w:rsid w:val="00867B26"/>
    <w:rsid w:val="00873FBC"/>
    <w:rsid w:val="0088366C"/>
    <w:rsid w:val="00891290"/>
    <w:rsid w:val="008B19B8"/>
    <w:rsid w:val="008B3B93"/>
    <w:rsid w:val="008B6C52"/>
    <w:rsid w:val="008B78B4"/>
    <w:rsid w:val="008C0C25"/>
    <w:rsid w:val="008C23E4"/>
    <w:rsid w:val="008E2CC3"/>
    <w:rsid w:val="008F42CF"/>
    <w:rsid w:val="0090442E"/>
    <w:rsid w:val="00904FF7"/>
    <w:rsid w:val="00912708"/>
    <w:rsid w:val="00914CBB"/>
    <w:rsid w:val="00916050"/>
    <w:rsid w:val="00927A46"/>
    <w:rsid w:val="009305B4"/>
    <w:rsid w:val="00934D37"/>
    <w:rsid w:val="00935875"/>
    <w:rsid w:val="00937667"/>
    <w:rsid w:val="00940112"/>
    <w:rsid w:val="0094531D"/>
    <w:rsid w:val="00950483"/>
    <w:rsid w:val="0096019F"/>
    <w:rsid w:val="00970601"/>
    <w:rsid w:val="00972863"/>
    <w:rsid w:val="00977A43"/>
    <w:rsid w:val="00983502"/>
    <w:rsid w:val="009906CC"/>
    <w:rsid w:val="009A2BA8"/>
    <w:rsid w:val="009A6009"/>
    <w:rsid w:val="009A6FB1"/>
    <w:rsid w:val="009A79AC"/>
    <w:rsid w:val="009B1AF4"/>
    <w:rsid w:val="009B3CF8"/>
    <w:rsid w:val="009C2EE6"/>
    <w:rsid w:val="009C5C29"/>
    <w:rsid w:val="009E6392"/>
    <w:rsid w:val="009E6A46"/>
    <w:rsid w:val="00A203FE"/>
    <w:rsid w:val="00A20E7C"/>
    <w:rsid w:val="00A225ED"/>
    <w:rsid w:val="00A268F3"/>
    <w:rsid w:val="00A33AD9"/>
    <w:rsid w:val="00A357E1"/>
    <w:rsid w:val="00A3661C"/>
    <w:rsid w:val="00A5101E"/>
    <w:rsid w:val="00A51196"/>
    <w:rsid w:val="00A5442B"/>
    <w:rsid w:val="00A550FE"/>
    <w:rsid w:val="00A62821"/>
    <w:rsid w:val="00A66A68"/>
    <w:rsid w:val="00A66B18"/>
    <w:rsid w:val="00A707BC"/>
    <w:rsid w:val="00A83A15"/>
    <w:rsid w:val="00A87160"/>
    <w:rsid w:val="00A96B33"/>
    <w:rsid w:val="00AA28E4"/>
    <w:rsid w:val="00AA6DE6"/>
    <w:rsid w:val="00AB27E6"/>
    <w:rsid w:val="00AC14C8"/>
    <w:rsid w:val="00AF4483"/>
    <w:rsid w:val="00AF497D"/>
    <w:rsid w:val="00AF7DE4"/>
    <w:rsid w:val="00B164CB"/>
    <w:rsid w:val="00B16EC6"/>
    <w:rsid w:val="00B3111E"/>
    <w:rsid w:val="00B35944"/>
    <w:rsid w:val="00B421CD"/>
    <w:rsid w:val="00B45A7C"/>
    <w:rsid w:val="00B549F6"/>
    <w:rsid w:val="00B65B60"/>
    <w:rsid w:val="00B83612"/>
    <w:rsid w:val="00B90EA7"/>
    <w:rsid w:val="00B93696"/>
    <w:rsid w:val="00B94131"/>
    <w:rsid w:val="00B95AB6"/>
    <w:rsid w:val="00B972EE"/>
    <w:rsid w:val="00BA239D"/>
    <w:rsid w:val="00BA37E7"/>
    <w:rsid w:val="00BC0193"/>
    <w:rsid w:val="00BC3E4F"/>
    <w:rsid w:val="00BD12BF"/>
    <w:rsid w:val="00BD2205"/>
    <w:rsid w:val="00BD7CD6"/>
    <w:rsid w:val="00BE0D64"/>
    <w:rsid w:val="00BE0F34"/>
    <w:rsid w:val="00BF035D"/>
    <w:rsid w:val="00BF28DF"/>
    <w:rsid w:val="00BF6E78"/>
    <w:rsid w:val="00C027F6"/>
    <w:rsid w:val="00C05684"/>
    <w:rsid w:val="00C07EF5"/>
    <w:rsid w:val="00C114B5"/>
    <w:rsid w:val="00C26AB5"/>
    <w:rsid w:val="00C27D8C"/>
    <w:rsid w:val="00C3363B"/>
    <w:rsid w:val="00C35958"/>
    <w:rsid w:val="00C414B0"/>
    <w:rsid w:val="00C43047"/>
    <w:rsid w:val="00C43903"/>
    <w:rsid w:val="00C46B80"/>
    <w:rsid w:val="00C62336"/>
    <w:rsid w:val="00C71E2D"/>
    <w:rsid w:val="00C71F3D"/>
    <w:rsid w:val="00C77E02"/>
    <w:rsid w:val="00C80FD6"/>
    <w:rsid w:val="00C9015B"/>
    <w:rsid w:val="00C946C0"/>
    <w:rsid w:val="00C96E89"/>
    <w:rsid w:val="00CA2F53"/>
    <w:rsid w:val="00CA31CB"/>
    <w:rsid w:val="00CB3B1A"/>
    <w:rsid w:val="00CB4EA7"/>
    <w:rsid w:val="00CB597F"/>
    <w:rsid w:val="00CC26FE"/>
    <w:rsid w:val="00CD1A39"/>
    <w:rsid w:val="00CD1E95"/>
    <w:rsid w:val="00CD6B4F"/>
    <w:rsid w:val="00CE1478"/>
    <w:rsid w:val="00CE3FE6"/>
    <w:rsid w:val="00CE6549"/>
    <w:rsid w:val="00CF156D"/>
    <w:rsid w:val="00D04149"/>
    <w:rsid w:val="00D1056E"/>
    <w:rsid w:val="00D129E0"/>
    <w:rsid w:val="00D14D56"/>
    <w:rsid w:val="00D15332"/>
    <w:rsid w:val="00D161C8"/>
    <w:rsid w:val="00D22982"/>
    <w:rsid w:val="00D33F9C"/>
    <w:rsid w:val="00D36273"/>
    <w:rsid w:val="00D416EB"/>
    <w:rsid w:val="00D41B61"/>
    <w:rsid w:val="00D61B27"/>
    <w:rsid w:val="00D74937"/>
    <w:rsid w:val="00D907B2"/>
    <w:rsid w:val="00DB0E60"/>
    <w:rsid w:val="00DB438B"/>
    <w:rsid w:val="00DB702F"/>
    <w:rsid w:val="00DD09A5"/>
    <w:rsid w:val="00DD33C0"/>
    <w:rsid w:val="00DD496D"/>
    <w:rsid w:val="00DE4B4A"/>
    <w:rsid w:val="00DE71DE"/>
    <w:rsid w:val="00DF0D89"/>
    <w:rsid w:val="00DF1B61"/>
    <w:rsid w:val="00E03F4B"/>
    <w:rsid w:val="00E23EDF"/>
    <w:rsid w:val="00E242C3"/>
    <w:rsid w:val="00E25085"/>
    <w:rsid w:val="00E26EED"/>
    <w:rsid w:val="00E36CF3"/>
    <w:rsid w:val="00E3783B"/>
    <w:rsid w:val="00E46249"/>
    <w:rsid w:val="00E478FB"/>
    <w:rsid w:val="00E51312"/>
    <w:rsid w:val="00E5479C"/>
    <w:rsid w:val="00E62109"/>
    <w:rsid w:val="00E65EED"/>
    <w:rsid w:val="00E7638C"/>
    <w:rsid w:val="00E76D6A"/>
    <w:rsid w:val="00E926B7"/>
    <w:rsid w:val="00E95958"/>
    <w:rsid w:val="00EA2B81"/>
    <w:rsid w:val="00EA6899"/>
    <w:rsid w:val="00EC5A86"/>
    <w:rsid w:val="00ED1F08"/>
    <w:rsid w:val="00ED2213"/>
    <w:rsid w:val="00EE3623"/>
    <w:rsid w:val="00EE6918"/>
    <w:rsid w:val="00EF1190"/>
    <w:rsid w:val="00EF32EE"/>
    <w:rsid w:val="00EF36BE"/>
    <w:rsid w:val="00F02939"/>
    <w:rsid w:val="00F04D23"/>
    <w:rsid w:val="00F051C8"/>
    <w:rsid w:val="00F0648D"/>
    <w:rsid w:val="00F10734"/>
    <w:rsid w:val="00F131DB"/>
    <w:rsid w:val="00F173AD"/>
    <w:rsid w:val="00F21F1D"/>
    <w:rsid w:val="00F22D03"/>
    <w:rsid w:val="00F24556"/>
    <w:rsid w:val="00F32948"/>
    <w:rsid w:val="00F349E6"/>
    <w:rsid w:val="00F47591"/>
    <w:rsid w:val="00F5192D"/>
    <w:rsid w:val="00F53889"/>
    <w:rsid w:val="00F55276"/>
    <w:rsid w:val="00F555E4"/>
    <w:rsid w:val="00F623CE"/>
    <w:rsid w:val="00F62DFA"/>
    <w:rsid w:val="00F7194D"/>
    <w:rsid w:val="00F7747C"/>
    <w:rsid w:val="00F842E5"/>
    <w:rsid w:val="00F85619"/>
    <w:rsid w:val="00F906FD"/>
    <w:rsid w:val="00F91380"/>
    <w:rsid w:val="00F92964"/>
    <w:rsid w:val="00F94614"/>
    <w:rsid w:val="00F9702F"/>
    <w:rsid w:val="00FA2D89"/>
    <w:rsid w:val="00FA713F"/>
    <w:rsid w:val="00FA7E4B"/>
    <w:rsid w:val="00FB779F"/>
    <w:rsid w:val="00FC293C"/>
    <w:rsid w:val="00FC772A"/>
    <w:rsid w:val="00FD0012"/>
    <w:rsid w:val="00FD5F96"/>
    <w:rsid w:val="00FE193C"/>
    <w:rsid w:val="00FF3548"/>
    <w:rsid w:val="00FF4655"/>
    <w:rsid w:val="00FF4E13"/>
    <w:rsid w:val="00FF5DB0"/>
    <w:rsid w:val="00FF76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3"/>
    <w:uiPriority w:val="99"/>
    <w:locked/>
    <w:rsid w:val="002A4042"/>
  </w:style>
  <w:style w:type="paragraph" w:styleId="a4">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4"/>
    <w:uiPriority w:val="99"/>
    <w:locked/>
    <w:rsid w:val="002A4042"/>
  </w:style>
  <w:style w:type="paragraph" w:customStyle="1" w:styleId="ListParagraph">
    <w:name w:val="List Paragraph"/>
    <w:basedOn w:val="a"/>
    <w:uiPriority w:val="99"/>
    <w:qFormat/>
    <w:rsid w:val="000C55E7"/>
    <w:pPr>
      <w:ind w:left="720"/>
    </w:pPr>
  </w:style>
  <w:style w:type="table" w:styleId="a5">
    <w:name w:val="Table Grid"/>
    <w:basedOn w:val="a1"/>
    <w:uiPriority w:val="59"/>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qFormat/>
    <w:locked/>
    <w:rsid w:val="00F051C8"/>
    <w:rPr>
      <w:b/>
      <w:bCs/>
    </w:rPr>
  </w:style>
  <w:style w:type="character" w:customStyle="1" w:styleId="apple-converted-space">
    <w:name w:val="apple-converted-space"/>
    <w:basedOn w:val="a0"/>
    <w:rsid w:val="00BE0D64"/>
  </w:style>
  <w:style w:type="paragraph" w:styleId="afc">
    <w:name w:val="Balloon Text"/>
    <w:basedOn w:val="a"/>
    <w:semiHidden/>
    <w:rsid w:val="00411130"/>
    <w:rPr>
      <w:rFonts w:ascii="Tahoma" w:hAnsi="Tahoma" w:cs="Tahoma"/>
      <w:sz w:val="16"/>
      <w:szCs w:val="16"/>
    </w:rPr>
  </w:style>
  <w:style w:type="character" w:customStyle="1" w:styleId="FootnoteTextChar">
    <w:name w:val="Footnote Text Char"/>
    <w:basedOn w:val="a0"/>
    <w:locked/>
    <w:rsid w:val="005A5902"/>
    <w:rPr>
      <w:sz w:val="20"/>
      <w:szCs w:val="20"/>
    </w:rPr>
  </w:style>
  <w:style w:type="paragraph" w:customStyle="1" w:styleId="western">
    <w:name w:val="western"/>
    <w:basedOn w:val="a"/>
    <w:rsid w:val="005A5902"/>
    <w:pPr>
      <w:spacing w:before="100" w:beforeAutospacing="1" w:after="100" w:afterAutospacing="1" w:line="240" w:lineRule="auto"/>
    </w:pPr>
    <w:rPr>
      <w:sz w:val="24"/>
      <w:szCs w:val="24"/>
      <w:lang w:eastAsia="el-GR"/>
    </w:rPr>
  </w:style>
  <w:style w:type="character" w:customStyle="1" w:styleId="EndnoteTextChar">
    <w:name w:val="Endnote Text Char"/>
    <w:basedOn w:val="a0"/>
    <w:locked/>
    <w:rsid w:val="0014688D"/>
    <w:rPr>
      <w:rFonts w:ascii="Times New Roman" w:hAnsi="Times New Roman" w:cs="Times New Roman"/>
      <w:sz w:val="20"/>
      <w:szCs w:val="20"/>
    </w:rPr>
  </w:style>
  <w:style w:type="paragraph" w:styleId="Web">
    <w:name w:val="Normal (Web)"/>
    <w:basedOn w:val="a"/>
    <w:semiHidden/>
    <w:rsid w:val="0014688D"/>
    <w:pPr>
      <w:spacing w:before="100" w:beforeAutospacing="1" w:after="100" w:afterAutospacing="1" w:line="240" w:lineRule="auto"/>
    </w:pPr>
    <w:rPr>
      <w:sz w:val="24"/>
      <w:szCs w:val="24"/>
      <w:lang w:eastAsia="el-GR"/>
    </w:rPr>
  </w:style>
  <w:style w:type="paragraph" w:styleId="afd">
    <w:name w:val="List Paragraph"/>
    <w:basedOn w:val="a"/>
    <w:uiPriority w:val="34"/>
    <w:qFormat/>
    <w:rsid w:val="00BC0193"/>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 w:id="14034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vgeia.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78437-68DF-40E9-85DA-1E308CD6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18127</Words>
  <Characters>97891</Characters>
  <Application>Microsoft Office Word</Application>
  <DocSecurity>0</DocSecurity>
  <Lines>815</Lines>
  <Paragraphs>231</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115787</CharactersWithSpaces>
  <SharedDoc>false</SharedDoc>
  <HLinks>
    <vt:vector size="6" baseType="variant">
      <vt:variant>
        <vt:i4>3997757</vt:i4>
      </vt:variant>
      <vt:variant>
        <vt:i4>3</vt:i4>
      </vt:variant>
      <vt:variant>
        <vt:i4>0</vt:i4>
      </vt:variant>
      <vt:variant>
        <vt:i4>5</vt:i4>
      </vt:variant>
      <vt:variant>
        <vt:lpwstr>http://www.diavgeia.gov.gr/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2019-04-11T10:25:00Z</cp:lastPrinted>
  <dcterms:created xsi:type="dcterms:W3CDTF">2019-04-11T11:15:00Z</dcterms:created>
  <dcterms:modified xsi:type="dcterms:W3CDTF">2019-04-11T11:15:00Z</dcterms:modified>
</cp:coreProperties>
</file>