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5E063D"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Word.Picture.8" ShapeID="_x0000_i1025" DrawAspect="Content" ObjectID="_1592033931" r:id="rId9"/>
        </w:object>
      </w:r>
      <w:r w:rsidR="00212B6C" w:rsidRPr="00B16EC6">
        <w:rPr>
          <w:rFonts w:ascii="Verdana" w:hAnsi="Verdana" w:cs="Verdana"/>
          <w:sz w:val="20"/>
          <w:szCs w:val="20"/>
        </w:rPr>
        <w:t xml:space="preserve">                                                                </w:t>
      </w:r>
    </w:p>
    <w:p w:rsidR="00212B6C" w:rsidRPr="008B038E" w:rsidRDefault="00212B6C" w:rsidP="00212B6C">
      <w:pPr>
        <w:pStyle w:val="Default"/>
        <w:rPr>
          <w:rFonts w:ascii="Verdana" w:hAnsi="Verdana" w:cs="Verdana"/>
          <w:b/>
          <w:sz w:val="20"/>
          <w:szCs w:val="20"/>
        </w:rPr>
      </w:pPr>
      <w:r w:rsidRPr="008B038E">
        <w:rPr>
          <w:rFonts w:ascii="Verdana" w:hAnsi="Verdana" w:cs="Verdana"/>
          <w:b/>
          <w:sz w:val="20"/>
          <w:szCs w:val="20"/>
        </w:rPr>
        <w:t xml:space="preserve">ΕΛΛΗΝΙΚΗ ΔΗΜΟΚΡΑΤΙΑ                                      </w:t>
      </w:r>
      <w:r w:rsidR="00184175" w:rsidRPr="008B038E">
        <w:rPr>
          <w:rFonts w:ascii="Verdana" w:hAnsi="Verdana" w:cs="Verdana"/>
          <w:b/>
          <w:sz w:val="20"/>
          <w:szCs w:val="20"/>
        </w:rPr>
        <w:t>Ρόδος,</w:t>
      </w:r>
      <w:r w:rsidR="003850C6">
        <w:rPr>
          <w:rFonts w:ascii="Verdana" w:hAnsi="Verdana" w:cs="Verdana"/>
          <w:b/>
          <w:sz w:val="20"/>
          <w:szCs w:val="20"/>
        </w:rPr>
        <w:t xml:space="preserve"> 02/07/2018</w:t>
      </w:r>
    </w:p>
    <w:p w:rsidR="00212B6C" w:rsidRPr="008B038E" w:rsidRDefault="00212B6C" w:rsidP="00184175">
      <w:pPr>
        <w:pStyle w:val="Default"/>
        <w:tabs>
          <w:tab w:val="left" w:pos="5085"/>
          <w:tab w:val="left" w:pos="5295"/>
        </w:tabs>
        <w:rPr>
          <w:rFonts w:ascii="Verdana" w:hAnsi="Verdana" w:cs="Verdana"/>
          <w:b/>
          <w:sz w:val="20"/>
          <w:szCs w:val="20"/>
        </w:rPr>
      </w:pPr>
      <w:r w:rsidRPr="008B038E">
        <w:rPr>
          <w:rFonts w:ascii="Verdana" w:hAnsi="Verdana" w:cs="Verdana"/>
          <w:b/>
          <w:sz w:val="20"/>
          <w:szCs w:val="20"/>
        </w:rPr>
        <w:t xml:space="preserve">ΝΟΜΟΣ ΔΩΔ/ΣΟΥ </w:t>
      </w:r>
      <w:r w:rsidR="00184175" w:rsidRPr="008B038E">
        <w:rPr>
          <w:rFonts w:ascii="Verdana" w:hAnsi="Verdana" w:cs="Verdana"/>
          <w:b/>
          <w:sz w:val="20"/>
          <w:szCs w:val="20"/>
        </w:rPr>
        <w:tab/>
        <w:t xml:space="preserve"> </w:t>
      </w:r>
      <w:r w:rsidR="00BF1B3C">
        <w:rPr>
          <w:rFonts w:ascii="Verdana" w:hAnsi="Verdana" w:cs="Verdana"/>
          <w:b/>
          <w:sz w:val="20"/>
          <w:szCs w:val="20"/>
        </w:rPr>
        <w:t xml:space="preserve">    </w:t>
      </w:r>
      <w:r w:rsidR="00184175" w:rsidRPr="008B038E">
        <w:rPr>
          <w:rFonts w:ascii="Verdana" w:hAnsi="Verdana" w:cs="Verdana"/>
          <w:b/>
          <w:sz w:val="20"/>
          <w:szCs w:val="20"/>
        </w:rPr>
        <w:t>Αρ. πρωτ.:</w:t>
      </w:r>
      <w:r w:rsidR="003850C6">
        <w:rPr>
          <w:rFonts w:ascii="Verdana" w:hAnsi="Verdana" w:cs="Verdana"/>
          <w:b/>
          <w:sz w:val="20"/>
          <w:szCs w:val="20"/>
        </w:rPr>
        <w:t>2/40455</w:t>
      </w:r>
    </w:p>
    <w:p w:rsidR="00212B6C" w:rsidRPr="008B038E" w:rsidRDefault="00212B6C" w:rsidP="00184175">
      <w:pPr>
        <w:pStyle w:val="Default"/>
        <w:tabs>
          <w:tab w:val="left" w:pos="5040"/>
        </w:tabs>
        <w:rPr>
          <w:rFonts w:ascii="Verdana" w:hAnsi="Verdana" w:cs="Verdana"/>
          <w:b/>
          <w:sz w:val="20"/>
          <w:szCs w:val="20"/>
        </w:rPr>
      </w:pPr>
      <w:r w:rsidRPr="008B038E">
        <w:rPr>
          <w:rFonts w:ascii="Verdana" w:hAnsi="Verdana" w:cs="Verdana"/>
          <w:b/>
          <w:sz w:val="20"/>
          <w:szCs w:val="20"/>
        </w:rPr>
        <w:t>ΔΗΜΟΣ ΡΟΔΟΥ</w:t>
      </w:r>
      <w:r w:rsidR="00184175" w:rsidRPr="008B038E">
        <w:rPr>
          <w:rFonts w:ascii="Verdana" w:hAnsi="Verdana" w:cs="Verdana"/>
          <w:b/>
          <w:sz w:val="20"/>
          <w:szCs w:val="20"/>
        </w:rPr>
        <w:tab/>
      </w:r>
    </w:p>
    <w:p w:rsidR="00212B6C" w:rsidRPr="008B038E" w:rsidRDefault="00212B6C" w:rsidP="00212B6C">
      <w:pPr>
        <w:pStyle w:val="Default"/>
        <w:rPr>
          <w:rFonts w:ascii="Verdana" w:hAnsi="Verdana" w:cs="Verdana"/>
          <w:b/>
          <w:sz w:val="20"/>
          <w:szCs w:val="20"/>
        </w:rPr>
      </w:pPr>
      <w:r w:rsidRPr="008B038E">
        <w:rPr>
          <w:rFonts w:ascii="Verdana" w:hAnsi="Verdana" w:cs="Verdana"/>
          <w:b/>
          <w:sz w:val="20"/>
          <w:szCs w:val="20"/>
        </w:rPr>
        <w:t xml:space="preserve">ΔΙΕΥΘΥΝΣΗ ΟΙΚΟΝΟΜΙΚΩΝ </w:t>
      </w:r>
    </w:p>
    <w:p w:rsidR="00212B6C" w:rsidRPr="008B038E" w:rsidRDefault="00212B6C" w:rsidP="00BF1B3C">
      <w:pPr>
        <w:spacing w:line="240" w:lineRule="auto"/>
        <w:rPr>
          <w:rFonts w:ascii="Verdana" w:hAnsi="Verdana" w:cs="Verdana"/>
          <w:b/>
          <w:sz w:val="20"/>
          <w:szCs w:val="20"/>
        </w:rPr>
      </w:pPr>
      <w:r w:rsidRPr="008B038E">
        <w:rPr>
          <w:rFonts w:ascii="Verdana" w:hAnsi="Verdana" w:cs="Verdana"/>
          <w:b/>
          <w:sz w:val="20"/>
          <w:szCs w:val="20"/>
        </w:rPr>
        <w:t xml:space="preserve">ΤΜΗΜΑ ΠΡΟΜΗΘΕΙΩΝ                                                                                                                                                                                                   </w:t>
      </w:r>
    </w:p>
    <w:p w:rsidR="00212B6C" w:rsidRPr="008B038E" w:rsidRDefault="00212B6C" w:rsidP="00212B6C">
      <w:pPr>
        <w:pStyle w:val="Default"/>
        <w:rPr>
          <w:rFonts w:ascii="Verdana" w:hAnsi="Verdana" w:cs="Verdana"/>
          <w:b/>
          <w:sz w:val="20"/>
          <w:szCs w:val="20"/>
        </w:rPr>
      </w:pPr>
      <w:r w:rsidRPr="008B038E">
        <w:rPr>
          <w:rFonts w:ascii="Verdana" w:hAnsi="Verdana" w:cs="Verdana"/>
          <w:b/>
          <w:sz w:val="20"/>
          <w:szCs w:val="20"/>
        </w:rPr>
        <w:t>ΠΛΗΡΟΦΟΡΙΕΣ: ΝΙΚΟΛΑΟΣ ΑΦΑΝΤΕΝΟΣ</w:t>
      </w:r>
    </w:p>
    <w:p w:rsidR="00212B6C" w:rsidRPr="008B038E" w:rsidRDefault="00212B6C" w:rsidP="00212B6C">
      <w:pPr>
        <w:pStyle w:val="Default"/>
        <w:rPr>
          <w:rFonts w:ascii="Verdana" w:hAnsi="Verdana" w:cs="Verdana"/>
          <w:b/>
          <w:sz w:val="20"/>
          <w:szCs w:val="20"/>
        </w:rPr>
      </w:pPr>
      <w:r w:rsidRPr="008B038E">
        <w:rPr>
          <w:rFonts w:ascii="Verdana" w:hAnsi="Verdana" w:cs="Verdana"/>
          <w:b/>
          <w:sz w:val="20"/>
          <w:szCs w:val="20"/>
        </w:rPr>
        <w:t xml:space="preserve">ΤΗΛΕΦΩΝΟ:22410-77728 </w:t>
      </w:r>
    </w:p>
    <w:p w:rsidR="00212B6C" w:rsidRPr="008B038E" w:rsidRDefault="00212B6C" w:rsidP="00212B6C">
      <w:pPr>
        <w:pStyle w:val="Default"/>
        <w:rPr>
          <w:rFonts w:ascii="Verdana" w:hAnsi="Verdana" w:cs="Verdana"/>
          <w:b/>
          <w:sz w:val="20"/>
          <w:szCs w:val="20"/>
        </w:rPr>
      </w:pPr>
      <w:r w:rsidRPr="008B038E">
        <w:rPr>
          <w:rFonts w:ascii="Verdana" w:hAnsi="Verdana" w:cs="Verdana"/>
          <w:b/>
          <w:sz w:val="20"/>
          <w:szCs w:val="20"/>
        </w:rPr>
        <w:t>Fax: 22410-39780</w:t>
      </w:r>
    </w:p>
    <w:p w:rsidR="00212B6C" w:rsidRPr="008B038E" w:rsidRDefault="00212B6C" w:rsidP="00212B6C">
      <w:pPr>
        <w:rPr>
          <w:rFonts w:ascii="Verdana" w:hAnsi="Verdana" w:cs="Verdana"/>
          <w:b/>
          <w:sz w:val="20"/>
          <w:szCs w:val="20"/>
        </w:rPr>
      </w:pPr>
      <w:r w:rsidRPr="008B038E">
        <w:rPr>
          <w:rFonts w:ascii="Verdana" w:hAnsi="Verdana" w:cs="Verdana"/>
          <w:b/>
          <w:sz w:val="20"/>
          <w:szCs w:val="20"/>
        </w:rPr>
        <w:t>Email:</w:t>
      </w:r>
      <w:r w:rsidRPr="008B038E">
        <w:rPr>
          <w:rFonts w:ascii="Verdana" w:hAnsi="Verdana" w:cs="Verdana"/>
          <w:b/>
          <w:sz w:val="20"/>
          <w:szCs w:val="20"/>
          <w:lang w:val="en-US"/>
        </w:rPr>
        <w:t>nafantenos</w:t>
      </w:r>
      <w:r w:rsidRPr="008B038E">
        <w:rPr>
          <w:rFonts w:ascii="Verdana" w:hAnsi="Verdana" w:cs="Verdana"/>
          <w:b/>
          <w:sz w:val="20"/>
          <w:szCs w:val="20"/>
        </w:rPr>
        <w:t>@</w:t>
      </w:r>
      <w:r w:rsidRPr="008B038E">
        <w:rPr>
          <w:rFonts w:ascii="Verdana" w:hAnsi="Verdana" w:cs="Verdana"/>
          <w:b/>
          <w:sz w:val="20"/>
          <w:szCs w:val="20"/>
          <w:lang w:val="en-US"/>
        </w:rPr>
        <w:t>gmail</w:t>
      </w:r>
      <w:r w:rsidRPr="008B038E">
        <w:rPr>
          <w:rFonts w:ascii="Verdana" w:hAnsi="Verdana" w:cs="Verdana"/>
          <w:b/>
          <w:sz w:val="20"/>
          <w:szCs w:val="20"/>
        </w:rPr>
        <w:t>.</w:t>
      </w:r>
      <w:r w:rsidRPr="008B038E">
        <w:rPr>
          <w:rFonts w:ascii="Verdana" w:hAnsi="Verdana" w:cs="Verdana"/>
          <w:b/>
          <w:sz w:val="20"/>
          <w:szCs w:val="20"/>
          <w:lang w:val="en-US"/>
        </w:rPr>
        <w:t>com</w:t>
      </w:r>
      <w:r w:rsidRPr="008B038E">
        <w:rPr>
          <w:rFonts w:ascii="Verdana" w:hAnsi="Verdana" w:cs="Verdana"/>
          <w:b/>
          <w:sz w:val="20"/>
          <w:szCs w:val="20"/>
        </w:rPr>
        <w:t xml:space="preserve"> </w:t>
      </w:r>
    </w:p>
    <w:p w:rsidR="00212B6C" w:rsidRDefault="00212B6C" w:rsidP="00212B6C">
      <w:pPr>
        <w:pStyle w:val="Default"/>
        <w:rPr>
          <w:rFonts w:ascii="Verdana" w:hAnsi="Verdana" w:cs="Verdana"/>
          <w:b/>
          <w:bCs/>
          <w:sz w:val="20"/>
          <w:szCs w:val="20"/>
        </w:rPr>
      </w:pPr>
      <w:r w:rsidRPr="00B16EC6">
        <w:rPr>
          <w:rFonts w:ascii="Verdana" w:hAnsi="Verdana" w:cs="Verdana"/>
          <w:b/>
          <w:bCs/>
          <w:sz w:val="20"/>
          <w:szCs w:val="20"/>
        </w:rPr>
        <w:t xml:space="preserve">                                              </w:t>
      </w:r>
    </w:p>
    <w:p w:rsidR="00656D0B" w:rsidRPr="008B038E" w:rsidRDefault="00656D0B" w:rsidP="008B038E">
      <w:pPr>
        <w:pStyle w:val="Default"/>
        <w:tabs>
          <w:tab w:val="left" w:pos="7380"/>
        </w:tabs>
        <w:rPr>
          <w:rFonts w:ascii="Verdana" w:hAnsi="Verdana" w:cs="Verdana"/>
          <w:bCs/>
          <w:sz w:val="20"/>
          <w:szCs w:val="20"/>
        </w:rPr>
      </w:pPr>
      <w:r w:rsidRPr="00656D0B">
        <w:rPr>
          <w:rFonts w:ascii="Verdana" w:hAnsi="Verdana" w:cs="Verdana"/>
          <w:b/>
          <w:bCs/>
          <w:sz w:val="20"/>
          <w:szCs w:val="20"/>
        </w:rPr>
        <w:t xml:space="preserve">                                                   </w:t>
      </w:r>
      <w:r w:rsidR="008B038E">
        <w:rPr>
          <w:rFonts w:ascii="Verdana" w:hAnsi="Verdana" w:cs="Verdana"/>
          <w:b/>
          <w:bCs/>
          <w:sz w:val="20"/>
          <w:szCs w:val="20"/>
        </w:rPr>
        <w:t xml:space="preserve">  </w:t>
      </w:r>
      <w:r w:rsidR="00BF1B3C">
        <w:rPr>
          <w:rFonts w:ascii="Verdana" w:hAnsi="Verdana" w:cs="Verdana"/>
          <w:b/>
          <w:bCs/>
          <w:sz w:val="20"/>
          <w:szCs w:val="20"/>
        </w:rPr>
        <w:t xml:space="preserve"> </w:t>
      </w:r>
      <w:r w:rsidRPr="008B038E">
        <w:rPr>
          <w:rFonts w:ascii="Verdana" w:hAnsi="Verdana" w:cs="Verdana"/>
          <w:bCs/>
          <w:sz w:val="20"/>
          <w:szCs w:val="20"/>
        </w:rPr>
        <w:t>ΑΝΑΡΤΗΤΕΑ ΣΤΟ Κ.Η.Μ.ΔΗ.Σ.</w:t>
      </w:r>
      <w:r w:rsidR="008B038E" w:rsidRPr="008B038E">
        <w:rPr>
          <w:rFonts w:ascii="Verdana" w:hAnsi="Verdana" w:cs="Verdana"/>
          <w:bCs/>
          <w:sz w:val="20"/>
          <w:szCs w:val="20"/>
        </w:rPr>
        <w:tab/>
      </w:r>
    </w:p>
    <w:p w:rsidR="00656D0B" w:rsidRPr="008B038E" w:rsidRDefault="00656D0B" w:rsidP="00656D0B">
      <w:pPr>
        <w:pStyle w:val="Default"/>
        <w:rPr>
          <w:rFonts w:ascii="Verdana" w:hAnsi="Verdana" w:cs="Verdana"/>
          <w:bCs/>
          <w:sz w:val="20"/>
          <w:szCs w:val="20"/>
        </w:rPr>
      </w:pPr>
      <w:r w:rsidRPr="008B038E">
        <w:rPr>
          <w:rFonts w:ascii="Verdana" w:hAnsi="Verdana" w:cs="Verdana"/>
          <w:bCs/>
          <w:sz w:val="20"/>
          <w:szCs w:val="20"/>
        </w:rPr>
        <w:t xml:space="preserve">                                                 </w:t>
      </w:r>
      <w:r w:rsidR="008B038E">
        <w:rPr>
          <w:rFonts w:ascii="Verdana" w:hAnsi="Verdana" w:cs="Verdana"/>
          <w:bCs/>
          <w:sz w:val="20"/>
          <w:szCs w:val="20"/>
        </w:rPr>
        <w:t xml:space="preserve"> </w:t>
      </w:r>
      <w:r w:rsidRPr="008B038E">
        <w:rPr>
          <w:rFonts w:ascii="Verdana" w:hAnsi="Verdana" w:cs="Verdana"/>
          <w:bCs/>
          <w:sz w:val="20"/>
          <w:szCs w:val="20"/>
        </w:rPr>
        <w:t xml:space="preserve">  ΑΝΑΡΤΗΤΕΑ ΣΤΗ ΙΣΤΟΣΕΛΙΔΑ ΤΟΥ ΔΗΜΟΥ</w:t>
      </w:r>
    </w:p>
    <w:p w:rsidR="00656D0B" w:rsidRPr="008B038E" w:rsidRDefault="00656D0B" w:rsidP="00656D0B">
      <w:pPr>
        <w:pStyle w:val="Default"/>
        <w:rPr>
          <w:rFonts w:ascii="Verdana" w:hAnsi="Verdana" w:cs="Verdana"/>
          <w:bCs/>
          <w:sz w:val="20"/>
          <w:szCs w:val="20"/>
        </w:rPr>
      </w:pPr>
      <w:r w:rsidRPr="008B038E">
        <w:rPr>
          <w:rFonts w:ascii="Verdana" w:hAnsi="Verdana" w:cs="Verdana"/>
          <w:bCs/>
          <w:sz w:val="20"/>
          <w:szCs w:val="20"/>
        </w:rPr>
        <w:t xml:space="preserve">                                                   </w:t>
      </w:r>
      <w:r w:rsidR="008B038E">
        <w:rPr>
          <w:rFonts w:ascii="Verdana" w:hAnsi="Verdana" w:cs="Verdana"/>
          <w:bCs/>
          <w:sz w:val="20"/>
          <w:szCs w:val="20"/>
        </w:rPr>
        <w:t xml:space="preserve"> </w:t>
      </w:r>
      <w:r w:rsidRPr="008B038E">
        <w:rPr>
          <w:rFonts w:ascii="Verdana" w:hAnsi="Verdana" w:cs="Verdana"/>
          <w:bCs/>
          <w:sz w:val="20"/>
          <w:szCs w:val="20"/>
        </w:rPr>
        <w:t>ΔΗΜΟΣΙΕΥΤΕΑ ΣΕ ΤΟΠΙΚΗ ΕΦΗΜΕΡΙΔΑ</w:t>
      </w:r>
    </w:p>
    <w:p w:rsidR="00656D0B" w:rsidRDefault="00656D0B" w:rsidP="00656D0B">
      <w:pPr>
        <w:pStyle w:val="Default"/>
        <w:rPr>
          <w:rFonts w:ascii="Verdana" w:hAnsi="Verdana" w:cs="Verdana"/>
          <w:b/>
          <w:bCs/>
          <w:sz w:val="20"/>
          <w:szCs w:val="20"/>
        </w:rPr>
      </w:pPr>
    </w:p>
    <w:p w:rsidR="00656D0B" w:rsidRDefault="00656D0B" w:rsidP="00656D0B">
      <w:pPr>
        <w:pStyle w:val="Default"/>
        <w:rPr>
          <w:rFonts w:ascii="Verdana" w:hAnsi="Verdana" w:cs="Verdana"/>
          <w:b/>
          <w:bCs/>
          <w:sz w:val="20"/>
          <w:szCs w:val="20"/>
        </w:rPr>
      </w:pPr>
    </w:p>
    <w:p w:rsidR="00656D0B" w:rsidRDefault="00656D0B" w:rsidP="00656D0B">
      <w:pPr>
        <w:pStyle w:val="Default"/>
        <w:rPr>
          <w:rFonts w:ascii="Verdana" w:hAnsi="Verdana" w:cs="Verdana"/>
          <w:b/>
          <w:bCs/>
          <w:sz w:val="20"/>
          <w:szCs w:val="20"/>
        </w:rPr>
      </w:pPr>
    </w:p>
    <w:p w:rsidR="00656D0B" w:rsidRDefault="00184175" w:rsidP="00184175">
      <w:pPr>
        <w:pStyle w:val="Default"/>
        <w:jc w:val="center"/>
        <w:rPr>
          <w:rFonts w:ascii="Verdana" w:hAnsi="Verdana" w:cs="Verdana"/>
          <w:b/>
          <w:bCs/>
        </w:rPr>
      </w:pPr>
      <w:r>
        <w:rPr>
          <w:rFonts w:ascii="Verdana" w:hAnsi="Verdana" w:cs="Verdana"/>
          <w:b/>
          <w:bCs/>
        </w:rPr>
        <w:t xml:space="preserve">ΑΠΟΦΑΣΗ </w:t>
      </w:r>
      <w:r w:rsidR="003850C6">
        <w:rPr>
          <w:rFonts w:ascii="Verdana" w:hAnsi="Verdana" w:cs="Verdana"/>
          <w:b/>
          <w:bCs/>
        </w:rPr>
        <w:t>3423</w:t>
      </w:r>
      <w:r>
        <w:rPr>
          <w:rFonts w:ascii="Verdana" w:hAnsi="Verdana" w:cs="Verdana"/>
          <w:b/>
          <w:bCs/>
        </w:rPr>
        <w:t>/2018</w:t>
      </w:r>
    </w:p>
    <w:p w:rsidR="00184175" w:rsidRPr="00411130" w:rsidRDefault="00184175" w:rsidP="00184175">
      <w:pPr>
        <w:pStyle w:val="Default"/>
        <w:jc w:val="center"/>
        <w:rPr>
          <w:rFonts w:ascii="Verdana" w:hAnsi="Verdana" w:cs="Verdana"/>
        </w:rPr>
      </w:pPr>
    </w:p>
    <w:p w:rsidR="00656D0B" w:rsidRDefault="00656D0B" w:rsidP="00656D0B">
      <w:pPr>
        <w:pStyle w:val="Default"/>
        <w:jc w:val="both"/>
        <w:rPr>
          <w:rFonts w:ascii="Verdana" w:hAnsi="Verdana" w:cs="Verdana"/>
          <w:b/>
          <w:bCs/>
          <w:sz w:val="20"/>
          <w:szCs w:val="20"/>
        </w:rPr>
      </w:pPr>
    </w:p>
    <w:p w:rsidR="00626D23" w:rsidRPr="00413FE2" w:rsidRDefault="00656D0B" w:rsidP="00656D0B">
      <w:pPr>
        <w:pStyle w:val="Default"/>
        <w:spacing w:line="360"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184175">
        <w:rPr>
          <w:rFonts w:ascii="Verdana" w:hAnsi="Verdana" w:cs="Verdana"/>
          <w:b/>
          <w:bCs/>
          <w:sz w:val="20"/>
          <w:szCs w:val="20"/>
        </w:rPr>
        <w:t>Δ</w:t>
      </w:r>
      <w:r w:rsidRPr="00B16EC6">
        <w:rPr>
          <w:rFonts w:ascii="Verdana" w:hAnsi="Verdana" w:cs="Verdana"/>
          <w:b/>
          <w:bCs/>
          <w:sz w:val="20"/>
          <w:szCs w:val="20"/>
        </w:rPr>
        <w:t>ιακήρυξη</w:t>
      </w:r>
      <w:r w:rsidR="00184175">
        <w:rPr>
          <w:rFonts w:ascii="Verdana" w:hAnsi="Verdana" w:cs="Verdana"/>
          <w:b/>
          <w:bCs/>
          <w:sz w:val="20"/>
          <w:szCs w:val="20"/>
        </w:rPr>
        <w:t xml:space="preserve"> </w:t>
      </w:r>
      <w:r w:rsidRPr="00B16EC6">
        <w:rPr>
          <w:rFonts w:ascii="Verdana" w:hAnsi="Verdana" w:cs="Verdana"/>
          <w:b/>
          <w:bCs/>
          <w:sz w:val="20"/>
          <w:szCs w:val="20"/>
        </w:rPr>
        <w:t xml:space="preserve">συνοπτικού διαγωνισμού με κριτήριο κατακύρωσης την πλέον συμφέρουσα από οικονομικής άποψης προσφορά </w:t>
      </w:r>
      <w:r w:rsidR="00626D23" w:rsidRPr="00B16EC6">
        <w:rPr>
          <w:rFonts w:ascii="Verdana" w:hAnsi="Verdana" w:cs="Verdana"/>
          <w:b/>
          <w:bCs/>
          <w:sz w:val="20"/>
          <w:szCs w:val="20"/>
        </w:rPr>
        <w:t>βάσει τιμής για την προμήθεια</w:t>
      </w:r>
      <w:r w:rsidR="00E53316" w:rsidRPr="00E53316">
        <w:rPr>
          <w:rFonts w:ascii="Verdana" w:hAnsi="Verdana" w:cs="Verdana"/>
          <w:b/>
          <w:bCs/>
          <w:sz w:val="20"/>
          <w:szCs w:val="20"/>
        </w:rPr>
        <w:t xml:space="preserve"> </w:t>
      </w:r>
      <w:r w:rsidR="00E53316">
        <w:rPr>
          <w:rFonts w:ascii="Verdana" w:hAnsi="Verdana" w:cs="Verdana"/>
          <w:b/>
          <w:bCs/>
          <w:sz w:val="20"/>
          <w:szCs w:val="20"/>
        </w:rPr>
        <w:t>και εγκατάσταση</w:t>
      </w:r>
      <w:r w:rsidR="00413FE2" w:rsidRPr="00413FE2">
        <w:rPr>
          <w:rFonts w:ascii="Verdana" w:hAnsi="Verdana" w:cs="Verdana"/>
          <w:b/>
          <w:bCs/>
          <w:sz w:val="20"/>
          <w:szCs w:val="20"/>
        </w:rPr>
        <w:t xml:space="preserve"> </w:t>
      </w:r>
      <w:r w:rsidR="00413FE2">
        <w:rPr>
          <w:rFonts w:ascii="Verdana" w:hAnsi="Verdana" w:cs="Verdana"/>
          <w:b/>
          <w:bCs/>
          <w:sz w:val="20"/>
          <w:szCs w:val="20"/>
        </w:rPr>
        <w:t>παρκόμετρων για την</w:t>
      </w:r>
      <w:r w:rsidR="00626D23" w:rsidRPr="00B16EC6">
        <w:rPr>
          <w:rFonts w:ascii="Verdana" w:hAnsi="Verdana" w:cs="Verdana"/>
          <w:b/>
          <w:bCs/>
          <w:sz w:val="20"/>
          <w:szCs w:val="20"/>
        </w:rPr>
        <w:t xml:space="preserve"> </w:t>
      </w:r>
      <w:r w:rsidR="00413FE2" w:rsidRPr="00413FE2">
        <w:rPr>
          <w:rFonts w:ascii="Verdana" w:hAnsi="Verdana" w:cs="Verdana"/>
          <w:b/>
          <w:bCs/>
          <w:sz w:val="20"/>
          <w:szCs w:val="20"/>
        </w:rPr>
        <w:t>επέκταση του εξοπλισμού του υφιστάμενου συστήματος αυτόματων συσκευών πληρωμής τελών παρόδιων θέσεων στάθμευσης</w:t>
      </w:r>
      <w:r w:rsidR="00212B6C" w:rsidRPr="00413FE2">
        <w:rPr>
          <w:rFonts w:ascii="Verdana" w:hAnsi="Verdana" w:cs="Verdana"/>
          <w:b/>
          <w:bCs/>
          <w:sz w:val="20"/>
          <w:szCs w:val="20"/>
        </w:rPr>
        <w:t xml:space="preserve"> </w:t>
      </w:r>
      <w:r w:rsidR="00626D23" w:rsidRPr="00413FE2">
        <w:rPr>
          <w:rFonts w:ascii="Verdana" w:hAnsi="Verdana" w:cs="Verdana"/>
          <w:b/>
          <w:bCs/>
          <w:sz w:val="20"/>
          <w:szCs w:val="20"/>
        </w:rPr>
        <w:t>για τη κάλυψη των αναγκών των υπηρεσιών του Δ</w:t>
      </w:r>
      <w:r w:rsidR="00212B6C" w:rsidRPr="00413FE2">
        <w:rPr>
          <w:rFonts w:ascii="Verdana" w:hAnsi="Verdana" w:cs="Verdana"/>
          <w:b/>
          <w:bCs/>
          <w:sz w:val="20"/>
          <w:szCs w:val="20"/>
          <w:lang w:val="en-US"/>
        </w:rPr>
        <w:t>H</w:t>
      </w:r>
      <w:r w:rsidR="00626D23" w:rsidRPr="00413FE2">
        <w:rPr>
          <w:rFonts w:ascii="Verdana" w:hAnsi="Verdana" w:cs="Verdana"/>
          <w:b/>
          <w:bCs/>
          <w:sz w:val="20"/>
          <w:szCs w:val="20"/>
        </w:rPr>
        <w:t>ΜΟΥ</w:t>
      </w:r>
      <w:r w:rsidR="00212B6C" w:rsidRPr="00413FE2">
        <w:rPr>
          <w:rFonts w:ascii="Verdana" w:hAnsi="Verdana" w:cs="Verdana"/>
          <w:b/>
          <w:bCs/>
          <w:sz w:val="20"/>
          <w:szCs w:val="20"/>
        </w:rPr>
        <w:t xml:space="preserve"> ΡΟΔΟΥ</w:t>
      </w:r>
      <w:r w:rsidR="00626D23" w:rsidRPr="00413FE2">
        <w:rPr>
          <w:rFonts w:ascii="Verdana" w:hAnsi="Verdana" w:cs="Verdana"/>
          <w:b/>
          <w:bCs/>
          <w:sz w:val="20"/>
          <w:szCs w:val="20"/>
        </w:rPr>
        <w:t xml:space="preserve">, προϋπολογισμού </w:t>
      </w:r>
      <w:r w:rsidR="00413FE2" w:rsidRPr="002C5CC9">
        <w:rPr>
          <w:rFonts w:ascii="Verdana" w:hAnsi="Verdana" w:cs="Verdana"/>
          <w:b/>
          <w:bCs/>
          <w:sz w:val="20"/>
          <w:szCs w:val="20"/>
        </w:rPr>
        <w:t>74.273,52</w:t>
      </w:r>
      <w:r w:rsidR="00626D23" w:rsidRPr="00413FE2">
        <w:rPr>
          <w:rFonts w:ascii="Verdana" w:hAnsi="Verdana" w:cs="Verdana"/>
          <w:b/>
          <w:bCs/>
          <w:sz w:val="20"/>
          <w:szCs w:val="20"/>
        </w:rPr>
        <w:t>€ (</w:t>
      </w:r>
      <w:r w:rsidR="00413FE2">
        <w:rPr>
          <w:rFonts w:ascii="Verdana" w:hAnsi="Verdana" w:cs="Verdana"/>
          <w:b/>
          <w:bCs/>
          <w:sz w:val="20"/>
          <w:szCs w:val="20"/>
        </w:rPr>
        <w:t>εβδομήντα τεσσάρων χιλιάδων διακοσίων εβδομήντα τρία ευρώ και πενήντα δύο</w:t>
      </w:r>
      <w:r w:rsidR="00626D23" w:rsidRPr="00413FE2">
        <w:rPr>
          <w:rFonts w:ascii="Verdana" w:hAnsi="Verdana" w:cs="Verdana"/>
          <w:b/>
          <w:bCs/>
          <w:sz w:val="20"/>
          <w:szCs w:val="20"/>
        </w:rPr>
        <w:t xml:space="preserve"> </w:t>
      </w:r>
      <w:r w:rsidR="00413FE2">
        <w:rPr>
          <w:rFonts w:ascii="Verdana" w:hAnsi="Verdana" w:cs="Verdana"/>
          <w:b/>
          <w:bCs/>
          <w:sz w:val="20"/>
          <w:szCs w:val="20"/>
        </w:rPr>
        <w:t>σεντς</w:t>
      </w:r>
      <w:r w:rsidR="00626D23" w:rsidRPr="00413FE2">
        <w:rPr>
          <w:rFonts w:ascii="Verdana" w:hAnsi="Verdana" w:cs="Verdana"/>
          <w:b/>
          <w:bCs/>
          <w:sz w:val="20"/>
          <w:szCs w:val="20"/>
        </w:rPr>
        <w:t xml:space="preserve">) ενδεικτικά, συμπεριλαμβανομένου του Φ.Π.Α.» </w:t>
      </w:r>
    </w:p>
    <w:p w:rsidR="00626D23" w:rsidRPr="00B16EC6" w:rsidRDefault="00626D23" w:rsidP="00134DE9">
      <w:pPr>
        <w:jc w:val="center"/>
        <w:rPr>
          <w:rFonts w:ascii="Verdana" w:hAnsi="Verdana" w:cs="Verdana"/>
          <w:b/>
          <w:bCs/>
          <w:sz w:val="20"/>
          <w:szCs w:val="20"/>
        </w:rPr>
      </w:pPr>
    </w:p>
    <w:p w:rsidR="00656D0B" w:rsidRPr="00D6781D" w:rsidRDefault="00D6781D" w:rsidP="00656D0B">
      <w:pPr>
        <w:jc w:val="center"/>
        <w:rPr>
          <w:rFonts w:ascii="Verdana" w:hAnsi="Verdana" w:cs="Verdana"/>
          <w:b/>
          <w:bCs/>
          <w:sz w:val="20"/>
          <w:szCs w:val="20"/>
        </w:rPr>
      </w:pPr>
      <w:r>
        <w:rPr>
          <w:rFonts w:ascii="Verdana" w:hAnsi="Verdana" w:cs="Verdana"/>
          <w:b/>
          <w:bCs/>
          <w:sz w:val="20"/>
          <w:szCs w:val="20"/>
          <w:lang w:val="en-US"/>
        </w:rPr>
        <w:t>O</w:t>
      </w:r>
      <w:r w:rsidRPr="008B038E">
        <w:rPr>
          <w:rFonts w:ascii="Verdana" w:hAnsi="Verdana" w:cs="Verdana"/>
          <w:b/>
          <w:bCs/>
          <w:sz w:val="20"/>
          <w:szCs w:val="20"/>
        </w:rPr>
        <w:t xml:space="preserve"> </w:t>
      </w:r>
      <w:r>
        <w:rPr>
          <w:rFonts w:ascii="Verdana" w:hAnsi="Verdana" w:cs="Verdana"/>
          <w:b/>
          <w:bCs/>
          <w:sz w:val="20"/>
          <w:szCs w:val="20"/>
        </w:rPr>
        <w:t>ΔΗΜΑΡΧΟΣ</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D62DEB" w:rsidRDefault="00626D23" w:rsidP="00134DE9">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sidR="00212B6C">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lastRenderedPageBreak/>
        <w:t xml:space="preserve">4. Το Ν.2859/2000 «Κύρωση Κώδικα Φ.Π.Α.» (ΦΕΚ 248/Α/07-11-2000), όπως τροποποιήθηκε και ισχύει. </w:t>
      </w:r>
    </w:p>
    <w:p w:rsidR="00626D23" w:rsidRPr="00B16EC6" w:rsidRDefault="00626D23" w:rsidP="00134DE9">
      <w:pPr>
        <w:pStyle w:val="Default"/>
        <w:rPr>
          <w:rFonts w:ascii="Verdana" w:hAnsi="Verdana" w:cs="Verdana"/>
          <w:sz w:val="20"/>
          <w:szCs w:val="20"/>
        </w:rPr>
      </w:pP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11</w:t>
      </w:r>
      <w:r w:rsidRPr="002B6665">
        <w:rPr>
          <w:rFonts w:ascii="Verdana" w:hAnsi="Verdana" w:cs="Verdana"/>
          <w:sz w:val="20"/>
          <w:szCs w:val="20"/>
        </w:rPr>
        <w:t>. Το Π.Δ.80/2016 «Ανάληψη υποχρεώσεων από τους Διατάκτες» (ΦΕΚ 145/ Α)</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B16EC6" w:rsidRDefault="00626D23" w:rsidP="00E62868">
      <w:pPr>
        <w:pStyle w:val="Default"/>
        <w:spacing w:after="231"/>
        <w:jc w:val="both"/>
        <w:rPr>
          <w:rFonts w:ascii="Verdana" w:hAnsi="Verdana" w:cs="Verdana"/>
          <w:sz w:val="20"/>
          <w:szCs w:val="20"/>
        </w:rPr>
      </w:pPr>
      <w:r>
        <w:t>13. Το  άρθρο 18 Ν.4469/17(Φ.ΕΚ 62/3.5.2017)</w:t>
      </w:r>
      <w:r w:rsidRPr="002D095E">
        <w:rPr>
          <w:rFonts w:ascii="Tahoma" w:hAnsi="Tahoma" w:cs="Tahoma"/>
          <w:sz w:val="17"/>
          <w:szCs w:val="17"/>
          <w:shd w:val="clear" w:color="auto" w:fill="FBFBF8"/>
        </w:rPr>
        <w:t xml:space="preserve"> </w:t>
      </w:r>
      <w:r>
        <w:rPr>
          <w:rFonts w:ascii="Tahoma" w:hAnsi="Tahoma" w:cs="Tahoma"/>
          <w:sz w:val="17"/>
          <w:szCs w:val="17"/>
          <w:shd w:val="clear" w:color="auto" w:fill="FBFBF8"/>
        </w:rPr>
        <w:t>«</w:t>
      </w:r>
      <w:r w:rsidRPr="002D095E">
        <w:t>Εξωδικαστικός μηχανισμός ρύθμισης οφειλών επιχειρήσεων και άλλες διατάξεις</w:t>
      </w:r>
      <w:r>
        <w:t>»</w:t>
      </w:r>
      <w:r w:rsidRPr="002D095E">
        <w:t>.</w:t>
      </w:r>
    </w:p>
    <w:p w:rsidR="00626D23" w:rsidRDefault="00626D23" w:rsidP="00134DE9">
      <w:pPr>
        <w:pStyle w:val="Default"/>
        <w:spacing w:after="231"/>
        <w:jc w:val="both"/>
        <w:rPr>
          <w:rFonts w:ascii="Verdana" w:hAnsi="Verdana" w:cs="Verdana"/>
          <w:sz w:val="20"/>
          <w:szCs w:val="20"/>
        </w:rPr>
      </w:pPr>
      <w:r>
        <w:rPr>
          <w:rFonts w:ascii="Verdana" w:hAnsi="Verdana" w:cs="Verdana"/>
          <w:sz w:val="20"/>
          <w:szCs w:val="20"/>
        </w:rPr>
        <w:t xml:space="preserve">14.Την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B16EC6" w:rsidRDefault="00626D23" w:rsidP="00134DE9">
      <w:pPr>
        <w:pStyle w:val="Default"/>
        <w:spacing w:after="231"/>
        <w:jc w:val="both"/>
        <w:rPr>
          <w:rFonts w:ascii="Verdana" w:hAnsi="Verdana" w:cs="Verdana"/>
          <w:sz w:val="20"/>
          <w:szCs w:val="20"/>
        </w:rPr>
      </w:pPr>
      <w:r>
        <w:rPr>
          <w:rFonts w:ascii="Verdana" w:hAnsi="Verdana" w:cs="Verdana"/>
          <w:sz w:val="20"/>
          <w:szCs w:val="20"/>
        </w:rPr>
        <w:t>15.</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6</w:t>
      </w:r>
      <w:r w:rsidRPr="00B16EC6">
        <w:rPr>
          <w:rFonts w:ascii="Verdana" w:hAnsi="Verdana" w:cs="Verdana"/>
          <w:sz w:val="20"/>
          <w:szCs w:val="20"/>
        </w:rPr>
        <w:t>.</w:t>
      </w:r>
      <w:r w:rsidRPr="00B16EC6">
        <w:rPr>
          <w:rFonts w:ascii="Verdana" w:hAnsi="Verdana" w:cs="Verdana"/>
          <w:sz w:val="20"/>
          <w:szCs w:val="20"/>
        </w:rPr>
        <w:tab/>
        <w:t xml:space="preserve">Την με α.α. </w:t>
      </w:r>
      <w:r w:rsidR="00C629FC">
        <w:rPr>
          <w:rFonts w:ascii="Verdana" w:hAnsi="Verdana" w:cs="Verdana"/>
          <w:sz w:val="20"/>
          <w:szCs w:val="20"/>
        </w:rPr>
        <w:t>Α/1.004</w:t>
      </w:r>
      <w:r w:rsidRPr="00B16EC6">
        <w:rPr>
          <w:rFonts w:ascii="Verdana" w:hAnsi="Verdana" w:cs="Verdana"/>
          <w:sz w:val="20"/>
          <w:szCs w:val="20"/>
        </w:rPr>
        <w:t xml:space="preserve">  Π.Α.Υ. η οποία καταχωρήθηκε στο μητρώο δεσμεύσεων του Δήμου</w:t>
      </w:r>
      <w:r w:rsidR="00212B6C">
        <w:rPr>
          <w:rFonts w:ascii="Verdana" w:hAnsi="Verdana" w:cs="Verdana"/>
          <w:sz w:val="20"/>
          <w:szCs w:val="20"/>
        </w:rPr>
        <w:t>.</w:t>
      </w:r>
    </w:p>
    <w:p w:rsidR="00212B6C" w:rsidRPr="00B16EC6" w:rsidRDefault="00212B6C" w:rsidP="00CF156D">
      <w:pPr>
        <w:pStyle w:val="Default"/>
        <w:jc w:val="both"/>
        <w:rPr>
          <w:rFonts w:ascii="Verdana" w:hAnsi="Verdana" w:cs="Verdana"/>
          <w:sz w:val="20"/>
          <w:szCs w:val="20"/>
        </w:rPr>
      </w:pPr>
    </w:p>
    <w:p w:rsidR="00626D23" w:rsidRPr="00BF4F03"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 xml:space="preserve">Το ΠΡΩΤΟΓΕΝΕΣ ΑΙΤΗΜΑ που καταχωρήθηκε στο ΚΗΜΔΗΣ με ΑΔΑΜ  </w:t>
      </w:r>
      <w:r w:rsidR="00BF4F03">
        <w:rPr>
          <w:rFonts w:ascii="Verdana" w:hAnsi="Verdana" w:cs="Verdana"/>
          <w:sz w:val="20"/>
          <w:szCs w:val="20"/>
        </w:rPr>
        <w:t>18</w:t>
      </w:r>
      <w:r w:rsidR="00BF4F03">
        <w:rPr>
          <w:rFonts w:ascii="Verdana" w:hAnsi="Verdana" w:cs="Verdana"/>
          <w:sz w:val="20"/>
          <w:szCs w:val="20"/>
          <w:lang w:val="en-US"/>
        </w:rPr>
        <w:t>REQ</w:t>
      </w:r>
      <w:r w:rsidR="00BF4F03" w:rsidRPr="00BF4F03">
        <w:rPr>
          <w:rFonts w:ascii="Verdana" w:hAnsi="Verdana" w:cs="Verdana"/>
          <w:sz w:val="20"/>
          <w:szCs w:val="20"/>
        </w:rPr>
        <w:t>003047988.</w:t>
      </w:r>
    </w:p>
    <w:p w:rsidR="00626D23" w:rsidRPr="00B16EC6"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8</w:t>
      </w:r>
      <w:r w:rsidRPr="00B16EC6">
        <w:rPr>
          <w:rFonts w:ascii="Verdana" w:hAnsi="Verdana" w:cs="Verdana"/>
          <w:sz w:val="20"/>
          <w:szCs w:val="20"/>
        </w:rPr>
        <w:t>.</w:t>
      </w:r>
      <w:r w:rsidRPr="00B16EC6">
        <w:rPr>
          <w:rFonts w:ascii="Verdana" w:hAnsi="Verdana" w:cs="Verdana"/>
          <w:sz w:val="20"/>
          <w:szCs w:val="20"/>
        </w:rPr>
        <w:tab/>
        <w:t xml:space="preserve">Τη με αριθμό </w:t>
      </w:r>
      <w:r w:rsidR="00C629FC">
        <w:rPr>
          <w:rFonts w:ascii="Verdana" w:hAnsi="Verdana" w:cs="Verdana"/>
          <w:sz w:val="20"/>
          <w:szCs w:val="20"/>
        </w:rPr>
        <w:t>264/2018</w:t>
      </w:r>
      <w:r w:rsidRPr="00B16EC6">
        <w:rPr>
          <w:rFonts w:ascii="Verdana" w:hAnsi="Verdana" w:cs="Verdana"/>
          <w:sz w:val="20"/>
          <w:szCs w:val="20"/>
        </w:rPr>
        <w:t xml:space="preserve"> απόφαση Οικονομικής Επιτροπής με ΑΔΑ </w:t>
      </w:r>
      <w:r w:rsidR="00C629FC">
        <w:rPr>
          <w:rFonts w:ascii="Verdana" w:hAnsi="Verdana" w:cs="Verdana"/>
          <w:sz w:val="20"/>
          <w:szCs w:val="20"/>
        </w:rPr>
        <w:t>7ΧΔΣ</w:t>
      </w:r>
      <w:r w:rsidR="0016591C">
        <w:rPr>
          <w:rFonts w:ascii="Verdana" w:hAnsi="Verdana" w:cs="Verdana"/>
          <w:sz w:val="20"/>
          <w:szCs w:val="20"/>
        </w:rPr>
        <w:t>Ω1Ρ-ΙΝΛ</w:t>
      </w:r>
      <w:r w:rsidRPr="00B16EC6">
        <w:rPr>
          <w:rFonts w:ascii="Verdana" w:hAnsi="Verdana" w:cs="Verdana"/>
          <w:sz w:val="20"/>
          <w:szCs w:val="20"/>
        </w:rPr>
        <w:t>, με την οποία εγκρίθηκαν α) η διάθεση πίστωσης της προ υπολογιζόμενης δαπάνης σύμφωνα με την αναληφθείσα   Π.Α.Υ.</w:t>
      </w:r>
    </w:p>
    <w:p w:rsidR="00626D23" w:rsidRPr="00B16EC6" w:rsidRDefault="00626D23" w:rsidP="00CF156D">
      <w:pPr>
        <w:pStyle w:val="Default"/>
        <w:spacing w:line="360" w:lineRule="auto"/>
        <w:jc w:val="both"/>
        <w:rPr>
          <w:rFonts w:ascii="Verdana" w:hAnsi="Verdana" w:cs="Verdana"/>
          <w:sz w:val="20"/>
          <w:szCs w:val="20"/>
        </w:rPr>
      </w:pPr>
      <w:r w:rsidRPr="00B16EC6">
        <w:rPr>
          <w:rFonts w:ascii="Verdana" w:hAnsi="Verdana" w:cs="Verdana"/>
          <w:sz w:val="20"/>
          <w:szCs w:val="20"/>
        </w:rPr>
        <w:lastRenderedPageBreak/>
        <w:t xml:space="preserve"> β)οι τεχνικές προδιαγραφές και   γ) καταρτίσθηκαν  οι όροι διακήρυξης για την προμήθεια με τίτλο «</w:t>
      </w:r>
      <w:r w:rsidR="00BF4F03" w:rsidRPr="00BF4F03">
        <w:rPr>
          <w:rFonts w:ascii="Verdana" w:hAnsi="Verdana" w:cs="Verdana"/>
          <w:sz w:val="20"/>
          <w:szCs w:val="20"/>
        </w:rPr>
        <w:t>προμήθεια παρκόμετρων για την επέκταση του εξοπλισμού του υφιστάμενου συστήματος αυτόματων συσκευών πληρωμής τελών παρόδιων θέσεων στάθμευσης</w:t>
      </w:r>
      <w:r w:rsidRPr="00B16EC6">
        <w:rPr>
          <w:rFonts w:ascii="Verdana" w:hAnsi="Verdana" w:cs="Verdana"/>
          <w:sz w:val="20"/>
          <w:szCs w:val="20"/>
        </w:rPr>
        <w:t>»</w:t>
      </w:r>
      <w:r w:rsidR="00BF4F03" w:rsidRPr="00BF4F03">
        <w:rPr>
          <w:rFonts w:ascii="Verdana" w:hAnsi="Verdana" w:cs="Verdana"/>
          <w:sz w:val="20"/>
          <w:szCs w:val="20"/>
        </w:rPr>
        <w:t>.</w:t>
      </w:r>
      <w:r w:rsidRPr="00B16EC6">
        <w:rPr>
          <w:rFonts w:ascii="Verdana" w:hAnsi="Verdana" w:cs="Verdana"/>
          <w:sz w:val="20"/>
          <w:szCs w:val="20"/>
        </w:rPr>
        <w:t xml:space="preserve"> </w:t>
      </w:r>
    </w:p>
    <w:p w:rsidR="00626D23" w:rsidRPr="00D6781D"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 xml:space="preserve">Το ΕΓΚΡΕΚΡΜΕΝΟ  ΑΙΤΗΜΑ που καταχωρήθηκε στο ΚΗΜΔΗΣ με ΑΔΑΜ  </w:t>
      </w:r>
      <w:r w:rsidR="00D6781D">
        <w:rPr>
          <w:rFonts w:ascii="Verdana" w:hAnsi="Verdana" w:cs="Verdana"/>
          <w:sz w:val="20"/>
          <w:szCs w:val="20"/>
        </w:rPr>
        <w:t>18</w:t>
      </w:r>
      <w:r w:rsidR="00D6781D">
        <w:rPr>
          <w:rFonts w:ascii="Verdana" w:hAnsi="Verdana" w:cs="Verdana"/>
          <w:sz w:val="20"/>
          <w:szCs w:val="20"/>
          <w:lang w:val="en-US"/>
        </w:rPr>
        <w:t>REQ</w:t>
      </w:r>
      <w:r w:rsidR="00D6781D" w:rsidRPr="00D6781D">
        <w:rPr>
          <w:rFonts w:ascii="Verdana" w:hAnsi="Verdana" w:cs="Verdana"/>
          <w:sz w:val="20"/>
          <w:szCs w:val="20"/>
        </w:rPr>
        <w:t>003343652.</w:t>
      </w:r>
    </w:p>
    <w:p w:rsidR="00626D23" w:rsidRPr="00B16EC6" w:rsidRDefault="00626D23" w:rsidP="00134DE9">
      <w:pPr>
        <w:pStyle w:val="Default"/>
        <w:jc w:val="both"/>
        <w:rPr>
          <w:rFonts w:ascii="Verdana" w:hAnsi="Verdana" w:cs="Verdana"/>
          <w:sz w:val="20"/>
          <w:szCs w:val="20"/>
        </w:rPr>
      </w:pPr>
    </w:p>
    <w:p w:rsidR="00626D23" w:rsidRDefault="00626D23" w:rsidP="00BF4F03">
      <w:pPr>
        <w:pStyle w:val="Default"/>
        <w:spacing w:line="360" w:lineRule="auto"/>
        <w:jc w:val="both"/>
        <w:rPr>
          <w:rFonts w:ascii="Verdana" w:hAnsi="Verdana" w:cs="Verdana"/>
          <w:b/>
          <w:bCs/>
          <w:sz w:val="20"/>
          <w:szCs w:val="20"/>
        </w:rPr>
      </w:pPr>
      <w:r>
        <w:rPr>
          <w:rFonts w:ascii="Verdana" w:hAnsi="Verdana" w:cs="Verdana"/>
          <w:sz w:val="20"/>
          <w:szCs w:val="20"/>
        </w:rPr>
        <w:t>20</w:t>
      </w:r>
      <w:r w:rsidRPr="00B16EC6">
        <w:rPr>
          <w:rFonts w:ascii="Verdana" w:hAnsi="Verdana" w:cs="Verdana"/>
          <w:sz w:val="20"/>
          <w:szCs w:val="20"/>
        </w:rPr>
        <w:t xml:space="preserve">. Τις ανάγκες του Δήμου για την προμήθεια </w:t>
      </w:r>
      <w:r w:rsidR="00BF4F03" w:rsidRPr="00BF4F03">
        <w:rPr>
          <w:rFonts w:ascii="Verdana" w:hAnsi="Verdana" w:cs="Verdana"/>
          <w:sz w:val="20"/>
          <w:szCs w:val="20"/>
        </w:rPr>
        <w:t>παρκόμετρων για την επέκταση του εξοπλισμού του υφιστάμενου συστήματος αυτόματων συσκευών πληρωμής τελών παρόδιων θέσεων στάθμευσης.</w:t>
      </w: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56D0B" w:rsidRPr="00B16EC6" w:rsidRDefault="00D6781D" w:rsidP="00656D0B">
      <w:pPr>
        <w:pStyle w:val="Default"/>
        <w:jc w:val="center"/>
        <w:rPr>
          <w:rFonts w:ascii="Verdana" w:hAnsi="Verdana" w:cs="Verdana"/>
          <w:sz w:val="20"/>
          <w:szCs w:val="20"/>
        </w:rPr>
      </w:pPr>
      <w:r>
        <w:rPr>
          <w:rFonts w:ascii="Verdana" w:hAnsi="Verdana" w:cs="Verdana"/>
          <w:b/>
          <w:bCs/>
          <w:sz w:val="20"/>
          <w:szCs w:val="20"/>
        </w:rPr>
        <w:t>ΠΡΟΚΗΡΥΣΣΕΙ</w:t>
      </w:r>
    </w:p>
    <w:p w:rsidR="00656D0B" w:rsidRDefault="00656D0B" w:rsidP="00656D0B">
      <w:pPr>
        <w:pStyle w:val="Default"/>
        <w:spacing w:line="360" w:lineRule="auto"/>
        <w:jc w:val="both"/>
        <w:rPr>
          <w:rFonts w:ascii="Verdana" w:hAnsi="Verdana" w:cs="Verdana"/>
          <w:b/>
          <w:bCs/>
          <w:sz w:val="20"/>
          <w:szCs w:val="20"/>
        </w:rPr>
      </w:pPr>
    </w:p>
    <w:p w:rsidR="00626D23" w:rsidRPr="00B16EC6" w:rsidRDefault="00656D0B" w:rsidP="00656D0B">
      <w:pPr>
        <w:pStyle w:val="Default"/>
        <w:spacing w:line="360" w:lineRule="auto"/>
        <w:jc w:val="both"/>
        <w:rPr>
          <w:rFonts w:ascii="Verdana" w:hAnsi="Verdana" w:cs="Verdana"/>
          <w:sz w:val="20"/>
          <w:szCs w:val="20"/>
        </w:rPr>
      </w:pPr>
      <w:r>
        <w:rPr>
          <w:rFonts w:ascii="Verdana" w:hAnsi="Verdana" w:cs="Verdana"/>
          <w:b/>
          <w:bCs/>
          <w:sz w:val="20"/>
          <w:szCs w:val="20"/>
        </w:rPr>
        <w:t xml:space="preserve"> </w:t>
      </w:r>
      <w:r w:rsidRPr="00656D0B">
        <w:rPr>
          <w:rFonts w:ascii="Verdana" w:hAnsi="Verdana" w:cs="Verdana"/>
          <w:sz w:val="20"/>
          <w:szCs w:val="20"/>
        </w:rPr>
        <w:t>Για την διενέργεια</w:t>
      </w:r>
      <w:r>
        <w:rPr>
          <w:rFonts w:ascii="Verdana" w:hAnsi="Verdana" w:cs="Verdana"/>
          <w:b/>
          <w:bCs/>
          <w:sz w:val="20"/>
          <w:szCs w:val="20"/>
        </w:rPr>
        <w:t xml:space="preserve"> τ</w:t>
      </w:r>
      <w:r w:rsidRPr="006E79CD">
        <w:rPr>
          <w:rFonts w:ascii="Verdana" w:hAnsi="Verdana" w:cs="Verdana"/>
          <w:sz w:val="20"/>
          <w:szCs w:val="20"/>
        </w:rPr>
        <w:t>ου</w:t>
      </w:r>
      <w:r>
        <w:rPr>
          <w:rFonts w:ascii="Verdana" w:hAnsi="Verdana" w:cs="Verdana"/>
          <w:b/>
          <w:bCs/>
          <w:sz w:val="20"/>
          <w:szCs w:val="20"/>
        </w:rPr>
        <w:t xml:space="preserve"> σ</w:t>
      </w:r>
      <w:r w:rsidRPr="00B16EC6">
        <w:rPr>
          <w:rFonts w:ascii="Verdana" w:hAnsi="Verdana" w:cs="Verdana"/>
          <w:b/>
          <w:bCs/>
          <w:sz w:val="20"/>
          <w:szCs w:val="20"/>
        </w:rPr>
        <w:t>υνοπτικ</w:t>
      </w:r>
      <w:r>
        <w:rPr>
          <w:rFonts w:ascii="Verdana" w:hAnsi="Verdana" w:cs="Verdana"/>
          <w:b/>
          <w:bCs/>
          <w:sz w:val="20"/>
          <w:szCs w:val="20"/>
        </w:rPr>
        <w:t>ού</w:t>
      </w:r>
      <w:r w:rsidRPr="00B16EC6">
        <w:rPr>
          <w:rFonts w:ascii="Verdana" w:hAnsi="Verdana" w:cs="Verdana"/>
          <w:b/>
          <w:bCs/>
          <w:sz w:val="20"/>
          <w:szCs w:val="20"/>
        </w:rPr>
        <w:t xml:space="preserve"> </w:t>
      </w:r>
      <w:r w:rsidRPr="00B16EC6">
        <w:rPr>
          <w:rFonts w:ascii="Verdana" w:hAnsi="Verdana" w:cs="Verdana"/>
          <w:sz w:val="20"/>
          <w:szCs w:val="20"/>
        </w:rPr>
        <w:t>διαγωνισμ</w:t>
      </w:r>
      <w:r>
        <w:rPr>
          <w:rFonts w:ascii="Verdana" w:hAnsi="Verdana" w:cs="Verdana"/>
          <w:sz w:val="20"/>
          <w:szCs w:val="20"/>
        </w:rPr>
        <w:t>ού</w:t>
      </w:r>
      <w:r w:rsidR="00626D23" w:rsidRPr="00B16EC6">
        <w:rPr>
          <w:rFonts w:ascii="Verdana" w:hAnsi="Verdana" w:cs="Verdana"/>
          <w:sz w:val="20"/>
          <w:szCs w:val="20"/>
        </w:rPr>
        <w:t xml:space="preserve">, με έγγραφες σφραγισμένες προσφορές, </w:t>
      </w:r>
      <w:r w:rsidR="00626D23"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626D23" w:rsidRPr="00B16EC6">
        <w:rPr>
          <w:rFonts w:ascii="Verdana" w:hAnsi="Verdana" w:cs="Verdana"/>
          <w:sz w:val="20"/>
          <w:szCs w:val="20"/>
        </w:rPr>
        <w:t xml:space="preserve">για την ανάδειξη αναδόχου για την </w:t>
      </w:r>
      <w:r w:rsidR="00BF4F03" w:rsidRPr="00BF4F03">
        <w:rPr>
          <w:rFonts w:ascii="Verdana" w:hAnsi="Verdana" w:cs="Verdana"/>
          <w:b/>
          <w:bCs/>
          <w:sz w:val="20"/>
          <w:szCs w:val="20"/>
        </w:rPr>
        <w:t>προμήθεια</w:t>
      </w:r>
      <w:r w:rsidR="00E53316">
        <w:rPr>
          <w:rFonts w:ascii="Verdana" w:hAnsi="Verdana" w:cs="Verdana"/>
          <w:b/>
          <w:bCs/>
          <w:sz w:val="20"/>
          <w:szCs w:val="20"/>
        </w:rPr>
        <w:t xml:space="preserve"> και εγκατάσταση</w:t>
      </w:r>
      <w:r w:rsidR="00BF4F03" w:rsidRPr="00BF4F03">
        <w:rPr>
          <w:rFonts w:ascii="Verdana" w:hAnsi="Verdana" w:cs="Verdana"/>
          <w:b/>
          <w:bCs/>
          <w:sz w:val="20"/>
          <w:szCs w:val="20"/>
        </w:rPr>
        <w:t xml:space="preserve"> παρκόμετρων για την επέκταση του εξοπλισμού του υφιστάμενου συστήματος αυτόματων συσκευών πληρωμής τελών παρόδιων θέσεων στάθμευσης</w:t>
      </w:r>
      <w:r w:rsidR="00626D23" w:rsidRPr="00B16EC6">
        <w:rPr>
          <w:rFonts w:ascii="Verdana" w:hAnsi="Verdana" w:cs="Verdana"/>
          <w:sz w:val="20"/>
          <w:szCs w:val="20"/>
        </w:rPr>
        <w:t xml:space="preserve">, προϋπολογισμού </w:t>
      </w:r>
      <w:r w:rsidR="00BF4F03" w:rsidRPr="002C5CC9">
        <w:rPr>
          <w:rFonts w:ascii="Verdana" w:hAnsi="Verdana" w:cs="Verdana"/>
          <w:b/>
          <w:bCs/>
          <w:sz w:val="20"/>
          <w:szCs w:val="20"/>
        </w:rPr>
        <w:t>74.273,52</w:t>
      </w:r>
      <w:r w:rsidR="00BF4F03" w:rsidRPr="00413FE2">
        <w:rPr>
          <w:rFonts w:ascii="Verdana" w:hAnsi="Verdana" w:cs="Verdana"/>
          <w:b/>
          <w:bCs/>
          <w:sz w:val="20"/>
          <w:szCs w:val="20"/>
        </w:rPr>
        <w:t>€ (</w:t>
      </w:r>
      <w:r w:rsidR="00BF4F03">
        <w:rPr>
          <w:rFonts w:ascii="Verdana" w:hAnsi="Verdana" w:cs="Verdana"/>
          <w:b/>
          <w:bCs/>
          <w:sz w:val="20"/>
          <w:szCs w:val="20"/>
        </w:rPr>
        <w:t>εβδομήντα τεσσάρων χιλιάδων διακοσίων εβδομήντα τρία ευρώ και πενήντα δύο</w:t>
      </w:r>
      <w:r w:rsidR="00BF4F03" w:rsidRPr="00413FE2">
        <w:rPr>
          <w:rFonts w:ascii="Verdana" w:hAnsi="Verdana" w:cs="Verdana"/>
          <w:b/>
          <w:bCs/>
          <w:sz w:val="20"/>
          <w:szCs w:val="20"/>
        </w:rPr>
        <w:t xml:space="preserve"> </w:t>
      </w:r>
      <w:r w:rsidR="00BF4F03">
        <w:rPr>
          <w:rFonts w:ascii="Verdana" w:hAnsi="Verdana" w:cs="Verdana"/>
          <w:b/>
          <w:bCs/>
          <w:sz w:val="20"/>
          <w:szCs w:val="20"/>
        </w:rPr>
        <w:t>σεντς</w:t>
      </w:r>
      <w:r w:rsidR="00626D23" w:rsidRPr="00B16EC6">
        <w:rPr>
          <w:rFonts w:ascii="Verdana" w:hAnsi="Verdana" w:cs="Verdana"/>
          <w:b/>
          <w:bCs/>
          <w:sz w:val="20"/>
          <w:szCs w:val="20"/>
        </w:rPr>
        <w:t xml:space="preserve">) </w:t>
      </w:r>
      <w:r w:rsidR="00626D23" w:rsidRPr="00B16EC6">
        <w:rPr>
          <w:rFonts w:ascii="Verdana" w:hAnsi="Verdana" w:cs="Verdana"/>
          <w:sz w:val="20"/>
          <w:szCs w:val="20"/>
        </w:rPr>
        <w:t>συμπεριλαμβανομένου του Φ.Π.Α. και θα βαρύνει τον Κωδικό Αριθμό Εξόδου (Κ.Α.Ε.)</w:t>
      </w:r>
      <w:r w:rsidR="00BF4F03" w:rsidRPr="00BF4F03">
        <w:rPr>
          <w:rFonts w:ascii="Verdana" w:hAnsi="Verdana" w:cs="Verdana"/>
          <w:sz w:val="20"/>
          <w:szCs w:val="20"/>
        </w:rPr>
        <w:t xml:space="preserve"> </w:t>
      </w:r>
      <w:r w:rsidR="00E53316">
        <w:rPr>
          <w:rFonts w:ascii="Verdana" w:hAnsi="Verdana" w:cs="Verdana"/>
          <w:sz w:val="20"/>
          <w:szCs w:val="20"/>
        </w:rPr>
        <w:t>70-7131.0003</w:t>
      </w:r>
      <w:r w:rsidR="00626D23" w:rsidRPr="00B16EC6">
        <w:rPr>
          <w:rFonts w:ascii="Verdana" w:hAnsi="Verdana" w:cs="Verdana"/>
          <w:sz w:val="20"/>
          <w:szCs w:val="20"/>
        </w:rPr>
        <w:t xml:space="preserve"> «Προμήθεια</w:t>
      </w:r>
      <w:r w:rsidR="00E53316" w:rsidRPr="00E53316">
        <w:rPr>
          <w:rFonts w:ascii="Verdana" w:hAnsi="Verdana" w:cs="Verdana"/>
          <w:b/>
          <w:bCs/>
          <w:sz w:val="20"/>
          <w:szCs w:val="20"/>
        </w:rPr>
        <w:t xml:space="preserve"> </w:t>
      </w:r>
      <w:r w:rsidR="00E53316" w:rsidRPr="00E53316">
        <w:rPr>
          <w:rFonts w:ascii="Verdana" w:hAnsi="Verdana" w:cs="Verdana"/>
          <w:sz w:val="20"/>
          <w:szCs w:val="20"/>
        </w:rPr>
        <w:t>και εγκατάσταση παρκόμετρων</w:t>
      </w:r>
      <w:r w:rsidR="00626D23" w:rsidRPr="00B16EC6">
        <w:rPr>
          <w:rFonts w:ascii="Verdana" w:hAnsi="Verdana" w:cs="Verdana"/>
          <w:sz w:val="20"/>
          <w:szCs w:val="20"/>
        </w:rPr>
        <w:t xml:space="preserve"> </w:t>
      </w:r>
      <w:r w:rsidR="00E53316">
        <w:rPr>
          <w:rFonts w:ascii="Verdana" w:hAnsi="Verdana" w:cs="Verdana"/>
          <w:sz w:val="20"/>
          <w:szCs w:val="20"/>
        </w:rPr>
        <w:t xml:space="preserve">Δ.Ε. Ρόδου» του </w:t>
      </w:r>
      <w:r w:rsidR="00626D23" w:rsidRPr="00B16EC6">
        <w:rPr>
          <w:rFonts w:ascii="Verdana" w:hAnsi="Verdana" w:cs="Verdana"/>
          <w:sz w:val="20"/>
          <w:szCs w:val="20"/>
        </w:rPr>
        <w:t>Προϋπολογισμού του Δήμου</w:t>
      </w:r>
      <w:r w:rsidR="00212B6C">
        <w:rPr>
          <w:rFonts w:ascii="Verdana" w:hAnsi="Verdana" w:cs="Verdana"/>
          <w:sz w:val="20"/>
          <w:szCs w:val="20"/>
        </w:rPr>
        <w:t>.</w:t>
      </w:r>
    </w:p>
    <w:p w:rsidR="00626D23" w:rsidRPr="00B16EC6" w:rsidRDefault="00626D23" w:rsidP="00B16EC6">
      <w:pPr>
        <w:pStyle w:val="Default"/>
        <w:spacing w:line="360" w:lineRule="auto"/>
        <w:jc w:val="both"/>
        <w:rPr>
          <w:rFonts w:ascii="Verdana" w:hAnsi="Verdana" w:cs="Verdana"/>
          <w:sz w:val="20"/>
          <w:szCs w:val="20"/>
        </w:rPr>
      </w:pPr>
      <w:r w:rsidRPr="00B16EC6">
        <w:rPr>
          <w:rFonts w:ascii="Verdana" w:hAnsi="Verdana" w:cs="Verdana"/>
          <w:sz w:val="20"/>
          <w:szCs w:val="20"/>
        </w:rPr>
        <w:t xml:space="preserve">Προσφορές γίνονται δεκτές </w:t>
      </w:r>
      <w:r w:rsidRPr="00B16EC6">
        <w:rPr>
          <w:rFonts w:ascii="Verdana" w:hAnsi="Verdana" w:cs="Verdana"/>
          <w:b/>
          <w:bCs/>
          <w:sz w:val="20"/>
          <w:szCs w:val="20"/>
        </w:rPr>
        <w:t>για το σύνολο των υπό προμήθεια ειδών (όπως περιγράφονται κατωτέρω )</w:t>
      </w:r>
      <w:r w:rsidRPr="00B16EC6">
        <w:rPr>
          <w:rFonts w:ascii="Verdana" w:hAnsi="Verdana" w:cs="Verdana"/>
          <w:sz w:val="20"/>
          <w:szCs w:val="20"/>
        </w:rPr>
        <w:t xml:space="preserve">με βάση τους Πίνακες του Παραρτήματος Β΄. </w:t>
      </w:r>
    </w:p>
    <w:p w:rsidR="00626D23" w:rsidRPr="00B16EC6" w:rsidRDefault="00626D23" w:rsidP="00DB702F">
      <w:pPr>
        <w:pStyle w:val="Default"/>
        <w:jc w:val="both"/>
        <w:rPr>
          <w:rFonts w:ascii="Verdana" w:hAnsi="Verdana" w:cs="Verdana"/>
          <w:b/>
          <w:bCs/>
          <w:sz w:val="20"/>
          <w:szCs w:val="20"/>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59"/>
        <w:gridCol w:w="2595"/>
        <w:gridCol w:w="1659"/>
        <w:gridCol w:w="1322"/>
        <w:gridCol w:w="1342"/>
      </w:tblGrid>
      <w:tr w:rsidR="00626D23" w:rsidRPr="0017583A">
        <w:trPr>
          <w:tblCellSpacing w:w="20" w:type="dxa"/>
        </w:trPr>
        <w:tc>
          <w:tcPr>
            <w:tcW w:w="4368" w:type="dxa"/>
            <w:gridSpan w:val="2"/>
            <w:shd w:val="clear" w:color="auto" w:fill="8C8C8C"/>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ΟΜΑΔΑ Α’</w:t>
            </w:r>
          </w:p>
        </w:tc>
        <w:tc>
          <w:tcPr>
            <w:tcW w:w="1700" w:type="dxa"/>
            <w:shd w:val="clear" w:color="auto" w:fill="8C8C8C"/>
          </w:tcPr>
          <w:p w:rsidR="00626D23" w:rsidRPr="0017583A" w:rsidRDefault="00626D23" w:rsidP="003532C9">
            <w:pPr>
              <w:rPr>
                <w:rFonts w:ascii="Verdana" w:hAnsi="Verdana" w:cs="Verdana"/>
                <w:b/>
                <w:bCs/>
                <w:sz w:val="20"/>
                <w:szCs w:val="20"/>
              </w:rPr>
            </w:pPr>
          </w:p>
        </w:tc>
        <w:tc>
          <w:tcPr>
            <w:tcW w:w="1185" w:type="dxa"/>
            <w:shd w:val="clear" w:color="auto" w:fill="8C8C8C"/>
          </w:tcPr>
          <w:p w:rsidR="00626D23" w:rsidRPr="0017583A" w:rsidRDefault="00626D23" w:rsidP="003532C9">
            <w:pPr>
              <w:rPr>
                <w:rFonts w:ascii="Verdana" w:hAnsi="Verdana" w:cs="Verdana"/>
                <w:b/>
                <w:bCs/>
                <w:sz w:val="20"/>
                <w:szCs w:val="20"/>
              </w:rPr>
            </w:pPr>
          </w:p>
        </w:tc>
        <w:tc>
          <w:tcPr>
            <w:tcW w:w="1082" w:type="dxa"/>
            <w:shd w:val="clear" w:color="auto" w:fill="8C8C8C"/>
          </w:tcPr>
          <w:p w:rsidR="00626D23" w:rsidRPr="0017583A" w:rsidRDefault="00626D23" w:rsidP="003532C9">
            <w:pPr>
              <w:rPr>
                <w:rFonts w:ascii="Verdana" w:hAnsi="Verdana" w:cs="Verdana"/>
                <w:b/>
                <w:bCs/>
                <w:sz w:val="20"/>
                <w:szCs w:val="20"/>
              </w:rPr>
            </w:pPr>
          </w:p>
        </w:tc>
      </w:tr>
      <w:tr w:rsidR="00626D23" w:rsidRPr="0017583A">
        <w:trPr>
          <w:tblCellSpacing w:w="20" w:type="dxa"/>
        </w:trPr>
        <w:tc>
          <w:tcPr>
            <w:tcW w:w="1650" w:type="dxa"/>
            <w:shd w:val="clear" w:color="auto" w:fill="E0E0E0"/>
          </w:tcPr>
          <w:p w:rsidR="00626D23" w:rsidRPr="0017583A" w:rsidRDefault="00626D23" w:rsidP="003532C9">
            <w:pPr>
              <w:rPr>
                <w:rFonts w:ascii="Verdana" w:hAnsi="Verdana" w:cs="Verdana"/>
                <w:b/>
                <w:bCs/>
                <w:sz w:val="20"/>
                <w:szCs w:val="20"/>
                <w:lang w:val="en-US"/>
              </w:rPr>
            </w:pPr>
            <w:r w:rsidRPr="0017583A">
              <w:rPr>
                <w:rFonts w:ascii="Verdana" w:hAnsi="Verdana" w:cs="Verdana"/>
                <w:b/>
                <w:bCs/>
                <w:sz w:val="20"/>
                <w:szCs w:val="20"/>
                <w:lang w:val="en-US"/>
              </w:rPr>
              <w:t>CPV</w:t>
            </w:r>
          </w:p>
        </w:tc>
        <w:tc>
          <w:tcPr>
            <w:tcW w:w="2678"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Περιγραφή</w:t>
            </w:r>
          </w:p>
        </w:tc>
        <w:tc>
          <w:tcPr>
            <w:tcW w:w="1700"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Κ.Α</w:t>
            </w:r>
          </w:p>
          <w:p w:rsidR="00626D23" w:rsidRPr="0017583A" w:rsidRDefault="00626D23" w:rsidP="003532C9">
            <w:pPr>
              <w:rPr>
                <w:rFonts w:ascii="Verdana" w:hAnsi="Verdana" w:cs="Verdana"/>
                <w:b/>
                <w:bCs/>
                <w:sz w:val="20"/>
                <w:szCs w:val="20"/>
              </w:rPr>
            </w:pPr>
          </w:p>
        </w:tc>
        <w:tc>
          <w:tcPr>
            <w:tcW w:w="1185" w:type="dxa"/>
            <w:shd w:val="clear" w:color="auto" w:fill="E0E0E0"/>
          </w:tcPr>
          <w:p w:rsidR="00626D23" w:rsidRPr="0017583A" w:rsidRDefault="00626D23" w:rsidP="003532C9">
            <w:pPr>
              <w:rPr>
                <w:rFonts w:ascii="Verdana" w:hAnsi="Verdana" w:cs="Verdana"/>
                <w:b/>
                <w:bCs/>
                <w:sz w:val="20"/>
                <w:szCs w:val="20"/>
              </w:rPr>
            </w:pPr>
            <w:r w:rsidRPr="0017583A">
              <w:rPr>
                <w:rFonts w:ascii="Verdana" w:hAnsi="Verdana" w:cs="Verdana"/>
                <w:b/>
                <w:bCs/>
                <w:sz w:val="20"/>
                <w:szCs w:val="20"/>
              </w:rPr>
              <w:t>ΠΟΣΟΝ</w:t>
            </w:r>
          </w:p>
        </w:tc>
        <w:tc>
          <w:tcPr>
            <w:tcW w:w="1082" w:type="dxa"/>
            <w:shd w:val="clear" w:color="auto" w:fill="E0E0E0"/>
          </w:tcPr>
          <w:p w:rsidR="00626D23" w:rsidRPr="0017583A" w:rsidRDefault="00626D23" w:rsidP="00526C67">
            <w:pPr>
              <w:rPr>
                <w:rFonts w:ascii="Verdana" w:hAnsi="Verdana" w:cs="Verdana"/>
                <w:b/>
                <w:bCs/>
                <w:sz w:val="20"/>
                <w:szCs w:val="20"/>
              </w:rPr>
            </w:pPr>
            <w:r w:rsidRPr="0017583A">
              <w:rPr>
                <w:rFonts w:ascii="Verdana" w:hAnsi="Verdana" w:cs="Verdana"/>
                <w:b/>
                <w:bCs/>
                <w:sz w:val="20"/>
                <w:szCs w:val="20"/>
              </w:rPr>
              <w:t xml:space="preserve">Φ.Π.Α  </w:t>
            </w:r>
          </w:p>
        </w:tc>
      </w:tr>
      <w:tr w:rsidR="00003389" w:rsidRPr="0017583A">
        <w:trPr>
          <w:tblCellSpacing w:w="20" w:type="dxa"/>
        </w:trPr>
        <w:tc>
          <w:tcPr>
            <w:tcW w:w="1650" w:type="dxa"/>
          </w:tcPr>
          <w:p w:rsidR="00003389" w:rsidRPr="0017583A" w:rsidRDefault="00003389" w:rsidP="003532C9">
            <w:pPr>
              <w:rPr>
                <w:rFonts w:ascii="Verdana" w:hAnsi="Verdana" w:cs="Verdana"/>
                <w:sz w:val="20"/>
                <w:szCs w:val="20"/>
              </w:rPr>
            </w:pPr>
            <w:r>
              <w:rPr>
                <w:rFonts w:ascii="Verdana" w:hAnsi="Verdana" w:cs="Verdana"/>
                <w:sz w:val="20"/>
                <w:szCs w:val="20"/>
              </w:rPr>
              <w:t>38730000-1</w:t>
            </w:r>
          </w:p>
        </w:tc>
        <w:tc>
          <w:tcPr>
            <w:tcW w:w="2678" w:type="dxa"/>
          </w:tcPr>
          <w:p w:rsidR="00003389" w:rsidRPr="0017583A" w:rsidRDefault="00003389" w:rsidP="001B764D">
            <w:pPr>
              <w:jc w:val="both"/>
              <w:rPr>
                <w:rFonts w:ascii="Verdana" w:hAnsi="Verdana" w:cs="Verdana"/>
                <w:sz w:val="20"/>
                <w:szCs w:val="20"/>
              </w:rPr>
            </w:pPr>
            <w:r w:rsidRPr="00E4282F">
              <w:rPr>
                <w:rFonts w:ascii="Verdana" w:hAnsi="Verdana" w:cs="Verdana"/>
                <w:sz w:val="20"/>
                <w:szCs w:val="20"/>
              </w:rPr>
              <w:t>Αυτόματη Συσκευή Πληρωμής Τελών Στάθμευσης</w:t>
            </w:r>
          </w:p>
        </w:tc>
        <w:tc>
          <w:tcPr>
            <w:tcW w:w="1700" w:type="dxa"/>
          </w:tcPr>
          <w:p w:rsidR="00003389" w:rsidRPr="00D6781D" w:rsidRDefault="00003389" w:rsidP="003532C9">
            <w:pPr>
              <w:rPr>
                <w:rFonts w:ascii="Verdana" w:hAnsi="Verdana" w:cs="Verdana"/>
                <w:sz w:val="18"/>
                <w:szCs w:val="18"/>
              </w:rPr>
            </w:pPr>
            <w:r w:rsidRPr="00D6781D">
              <w:rPr>
                <w:rFonts w:ascii="Verdana" w:hAnsi="Verdana" w:cs="Verdana"/>
                <w:sz w:val="18"/>
                <w:szCs w:val="18"/>
              </w:rPr>
              <w:t>70-7131.0003</w:t>
            </w:r>
          </w:p>
        </w:tc>
        <w:tc>
          <w:tcPr>
            <w:tcW w:w="1185" w:type="dxa"/>
            <w:vAlign w:val="center"/>
          </w:tcPr>
          <w:p w:rsidR="00003389" w:rsidRPr="00E4282F" w:rsidRDefault="00003389" w:rsidP="006532A7">
            <w:pPr>
              <w:jc w:val="center"/>
              <w:rPr>
                <w:rFonts w:ascii="Verdana" w:hAnsi="Verdana" w:cs="Verdana"/>
                <w:sz w:val="20"/>
                <w:szCs w:val="20"/>
              </w:rPr>
            </w:pPr>
          </w:p>
          <w:p w:rsidR="00003389" w:rsidRPr="00E4282F" w:rsidRDefault="00003389" w:rsidP="006532A7">
            <w:pPr>
              <w:jc w:val="center"/>
              <w:rPr>
                <w:rFonts w:ascii="Verdana" w:hAnsi="Verdana" w:cs="Verdana"/>
                <w:sz w:val="20"/>
                <w:szCs w:val="20"/>
              </w:rPr>
            </w:pPr>
            <w:r w:rsidRPr="00E4282F">
              <w:rPr>
                <w:rFonts w:ascii="Verdana" w:hAnsi="Verdana" w:cs="Verdana"/>
                <w:sz w:val="20"/>
                <w:szCs w:val="20"/>
              </w:rPr>
              <w:t xml:space="preserve">48.600,00 </w:t>
            </w:r>
          </w:p>
        </w:tc>
        <w:tc>
          <w:tcPr>
            <w:tcW w:w="1082" w:type="dxa"/>
          </w:tcPr>
          <w:p w:rsidR="00003389" w:rsidRDefault="00003389" w:rsidP="00003389">
            <w:pPr>
              <w:jc w:val="center"/>
              <w:rPr>
                <w:rFonts w:ascii="Verdana" w:hAnsi="Verdana" w:cs="Verdana"/>
                <w:sz w:val="20"/>
                <w:szCs w:val="20"/>
              </w:rPr>
            </w:pPr>
          </w:p>
          <w:p w:rsidR="00003389" w:rsidRPr="0017583A" w:rsidRDefault="00003389" w:rsidP="00003389">
            <w:pPr>
              <w:jc w:val="center"/>
              <w:rPr>
                <w:rFonts w:ascii="Verdana" w:hAnsi="Verdana" w:cs="Verdana"/>
                <w:sz w:val="20"/>
                <w:szCs w:val="20"/>
              </w:rPr>
            </w:pPr>
            <w:r>
              <w:rPr>
                <w:rFonts w:ascii="Verdana" w:hAnsi="Verdana" w:cs="Verdana"/>
                <w:sz w:val="20"/>
                <w:szCs w:val="20"/>
              </w:rPr>
              <w:t>11.664,00</w:t>
            </w:r>
          </w:p>
        </w:tc>
      </w:tr>
      <w:tr w:rsidR="00003389" w:rsidRPr="0017583A">
        <w:trPr>
          <w:tblCellSpacing w:w="20" w:type="dxa"/>
        </w:trPr>
        <w:tc>
          <w:tcPr>
            <w:tcW w:w="1650" w:type="dxa"/>
          </w:tcPr>
          <w:p w:rsidR="00003389" w:rsidRPr="00003389" w:rsidRDefault="00003389" w:rsidP="003532C9">
            <w:pPr>
              <w:rPr>
                <w:rFonts w:ascii="Verdana" w:hAnsi="Verdana" w:cs="Verdana"/>
                <w:sz w:val="20"/>
                <w:szCs w:val="20"/>
              </w:rPr>
            </w:pPr>
            <w:r w:rsidRPr="00003389">
              <w:rPr>
                <w:rFonts w:ascii="Verdana" w:hAnsi="Verdana" w:cs="Verdana"/>
                <w:sz w:val="20"/>
                <w:szCs w:val="20"/>
              </w:rPr>
              <w:t>48000000-8</w:t>
            </w:r>
          </w:p>
        </w:tc>
        <w:tc>
          <w:tcPr>
            <w:tcW w:w="2678" w:type="dxa"/>
          </w:tcPr>
          <w:p w:rsidR="00003389" w:rsidRPr="0017583A" w:rsidRDefault="00003389" w:rsidP="001B764D">
            <w:pPr>
              <w:jc w:val="both"/>
              <w:rPr>
                <w:rFonts w:ascii="Verdana" w:hAnsi="Verdana" w:cs="Verdana"/>
                <w:sz w:val="20"/>
                <w:szCs w:val="20"/>
              </w:rPr>
            </w:pPr>
            <w:r w:rsidRPr="00E4282F">
              <w:rPr>
                <w:rFonts w:ascii="Verdana" w:hAnsi="Verdana" w:cs="Verdana"/>
                <w:sz w:val="20"/>
                <w:szCs w:val="20"/>
              </w:rPr>
              <w:t>Λογισμικό Απομακρυσμένης Διαχείρισης Συσκευών και Διαχείρισης Πληρωμών Τελών Στάθμευσης</w:t>
            </w:r>
            <w:r>
              <w:rPr>
                <w:rFonts w:ascii="Verdana" w:hAnsi="Verdana" w:cs="Verdana"/>
                <w:sz w:val="20"/>
                <w:szCs w:val="20"/>
              </w:rPr>
              <w:t xml:space="preserve">. Άδειες Χρήσης για 6 Αυτόματες Συσκευές Πληρωμής Τελών </w:t>
            </w:r>
            <w:r>
              <w:rPr>
                <w:rFonts w:ascii="Verdana" w:hAnsi="Verdana" w:cs="Verdana"/>
                <w:sz w:val="20"/>
                <w:szCs w:val="20"/>
              </w:rPr>
              <w:lastRenderedPageBreak/>
              <w:t xml:space="preserve">Στάθμευσης </w:t>
            </w:r>
            <w:r w:rsidRPr="00E4282F">
              <w:rPr>
                <w:rFonts w:ascii="Verdana" w:hAnsi="Verdana" w:cs="Verdana"/>
                <w:sz w:val="20"/>
                <w:szCs w:val="20"/>
              </w:rPr>
              <w:t>(υπό μορφή υπηρεσίας - SaaS για το σύνολο των συσκευών και για χρονική διάρκεια 3 ετών)</w:t>
            </w:r>
          </w:p>
        </w:tc>
        <w:tc>
          <w:tcPr>
            <w:tcW w:w="1700" w:type="dxa"/>
          </w:tcPr>
          <w:p w:rsidR="00D6781D" w:rsidRDefault="00D6781D" w:rsidP="003532C9">
            <w:pPr>
              <w:rPr>
                <w:rFonts w:ascii="Verdana" w:hAnsi="Verdana" w:cs="Verdana"/>
                <w:sz w:val="20"/>
                <w:szCs w:val="20"/>
              </w:rPr>
            </w:pPr>
          </w:p>
          <w:p w:rsidR="00D6781D" w:rsidRDefault="00D6781D" w:rsidP="003532C9">
            <w:pPr>
              <w:rPr>
                <w:rFonts w:ascii="Verdana" w:hAnsi="Verdana" w:cs="Verdana"/>
                <w:sz w:val="20"/>
                <w:szCs w:val="20"/>
              </w:rPr>
            </w:pPr>
          </w:p>
          <w:p w:rsidR="00003389" w:rsidRPr="00D6781D" w:rsidRDefault="00003389" w:rsidP="00D6781D">
            <w:pPr>
              <w:rPr>
                <w:rFonts w:ascii="Verdana" w:hAnsi="Verdana" w:cs="Verdana"/>
                <w:sz w:val="18"/>
                <w:szCs w:val="18"/>
              </w:rPr>
            </w:pPr>
            <w:r w:rsidRPr="00D6781D">
              <w:rPr>
                <w:rFonts w:ascii="Verdana" w:hAnsi="Verdana" w:cs="Verdana"/>
                <w:sz w:val="18"/>
                <w:szCs w:val="18"/>
              </w:rPr>
              <w:t>70-</w:t>
            </w:r>
            <w:r w:rsidR="00D6781D" w:rsidRPr="00D6781D">
              <w:rPr>
                <w:rFonts w:ascii="Verdana" w:hAnsi="Verdana" w:cs="Verdana"/>
                <w:sz w:val="18"/>
                <w:szCs w:val="18"/>
              </w:rPr>
              <w:t>7</w:t>
            </w:r>
            <w:r w:rsidRPr="00D6781D">
              <w:rPr>
                <w:rFonts w:ascii="Verdana" w:hAnsi="Verdana" w:cs="Verdana"/>
                <w:sz w:val="18"/>
                <w:szCs w:val="18"/>
              </w:rPr>
              <w:t>131.0003</w:t>
            </w:r>
          </w:p>
        </w:tc>
        <w:tc>
          <w:tcPr>
            <w:tcW w:w="1185" w:type="dxa"/>
            <w:vAlign w:val="center"/>
          </w:tcPr>
          <w:p w:rsidR="00003389" w:rsidRPr="00E4282F" w:rsidRDefault="00003389" w:rsidP="00D6781D">
            <w:pPr>
              <w:rPr>
                <w:rFonts w:ascii="Verdana" w:hAnsi="Verdana" w:cs="Verdana"/>
                <w:sz w:val="20"/>
                <w:szCs w:val="20"/>
              </w:rPr>
            </w:pPr>
            <w:r w:rsidRPr="00E4282F">
              <w:rPr>
                <w:rFonts w:ascii="Verdana" w:hAnsi="Verdana" w:cs="Verdana"/>
                <w:sz w:val="20"/>
                <w:szCs w:val="20"/>
              </w:rPr>
              <w:t>9.</w:t>
            </w:r>
            <w:r>
              <w:rPr>
                <w:rFonts w:ascii="Verdana" w:hAnsi="Verdana" w:cs="Verdana"/>
                <w:sz w:val="20"/>
                <w:szCs w:val="20"/>
                <w:lang w:val="en-US"/>
              </w:rPr>
              <w:t>498</w:t>
            </w:r>
            <w:r w:rsidRPr="00E4282F">
              <w:rPr>
                <w:rFonts w:ascii="Verdana" w:hAnsi="Verdana" w:cs="Verdana"/>
                <w:sz w:val="20"/>
                <w:szCs w:val="20"/>
              </w:rPr>
              <w:t xml:space="preserve">,00 </w:t>
            </w:r>
          </w:p>
        </w:tc>
        <w:tc>
          <w:tcPr>
            <w:tcW w:w="1082" w:type="dxa"/>
          </w:tcPr>
          <w:p w:rsidR="00D6781D" w:rsidRDefault="00003389" w:rsidP="00003389">
            <w:pPr>
              <w:rPr>
                <w:rFonts w:ascii="Verdana" w:hAnsi="Verdana" w:cs="Verdana"/>
                <w:sz w:val="20"/>
                <w:szCs w:val="20"/>
              </w:rPr>
            </w:pPr>
            <w:r>
              <w:rPr>
                <w:rFonts w:ascii="Verdana" w:hAnsi="Verdana" w:cs="Verdana"/>
                <w:sz w:val="20"/>
                <w:szCs w:val="20"/>
              </w:rPr>
              <w:t xml:space="preserve"> </w:t>
            </w:r>
          </w:p>
          <w:p w:rsidR="00D6781D" w:rsidRDefault="00D6781D" w:rsidP="00003389">
            <w:pPr>
              <w:rPr>
                <w:rFonts w:ascii="Verdana" w:hAnsi="Verdana" w:cs="Verdana"/>
                <w:sz w:val="20"/>
                <w:szCs w:val="20"/>
              </w:rPr>
            </w:pPr>
          </w:p>
          <w:p w:rsidR="00003389" w:rsidRPr="0017583A" w:rsidRDefault="00003389" w:rsidP="00003389">
            <w:pPr>
              <w:rPr>
                <w:rFonts w:ascii="Verdana" w:hAnsi="Verdana" w:cs="Verdana"/>
                <w:sz w:val="20"/>
                <w:szCs w:val="20"/>
              </w:rPr>
            </w:pPr>
            <w:r>
              <w:rPr>
                <w:rFonts w:ascii="Verdana" w:hAnsi="Verdana" w:cs="Verdana"/>
                <w:sz w:val="20"/>
                <w:szCs w:val="20"/>
              </w:rPr>
              <w:t>2.279,52</w:t>
            </w:r>
          </w:p>
        </w:tc>
      </w:tr>
      <w:tr w:rsidR="00003389" w:rsidRPr="0017583A">
        <w:trPr>
          <w:tblCellSpacing w:w="20" w:type="dxa"/>
        </w:trPr>
        <w:tc>
          <w:tcPr>
            <w:tcW w:w="1650" w:type="dxa"/>
          </w:tcPr>
          <w:p w:rsidR="00003389" w:rsidRPr="00003389" w:rsidRDefault="00003389" w:rsidP="003532C9">
            <w:pPr>
              <w:rPr>
                <w:rFonts w:ascii="Verdana" w:hAnsi="Verdana" w:cs="Verdana"/>
                <w:sz w:val="20"/>
                <w:szCs w:val="20"/>
              </w:rPr>
            </w:pPr>
            <w:r w:rsidRPr="00003389">
              <w:rPr>
                <w:rFonts w:ascii="Verdana" w:hAnsi="Verdana" w:cs="Verdana"/>
                <w:sz w:val="20"/>
                <w:szCs w:val="20"/>
              </w:rPr>
              <w:lastRenderedPageBreak/>
              <w:t>38731000-8</w:t>
            </w:r>
          </w:p>
        </w:tc>
        <w:tc>
          <w:tcPr>
            <w:tcW w:w="2678" w:type="dxa"/>
          </w:tcPr>
          <w:p w:rsidR="00003389" w:rsidRPr="0017583A" w:rsidRDefault="00003389" w:rsidP="003532C9">
            <w:pPr>
              <w:rPr>
                <w:rFonts w:ascii="Verdana" w:hAnsi="Verdana" w:cs="Verdana"/>
                <w:sz w:val="20"/>
                <w:szCs w:val="20"/>
              </w:rPr>
            </w:pPr>
          </w:p>
          <w:p w:rsidR="00003389" w:rsidRPr="0017583A" w:rsidRDefault="00003389" w:rsidP="001B764D">
            <w:pPr>
              <w:jc w:val="both"/>
              <w:rPr>
                <w:rFonts w:ascii="Verdana" w:hAnsi="Verdana" w:cs="Verdana"/>
                <w:sz w:val="20"/>
                <w:szCs w:val="20"/>
              </w:rPr>
            </w:pPr>
            <w:r>
              <w:rPr>
                <w:rFonts w:ascii="Verdana" w:hAnsi="Verdana" w:cs="Verdana"/>
                <w:sz w:val="20"/>
                <w:szCs w:val="20"/>
              </w:rPr>
              <w:t xml:space="preserve">Χρηματοκιβώτια Κερμάτων για </w:t>
            </w:r>
            <w:r w:rsidRPr="00E4282F">
              <w:rPr>
                <w:rFonts w:ascii="Verdana" w:hAnsi="Verdana" w:cs="Verdana"/>
                <w:sz w:val="20"/>
                <w:szCs w:val="20"/>
              </w:rPr>
              <w:t>Αυτόματ</w:t>
            </w:r>
            <w:r>
              <w:rPr>
                <w:rFonts w:ascii="Verdana" w:hAnsi="Verdana" w:cs="Verdana"/>
                <w:sz w:val="20"/>
                <w:szCs w:val="20"/>
              </w:rPr>
              <w:t>ες</w:t>
            </w:r>
            <w:r w:rsidRPr="00E4282F">
              <w:rPr>
                <w:rFonts w:ascii="Verdana" w:hAnsi="Verdana" w:cs="Verdana"/>
                <w:sz w:val="20"/>
                <w:szCs w:val="20"/>
              </w:rPr>
              <w:t xml:space="preserve"> Συσκευ</w:t>
            </w:r>
            <w:r>
              <w:rPr>
                <w:rFonts w:ascii="Verdana" w:hAnsi="Verdana" w:cs="Verdana"/>
                <w:sz w:val="20"/>
                <w:szCs w:val="20"/>
              </w:rPr>
              <w:t>ές</w:t>
            </w:r>
            <w:r w:rsidRPr="00E4282F">
              <w:rPr>
                <w:rFonts w:ascii="Verdana" w:hAnsi="Verdana" w:cs="Verdana"/>
                <w:sz w:val="20"/>
                <w:szCs w:val="20"/>
              </w:rPr>
              <w:t xml:space="preserve"> Πληρωμής Τελών Στάθμευσης</w:t>
            </w:r>
          </w:p>
          <w:p w:rsidR="00003389" w:rsidRPr="0017583A" w:rsidRDefault="00003389" w:rsidP="00526C67">
            <w:pPr>
              <w:rPr>
                <w:rFonts w:ascii="Verdana" w:hAnsi="Verdana" w:cs="Verdana"/>
                <w:sz w:val="20"/>
                <w:szCs w:val="20"/>
              </w:rPr>
            </w:pPr>
          </w:p>
        </w:tc>
        <w:tc>
          <w:tcPr>
            <w:tcW w:w="1700" w:type="dxa"/>
          </w:tcPr>
          <w:p w:rsidR="00D6781D" w:rsidRDefault="00D6781D" w:rsidP="003532C9">
            <w:pPr>
              <w:rPr>
                <w:rFonts w:ascii="Verdana" w:hAnsi="Verdana" w:cs="Verdana"/>
                <w:sz w:val="18"/>
                <w:szCs w:val="18"/>
              </w:rPr>
            </w:pPr>
          </w:p>
          <w:p w:rsidR="00D6781D" w:rsidRDefault="00D6781D" w:rsidP="003532C9">
            <w:pPr>
              <w:rPr>
                <w:rFonts w:ascii="Verdana" w:hAnsi="Verdana" w:cs="Verdana"/>
                <w:sz w:val="18"/>
                <w:szCs w:val="18"/>
              </w:rPr>
            </w:pPr>
          </w:p>
          <w:p w:rsidR="00003389" w:rsidRPr="00D6781D" w:rsidRDefault="00003389" w:rsidP="003532C9">
            <w:pPr>
              <w:rPr>
                <w:rFonts w:ascii="Verdana" w:hAnsi="Verdana" w:cs="Verdana"/>
                <w:sz w:val="18"/>
                <w:szCs w:val="18"/>
              </w:rPr>
            </w:pPr>
            <w:r w:rsidRPr="00D6781D">
              <w:rPr>
                <w:rFonts w:ascii="Verdana" w:hAnsi="Verdana" w:cs="Verdana"/>
                <w:sz w:val="18"/>
                <w:szCs w:val="18"/>
              </w:rPr>
              <w:t>70-7131.0003</w:t>
            </w:r>
          </w:p>
        </w:tc>
        <w:tc>
          <w:tcPr>
            <w:tcW w:w="1185" w:type="dxa"/>
            <w:vAlign w:val="center"/>
          </w:tcPr>
          <w:p w:rsidR="00003389" w:rsidRPr="00E4282F" w:rsidRDefault="00003389" w:rsidP="006532A7">
            <w:pPr>
              <w:jc w:val="center"/>
              <w:rPr>
                <w:rFonts w:ascii="Verdana" w:hAnsi="Verdana" w:cs="Verdana"/>
                <w:sz w:val="20"/>
                <w:szCs w:val="20"/>
              </w:rPr>
            </w:pPr>
            <w:r>
              <w:rPr>
                <w:rFonts w:ascii="Verdana" w:hAnsi="Verdana" w:cs="Verdana"/>
                <w:sz w:val="20"/>
                <w:szCs w:val="20"/>
              </w:rPr>
              <w:t xml:space="preserve">1.800,00 </w:t>
            </w:r>
          </w:p>
        </w:tc>
        <w:tc>
          <w:tcPr>
            <w:tcW w:w="1082" w:type="dxa"/>
          </w:tcPr>
          <w:p w:rsidR="00003389" w:rsidRDefault="00003389" w:rsidP="003532C9">
            <w:pPr>
              <w:rPr>
                <w:rFonts w:ascii="Verdana" w:hAnsi="Verdana" w:cs="Verdana"/>
                <w:sz w:val="20"/>
                <w:szCs w:val="20"/>
              </w:rPr>
            </w:pPr>
          </w:p>
          <w:p w:rsidR="00003389" w:rsidRDefault="00003389" w:rsidP="00003389">
            <w:pPr>
              <w:rPr>
                <w:rFonts w:ascii="Verdana" w:hAnsi="Verdana" w:cs="Verdana"/>
                <w:sz w:val="20"/>
                <w:szCs w:val="20"/>
              </w:rPr>
            </w:pPr>
          </w:p>
          <w:p w:rsidR="00003389" w:rsidRPr="00003389" w:rsidRDefault="00003389" w:rsidP="00003389">
            <w:pPr>
              <w:rPr>
                <w:rFonts w:ascii="Verdana" w:hAnsi="Verdana" w:cs="Verdana"/>
                <w:sz w:val="20"/>
                <w:szCs w:val="20"/>
              </w:rPr>
            </w:pPr>
            <w:r>
              <w:rPr>
                <w:rFonts w:ascii="Verdana" w:hAnsi="Verdana" w:cs="Verdana"/>
                <w:sz w:val="20"/>
                <w:szCs w:val="20"/>
              </w:rPr>
              <w:t xml:space="preserve">    432,00</w:t>
            </w:r>
          </w:p>
        </w:tc>
      </w:tr>
    </w:tbl>
    <w:p w:rsidR="00626D23" w:rsidRDefault="00626D23" w:rsidP="00DB702F">
      <w:pPr>
        <w:rPr>
          <w:rFonts w:ascii="Verdana" w:hAnsi="Verdana" w:cs="Verdana"/>
          <w:sz w:val="20"/>
          <w:szCs w:val="20"/>
        </w:rPr>
      </w:pP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sidR="00212B6C">
        <w:rPr>
          <w:rFonts w:ascii="Verdana" w:hAnsi="Verdana" w:cs="Verdana"/>
          <w:sz w:val="20"/>
          <w:szCs w:val="20"/>
        </w:rPr>
        <w:t xml:space="preserve">ιδίους </w:t>
      </w:r>
      <w:r w:rsidRPr="00B16EC6">
        <w:rPr>
          <w:rFonts w:ascii="Verdana" w:hAnsi="Verdana" w:cs="Verdana"/>
          <w:sz w:val="20"/>
          <w:szCs w:val="20"/>
        </w:rPr>
        <w:t>πόρους</w:t>
      </w:r>
      <w:r w:rsidR="00212B6C">
        <w:rPr>
          <w:rFonts w:ascii="Verdana" w:hAnsi="Verdana" w:cs="Verdana"/>
          <w:sz w:val="20"/>
          <w:szCs w:val="20"/>
        </w:rPr>
        <w:t>.</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την </w:t>
      </w:r>
      <w:r w:rsidR="00B34A45" w:rsidRPr="00B34A45">
        <w:rPr>
          <w:rFonts w:ascii="Verdana" w:hAnsi="Verdana" w:cs="Verdana"/>
          <w:b/>
          <w:sz w:val="20"/>
          <w:szCs w:val="20"/>
        </w:rPr>
        <w:t>Δευτέρα 16/07/</w:t>
      </w:r>
      <w:r w:rsidRPr="00B34A45">
        <w:rPr>
          <w:rFonts w:ascii="Verdana" w:hAnsi="Verdana" w:cs="Verdana"/>
          <w:b/>
          <w:sz w:val="20"/>
          <w:szCs w:val="20"/>
        </w:rPr>
        <w:t>201</w:t>
      </w:r>
      <w:r w:rsidR="00212B6C" w:rsidRPr="00B34A45">
        <w:rPr>
          <w:rFonts w:ascii="Verdana" w:hAnsi="Verdana" w:cs="Verdana"/>
          <w:b/>
          <w:sz w:val="20"/>
          <w:szCs w:val="20"/>
        </w:rPr>
        <w:t>8</w:t>
      </w:r>
      <w:r w:rsidRPr="00B16EC6">
        <w:rPr>
          <w:rFonts w:ascii="Verdana" w:hAnsi="Verdana" w:cs="Verdana"/>
          <w:sz w:val="20"/>
          <w:szCs w:val="20"/>
        </w:rPr>
        <w:t xml:space="preserve"> και ώρα 10:00π.μ. 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Pr="00B16EC6">
        <w:rPr>
          <w:rFonts w:ascii="Verdana" w:hAnsi="Verdana" w:cs="Verdana"/>
          <w:sz w:val="20"/>
          <w:szCs w:val="20"/>
        </w:rPr>
        <w:t>.</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B34A45">
        <w:rPr>
          <w:rFonts w:ascii="Verdana" w:hAnsi="Verdana" w:cs="Verdana"/>
          <w:sz w:val="20"/>
          <w:szCs w:val="20"/>
        </w:rPr>
        <w:t xml:space="preserve">Δευτέρα </w:t>
      </w:r>
      <w:r w:rsidR="00B34A45" w:rsidRPr="00B34A45">
        <w:rPr>
          <w:rFonts w:ascii="Verdana" w:hAnsi="Verdana" w:cs="Verdana"/>
          <w:b/>
          <w:sz w:val="20"/>
          <w:szCs w:val="20"/>
        </w:rPr>
        <w:t>16/07/2018</w:t>
      </w:r>
      <w:r w:rsidR="00B34A45">
        <w:rPr>
          <w:rFonts w:ascii="Verdana" w:hAnsi="Verdana" w:cs="Verdana"/>
          <w:sz w:val="20"/>
          <w:szCs w:val="20"/>
        </w:rPr>
        <w:t xml:space="preserve"> και ώρα </w:t>
      </w:r>
      <w:r w:rsidR="00B34A45" w:rsidRPr="00B16EC6">
        <w:rPr>
          <w:rFonts w:ascii="Verdana" w:hAnsi="Verdana" w:cs="Verdana"/>
          <w:sz w:val="20"/>
          <w:szCs w:val="20"/>
        </w:rPr>
        <w:t>10:00π.μ</w:t>
      </w:r>
      <w:r w:rsidR="00B34A45">
        <w:rPr>
          <w:rFonts w:ascii="Verdana" w:hAnsi="Verdana" w:cs="Verdana"/>
          <w:sz w:val="20"/>
          <w:szCs w:val="20"/>
        </w:rPr>
        <w:t>.</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 xml:space="preserve">, το αργότερο μέχρι και την προηγούμενη της ημέρας διενέργειας του διαγωνισμού, δηλαδή την </w:t>
      </w:r>
      <w:r w:rsidR="00B34A45">
        <w:rPr>
          <w:rFonts w:ascii="Verdana" w:hAnsi="Verdana" w:cs="Verdana"/>
          <w:sz w:val="20"/>
          <w:szCs w:val="20"/>
        </w:rPr>
        <w:t>Παρασευή 13/07/2018</w:t>
      </w:r>
      <w:r w:rsidRPr="00B16EC6">
        <w:rPr>
          <w:rFonts w:ascii="Verdana" w:hAnsi="Verdana" w:cs="Verdana"/>
          <w:sz w:val="20"/>
          <w:szCs w:val="20"/>
        </w:rPr>
        <w:t xml:space="preserve">  και ώρα</w:t>
      </w:r>
      <w:r w:rsidR="00B34A45">
        <w:rPr>
          <w:rFonts w:ascii="Verdana" w:hAnsi="Verdana" w:cs="Verdana"/>
          <w:sz w:val="20"/>
          <w:szCs w:val="20"/>
        </w:rPr>
        <w:t xml:space="preserve"> 14</w:t>
      </w:r>
      <w:r w:rsidR="00B34A45" w:rsidRPr="00B16EC6">
        <w:rPr>
          <w:rFonts w:ascii="Verdana" w:hAnsi="Verdana" w:cs="Verdana"/>
          <w:sz w:val="20"/>
          <w:szCs w:val="20"/>
        </w:rPr>
        <w:t>:</w:t>
      </w:r>
      <w:r w:rsidR="00B34A45">
        <w:rPr>
          <w:rFonts w:ascii="Verdana" w:hAnsi="Verdana" w:cs="Verdana"/>
          <w:sz w:val="20"/>
          <w:szCs w:val="20"/>
        </w:rPr>
        <w:t>00μ.μ.</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p w:rsidR="00626D23" w:rsidRPr="00B16EC6" w:rsidRDefault="00626D23" w:rsidP="00935875">
      <w:pPr>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«Α’»</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«Β’»</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ΥΠΟΔΕΙΓΜΑ  ΕΓΓΥΗΤΙΚΗΣ ΕΠΙΣΤΟΛΗΣ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«Γ’»</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4</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ΣΧΕΔΙΟ ΣΥΜΒΑΣΗΣ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«Δ΄»</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5.</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ΕΝΤΥΠΑ ΟΙΚΟΝΟΜΙΚΩΝ  ΠΡΟΣΦΟΡΩΝ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«Ε΄»</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«ΣΤ’»</w:t>
            </w:r>
          </w:p>
        </w:tc>
      </w:tr>
    </w:tbl>
    <w:p w:rsidR="00626D23" w:rsidRPr="00B16EC6" w:rsidRDefault="00626D23" w:rsidP="00935875">
      <w:pPr>
        <w:rPr>
          <w:rFonts w:ascii="Verdana" w:hAnsi="Verdana" w:cs="Verdana"/>
          <w:sz w:val="20"/>
          <w:szCs w:val="20"/>
        </w:rPr>
      </w:pP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lastRenderedPageBreak/>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t>
      </w:r>
      <w:hyperlink r:id="rId10" w:history="1">
        <w:r w:rsidR="00DD2203" w:rsidRPr="000F3F33">
          <w:rPr>
            <w:rStyle w:val="-"/>
            <w:rFonts w:ascii="Verdana" w:hAnsi="Verdana" w:cs="Verdana"/>
            <w:b/>
            <w:bCs/>
            <w:sz w:val="20"/>
            <w:szCs w:val="20"/>
          </w:rPr>
          <w:t>www.diavgeia.gov.gr</w:t>
        </w:r>
      </w:hyperlink>
      <w:r w:rsidRPr="00B16EC6">
        <w:rPr>
          <w:rFonts w:ascii="Verdana" w:hAnsi="Verdana" w:cs="Verdana"/>
          <w:b/>
          <w:bCs/>
          <w:sz w:val="20"/>
          <w:szCs w:val="20"/>
        </w:rPr>
        <w:t>.</w:t>
      </w:r>
      <w:r w:rsidR="00DD2203">
        <w:rPr>
          <w:rFonts w:ascii="Verdana" w:hAnsi="Verdana" w:cs="Verdana"/>
          <w:b/>
          <w:bCs/>
          <w:sz w:val="20"/>
          <w:szCs w:val="20"/>
        </w:rPr>
        <w:t xml:space="preserve"> (περίληψη Διακήρυξης)</w:t>
      </w:r>
      <w:r w:rsidRPr="00B16EC6">
        <w:rPr>
          <w:rFonts w:ascii="Verdana" w:hAnsi="Verdana" w:cs="Verdana"/>
          <w:b/>
          <w:bCs/>
          <w:sz w:val="20"/>
          <w:szCs w:val="20"/>
        </w:rPr>
        <w:t xml:space="preserve">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3. στο Κεντρικό Ηλεκτρονικό Μητρώο Δημοσίων Συμβάσεων της Γενικής Γραμματείας Εμπορίου και Προστασίας Καταναλωτή. </w:t>
      </w:r>
      <w:r>
        <w:rPr>
          <w:rFonts w:ascii="Verdana" w:hAnsi="Verdana" w:cs="Verdana"/>
          <w:b/>
          <w:bCs/>
          <w:sz w:val="20"/>
          <w:szCs w:val="20"/>
        </w:rPr>
        <w:t>( ΚΗΜΔΗΣ)</w:t>
      </w:r>
    </w:p>
    <w:p w:rsidR="00626D23" w:rsidRDefault="00626D23" w:rsidP="00B16EC6">
      <w:pPr>
        <w:spacing w:line="360"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Pr>
          <w:rFonts w:ascii="Verdana" w:hAnsi="Verdana" w:cs="Verdana"/>
          <w:b/>
          <w:bCs/>
          <w:sz w:val="20"/>
          <w:szCs w:val="20"/>
        </w:rPr>
        <w:t xml:space="preserve"> τοπική εφημερίδα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643B3"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Οικονομικού τηλ:</w:t>
      </w:r>
      <w:r w:rsidR="002643B3">
        <w:rPr>
          <w:rFonts w:ascii="Verdana" w:hAnsi="Verdana" w:cs="Verdana"/>
          <w:sz w:val="20"/>
          <w:szCs w:val="20"/>
        </w:rPr>
        <w:t>22410-77728</w:t>
      </w:r>
      <w:r w:rsidRPr="00B16EC6">
        <w:rPr>
          <w:rFonts w:ascii="Verdana" w:hAnsi="Verdana" w:cs="Verdana"/>
          <w:sz w:val="20"/>
          <w:szCs w:val="20"/>
        </w:rPr>
        <w:t xml:space="preserve">    , </w:t>
      </w:r>
      <w:r w:rsidRPr="00B16EC6">
        <w:rPr>
          <w:rFonts w:ascii="Verdana" w:hAnsi="Verdana" w:cs="Verdana"/>
          <w:sz w:val="20"/>
          <w:szCs w:val="20"/>
          <w:lang w:val="en-US"/>
        </w:rPr>
        <w:t>fax</w:t>
      </w:r>
      <w:r w:rsidR="002643B3">
        <w:rPr>
          <w:rFonts w:ascii="Verdana" w:hAnsi="Verdana" w:cs="Verdana"/>
          <w:sz w:val="20"/>
          <w:szCs w:val="20"/>
        </w:rPr>
        <w:t xml:space="preserve">:22410-39780, </w:t>
      </w:r>
      <w:r w:rsidRPr="00B16EC6">
        <w:rPr>
          <w:rFonts w:ascii="Verdana" w:hAnsi="Verdana" w:cs="Verdana"/>
          <w:sz w:val="20"/>
          <w:szCs w:val="20"/>
          <w:lang w:val="en-US"/>
        </w:rPr>
        <w:t>Email</w:t>
      </w:r>
      <w:r w:rsidR="002643B3">
        <w:rPr>
          <w:rFonts w:ascii="Verdana" w:hAnsi="Verdana" w:cs="Verdana"/>
          <w:sz w:val="20"/>
          <w:szCs w:val="20"/>
        </w:rPr>
        <w:t xml:space="preserve">: </w:t>
      </w:r>
      <w:r w:rsidR="002643B3">
        <w:rPr>
          <w:rFonts w:ascii="Verdana" w:hAnsi="Verdana" w:cs="Verdana"/>
          <w:sz w:val="20"/>
          <w:szCs w:val="20"/>
          <w:lang w:val="en-US"/>
        </w:rPr>
        <w:t>nafantenos</w:t>
      </w:r>
      <w:r w:rsidR="002643B3" w:rsidRPr="002643B3">
        <w:rPr>
          <w:rFonts w:ascii="Verdana" w:hAnsi="Verdana" w:cs="Verdana"/>
          <w:sz w:val="20"/>
          <w:szCs w:val="20"/>
        </w:rPr>
        <w:t>@</w:t>
      </w:r>
      <w:r w:rsidR="002643B3">
        <w:rPr>
          <w:rFonts w:ascii="Verdana" w:hAnsi="Verdana" w:cs="Verdana"/>
          <w:sz w:val="20"/>
          <w:szCs w:val="20"/>
          <w:lang w:val="en-US"/>
        </w:rPr>
        <w:t>gmail</w:t>
      </w:r>
      <w:r w:rsidR="002643B3" w:rsidRPr="002643B3">
        <w:rPr>
          <w:rFonts w:ascii="Verdana" w:hAnsi="Verdana" w:cs="Verdana"/>
          <w:sz w:val="20"/>
          <w:szCs w:val="20"/>
        </w:rPr>
        <w:t>.</w:t>
      </w:r>
      <w:r w:rsidR="002643B3">
        <w:rPr>
          <w:rFonts w:ascii="Verdana" w:hAnsi="Verdana" w:cs="Verdana"/>
          <w:sz w:val="20"/>
          <w:szCs w:val="20"/>
          <w:lang w:val="en-US"/>
        </w:rPr>
        <w:t>com</w:t>
      </w:r>
    </w:p>
    <w:p w:rsidR="00EE568E" w:rsidRPr="008B038E" w:rsidRDefault="00EE568E" w:rsidP="008C23E4">
      <w:pPr>
        <w:tabs>
          <w:tab w:val="left" w:pos="2763"/>
        </w:tabs>
        <w:rPr>
          <w:rFonts w:ascii="Verdana" w:hAnsi="Verdana" w:cs="Verdana"/>
          <w:b/>
          <w:bCs/>
          <w:sz w:val="20"/>
          <w:szCs w:val="20"/>
        </w:rPr>
      </w:pPr>
    </w:p>
    <w:p w:rsidR="00EE568E" w:rsidRPr="008B038E" w:rsidRDefault="00EE568E" w:rsidP="008C23E4">
      <w:pPr>
        <w:tabs>
          <w:tab w:val="left" w:pos="2763"/>
        </w:tabs>
        <w:rPr>
          <w:rFonts w:ascii="Verdana" w:hAnsi="Verdana" w:cs="Verdana"/>
          <w:b/>
          <w:bCs/>
          <w:sz w:val="20"/>
          <w:szCs w:val="20"/>
        </w:rPr>
      </w:pPr>
    </w:p>
    <w:p w:rsidR="00EE568E" w:rsidRPr="008B038E" w:rsidRDefault="00EE568E" w:rsidP="008C23E4">
      <w:pPr>
        <w:tabs>
          <w:tab w:val="left" w:pos="2763"/>
        </w:tabs>
        <w:rPr>
          <w:rFonts w:ascii="Verdana" w:hAnsi="Verdana" w:cs="Verdana"/>
          <w:b/>
          <w:bCs/>
          <w:sz w:val="20"/>
          <w:szCs w:val="20"/>
        </w:rPr>
      </w:pPr>
    </w:p>
    <w:p w:rsidR="00626D23" w:rsidRPr="00B16EC6" w:rsidRDefault="00626D23" w:rsidP="008C23E4">
      <w:pPr>
        <w:tabs>
          <w:tab w:val="left" w:pos="2763"/>
        </w:tabs>
        <w:rPr>
          <w:rFonts w:ascii="Verdana" w:hAnsi="Verdana" w:cs="Verdana"/>
          <w:b/>
          <w:bCs/>
          <w:sz w:val="20"/>
          <w:szCs w:val="20"/>
        </w:rPr>
      </w:pPr>
      <w:r w:rsidRPr="00B16EC6">
        <w:rPr>
          <w:rFonts w:ascii="Verdana" w:hAnsi="Verdana" w:cs="Verdana"/>
          <w:b/>
          <w:bCs/>
          <w:sz w:val="20"/>
          <w:szCs w:val="20"/>
        </w:rPr>
        <w:lastRenderedPageBreak/>
        <w:t>Συνοπτικά Στοιχεία</w:t>
      </w:r>
    </w:p>
    <w:p w:rsidR="00626D23" w:rsidRPr="00B16EC6" w:rsidRDefault="00626D23" w:rsidP="008C23E4">
      <w:pPr>
        <w:tabs>
          <w:tab w:val="left" w:pos="1340"/>
        </w:tabs>
        <w:rPr>
          <w:rFonts w:ascii="Verdana" w:hAnsi="Verdana" w:cs="Verdana"/>
          <w:sz w:val="20"/>
          <w:szCs w:val="20"/>
        </w:rPr>
      </w:pPr>
      <w:r w:rsidRPr="00B16EC6">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tc>
          <w:tcPr>
            <w:tcW w:w="4148" w:type="dxa"/>
          </w:tcPr>
          <w:p w:rsidR="00626D23" w:rsidRPr="0017583A" w:rsidRDefault="00626D23" w:rsidP="008C23E4">
            <w:pPr>
              <w:pStyle w:val="Default"/>
              <w:rPr>
                <w:rFonts w:ascii="Verdana" w:hAnsi="Verdana" w:cs="Verdana"/>
                <w:b/>
                <w:bCs/>
                <w:sz w:val="20"/>
                <w:szCs w:val="20"/>
              </w:rPr>
            </w:pPr>
          </w:p>
          <w:p w:rsidR="00626D23" w:rsidRPr="0017583A" w:rsidRDefault="00626D23" w:rsidP="008C23E4">
            <w:pPr>
              <w:pStyle w:val="Default"/>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2643B3"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17583A">
            <w:pPr>
              <w:tabs>
                <w:tab w:val="left" w:pos="1340"/>
              </w:tabs>
              <w:spacing w:after="0" w:line="240" w:lineRule="auto"/>
              <w:rPr>
                <w:rFonts w:ascii="Verdana" w:hAnsi="Verdana" w:cs="Verdana"/>
                <w:b/>
                <w:bCs/>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Συνοπτικός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B34A45" w:rsidP="0017583A">
            <w:pPr>
              <w:tabs>
                <w:tab w:val="left" w:pos="1340"/>
              </w:tabs>
              <w:spacing w:after="0" w:line="240" w:lineRule="auto"/>
              <w:rPr>
                <w:rFonts w:ascii="Verdana" w:hAnsi="Verdana" w:cs="Verdana"/>
                <w:sz w:val="20"/>
                <w:szCs w:val="20"/>
              </w:rPr>
            </w:pPr>
            <w:r>
              <w:rPr>
                <w:rFonts w:ascii="Verdana" w:hAnsi="Verdana" w:cs="Verdana"/>
                <w:sz w:val="20"/>
                <w:szCs w:val="20"/>
              </w:rPr>
              <w:t>16/07/2018</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Pr="0017583A" w:rsidRDefault="00B34A45" w:rsidP="0017583A">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 Ρόδος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Borders>
                    <w:top w:val="nil"/>
                    <w:left w:val="nil"/>
                    <w:bottom w:val="nil"/>
                    <w:right w:val="nil"/>
                  </w:tcBorders>
                </w:tcPr>
                <w:p w:rsidR="00626D23" w:rsidRPr="0017583A" w:rsidRDefault="00626D23" w:rsidP="001E2C7B">
                  <w:pPr>
                    <w:tabs>
                      <w:tab w:val="left" w:pos="1340"/>
                    </w:tabs>
                    <w:spacing w:after="0" w:line="240"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Προμήθεια </w:t>
            </w:r>
            <w:r w:rsidR="00DD2203">
              <w:rPr>
                <w:rFonts w:ascii="Verdana" w:hAnsi="Verdana" w:cs="Verdana"/>
                <w:sz w:val="20"/>
                <w:szCs w:val="20"/>
              </w:rPr>
              <w:t>και εγκατάσταση παρκομέτρων</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Pr="00B34A45" w:rsidRDefault="00B34A45" w:rsidP="00B34A45">
            <w:pPr>
              <w:tabs>
                <w:tab w:val="left" w:pos="1340"/>
              </w:tabs>
              <w:spacing w:after="0" w:line="240" w:lineRule="auto"/>
              <w:rPr>
                <w:rFonts w:ascii="Verdana" w:hAnsi="Verdana" w:cs="Verdana"/>
                <w:sz w:val="20"/>
                <w:szCs w:val="20"/>
              </w:rPr>
            </w:pPr>
            <w:r w:rsidRPr="00B34A45">
              <w:rPr>
                <w:rFonts w:ascii="Verdana" w:hAnsi="Verdana" w:cs="Verdana"/>
                <w:bCs/>
                <w:sz w:val="20"/>
                <w:szCs w:val="20"/>
              </w:rPr>
              <w:t>74.273,5€</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120 ημέρες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Από την υπογραφή της σύμβασης έως και ( Π.Χ )3</w:t>
            </w:r>
            <w:r w:rsidR="002643B3">
              <w:rPr>
                <w:rFonts w:ascii="Verdana" w:hAnsi="Verdana" w:cs="Verdana"/>
                <w:sz w:val="20"/>
                <w:szCs w:val="20"/>
              </w:rPr>
              <w:t>1</w:t>
            </w:r>
            <w:r w:rsidRPr="0017583A">
              <w:rPr>
                <w:rFonts w:ascii="Verdana" w:hAnsi="Verdana" w:cs="Verdana"/>
                <w:sz w:val="20"/>
                <w:szCs w:val="20"/>
              </w:rPr>
              <w:t>/12/201</w:t>
            </w:r>
            <w:r w:rsidR="002643B3">
              <w:rPr>
                <w:rFonts w:ascii="Verdana" w:hAnsi="Verdana" w:cs="Verdana"/>
                <w:sz w:val="20"/>
                <w:szCs w:val="20"/>
              </w:rPr>
              <w:t>8</w:t>
            </w:r>
            <w:r w:rsidRPr="0017583A">
              <w:rPr>
                <w:rFonts w:ascii="Verdana" w:hAnsi="Verdana" w:cs="Verdana"/>
                <w:sz w:val="20"/>
                <w:szCs w:val="20"/>
              </w:rPr>
              <w:t xml:space="preserve"> </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17583A">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17583A">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17583A">
            <w:pPr>
              <w:tabs>
                <w:tab w:val="left" w:pos="1340"/>
              </w:tabs>
              <w:spacing w:after="0" w:line="240" w:lineRule="auto"/>
              <w:rPr>
                <w:rFonts w:ascii="Verdana" w:hAnsi="Verdana" w:cs="Verdana"/>
                <w:sz w:val="20"/>
                <w:szCs w:val="20"/>
              </w:rPr>
            </w:pPr>
          </w:p>
        </w:tc>
      </w:tr>
    </w:tbl>
    <w:p w:rsidR="00626D23" w:rsidRDefault="00626D23" w:rsidP="008C23E4">
      <w:pPr>
        <w:tabs>
          <w:tab w:val="left" w:pos="3332"/>
        </w:tabs>
        <w:rPr>
          <w:rFonts w:ascii="Verdana" w:hAnsi="Verdana" w:cs="Verdana"/>
          <w:sz w:val="20"/>
          <w:szCs w:val="20"/>
        </w:rPr>
      </w:pPr>
    </w:p>
    <w:p w:rsidR="00EE568E" w:rsidRPr="008B038E" w:rsidRDefault="00EE568E" w:rsidP="00D04149">
      <w:pPr>
        <w:autoSpaceDE w:val="0"/>
        <w:autoSpaceDN w:val="0"/>
        <w:adjustRightInd w:val="0"/>
        <w:spacing w:after="0" w:line="240" w:lineRule="auto"/>
        <w:rPr>
          <w:b/>
          <w:bCs/>
          <w:color w:val="000000"/>
          <w:lang w:eastAsia="el-GR"/>
        </w:rPr>
      </w:pPr>
    </w:p>
    <w:p w:rsidR="00EE568E" w:rsidRPr="008B038E" w:rsidRDefault="00EE568E" w:rsidP="00D04149">
      <w:pPr>
        <w:autoSpaceDE w:val="0"/>
        <w:autoSpaceDN w:val="0"/>
        <w:adjustRightInd w:val="0"/>
        <w:spacing w:after="0" w:line="240" w:lineRule="auto"/>
        <w:rPr>
          <w:b/>
          <w:bCs/>
          <w:color w:val="000000"/>
          <w:lang w:eastAsia="el-GR"/>
        </w:rPr>
      </w:pPr>
    </w:p>
    <w:p w:rsidR="00EE568E" w:rsidRPr="008B038E" w:rsidRDefault="00EE568E" w:rsidP="00D04149">
      <w:pPr>
        <w:autoSpaceDE w:val="0"/>
        <w:autoSpaceDN w:val="0"/>
        <w:adjustRightInd w:val="0"/>
        <w:spacing w:after="0" w:line="240" w:lineRule="auto"/>
        <w:rPr>
          <w:b/>
          <w:bCs/>
          <w:color w:val="000000"/>
          <w:lang w:eastAsia="el-GR"/>
        </w:rPr>
      </w:pPr>
    </w:p>
    <w:p w:rsidR="00EE568E" w:rsidRPr="008B038E" w:rsidRDefault="00EE568E" w:rsidP="00D04149">
      <w:pPr>
        <w:autoSpaceDE w:val="0"/>
        <w:autoSpaceDN w:val="0"/>
        <w:adjustRightInd w:val="0"/>
        <w:spacing w:after="0" w:line="240" w:lineRule="auto"/>
        <w:rPr>
          <w:b/>
          <w:bCs/>
          <w:color w:val="000000"/>
          <w:lang w:eastAsia="el-GR"/>
        </w:rPr>
      </w:pPr>
    </w:p>
    <w:p w:rsidR="00EE568E" w:rsidRPr="008B038E" w:rsidRDefault="00EE568E" w:rsidP="00D04149">
      <w:pPr>
        <w:autoSpaceDE w:val="0"/>
        <w:autoSpaceDN w:val="0"/>
        <w:adjustRightInd w:val="0"/>
        <w:spacing w:after="0" w:line="240" w:lineRule="auto"/>
        <w:rPr>
          <w:b/>
          <w:bCs/>
          <w:color w:val="000000"/>
          <w:lang w:eastAsia="el-GR"/>
        </w:rPr>
      </w:pP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lastRenderedPageBreak/>
        <w:t xml:space="preserve">ΠΙΝΑΚΑΣ ΠΕΡΙΕΧΟΜΕΝΩΝ </w:t>
      </w:r>
    </w:p>
    <w:p w:rsidR="00626D23" w:rsidRPr="00D04149" w:rsidRDefault="00626D23" w:rsidP="00D04149">
      <w:pPr>
        <w:autoSpaceDE w:val="0"/>
        <w:autoSpaceDN w:val="0"/>
        <w:adjustRightInd w:val="0"/>
        <w:spacing w:after="0" w:line="240" w:lineRule="auto"/>
        <w:rPr>
          <w:b/>
          <w:bCs/>
          <w:color w:val="000000"/>
          <w:lang w:eastAsia="el-GR"/>
        </w:rPr>
      </w:pPr>
    </w:p>
    <w:p w:rsidR="00626D23" w:rsidRPr="00534603" w:rsidRDefault="00626D23" w:rsidP="00D04149">
      <w:pPr>
        <w:autoSpaceDE w:val="0"/>
        <w:autoSpaceDN w:val="0"/>
        <w:adjustRightInd w:val="0"/>
        <w:spacing w:after="0" w:line="240"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BD6CB8"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p>
    <w:p w:rsidR="00626D23" w:rsidRPr="00F349E6" w:rsidRDefault="00BD6CB8" w:rsidP="00D04149">
      <w:pPr>
        <w:autoSpaceDE w:val="0"/>
        <w:autoSpaceDN w:val="0"/>
        <w:adjustRightInd w:val="0"/>
        <w:spacing w:after="0" w:line="240" w:lineRule="auto"/>
        <w:jc w:val="both"/>
        <w:rPr>
          <w:color w:val="000000"/>
          <w:lang w:eastAsia="el-GR"/>
        </w:rPr>
      </w:pPr>
      <w:r w:rsidRPr="00D04149">
        <w:rPr>
          <w:b/>
          <w:bCs/>
          <w:color w:val="000000"/>
          <w:lang w:eastAsia="el-GR"/>
        </w:rPr>
        <w:t xml:space="preserve">ΑΡΘΡΟ </w:t>
      </w:r>
      <w:r>
        <w:rPr>
          <w:b/>
          <w:bCs/>
          <w:color w:val="000000"/>
          <w:lang w:eastAsia="el-GR"/>
        </w:rPr>
        <w:t>5</w:t>
      </w:r>
      <w:r w:rsidRPr="00D04149">
        <w:rPr>
          <w:b/>
          <w:bCs/>
          <w:color w:val="000000"/>
          <w:sz w:val="13"/>
          <w:szCs w:val="13"/>
          <w:lang w:eastAsia="el-GR"/>
        </w:rPr>
        <w:t xml:space="preserve">Ο  </w:t>
      </w:r>
      <w:r w:rsidRPr="00D04149">
        <w:rPr>
          <w:b/>
          <w:bCs/>
          <w:color w:val="000000"/>
          <w:sz w:val="20"/>
          <w:szCs w:val="20"/>
          <w:lang w:eastAsia="el-GR"/>
        </w:rPr>
        <w:t>:</w:t>
      </w:r>
      <w:r w:rsidR="00626D23" w:rsidRPr="00F349E6">
        <w:rPr>
          <w:b/>
          <w:bCs/>
          <w:color w:val="000000"/>
          <w:lang w:eastAsia="el-GR"/>
        </w:rPr>
        <w:t>ΔΙΚΑΙΟΛΟΓ</w:t>
      </w:r>
      <w:r w:rsidR="00626D23">
        <w:rPr>
          <w:b/>
          <w:bCs/>
          <w:color w:val="000000"/>
          <w:lang w:eastAsia="el-GR"/>
        </w:rPr>
        <w:t>Η</w:t>
      </w:r>
      <w:r w:rsidR="00626D23" w:rsidRPr="00F349E6">
        <w:rPr>
          <w:b/>
          <w:bCs/>
          <w:color w:val="000000"/>
          <w:lang w:eastAsia="el-GR"/>
        </w:rPr>
        <w:t>ΤΙΚΑ ΣΥΜΜΕΤΟΧΗΣ</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sidR="00BD6CB8">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sidR="00BD6CB8">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ΑΡΘΡΟ </w:t>
      </w:r>
      <w:r w:rsidR="00BD6CB8">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BD6CB8">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BD6CB8">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ΑΡΘΡΟ1</w:t>
      </w:r>
      <w:r w:rsidR="00BD6CB8">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sidR="00BD6CB8">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ΑΡΘΡΟ1</w:t>
      </w:r>
      <w:r w:rsidR="00BD6CB8">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sidR="00BD6CB8">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sidR="00BD6CB8">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ΑΡΘΡΟ1</w:t>
      </w:r>
      <w:r w:rsidR="00BD6CB8">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sidR="00BD6CB8">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w:t>
      </w:r>
      <w:r w:rsidR="00BD6CB8">
        <w:rPr>
          <w:b/>
          <w:bCs/>
          <w:color w:val="000000"/>
          <w:lang w:eastAsia="el-GR"/>
        </w:rPr>
        <w:t xml:space="preserve"> </w:t>
      </w:r>
      <w:r w:rsidRPr="00D04149">
        <w:rPr>
          <w:b/>
          <w:bCs/>
          <w:color w:val="000000"/>
          <w:lang w:eastAsia="el-GR"/>
        </w:rPr>
        <w:t>1</w:t>
      </w:r>
      <w:r w:rsidR="00BD6CB8">
        <w:rPr>
          <w:b/>
          <w:bCs/>
          <w:color w:val="000000"/>
          <w:lang w:eastAsia="el-GR"/>
        </w:rPr>
        <w:t>8</w:t>
      </w:r>
      <w:r w:rsidRPr="00D04149">
        <w:rPr>
          <w:b/>
          <w:bCs/>
          <w:color w:val="000000"/>
          <w:sz w:val="14"/>
          <w:szCs w:val="14"/>
          <w:lang w:eastAsia="el-GR"/>
        </w:rPr>
        <w:t>Ο</w:t>
      </w:r>
      <w:r>
        <w:rPr>
          <w:b/>
          <w:bCs/>
          <w:color w:val="000000"/>
          <w:sz w:val="14"/>
          <w:szCs w:val="14"/>
          <w:lang w:eastAsia="el-GR"/>
        </w:rPr>
        <w:t>:</w:t>
      </w:r>
      <w:r w:rsidR="00BD6CB8">
        <w:rPr>
          <w:b/>
          <w:bCs/>
          <w:color w:val="000000"/>
          <w:sz w:val="14"/>
          <w:szCs w:val="14"/>
          <w:lang w:eastAsia="el-GR"/>
        </w:rPr>
        <w:t xml:space="preserve"> </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sidR="00BD6CB8">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sidR="00BD6CB8">
        <w:rPr>
          <w:b/>
          <w:bCs/>
          <w:color w:val="000000"/>
          <w:lang w:eastAsia="el-GR"/>
        </w:rPr>
        <w:t>20</w:t>
      </w:r>
      <w:r w:rsidR="00BD6CB8" w:rsidRPr="00BD6CB8">
        <w:rPr>
          <w:b/>
          <w:bCs/>
          <w:color w:val="000000"/>
          <w:sz w:val="14"/>
          <w:szCs w:val="14"/>
          <w:lang w:eastAsia="el-GR"/>
        </w:rPr>
        <w:t xml:space="preserve"> </w:t>
      </w:r>
      <w:r w:rsidR="00BD6CB8" w:rsidRPr="00D04149">
        <w:rPr>
          <w:b/>
          <w:bCs/>
          <w:color w:val="000000"/>
          <w:sz w:val="14"/>
          <w:szCs w:val="14"/>
          <w:lang w:eastAsia="el-GR"/>
        </w:rPr>
        <w:t>Ο</w:t>
      </w:r>
      <w:r>
        <w:rPr>
          <w:b/>
          <w:bCs/>
          <w:color w:val="000000"/>
          <w:lang w:eastAsia="el-GR"/>
        </w:rPr>
        <w:t>:  ΔΙΑΔΙΚΑΣΙΑ ΕΠΙΛΥΣΗΣ ΔΙΑΦΟΡΩΝ</w:t>
      </w:r>
      <w:r w:rsidRPr="00D04149">
        <w:rPr>
          <w:b/>
          <w:bCs/>
          <w:color w:val="000000"/>
          <w:lang w:eastAsia="el-GR"/>
        </w:rPr>
        <w:t xml:space="preserve"> </w:t>
      </w:r>
    </w:p>
    <w:p w:rsidR="00626D23" w:rsidRPr="00BD6CB8"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00BD6CB8">
        <w:rPr>
          <w:b/>
          <w:bCs/>
          <w:color w:val="000000"/>
          <w:lang w:eastAsia="el-GR"/>
        </w:rPr>
        <w:t>1</w:t>
      </w:r>
      <w:r w:rsidR="00BD6CB8" w:rsidRPr="00BD6CB8">
        <w:rPr>
          <w:b/>
          <w:bCs/>
          <w:color w:val="000000"/>
          <w:sz w:val="14"/>
          <w:szCs w:val="14"/>
          <w:lang w:eastAsia="el-GR"/>
        </w:rPr>
        <w:t xml:space="preserve"> </w:t>
      </w:r>
      <w:r w:rsidR="00BD6CB8" w:rsidRPr="00D04149">
        <w:rPr>
          <w:b/>
          <w:bCs/>
          <w:color w:val="000000"/>
          <w:sz w:val="14"/>
          <w:szCs w:val="14"/>
          <w:lang w:eastAsia="el-GR"/>
        </w:rPr>
        <w:t>Ο</w:t>
      </w:r>
      <w:r>
        <w:rPr>
          <w:b/>
          <w:bCs/>
          <w:color w:val="000000"/>
          <w:lang w:eastAsia="el-GR"/>
        </w:rPr>
        <w:t>: ΛΟΙΠΕΣ ΔΙΑΤΑΞΕΙΣ</w:t>
      </w:r>
      <w:r w:rsidRPr="00D04149">
        <w:rPr>
          <w:b/>
          <w:bCs/>
          <w:color w:val="000000"/>
          <w:lang w:eastAsia="el-GR"/>
        </w:rPr>
        <w:t xml:space="preserve"> </w:t>
      </w:r>
    </w:p>
    <w:p w:rsidR="00EE568E" w:rsidRPr="00BD6CB8" w:rsidRDefault="00EE568E" w:rsidP="00D04149">
      <w:pPr>
        <w:autoSpaceDE w:val="0"/>
        <w:autoSpaceDN w:val="0"/>
        <w:adjustRightInd w:val="0"/>
        <w:spacing w:after="0" w:line="240" w:lineRule="auto"/>
        <w:jc w:val="both"/>
        <w:rPr>
          <w:b/>
          <w:bCs/>
          <w:color w:val="000000"/>
          <w:lang w:eastAsia="el-GR"/>
        </w:rPr>
      </w:pP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w:t>
      </w:r>
      <w:r w:rsidR="00BD6CB8">
        <w:rPr>
          <w:b/>
          <w:bCs/>
          <w:color w:val="000000"/>
          <w:lang w:eastAsia="el-GR"/>
        </w:rPr>
        <w:t>ΧΡΟΝΟΣ ΙΣΧΥΟΣ ΠΡΟΣΦΟΡΩΝ</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w:t>
      </w:r>
      <w:r w:rsidR="00BD6CB8">
        <w:rPr>
          <w:b/>
          <w:bCs/>
          <w:color w:val="000000"/>
          <w:lang w:eastAsia="el-GR"/>
        </w:rPr>
        <w:t>ΑΝΤΙΚΕΙΜΕΝΟ ΠΡΟΜΗΘΕΙΑΣ – ΤΕΧΝ. ΠΡΟΔΙΑΓΡΑΦΕΣ – ΠΡΟΥΠΟΛΟΓΙΣΘΕΙΣΑ ΔΑΠΑΝΗ</w:t>
      </w:r>
    </w:p>
    <w:p w:rsidR="00626D23" w:rsidRPr="00BD6CB8"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EE568E" w:rsidRPr="00BD6CB8" w:rsidRDefault="00EE568E" w:rsidP="00D04149">
      <w:pPr>
        <w:autoSpaceDE w:val="0"/>
        <w:autoSpaceDN w:val="0"/>
        <w:adjustRightInd w:val="0"/>
        <w:spacing w:after="0" w:line="240" w:lineRule="auto"/>
        <w:jc w:val="both"/>
        <w:rPr>
          <w:color w:val="000000"/>
          <w:lang w:eastAsia="el-GR"/>
        </w:rPr>
      </w:pP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626D23" w:rsidRPr="008B038E"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EE568E" w:rsidRPr="008B038E" w:rsidRDefault="00EE568E" w:rsidP="00D04149">
      <w:pPr>
        <w:autoSpaceDE w:val="0"/>
        <w:autoSpaceDN w:val="0"/>
        <w:adjustRightInd w:val="0"/>
        <w:spacing w:after="0" w:line="240" w:lineRule="auto"/>
        <w:rPr>
          <w:color w:val="000000"/>
          <w:lang w:eastAsia="el-GR"/>
        </w:rPr>
      </w:pPr>
    </w:p>
    <w:p w:rsidR="00626D23" w:rsidRPr="006C693B" w:rsidRDefault="00626D23" w:rsidP="00D04149">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626D23" w:rsidRPr="002D2F63" w:rsidRDefault="00626D23" w:rsidP="00D04149">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626D23" w:rsidRPr="002D2F63" w:rsidRDefault="00626D23" w:rsidP="00D04149">
      <w:pPr>
        <w:spacing w:after="0" w:line="240" w:lineRule="auto"/>
        <w:rPr>
          <w:rFonts w:ascii="Verdana" w:hAnsi="Verdana" w:cs="Verdana"/>
          <w:b/>
          <w:bCs/>
          <w:color w:val="5B9BD5"/>
          <w:sz w:val="18"/>
          <w:szCs w:val="18"/>
        </w:rPr>
      </w:pPr>
    </w:p>
    <w:p w:rsidR="00626D23" w:rsidRPr="00D04149" w:rsidRDefault="00626D23" w:rsidP="00D04149">
      <w:pPr>
        <w:spacing w:after="0" w:line="240" w:lineRule="auto"/>
        <w:rPr>
          <w:rFonts w:ascii="Verdana" w:hAnsi="Verdana" w:cs="Verdana"/>
          <w:b/>
          <w:bCs/>
          <w:sz w:val="18"/>
          <w:szCs w:val="18"/>
        </w:rPr>
      </w:pPr>
    </w:p>
    <w:p w:rsidR="00BF1B3C" w:rsidRDefault="00BF1B3C" w:rsidP="00B47F42">
      <w:pPr>
        <w:tabs>
          <w:tab w:val="left" w:pos="1407"/>
        </w:tabs>
        <w:jc w:val="center"/>
        <w:rPr>
          <w:rFonts w:ascii="Verdana" w:hAnsi="Verdana" w:cs="Verdana"/>
          <w:b/>
          <w:bCs/>
          <w:color w:val="2E74B5"/>
          <w:sz w:val="20"/>
          <w:szCs w:val="20"/>
        </w:rPr>
      </w:pPr>
    </w:p>
    <w:p w:rsidR="00BF1B3C" w:rsidRDefault="00BF1B3C" w:rsidP="00B47F42">
      <w:pPr>
        <w:tabs>
          <w:tab w:val="left" w:pos="1407"/>
        </w:tabs>
        <w:jc w:val="center"/>
        <w:rPr>
          <w:rFonts w:ascii="Verdana" w:hAnsi="Verdana" w:cs="Verdana"/>
          <w:b/>
          <w:bCs/>
          <w:color w:val="2E74B5"/>
          <w:sz w:val="20"/>
          <w:szCs w:val="20"/>
        </w:rPr>
      </w:pPr>
    </w:p>
    <w:p w:rsidR="00626D23" w:rsidRPr="006C693B" w:rsidRDefault="00626D23" w:rsidP="00B47F42">
      <w:pPr>
        <w:tabs>
          <w:tab w:val="left" w:pos="1407"/>
        </w:tabs>
        <w:jc w:val="center"/>
        <w:rPr>
          <w:rFonts w:ascii="Verdana" w:hAnsi="Verdana" w:cs="Verdana"/>
          <w:b/>
          <w:bCs/>
          <w:color w:val="2E74B5"/>
          <w:sz w:val="20"/>
          <w:szCs w:val="20"/>
        </w:rPr>
      </w:pPr>
      <w:r w:rsidRPr="006C693B">
        <w:rPr>
          <w:rFonts w:ascii="Verdana" w:hAnsi="Verdana" w:cs="Verdana"/>
          <w:b/>
          <w:bCs/>
          <w:color w:val="2E74B5"/>
          <w:sz w:val="20"/>
          <w:szCs w:val="20"/>
        </w:rPr>
        <w:lastRenderedPageBreak/>
        <w:t>ΠΑΡΑΡΤΗΜΑ «Α΄»</w:t>
      </w:r>
    </w:p>
    <w:p w:rsidR="00626D23" w:rsidRPr="002643B3" w:rsidRDefault="00626D23" w:rsidP="00276BA3">
      <w:pPr>
        <w:tabs>
          <w:tab w:val="left" w:pos="1407"/>
        </w:tabs>
        <w:rPr>
          <w:rFonts w:ascii="Verdana" w:hAnsi="Verdana" w:cs="Verdana"/>
          <w:b/>
          <w:bCs/>
          <w:sz w:val="20"/>
          <w:szCs w:val="20"/>
        </w:rPr>
      </w:pPr>
      <w:r w:rsidRPr="00B16EC6">
        <w:rPr>
          <w:rFonts w:ascii="Verdana" w:hAnsi="Verdana" w:cs="Verdana"/>
          <w:sz w:val="20"/>
          <w:szCs w:val="20"/>
        </w:rPr>
        <w:t xml:space="preserve">                                     </w:t>
      </w:r>
      <w:r w:rsidRPr="002643B3">
        <w:rPr>
          <w:rFonts w:ascii="Verdana" w:hAnsi="Verdana" w:cs="Verdana"/>
          <w:b/>
          <w:bCs/>
          <w:sz w:val="20"/>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3B6035">
      <w:pPr>
        <w:tabs>
          <w:tab w:val="left" w:pos="1306"/>
        </w:tabs>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μέσα σε σφραγισμένο φάκελο, στο πρωτόκολλο   του Δήμου, το αργότερο μέχρι και την προηγούμενη της ημέρας διενέργειας του διαγωνισμού δηλαδή την </w:t>
      </w:r>
      <w:r w:rsidR="00B34A45">
        <w:rPr>
          <w:rFonts w:ascii="Verdana" w:hAnsi="Verdana" w:cs="Verdana"/>
          <w:b/>
          <w:bCs/>
          <w:sz w:val="20"/>
          <w:szCs w:val="20"/>
        </w:rPr>
        <w:t>13/07</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 xml:space="preserve">ενώπιον της επιτροπής την </w:t>
      </w:r>
      <w:r w:rsidR="00B34A45">
        <w:rPr>
          <w:rFonts w:ascii="Verdana" w:hAnsi="Verdana" w:cs="Verdana"/>
          <w:b/>
          <w:bCs/>
          <w:sz w:val="20"/>
          <w:szCs w:val="20"/>
        </w:rPr>
        <w:t>Δευτέρα 16/07/2018</w:t>
      </w:r>
      <w:r w:rsidRPr="00B16EC6">
        <w:rPr>
          <w:rFonts w:ascii="Verdana" w:hAnsi="Verdana" w:cs="Verdana"/>
          <w:b/>
          <w:bCs/>
          <w:sz w:val="20"/>
          <w:szCs w:val="20"/>
        </w:rPr>
        <w:t xml:space="preserve"> και ώρα </w:t>
      </w:r>
      <w:r w:rsidR="004A1FCC">
        <w:rPr>
          <w:rFonts w:ascii="Verdana" w:hAnsi="Verdana" w:cs="Verdana"/>
          <w:b/>
          <w:bCs/>
          <w:sz w:val="20"/>
          <w:szCs w:val="20"/>
        </w:rPr>
        <w:t>10</w:t>
      </w:r>
      <w:r w:rsidR="004A1FCC" w:rsidRPr="004A1FCC">
        <w:rPr>
          <w:rFonts w:ascii="Verdana" w:hAnsi="Verdana" w:cs="Verdana"/>
          <w:b/>
          <w:bCs/>
          <w:sz w:val="20"/>
          <w:szCs w:val="20"/>
        </w:rPr>
        <w:t>:00</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Pr="00B16EC6">
        <w:rPr>
          <w:rFonts w:ascii="Verdana" w:hAnsi="Verdana" w:cs="Verdana"/>
          <w:b/>
          <w:bCs/>
          <w:sz w:val="20"/>
          <w:szCs w:val="20"/>
        </w:rPr>
        <w:t>Τ.Κ.</w:t>
      </w:r>
      <w:r w:rsidR="00C871AF">
        <w:rPr>
          <w:rFonts w:ascii="Verdana" w:hAnsi="Verdana" w:cs="Verdana"/>
          <w:b/>
          <w:bCs/>
          <w:sz w:val="20"/>
          <w:szCs w:val="20"/>
        </w:rPr>
        <w:t xml:space="preserve"> 85100.</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w:t>
      </w:r>
      <w:r w:rsidRPr="00B16EC6">
        <w:rPr>
          <w:rFonts w:ascii="Verdana" w:hAnsi="Verdana" w:cs="Verdana"/>
          <w:sz w:val="20"/>
          <w:szCs w:val="20"/>
        </w:rPr>
        <w:lastRenderedPageBreak/>
        <w:t xml:space="preserve">Οι προσφορές αυτές θα επιστρέφονται στους προσφέροντες, χωρίς να αποσφραγιστούν.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1413FE">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B16EC6">
      <w:pPr>
        <w:spacing w:line="360" w:lineRule="auto"/>
        <w:jc w:val="both"/>
        <w:rPr>
          <w:rFonts w:ascii="Verdana" w:hAnsi="Verdana" w:cs="Verdana"/>
          <w:b/>
          <w:bCs/>
          <w:sz w:val="20"/>
          <w:szCs w:val="20"/>
        </w:rPr>
      </w:pP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sidR="00C871AF">
        <w:rPr>
          <w:rFonts w:ascii="Verdana" w:hAnsi="Verdana" w:cs="Verdana"/>
          <w:sz w:val="20"/>
          <w:szCs w:val="20"/>
        </w:rPr>
        <w:t>ον</w:t>
      </w:r>
      <w:r w:rsidRPr="00B16EC6">
        <w:rPr>
          <w:rFonts w:ascii="Verdana" w:hAnsi="Verdana" w:cs="Verdana"/>
          <w:sz w:val="20"/>
          <w:szCs w:val="20"/>
        </w:rPr>
        <w:t xml:space="preserve"> </w:t>
      </w:r>
      <w:r w:rsidR="00C871AF">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17583A">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17583A">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17583A">
            <w:pPr>
              <w:spacing w:after="0" w:line="360" w:lineRule="auto"/>
              <w:jc w:val="both"/>
              <w:rPr>
                <w:rFonts w:ascii="Verdana" w:hAnsi="Verdana" w:cs="Verdana"/>
                <w:sz w:val="20"/>
                <w:szCs w:val="20"/>
              </w:rPr>
            </w:pPr>
          </w:p>
        </w:tc>
      </w:tr>
    </w:tbl>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w:t>
      </w:r>
      <w:r w:rsidRPr="00C871AF">
        <w:rPr>
          <w:rFonts w:ascii="Verdana" w:hAnsi="Verdana" w:cs="Verdana"/>
          <w:sz w:val="20"/>
          <w:szCs w:val="20"/>
        </w:rPr>
        <w:lastRenderedPageBreak/>
        <w:t>διευθυντικού ή εποπτικού οργάνου του ή έχει εξουσία εκπροσώπησης, λήψης αποφάσεων ή ελέγχου σε αυτό.</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77EF3">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A5101E">
      <w:pPr>
        <w:spacing w:line="360"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4A1FCC">
        <w:rPr>
          <w:rStyle w:val="afe"/>
          <w:rFonts w:ascii="Verdana" w:hAnsi="Verdana" w:cs="Verdana"/>
          <w:b w:val="0"/>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4A1FCC">
        <w:rPr>
          <w:rFonts w:ascii="Verdana" w:hAnsi="Verdana" w:cs="Verdana"/>
          <w:b/>
          <w:sz w:val="20"/>
          <w:szCs w:val="20"/>
          <w:shd w:val="clear" w:color="auto" w:fill="FFFFFF"/>
        </w:rPr>
        <w:t> </w:t>
      </w:r>
      <w:r w:rsidRPr="004A1FCC">
        <w:rPr>
          <w:rStyle w:val="afe"/>
          <w:rFonts w:ascii="Verdana" w:hAnsi="Verdana" w:cs="Verdana"/>
          <w:b w:val="0"/>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A5101E">
      <w:pPr>
        <w:spacing w:line="360"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lastRenderedPageBreak/>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A5101E">
      <w:pPr>
        <w:spacing w:line="360"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 xml:space="preserve">που απαιτούνται για την εξακρίβωση της απουσίας των λόγων αποκλεισμού ή την πλήρωση των κριτηρίων επιλογής, έχουν </w:t>
      </w:r>
      <w:r w:rsidRPr="00A5101E">
        <w:rPr>
          <w:rFonts w:ascii="Verdana" w:hAnsi="Verdana" w:cs="Verdana"/>
          <w:sz w:val="20"/>
          <w:szCs w:val="20"/>
        </w:rPr>
        <w:lastRenderedPageBreak/>
        <w:t>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626D23" w:rsidRDefault="00626D23" w:rsidP="00B16EC6">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1B5983" w:rsidRDefault="001B5983" w:rsidP="001B5983">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1B5983" w:rsidRDefault="001B5983" w:rsidP="001B5983">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1B5983" w:rsidRDefault="001B5983" w:rsidP="001B5983">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1B5983" w:rsidRPr="006D3974" w:rsidRDefault="001B5983" w:rsidP="001B5983">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626D23" w:rsidRDefault="001B5983" w:rsidP="001B5983">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w:t>
      </w:r>
      <w:r w:rsidR="00626D23" w:rsidRPr="00C26AB5">
        <w:rPr>
          <w:rFonts w:ascii="Verdana" w:hAnsi="Verdana" w:cs="Verdana"/>
          <w:b/>
          <w:bCs/>
          <w:sz w:val="20"/>
          <w:szCs w:val="20"/>
          <w:lang w:eastAsia="el-GR"/>
        </w:rPr>
        <w:t>άρθρου 79 παρ 4  του Ν.4412/16</w:t>
      </w:r>
      <w:r w:rsidR="00B177E9">
        <w:rPr>
          <w:rFonts w:ascii="Verdana" w:hAnsi="Verdana" w:cs="Verdana"/>
          <w:b/>
          <w:bCs/>
          <w:sz w:val="20"/>
          <w:szCs w:val="20"/>
          <w:lang w:eastAsia="el-GR"/>
        </w:rPr>
        <w:t xml:space="preserve"> </w:t>
      </w:r>
      <w:r w:rsidR="00626D23" w:rsidRPr="00AE729A">
        <w:rPr>
          <w:rFonts w:ascii="Verdana" w:hAnsi="Verdana" w:cs="Verdana"/>
          <w:sz w:val="20"/>
          <w:szCs w:val="20"/>
          <w:lang w:eastAsia="el-GR"/>
        </w:rPr>
        <w:t>(</w:t>
      </w:r>
      <w:r w:rsidR="00626D23">
        <w:t xml:space="preserve">Β/3698/16-11-2016), </w:t>
      </w:r>
      <w:r w:rsidR="00626D23" w:rsidRPr="00C26AB5">
        <w:rPr>
          <w:rFonts w:ascii="Verdana" w:hAnsi="Verdana" w:cs="Verdana"/>
          <w:b/>
          <w:bCs/>
          <w:sz w:val="20"/>
          <w:szCs w:val="20"/>
          <w:lang w:eastAsia="el-GR"/>
        </w:rPr>
        <w:t xml:space="preserve"> που </w:t>
      </w:r>
      <w:r w:rsidR="00626D23" w:rsidRPr="00C26AB5">
        <w:rPr>
          <w:rFonts w:ascii="Verdana" w:hAnsi="Verdana" w:cs="Verdana"/>
          <w:sz w:val="20"/>
          <w:szCs w:val="20"/>
          <w:lang w:eastAsia="el-GR"/>
        </w:rPr>
        <w:t xml:space="preserve">αποτελεί </w:t>
      </w:r>
      <w:r w:rsidR="00626D23" w:rsidRPr="00C26AB5">
        <w:rPr>
          <w:rFonts w:ascii="Verdana" w:hAnsi="Verdana" w:cs="Verdana"/>
          <w:sz w:val="20"/>
          <w:szCs w:val="20"/>
          <w:lang w:eastAsia="el-GR"/>
        </w:rPr>
        <w:lastRenderedPageBreak/>
        <w:t>αναπόσπαστο τμήμα της διακήρυξης (Παράρτημα</w:t>
      </w:r>
      <w:r w:rsidR="00B177E9">
        <w:rPr>
          <w:rFonts w:ascii="Verdana" w:hAnsi="Verdana" w:cs="Verdana"/>
          <w:sz w:val="20"/>
          <w:szCs w:val="20"/>
          <w:lang w:eastAsia="el-GR"/>
        </w:rPr>
        <w:t xml:space="preserve"> στ΄</w:t>
      </w:r>
      <w:r w:rsidR="00626D23"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00626D23" w:rsidRPr="00C26AB5">
        <w:rPr>
          <w:rFonts w:ascii="Verdana" w:hAnsi="Verdana" w:cs="Verdana"/>
          <w:sz w:val="20"/>
          <w:szCs w:val="20"/>
          <w:lang w:eastAsia="el-GR"/>
        </w:rPr>
        <w:t xml:space="preserve">και συμπληρώνεται   (ΣΥΜΠΛΗΡΩΣΗ : </w:t>
      </w:r>
      <w:r w:rsidR="00626D23" w:rsidRPr="00C26AB5">
        <w:rPr>
          <w:rFonts w:ascii="Verdana" w:hAnsi="Verdana" w:cs="Verdana"/>
          <w:b/>
          <w:bCs/>
          <w:sz w:val="20"/>
          <w:szCs w:val="20"/>
          <w:lang w:eastAsia="el-GR"/>
        </w:rPr>
        <w:t>ΜΕΡΟΥΣ ΙΙ</w:t>
      </w:r>
      <w:r w:rsidR="00626D23" w:rsidRPr="00C26AB5">
        <w:rPr>
          <w:rFonts w:ascii="Verdana" w:hAnsi="Verdana" w:cs="Verdana"/>
          <w:sz w:val="20"/>
          <w:szCs w:val="20"/>
          <w:lang w:eastAsia="el-GR"/>
        </w:rPr>
        <w:t xml:space="preserve"> (ΕΝΟΤΗΤΕΣ  Α,Β, και </w:t>
      </w:r>
      <w:r w:rsidR="00626D23" w:rsidRPr="00C26AB5">
        <w:rPr>
          <w:rFonts w:ascii="Verdana" w:hAnsi="Verdana" w:cs="Verdana"/>
          <w:b/>
          <w:bCs/>
          <w:sz w:val="20"/>
          <w:szCs w:val="20"/>
          <w:lang w:eastAsia="el-GR"/>
        </w:rPr>
        <w:t>Δ</w:t>
      </w:r>
      <w:r w:rsidR="00626D23" w:rsidRPr="00C26AB5">
        <w:rPr>
          <w:rFonts w:ascii="Verdana" w:hAnsi="Verdana" w:cs="Verdana"/>
          <w:b/>
          <w:bCs/>
          <w:sz w:val="20"/>
          <w:szCs w:val="20"/>
          <w:vertAlign w:val="superscript"/>
          <w:lang w:eastAsia="el-GR"/>
        </w:rPr>
        <w:footnoteReference w:id="7"/>
      </w:r>
      <w:r w:rsidR="00626D23" w:rsidRPr="00C26AB5">
        <w:rPr>
          <w:rFonts w:ascii="Verdana" w:hAnsi="Verdana" w:cs="Verdana"/>
          <w:b/>
          <w:bCs/>
          <w:sz w:val="20"/>
          <w:szCs w:val="20"/>
          <w:lang w:eastAsia="el-GR"/>
        </w:rPr>
        <w:t xml:space="preserve"> )</w:t>
      </w:r>
      <w:r w:rsidR="00626D23" w:rsidRPr="00C26AB5">
        <w:rPr>
          <w:rFonts w:ascii="Verdana" w:hAnsi="Verdana" w:cs="Verdana"/>
          <w:sz w:val="20"/>
          <w:szCs w:val="20"/>
          <w:lang w:eastAsia="el-GR"/>
        </w:rPr>
        <w:t xml:space="preserve"> ,</w:t>
      </w:r>
      <w:r w:rsidR="00626D23" w:rsidRPr="00C26AB5">
        <w:rPr>
          <w:rFonts w:ascii="Verdana" w:hAnsi="Verdana" w:cs="Verdana"/>
          <w:b/>
          <w:bCs/>
          <w:sz w:val="20"/>
          <w:szCs w:val="20"/>
          <w:lang w:eastAsia="el-GR"/>
        </w:rPr>
        <w:t>ΜΕΡΟΥΣ ΙΙΙ</w:t>
      </w:r>
      <w:r w:rsidR="00626D23" w:rsidRPr="00C26AB5">
        <w:rPr>
          <w:rFonts w:ascii="Verdana" w:hAnsi="Verdana" w:cs="Verdana"/>
          <w:sz w:val="20"/>
          <w:szCs w:val="20"/>
          <w:lang w:eastAsia="el-GR"/>
        </w:rPr>
        <w:t>(ΕΝΟΤΗΤΕΣ  Α,Β,Γ )</w:t>
      </w:r>
      <w:r w:rsidR="00626D23" w:rsidRPr="004C3D3B">
        <w:rPr>
          <w:rFonts w:ascii="Verdana" w:hAnsi="Verdana" w:cs="Verdana"/>
          <w:sz w:val="20"/>
          <w:szCs w:val="20"/>
          <w:lang w:eastAsia="el-GR"/>
        </w:rPr>
        <w:t>,</w:t>
      </w:r>
      <w:r w:rsidR="00626D23" w:rsidRPr="004C3D3B">
        <w:rPr>
          <w:rFonts w:ascii="Verdana" w:hAnsi="Verdana" w:cs="Verdana"/>
          <w:b/>
          <w:bCs/>
          <w:sz w:val="20"/>
          <w:szCs w:val="20"/>
          <w:lang w:eastAsia="el-GR"/>
        </w:rPr>
        <w:t xml:space="preserve">ΜΕΡΟΥΣ </w:t>
      </w:r>
      <w:r w:rsidR="00626D23" w:rsidRPr="004C3D3B">
        <w:rPr>
          <w:rFonts w:ascii="Verdana" w:hAnsi="Verdana" w:cs="Verdana"/>
          <w:b/>
          <w:bCs/>
          <w:sz w:val="20"/>
          <w:szCs w:val="20"/>
          <w:lang w:val="en-US" w:eastAsia="el-GR"/>
        </w:rPr>
        <w:t>IV</w:t>
      </w:r>
      <w:r w:rsidR="00626D23" w:rsidRPr="004C3D3B">
        <w:rPr>
          <w:rFonts w:ascii="Verdana" w:hAnsi="Verdana" w:cs="Verdana"/>
          <w:sz w:val="20"/>
          <w:szCs w:val="20"/>
          <w:lang w:eastAsia="el-GR"/>
        </w:rPr>
        <w:t xml:space="preserve"> (</w:t>
      </w:r>
      <w:r w:rsidR="00626D23">
        <w:rPr>
          <w:rFonts w:ascii="Verdana" w:hAnsi="Verdana" w:cs="Verdana"/>
          <w:sz w:val="20"/>
          <w:szCs w:val="20"/>
          <w:lang w:val="en-US" w:eastAsia="el-GR"/>
        </w:rPr>
        <w:t>ENOTHTA</w:t>
      </w:r>
      <w:r w:rsidR="00626D23" w:rsidRPr="004C3D3B">
        <w:rPr>
          <w:rFonts w:ascii="Verdana" w:hAnsi="Verdana" w:cs="Verdana"/>
          <w:sz w:val="20"/>
          <w:szCs w:val="20"/>
          <w:lang w:eastAsia="el-GR"/>
        </w:rPr>
        <w:t xml:space="preserve"> </w:t>
      </w:r>
      <w:r w:rsidR="00626D23">
        <w:rPr>
          <w:rFonts w:ascii="Verdana" w:hAnsi="Verdana" w:cs="Verdana"/>
          <w:sz w:val="20"/>
          <w:szCs w:val="20"/>
          <w:lang w:val="en-US" w:eastAsia="el-GR"/>
        </w:rPr>
        <w:t>A</w:t>
      </w:r>
      <w:r w:rsidR="00626D23" w:rsidRPr="004C3D3B">
        <w:rPr>
          <w:rFonts w:ascii="Verdana" w:hAnsi="Verdana" w:cs="Verdana"/>
          <w:sz w:val="20"/>
          <w:szCs w:val="20"/>
          <w:lang w:eastAsia="el-GR"/>
        </w:rPr>
        <w:t>)</w:t>
      </w:r>
      <w:r w:rsidR="00626D23"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sidR="00626D23">
        <w:rPr>
          <w:rFonts w:ascii="Verdana" w:hAnsi="Verdana" w:cs="Verdana"/>
          <w:sz w:val="20"/>
          <w:szCs w:val="20"/>
          <w:lang w:eastAsia="el-GR"/>
        </w:rPr>
        <w:t>.</w:t>
      </w:r>
      <w:r w:rsidR="00626D23">
        <w:rPr>
          <w:i/>
          <w:iCs/>
          <w:color w:val="5B9BD5"/>
        </w:rPr>
        <w:t xml:space="preserve"> </w:t>
      </w:r>
      <w:r w:rsidR="00626D23" w:rsidRPr="00C26AB5">
        <w:rPr>
          <w:rFonts w:ascii="Verdana" w:hAnsi="Verdana" w:cs="Verdana"/>
          <w:sz w:val="20"/>
          <w:szCs w:val="20"/>
          <w:lang w:eastAsia="el-GR"/>
        </w:rPr>
        <w:t>Το</w:t>
      </w:r>
      <w:r w:rsidR="00626D23" w:rsidRPr="00C26AB5">
        <w:rPr>
          <w:rFonts w:ascii="Verdana" w:hAnsi="Verdana" w:cs="Verdana"/>
          <w:b/>
          <w:bCs/>
          <w:sz w:val="20"/>
          <w:szCs w:val="20"/>
          <w:lang w:eastAsia="el-GR"/>
        </w:rPr>
        <w:t xml:space="preserve"> ανωτέρω Τυποποιημένο έντυπο Υπεύθυνης  Δήλωσης(Τ.Ε.Υ.Δ)υπογράφεται  </w:t>
      </w:r>
      <w:r w:rsidR="00626D23" w:rsidRPr="00C26AB5">
        <w:rPr>
          <w:rFonts w:ascii="Verdana" w:hAnsi="Verdana" w:cs="Verdana"/>
          <w:b/>
          <w:bCs/>
          <w:sz w:val="20"/>
          <w:szCs w:val="20"/>
          <w:vertAlign w:val="superscript"/>
          <w:lang w:eastAsia="el-GR"/>
        </w:rPr>
        <w:footnoteReference w:id="8"/>
      </w:r>
      <w:r w:rsidR="00626D23" w:rsidRPr="00C26AB5">
        <w:rPr>
          <w:rFonts w:ascii="Verdana" w:hAnsi="Verdana" w:cs="Verdana"/>
          <w:b/>
          <w:bCs/>
          <w:sz w:val="20"/>
          <w:szCs w:val="20"/>
          <w:lang w:eastAsia="el-GR"/>
        </w:rPr>
        <w:t xml:space="preserve"> και </w:t>
      </w:r>
      <w:r w:rsidR="00626D23" w:rsidRPr="00C26AB5">
        <w:rPr>
          <w:rFonts w:ascii="Verdana" w:hAnsi="Verdana" w:cs="Verdana"/>
          <w:sz w:val="20"/>
          <w:szCs w:val="20"/>
          <w:lang w:eastAsia="el-GR"/>
        </w:rPr>
        <w:t xml:space="preserve"> υποβάλλεται </w:t>
      </w:r>
      <w:r w:rsidR="00626D23" w:rsidRPr="00C26AB5">
        <w:rPr>
          <w:rFonts w:ascii="Verdana" w:hAnsi="Verdana" w:cs="Verdana"/>
          <w:sz w:val="20"/>
          <w:szCs w:val="20"/>
          <w:vertAlign w:val="superscript"/>
          <w:lang w:eastAsia="el-GR"/>
        </w:rPr>
        <w:footnoteReference w:id="9"/>
      </w:r>
      <w:r w:rsidR="00626D23" w:rsidRPr="00C26AB5">
        <w:rPr>
          <w:rFonts w:ascii="Verdana" w:hAnsi="Verdana" w:cs="Verdana"/>
          <w:sz w:val="20"/>
          <w:szCs w:val="20"/>
          <w:lang w:eastAsia="el-GR"/>
        </w:rPr>
        <w:t xml:space="preserve">από τους  υποψήφιους  αφού συμπληρωθεί       </w:t>
      </w:r>
    </w:p>
    <w:p w:rsidR="00626D23" w:rsidRPr="006011AA" w:rsidRDefault="00626D23" w:rsidP="00CE1478">
      <w:pPr>
        <w:spacing w:line="360"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9A2756">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w:t>
      </w:r>
      <w:r w:rsidRPr="006011AA">
        <w:rPr>
          <w:rFonts w:ascii="Verdana" w:hAnsi="Verdana" w:cs="Verdana"/>
          <w:sz w:val="20"/>
          <w:szCs w:val="20"/>
        </w:rPr>
        <w:lastRenderedPageBreak/>
        <w:t xml:space="preserve">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626D23" w:rsidRPr="006011AA" w:rsidRDefault="00626D23" w:rsidP="009A2756">
      <w:pPr>
        <w:pStyle w:val="western"/>
        <w:spacing w:after="0" w:afterAutospacing="0" w:line="360" w:lineRule="auto"/>
        <w:jc w:val="both"/>
        <w:rPr>
          <w:rFonts w:cs="Times New Roman"/>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sz w:val="20"/>
          <w:szCs w:val="20"/>
        </w:rPr>
        <w:t xml:space="preserve">Η οικονομική προσφορά (προσφερόμενη τιμή) δίδεται σε ευρώ    με συμπλήρωση  από  τους συμμετέχοντες των  εντύπων  των   οικονομικών προσφορών    των  ομάδων ( π.χ Α,Β,Γ ) που επισυνάπτονται  </w:t>
      </w:r>
      <w:r w:rsidRPr="00B16EC6">
        <w:rPr>
          <w:rFonts w:ascii="Verdana" w:hAnsi="Verdana" w:cs="Verdana"/>
          <w:b/>
          <w:bCs/>
          <w:sz w:val="20"/>
          <w:szCs w:val="20"/>
        </w:rPr>
        <w:t xml:space="preserve">στο ΠΑΡΑΡΤΗΜΑ Ε’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τιμή του προς προμήθεια υλικού δίνεται ανά μονάδα.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Στο φάκελο της Οικονομικής προσφοράς τοποθετούνται επί ποινή αποκλεισμού μόνο τα οικονομικά στοιχεία της προσφοράς.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626D23"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F92964">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120 ημερών  από την καταληκτική ημερομηνία υποβολής της στο παρόντα διαγωνισμό</w:t>
      </w:r>
      <w:r w:rsidR="006011AA">
        <w:rPr>
          <w:rFonts w:ascii="Verdana" w:hAnsi="Verdana" w:cs="Verdana"/>
          <w:b/>
          <w:bCs/>
          <w:sz w:val="20"/>
          <w:szCs w:val="20"/>
        </w:rPr>
        <w:t>.</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w:t>
      </w:r>
      <w:r w:rsidRPr="00B16EC6">
        <w:rPr>
          <w:rFonts w:ascii="Verdana" w:hAnsi="Verdana" w:cs="Verdana"/>
          <w:sz w:val="20"/>
          <w:szCs w:val="20"/>
        </w:rPr>
        <w:lastRenderedPageBreak/>
        <w:t xml:space="preserve">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B16EC6">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 τα </w:t>
      </w:r>
      <w:r w:rsidRPr="00B16EC6">
        <w:rPr>
          <w:rFonts w:ascii="Verdana" w:hAnsi="Verdana" w:cs="Verdana"/>
          <w:sz w:val="20"/>
          <w:szCs w:val="20"/>
        </w:rPr>
        <w:lastRenderedPageBreak/>
        <w:t xml:space="preserve">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w:t>
      </w:r>
      <w:r w:rsidRPr="00B16EC6">
        <w:rPr>
          <w:rFonts w:ascii="Verdana" w:hAnsi="Verdana" w:cs="Verdana"/>
          <w:sz w:val="20"/>
          <w:szCs w:val="20"/>
        </w:rPr>
        <w:lastRenderedPageBreak/>
        <w:t xml:space="preserve">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626D23" w:rsidRPr="009A6FB1"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626D23" w:rsidRDefault="00626D23" w:rsidP="00711A8E">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11A8E">
      <w:pPr>
        <w:spacing w:line="360"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 xml:space="preserve">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w:t>
      </w:r>
      <w:r w:rsidRPr="00711A8E">
        <w:rPr>
          <w:rFonts w:ascii="Verdana" w:hAnsi="Verdana" w:cs="Verdana"/>
          <w:b/>
          <w:bCs/>
          <w:sz w:val="20"/>
          <w:szCs w:val="20"/>
        </w:rPr>
        <w:lastRenderedPageBreak/>
        <w:t>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1F3D7D" w:rsidRPr="00711A8E" w:rsidRDefault="001F3D7D" w:rsidP="00711A8E">
      <w:pPr>
        <w:spacing w:line="360" w:lineRule="auto"/>
        <w:jc w:val="both"/>
        <w:rPr>
          <w:rFonts w:ascii="Verdana" w:hAnsi="Verdana" w:cs="Verdana"/>
          <w:sz w:val="20"/>
          <w:szCs w:val="20"/>
        </w:rPr>
      </w:pPr>
    </w:p>
    <w:p w:rsidR="001B5983" w:rsidRPr="00F31ECE" w:rsidRDefault="001B5983" w:rsidP="001B5983">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p>
    <w:p w:rsidR="001B5983" w:rsidRPr="00140DD5"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1B5983"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lastRenderedPageBreak/>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1B5983" w:rsidRPr="00140DD5" w:rsidRDefault="001B5983" w:rsidP="001B5983">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1B5983" w:rsidRPr="00140DD5" w:rsidRDefault="001B5983" w:rsidP="001B5983">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1B5983" w:rsidRPr="001F3D7D" w:rsidRDefault="001B5983" w:rsidP="001B5983">
      <w:pPr>
        <w:pStyle w:val="western"/>
        <w:spacing w:after="0" w:afterAutospacing="0" w:line="360"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1B5983" w:rsidRPr="004C3387" w:rsidRDefault="001B5983" w:rsidP="001B5983">
      <w:pPr>
        <w:pStyle w:val="western"/>
        <w:spacing w:after="0" w:afterAutospacing="0" w:line="360"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1B5983" w:rsidRPr="004C3387" w:rsidRDefault="001B5983" w:rsidP="001B5983">
      <w:pPr>
        <w:pStyle w:val="western"/>
        <w:spacing w:after="0" w:afterAutospacing="0" w:line="360"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 xml:space="preserve">Αν κανένας από τους </w:t>
      </w:r>
      <w:r w:rsidRPr="004C3387">
        <w:rPr>
          <w:rFonts w:ascii="Verdana" w:hAnsi="Verdana" w:cs="Verdana"/>
          <w:b/>
          <w:bCs/>
          <w:sz w:val="20"/>
          <w:szCs w:val="20"/>
        </w:rPr>
        <w:lastRenderedPageBreak/>
        <w:t>προσφέροντες δεν προσκομίζει ένα ή περισσότερα από τα απαιτούμενα έγγραφα και δικαιολογητικά, η διαδικασία ματαιώνεται.</w:t>
      </w:r>
    </w:p>
    <w:p w:rsidR="001B5983" w:rsidRPr="004C3387" w:rsidRDefault="001B5983" w:rsidP="001B5983">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1B5983" w:rsidRPr="004C3387" w:rsidRDefault="001B5983" w:rsidP="001B5983">
      <w:pPr>
        <w:pStyle w:val="western"/>
        <w:spacing w:after="0" w:afterAutospacing="0" w:line="360"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1B5983" w:rsidRPr="004C3387" w:rsidRDefault="001B5983" w:rsidP="001B5983">
      <w:pPr>
        <w:pStyle w:val="western"/>
        <w:spacing w:after="0" w:afterAutospacing="0" w:line="360"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1B5983" w:rsidRDefault="001B5983" w:rsidP="001B5983">
      <w:pPr>
        <w:pStyle w:val="western"/>
        <w:spacing w:after="0" w:afterAutospacing="0" w:line="360"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Default="00626D23" w:rsidP="00B16EC6">
      <w:pPr>
        <w:spacing w:line="360" w:lineRule="auto"/>
        <w:rPr>
          <w:rFonts w:ascii="Verdana" w:hAnsi="Verdana" w:cs="Verdana"/>
          <w:sz w:val="20"/>
          <w:szCs w:val="20"/>
        </w:rPr>
      </w:pPr>
      <w:r w:rsidRPr="00B16EC6">
        <w:rPr>
          <w:rFonts w:ascii="Verdana" w:hAnsi="Verdana" w:cs="Verdana"/>
          <w:sz w:val="20"/>
          <w:szCs w:val="20"/>
        </w:rPr>
        <w:t xml:space="preserve">Η σύμβαση θα έχει ισχύ από την υπογραφή της και μέχρι </w:t>
      </w:r>
      <w:r w:rsidR="00DD2203">
        <w:rPr>
          <w:rFonts w:ascii="Verdana" w:hAnsi="Verdana" w:cs="Verdana"/>
          <w:sz w:val="20"/>
          <w:szCs w:val="20"/>
        </w:rPr>
        <w:t>τρεις (3) μήνες.</w:t>
      </w:r>
      <w:r>
        <w:rPr>
          <w:rFonts w:ascii="Verdana" w:hAnsi="Verdana" w:cs="Verdana"/>
          <w:sz w:val="20"/>
          <w:szCs w:val="20"/>
        </w:rPr>
        <w:t xml:space="preserve"> </w:t>
      </w:r>
    </w:p>
    <w:p w:rsidR="00276BA3" w:rsidRPr="00B16EC6" w:rsidRDefault="00276BA3" w:rsidP="00B16EC6">
      <w:pPr>
        <w:spacing w:line="360" w:lineRule="auto"/>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lastRenderedPageBreak/>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B16EC6">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β) ο ανάδοχος, κατά το χρόνο της ανάθεσης της σύμβασης, τελούσε σε μια από τις καταστάσεις που αναφέρονται στην παράγραφο 1 του άρθρου 73 του </w:t>
      </w:r>
      <w:r w:rsidRPr="00B16EC6">
        <w:rPr>
          <w:rFonts w:ascii="Verdana" w:hAnsi="Verdana" w:cs="Verdana"/>
          <w:sz w:val="20"/>
          <w:szCs w:val="20"/>
        </w:rPr>
        <w:lastRenderedPageBreak/>
        <w:t>Ν.4412/16και, ως εκ τούτου, θα έπρεπε να έχει αποκλειστεί από τη διαδικασία της σύναψης σύμβασης,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lastRenderedPageBreak/>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00BF1B3C" w:rsidRPr="003850C6">
        <w:rPr>
          <w:rFonts w:ascii="Verdana" w:hAnsi="Verdana" w:cs="Verdana"/>
          <w:b/>
          <w:bCs/>
          <w:sz w:val="20"/>
          <w:szCs w:val="20"/>
          <w:vertAlign w:val="superscript"/>
        </w:rPr>
        <w:t xml:space="preserve"> </w:t>
      </w:r>
      <w:r w:rsidR="00BF1B3C" w:rsidRPr="003850C6">
        <w:rPr>
          <w:rFonts w:ascii="Verdana" w:hAnsi="Verdana" w:cs="Verdana"/>
          <w:b/>
          <w:bCs/>
          <w:sz w:val="20"/>
          <w:szCs w:val="20"/>
        </w:rPr>
        <w:t>:</w:t>
      </w:r>
      <w:r w:rsidRPr="00B16EC6">
        <w:rPr>
          <w:rFonts w:ascii="Verdana" w:hAnsi="Verdana" w:cs="Verdana"/>
          <w:b/>
          <w:bCs/>
          <w:sz w:val="20"/>
          <w:szCs w:val="20"/>
        </w:rPr>
        <w:t xml:space="preserve"> ΔΙΑΔΙΚΑΣΙΑ ΕΠΙΛΥΣΗΣ ΔΙΑΦΟΡΩΝ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xml:space="preserve">. Είναι αυτονόητο ότι πριν από οποιαδήποτε προσφυγή στα δικαστήρια, τα συμβαλλόμενα μέρη θα </w:t>
      </w:r>
      <w:r w:rsidRPr="00B16EC6">
        <w:rPr>
          <w:rFonts w:ascii="Verdana" w:hAnsi="Verdana" w:cs="Verdana"/>
          <w:sz w:val="20"/>
          <w:szCs w:val="20"/>
        </w:rPr>
        <w:lastRenderedPageBreak/>
        <w:t>καταβάλλουν κάθε προσπάθεια για φιλική διευθέτηση των διαφορών που ενδεχόμενα να αναφύονται μεταξύ τους.</w:t>
      </w:r>
    </w:p>
    <w:p w:rsidR="00276BA3" w:rsidRPr="00B16EC6" w:rsidRDefault="00276BA3" w:rsidP="00B16EC6">
      <w:pPr>
        <w:spacing w:line="360" w:lineRule="auto"/>
        <w:jc w:val="both"/>
        <w:rPr>
          <w:rFonts w:ascii="Verdana" w:hAnsi="Verdana" w:cs="Verdana"/>
          <w:sz w:val="20"/>
          <w:szCs w:val="20"/>
        </w:rPr>
      </w:pPr>
    </w:p>
    <w:p w:rsidR="00626D23"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1E1036" w:rsidRPr="008B038E">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276BA3">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276BA3">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p>
    <w:p w:rsidR="00276BA3" w:rsidRDefault="00276BA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Pr="00276BA3" w:rsidRDefault="00276BA3" w:rsidP="00214CD8">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Pr="00B45A7C" w:rsidRDefault="00626D23" w:rsidP="00B47F42">
      <w:pPr>
        <w:tabs>
          <w:tab w:val="left" w:pos="1825"/>
        </w:tabs>
        <w:spacing w:line="360" w:lineRule="auto"/>
        <w:jc w:val="center"/>
        <w:rPr>
          <w:rFonts w:ascii="Verdana" w:hAnsi="Verdana" w:cs="Verdana"/>
          <w:b/>
          <w:bCs/>
          <w:color w:val="5B9BD5"/>
          <w:sz w:val="20"/>
          <w:szCs w:val="20"/>
        </w:rPr>
      </w:pPr>
      <w:r w:rsidRPr="00B45A7C">
        <w:rPr>
          <w:rFonts w:ascii="Verdana" w:hAnsi="Verdana" w:cs="Verdana"/>
          <w:b/>
          <w:bCs/>
          <w:color w:val="5B9BD5"/>
          <w:sz w:val="20"/>
          <w:szCs w:val="20"/>
        </w:rPr>
        <w:lastRenderedPageBreak/>
        <w:t>ΠΑΡΑΡΤΗΜΑ «Β΄»</w:t>
      </w:r>
    </w:p>
    <w:p w:rsidR="00626D23" w:rsidRPr="00B16EC6" w:rsidRDefault="00626D23" w:rsidP="00B47F42">
      <w:pPr>
        <w:tabs>
          <w:tab w:val="left" w:pos="1825"/>
        </w:tabs>
        <w:jc w:val="center"/>
        <w:rPr>
          <w:rFonts w:ascii="Verdana" w:hAnsi="Verdana" w:cs="Verdana"/>
          <w:b/>
          <w:bCs/>
          <w:sz w:val="20"/>
          <w:szCs w:val="20"/>
        </w:rPr>
      </w:pPr>
      <w:r w:rsidRPr="00B16EC6">
        <w:rPr>
          <w:rFonts w:ascii="Verdana" w:hAnsi="Verdana" w:cs="Verdana"/>
          <w:b/>
          <w:bCs/>
          <w:sz w:val="20"/>
          <w:szCs w:val="20"/>
        </w:rPr>
        <w:t>ΕΙΔΙΚΟΙ ΟΡΟΙ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1. Οι προσφορές ισχύουν και δεσμεύουν τους προμηθευτές για χρονικό διάστημα 120 ημερών, που υπολογίζεται από την επομένη της ημερομηνίας διενέργειας του διαγωνισμού, 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3. Η παράταση της ισχύος της προσφοράς μπορεί να λαμβάνει χώρα κατ ' ανώτατο όριο για χρονικό διάστημα ίσο με την προβλεπόμενη από τα έγγραφα της σύμβασης αρχική διάρκεια ισχύος της προσφοράς, ήτοι 120 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26D23" w:rsidRDefault="00626D23" w:rsidP="00916050">
      <w:pPr>
        <w:jc w:val="both"/>
        <w:rPr>
          <w:rFonts w:ascii="Verdana" w:hAnsi="Verdana" w:cs="Verdana"/>
          <w:sz w:val="20"/>
          <w:szCs w:val="20"/>
        </w:rPr>
      </w:pPr>
      <w:r w:rsidRPr="00B16EC6">
        <w:rPr>
          <w:rFonts w:ascii="Verdana" w:hAnsi="Verdana" w:cs="Verdana"/>
          <w:sz w:val="20"/>
          <w:szCs w:val="20"/>
        </w:rPr>
        <w:t>4. Κατά τα λοιπά εφαρμόζονται οι διατάξεις του αρ.97 του Ν.4412/16</w:t>
      </w:r>
    </w:p>
    <w:p w:rsidR="00B47F42" w:rsidRPr="00B16EC6" w:rsidRDefault="00B47F42" w:rsidP="00916050">
      <w:pPr>
        <w:jc w:val="both"/>
        <w:rPr>
          <w:rFonts w:ascii="Verdana" w:hAnsi="Verdana" w:cs="Verdana"/>
          <w:sz w:val="20"/>
          <w:szCs w:val="20"/>
        </w:rPr>
      </w:pPr>
    </w:p>
    <w:p w:rsidR="00626D23"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w:t>
      </w:r>
      <w:r w:rsidR="006532A7">
        <w:rPr>
          <w:rFonts w:ascii="Verdana" w:hAnsi="Verdana" w:cs="Verdana"/>
          <w:b/>
          <w:bCs/>
          <w:sz w:val="20"/>
          <w:szCs w:val="20"/>
        </w:rPr>
        <w:t>-</w:t>
      </w:r>
      <w:r w:rsidR="006532A7" w:rsidRPr="006532A7">
        <w:rPr>
          <w:rFonts w:ascii="Verdana" w:hAnsi="Verdana" w:cs="Verdana"/>
          <w:b/>
          <w:bCs/>
          <w:sz w:val="20"/>
          <w:szCs w:val="20"/>
        </w:rPr>
        <w:t xml:space="preserve"> </w:t>
      </w:r>
      <w:r w:rsidR="006532A7" w:rsidRPr="00B16EC6">
        <w:rPr>
          <w:rFonts w:ascii="Verdana" w:hAnsi="Verdana" w:cs="Verdana"/>
          <w:b/>
          <w:bCs/>
          <w:sz w:val="20"/>
          <w:szCs w:val="20"/>
        </w:rPr>
        <w:t>ΤΕΧΝΙΚΕΣ ΠΡΟΔΙΑΓΡΑΦΕΣ</w:t>
      </w:r>
      <w:r w:rsidRPr="00B16EC6">
        <w:rPr>
          <w:rFonts w:ascii="Verdana" w:hAnsi="Verdana" w:cs="Verdana"/>
          <w:b/>
          <w:bCs/>
          <w:sz w:val="20"/>
          <w:szCs w:val="20"/>
        </w:rPr>
        <w:t xml:space="preserve"> - ΠΡΟΫΠΟΛΟΓΙΣΘΕΙΣΑ  </w:t>
      </w:r>
      <w:r w:rsidRPr="00983F42">
        <w:rPr>
          <w:rFonts w:ascii="Verdana" w:hAnsi="Verdana" w:cs="Verdana"/>
          <w:b/>
          <w:bCs/>
          <w:sz w:val="20"/>
          <w:szCs w:val="20"/>
        </w:rPr>
        <w:t>ΔΑΠΑΝΗ</w:t>
      </w:r>
      <w:r w:rsidRPr="00B16EC6">
        <w:rPr>
          <w:rFonts w:ascii="Verdana" w:hAnsi="Verdana" w:cs="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83F42" w:rsidRPr="00030C0F" w:rsidTr="00030C0F">
        <w:tc>
          <w:tcPr>
            <w:tcW w:w="8522" w:type="dxa"/>
            <w:shd w:val="clear" w:color="auto" w:fill="CCCCCC"/>
          </w:tcPr>
          <w:p w:rsidR="00983F42" w:rsidRPr="00030C0F" w:rsidRDefault="00983F42" w:rsidP="00030C0F">
            <w:pPr>
              <w:jc w:val="both"/>
              <w:rPr>
                <w:rFonts w:ascii="Verdana" w:hAnsi="Verdana" w:cs="Verdana"/>
                <w:b/>
                <w:bCs/>
                <w:color w:val="3366FF"/>
                <w:sz w:val="24"/>
                <w:szCs w:val="24"/>
              </w:rPr>
            </w:pPr>
            <w:r w:rsidRPr="00030C0F">
              <w:rPr>
                <w:rFonts w:ascii="Verdana" w:hAnsi="Verdana" w:cs="Verdana"/>
                <w:color w:val="3366FF"/>
                <w:sz w:val="24"/>
                <w:szCs w:val="24"/>
              </w:rPr>
              <w:t>Τεχνικές Προδιαγραφές</w:t>
            </w:r>
          </w:p>
        </w:tc>
      </w:tr>
    </w:tbl>
    <w:p w:rsidR="00983F42" w:rsidRPr="00B16EC6" w:rsidRDefault="00983F42" w:rsidP="00F91380">
      <w:pPr>
        <w:jc w:val="both"/>
        <w:rPr>
          <w:rFonts w:ascii="Verdana" w:hAnsi="Verdana" w:cs="Verdana"/>
          <w:b/>
          <w:bCs/>
          <w:sz w:val="20"/>
          <w:szCs w:val="20"/>
        </w:rPr>
      </w:pPr>
    </w:p>
    <w:p w:rsidR="00983F42" w:rsidRPr="00BD7B5E"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Η παρούσα τεχνική μελέτη αφορά την επέκταση του εξοπλισμού του υφιστάμενου συστήματος αυτόματων συσκευών πληρωμής τελών παρόδιων θέσεων στάθμευσης, το οποίο έχει ήδη εγκατασταθεί και λειτουργεί στον Δήμο Ρόδου, στα πλαίσια της υλοποίησης της υπ. 2/70089/04-09-2017 (ΑΔΑΜ: 17</w:t>
      </w:r>
      <w:r>
        <w:rPr>
          <w:rFonts w:ascii="Verdana" w:hAnsi="Verdana" w:cs="Verdana"/>
          <w:sz w:val="20"/>
          <w:szCs w:val="20"/>
          <w:lang w:val="en-US"/>
        </w:rPr>
        <w:t>SYMV</w:t>
      </w:r>
      <w:r>
        <w:rPr>
          <w:rFonts w:ascii="Verdana" w:hAnsi="Verdana" w:cs="Verdana"/>
          <w:sz w:val="20"/>
          <w:szCs w:val="20"/>
        </w:rPr>
        <w:t>001896073).</w:t>
      </w:r>
    </w:p>
    <w:p w:rsidR="00983F42"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 xml:space="preserve">Όλος ο εξοπλισμός και το λογισμικό που περιγράφεται κατωτέρω θα πρέπει να διασυνδέεται και να διαλειτουργεί πλήρως, τόσο με τον εξοπλισμό όσο και με το λογισμικό του υφιστάμενου συστήματος (συμβατότητα 100%) . Επιπλέον, όλος ο </w:t>
      </w:r>
      <w:r>
        <w:rPr>
          <w:rFonts w:ascii="Verdana" w:hAnsi="Verdana" w:cs="Verdana"/>
          <w:sz w:val="20"/>
          <w:szCs w:val="20"/>
        </w:rPr>
        <w:lastRenderedPageBreak/>
        <w:t>εξοπλισμός θα πρέπει να συντηρείται με τον ίδιο τρόπο με τον οποίο συντηρείται και το υφιστάμενο σύστημα, καθώς και να δέχεται τα ίδια αναλώσιμα, έτσι ώστε να εξασφαλίζεται η εύκολη συντήρηση του συστήματος από το προσωπικό του Δήμου, μετά τη λήξη της περιόδου εγγύησης καλής λειτουργίας.</w:t>
      </w:r>
    </w:p>
    <w:p w:rsidR="00983F42"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Αναλυτικές προδιαγραφές:</w:t>
      </w:r>
    </w:p>
    <w:p w:rsidR="00983F42" w:rsidRPr="00060A4D" w:rsidRDefault="00983F42" w:rsidP="00983F42">
      <w:pPr>
        <w:shd w:val="clear" w:color="auto" w:fill="FFFFFF"/>
        <w:spacing w:line="360" w:lineRule="auto"/>
        <w:jc w:val="both"/>
        <w:rPr>
          <w:rFonts w:ascii="Verdana" w:hAnsi="Verdana" w:cs="Verdana"/>
          <w:sz w:val="8"/>
          <w:szCs w:val="8"/>
        </w:rPr>
      </w:pPr>
    </w:p>
    <w:p w:rsidR="00983F42" w:rsidRDefault="00983F42" w:rsidP="00983F42">
      <w:pPr>
        <w:rPr>
          <w:rFonts w:ascii="Verdana" w:hAnsi="Verdana" w:cs="Verdana"/>
          <w:b/>
          <w:bCs/>
          <w:color w:val="000000"/>
          <w:sz w:val="20"/>
          <w:szCs w:val="20"/>
        </w:rPr>
      </w:pPr>
      <w:r>
        <w:rPr>
          <w:rFonts w:ascii="Verdana" w:hAnsi="Verdana" w:cs="Verdana"/>
          <w:b/>
          <w:bCs/>
          <w:color w:val="000000"/>
          <w:sz w:val="20"/>
          <w:szCs w:val="20"/>
        </w:rPr>
        <w:t xml:space="preserve">Έξι(6) </w:t>
      </w:r>
      <w:r w:rsidRPr="00C76C90">
        <w:rPr>
          <w:rFonts w:ascii="Verdana" w:hAnsi="Verdana" w:cs="Verdana"/>
          <w:b/>
          <w:bCs/>
          <w:color w:val="000000"/>
          <w:sz w:val="20"/>
          <w:szCs w:val="20"/>
        </w:rPr>
        <w:t>Αυτόματες Συσκευές Πληρωμής Τελών Στάθμευσης</w:t>
      </w:r>
    </w:p>
    <w:p w:rsidR="00983F42" w:rsidRDefault="00983F42" w:rsidP="00983F42">
      <w:pPr>
        <w:rPr>
          <w:rFonts w:ascii="Verdana" w:hAnsi="Verdana" w:cs="Verdana"/>
          <w:b/>
          <w:bCs/>
          <w:color w:val="000000"/>
          <w:sz w:val="20"/>
          <w:szCs w:val="20"/>
        </w:rPr>
      </w:pPr>
    </w:p>
    <w:p w:rsidR="00983F42" w:rsidRPr="007A5424" w:rsidRDefault="00983F42" w:rsidP="00983F42">
      <w:pPr>
        <w:pStyle w:val="a6"/>
        <w:numPr>
          <w:ilvl w:val="0"/>
          <w:numId w:val="25"/>
        </w:numPr>
        <w:spacing w:after="0" w:line="360" w:lineRule="auto"/>
        <w:ind w:left="714" w:hanging="357"/>
        <w:rPr>
          <w:rFonts w:ascii="Verdana" w:hAnsi="Verdana" w:cs="Verdana"/>
          <w:color w:val="000000"/>
          <w:sz w:val="20"/>
          <w:szCs w:val="20"/>
        </w:rPr>
      </w:pPr>
      <w:r w:rsidRPr="007A5424">
        <w:rPr>
          <w:rFonts w:ascii="Verdana" w:hAnsi="Verdana" w:cs="Verdana"/>
          <w:sz w:val="20"/>
          <w:szCs w:val="20"/>
        </w:rPr>
        <w:t>Να αναφερθεί η Σειρά-Μοντέλο</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Οι διαστάσεις θα πρέπει να μην είναι μεγαλύτερες από</w:t>
      </w:r>
      <w:r>
        <w:rPr>
          <w:rFonts w:ascii="Verdana" w:hAnsi="Verdana" w:cs="Verdana"/>
          <w:sz w:val="20"/>
          <w:szCs w:val="20"/>
        </w:rPr>
        <w:t xml:space="preserve"> </w:t>
      </w:r>
      <w:r w:rsidRPr="00747EAF">
        <w:rPr>
          <w:rFonts w:ascii="Verdana" w:hAnsi="Verdana" w:cs="Verdana"/>
          <w:sz w:val="20"/>
          <w:szCs w:val="20"/>
        </w:rPr>
        <w:t>0,45</w:t>
      </w:r>
      <w:r w:rsidRPr="00C76C90">
        <w:rPr>
          <w:rFonts w:ascii="Verdana" w:hAnsi="Verdana" w:cs="Verdana"/>
          <w:sz w:val="20"/>
          <w:szCs w:val="20"/>
          <w:lang w:val="en-US"/>
        </w:rPr>
        <w:t>m</w:t>
      </w:r>
      <w:r w:rsidRPr="00C76C90">
        <w:rPr>
          <w:rFonts w:ascii="Verdana" w:hAnsi="Verdana" w:cs="Verdana"/>
          <w:sz w:val="20"/>
          <w:szCs w:val="20"/>
        </w:rPr>
        <w:t xml:space="preserve"> x 0,</w:t>
      </w:r>
      <w:r w:rsidRPr="00747EAF">
        <w:rPr>
          <w:rFonts w:ascii="Verdana" w:hAnsi="Verdana" w:cs="Verdana"/>
          <w:sz w:val="20"/>
          <w:szCs w:val="20"/>
        </w:rPr>
        <w:t>45</w:t>
      </w:r>
      <w:r w:rsidRPr="00C76C90">
        <w:rPr>
          <w:rFonts w:ascii="Verdana" w:hAnsi="Verdana" w:cs="Verdana"/>
          <w:sz w:val="20"/>
          <w:szCs w:val="20"/>
        </w:rPr>
        <w:t xml:space="preserve">m </w:t>
      </w:r>
      <w:r w:rsidRPr="00C76C90">
        <w:rPr>
          <w:rFonts w:ascii="Verdana" w:hAnsi="Verdana" w:cs="Verdana"/>
          <w:sz w:val="20"/>
          <w:szCs w:val="20"/>
          <w:lang w:val="en-US"/>
        </w:rPr>
        <w:t>x</w:t>
      </w:r>
      <w:r w:rsidRPr="00C76C90">
        <w:rPr>
          <w:rFonts w:ascii="Verdana" w:hAnsi="Verdana" w:cs="Verdana"/>
          <w:sz w:val="20"/>
          <w:szCs w:val="20"/>
        </w:rPr>
        <w:t xml:space="preserve"> 1,8</w:t>
      </w:r>
      <w:r w:rsidRPr="00C76C90">
        <w:rPr>
          <w:rFonts w:ascii="Verdana" w:hAnsi="Verdana" w:cs="Verdana"/>
          <w:sz w:val="20"/>
          <w:szCs w:val="20"/>
          <w:lang w:val="en-US"/>
        </w:rPr>
        <w:t>m</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Λειτουργία με ηλιακό πάνελ και επαναφορτιζόμενη μπαταρία, χωρίς να απαιτείται παροχή ηλεκτρικού ρεύματος</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Βάρος</w:t>
      </w:r>
      <w:r>
        <w:rPr>
          <w:rFonts w:ascii="Verdana" w:hAnsi="Verdana" w:cs="Verdana"/>
          <w:sz w:val="20"/>
          <w:szCs w:val="20"/>
        </w:rPr>
        <w:t xml:space="preserve"> </w:t>
      </w:r>
      <w:r w:rsidRPr="00C76C90">
        <w:rPr>
          <w:rFonts w:ascii="Verdana" w:hAnsi="Verdana" w:cs="Verdana"/>
          <w:sz w:val="20"/>
          <w:szCs w:val="20"/>
        </w:rPr>
        <w:t>&lt;=100kg</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Σκελετός</w:t>
      </w:r>
      <w:r>
        <w:rPr>
          <w:rFonts w:ascii="Verdana" w:hAnsi="Verdana" w:cs="Verdana"/>
          <w:sz w:val="20"/>
          <w:szCs w:val="20"/>
        </w:rPr>
        <w:t xml:space="preserve"> από </w:t>
      </w:r>
      <w:r w:rsidRPr="00C76C90">
        <w:rPr>
          <w:rFonts w:ascii="Verdana" w:hAnsi="Verdana" w:cs="Verdana"/>
          <w:sz w:val="20"/>
          <w:szCs w:val="20"/>
        </w:rPr>
        <w:t>Ανοξείδωτο Χάλυβα 2 mm</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lang w:val="en-US"/>
        </w:rPr>
      </w:pPr>
      <w:r w:rsidRPr="00C76C90">
        <w:rPr>
          <w:rFonts w:ascii="Verdana" w:hAnsi="Verdana" w:cs="Verdana"/>
          <w:sz w:val="20"/>
          <w:szCs w:val="20"/>
        </w:rPr>
        <w:t>Βαφή</w:t>
      </w:r>
      <w:r w:rsidRPr="00747EAF">
        <w:rPr>
          <w:rFonts w:ascii="Verdana" w:hAnsi="Verdana" w:cs="Verdana"/>
          <w:sz w:val="20"/>
          <w:szCs w:val="20"/>
          <w:lang w:val="en-US"/>
        </w:rPr>
        <w:t xml:space="preserve"> RAL 7042, anti eritting/graffiti</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Κλειδαριά ασφαλείας για την πρόσβαση στο εσωτερικό της συσκευής</w:t>
      </w:r>
      <w:r>
        <w:rPr>
          <w:rFonts w:ascii="Verdana" w:hAnsi="Verdana" w:cs="Verdana"/>
          <w:sz w:val="20"/>
          <w:szCs w:val="20"/>
        </w:rPr>
        <w:t xml:space="preserve"> </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Κερματοδέκτης</w:t>
      </w:r>
      <w:r>
        <w:rPr>
          <w:rFonts w:ascii="Verdana" w:hAnsi="Verdana" w:cs="Verdana"/>
          <w:sz w:val="20"/>
          <w:szCs w:val="20"/>
        </w:rPr>
        <w:t xml:space="preserve"> </w:t>
      </w:r>
      <w:r w:rsidRPr="00C76C90">
        <w:rPr>
          <w:rFonts w:ascii="Verdana" w:hAnsi="Verdana" w:cs="Verdana"/>
          <w:sz w:val="20"/>
          <w:szCs w:val="20"/>
        </w:rPr>
        <w:t>Αδιάβροχος, αντιβανδαλιστικός με πορτάκι (είσοδος κερμάτων) που κλείνει αυτόματα</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Τρόπος πληρωμής: Κέρματα</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Αντιβανδαλιστική προστασία</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Πληκτρολόγιο</w:t>
      </w:r>
      <w:r w:rsidRPr="00747EAF">
        <w:rPr>
          <w:rFonts w:ascii="Verdana" w:hAnsi="Verdana" w:cs="Verdana"/>
          <w:sz w:val="20"/>
          <w:szCs w:val="20"/>
        </w:rPr>
        <w:t xml:space="preserve"> </w:t>
      </w:r>
      <w:r w:rsidRPr="00C76C90">
        <w:rPr>
          <w:rFonts w:ascii="Verdana" w:hAnsi="Verdana" w:cs="Verdana"/>
          <w:sz w:val="20"/>
          <w:szCs w:val="20"/>
        </w:rPr>
        <w:t>Αντιβανδαλιστικό αλφαριθμητικό πληκτρολόγιο</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Οθόνη Γραφικών</w:t>
      </w:r>
      <w:r>
        <w:rPr>
          <w:rFonts w:ascii="Verdana" w:hAnsi="Verdana" w:cs="Verdana"/>
          <w:sz w:val="20"/>
          <w:szCs w:val="20"/>
        </w:rPr>
        <w:t xml:space="preserve"> </w:t>
      </w:r>
      <w:r w:rsidRPr="00C76C90">
        <w:rPr>
          <w:rFonts w:ascii="Verdana" w:hAnsi="Verdana" w:cs="Verdana"/>
          <w:sz w:val="20"/>
          <w:szCs w:val="20"/>
        </w:rPr>
        <w:t>320x240 τουλάχιστον με προστασία από πολυκαρβονικό</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 xml:space="preserve">GPRS Modem. Η παροχή των </w:t>
      </w:r>
      <w:r w:rsidRPr="00C76C90">
        <w:rPr>
          <w:rFonts w:ascii="Verdana" w:hAnsi="Verdana" w:cs="Verdana"/>
          <w:sz w:val="20"/>
          <w:szCs w:val="20"/>
          <w:lang w:val="en-US"/>
        </w:rPr>
        <w:t>GPRS</w:t>
      </w:r>
      <w:r w:rsidRPr="00C76C90">
        <w:rPr>
          <w:rFonts w:ascii="Verdana" w:hAnsi="Verdana" w:cs="Verdana"/>
          <w:sz w:val="20"/>
          <w:szCs w:val="20"/>
        </w:rPr>
        <w:t xml:space="preserve"> συνδέσεων θα γίνει από τον Δήμο Ρόδου</w:t>
      </w:r>
      <w:r>
        <w:rPr>
          <w:rFonts w:ascii="Verdana" w:hAnsi="Verdana" w:cs="Verdana"/>
          <w:sz w:val="20"/>
          <w:szCs w:val="20"/>
        </w:rPr>
        <w:t xml:space="preserve"> </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Πολυγλωσσική Υποστήριξη (Ελληνικά/Αγγλικά)</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Εκτυπωτής</w:t>
      </w:r>
      <w:r>
        <w:rPr>
          <w:rFonts w:ascii="Verdana" w:hAnsi="Verdana" w:cs="Verdana"/>
          <w:sz w:val="20"/>
          <w:szCs w:val="20"/>
        </w:rPr>
        <w:t xml:space="preserve"> </w:t>
      </w:r>
      <w:r w:rsidRPr="00C76C90">
        <w:rPr>
          <w:rFonts w:ascii="Verdana" w:hAnsi="Verdana" w:cs="Verdana"/>
          <w:sz w:val="20"/>
          <w:szCs w:val="20"/>
        </w:rPr>
        <w:t>Θερμικός με αυτόματη ρύθμιση ολικής ή τμηματικής κοπής</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Θύρα χρημάτων</w:t>
      </w:r>
      <w:r>
        <w:rPr>
          <w:rFonts w:ascii="Verdana" w:hAnsi="Verdana" w:cs="Verdana"/>
          <w:sz w:val="20"/>
          <w:szCs w:val="20"/>
        </w:rPr>
        <w:t xml:space="preserve"> από Ανοξείδωτο</w:t>
      </w:r>
      <w:r w:rsidRPr="00C76C90">
        <w:rPr>
          <w:rFonts w:ascii="Verdana" w:hAnsi="Verdana" w:cs="Verdana"/>
          <w:sz w:val="20"/>
          <w:szCs w:val="20"/>
        </w:rPr>
        <w:t xml:space="preserve"> </w:t>
      </w:r>
      <w:r>
        <w:rPr>
          <w:rFonts w:ascii="Verdana" w:hAnsi="Verdana" w:cs="Verdana"/>
          <w:sz w:val="20"/>
          <w:szCs w:val="20"/>
        </w:rPr>
        <w:t>Χάλυβα</w:t>
      </w:r>
      <w:r w:rsidRPr="00C76C90">
        <w:rPr>
          <w:rFonts w:ascii="Verdana" w:hAnsi="Verdana" w:cs="Verdana"/>
          <w:sz w:val="20"/>
          <w:szCs w:val="20"/>
        </w:rPr>
        <w:t xml:space="preserve"> 4 mm με υψηλής ασφάλειας κλειδαριά</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Δυνατότητα απομακρυσμένης πρόσβασης</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Επίπεδο προστασίας</w:t>
      </w:r>
      <w:r>
        <w:rPr>
          <w:rFonts w:ascii="Verdana" w:hAnsi="Verdana" w:cs="Verdana"/>
          <w:sz w:val="20"/>
          <w:szCs w:val="20"/>
        </w:rPr>
        <w:t xml:space="preserve"> </w:t>
      </w:r>
      <w:r w:rsidRPr="00C76C90">
        <w:rPr>
          <w:rFonts w:ascii="Verdana" w:hAnsi="Verdana" w:cs="Verdana"/>
          <w:sz w:val="20"/>
          <w:szCs w:val="20"/>
        </w:rPr>
        <w:t>IP54</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Θερμοκρασία Λειτουργίας: -10</w:t>
      </w:r>
      <w:r w:rsidRPr="00C76C90">
        <w:rPr>
          <w:rFonts w:ascii="Verdana" w:hAnsi="Verdana" w:cs="Verdana"/>
          <w:sz w:val="20"/>
          <w:szCs w:val="20"/>
          <w:vertAlign w:val="superscript"/>
          <w:lang w:val="en-US"/>
        </w:rPr>
        <w:t>o</w:t>
      </w:r>
      <w:r w:rsidRPr="00C76C90">
        <w:rPr>
          <w:rFonts w:ascii="Verdana" w:hAnsi="Verdana" w:cs="Verdana"/>
          <w:sz w:val="20"/>
          <w:szCs w:val="20"/>
          <w:lang w:val="en-US"/>
        </w:rPr>
        <w:t>C</w:t>
      </w:r>
      <w:r w:rsidRPr="00C76C90">
        <w:rPr>
          <w:rFonts w:ascii="Verdana" w:hAnsi="Verdana" w:cs="Verdana"/>
          <w:sz w:val="20"/>
          <w:szCs w:val="20"/>
        </w:rPr>
        <w:t xml:space="preserve"> έως 55</w:t>
      </w:r>
      <w:r w:rsidRPr="00C76C90">
        <w:rPr>
          <w:rFonts w:ascii="Verdana" w:hAnsi="Verdana" w:cs="Verdana"/>
          <w:sz w:val="20"/>
          <w:szCs w:val="20"/>
          <w:vertAlign w:val="superscript"/>
        </w:rPr>
        <w:t>ο</w:t>
      </w:r>
      <w:r w:rsidRPr="00C76C90">
        <w:rPr>
          <w:rFonts w:ascii="Verdana" w:hAnsi="Verdana" w:cs="Verdana"/>
          <w:sz w:val="20"/>
          <w:szCs w:val="20"/>
          <w:lang w:val="en-US"/>
        </w:rPr>
        <w:t>C</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Συναγερμός ο οποίος ενεργοποιείται με το άνοιγμα της πόρτας</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Χρηματοκιβώτιο από ατσάλι πάχους 4mm (τουλάχιστον) με κλειδαριές ασφαλείας</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t>Εκτύπωση αναφοράς όταν αφαιρεθεί το χρηματοκιβώτιο</w:t>
      </w:r>
    </w:p>
    <w:p w:rsidR="00983F42" w:rsidRPr="00747EAF" w:rsidRDefault="00983F42" w:rsidP="00983F42">
      <w:pPr>
        <w:pStyle w:val="a6"/>
        <w:numPr>
          <w:ilvl w:val="0"/>
          <w:numId w:val="25"/>
        </w:numPr>
        <w:spacing w:after="0" w:line="360" w:lineRule="auto"/>
        <w:ind w:left="714" w:hanging="357"/>
        <w:rPr>
          <w:rFonts w:ascii="Verdana" w:hAnsi="Verdana" w:cs="Verdana"/>
          <w:b/>
          <w:bCs/>
          <w:color w:val="000000"/>
          <w:sz w:val="20"/>
          <w:szCs w:val="20"/>
        </w:rPr>
      </w:pPr>
      <w:r w:rsidRPr="00C76C90">
        <w:rPr>
          <w:rFonts w:ascii="Verdana" w:hAnsi="Verdana" w:cs="Verdana"/>
          <w:sz w:val="20"/>
          <w:szCs w:val="20"/>
        </w:rPr>
        <w:lastRenderedPageBreak/>
        <w:t>Οι συσκευές θα εγκατασταθούν από τον ανάδοχο σε σημεία που θα υποδείξει ο Δήμος Ρόδου</w:t>
      </w:r>
    </w:p>
    <w:p w:rsidR="00983F42" w:rsidRPr="00060A4D" w:rsidRDefault="00983F42" w:rsidP="00983F42">
      <w:pPr>
        <w:rPr>
          <w:rFonts w:ascii="Verdana" w:hAnsi="Verdana" w:cs="Verdana"/>
          <w:b/>
          <w:bCs/>
          <w:color w:val="000000"/>
          <w:sz w:val="10"/>
          <w:szCs w:val="10"/>
        </w:rPr>
      </w:pPr>
    </w:p>
    <w:p w:rsidR="00983F42" w:rsidRDefault="00983F42" w:rsidP="00983F42">
      <w:pPr>
        <w:rPr>
          <w:rFonts w:ascii="Verdana" w:hAnsi="Verdana" w:cs="Verdana"/>
          <w:b/>
          <w:bCs/>
          <w:color w:val="000000"/>
          <w:sz w:val="20"/>
          <w:szCs w:val="20"/>
        </w:rPr>
      </w:pPr>
      <w:r w:rsidRPr="00E4282F">
        <w:rPr>
          <w:rFonts w:ascii="Verdana" w:hAnsi="Verdana" w:cs="Verdana"/>
          <w:b/>
          <w:bCs/>
          <w:color w:val="000000"/>
          <w:sz w:val="20"/>
          <w:szCs w:val="20"/>
        </w:rPr>
        <w:t>Λογισμικό Διαχείρισης Συσκευών και Πληρωμών</w:t>
      </w:r>
    </w:p>
    <w:p w:rsidR="00983F42" w:rsidRDefault="00983F42" w:rsidP="00983F42">
      <w:pPr>
        <w:rPr>
          <w:rFonts w:ascii="Verdana" w:hAnsi="Verdana" w:cs="Verdana"/>
          <w:b/>
          <w:bCs/>
          <w:color w:val="000000"/>
          <w:sz w:val="20"/>
          <w:szCs w:val="20"/>
        </w:rPr>
      </w:pP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166A3D">
        <w:rPr>
          <w:rFonts w:ascii="Verdana" w:hAnsi="Verdana" w:cs="Verdana"/>
          <w:sz w:val="20"/>
          <w:szCs w:val="20"/>
        </w:rPr>
        <w:t>Το λογισμικό θα παρέχει ακριβώς το ίδιο με αυτό που ήδη διαθέτει ο Δήμος Ρόδου για τη διαχείριση των υφιστάμενων συσκευών. Στα πλαίσια του έργο, ο Ανάδοχος θα προσφέρει επιπλέον άδειες χρήσης για τις 6 νέες συσκευές που θα εγκατασταθούν</w:t>
      </w:r>
    </w:p>
    <w:p w:rsidR="00983F42" w:rsidRPr="00166A3D" w:rsidRDefault="00983F42" w:rsidP="00983F42">
      <w:pPr>
        <w:pStyle w:val="a6"/>
        <w:numPr>
          <w:ilvl w:val="0"/>
          <w:numId w:val="25"/>
        </w:numPr>
        <w:spacing w:after="0" w:line="360" w:lineRule="auto"/>
        <w:ind w:left="714" w:hanging="357"/>
        <w:jc w:val="both"/>
        <w:rPr>
          <w:rFonts w:ascii="Verdana" w:hAnsi="Verdana" w:cs="Verdana"/>
          <w:sz w:val="20"/>
          <w:szCs w:val="20"/>
        </w:rPr>
      </w:pPr>
      <w:r w:rsidRPr="00166A3D">
        <w:rPr>
          <w:rFonts w:ascii="Verdana" w:hAnsi="Verdana" w:cs="Verdana"/>
          <w:sz w:val="20"/>
          <w:szCs w:val="20"/>
        </w:rPr>
        <w:t>Πλήρως διαδικτυακή (web-based) εφαρμογή</w:t>
      </w:r>
    </w:p>
    <w:p w:rsidR="00983F42" w:rsidRPr="00060A4D" w:rsidRDefault="00983F42" w:rsidP="00983F42">
      <w:pPr>
        <w:pStyle w:val="a6"/>
        <w:numPr>
          <w:ilvl w:val="0"/>
          <w:numId w:val="25"/>
        </w:numPr>
        <w:spacing w:after="0" w:line="360" w:lineRule="auto"/>
        <w:ind w:left="714" w:hanging="357"/>
        <w:jc w:val="both"/>
        <w:rPr>
          <w:rFonts w:ascii="Verdana" w:hAnsi="Verdana" w:cs="Verdana"/>
          <w:sz w:val="20"/>
          <w:szCs w:val="20"/>
        </w:rPr>
      </w:pPr>
      <w:r w:rsidRPr="00060A4D">
        <w:rPr>
          <w:rFonts w:ascii="Verdana" w:hAnsi="Verdana" w:cs="Verdana"/>
          <w:sz w:val="20"/>
          <w:szCs w:val="20"/>
        </w:rPr>
        <w:t>Φιλοξενία σε data center υψηλής ασφάλειας και διαθεσιμότητας</w:t>
      </w:r>
    </w:p>
    <w:p w:rsidR="00983F42" w:rsidRPr="00060A4D" w:rsidRDefault="00983F42" w:rsidP="00983F42">
      <w:pPr>
        <w:pStyle w:val="a6"/>
        <w:numPr>
          <w:ilvl w:val="0"/>
          <w:numId w:val="25"/>
        </w:numPr>
        <w:spacing w:after="0" w:line="360" w:lineRule="auto"/>
        <w:ind w:left="714" w:hanging="357"/>
        <w:jc w:val="both"/>
        <w:rPr>
          <w:rFonts w:ascii="Verdana" w:hAnsi="Verdana" w:cs="Verdana"/>
          <w:sz w:val="20"/>
          <w:szCs w:val="20"/>
        </w:rPr>
      </w:pPr>
      <w:r w:rsidRPr="00060A4D">
        <w:rPr>
          <w:rFonts w:ascii="Verdana" w:hAnsi="Verdana" w:cs="Verdana"/>
          <w:sz w:val="20"/>
          <w:szCs w:val="20"/>
        </w:rPr>
        <w:t>Ασφάλεια</w:t>
      </w:r>
      <w:r w:rsidRPr="00DD6D9F">
        <w:rPr>
          <w:rFonts w:ascii="Verdana" w:hAnsi="Verdana" w:cs="Verdana"/>
          <w:sz w:val="20"/>
          <w:szCs w:val="20"/>
          <w:lang w:val="en-US"/>
        </w:rPr>
        <w:t xml:space="preserve"> </w:t>
      </w:r>
      <w:r w:rsidRPr="00060A4D">
        <w:rPr>
          <w:rFonts w:ascii="Verdana" w:hAnsi="Verdana" w:cs="Verdana"/>
          <w:sz w:val="20"/>
          <w:szCs w:val="20"/>
        </w:rPr>
        <w:t>επικοινωνίας</w:t>
      </w:r>
      <w:r w:rsidRPr="00DD6D9F">
        <w:rPr>
          <w:rFonts w:ascii="Verdana" w:hAnsi="Verdana" w:cs="Verdana"/>
          <w:sz w:val="20"/>
          <w:szCs w:val="20"/>
          <w:lang w:val="en-US"/>
        </w:rPr>
        <w:t xml:space="preserve"> </w:t>
      </w:r>
      <w:r w:rsidRPr="00060A4D">
        <w:rPr>
          <w:rFonts w:ascii="Verdana" w:hAnsi="Verdana" w:cs="Verdana"/>
          <w:sz w:val="20"/>
          <w:szCs w:val="20"/>
        </w:rPr>
        <w:t>με</w:t>
      </w:r>
      <w:r w:rsidRPr="00DD6D9F">
        <w:rPr>
          <w:rFonts w:ascii="Verdana" w:hAnsi="Verdana" w:cs="Verdana"/>
          <w:sz w:val="20"/>
          <w:szCs w:val="20"/>
          <w:lang w:val="en-US"/>
        </w:rPr>
        <w:t xml:space="preserve"> </w:t>
      </w:r>
      <w:r w:rsidRPr="00060A4D">
        <w:rPr>
          <w:rFonts w:ascii="Verdana" w:hAnsi="Verdana" w:cs="Verdana"/>
          <w:sz w:val="20"/>
          <w:szCs w:val="20"/>
        </w:rPr>
        <w:t>τις</w:t>
      </w:r>
      <w:r w:rsidRPr="00DD6D9F">
        <w:rPr>
          <w:rFonts w:ascii="Verdana" w:hAnsi="Verdana" w:cs="Verdana"/>
          <w:sz w:val="20"/>
          <w:szCs w:val="20"/>
          <w:lang w:val="en-US"/>
        </w:rPr>
        <w:t xml:space="preserve"> </w:t>
      </w:r>
      <w:r w:rsidRPr="00060A4D">
        <w:rPr>
          <w:rFonts w:ascii="Verdana" w:hAnsi="Verdana" w:cs="Verdana"/>
          <w:sz w:val="20"/>
          <w:szCs w:val="20"/>
        </w:rPr>
        <w:t>συσκευές</w:t>
      </w:r>
      <w:r w:rsidRPr="00DD6D9F">
        <w:rPr>
          <w:rFonts w:ascii="Verdana" w:hAnsi="Verdana" w:cs="Verdana"/>
          <w:sz w:val="20"/>
          <w:szCs w:val="20"/>
          <w:lang w:val="en-US"/>
        </w:rPr>
        <w:t xml:space="preserve"> </w:t>
      </w:r>
      <w:r w:rsidRPr="00060A4D">
        <w:rPr>
          <w:rFonts w:ascii="Verdana" w:hAnsi="Verdana" w:cs="Verdana"/>
          <w:sz w:val="20"/>
          <w:szCs w:val="20"/>
        </w:rPr>
        <w:t>μέσω</w:t>
      </w:r>
      <w:r w:rsidRPr="00DD6D9F">
        <w:rPr>
          <w:rFonts w:ascii="Verdana" w:hAnsi="Verdana" w:cs="Verdana"/>
          <w:sz w:val="20"/>
          <w:szCs w:val="20"/>
          <w:lang w:val="en-US"/>
        </w:rPr>
        <w:t xml:space="preserve"> PA-DSS (Payment Application Data Security Standard). </w:t>
      </w:r>
      <w:r w:rsidRPr="00060A4D">
        <w:rPr>
          <w:rFonts w:ascii="Verdana" w:hAnsi="Verdana" w:cs="Verdana"/>
          <w:sz w:val="20"/>
          <w:szCs w:val="20"/>
        </w:rPr>
        <w:t>Επικοινωνίας</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Κρυπτογράφηση 2048 bit</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Οθόνη γενικής επισκόπησης κατάστασης συσκευών (</w:t>
      </w:r>
      <w:r w:rsidRPr="00E4282F">
        <w:rPr>
          <w:rFonts w:ascii="Verdana" w:hAnsi="Verdana" w:cs="Verdana"/>
          <w:sz w:val="20"/>
          <w:szCs w:val="20"/>
          <w:lang w:val="en-US"/>
        </w:rPr>
        <w:t>overview</w:t>
      </w:r>
      <w:r w:rsidRPr="00E4282F">
        <w:rPr>
          <w:rFonts w:ascii="Verdana" w:hAnsi="Verdana" w:cs="Verdana"/>
          <w:sz w:val="20"/>
          <w:szCs w:val="20"/>
        </w:rPr>
        <w:t>)</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Προβολή θέσης εγκατάστασης των συσκευών σε ψηφιακούς χάρτες</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Απομακρυσμένη διαχείριση παραμέτρων λειτουργίας συσκευών</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Παρακολούθηση και καταγραφή πωλήσεων ανά συσκευή και συνολικά</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Καθορισμός τιμολογιακής πολιτικής ελεγχόμενης στάθμευσης</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Παρακολούθηση κατάστασης λειτουργίας συσκευών</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Προβολή συναγερμών σε περίπτωση βλάβης των συσκευών</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Δημιουργία γραφικών αναφορών για τις πωλήσεις</w:t>
      </w:r>
    </w:p>
    <w:p w:rsidR="00983F42" w:rsidRDefault="00983F42" w:rsidP="00983F42">
      <w:pPr>
        <w:pStyle w:val="a6"/>
        <w:numPr>
          <w:ilvl w:val="0"/>
          <w:numId w:val="25"/>
        </w:numPr>
        <w:spacing w:after="0" w:line="360" w:lineRule="auto"/>
        <w:ind w:left="714" w:hanging="357"/>
        <w:jc w:val="both"/>
        <w:rPr>
          <w:rFonts w:ascii="Verdana" w:hAnsi="Verdana" w:cs="Verdana"/>
          <w:sz w:val="20"/>
          <w:szCs w:val="20"/>
        </w:rPr>
      </w:pPr>
      <w:r w:rsidRPr="00E4282F">
        <w:rPr>
          <w:rFonts w:ascii="Verdana" w:hAnsi="Verdana" w:cs="Verdana"/>
          <w:sz w:val="20"/>
          <w:szCs w:val="20"/>
        </w:rPr>
        <w:t xml:space="preserve">Καταγραφή ενεργειών χρηστών σε </w:t>
      </w:r>
      <w:r w:rsidRPr="00E4282F">
        <w:rPr>
          <w:rFonts w:ascii="Verdana" w:hAnsi="Verdana" w:cs="Verdana"/>
          <w:sz w:val="20"/>
          <w:szCs w:val="20"/>
          <w:lang w:val="en-US"/>
        </w:rPr>
        <w:t>log</w:t>
      </w:r>
      <w:r w:rsidRPr="00E4282F">
        <w:rPr>
          <w:rFonts w:ascii="Verdana" w:hAnsi="Verdana" w:cs="Verdana"/>
          <w:sz w:val="20"/>
          <w:szCs w:val="20"/>
        </w:rPr>
        <w:t xml:space="preserve"> </w:t>
      </w:r>
      <w:r w:rsidRPr="00E4282F">
        <w:rPr>
          <w:rFonts w:ascii="Verdana" w:hAnsi="Verdana" w:cs="Verdana"/>
          <w:sz w:val="20"/>
          <w:szCs w:val="20"/>
          <w:lang w:val="en-US"/>
        </w:rPr>
        <w:t>files</w:t>
      </w:r>
    </w:p>
    <w:p w:rsidR="00983F42" w:rsidRPr="00060A4D" w:rsidRDefault="00983F42" w:rsidP="00983F42">
      <w:pPr>
        <w:rPr>
          <w:rFonts w:ascii="Verdana" w:hAnsi="Verdana" w:cs="Verdana"/>
          <w:sz w:val="6"/>
          <w:szCs w:val="6"/>
        </w:rPr>
      </w:pPr>
    </w:p>
    <w:p w:rsidR="00983F42" w:rsidRDefault="00983F42" w:rsidP="00983F42">
      <w:pPr>
        <w:shd w:val="clear" w:color="auto" w:fill="FFFFFF"/>
        <w:spacing w:line="360" w:lineRule="auto"/>
        <w:jc w:val="both"/>
        <w:rPr>
          <w:rFonts w:ascii="Verdana" w:hAnsi="Verdana" w:cs="Verdana"/>
          <w:b/>
          <w:bCs/>
          <w:sz w:val="20"/>
          <w:szCs w:val="20"/>
        </w:rPr>
      </w:pPr>
      <w:r>
        <w:rPr>
          <w:rFonts w:ascii="Verdana" w:hAnsi="Verdana" w:cs="Verdana"/>
          <w:b/>
          <w:bCs/>
          <w:sz w:val="20"/>
          <w:szCs w:val="20"/>
        </w:rPr>
        <w:t>Εγγύηση Καλής Λειτουργίας</w:t>
      </w:r>
    </w:p>
    <w:p w:rsidR="00983F42" w:rsidRPr="008766FD"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Το σύνολο του εξοπλισμού και λογισμικού που περιλαμβάνεται στην παρούσα, θα πρέπει να καλύπτεται από εγγύηση καλής λειτουργίας ενός (1) έτους από την ημερομηνία οριστικής παραλαβής του έργου. Κατά τη διάρκεια της περιόδου εγγύησης, ο ανάδοχος θα προσφέρει υπηρεσίες επιτόπιας επιδιόρθωσης βλαβών, μέσω του τοπικού συνεργάτη του, με χρόνο απόκρισης εντός 24 ωρών από την ειδοποίησή του. Για το διάστημα ενός έτους θα παρακρατηθεί η εγγυητική επιστολή του μειοδότη για την  διασφάλιση  της καλής λειτουργίας του συστήματος .</w:t>
      </w:r>
    </w:p>
    <w:tbl>
      <w:tblPr>
        <w:tblW w:w="95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540"/>
      </w:tblGrid>
      <w:tr w:rsidR="00983F42" w:rsidRPr="00AB3EAC">
        <w:trPr>
          <w:tblCellSpacing w:w="20" w:type="dxa"/>
          <w:jc w:val="center"/>
        </w:trPr>
        <w:tc>
          <w:tcPr>
            <w:tcW w:w="9460" w:type="dxa"/>
            <w:shd w:val="clear" w:color="auto" w:fill="D0CECE"/>
          </w:tcPr>
          <w:p w:rsidR="00983F42" w:rsidRPr="006532A7" w:rsidRDefault="00983F42" w:rsidP="006532A7">
            <w:pPr>
              <w:pStyle w:val="2"/>
              <w:rPr>
                <w:rFonts w:ascii="Verdana" w:hAnsi="Verdana" w:cs="Verdana"/>
                <w:color w:val="3366FF"/>
              </w:rPr>
            </w:pPr>
            <w:r>
              <w:rPr>
                <w:rFonts w:ascii="Verdana" w:hAnsi="Verdana" w:cs="Verdana"/>
                <w:sz w:val="20"/>
                <w:szCs w:val="20"/>
              </w:rPr>
              <w:br w:type="page"/>
            </w:r>
            <w:bookmarkStart w:id="1" w:name="_Toc463513932"/>
            <w:r w:rsidRPr="00CB226F">
              <w:t xml:space="preserve"> </w:t>
            </w:r>
            <w:r w:rsidRPr="006532A7">
              <w:rPr>
                <w:rFonts w:ascii="Verdana" w:hAnsi="Verdana" w:cs="Verdana"/>
                <w:color w:val="3366FF"/>
              </w:rPr>
              <w:t>Ενδεικτικός Προϋπολογισμός</w:t>
            </w:r>
            <w:bookmarkEnd w:id="1"/>
          </w:p>
        </w:tc>
      </w:tr>
    </w:tbl>
    <w:p w:rsidR="00983F42" w:rsidRDefault="00983F42" w:rsidP="00983F42">
      <w:pPr>
        <w:shd w:val="clear" w:color="auto" w:fill="FFFFFF"/>
        <w:tabs>
          <w:tab w:val="left" w:pos="10432"/>
        </w:tabs>
        <w:ind w:right="-8"/>
        <w:jc w:val="both"/>
        <w:rPr>
          <w:rFonts w:ascii="Verdana" w:hAnsi="Verdana" w:cs="Verdana"/>
          <w:spacing w:val="-4"/>
          <w:sz w:val="12"/>
          <w:szCs w:val="12"/>
        </w:rPr>
      </w:pPr>
    </w:p>
    <w:p w:rsidR="00983F42" w:rsidRDefault="00983F42" w:rsidP="00983F42">
      <w:pPr>
        <w:shd w:val="clear" w:color="auto" w:fill="FFFFFF"/>
        <w:tabs>
          <w:tab w:val="left" w:pos="10432"/>
        </w:tabs>
        <w:ind w:right="-8"/>
        <w:jc w:val="both"/>
        <w:rPr>
          <w:rFonts w:ascii="Verdana" w:hAnsi="Verdana" w:cs="Verdana"/>
          <w:spacing w:val="-4"/>
          <w:sz w:val="12"/>
          <w:szCs w:val="12"/>
        </w:rPr>
      </w:pPr>
    </w:p>
    <w:p w:rsidR="00983F42" w:rsidRDefault="00983F42" w:rsidP="00983F42">
      <w:pPr>
        <w:shd w:val="clear" w:color="auto" w:fill="FFFFFF"/>
        <w:tabs>
          <w:tab w:val="left" w:pos="10432"/>
        </w:tabs>
        <w:ind w:right="-8"/>
        <w:jc w:val="both"/>
        <w:rPr>
          <w:rFonts w:ascii="Verdana" w:hAnsi="Verdana" w:cs="Verdana"/>
          <w:spacing w:val="-4"/>
          <w:sz w:val="12"/>
          <w:szCs w:val="12"/>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A0"/>
      </w:tblPr>
      <w:tblGrid>
        <w:gridCol w:w="702"/>
        <w:gridCol w:w="3575"/>
        <w:gridCol w:w="1354"/>
        <w:gridCol w:w="1456"/>
        <w:gridCol w:w="8"/>
        <w:gridCol w:w="1864"/>
      </w:tblGrid>
      <w:tr w:rsidR="00983F42" w:rsidRPr="00E4282F">
        <w:trPr>
          <w:trHeight w:val="300"/>
          <w:jc w:val="center"/>
        </w:trPr>
        <w:tc>
          <w:tcPr>
            <w:tcW w:w="702" w:type="dxa"/>
            <w:shd w:val="clear" w:color="000000" w:fill="D9D9D9"/>
            <w:vAlign w:val="bottom"/>
          </w:tcPr>
          <w:p w:rsidR="00983F42" w:rsidRPr="00E4282F" w:rsidRDefault="00983F42" w:rsidP="006532A7">
            <w:pPr>
              <w:jc w:val="center"/>
              <w:rPr>
                <w:rFonts w:ascii="Verdana" w:hAnsi="Verdana" w:cs="Verdana"/>
                <w:b/>
                <w:bCs/>
                <w:sz w:val="20"/>
                <w:szCs w:val="20"/>
              </w:rPr>
            </w:pPr>
            <w:r w:rsidRPr="00E4282F">
              <w:rPr>
                <w:rFonts w:ascii="Verdana" w:hAnsi="Verdana" w:cs="Verdana"/>
                <w:b/>
                <w:bCs/>
                <w:sz w:val="20"/>
                <w:szCs w:val="20"/>
              </w:rPr>
              <w:lastRenderedPageBreak/>
              <w:t>Α/Α</w:t>
            </w:r>
          </w:p>
        </w:tc>
        <w:tc>
          <w:tcPr>
            <w:tcW w:w="3575" w:type="dxa"/>
            <w:shd w:val="clear" w:color="000000" w:fill="D9D9D9"/>
            <w:vAlign w:val="bottom"/>
          </w:tcPr>
          <w:p w:rsidR="00983F42" w:rsidRPr="00E4282F" w:rsidRDefault="00983F42" w:rsidP="006532A7">
            <w:pPr>
              <w:jc w:val="center"/>
              <w:rPr>
                <w:rFonts w:ascii="Verdana" w:hAnsi="Verdana" w:cs="Verdana"/>
                <w:b/>
                <w:bCs/>
                <w:sz w:val="20"/>
                <w:szCs w:val="20"/>
              </w:rPr>
            </w:pPr>
            <w:r w:rsidRPr="00E4282F">
              <w:rPr>
                <w:rFonts w:ascii="Verdana" w:hAnsi="Verdana" w:cs="Verdana"/>
                <w:b/>
                <w:bCs/>
                <w:sz w:val="20"/>
                <w:szCs w:val="20"/>
              </w:rPr>
              <w:t>ΕΙΔΟΣ</w:t>
            </w:r>
          </w:p>
        </w:tc>
        <w:tc>
          <w:tcPr>
            <w:tcW w:w="1354" w:type="dxa"/>
            <w:shd w:val="clear" w:color="000000" w:fill="D9D9D9"/>
            <w:vAlign w:val="bottom"/>
          </w:tcPr>
          <w:p w:rsidR="00983F42" w:rsidRPr="00E4282F" w:rsidRDefault="00983F42" w:rsidP="006532A7">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456" w:type="dxa"/>
            <w:shd w:val="clear" w:color="000000" w:fill="D9D9D9"/>
            <w:vAlign w:val="bottom"/>
          </w:tcPr>
          <w:p w:rsidR="00983F42" w:rsidRPr="00E4282F" w:rsidRDefault="0015680A" w:rsidP="006532A7">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872" w:type="dxa"/>
            <w:gridSpan w:val="2"/>
            <w:shd w:val="clear" w:color="000000" w:fill="D9D9D9"/>
            <w:vAlign w:val="bottom"/>
          </w:tcPr>
          <w:p w:rsidR="00983F42" w:rsidRPr="00E4282F" w:rsidRDefault="00983F42" w:rsidP="006532A7">
            <w:pPr>
              <w:jc w:val="center"/>
              <w:rPr>
                <w:rFonts w:ascii="Verdana" w:hAnsi="Verdana" w:cs="Verdana"/>
                <w:b/>
                <w:bCs/>
                <w:sz w:val="20"/>
                <w:szCs w:val="20"/>
              </w:rPr>
            </w:pPr>
            <w:r w:rsidRPr="00E4282F">
              <w:rPr>
                <w:rFonts w:ascii="Verdana" w:hAnsi="Verdana" w:cs="Verdana"/>
                <w:b/>
                <w:bCs/>
                <w:sz w:val="20"/>
                <w:szCs w:val="20"/>
              </w:rPr>
              <w:t>ΣΥΝΟΛΟ</w:t>
            </w:r>
          </w:p>
        </w:tc>
      </w:tr>
      <w:tr w:rsidR="00983F42" w:rsidRPr="00E4282F">
        <w:trPr>
          <w:trHeight w:val="600"/>
          <w:jc w:val="center"/>
        </w:trPr>
        <w:tc>
          <w:tcPr>
            <w:tcW w:w="702" w:type="dxa"/>
            <w:vAlign w:val="bottom"/>
          </w:tcPr>
          <w:p w:rsidR="00983F42" w:rsidRPr="00E4282F" w:rsidRDefault="00983F42" w:rsidP="006532A7">
            <w:pPr>
              <w:jc w:val="center"/>
              <w:rPr>
                <w:rFonts w:ascii="Verdana" w:hAnsi="Verdana" w:cs="Verdana"/>
                <w:sz w:val="20"/>
                <w:szCs w:val="20"/>
              </w:rPr>
            </w:pPr>
          </w:p>
          <w:p w:rsidR="00983F42" w:rsidRPr="00E4282F" w:rsidRDefault="00983F42" w:rsidP="006532A7">
            <w:pPr>
              <w:jc w:val="center"/>
              <w:rPr>
                <w:rFonts w:ascii="Verdana" w:hAnsi="Verdana" w:cs="Verdana"/>
                <w:sz w:val="20"/>
                <w:szCs w:val="20"/>
              </w:rPr>
            </w:pPr>
          </w:p>
          <w:p w:rsidR="00983F42" w:rsidRPr="00E4282F" w:rsidRDefault="00983F42" w:rsidP="006532A7">
            <w:pPr>
              <w:jc w:val="center"/>
              <w:rPr>
                <w:rFonts w:ascii="Verdana" w:hAnsi="Verdana" w:cs="Verdana"/>
                <w:sz w:val="20"/>
                <w:szCs w:val="20"/>
              </w:rPr>
            </w:pPr>
            <w:r w:rsidRPr="00E4282F">
              <w:rPr>
                <w:rFonts w:ascii="Verdana" w:hAnsi="Verdana" w:cs="Verdana"/>
                <w:sz w:val="20"/>
                <w:szCs w:val="20"/>
              </w:rPr>
              <w:t>1</w:t>
            </w:r>
          </w:p>
          <w:p w:rsidR="00983F42" w:rsidRPr="00E4282F" w:rsidRDefault="00983F42" w:rsidP="006532A7">
            <w:pPr>
              <w:jc w:val="center"/>
              <w:rPr>
                <w:rFonts w:ascii="Verdana" w:hAnsi="Verdana" w:cs="Verdana"/>
                <w:sz w:val="20"/>
                <w:szCs w:val="20"/>
              </w:rPr>
            </w:pPr>
          </w:p>
        </w:tc>
        <w:tc>
          <w:tcPr>
            <w:tcW w:w="3575" w:type="dxa"/>
            <w:vAlign w:val="bottom"/>
          </w:tcPr>
          <w:p w:rsidR="00983F42" w:rsidRPr="00E4282F" w:rsidRDefault="00983F42" w:rsidP="006532A7">
            <w:pPr>
              <w:rPr>
                <w:rFonts w:ascii="Verdana" w:hAnsi="Verdana" w:cs="Verdana"/>
                <w:sz w:val="20"/>
                <w:szCs w:val="20"/>
              </w:rPr>
            </w:pPr>
            <w:r w:rsidRPr="00E4282F">
              <w:rPr>
                <w:rFonts w:ascii="Verdana" w:hAnsi="Verdana" w:cs="Verdana"/>
                <w:sz w:val="20"/>
                <w:szCs w:val="20"/>
              </w:rPr>
              <w:t>Αυτόματη Συσκευή Πληρωμής Τελών Στάθμευσης</w:t>
            </w:r>
          </w:p>
        </w:tc>
        <w:tc>
          <w:tcPr>
            <w:tcW w:w="1354" w:type="dxa"/>
            <w:vAlign w:val="center"/>
          </w:tcPr>
          <w:p w:rsidR="00983F42" w:rsidRPr="00E4282F" w:rsidRDefault="00983F42" w:rsidP="006532A7">
            <w:pPr>
              <w:jc w:val="center"/>
              <w:rPr>
                <w:rFonts w:ascii="Verdana" w:hAnsi="Verdana" w:cs="Verdana"/>
                <w:sz w:val="20"/>
                <w:szCs w:val="20"/>
              </w:rPr>
            </w:pPr>
          </w:p>
          <w:p w:rsidR="00983F42" w:rsidRPr="00E4282F" w:rsidRDefault="0015680A" w:rsidP="006532A7">
            <w:pPr>
              <w:jc w:val="center"/>
              <w:rPr>
                <w:rFonts w:ascii="Verdana" w:hAnsi="Verdana" w:cs="Verdana"/>
                <w:sz w:val="20"/>
                <w:szCs w:val="20"/>
              </w:rPr>
            </w:pPr>
            <w:r>
              <w:rPr>
                <w:rFonts w:ascii="Verdana" w:hAnsi="Verdana" w:cs="Verdana"/>
                <w:sz w:val="20"/>
                <w:szCs w:val="20"/>
              </w:rPr>
              <w:t>6</w:t>
            </w:r>
          </w:p>
        </w:tc>
        <w:tc>
          <w:tcPr>
            <w:tcW w:w="1456" w:type="dxa"/>
            <w:vAlign w:val="center"/>
          </w:tcPr>
          <w:p w:rsidR="00983F42" w:rsidRPr="004A1FCC" w:rsidRDefault="004A1FCC" w:rsidP="006532A7">
            <w:pPr>
              <w:jc w:val="center"/>
              <w:rPr>
                <w:rFonts w:ascii="Verdana" w:hAnsi="Verdana" w:cs="Verdana"/>
                <w:sz w:val="20"/>
                <w:szCs w:val="20"/>
                <w:lang w:val="en-US"/>
              </w:rPr>
            </w:pPr>
            <w:r>
              <w:rPr>
                <w:rFonts w:ascii="Verdana" w:hAnsi="Verdana" w:cs="Verdana"/>
                <w:sz w:val="20"/>
                <w:szCs w:val="20"/>
                <w:lang w:val="en-US"/>
              </w:rPr>
              <w:t>8.100</w:t>
            </w:r>
          </w:p>
        </w:tc>
        <w:tc>
          <w:tcPr>
            <w:tcW w:w="1872" w:type="dxa"/>
            <w:gridSpan w:val="2"/>
            <w:vAlign w:val="center"/>
          </w:tcPr>
          <w:p w:rsidR="00983F42" w:rsidRPr="00EE568E" w:rsidRDefault="00EE568E" w:rsidP="006532A7">
            <w:pPr>
              <w:jc w:val="center"/>
              <w:rPr>
                <w:rFonts w:ascii="Verdana" w:hAnsi="Verdana" w:cs="Verdana"/>
                <w:sz w:val="20"/>
                <w:szCs w:val="20"/>
                <w:lang w:val="en-US"/>
              </w:rPr>
            </w:pPr>
            <w:r>
              <w:rPr>
                <w:rFonts w:ascii="Verdana" w:hAnsi="Verdana" w:cs="Verdana"/>
                <w:sz w:val="20"/>
                <w:szCs w:val="20"/>
                <w:lang w:val="en-US"/>
              </w:rPr>
              <w:t>48.600</w:t>
            </w:r>
          </w:p>
        </w:tc>
      </w:tr>
      <w:tr w:rsidR="00983F42" w:rsidRPr="00E4282F">
        <w:trPr>
          <w:trHeight w:val="1800"/>
          <w:jc w:val="center"/>
        </w:trPr>
        <w:tc>
          <w:tcPr>
            <w:tcW w:w="702" w:type="dxa"/>
            <w:vAlign w:val="bottom"/>
          </w:tcPr>
          <w:p w:rsidR="00983F42" w:rsidRPr="00E4282F" w:rsidRDefault="00983F42" w:rsidP="006532A7">
            <w:pPr>
              <w:jc w:val="center"/>
              <w:rPr>
                <w:rFonts w:ascii="Verdana" w:hAnsi="Verdana" w:cs="Verdana"/>
                <w:sz w:val="20"/>
                <w:szCs w:val="20"/>
              </w:rPr>
            </w:pPr>
            <w:r w:rsidRPr="00E4282F">
              <w:rPr>
                <w:rFonts w:ascii="Verdana" w:hAnsi="Verdana" w:cs="Verdana"/>
                <w:sz w:val="20"/>
                <w:szCs w:val="20"/>
              </w:rPr>
              <w:t>2</w:t>
            </w:r>
          </w:p>
          <w:p w:rsidR="00983F42" w:rsidRPr="00E4282F" w:rsidRDefault="00983F42" w:rsidP="006532A7">
            <w:pPr>
              <w:jc w:val="center"/>
              <w:rPr>
                <w:rFonts w:ascii="Verdana" w:hAnsi="Verdana" w:cs="Verdana"/>
                <w:sz w:val="20"/>
                <w:szCs w:val="20"/>
              </w:rPr>
            </w:pPr>
          </w:p>
          <w:p w:rsidR="00983F42" w:rsidRPr="00E4282F" w:rsidRDefault="00983F42" w:rsidP="006532A7">
            <w:pPr>
              <w:jc w:val="center"/>
              <w:rPr>
                <w:rFonts w:ascii="Verdana" w:hAnsi="Verdana" w:cs="Verdana"/>
                <w:sz w:val="20"/>
                <w:szCs w:val="20"/>
              </w:rPr>
            </w:pPr>
          </w:p>
          <w:p w:rsidR="00983F42" w:rsidRPr="00E4282F" w:rsidRDefault="00983F42" w:rsidP="006532A7">
            <w:pPr>
              <w:jc w:val="center"/>
              <w:rPr>
                <w:rFonts w:ascii="Verdana" w:hAnsi="Verdana" w:cs="Verdana"/>
                <w:sz w:val="20"/>
                <w:szCs w:val="20"/>
              </w:rPr>
            </w:pPr>
          </w:p>
        </w:tc>
        <w:tc>
          <w:tcPr>
            <w:tcW w:w="3575" w:type="dxa"/>
            <w:vAlign w:val="bottom"/>
          </w:tcPr>
          <w:p w:rsidR="00983F42" w:rsidRPr="00E4282F" w:rsidRDefault="00983F42" w:rsidP="006532A7">
            <w:pPr>
              <w:rPr>
                <w:rFonts w:ascii="Verdana" w:hAnsi="Verdana" w:cs="Verdana"/>
                <w:sz w:val="20"/>
                <w:szCs w:val="20"/>
              </w:rPr>
            </w:pPr>
            <w:r w:rsidRPr="00E4282F">
              <w:rPr>
                <w:rFonts w:ascii="Verdana" w:hAnsi="Verdana" w:cs="Verdana"/>
                <w:sz w:val="20"/>
                <w:szCs w:val="20"/>
              </w:rPr>
              <w:t>Λογισμικό Απομακρυσμένης Διαχείρισης Συσκευών και Διαχείρισης Πληρωμών Τελών Στάθμευσης</w:t>
            </w:r>
            <w:r>
              <w:rPr>
                <w:rFonts w:ascii="Verdana" w:hAnsi="Verdana" w:cs="Verdana"/>
                <w:sz w:val="20"/>
                <w:szCs w:val="20"/>
              </w:rPr>
              <w:t xml:space="preserve">. Άδειες Χρήσης για 6 Αυτόματες Συσκευές Πληρωμής Τελών Στάθμευσης </w:t>
            </w:r>
            <w:r w:rsidRPr="00E4282F">
              <w:rPr>
                <w:rFonts w:ascii="Verdana" w:hAnsi="Verdana" w:cs="Verdana"/>
                <w:sz w:val="20"/>
                <w:szCs w:val="20"/>
              </w:rPr>
              <w:t>(υπό μορφή υπηρεσίας - SaaS για το σύνολο των συσκευών και για χρονική διάρκεια 3 ετών)</w:t>
            </w:r>
          </w:p>
        </w:tc>
        <w:tc>
          <w:tcPr>
            <w:tcW w:w="1354" w:type="dxa"/>
            <w:vAlign w:val="center"/>
          </w:tcPr>
          <w:p w:rsidR="00983F42" w:rsidRPr="0015680A" w:rsidRDefault="0015680A" w:rsidP="006532A7">
            <w:pPr>
              <w:jc w:val="center"/>
              <w:rPr>
                <w:rFonts w:ascii="Verdana" w:hAnsi="Verdana" w:cs="Verdana"/>
                <w:sz w:val="20"/>
                <w:szCs w:val="20"/>
              </w:rPr>
            </w:pPr>
            <w:r>
              <w:rPr>
                <w:rFonts w:ascii="Verdana" w:hAnsi="Verdana" w:cs="Verdana"/>
                <w:sz w:val="20"/>
                <w:szCs w:val="20"/>
              </w:rPr>
              <w:t>6</w:t>
            </w:r>
          </w:p>
        </w:tc>
        <w:tc>
          <w:tcPr>
            <w:tcW w:w="1456" w:type="dxa"/>
            <w:vAlign w:val="center"/>
          </w:tcPr>
          <w:p w:rsidR="00983F42" w:rsidRPr="004A1FCC" w:rsidRDefault="004A1FCC" w:rsidP="004A1FCC">
            <w:pPr>
              <w:jc w:val="center"/>
              <w:rPr>
                <w:rFonts w:ascii="Verdana" w:hAnsi="Verdana" w:cs="Verdana"/>
                <w:sz w:val="20"/>
                <w:szCs w:val="20"/>
                <w:lang w:val="en-US"/>
              </w:rPr>
            </w:pPr>
            <w:r w:rsidRPr="004A1FCC">
              <w:rPr>
                <w:rFonts w:ascii="Verdana" w:hAnsi="Verdana" w:cs="Verdana"/>
                <w:sz w:val="20"/>
                <w:szCs w:val="20"/>
              </w:rPr>
              <w:t>1</w:t>
            </w:r>
            <w:r>
              <w:rPr>
                <w:rFonts w:ascii="Verdana" w:hAnsi="Verdana" w:cs="Verdana"/>
                <w:sz w:val="20"/>
                <w:szCs w:val="20"/>
              </w:rPr>
              <w:t>.</w:t>
            </w:r>
            <w:r w:rsidRPr="004A1FCC">
              <w:rPr>
                <w:rFonts w:ascii="Verdana" w:hAnsi="Verdana" w:cs="Verdana"/>
                <w:sz w:val="20"/>
                <w:szCs w:val="20"/>
              </w:rPr>
              <w:t>583</w:t>
            </w:r>
          </w:p>
        </w:tc>
        <w:tc>
          <w:tcPr>
            <w:tcW w:w="1872" w:type="dxa"/>
            <w:gridSpan w:val="2"/>
            <w:vAlign w:val="center"/>
          </w:tcPr>
          <w:p w:rsidR="00983F42" w:rsidRPr="00EE568E" w:rsidRDefault="00EE568E" w:rsidP="006532A7">
            <w:pPr>
              <w:jc w:val="center"/>
              <w:rPr>
                <w:rFonts w:ascii="Verdana" w:hAnsi="Verdana" w:cs="Verdana"/>
                <w:sz w:val="20"/>
                <w:szCs w:val="20"/>
                <w:lang w:val="en-US"/>
              </w:rPr>
            </w:pPr>
            <w:r>
              <w:rPr>
                <w:rFonts w:ascii="Verdana" w:hAnsi="Verdana" w:cs="Verdana"/>
                <w:sz w:val="20"/>
                <w:szCs w:val="20"/>
                <w:lang w:val="en-US"/>
              </w:rPr>
              <w:t>9.498</w:t>
            </w:r>
          </w:p>
        </w:tc>
      </w:tr>
      <w:tr w:rsidR="00983F42" w:rsidRPr="00E4282F">
        <w:trPr>
          <w:trHeight w:val="1800"/>
          <w:jc w:val="center"/>
        </w:trPr>
        <w:tc>
          <w:tcPr>
            <w:tcW w:w="702" w:type="dxa"/>
            <w:vAlign w:val="bottom"/>
          </w:tcPr>
          <w:p w:rsidR="00983F42" w:rsidRPr="004A1FCC" w:rsidRDefault="00983F42" w:rsidP="006532A7">
            <w:pPr>
              <w:jc w:val="center"/>
              <w:rPr>
                <w:rFonts w:ascii="Verdana" w:hAnsi="Verdana" w:cs="Verdana"/>
                <w:sz w:val="20"/>
                <w:szCs w:val="20"/>
              </w:rPr>
            </w:pPr>
            <w:r w:rsidRPr="004A1FCC">
              <w:rPr>
                <w:rFonts w:ascii="Verdana" w:hAnsi="Verdana" w:cs="Verdana"/>
                <w:sz w:val="20"/>
                <w:szCs w:val="20"/>
              </w:rPr>
              <w:t>3</w:t>
            </w:r>
          </w:p>
          <w:p w:rsidR="00983F42" w:rsidRPr="004A1FCC" w:rsidRDefault="00983F42" w:rsidP="006532A7">
            <w:pPr>
              <w:jc w:val="center"/>
              <w:rPr>
                <w:rFonts w:ascii="Verdana" w:hAnsi="Verdana" w:cs="Verdana"/>
                <w:sz w:val="20"/>
                <w:szCs w:val="20"/>
              </w:rPr>
            </w:pPr>
          </w:p>
          <w:p w:rsidR="00983F42" w:rsidRPr="004A1FCC" w:rsidRDefault="00983F42" w:rsidP="006532A7">
            <w:pPr>
              <w:jc w:val="center"/>
              <w:rPr>
                <w:rFonts w:ascii="Verdana" w:hAnsi="Verdana" w:cs="Verdana"/>
                <w:sz w:val="20"/>
                <w:szCs w:val="20"/>
              </w:rPr>
            </w:pPr>
          </w:p>
        </w:tc>
        <w:tc>
          <w:tcPr>
            <w:tcW w:w="3575" w:type="dxa"/>
            <w:vAlign w:val="bottom"/>
          </w:tcPr>
          <w:p w:rsidR="00983F42" w:rsidRPr="00E4282F" w:rsidRDefault="00983F42" w:rsidP="006532A7">
            <w:pPr>
              <w:rPr>
                <w:rFonts w:ascii="Verdana" w:hAnsi="Verdana" w:cs="Verdana"/>
                <w:sz w:val="20"/>
                <w:szCs w:val="20"/>
              </w:rPr>
            </w:pPr>
            <w:r>
              <w:rPr>
                <w:rFonts w:ascii="Verdana" w:hAnsi="Verdana" w:cs="Verdana"/>
                <w:sz w:val="20"/>
                <w:szCs w:val="20"/>
              </w:rPr>
              <w:t xml:space="preserve">Επιπλέον Χρηματοκιβώτια Κερμάτων για </w:t>
            </w:r>
            <w:r w:rsidRPr="00E4282F">
              <w:rPr>
                <w:rFonts w:ascii="Verdana" w:hAnsi="Verdana" w:cs="Verdana"/>
                <w:sz w:val="20"/>
                <w:szCs w:val="20"/>
              </w:rPr>
              <w:t>Αυτόματ</w:t>
            </w:r>
            <w:r>
              <w:rPr>
                <w:rFonts w:ascii="Verdana" w:hAnsi="Verdana" w:cs="Verdana"/>
                <w:sz w:val="20"/>
                <w:szCs w:val="20"/>
              </w:rPr>
              <w:t>ες</w:t>
            </w:r>
            <w:r w:rsidRPr="00E4282F">
              <w:rPr>
                <w:rFonts w:ascii="Verdana" w:hAnsi="Verdana" w:cs="Verdana"/>
                <w:sz w:val="20"/>
                <w:szCs w:val="20"/>
              </w:rPr>
              <w:t xml:space="preserve"> Συσκευ</w:t>
            </w:r>
            <w:r>
              <w:rPr>
                <w:rFonts w:ascii="Verdana" w:hAnsi="Verdana" w:cs="Verdana"/>
                <w:sz w:val="20"/>
                <w:szCs w:val="20"/>
              </w:rPr>
              <w:t>ές</w:t>
            </w:r>
            <w:r w:rsidRPr="00E4282F">
              <w:rPr>
                <w:rFonts w:ascii="Verdana" w:hAnsi="Verdana" w:cs="Verdana"/>
                <w:sz w:val="20"/>
                <w:szCs w:val="20"/>
              </w:rPr>
              <w:t xml:space="preserve"> Πληρωμής Τελών Στάθμευσης</w:t>
            </w:r>
          </w:p>
        </w:tc>
        <w:tc>
          <w:tcPr>
            <w:tcW w:w="1354" w:type="dxa"/>
            <w:vAlign w:val="center"/>
          </w:tcPr>
          <w:p w:rsidR="00983F42" w:rsidRPr="002C5CC9" w:rsidRDefault="0015680A" w:rsidP="006532A7">
            <w:pPr>
              <w:jc w:val="center"/>
              <w:rPr>
                <w:rFonts w:ascii="Verdana" w:hAnsi="Verdana" w:cs="Verdana"/>
                <w:sz w:val="20"/>
                <w:szCs w:val="20"/>
              </w:rPr>
            </w:pPr>
            <w:r>
              <w:rPr>
                <w:rFonts w:ascii="Verdana" w:hAnsi="Verdana" w:cs="Verdana"/>
                <w:sz w:val="20"/>
                <w:szCs w:val="20"/>
              </w:rPr>
              <w:t>9</w:t>
            </w:r>
          </w:p>
        </w:tc>
        <w:tc>
          <w:tcPr>
            <w:tcW w:w="1456" w:type="dxa"/>
            <w:vAlign w:val="center"/>
          </w:tcPr>
          <w:p w:rsidR="00983F42" w:rsidRPr="004A1FCC" w:rsidRDefault="004A1FCC" w:rsidP="006532A7">
            <w:pPr>
              <w:jc w:val="center"/>
              <w:rPr>
                <w:rFonts w:ascii="Verdana" w:hAnsi="Verdana" w:cs="Verdana"/>
                <w:sz w:val="20"/>
                <w:szCs w:val="20"/>
              </w:rPr>
            </w:pPr>
            <w:r w:rsidRPr="004A1FCC">
              <w:rPr>
                <w:rFonts w:ascii="Verdana" w:hAnsi="Verdana" w:cs="Verdana"/>
                <w:sz w:val="20"/>
                <w:szCs w:val="20"/>
              </w:rPr>
              <w:t>200,00</w:t>
            </w:r>
          </w:p>
        </w:tc>
        <w:tc>
          <w:tcPr>
            <w:tcW w:w="1872" w:type="dxa"/>
            <w:gridSpan w:val="2"/>
            <w:vAlign w:val="center"/>
          </w:tcPr>
          <w:p w:rsidR="00983F42" w:rsidRPr="004A1FCC" w:rsidRDefault="004A1FCC" w:rsidP="006532A7">
            <w:pPr>
              <w:jc w:val="center"/>
              <w:rPr>
                <w:rFonts w:ascii="Verdana" w:hAnsi="Verdana" w:cs="Verdana"/>
                <w:sz w:val="20"/>
                <w:szCs w:val="20"/>
                <w:lang w:val="en-US"/>
              </w:rPr>
            </w:pPr>
            <w:r>
              <w:rPr>
                <w:rFonts w:ascii="Verdana" w:hAnsi="Verdana" w:cs="Verdana"/>
                <w:sz w:val="20"/>
                <w:szCs w:val="20"/>
                <w:lang w:val="en-US"/>
              </w:rPr>
              <w:t>1.800</w:t>
            </w:r>
          </w:p>
        </w:tc>
      </w:tr>
      <w:tr w:rsidR="00983F42" w:rsidRPr="00E4282F">
        <w:trPr>
          <w:trHeight w:val="300"/>
          <w:jc w:val="center"/>
        </w:trPr>
        <w:tc>
          <w:tcPr>
            <w:tcW w:w="7095" w:type="dxa"/>
            <w:gridSpan w:val="5"/>
            <w:shd w:val="clear" w:color="000000" w:fill="D9D9D9"/>
            <w:vAlign w:val="bottom"/>
          </w:tcPr>
          <w:p w:rsidR="00983F42" w:rsidRPr="00E4282F" w:rsidRDefault="00983F42" w:rsidP="006532A7">
            <w:pPr>
              <w:jc w:val="right"/>
              <w:rPr>
                <w:rFonts w:ascii="Verdana" w:hAnsi="Verdana" w:cs="Verdana"/>
                <w:b/>
                <w:bCs/>
                <w:sz w:val="20"/>
                <w:szCs w:val="20"/>
              </w:rPr>
            </w:pPr>
            <w:r w:rsidRPr="00E4282F">
              <w:rPr>
                <w:rFonts w:ascii="Verdana" w:hAnsi="Verdana" w:cs="Verdana"/>
                <w:b/>
                <w:bCs/>
                <w:sz w:val="20"/>
                <w:szCs w:val="20"/>
              </w:rPr>
              <w:t>ΓΕΝΙΚΟ ΣΥΝΟΛΟ:</w:t>
            </w:r>
          </w:p>
        </w:tc>
        <w:tc>
          <w:tcPr>
            <w:tcW w:w="1864" w:type="dxa"/>
            <w:shd w:val="clear" w:color="000000" w:fill="D9D9D9"/>
            <w:vAlign w:val="bottom"/>
          </w:tcPr>
          <w:p w:rsidR="00983F42" w:rsidRPr="00EE568E" w:rsidRDefault="00EE568E" w:rsidP="006532A7">
            <w:pPr>
              <w:jc w:val="center"/>
              <w:rPr>
                <w:rFonts w:ascii="Verdana" w:hAnsi="Verdana" w:cs="Verdana"/>
                <w:b/>
                <w:bCs/>
                <w:sz w:val="20"/>
                <w:szCs w:val="20"/>
                <w:lang w:val="en-US"/>
              </w:rPr>
            </w:pPr>
            <w:r>
              <w:rPr>
                <w:rFonts w:ascii="Verdana" w:hAnsi="Verdana" w:cs="Verdana"/>
                <w:b/>
                <w:bCs/>
                <w:sz w:val="20"/>
                <w:szCs w:val="20"/>
                <w:lang w:val="en-US"/>
              </w:rPr>
              <w:t>59.898,00</w:t>
            </w:r>
          </w:p>
        </w:tc>
      </w:tr>
      <w:tr w:rsidR="00983F42" w:rsidRPr="00E4282F">
        <w:trPr>
          <w:trHeight w:val="300"/>
          <w:jc w:val="center"/>
        </w:trPr>
        <w:tc>
          <w:tcPr>
            <w:tcW w:w="7095" w:type="dxa"/>
            <w:gridSpan w:val="5"/>
            <w:shd w:val="clear" w:color="000000" w:fill="D9D9D9"/>
            <w:vAlign w:val="bottom"/>
          </w:tcPr>
          <w:p w:rsidR="00983F42" w:rsidRPr="00E4282F" w:rsidRDefault="00983F42" w:rsidP="006532A7">
            <w:pPr>
              <w:jc w:val="right"/>
              <w:rPr>
                <w:rFonts w:ascii="Verdana" w:hAnsi="Verdana" w:cs="Verdana"/>
                <w:b/>
                <w:bCs/>
                <w:sz w:val="20"/>
                <w:szCs w:val="20"/>
              </w:rPr>
            </w:pPr>
            <w:r>
              <w:rPr>
                <w:rFonts w:ascii="Verdana" w:hAnsi="Verdana" w:cs="Verdana"/>
                <w:b/>
                <w:bCs/>
                <w:sz w:val="20"/>
                <w:szCs w:val="20"/>
              </w:rPr>
              <w:t xml:space="preserve">ΦΠΑ 24%: </w:t>
            </w:r>
          </w:p>
        </w:tc>
        <w:tc>
          <w:tcPr>
            <w:tcW w:w="1864" w:type="dxa"/>
            <w:shd w:val="clear" w:color="000000" w:fill="D9D9D9"/>
            <w:vAlign w:val="bottom"/>
          </w:tcPr>
          <w:p w:rsidR="00983F42" w:rsidRPr="00EE568E" w:rsidRDefault="00EE568E" w:rsidP="006532A7">
            <w:pPr>
              <w:jc w:val="center"/>
              <w:rPr>
                <w:rFonts w:ascii="Verdana" w:hAnsi="Verdana" w:cs="Verdana"/>
                <w:b/>
                <w:bCs/>
                <w:sz w:val="20"/>
                <w:szCs w:val="20"/>
                <w:lang w:val="en-US"/>
              </w:rPr>
            </w:pPr>
            <w:r>
              <w:rPr>
                <w:rFonts w:ascii="Verdana" w:hAnsi="Verdana" w:cs="Verdana"/>
                <w:b/>
                <w:bCs/>
                <w:sz w:val="20"/>
                <w:szCs w:val="20"/>
                <w:lang w:val="en-US"/>
              </w:rPr>
              <w:t>14.375,52</w:t>
            </w:r>
          </w:p>
        </w:tc>
      </w:tr>
      <w:tr w:rsidR="00983F42" w:rsidRPr="00E4282F">
        <w:trPr>
          <w:trHeight w:val="300"/>
          <w:jc w:val="center"/>
        </w:trPr>
        <w:tc>
          <w:tcPr>
            <w:tcW w:w="7095" w:type="dxa"/>
            <w:gridSpan w:val="5"/>
            <w:shd w:val="clear" w:color="000000" w:fill="D9D9D9"/>
            <w:vAlign w:val="bottom"/>
          </w:tcPr>
          <w:p w:rsidR="00983F42" w:rsidRDefault="00983F42" w:rsidP="006532A7">
            <w:pPr>
              <w:jc w:val="right"/>
              <w:rPr>
                <w:rFonts w:ascii="Verdana" w:hAnsi="Verdana" w:cs="Verdana"/>
                <w:b/>
                <w:bCs/>
                <w:sz w:val="20"/>
                <w:szCs w:val="20"/>
              </w:rPr>
            </w:pPr>
            <w:r>
              <w:rPr>
                <w:rFonts w:ascii="Verdana" w:hAnsi="Verdana" w:cs="Verdana"/>
                <w:b/>
                <w:bCs/>
                <w:sz w:val="20"/>
                <w:szCs w:val="20"/>
              </w:rPr>
              <w:t>ΓΕΝΙΚΟ ΣΥΝΟΛΟ ΜΕ ΦΠΑ:</w:t>
            </w:r>
          </w:p>
        </w:tc>
        <w:tc>
          <w:tcPr>
            <w:tcW w:w="1864" w:type="dxa"/>
            <w:shd w:val="clear" w:color="000000" w:fill="D9D9D9"/>
            <w:vAlign w:val="bottom"/>
          </w:tcPr>
          <w:p w:rsidR="00983F42" w:rsidRPr="00EE568E" w:rsidRDefault="00EE568E" w:rsidP="006532A7">
            <w:pPr>
              <w:jc w:val="center"/>
              <w:rPr>
                <w:rFonts w:ascii="Verdana" w:hAnsi="Verdana" w:cs="Verdana"/>
                <w:b/>
                <w:bCs/>
                <w:sz w:val="20"/>
                <w:szCs w:val="20"/>
                <w:lang w:val="en-US"/>
              </w:rPr>
            </w:pPr>
            <w:r>
              <w:rPr>
                <w:rFonts w:ascii="Verdana" w:hAnsi="Verdana" w:cs="Verdana"/>
                <w:b/>
                <w:bCs/>
                <w:sz w:val="20"/>
                <w:szCs w:val="20"/>
                <w:lang w:val="en-US"/>
              </w:rPr>
              <w:t>74.273,52</w:t>
            </w:r>
          </w:p>
        </w:tc>
      </w:tr>
    </w:tbl>
    <w:p w:rsidR="00983F42" w:rsidRPr="00787415" w:rsidRDefault="00983F42" w:rsidP="00983F42">
      <w:pPr>
        <w:shd w:val="clear" w:color="auto" w:fill="FFFFFF"/>
        <w:tabs>
          <w:tab w:val="left" w:pos="10432"/>
        </w:tabs>
        <w:ind w:right="-8"/>
        <w:jc w:val="both"/>
        <w:rPr>
          <w:rFonts w:ascii="Verdana" w:hAnsi="Verdana" w:cs="Verdana"/>
          <w:spacing w:val="-4"/>
          <w:sz w:val="12"/>
          <w:szCs w:val="12"/>
        </w:rPr>
      </w:pPr>
    </w:p>
    <w:p w:rsidR="00983F42" w:rsidRDefault="00983F42" w:rsidP="00983F42">
      <w:pPr>
        <w:shd w:val="clear" w:color="auto" w:fill="FFFFFF"/>
        <w:tabs>
          <w:tab w:val="left" w:pos="3422"/>
        </w:tabs>
        <w:jc w:val="both"/>
        <w:rPr>
          <w:rFonts w:ascii="Verdana" w:hAnsi="Verdana" w:cs="Verdana"/>
          <w:sz w:val="20"/>
          <w:szCs w:val="20"/>
        </w:rPr>
      </w:pPr>
    </w:p>
    <w:p w:rsidR="00983F42" w:rsidRPr="001E1036" w:rsidRDefault="001E1036" w:rsidP="00983F42">
      <w:pPr>
        <w:shd w:val="clear" w:color="auto" w:fill="FFFFFF"/>
        <w:tabs>
          <w:tab w:val="left" w:pos="3422"/>
        </w:tabs>
        <w:jc w:val="both"/>
        <w:rPr>
          <w:rFonts w:ascii="Verdana" w:hAnsi="Verdana" w:cs="Verdana"/>
          <w:sz w:val="20"/>
          <w:szCs w:val="20"/>
        </w:rPr>
      </w:pPr>
      <w:r w:rsidRPr="00B16EC6">
        <w:rPr>
          <w:rFonts w:ascii="Verdana" w:hAnsi="Verdana" w:cs="Verdana"/>
          <w:b/>
          <w:bCs/>
          <w:sz w:val="20"/>
          <w:szCs w:val="20"/>
        </w:rPr>
        <w:t xml:space="preserve">ΑΡΘΡΟ </w:t>
      </w:r>
      <w:r w:rsidRPr="001E1036">
        <w:rPr>
          <w:rFonts w:ascii="Verdana" w:hAnsi="Verdana" w:cs="Verdana"/>
          <w:b/>
          <w:bCs/>
          <w:sz w:val="20"/>
          <w:szCs w:val="20"/>
        </w:rPr>
        <w:t>3</w:t>
      </w:r>
      <w:r w:rsidRPr="00B16EC6">
        <w:rPr>
          <w:rFonts w:ascii="Verdana" w:hAnsi="Verdana" w:cs="Verdana"/>
          <w:b/>
          <w:bCs/>
          <w:sz w:val="20"/>
          <w:szCs w:val="20"/>
          <w:vertAlign w:val="superscript"/>
        </w:rPr>
        <w:t>Ο</w:t>
      </w:r>
      <w:r w:rsidRPr="00B16EC6">
        <w:rPr>
          <w:rFonts w:ascii="Verdana" w:hAnsi="Verdana" w:cs="Verdana"/>
          <w:b/>
          <w:bCs/>
          <w:sz w:val="20"/>
          <w:szCs w:val="20"/>
        </w:rPr>
        <w:t>:</w:t>
      </w:r>
      <w:r w:rsidRPr="001E1036">
        <w:rPr>
          <w:rFonts w:ascii="Verdana" w:hAnsi="Verdana" w:cs="Verdana"/>
          <w:b/>
          <w:bCs/>
          <w:sz w:val="20"/>
          <w:szCs w:val="20"/>
        </w:rPr>
        <w:t xml:space="preserve"> </w:t>
      </w:r>
      <w:r>
        <w:rPr>
          <w:rFonts w:ascii="Verdana" w:hAnsi="Verdana" w:cs="Verdana"/>
          <w:b/>
          <w:bCs/>
          <w:sz w:val="20"/>
          <w:szCs w:val="20"/>
        </w:rPr>
        <w:t>ΤΟΠΟΣ, ΧΡΟΝΟΣ ΚΑΙ ΤΡΟΠΟΣ ΠΑΡΑΔΟΣΗΣ</w:t>
      </w:r>
    </w:p>
    <w:tbl>
      <w:tblPr>
        <w:tblW w:w="95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540"/>
      </w:tblGrid>
      <w:tr w:rsidR="00983F42" w:rsidRPr="00AB3EAC">
        <w:trPr>
          <w:tblCellSpacing w:w="20" w:type="dxa"/>
          <w:jc w:val="center"/>
        </w:trPr>
        <w:tc>
          <w:tcPr>
            <w:tcW w:w="9460" w:type="dxa"/>
            <w:shd w:val="clear" w:color="auto" w:fill="E0E0E0"/>
          </w:tcPr>
          <w:p w:rsidR="00983F42" w:rsidRPr="006532A7" w:rsidRDefault="00983F42" w:rsidP="006532A7">
            <w:pPr>
              <w:pStyle w:val="2"/>
              <w:shd w:val="clear" w:color="auto" w:fill="FFFFFF"/>
              <w:rPr>
                <w:rFonts w:ascii="Verdana" w:hAnsi="Verdana" w:cs="Verdana"/>
                <w:color w:val="3366FF"/>
                <w:spacing w:val="-4"/>
                <w:sz w:val="24"/>
                <w:szCs w:val="24"/>
                <w:lang w:eastAsia="el-GR"/>
              </w:rPr>
            </w:pPr>
            <w:bookmarkStart w:id="2" w:name="_Toc463513933"/>
            <w:r>
              <w:rPr>
                <w:rFonts w:ascii="Verdana" w:hAnsi="Verdana" w:cs="Verdana"/>
                <w:spacing w:val="-4"/>
                <w:sz w:val="24"/>
                <w:szCs w:val="24"/>
                <w:lang w:eastAsia="el-GR"/>
              </w:rPr>
              <w:t xml:space="preserve">   </w:t>
            </w:r>
            <w:r w:rsidRPr="00CB226F">
              <w:rPr>
                <w:rFonts w:ascii="Verdana" w:hAnsi="Verdana" w:cs="Verdana"/>
                <w:spacing w:val="-4"/>
                <w:sz w:val="24"/>
                <w:szCs w:val="24"/>
                <w:lang w:eastAsia="el-GR"/>
              </w:rPr>
              <w:t xml:space="preserve"> </w:t>
            </w:r>
            <w:r w:rsidRPr="006532A7">
              <w:rPr>
                <w:rFonts w:ascii="Verdana" w:hAnsi="Verdana" w:cs="Verdana"/>
                <w:color w:val="3366FF"/>
                <w:spacing w:val="-4"/>
                <w:sz w:val="24"/>
                <w:szCs w:val="24"/>
                <w:lang w:eastAsia="el-GR"/>
              </w:rPr>
              <w:t>Τόπος και Χρόνος Παράδοσης</w:t>
            </w:r>
            <w:bookmarkEnd w:id="2"/>
          </w:p>
        </w:tc>
      </w:tr>
    </w:tbl>
    <w:p w:rsidR="00983F42" w:rsidRDefault="00983F42" w:rsidP="00983F42">
      <w:pPr>
        <w:shd w:val="clear" w:color="auto" w:fill="FFFFFF"/>
        <w:spacing w:line="360" w:lineRule="auto"/>
        <w:jc w:val="both"/>
        <w:rPr>
          <w:rFonts w:ascii="Verdana" w:hAnsi="Verdana" w:cs="Verdana"/>
          <w:sz w:val="20"/>
          <w:szCs w:val="20"/>
        </w:rPr>
      </w:pPr>
    </w:p>
    <w:p w:rsidR="00983F42" w:rsidRDefault="00983F42" w:rsidP="00983F42">
      <w:pPr>
        <w:shd w:val="clear" w:color="auto" w:fill="FFFFFF"/>
        <w:spacing w:line="360" w:lineRule="auto"/>
        <w:jc w:val="both"/>
        <w:rPr>
          <w:rFonts w:ascii="Verdana" w:hAnsi="Verdana" w:cs="Verdana"/>
          <w:sz w:val="20"/>
          <w:szCs w:val="20"/>
        </w:rPr>
      </w:pPr>
      <w:r w:rsidRPr="001831D2">
        <w:rPr>
          <w:rFonts w:ascii="Verdana" w:hAnsi="Verdana" w:cs="Verdana"/>
          <w:sz w:val="20"/>
          <w:szCs w:val="20"/>
        </w:rPr>
        <w:t>Η π</w:t>
      </w:r>
      <w:r>
        <w:rPr>
          <w:rFonts w:ascii="Verdana" w:hAnsi="Verdana" w:cs="Verdana"/>
          <w:sz w:val="20"/>
          <w:szCs w:val="20"/>
        </w:rPr>
        <w:t xml:space="preserve">αράδοση </w:t>
      </w:r>
      <w:r w:rsidRPr="001831D2">
        <w:rPr>
          <w:rFonts w:ascii="Verdana" w:hAnsi="Verdana" w:cs="Verdana"/>
          <w:sz w:val="20"/>
          <w:szCs w:val="20"/>
        </w:rPr>
        <w:t>των υπό προμήθεια υλικών θα γίνε</w:t>
      </w:r>
      <w:r>
        <w:rPr>
          <w:rFonts w:ascii="Verdana" w:hAnsi="Verdana" w:cs="Verdana"/>
          <w:sz w:val="20"/>
          <w:szCs w:val="20"/>
        </w:rPr>
        <w:t>ι συνολικά ή</w:t>
      </w:r>
      <w:r w:rsidRPr="001831D2">
        <w:rPr>
          <w:rFonts w:ascii="Verdana" w:hAnsi="Verdana" w:cs="Verdana"/>
          <w:sz w:val="20"/>
          <w:szCs w:val="20"/>
        </w:rPr>
        <w:t xml:space="preserve"> τμηματικά εντός </w:t>
      </w:r>
      <w:r>
        <w:rPr>
          <w:rFonts w:ascii="Verdana" w:hAnsi="Verdana" w:cs="Verdana"/>
          <w:sz w:val="20"/>
          <w:szCs w:val="20"/>
        </w:rPr>
        <w:t>3</w:t>
      </w:r>
      <w:r w:rsidRPr="001831D2">
        <w:rPr>
          <w:rFonts w:ascii="Verdana" w:hAnsi="Verdana" w:cs="Verdana"/>
          <w:sz w:val="20"/>
          <w:szCs w:val="20"/>
        </w:rPr>
        <w:t xml:space="preserve"> </w:t>
      </w:r>
      <w:r>
        <w:rPr>
          <w:rFonts w:ascii="Verdana" w:hAnsi="Verdana" w:cs="Verdana"/>
          <w:sz w:val="20"/>
          <w:szCs w:val="20"/>
        </w:rPr>
        <w:t>μηνών</w:t>
      </w:r>
      <w:r w:rsidRPr="001831D2">
        <w:rPr>
          <w:rFonts w:ascii="Verdana" w:hAnsi="Verdana" w:cs="Verdana"/>
          <w:sz w:val="20"/>
          <w:szCs w:val="20"/>
        </w:rPr>
        <w:t xml:space="preserve"> από την έγγραφη ειδοποίηση της υπηρεσίας, </w:t>
      </w:r>
      <w:r>
        <w:rPr>
          <w:rFonts w:ascii="Verdana" w:hAnsi="Verdana" w:cs="Verdana"/>
          <w:sz w:val="20"/>
          <w:szCs w:val="20"/>
        </w:rPr>
        <w:t xml:space="preserve">στο χώρο εγκατάστασης τους, </w:t>
      </w:r>
      <w:r w:rsidRPr="001831D2">
        <w:rPr>
          <w:rFonts w:ascii="Verdana" w:hAnsi="Verdana" w:cs="Verdana"/>
          <w:sz w:val="20"/>
          <w:szCs w:val="20"/>
        </w:rPr>
        <w:t xml:space="preserve">και σύμφωνα </w:t>
      </w:r>
      <w:r>
        <w:rPr>
          <w:rFonts w:ascii="Verdana" w:hAnsi="Verdana" w:cs="Verdana"/>
          <w:sz w:val="20"/>
          <w:szCs w:val="20"/>
        </w:rPr>
        <w:t xml:space="preserve">τις διατάξεις του Ν.4412/2016 </w:t>
      </w:r>
      <w:r w:rsidRPr="001831D2">
        <w:rPr>
          <w:rFonts w:ascii="Verdana" w:hAnsi="Verdana" w:cs="Verdana"/>
          <w:sz w:val="20"/>
          <w:szCs w:val="20"/>
        </w:rPr>
        <w:t>καθώς και τους τυχόν ειδικούς όρους π</w:t>
      </w:r>
      <w:r>
        <w:rPr>
          <w:rFonts w:ascii="Verdana" w:hAnsi="Verdana" w:cs="Verdana"/>
          <w:sz w:val="20"/>
          <w:szCs w:val="20"/>
        </w:rPr>
        <w:t>ου θα περιληφθούν στην σύμβαση.</w:t>
      </w:r>
    </w:p>
    <w:p w:rsidR="00983F42" w:rsidRPr="004E2774"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 xml:space="preserve">Ο τόπος παράδοσης θα καθορίζεται κατόπιν συνεννόησης με την αρμόδια υπηρεσία του Δήμου. </w:t>
      </w:r>
    </w:p>
    <w:p w:rsidR="00983F42" w:rsidRPr="001831D2" w:rsidRDefault="00983F42" w:rsidP="00983F42">
      <w:pPr>
        <w:shd w:val="clear" w:color="auto" w:fill="FFFFFF"/>
        <w:spacing w:line="360" w:lineRule="auto"/>
        <w:jc w:val="both"/>
        <w:rPr>
          <w:rFonts w:ascii="Verdana" w:hAnsi="Verdana" w:cs="Verdana"/>
          <w:sz w:val="20"/>
          <w:szCs w:val="20"/>
        </w:rPr>
      </w:pPr>
      <w:r>
        <w:rPr>
          <w:rFonts w:ascii="Verdana" w:hAnsi="Verdana" w:cs="Verdana"/>
          <w:sz w:val="20"/>
          <w:szCs w:val="20"/>
        </w:rPr>
        <w:t xml:space="preserve">Η παράδοση θα πρέπει να έχει ολοκληρωθεί </w:t>
      </w:r>
      <w:r w:rsidRPr="001831D2">
        <w:rPr>
          <w:rFonts w:ascii="Verdana" w:hAnsi="Verdana" w:cs="Verdana"/>
          <w:sz w:val="20"/>
          <w:szCs w:val="20"/>
        </w:rPr>
        <w:t xml:space="preserve">εντός </w:t>
      </w:r>
      <w:r>
        <w:rPr>
          <w:rFonts w:ascii="Verdana" w:hAnsi="Verdana" w:cs="Verdana"/>
          <w:b/>
          <w:bCs/>
          <w:sz w:val="20"/>
          <w:szCs w:val="20"/>
        </w:rPr>
        <w:t>3</w:t>
      </w:r>
      <w:r w:rsidRPr="004E2774">
        <w:rPr>
          <w:rFonts w:ascii="Verdana" w:hAnsi="Verdana" w:cs="Verdana"/>
          <w:b/>
          <w:bCs/>
          <w:sz w:val="20"/>
          <w:szCs w:val="20"/>
        </w:rPr>
        <w:t xml:space="preserve"> μηνών</w:t>
      </w:r>
      <w:r w:rsidRPr="001831D2">
        <w:rPr>
          <w:rFonts w:ascii="Verdana" w:hAnsi="Verdana" w:cs="Verdana"/>
          <w:sz w:val="20"/>
          <w:szCs w:val="20"/>
        </w:rPr>
        <w:t xml:space="preserve"> για το σύνολο των υπό προμήθεια ειδών από την υπογραφή της </w:t>
      </w:r>
      <w:r>
        <w:rPr>
          <w:rFonts w:ascii="Verdana" w:hAnsi="Verdana" w:cs="Verdana"/>
          <w:sz w:val="20"/>
          <w:szCs w:val="20"/>
        </w:rPr>
        <w:t>σύμβασης.</w:t>
      </w:r>
    </w:p>
    <w:p w:rsidR="00983F42" w:rsidRDefault="00983F42" w:rsidP="00983F42">
      <w:r>
        <w:lastRenderedPageBreak/>
        <w:tab/>
      </w:r>
      <w:r>
        <w:tab/>
      </w:r>
      <w:r>
        <w:tab/>
      </w:r>
      <w:r>
        <w:tab/>
      </w:r>
      <w:r>
        <w:tab/>
      </w:r>
      <w:r>
        <w:tab/>
      </w:r>
      <w:r>
        <w:tab/>
      </w:r>
      <w:r>
        <w:tab/>
      </w:r>
      <w:r>
        <w:tab/>
      </w:r>
      <w:r>
        <w:tab/>
      </w:r>
      <w:r>
        <w:tab/>
      </w:r>
      <w:r>
        <w:tab/>
        <w:t xml:space="preserve">                                                       </w:t>
      </w:r>
      <w:r w:rsidR="00B50D56">
        <w:rPr>
          <w:noProof/>
          <w:lang w:eastAsia="el-GR"/>
        </w:rPr>
        <w:drawing>
          <wp:inline distT="0" distB="0" distL="0" distR="0">
            <wp:extent cx="2415540" cy="1211580"/>
            <wp:effectExtent l="19050" t="0" r="3810" b="0"/>
            <wp:docPr id="2" name="Εικόνα 2" descr="Γραμμή υπογραφής του Microsoft Offic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Γραμμή υπογραφής του Microsoft Office..."/>
                    <pic:cNvPicPr>
                      <a:picLocks noGrp="1" noRot="1" noChangeAspect="1" noEditPoints="1" noChangeArrowheads="1" noCrop="1"/>
                    </pic:cNvPicPr>
                  </pic:nvPicPr>
                  <pic:blipFill>
                    <a:blip r:embed="rId11"/>
                    <a:srcRect/>
                    <a:stretch>
                      <a:fillRect/>
                    </a:stretch>
                  </pic:blipFill>
                  <pic:spPr bwMode="auto">
                    <a:xfrm>
                      <a:off x="0" y="0"/>
                      <a:ext cx="2415540" cy="1211580"/>
                    </a:xfrm>
                    <a:prstGeom prst="rect">
                      <a:avLst/>
                    </a:prstGeom>
                    <a:noFill/>
                    <a:ln w="9525">
                      <a:noFill/>
                      <a:miter lim="800000"/>
                      <a:headEnd/>
                      <a:tailEnd/>
                    </a:ln>
                  </pic:spPr>
                </pic:pic>
              </a:graphicData>
            </a:graphic>
          </wp:inline>
        </w:drawing>
      </w:r>
    </w:p>
    <w:p w:rsidR="00626D23" w:rsidRPr="00B16EC6" w:rsidRDefault="00626D23" w:rsidP="00F91380">
      <w:pPr>
        <w:jc w:val="both"/>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1E1036" w:rsidRDefault="00626D23" w:rsidP="008622DD">
      <w:pPr>
        <w:rPr>
          <w:rFonts w:ascii="Verdana" w:hAnsi="Verdana" w:cs="Verdana"/>
          <w:b/>
          <w:color w:val="00B0F0"/>
          <w:sz w:val="20"/>
          <w:szCs w:val="20"/>
        </w:rPr>
      </w:pPr>
      <w:r w:rsidRPr="00B16EC6">
        <w:rPr>
          <w:rFonts w:ascii="Verdana" w:hAnsi="Verdana" w:cs="Verdana"/>
          <w:sz w:val="20"/>
          <w:szCs w:val="20"/>
        </w:rPr>
        <w:t xml:space="preserve">                                     </w:t>
      </w:r>
      <w:r w:rsidRPr="001E1036">
        <w:rPr>
          <w:rFonts w:ascii="Verdana" w:hAnsi="Verdana" w:cs="Verdana"/>
          <w:b/>
          <w:sz w:val="20"/>
          <w:szCs w:val="20"/>
        </w:rPr>
        <w:t xml:space="preserve"> </w:t>
      </w:r>
      <w:r w:rsidRPr="001E1036">
        <w:rPr>
          <w:rFonts w:ascii="Verdana" w:hAnsi="Verdana" w:cs="Verdana"/>
          <w:b/>
          <w:color w:val="00B0F0"/>
          <w:sz w:val="20"/>
          <w:szCs w:val="20"/>
        </w:rPr>
        <w:t>ΠΑΡΑΡΤΗΜΑ «Γ΄»</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ΕΓΓΥΗΤΙΚΗΣ ΕΠΙΣΤΟΛΗΣ</w:t>
      </w: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(Ανήκει στη διακήρυξη ………./201</w:t>
      </w:r>
      <w:r>
        <w:rPr>
          <w:rFonts w:ascii="Verdana" w:hAnsi="Verdana" w:cs="Verdana"/>
          <w:sz w:val="20"/>
          <w:szCs w:val="20"/>
        </w:rPr>
        <w:t>..</w:t>
      </w:r>
      <w:r w:rsidRPr="00B16EC6">
        <w:rPr>
          <w:rFonts w:ascii="Verdana" w:hAnsi="Verdana" w:cs="Verdana"/>
          <w:sz w:val="20"/>
          <w:szCs w:val="20"/>
        </w:rPr>
        <w:t>)</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για την καλή εκτέλεση των όρων της σύμβασης “(</w:t>
      </w:r>
      <w:r w:rsidR="006532A7">
        <w:rPr>
          <w:rFonts w:ascii="Verdana" w:hAnsi="Verdana" w:cs="Verdana"/>
          <w:sz w:val="20"/>
          <w:szCs w:val="20"/>
        </w:rPr>
        <w:t>προμήθεια και εγκατάσταση παρκομέτρων</w:t>
      </w:r>
      <w:r w:rsidRPr="00B16EC6">
        <w:rPr>
          <w:rFonts w:ascii="Verdana" w:hAnsi="Verdana" w:cs="Verdana"/>
          <w:sz w:val="20"/>
          <w:szCs w:val="20"/>
        </w:rPr>
        <w:t>)”, σύμφωνα με την (αριθμό/ημερομηνία) ........................ Διακήρυξη</w:t>
      </w:r>
      <w:r w:rsidR="006532A7">
        <w:rPr>
          <w:rFonts w:ascii="Verdana" w:hAnsi="Verdana" w:cs="Verdana"/>
          <w:sz w:val="20"/>
          <w:szCs w:val="20"/>
        </w:rPr>
        <w:t>ς</w:t>
      </w:r>
      <w:r w:rsidRPr="00B16EC6">
        <w:rPr>
          <w:rFonts w:ascii="Verdana" w:hAnsi="Verdana" w:cs="Verdana"/>
          <w:sz w:val="20"/>
          <w:szCs w:val="20"/>
        </w:rPr>
        <w:t xml:space="preserve"> </w:t>
      </w:r>
      <w:r w:rsidRPr="00B16EC6">
        <w:rPr>
          <w:rFonts w:ascii="Verdana" w:hAnsi="Verdana" w:cs="Verdana"/>
          <w:b/>
          <w:bCs/>
          <w:sz w:val="20"/>
          <w:szCs w:val="20"/>
        </w:rPr>
        <w:t>του Δήμου</w:t>
      </w:r>
      <w:r w:rsidR="006532A7">
        <w:rPr>
          <w:rFonts w:ascii="Verdana" w:hAnsi="Verdana" w:cs="Verdana"/>
          <w:b/>
          <w:bCs/>
          <w:sz w:val="20"/>
          <w:szCs w:val="20"/>
        </w:rPr>
        <w:t xml:space="preserve"> Ρόδου.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 xml:space="preserve">Η παρούσα ισχύει μέχρι και την </w:t>
      </w:r>
      <w:r w:rsidR="006532A7">
        <w:rPr>
          <w:rFonts w:ascii="Verdana" w:hAnsi="Verdana" w:cs="Verdana"/>
          <w:sz w:val="20"/>
          <w:szCs w:val="20"/>
        </w:rPr>
        <w:t>31/12/2018</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626D23" w:rsidRDefault="00626D23" w:rsidP="00F91380">
      <w:pPr>
        <w:tabs>
          <w:tab w:val="left" w:pos="1139"/>
        </w:tabs>
        <w:rPr>
          <w:rFonts w:ascii="Verdana" w:hAnsi="Verdana" w:cs="Verdana"/>
          <w:sz w:val="20"/>
          <w:szCs w:val="20"/>
        </w:rPr>
      </w:pPr>
    </w:p>
    <w:p w:rsidR="006532A7" w:rsidRDefault="00626D23" w:rsidP="00F91380">
      <w:pPr>
        <w:tabs>
          <w:tab w:val="left" w:pos="1139"/>
        </w:tabs>
        <w:rPr>
          <w:rFonts w:ascii="Verdana" w:hAnsi="Verdana" w:cs="Verdana"/>
          <w:sz w:val="20"/>
          <w:szCs w:val="20"/>
        </w:rPr>
      </w:pPr>
      <w:r>
        <w:rPr>
          <w:rFonts w:ascii="Verdana" w:hAnsi="Verdana" w:cs="Verdana"/>
          <w:sz w:val="20"/>
          <w:szCs w:val="20"/>
        </w:rPr>
        <w:t xml:space="preserve">   </w:t>
      </w:r>
    </w:p>
    <w:p w:rsidR="006532A7" w:rsidRDefault="006532A7" w:rsidP="00F91380">
      <w:pPr>
        <w:tabs>
          <w:tab w:val="left" w:pos="1139"/>
        </w:tabs>
        <w:rPr>
          <w:rFonts w:ascii="Verdana" w:hAnsi="Verdana" w:cs="Verdana"/>
          <w:sz w:val="20"/>
          <w:szCs w:val="20"/>
        </w:rPr>
      </w:pPr>
    </w:p>
    <w:p w:rsidR="006532A7" w:rsidRDefault="006532A7" w:rsidP="00F91380">
      <w:pPr>
        <w:tabs>
          <w:tab w:val="left" w:pos="1139"/>
        </w:tabs>
        <w:rPr>
          <w:rFonts w:ascii="Verdana" w:hAnsi="Verdana" w:cs="Verdana"/>
          <w:sz w:val="20"/>
          <w:szCs w:val="20"/>
        </w:rPr>
      </w:pPr>
    </w:p>
    <w:p w:rsidR="00626D23" w:rsidRPr="00B45A7C" w:rsidRDefault="00626D23" w:rsidP="001E1036">
      <w:pPr>
        <w:tabs>
          <w:tab w:val="left" w:pos="1139"/>
        </w:tabs>
        <w:jc w:val="center"/>
        <w:rPr>
          <w:rFonts w:ascii="Verdana" w:hAnsi="Verdana" w:cs="Verdana"/>
          <w:b/>
          <w:bCs/>
          <w:color w:val="5B9BD5"/>
          <w:sz w:val="20"/>
          <w:szCs w:val="20"/>
        </w:rPr>
      </w:pPr>
      <w:r w:rsidRPr="00B45A7C">
        <w:rPr>
          <w:rFonts w:ascii="Verdana" w:hAnsi="Verdana" w:cs="Verdana"/>
          <w:b/>
          <w:bCs/>
          <w:color w:val="5B9BD5"/>
          <w:sz w:val="20"/>
          <w:szCs w:val="20"/>
        </w:rPr>
        <w:t>ΠΑΡΑΡΤΗΜΑ «Δ΄»</w:t>
      </w:r>
    </w:p>
    <w:p w:rsidR="00626D23" w:rsidRPr="00B16EC6" w:rsidRDefault="00626D23" w:rsidP="00F91380">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Pr>
          <w:rFonts w:ascii="Verdana" w:hAnsi="Verdana" w:cs="Verdana"/>
          <w:sz w:val="20"/>
          <w:szCs w:val="20"/>
        </w:rPr>
        <w:t>..</w:t>
      </w:r>
      <w:r w:rsidRPr="00B16EC6">
        <w:rPr>
          <w:rFonts w:ascii="Verdana" w:hAnsi="Verdana" w:cs="Verdana"/>
          <w:sz w:val="20"/>
          <w:szCs w:val="20"/>
        </w:rPr>
        <w:t>)</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Προμήθειας </w:t>
      </w:r>
      <w:r w:rsidR="006532A7">
        <w:rPr>
          <w:rFonts w:ascii="Verdana" w:hAnsi="Verdana" w:cs="Verdana"/>
          <w:sz w:val="20"/>
          <w:szCs w:val="20"/>
        </w:rPr>
        <w:t>και εγκατάστασης παρκόμετρων για την</w:t>
      </w:r>
      <w:r w:rsidR="006532A7" w:rsidRPr="006532A7">
        <w:rPr>
          <w:rFonts w:ascii="Verdana" w:hAnsi="Verdana" w:cs="Verdana"/>
          <w:sz w:val="20"/>
          <w:szCs w:val="20"/>
        </w:rPr>
        <w:t xml:space="preserve"> </w:t>
      </w:r>
      <w:r w:rsidR="006532A7">
        <w:rPr>
          <w:rFonts w:ascii="Verdana" w:hAnsi="Verdana" w:cs="Verdana"/>
          <w:sz w:val="20"/>
          <w:szCs w:val="20"/>
        </w:rPr>
        <w:t>επέκταση του εξοπλισμού του υφιστάμενου συστήματος αυτόματων συσκευών πληρωμής τελών παρόδιων θέσεων στάθμευσης, το οποίο έχει ήδη εγκατασταθεί και λειτουργεί στον Δήμο Ρόδου.</w:t>
      </w:r>
    </w:p>
    <w:p w:rsidR="006532A7"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Στ</w:t>
      </w:r>
      <w:r w:rsidR="006532A7">
        <w:rPr>
          <w:rFonts w:ascii="Verdana" w:hAnsi="Verdana" w:cs="Verdana"/>
          <w:sz w:val="20"/>
          <w:szCs w:val="20"/>
        </w:rPr>
        <w:t>ο Δημαρχιακό μέγαρο</w:t>
      </w:r>
      <w:r w:rsidRPr="00B16EC6">
        <w:rPr>
          <w:rFonts w:ascii="Verdana" w:hAnsi="Verdana" w:cs="Verdana"/>
          <w:sz w:val="20"/>
          <w:szCs w:val="20"/>
        </w:rPr>
        <w:t xml:space="preserve"> σήμερα ....................., ήμερα ..................., οι υπογράφοντες, την παρούσα, αφενός ο  Δήμος</w:t>
      </w:r>
      <w:r w:rsidR="006532A7">
        <w:rPr>
          <w:rFonts w:ascii="Verdana" w:hAnsi="Verdana" w:cs="Verdana"/>
          <w:sz w:val="20"/>
          <w:szCs w:val="20"/>
        </w:rPr>
        <w:t xml:space="preserve"> Ρόδου</w:t>
      </w:r>
      <w:r w:rsidRPr="00B16EC6">
        <w:rPr>
          <w:rFonts w:ascii="Verdana" w:hAnsi="Verdana" w:cs="Verdana"/>
          <w:sz w:val="20"/>
          <w:szCs w:val="20"/>
        </w:rPr>
        <w:t xml:space="preserve">,  ως αναθέτουσα αρχή, που εδρεύει στην </w:t>
      </w:r>
      <w:r w:rsidR="006532A7">
        <w:rPr>
          <w:rFonts w:ascii="Verdana" w:hAnsi="Verdana" w:cs="Verdana"/>
          <w:sz w:val="20"/>
          <w:szCs w:val="20"/>
        </w:rPr>
        <w:t>Ρόδο</w:t>
      </w:r>
      <w:r w:rsidRPr="00B16EC6">
        <w:rPr>
          <w:rFonts w:ascii="Verdana" w:hAnsi="Verdana" w:cs="Verdana"/>
          <w:sz w:val="20"/>
          <w:szCs w:val="20"/>
        </w:rPr>
        <w:t xml:space="preserve"> με Α.Φ.Μ. </w:t>
      </w:r>
      <w:r w:rsidR="006532A7">
        <w:rPr>
          <w:rFonts w:ascii="Verdana" w:hAnsi="Verdana" w:cs="Verdana"/>
          <w:sz w:val="20"/>
          <w:szCs w:val="20"/>
        </w:rPr>
        <w:t xml:space="preserve">997561152 </w:t>
      </w:r>
      <w:r w:rsidRPr="00B16EC6">
        <w:rPr>
          <w:rFonts w:ascii="Verdana" w:hAnsi="Verdana" w:cs="Verdana"/>
          <w:sz w:val="20"/>
          <w:szCs w:val="20"/>
        </w:rPr>
        <w:t>και Δ.Ο.Υ</w:t>
      </w:r>
      <w:r w:rsidR="006532A7">
        <w:rPr>
          <w:rFonts w:ascii="Verdana" w:hAnsi="Verdana" w:cs="Verdana"/>
          <w:sz w:val="20"/>
          <w:szCs w:val="20"/>
        </w:rPr>
        <w:t>. Ρόδου</w:t>
      </w:r>
      <w:r w:rsidRPr="00B16EC6">
        <w:rPr>
          <w:rFonts w:ascii="Verdana" w:hAnsi="Verdana" w:cs="Verdana"/>
          <w:sz w:val="20"/>
          <w:szCs w:val="20"/>
        </w:rPr>
        <w:t>, και εκπροσωπείται νόμιμα</w:t>
      </w:r>
    </w:p>
    <w:p w:rsidR="006532A7" w:rsidRDefault="006532A7" w:rsidP="006532A7">
      <w:pPr>
        <w:numPr>
          <w:ilvl w:val="0"/>
          <w:numId w:val="26"/>
        </w:numPr>
        <w:tabs>
          <w:tab w:val="left" w:pos="1139"/>
        </w:tabs>
        <w:jc w:val="both"/>
        <w:rPr>
          <w:rFonts w:ascii="Verdana" w:hAnsi="Verdana" w:cs="Verdana"/>
          <w:sz w:val="20"/>
          <w:szCs w:val="20"/>
        </w:rPr>
      </w:pPr>
      <w:r w:rsidRPr="00B11C8A">
        <w:rPr>
          <w:rFonts w:ascii="Verdana" w:hAnsi="Verdana" w:cs="Verdana"/>
          <w:b/>
          <w:bCs/>
          <w:sz w:val="20"/>
          <w:szCs w:val="20"/>
        </w:rPr>
        <w:t>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w:t>
      </w:r>
      <w:r w:rsidRPr="00B11C8A">
        <w:rPr>
          <w:rFonts w:ascii="Verdana" w:hAnsi="Verdana" w:cs="Verdana"/>
          <w:sz w:val="20"/>
          <w:szCs w:val="20"/>
        </w:rPr>
        <w:lastRenderedPageBreak/>
        <w:t xml:space="preserve">ΔΙΑΚΟΣΤΑΜΑΤΙΟΥ με την απόφαση </w:t>
      </w:r>
      <w:r w:rsidRPr="008423A8">
        <w:rPr>
          <w:rFonts w:ascii="Verdana" w:hAnsi="Verdana" w:cs="Verdana"/>
          <w:sz w:val="20"/>
          <w:szCs w:val="20"/>
        </w:rPr>
        <w:t>157/2018</w:t>
      </w:r>
      <w:r w:rsidRPr="00B11C8A">
        <w:rPr>
          <w:rFonts w:ascii="Verdana" w:hAnsi="Verdana" w:cs="Verdana"/>
          <w:sz w:val="20"/>
          <w:szCs w:val="20"/>
        </w:rPr>
        <w:t xml:space="preserve"> του Δημάρχου για την εκχώρηση των αρμοδιοτήτων) και</w:t>
      </w:r>
      <w:r w:rsidR="00626D23" w:rsidRPr="00B16EC6">
        <w:rPr>
          <w:rFonts w:ascii="Verdana" w:hAnsi="Verdana" w:cs="Verdana"/>
          <w:sz w:val="20"/>
          <w:szCs w:val="20"/>
        </w:rPr>
        <w:t xml:space="preserve"> αφετέρου </w:t>
      </w:r>
    </w:p>
    <w:p w:rsidR="00626D23" w:rsidRPr="00B16EC6" w:rsidRDefault="00626D23" w:rsidP="006532A7">
      <w:pPr>
        <w:numPr>
          <w:ilvl w:val="0"/>
          <w:numId w:val="26"/>
        </w:numPr>
        <w:tabs>
          <w:tab w:val="left" w:pos="1139"/>
        </w:tabs>
        <w:jc w:val="both"/>
        <w:rPr>
          <w:rFonts w:ascii="Verdana" w:hAnsi="Verdana" w:cs="Verdana"/>
          <w:sz w:val="20"/>
          <w:szCs w:val="20"/>
        </w:rPr>
      </w:pPr>
      <w:r w:rsidRPr="00B16EC6">
        <w:rPr>
          <w:rFonts w:ascii="Verdana" w:hAnsi="Verdana" w:cs="Verdana"/>
          <w:sz w:val="20"/>
          <w:szCs w:val="20"/>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συνοπτικού μειοδοτικού διαγωνισμού, για την προμήθεια </w:t>
      </w:r>
      <w:r>
        <w:rPr>
          <w:rFonts w:ascii="Verdana" w:hAnsi="Verdana" w:cs="Verdana"/>
          <w:sz w:val="20"/>
          <w:szCs w:val="20"/>
        </w:rPr>
        <w:t>………………………………………….</w:t>
      </w:r>
      <w:r w:rsidRPr="00B16EC6">
        <w:rPr>
          <w:rFonts w:ascii="Verdana" w:hAnsi="Verdana" w:cs="Verdana"/>
          <w:sz w:val="20"/>
          <w:szCs w:val="20"/>
        </w:rPr>
        <w:t xml:space="preserve"> (Διακήρυξη ………), και στην τιμή της οικονομικής του προσφοράς ………………...</w:t>
      </w:r>
    </w:p>
    <w:p w:rsidR="00626D23" w:rsidRPr="00B16EC6"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626D23" w:rsidRPr="00B16EC6" w:rsidRDefault="00626D23" w:rsidP="00F91380">
      <w:pPr>
        <w:tabs>
          <w:tab w:val="left" w:pos="1139"/>
        </w:tabs>
        <w:jc w:val="both"/>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626D23" w:rsidRDefault="00626D23" w:rsidP="00F91380">
      <w:pPr>
        <w:tabs>
          <w:tab w:val="left" w:pos="1139"/>
        </w:tabs>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προμήθεια </w:t>
      </w:r>
      <w:r w:rsidR="0015680A">
        <w:rPr>
          <w:rFonts w:ascii="Verdana" w:hAnsi="Verdana" w:cs="Verdana"/>
          <w:sz w:val="20"/>
          <w:szCs w:val="20"/>
        </w:rPr>
        <w:t>και εγκατάσταση παρκόμετρων</w:t>
      </w:r>
      <w:r w:rsidRPr="00B16EC6">
        <w:rPr>
          <w:rFonts w:ascii="Verdana" w:hAnsi="Verdana" w:cs="Verdana"/>
          <w:sz w:val="20"/>
          <w:szCs w:val="20"/>
        </w:rPr>
        <w:t xml:space="preserve"> για τις ανάγκες </w:t>
      </w:r>
      <w:r w:rsidR="0015680A">
        <w:rPr>
          <w:rFonts w:ascii="Verdana" w:hAnsi="Verdana" w:cs="Verdana"/>
          <w:sz w:val="20"/>
          <w:szCs w:val="20"/>
        </w:rPr>
        <w:t xml:space="preserve">του Δήμου Ρόδου </w:t>
      </w:r>
      <w:r w:rsidRPr="00B16EC6">
        <w:rPr>
          <w:rFonts w:ascii="Verdana" w:hAnsi="Verdana" w:cs="Verdana"/>
          <w:sz w:val="20"/>
          <w:szCs w:val="20"/>
        </w:rPr>
        <w:t>σύμφωνα με τον πίνακα που ακολουθεί (συμπληρώνεται βάσει της προσφοράς του αναδόχου):</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A0"/>
      </w:tblPr>
      <w:tblGrid>
        <w:gridCol w:w="702"/>
        <w:gridCol w:w="3575"/>
        <w:gridCol w:w="1354"/>
        <w:gridCol w:w="1456"/>
        <w:gridCol w:w="8"/>
        <w:gridCol w:w="1864"/>
      </w:tblGrid>
      <w:tr w:rsidR="0015680A" w:rsidRPr="00E4282F">
        <w:trPr>
          <w:trHeight w:val="300"/>
          <w:jc w:val="center"/>
        </w:trPr>
        <w:tc>
          <w:tcPr>
            <w:tcW w:w="702" w:type="dxa"/>
            <w:shd w:val="clear" w:color="000000" w:fill="D9D9D9"/>
            <w:vAlign w:val="bottom"/>
          </w:tcPr>
          <w:p w:rsidR="0015680A" w:rsidRPr="00E4282F" w:rsidRDefault="0015680A" w:rsidP="00405CDB">
            <w:pPr>
              <w:jc w:val="center"/>
              <w:rPr>
                <w:rFonts w:ascii="Verdana" w:hAnsi="Verdana" w:cs="Verdana"/>
                <w:b/>
                <w:bCs/>
                <w:sz w:val="20"/>
                <w:szCs w:val="20"/>
              </w:rPr>
            </w:pPr>
            <w:r w:rsidRPr="00E4282F">
              <w:rPr>
                <w:rFonts w:ascii="Verdana" w:hAnsi="Verdana" w:cs="Verdana"/>
                <w:b/>
                <w:bCs/>
                <w:sz w:val="20"/>
                <w:szCs w:val="20"/>
              </w:rPr>
              <w:t>Α/Α</w:t>
            </w:r>
          </w:p>
        </w:tc>
        <w:tc>
          <w:tcPr>
            <w:tcW w:w="3575" w:type="dxa"/>
            <w:shd w:val="clear" w:color="000000" w:fill="D9D9D9"/>
            <w:vAlign w:val="bottom"/>
          </w:tcPr>
          <w:p w:rsidR="0015680A" w:rsidRPr="00E4282F" w:rsidRDefault="0015680A" w:rsidP="00405CDB">
            <w:pPr>
              <w:jc w:val="center"/>
              <w:rPr>
                <w:rFonts w:ascii="Verdana" w:hAnsi="Verdana" w:cs="Verdana"/>
                <w:b/>
                <w:bCs/>
                <w:sz w:val="20"/>
                <w:szCs w:val="20"/>
              </w:rPr>
            </w:pPr>
            <w:r w:rsidRPr="00E4282F">
              <w:rPr>
                <w:rFonts w:ascii="Verdana" w:hAnsi="Verdana" w:cs="Verdana"/>
                <w:b/>
                <w:bCs/>
                <w:sz w:val="20"/>
                <w:szCs w:val="20"/>
              </w:rPr>
              <w:t>ΕΙΔΟΣ</w:t>
            </w:r>
          </w:p>
        </w:tc>
        <w:tc>
          <w:tcPr>
            <w:tcW w:w="1354" w:type="dxa"/>
            <w:shd w:val="clear" w:color="000000" w:fill="D9D9D9"/>
            <w:vAlign w:val="bottom"/>
          </w:tcPr>
          <w:p w:rsidR="0015680A" w:rsidRPr="00E4282F" w:rsidRDefault="0015680A" w:rsidP="00405CDB">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456" w:type="dxa"/>
            <w:shd w:val="clear" w:color="000000" w:fill="D9D9D9"/>
            <w:vAlign w:val="bottom"/>
          </w:tcPr>
          <w:p w:rsidR="0015680A" w:rsidRPr="00E4282F" w:rsidRDefault="0015680A" w:rsidP="00405CDB">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872" w:type="dxa"/>
            <w:gridSpan w:val="2"/>
            <w:shd w:val="clear" w:color="000000" w:fill="D9D9D9"/>
            <w:vAlign w:val="bottom"/>
          </w:tcPr>
          <w:p w:rsidR="0015680A" w:rsidRPr="00E4282F" w:rsidRDefault="0015680A" w:rsidP="00405CDB">
            <w:pPr>
              <w:jc w:val="center"/>
              <w:rPr>
                <w:rFonts w:ascii="Verdana" w:hAnsi="Verdana" w:cs="Verdana"/>
                <w:b/>
                <w:bCs/>
                <w:sz w:val="20"/>
                <w:szCs w:val="20"/>
              </w:rPr>
            </w:pPr>
            <w:r w:rsidRPr="00E4282F">
              <w:rPr>
                <w:rFonts w:ascii="Verdana" w:hAnsi="Verdana" w:cs="Verdana"/>
                <w:b/>
                <w:bCs/>
                <w:sz w:val="20"/>
                <w:szCs w:val="20"/>
              </w:rPr>
              <w:t>ΣΥΝΟΛΟ</w:t>
            </w:r>
          </w:p>
        </w:tc>
      </w:tr>
      <w:tr w:rsidR="0015680A" w:rsidRPr="00E4282F">
        <w:trPr>
          <w:trHeight w:val="600"/>
          <w:jc w:val="center"/>
        </w:trPr>
        <w:tc>
          <w:tcPr>
            <w:tcW w:w="702" w:type="dxa"/>
            <w:vAlign w:val="bottom"/>
          </w:tcPr>
          <w:p w:rsidR="0015680A" w:rsidRPr="00E4282F" w:rsidRDefault="0015680A" w:rsidP="00405CDB">
            <w:pPr>
              <w:jc w:val="center"/>
              <w:rPr>
                <w:rFonts w:ascii="Verdana" w:hAnsi="Verdana" w:cs="Verdana"/>
                <w:sz w:val="20"/>
                <w:szCs w:val="20"/>
              </w:rPr>
            </w:pPr>
          </w:p>
          <w:p w:rsidR="0015680A" w:rsidRPr="00E4282F" w:rsidRDefault="0015680A" w:rsidP="00405CDB">
            <w:pPr>
              <w:jc w:val="center"/>
              <w:rPr>
                <w:rFonts w:ascii="Verdana" w:hAnsi="Verdana" w:cs="Verdana"/>
                <w:sz w:val="20"/>
                <w:szCs w:val="20"/>
              </w:rPr>
            </w:pPr>
          </w:p>
          <w:p w:rsidR="0015680A" w:rsidRPr="00E4282F" w:rsidRDefault="0015680A" w:rsidP="00405CDB">
            <w:pPr>
              <w:jc w:val="center"/>
              <w:rPr>
                <w:rFonts w:ascii="Verdana" w:hAnsi="Verdana" w:cs="Verdana"/>
                <w:sz w:val="20"/>
                <w:szCs w:val="20"/>
              </w:rPr>
            </w:pPr>
            <w:r w:rsidRPr="00E4282F">
              <w:rPr>
                <w:rFonts w:ascii="Verdana" w:hAnsi="Verdana" w:cs="Verdana"/>
                <w:sz w:val="20"/>
                <w:szCs w:val="20"/>
              </w:rPr>
              <w:t>1</w:t>
            </w:r>
          </w:p>
          <w:p w:rsidR="0015680A" w:rsidRPr="00E4282F" w:rsidRDefault="0015680A" w:rsidP="00405CDB">
            <w:pPr>
              <w:jc w:val="center"/>
              <w:rPr>
                <w:rFonts w:ascii="Verdana" w:hAnsi="Verdana" w:cs="Verdana"/>
                <w:sz w:val="20"/>
                <w:szCs w:val="20"/>
              </w:rPr>
            </w:pPr>
          </w:p>
        </w:tc>
        <w:tc>
          <w:tcPr>
            <w:tcW w:w="3575" w:type="dxa"/>
            <w:vAlign w:val="bottom"/>
          </w:tcPr>
          <w:p w:rsidR="0015680A" w:rsidRPr="00E4282F" w:rsidRDefault="0015680A" w:rsidP="00405CDB">
            <w:pPr>
              <w:rPr>
                <w:rFonts w:ascii="Verdana" w:hAnsi="Verdana" w:cs="Verdana"/>
                <w:sz w:val="20"/>
                <w:szCs w:val="20"/>
              </w:rPr>
            </w:pPr>
            <w:r w:rsidRPr="00E4282F">
              <w:rPr>
                <w:rFonts w:ascii="Verdana" w:hAnsi="Verdana" w:cs="Verdana"/>
                <w:sz w:val="20"/>
                <w:szCs w:val="20"/>
              </w:rPr>
              <w:t>Αυτόματη Συσκευή Πληρωμής Τελών Στάθμευσης</w:t>
            </w:r>
          </w:p>
        </w:tc>
        <w:tc>
          <w:tcPr>
            <w:tcW w:w="1354" w:type="dxa"/>
            <w:vAlign w:val="center"/>
          </w:tcPr>
          <w:p w:rsidR="0015680A" w:rsidRPr="00E4282F" w:rsidRDefault="0015680A" w:rsidP="00405CDB">
            <w:pPr>
              <w:jc w:val="center"/>
              <w:rPr>
                <w:rFonts w:ascii="Verdana" w:hAnsi="Verdana" w:cs="Verdana"/>
                <w:sz w:val="20"/>
                <w:szCs w:val="20"/>
              </w:rPr>
            </w:pPr>
          </w:p>
          <w:p w:rsidR="0015680A" w:rsidRPr="00E4282F" w:rsidRDefault="0015680A" w:rsidP="00405CDB">
            <w:pPr>
              <w:jc w:val="center"/>
              <w:rPr>
                <w:rFonts w:ascii="Verdana" w:hAnsi="Verdana" w:cs="Verdana"/>
                <w:sz w:val="20"/>
                <w:szCs w:val="20"/>
              </w:rPr>
            </w:pPr>
            <w:r>
              <w:rPr>
                <w:rFonts w:ascii="Verdana" w:hAnsi="Verdana" w:cs="Verdana"/>
                <w:sz w:val="20"/>
                <w:szCs w:val="20"/>
              </w:rPr>
              <w:t>6</w:t>
            </w:r>
          </w:p>
        </w:tc>
        <w:tc>
          <w:tcPr>
            <w:tcW w:w="1456" w:type="dxa"/>
            <w:vAlign w:val="center"/>
          </w:tcPr>
          <w:p w:rsidR="0015680A" w:rsidRPr="00E4282F" w:rsidRDefault="0015680A" w:rsidP="00405CDB">
            <w:pPr>
              <w:jc w:val="center"/>
              <w:rPr>
                <w:rFonts w:ascii="Verdana" w:hAnsi="Verdana" w:cs="Verdana"/>
                <w:sz w:val="20"/>
                <w:szCs w:val="20"/>
              </w:rPr>
            </w:pPr>
          </w:p>
        </w:tc>
        <w:tc>
          <w:tcPr>
            <w:tcW w:w="1872" w:type="dxa"/>
            <w:gridSpan w:val="2"/>
            <w:vAlign w:val="center"/>
          </w:tcPr>
          <w:p w:rsidR="0015680A" w:rsidRPr="00E4282F" w:rsidRDefault="0015680A" w:rsidP="00405CDB">
            <w:pPr>
              <w:jc w:val="center"/>
              <w:rPr>
                <w:rFonts w:ascii="Verdana" w:hAnsi="Verdana" w:cs="Verdana"/>
                <w:sz w:val="20"/>
                <w:szCs w:val="20"/>
              </w:rPr>
            </w:pPr>
          </w:p>
        </w:tc>
      </w:tr>
      <w:tr w:rsidR="0015680A" w:rsidRPr="00E4282F">
        <w:trPr>
          <w:trHeight w:val="1800"/>
          <w:jc w:val="center"/>
        </w:trPr>
        <w:tc>
          <w:tcPr>
            <w:tcW w:w="702" w:type="dxa"/>
            <w:vAlign w:val="bottom"/>
          </w:tcPr>
          <w:p w:rsidR="0015680A" w:rsidRPr="00E4282F" w:rsidRDefault="0015680A" w:rsidP="00405CDB">
            <w:pPr>
              <w:jc w:val="center"/>
              <w:rPr>
                <w:rFonts w:ascii="Verdana" w:hAnsi="Verdana" w:cs="Verdana"/>
                <w:sz w:val="20"/>
                <w:szCs w:val="20"/>
              </w:rPr>
            </w:pPr>
            <w:r w:rsidRPr="00E4282F">
              <w:rPr>
                <w:rFonts w:ascii="Verdana" w:hAnsi="Verdana" w:cs="Verdana"/>
                <w:sz w:val="20"/>
                <w:szCs w:val="20"/>
              </w:rPr>
              <w:t>2</w:t>
            </w:r>
          </w:p>
          <w:p w:rsidR="0015680A" w:rsidRPr="00E4282F" w:rsidRDefault="0015680A" w:rsidP="00405CDB">
            <w:pPr>
              <w:jc w:val="center"/>
              <w:rPr>
                <w:rFonts w:ascii="Verdana" w:hAnsi="Verdana" w:cs="Verdana"/>
                <w:sz w:val="20"/>
                <w:szCs w:val="20"/>
              </w:rPr>
            </w:pPr>
          </w:p>
          <w:p w:rsidR="0015680A" w:rsidRPr="00E4282F" w:rsidRDefault="0015680A" w:rsidP="00405CDB">
            <w:pPr>
              <w:jc w:val="center"/>
              <w:rPr>
                <w:rFonts w:ascii="Verdana" w:hAnsi="Verdana" w:cs="Verdana"/>
                <w:sz w:val="20"/>
                <w:szCs w:val="20"/>
              </w:rPr>
            </w:pPr>
          </w:p>
          <w:p w:rsidR="0015680A" w:rsidRPr="00E4282F" w:rsidRDefault="0015680A" w:rsidP="00405CDB">
            <w:pPr>
              <w:jc w:val="center"/>
              <w:rPr>
                <w:rFonts w:ascii="Verdana" w:hAnsi="Verdana" w:cs="Verdana"/>
                <w:sz w:val="20"/>
                <w:szCs w:val="20"/>
              </w:rPr>
            </w:pPr>
          </w:p>
        </w:tc>
        <w:tc>
          <w:tcPr>
            <w:tcW w:w="3575" w:type="dxa"/>
            <w:vAlign w:val="bottom"/>
          </w:tcPr>
          <w:p w:rsidR="0015680A" w:rsidRPr="00E4282F" w:rsidRDefault="0015680A" w:rsidP="00405CDB">
            <w:pPr>
              <w:rPr>
                <w:rFonts w:ascii="Verdana" w:hAnsi="Verdana" w:cs="Verdana"/>
                <w:sz w:val="20"/>
                <w:szCs w:val="20"/>
              </w:rPr>
            </w:pPr>
            <w:r w:rsidRPr="00E4282F">
              <w:rPr>
                <w:rFonts w:ascii="Verdana" w:hAnsi="Verdana" w:cs="Verdana"/>
                <w:sz w:val="20"/>
                <w:szCs w:val="20"/>
              </w:rPr>
              <w:t>Λογισμικό Απομακρυσμένης Διαχείρισης Συσκευών και Διαχείρισης Πληρωμών Τελών Στάθμευσης</w:t>
            </w:r>
            <w:r>
              <w:rPr>
                <w:rFonts w:ascii="Verdana" w:hAnsi="Verdana" w:cs="Verdana"/>
                <w:sz w:val="20"/>
                <w:szCs w:val="20"/>
              </w:rPr>
              <w:t xml:space="preserve">. Άδειες Χρήσης για 6 Αυτόματες Συσκευές Πληρωμής Τελών Στάθμευσης </w:t>
            </w:r>
            <w:r w:rsidRPr="00E4282F">
              <w:rPr>
                <w:rFonts w:ascii="Verdana" w:hAnsi="Verdana" w:cs="Verdana"/>
                <w:sz w:val="20"/>
                <w:szCs w:val="20"/>
              </w:rPr>
              <w:t>(υπό μορφή υπηρεσίας - SaaS για το σύνολο των συσκευών και για χρονική διάρκεια 3 ετών)</w:t>
            </w:r>
          </w:p>
        </w:tc>
        <w:tc>
          <w:tcPr>
            <w:tcW w:w="1354" w:type="dxa"/>
            <w:vAlign w:val="center"/>
          </w:tcPr>
          <w:p w:rsidR="0015680A" w:rsidRPr="0015680A" w:rsidRDefault="0015680A" w:rsidP="00405CDB">
            <w:pPr>
              <w:jc w:val="center"/>
              <w:rPr>
                <w:rFonts w:ascii="Verdana" w:hAnsi="Verdana" w:cs="Verdana"/>
                <w:sz w:val="20"/>
                <w:szCs w:val="20"/>
              </w:rPr>
            </w:pPr>
            <w:r>
              <w:rPr>
                <w:rFonts w:ascii="Verdana" w:hAnsi="Verdana" w:cs="Verdana"/>
                <w:sz w:val="20"/>
                <w:szCs w:val="20"/>
              </w:rPr>
              <w:t>6</w:t>
            </w:r>
          </w:p>
        </w:tc>
        <w:tc>
          <w:tcPr>
            <w:tcW w:w="1456" w:type="dxa"/>
            <w:vAlign w:val="center"/>
          </w:tcPr>
          <w:p w:rsidR="0015680A" w:rsidRPr="00191385" w:rsidRDefault="0015680A" w:rsidP="00405CDB">
            <w:pPr>
              <w:jc w:val="center"/>
              <w:rPr>
                <w:rFonts w:ascii="Verdana" w:hAnsi="Verdana" w:cs="Verdana"/>
                <w:sz w:val="20"/>
                <w:szCs w:val="20"/>
                <w:lang w:val="en-US"/>
              </w:rPr>
            </w:pPr>
          </w:p>
        </w:tc>
        <w:tc>
          <w:tcPr>
            <w:tcW w:w="1872" w:type="dxa"/>
            <w:gridSpan w:val="2"/>
            <w:vAlign w:val="center"/>
          </w:tcPr>
          <w:p w:rsidR="0015680A" w:rsidRPr="00E4282F" w:rsidRDefault="0015680A" w:rsidP="00405CDB">
            <w:pPr>
              <w:jc w:val="center"/>
              <w:rPr>
                <w:rFonts w:ascii="Verdana" w:hAnsi="Verdana" w:cs="Verdana"/>
                <w:sz w:val="20"/>
                <w:szCs w:val="20"/>
              </w:rPr>
            </w:pPr>
          </w:p>
        </w:tc>
      </w:tr>
      <w:tr w:rsidR="0015680A" w:rsidRPr="00E4282F">
        <w:trPr>
          <w:trHeight w:val="1800"/>
          <w:jc w:val="center"/>
        </w:trPr>
        <w:tc>
          <w:tcPr>
            <w:tcW w:w="702" w:type="dxa"/>
            <w:vAlign w:val="bottom"/>
          </w:tcPr>
          <w:p w:rsidR="0015680A" w:rsidRDefault="0015680A" w:rsidP="00405CDB">
            <w:pPr>
              <w:jc w:val="center"/>
              <w:rPr>
                <w:rFonts w:ascii="Verdana" w:hAnsi="Verdana" w:cs="Verdana"/>
                <w:sz w:val="20"/>
                <w:szCs w:val="20"/>
                <w:lang w:val="en-US"/>
              </w:rPr>
            </w:pPr>
            <w:r>
              <w:rPr>
                <w:rFonts w:ascii="Verdana" w:hAnsi="Verdana" w:cs="Verdana"/>
                <w:sz w:val="20"/>
                <w:szCs w:val="20"/>
                <w:lang w:val="en-US"/>
              </w:rPr>
              <w:lastRenderedPageBreak/>
              <w:t>3</w:t>
            </w:r>
          </w:p>
          <w:p w:rsidR="0015680A" w:rsidRDefault="0015680A" w:rsidP="00405CDB">
            <w:pPr>
              <w:jc w:val="center"/>
              <w:rPr>
                <w:rFonts w:ascii="Verdana" w:hAnsi="Verdana" w:cs="Verdana"/>
                <w:sz w:val="20"/>
                <w:szCs w:val="20"/>
                <w:lang w:val="en-US"/>
              </w:rPr>
            </w:pPr>
          </w:p>
          <w:p w:rsidR="0015680A" w:rsidRPr="002C5CC9" w:rsidRDefault="0015680A" w:rsidP="00405CDB">
            <w:pPr>
              <w:jc w:val="center"/>
              <w:rPr>
                <w:rFonts w:ascii="Verdana" w:hAnsi="Verdana" w:cs="Verdana"/>
                <w:sz w:val="20"/>
                <w:szCs w:val="20"/>
                <w:lang w:val="en-US"/>
              </w:rPr>
            </w:pPr>
          </w:p>
        </w:tc>
        <w:tc>
          <w:tcPr>
            <w:tcW w:w="3575" w:type="dxa"/>
            <w:vAlign w:val="bottom"/>
          </w:tcPr>
          <w:p w:rsidR="0015680A" w:rsidRPr="00E4282F" w:rsidRDefault="0015680A" w:rsidP="00405CDB">
            <w:pPr>
              <w:rPr>
                <w:rFonts w:ascii="Verdana" w:hAnsi="Verdana" w:cs="Verdana"/>
                <w:sz w:val="20"/>
                <w:szCs w:val="20"/>
              </w:rPr>
            </w:pPr>
            <w:r>
              <w:rPr>
                <w:rFonts w:ascii="Verdana" w:hAnsi="Verdana" w:cs="Verdana"/>
                <w:sz w:val="20"/>
                <w:szCs w:val="20"/>
              </w:rPr>
              <w:t xml:space="preserve">Επιπλέον Χρηματοκιβώτια Κερμάτων για </w:t>
            </w:r>
            <w:r w:rsidRPr="00E4282F">
              <w:rPr>
                <w:rFonts w:ascii="Verdana" w:hAnsi="Verdana" w:cs="Verdana"/>
                <w:sz w:val="20"/>
                <w:szCs w:val="20"/>
              </w:rPr>
              <w:t>Αυτόματ</w:t>
            </w:r>
            <w:r>
              <w:rPr>
                <w:rFonts w:ascii="Verdana" w:hAnsi="Verdana" w:cs="Verdana"/>
                <w:sz w:val="20"/>
                <w:szCs w:val="20"/>
              </w:rPr>
              <w:t>ες</w:t>
            </w:r>
            <w:r w:rsidRPr="00E4282F">
              <w:rPr>
                <w:rFonts w:ascii="Verdana" w:hAnsi="Verdana" w:cs="Verdana"/>
                <w:sz w:val="20"/>
                <w:szCs w:val="20"/>
              </w:rPr>
              <w:t xml:space="preserve"> Συσκευ</w:t>
            </w:r>
            <w:r>
              <w:rPr>
                <w:rFonts w:ascii="Verdana" w:hAnsi="Verdana" w:cs="Verdana"/>
                <w:sz w:val="20"/>
                <w:szCs w:val="20"/>
              </w:rPr>
              <w:t>ές</w:t>
            </w:r>
            <w:r w:rsidRPr="00E4282F">
              <w:rPr>
                <w:rFonts w:ascii="Verdana" w:hAnsi="Verdana" w:cs="Verdana"/>
                <w:sz w:val="20"/>
                <w:szCs w:val="20"/>
              </w:rPr>
              <w:t xml:space="preserve"> Πληρωμής Τελών Στάθμευσης</w:t>
            </w:r>
          </w:p>
        </w:tc>
        <w:tc>
          <w:tcPr>
            <w:tcW w:w="1354" w:type="dxa"/>
            <w:vAlign w:val="center"/>
          </w:tcPr>
          <w:p w:rsidR="0015680A" w:rsidRPr="002C5CC9" w:rsidRDefault="0015680A" w:rsidP="00405CDB">
            <w:pPr>
              <w:jc w:val="center"/>
              <w:rPr>
                <w:rFonts w:ascii="Verdana" w:hAnsi="Verdana" w:cs="Verdana"/>
                <w:sz w:val="20"/>
                <w:szCs w:val="20"/>
              </w:rPr>
            </w:pPr>
            <w:r>
              <w:rPr>
                <w:rFonts w:ascii="Verdana" w:hAnsi="Verdana" w:cs="Verdana"/>
                <w:sz w:val="20"/>
                <w:szCs w:val="20"/>
              </w:rPr>
              <w:t>9</w:t>
            </w:r>
          </w:p>
        </w:tc>
        <w:tc>
          <w:tcPr>
            <w:tcW w:w="1456" w:type="dxa"/>
            <w:vAlign w:val="center"/>
          </w:tcPr>
          <w:p w:rsidR="0015680A" w:rsidRPr="002C5CC9" w:rsidRDefault="0015680A" w:rsidP="00405CDB">
            <w:pPr>
              <w:jc w:val="center"/>
              <w:rPr>
                <w:rFonts w:ascii="Verdana" w:hAnsi="Verdana" w:cs="Verdana"/>
                <w:sz w:val="20"/>
                <w:szCs w:val="20"/>
              </w:rPr>
            </w:pPr>
          </w:p>
        </w:tc>
        <w:tc>
          <w:tcPr>
            <w:tcW w:w="1872" w:type="dxa"/>
            <w:gridSpan w:val="2"/>
            <w:vAlign w:val="center"/>
          </w:tcPr>
          <w:p w:rsidR="0015680A" w:rsidRPr="00E4282F" w:rsidRDefault="0015680A" w:rsidP="00405CDB">
            <w:pPr>
              <w:jc w:val="center"/>
              <w:rPr>
                <w:rFonts w:ascii="Verdana" w:hAnsi="Verdana" w:cs="Verdana"/>
                <w:sz w:val="20"/>
                <w:szCs w:val="20"/>
              </w:rPr>
            </w:pPr>
          </w:p>
        </w:tc>
      </w:tr>
      <w:tr w:rsidR="0015680A" w:rsidRPr="00E4282F">
        <w:trPr>
          <w:trHeight w:val="300"/>
          <w:jc w:val="center"/>
        </w:trPr>
        <w:tc>
          <w:tcPr>
            <w:tcW w:w="7095" w:type="dxa"/>
            <w:gridSpan w:val="5"/>
            <w:shd w:val="clear" w:color="000000" w:fill="D9D9D9"/>
            <w:vAlign w:val="bottom"/>
          </w:tcPr>
          <w:p w:rsidR="0015680A" w:rsidRPr="00E4282F" w:rsidRDefault="0015680A" w:rsidP="00405CDB">
            <w:pPr>
              <w:jc w:val="right"/>
              <w:rPr>
                <w:rFonts w:ascii="Verdana" w:hAnsi="Verdana" w:cs="Verdana"/>
                <w:b/>
                <w:bCs/>
                <w:sz w:val="20"/>
                <w:szCs w:val="20"/>
              </w:rPr>
            </w:pPr>
            <w:r w:rsidRPr="00E4282F">
              <w:rPr>
                <w:rFonts w:ascii="Verdana" w:hAnsi="Verdana" w:cs="Verdana"/>
                <w:b/>
                <w:bCs/>
                <w:sz w:val="20"/>
                <w:szCs w:val="20"/>
              </w:rPr>
              <w:t>ΓΕΝΙΚΟ ΣΥΝΟΛΟ:</w:t>
            </w:r>
          </w:p>
        </w:tc>
        <w:tc>
          <w:tcPr>
            <w:tcW w:w="1864" w:type="dxa"/>
            <w:shd w:val="clear" w:color="000000" w:fill="D9D9D9"/>
            <w:vAlign w:val="bottom"/>
          </w:tcPr>
          <w:p w:rsidR="0015680A" w:rsidRPr="00E4282F" w:rsidRDefault="0015680A" w:rsidP="00405CDB">
            <w:pPr>
              <w:jc w:val="center"/>
              <w:rPr>
                <w:rFonts w:ascii="Verdana" w:hAnsi="Verdana" w:cs="Verdana"/>
                <w:b/>
                <w:bCs/>
                <w:sz w:val="20"/>
                <w:szCs w:val="20"/>
              </w:rPr>
            </w:pPr>
          </w:p>
        </w:tc>
      </w:tr>
      <w:tr w:rsidR="0015680A" w:rsidRPr="00E4282F">
        <w:trPr>
          <w:trHeight w:val="300"/>
          <w:jc w:val="center"/>
        </w:trPr>
        <w:tc>
          <w:tcPr>
            <w:tcW w:w="7095" w:type="dxa"/>
            <w:gridSpan w:val="5"/>
            <w:shd w:val="clear" w:color="000000" w:fill="D9D9D9"/>
            <w:vAlign w:val="bottom"/>
          </w:tcPr>
          <w:p w:rsidR="0015680A" w:rsidRPr="00E4282F" w:rsidRDefault="0015680A" w:rsidP="00405CDB">
            <w:pPr>
              <w:jc w:val="right"/>
              <w:rPr>
                <w:rFonts w:ascii="Verdana" w:hAnsi="Verdana" w:cs="Verdana"/>
                <w:b/>
                <w:bCs/>
                <w:sz w:val="20"/>
                <w:szCs w:val="20"/>
              </w:rPr>
            </w:pPr>
            <w:r>
              <w:rPr>
                <w:rFonts w:ascii="Verdana" w:hAnsi="Verdana" w:cs="Verdana"/>
                <w:b/>
                <w:bCs/>
                <w:sz w:val="20"/>
                <w:szCs w:val="20"/>
              </w:rPr>
              <w:t xml:space="preserve">ΦΠΑ 24%: </w:t>
            </w:r>
          </w:p>
        </w:tc>
        <w:tc>
          <w:tcPr>
            <w:tcW w:w="1864" w:type="dxa"/>
            <w:shd w:val="clear" w:color="000000" w:fill="D9D9D9"/>
            <w:vAlign w:val="bottom"/>
          </w:tcPr>
          <w:p w:rsidR="0015680A" w:rsidRPr="00E4282F" w:rsidRDefault="0015680A" w:rsidP="00405CDB">
            <w:pPr>
              <w:jc w:val="center"/>
              <w:rPr>
                <w:rFonts w:ascii="Verdana" w:hAnsi="Verdana" w:cs="Verdana"/>
                <w:b/>
                <w:bCs/>
                <w:sz w:val="20"/>
                <w:szCs w:val="20"/>
              </w:rPr>
            </w:pPr>
          </w:p>
        </w:tc>
      </w:tr>
      <w:tr w:rsidR="0015680A" w:rsidRPr="00E4282F">
        <w:trPr>
          <w:trHeight w:val="300"/>
          <w:jc w:val="center"/>
        </w:trPr>
        <w:tc>
          <w:tcPr>
            <w:tcW w:w="7095" w:type="dxa"/>
            <w:gridSpan w:val="5"/>
            <w:shd w:val="clear" w:color="000000" w:fill="D9D9D9"/>
            <w:vAlign w:val="bottom"/>
          </w:tcPr>
          <w:p w:rsidR="0015680A" w:rsidRDefault="0015680A" w:rsidP="00405CDB">
            <w:pPr>
              <w:jc w:val="right"/>
              <w:rPr>
                <w:rFonts w:ascii="Verdana" w:hAnsi="Verdana" w:cs="Verdana"/>
                <w:b/>
                <w:bCs/>
                <w:sz w:val="20"/>
                <w:szCs w:val="20"/>
              </w:rPr>
            </w:pPr>
            <w:r>
              <w:rPr>
                <w:rFonts w:ascii="Verdana" w:hAnsi="Verdana" w:cs="Verdana"/>
                <w:b/>
                <w:bCs/>
                <w:sz w:val="20"/>
                <w:szCs w:val="20"/>
              </w:rPr>
              <w:t>ΓΕΝΙΚΟ ΣΥΝΟΛΟ ΜΕ ΦΠΑ:</w:t>
            </w:r>
          </w:p>
        </w:tc>
        <w:tc>
          <w:tcPr>
            <w:tcW w:w="1864" w:type="dxa"/>
            <w:shd w:val="clear" w:color="000000" w:fill="D9D9D9"/>
            <w:vAlign w:val="bottom"/>
          </w:tcPr>
          <w:p w:rsidR="0015680A" w:rsidRPr="00E4282F" w:rsidRDefault="0015680A" w:rsidP="00405CDB">
            <w:pPr>
              <w:jc w:val="center"/>
              <w:rPr>
                <w:rFonts w:ascii="Verdana" w:hAnsi="Verdana" w:cs="Verdana"/>
                <w:b/>
                <w:bCs/>
                <w:sz w:val="20"/>
                <w:szCs w:val="20"/>
              </w:rPr>
            </w:pPr>
          </w:p>
        </w:tc>
      </w:tr>
    </w:tbl>
    <w:p w:rsidR="0015680A" w:rsidRPr="00B16EC6" w:rsidRDefault="0015680A" w:rsidP="00F91380">
      <w:pPr>
        <w:tabs>
          <w:tab w:val="left" w:pos="1139"/>
        </w:tabs>
        <w:jc w:val="both"/>
        <w:rPr>
          <w:rFonts w:ascii="Verdana" w:hAnsi="Verdana" w:cs="Verdana"/>
          <w:sz w:val="20"/>
          <w:szCs w:val="20"/>
        </w:rPr>
      </w:pPr>
    </w:p>
    <w:p w:rsidR="0015680A" w:rsidRPr="00DD35A5" w:rsidRDefault="0015680A" w:rsidP="0015680A">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2</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ΤΟΠΟΣ, ΧΡΟΝΟΣ ΚΑΙ ΤΡΟΠΟΣ ΠΑΡΑΔΟΣΗΣ</w:t>
      </w:r>
    </w:p>
    <w:p w:rsidR="0015680A"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Τα αναφερόμενα στο άρθρο 1 είδη</w:t>
      </w:r>
      <w:r>
        <w:rPr>
          <w:rFonts w:ascii="Verdana" w:hAnsi="Verdana" w:cs="Verdana"/>
          <w:sz w:val="20"/>
          <w:szCs w:val="20"/>
        </w:rPr>
        <w:t xml:space="preserve"> θα παραδίδονται στο χώρο εγκατάστασης τους που θα υποδυκνείεται κάθε φορά κατόπιν συνεννόησης με το Τμήμα Προμηθειών.</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παράδοση </w:t>
      </w:r>
      <w:r>
        <w:rPr>
          <w:rFonts w:ascii="Verdana" w:hAnsi="Verdana" w:cs="Verdana"/>
          <w:sz w:val="20"/>
          <w:szCs w:val="20"/>
        </w:rPr>
        <w:t>της προμήθειας</w:t>
      </w:r>
      <w:r w:rsidRPr="00DD35A5">
        <w:rPr>
          <w:rFonts w:ascii="Verdana" w:hAnsi="Verdana" w:cs="Verdana"/>
          <w:sz w:val="20"/>
          <w:szCs w:val="20"/>
        </w:rPr>
        <w:t xml:space="preserve"> θα ολοκληρωθεί</w:t>
      </w:r>
      <w:r>
        <w:rPr>
          <w:rFonts w:ascii="Verdana" w:hAnsi="Verdana" w:cs="Verdana"/>
          <w:sz w:val="20"/>
          <w:szCs w:val="20"/>
        </w:rPr>
        <w:t xml:space="preserve"> εντός τριών μηνών.</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w:t>
      </w:r>
      <w:r>
        <w:rPr>
          <w:rFonts w:ascii="Verdana" w:hAnsi="Verdana" w:cs="Verdana"/>
          <w:sz w:val="20"/>
          <w:szCs w:val="20"/>
        </w:rPr>
        <w:t>ται τμηματικά</w:t>
      </w:r>
      <w:r w:rsidRPr="00DD35A5">
        <w:rPr>
          <w:rFonts w:ascii="Verdana" w:hAnsi="Verdana" w:cs="Verdana"/>
          <w:sz w:val="20"/>
          <w:szCs w:val="20"/>
        </w:rPr>
        <w:t xml:space="preserve">, εντός </w:t>
      </w:r>
      <w:r>
        <w:rPr>
          <w:rFonts w:ascii="Verdana" w:hAnsi="Verdana" w:cs="Verdana"/>
          <w:sz w:val="20"/>
          <w:szCs w:val="20"/>
        </w:rPr>
        <w:t>της παραπάνω προθεσμίας και μετά την</w:t>
      </w:r>
      <w:r w:rsidRPr="00DD35A5">
        <w:rPr>
          <w:rFonts w:ascii="Verdana" w:hAnsi="Verdana" w:cs="Verdana"/>
          <w:sz w:val="20"/>
          <w:szCs w:val="20"/>
        </w:rPr>
        <w:t xml:space="preserve"> αποστολή του ΔΕΛΤΙΟΥ ΠΑΡΑΓΓΕΛΙΑΣ</w:t>
      </w:r>
      <w:r>
        <w:rPr>
          <w:rFonts w:ascii="Verdana" w:hAnsi="Verdana" w:cs="Verdana"/>
          <w:sz w:val="20"/>
          <w:szCs w:val="20"/>
        </w:rPr>
        <w:t xml:space="preserve"> με </w:t>
      </w:r>
      <w:r w:rsidRPr="00DD35A5">
        <w:rPr>
          <w:rFonts w:ascii="Verdana" w:hAnsi="Verdana" w:cs="Verdana"/>
          <w:sz w:val="20"/>
          <w:szCs w:val="20"/>
        </w:rPr>
        <w:t xml:space="preserve"> τα αναγραφόμενα είδη.</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γίνεται με ευθύνη, μέριμνα και δαπάνη του προμηθευτή</w:t>
      </w:r>
      <w:r>
        <w:rPr>
          <w:rFonts w:ascii="Verdana" w:hAnsi="Verdana" w:cs="Verdana"/>
          <w:sz w:val="20"/>
          <w:szCs w:val="20"/>
        </w:rPr>
        <w:t>.</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Το τιμολόγιο συνοδευόμενο από τα απαραίτητα σχετικά θα παραδίδεται από τον Προμηθευτή στο Τμήμα Προμηθειών </w:t>
      </w:r>
      <w:r>
        <w:rPr>
          <w:rFonts w:ascii="Verdana" w:hAnsi="Verdana" w:cs="Verdana"/>
          <w:sz w:val="20"/>
          <w:szCs w:val="20"/>
        </w:rPr>
        <w:t>Καποδιστρίου 3-5</w:t>
      </w:r>
      <w:r w:rsidRPr="00DD35A5">
        <w:rPr>
          <w:rFonts w:ascii="Verdana" w:hAnsi="Verdana" w:cs="Verdana"/>
          <w:sz w:val="20"/>
          <w:szCs w:val="20"/>
        </w:rPr>
        <w:t>.</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r>
        <w:rPr>
          <w:rFonts w:ascii="Verdana" w:hAnsi="Verdana" w:cs="Verdana"/>
          <w:sz w:val="20"/>
          <w:szCs w:val="20"/>
        </w:rPr>
        <w:t xml:space="preserve"> (Διεύθυνση </w:t>
      </w:r>
      <w:r w:rsidR="007870DB">
        <w:rPr>
          <w:rFonts w:ascii="Verdana" w:hAnsi="Verdana" w:cs="Verdana"/>
          <w:sz w:val="20"/>
          <w:szCs w:val="20"/>
        </w:rPr>
        <w:t>Πληροφορικής &amp; Νέων Τεχνολογιών</w:t>
      </w:r>
      <w:r>
        <w:rPr>
          <w:rFonts w:ascii="Verdana" w:hAnsi="Verdana" w:cs="Verdana"/>
          <w:sz w:val="20"/>
          <w:szCs w:val="20"/>
        </w:rPr>
        <w:t>)</w:t>
      </w:r>
      <w:r w:rsidRPr="00DD35A5">
        <w:rPr>
          <w:rFonts w:ascii="Verdana" w:hAnsi="Verdana" w:cs="Verdana"/>
          <w:sz w:val="20"/>
          <w:szCs w:val="20"/>
        </w:rPr>
        <w:t>.</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των άρθρων 206 και 207 του Ν 4412/16</w:t>
      </w:r>
      <w:r>
        <w:rPr>
          <w:rFonts w:ascii="Verdana" w:hAnsi="Verdana" w:cs="Verdana"/>
          <w:sz w:val="20"/>
          <w:szCs w:val="20"/>
        </w:rPr>
        <w:t>.</w:t>
      </w:r>
    </w:p>
    <w:p w:rsidR="0015680A" w:rsidRPr="00DD35A5" w:rsidRDefault="0015680A" w:rsidP="0015680A">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3</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ΤΡΟΠΟΣ ΠΛΗΡΩΜΗΣ - ΚΡΑΤΗΣΕΙΣ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α) Τιμολόγιο Πώλησης υπέρ της Υπηρεσίας.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lastRenderedPageBreak/>
        <w:t>β) Πρωτόκολλο οριστικής ποιοτικής και ποσοτικής παραλαβής των υλικών.</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γ) Λοιπά, κατά περίπτωση, δικαιολογητικά.</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αμοιβή του Αναδόχου επιβαρύνεται με τον προβλεπόμενο φόρο εισοδήματος .</w:t>
      </w:r>
    </w:p>
    <w:p w:rsidR="0015680A" w:rsidRPr="0015680A"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1B59CD">
        <w:rPr>
          <w:rFonts w:ascii="Verdana" w:hAnsi="Verdana" w:cs="Verdana"/>
          <w:b/>
          <w:bCs/>
          <w:sz w:val="20"/>
          <w:szCs w:val="20"/>
        </w:rPr>
        <w:t>0,06%</w:t>
      </w:r>
      <w:r w:rsidRPr="00DD35A5">
        <w:rPr>
          <w:rFonts w:ascii="Verdana" w:hAnsi="Verdana" w:cs="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15680A" w:rsidRPr="00114245" w:rsidRDefault="0015680A" w:rsidP="0015680A">
      <w:pPr>
        <w:tabs>
          <w:tab w:val="left" w:pos="1139"/>
        </w:tabs>
        <w:spacing w:line="360" w:lineRule="auto"/>
        <w:jc w:val="both"/>
        <w:rPr>
          <w:rFonts w:ascii="Verdana" w:hAnsi="Verdana" w:cs="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cs="Verdana"/>
          <w:sz w:val="20"/>
          <w:szCs w:val="20"/>
        </w:rPr>
        <w:t>.</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Οι κρατήσεις υπέρ τρίτων βαρύνουν τον Προμηθευτή, ο δε Φ.Π.Α. βαρύνει το Δημόσιο και θα αποδίδεται από τον Προμηθευτή.</w:t>
      </w:r>
    </w:p>
    <w:p w:rsidR="0015680A" w:rsidRPr="008423A8" w:rsidRDefault="0015680A" w:rsidP="0015680A">
      <w:pPr>
        <w:tabs>
          <w:tab w:val="left" w:pos="1139"/>
        </w:tabs>
        <w:spacing w:line="360" w:lineRule="auto"/>
        <w:jc w:val="both"/>
        <w:rPr>
          <w:rFonts w:ascii="Verdana" w:hAnsi="Verdana" w:cs="Verdana"/>
          <w:color w:val="000000"/>
          <w:sz w:val="20"/>
          <w:szCs w:val="20"/>
        </w:rPr>
      </w:pPr>
      <w:r w:rsidRPr="001D4559">
        <w:rPr>
          <w:rFonts w:ascii="Verdana" w:hAnsi="Verdana" w:cs="Verdana"/>
          <w:sz w:val="20"/>
          <w:szCs w:val="20"/>
        </w:rPr>
        <w:t xml:space="preserve">Η συνολική δαπάνη της προμήθειας βαρύνει τον προϋπολογισμό </w:t>
      </w:r>
      <w:r>
        <w:rPr>
          <w:rFonts w:ascii="Verdana" w:hAnsi="Verdana" w:cs="Verdana"/>
          <w:sz w:val="20"/>
          <w:szCs w:val="20"/>
        </w:rPr>
        <w:t xml:space="preserve">του Δήμου Ρόδου </w:t>
      </w:r>
      <w:r w:rsidRPr="001D4559">
        <w:rPr>
          <w:rFonts w:ascii="Verdana" w:hAnsi="Verdana" w:cs="Verdana"/>
          <w:sz w:val="20"/>
          <w:szCs w:val="20"/>
        </w:rPr>
        <w:t>οικονομικού έτους 201</w:t>
      </w:r>
      <w:r w:rsidRPr="008423A8">
        <w:rPr>
          <w:rFonts w:ascii="Verdana" w:hAnsi="Verdana" w:cs="Verdana"/>
          <w:sz w:val="20"/>
          <w:szCs w:val="20"/>
        </w:rPr>
        <w:t>8</w:t>
      </w:r>
      <w:r w:rsidRPr="001D4559">
        <w:rPr>
          <w:rFonts w:ascii="Verdana" w:hAnsi="Verdana" w:cs="Verdana"/>
          <w:sz w:val="20"/>
          <w:szCs w:val="20"/>
        </w:rPr>
        <w:t>, κα</w:t>
      </w:r>
      <w:r>
        <w:rPr>
          <w:rFonts w:ascii="Verdana" w:hAnsi="Verdana" w:cs="Verdana"/>
          <w:sz w:val="20"/>
          <w:szCs w:val="20"/>
        </w:rPr>
        <w:t xml:space="preserve">ι συγκεκριμένα τον Κ.Α. </w:t>
      </w:r>
      <w:r w:rsidR="007870DB">
        <w:rPr>
          <w:rFonts w:ascii="Verdana" w:hAnsi="Verdana" w:cs="Verdana"/>
          <w:color w:val="000000"/>
          <w:sz w:val="20"/>
          <w:szCs w:val="20"/>
        </w:rPr>
        <w:t>70-7131.0003</w:t>
      </w:r>
      <w:r w:rsidRPr="008423A8">
        <w:rPr>
          <w:rFonts w:ascii="Verdana" w:hAnsi="Verdana" w:cs="Verdana"/>
          <w:color w:val="000000"/>
          <w:sz w:val="20"/>
          <w:szCs w:val="20"/>
        </w:rPr>
        <w:t>.</w:t>
      </w:r>
    </w:p>
    <w:p w:rsidR="0015680A" w:rsidRPr="00DD35A5" w:rsidRDefault="0015680A" w:rsidP="0015680A">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4ο: ΕΠΙΤΡΟΠΗ ΠΑΡΑΚΟΛΟΥΘΗΣΗΣ ΚΑΙ ΠΑΡΑΛΑΒΗΣ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παραλαβή των υλικών γίνεται από αρμόδια Επιτροπή Παραλαβής.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Μετά την ολοκλήρωση της ως άνω διαδικασίας η Επιτροπή Παραλαβής μπορεί:</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α) να παραλάβει το υλικό,</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β) να παραλάβει το υλικό με παρατηρήσεις λόγω αποκλίσεων από τις τεχνικές προδιαγραφές της σύμβασης,</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t>γ) να απορρίψει το υλικό</w:t>
      </w:r>
    </w:p>
    <w:p w:rsidR="0015680A" w:rsidRPr="00DD35A5" w:rsidRDefault="0015680A" w:rsidP="0015680A">
      <w:pPr>
        <w:tabs>
          <w:tab w:val="left" w:pos="1139"/>
        </w:tabs>
        <w:spacing w:line="360" w:lineRule="auto"/>
        <w:jc w:val="both"/>
        <w:rPr>
          <w:rFonts w:ascii="Verdana" w:hAnsi="Verdana" w:cs="Verdana"/>
          <w:sz w:val="20"/>
          <w:szCs w:val="20"/>
        </w:rPr>
      </w:pPr>
      <w:r w:rsidRPr="00DD35A5">
        <w:rPr>
          <w:rFonts w:ascii="Verdana" w:hAnsi="Verdana" w:cs="Verdana"/>
          <w:sz w:val="20"/>
          <w:szCs w:val="20"/>
        </w:rPr>
        <w:lastRenderedPageBreak/>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Κατά τα λοιπά ισχύουν οι διατάξεις των άρθρων 208 και 209 του Ν.4412/16.</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5</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ΥΠΟΧΡΕΩΣΕΙΣ ΑΝΑΔΟΧΟΥ</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cs="Verdana"/>
          <w:sz w:val="20"/>
          <w:szCs w:val="20"/>
        </w:rPr>
        <w:t>ιεύθυνση</w:t>
      </w:r>
      <w:r w:rsidRPr="00DD35A5">
        <w:rPr>
          <w:rFonts w:ascii="Verdana" w:hAnsi="Verdana" w:cs="Verdana"/>
          <w:sz w:val="20"/>
          <w:szCs w:val="20"/>
        </w:rPr>
        <w:t xml:space="preserve"> του Δήμου.</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cs="Verdana"/>
          <w:sz w:val="20"/>
          <w:szCs w:val="20"/>
        </w:rPr>
        <w:t xml:space="preserve">. </w:t>
      </w:r>
      <w:r w:rsidR="007870DB">
        <w:rPr>
          <w:rFonts w:ascii="Verdana" w:hAnsi="Verdana" w:cs="Verdana"/>
          <w:sz w:val="20"/>
          <w:szCs w:val="20"/>
        </w:rPr>
        <w:t>……………………….</w:t>
      </w:r>
      <w:r w:rsidRPr="00DD35A5">
        <w:rPr>
          <w:rFonts w:ascii="Verdana" w:hAnsi="Verdana" w:cs="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cs="Verdana"/>
          <w:sz w:val="20"/>
          <w:szCs w:val="20"/>
        </w:rPr>
        <w:t>.</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6</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ΥΠΟΚΑΤΑΣΤΑΣΗ ΑΝΑΔΟΧΟΥ</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lastRenderedPageBreak/>
        <w:t>Ο Ανάδοχος δε δικαιούται να μεταβιβάσει ή εκχωρήσει τη Σύμβαση ή μέρος αυτής χωρίς την έγγραφη συναίνεση της Αναθέτουσας Αρχής.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7</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ΤΡΟΠΟΠΟΙΗΣΗ ΤΗΣ ΣΥΜΒΑΣΗΣ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8</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ΜΟΝΟΜΕΡΗΣ ΛΥΣΗ ΤΗΣ ΣΥΜΒΑΣΗΣ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cs="Verdana"/>
          <w:sz w:val="20"/>
          <w:szCs w:val="20"/>
        </w:rPr>
        <w:t xml:space="preserve"> </w:t>
      </w:r>
      <w:r w:rsidRPr="00DD35A5">
        <w:rPr>
          <w:rFonts w:ascii="Verdana" w:hAnsi="Verdana" w:cs="Verdana"/>
          <w:sz w:val="20"/>
          <w:szCs w:val="20"/>
        </w:rPr>
        <w:t>και ως εκ τούτου, θα έπρεπε να έχει αποκλειστεί από τη διαδικασία της σύναψης σύμβασης,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133 του Ν.4412/16.</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9</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ΙΣΧΥΣ ΤΗΣ ΣΥΜΒΑΣΗΣ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 xml:space="preserve">Η ισχύς της παρούσης συμβάσεως αρχίζει από την υπογραφή της και μέχρι την παράδοση του συνόλου των υπό προμήθεια ειδών, η οποία πρέπει να έχει ολοκληρωθεί </w:t>
      </w:r>
      <w:r w:rsidR="00CD2293">
        <w:rPr>
          <w:rFonts w:ascii="Verdana" w:hAnsi="Verdana" w:cs="Verdana"/>
          <w:sz w:val="20"/>
          <w:szCs w:val="20"/>
        </w:rPr>
        <w:t>εντός τριών μηνών ήτοι ………………………..</w:t>
      </w:r>
      <w:r>
        <w:rPr>
          <w:rFonts w:ascii="Verdana" w:hAnsi="Verdana" w:cs="Verdana"/>
          <w:sz w:val="20"/>
          <w:szCs w:val="20"/>
        </w:rPr>
        <w:t>.</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10</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ΚΗΡΥΞΗ ΑΝΑΔΟΧΟΥ ΩΣ ΕΚΠΤΩΤΟΥ – ΚΥΡΩΣΕΙΣ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α) στην περίπτωση της παραγράφου 5 του άρθρου 105 του ν.4412/16,</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w:t>
      </w:r>
      <w:r w:rsidRPr="00DD35A5">
        <w:rPr>
          <w:rFonts w:ascii="Verdana" w:hAnsi="Verdana" w:cs="Verdana"/>
          <w:sz w:val="20"/>
          <w:szCs w:val="20"/>
        </w:rPr>
        <w:lastRenderedPageBreak/>
        <w:t>στον συμβατικό χρόνο ή στον χρόνο παράτασης που του δόθηκε, σύμφωνα με όσα προβλέπονται στο άρθρο 206 του ν.4412/16,</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2. Ο οικονομικός φορέας δεν κηρύσσεται έκπτωτος από την κατακύρωση ή ανάθεση ή την σύμβαση όταν:</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β) Συντρέχουν λόγοι ανωτέρας βίας (αρ. 204 του ν.4412/16).</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203 του Ν.4412/16.</w:t>
      </w:r>
    </w:p>
    <w:p w:rsidR="0015680A" w:rsidRPr="00DD35A5" w:rsidRDefault="0015680A" w:rsidP="0015680A">
      <w:pPr>
        <w:spacing w:line="360" w:lineRule="auto"/>
        <w:jc w:val="both"/>
        <w:rPr>
          <w:rFonts w:ascii="Verdana" w:hAnsi="Verdana" w:cs="Verdana"/>
          <w:b/>
          <w:bCs/>
          <w:sz w:val="20"/>
          <w:szCs w:val="20"/>
        </w:rPr>
      </w:pPr>
      <w:r w:rsidRPr="00DD35A5">
        <w:rPr>
          <w:rFonts w:ascii="Verdana" w:hAnsi="Verdana" w:cs="Verdana"/>
          <w:b/>
          <w:bCs/>
          <w:sz w:val="20"/>
          <w:szCs w:val="20"/>
        </w:rPr>
        <w:t>ΑΡΘΡΟ 11</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ΕΠΙΛΥΣΗ ΔΙΑΦΟΡΩΝ – ΕΦΑΡΜΟΣΤΕΟ ΔΙΚΑΙΟ</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Η παρούσα προμήθεια διέπεται από την Ελληνική Νομοθεσία και Κοινοτική Νομοθεσία</w:t>
      </w:r>
      <w:r>
        <w:rPr>
          <w:rFonts w:ascii="Verdana" w:hAnsi="Verdana" w:cs="Verdana"/>
          <w:sz w:val="20"/>
          <w:szCs w:val="20"/>
        </w:rPr>
        <w:t>.</w:t>
      </w:r>
      <w:r w:rsidRPr="00DD35A5">
        <w:rPr>
          <w:rFonts w:ascii="Verdana" w:hAnsi="Verdana" w:cs="Verdana"/>
          <w:sz w:val="20"/>
          <w:szCs w:val="20"/>
        </w:rPr>
        <w:t xml:space="preserve"> </w:t>
      </w:r>
      <w:r>
        <w:rPr>
          <w:rFonts w:ascii="Verdana" w:hAnsi="Verdana" w:cs="Verdana"/>
          <w:sz w:val="20"/>
          <w:szCs w:val="20"/>
        </w:rPr>
        <w:t>Κ</w:t>
      </w:r>
      <w:r w:rsidRPr="00DD35A5">
        <w:rPr>
          <w:rFonts w:ascii="Verdana" w:hAnsi="Verdana" w:cs="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15680A" w:rsidRPr="00DD35A5" w:rsidRDefault="0015680A" w:rsidP="0015680A">
      <w:pPr>
        <w:spacing w:line="360" w:lineRule="auto"/>
        <w:jc w:val="both"/>
        <w:rPr>
          <w:rFonts w:ascii="Verdana" w:hAnsi="Verdana" w:cs="Verdana"/>
          <w:sz w:val="20"/>
          <w:szCs w:val="20"/>
        </w:rPr>
      </w:pPr>
      <w:r w:rsidRPr="00DD35A5">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DD35A5">
        <w:rPr>
          <w:rFonts w:ascii="Verdana" w:hAnsi="Verdana" w:cs="Verdana"/>
          <w:sz w:val="20"/>
          <w:szCs w:val="20"/>
        </w:rPr>
        <w:t xml:space="preserve"> όμοια πρωτότυπα, από τα οποία το ένα επιδόθηκε στον «ΑΝΑΔΟΧΟ».</w:t>
      </w:r>
    </w:p>
    <w:p w:rsidR="0015680A" w:rsidRPr="000D4CD8" w:rsidRDefault="0015680A" w:rsidP="0015680A">
      <w:pPr>
        <w:jc w:val="center"/>
        <w:rPr>
          <w:rFonts w:ascii="Verdana" w:hAnsi="Verdana" w:cs="Verdana"/>
          <w:b/>
          <w:bCs/>
          <w:u w:val="single"/>
        </w:rPr>
      </w:pPr>
      <w:r w:rsidRPr="000D4CD8">
        <w:rPr>
          <w:rFonts w:ascii="Verdana" w:hAnsi="Verdana" w:cs="Verdana"/>
          <w:b/>
          <w:bCs/>
          <w:u w:val="single"/>
        </w:rPr>
        <w:t>ΟΙ ΣΥΜΒΑΛΛΟΜΕΝΟΙ</w:t>
      </w:r>
    </w:p>
    <w:p w:rsidR="0015680A" w:rsidRPr="000D4CD8" w:rsidRDefault="0015680A" w:rsidP="0015680A">
      <w:pPr>
        <w:jc w:val="both"/>
        <w:rPr>
          <w:rFonts w:ascii="Verdana" w:hAnsi="Verdana" w:cs="Verdana"/>
          <w:b/>
          <w:bCs/>
        </w:rPr>
      </w:pPr>
    </w:p>
    <w:p w:rsidR="0015680A" w:rsidRPr="000D4CD8" w:rsidRDefault="0015680A" w:rsidP="0015680A">
      <w:pPr>
        <w:jc w:val="both"/>
        <w:rPr>
          <w:rFonts w:ascii="Verdana" w:hAnsi="Verdana" w:cs="Verdana"/>
          <w:b/>
          <w:bCs/>
        </w:rPr>
      </w:pPr>
    </w:p>
    <w:p w:rsidR="0015680A" w:rsidRPr="000D4CD8" w:rsidRDefault="0015680A" w:rsidP="0015680A">
      <w:pPr>
        <w:rPr>
          <w:rFonts w:ascii="Verdana" w:hAnsi="Verdana" w:cs="Verdana"/>
          <w:b/>
          <w:bCs/>
        </w:rPr>
      </w:pPr>
      <w:r w:rsidRPr="000D4CD8">
        <w:rPr>
          <w:rFonts w:ascii="Verdana" w:hAnsi="Verdana" w:cs="Verdana"/>
          <w:b/>
          <w:bCs/>
        </w:rPr>
        <w:t xml:space="preserve">  Ο ΠΡΟΜΗΘΕΥΤΗΣ                 </w:t>
      </w:r>
      <w:r>
        <w:rPr>
          <w:rFonts w:ascii="Verdana" w:hAnsi="Verdana" w:cs="Verdana"/>
          <w:b/>
          <w:bCs/>
        </w:rPr>
        <w:t xml:space="preserve">     </w:t>
      </w:r>
      <w:r w:rsidRPr="000D4CD8">
        <w:rPr>
          <w:rFonts w:ascii="Verdana" w:hAnsi="Verdana" w:cs="Verdana"/>
          <w:b/>
          <w:bCs/>
        </w:rPr>
        <w:t>Ο ΑΝΤΙΔΗΜΑΡΧΟΣ ΟΙΚΟΝΟΜΙΚΩΝ</w:t>
      </w:r>
    </w:p>
    <w:p w:rsidR="0015680A" w:rsidRPr="000D4CD8" w:rsidRDefault="0015680A" w:rsidP="0015680A">
      <w:pPr>
        <w:jc w:val="both"/>
        <w:rPr>
          <w:rFonts w:ascii="Verdana" w:hAnsi="Verdana" w:cs="Verdana"/>
          <w:b/>
          <w:bCs/>
        </w:rPr>
      </w:pPr>
    </w:p>
    <w:p w:rsidR="00626D23" w:rsidRDefault="00626D23" w:rsidP="004B760E">
      <w:pPr>
        <w:ind w:firstLine="720"/>
        <w:rPr>
          <w:rFonts w:ascii="Verdana" w:hAnsi="Verdana" w:cs="Verdana"/>
          <w:sz w:val="20"/>
          <w:szCs w:val="20"/>
        </w:rPr>
      </w:pPr>
    </w:p>
    <w:p w:rsidR="001E1036" w:rsidRDefault="001E1036" w:rsidP="001E1036">
      <w:pPr>
        <w:jc w:val="center"/>
        <w:rPr>
          <w:rFonts w:ascii="Verdana" w:hAnsi="Verdana" w:cs="Verdana"/>
          <w:b/>
          <w:bCs/>
          <w:color w:val="5B9BD5"/>
          <w:sz w:val="20"/>
          <w:szCs w:val="20"/>
        </w:rPr>
      </w:pPr>
      <w:r w:rsidRPr="00B45A7C">
        <w:rPr>
          <w:rFonts w:ascii="Verdana" w:hAnsi="Verdana" w:cs="Verdana"/>
          <w:b/>
          <w:bCs/>
          <w:color w:val="5B9BD5"/>
          <w:sz w:val="20"/>
          <w:szCs w:val="20"/>
        </w:rPr>
        <w:t>ΠΑΡΑΡΤΗΜΑ «</w:t>
      </w:r>
      <w:r>
        <w:rPr>
          <w:rFonts w:ascii="Verdana" w:hAnsi="Verdana" w:cs="Verdana"/>
          <w:b/>
          <w:bCs/>
          <w:color w:val="5B9BD5"/>
          <w:sz w:val="20"/>
          <w:szCs w:val="20"/>
        </w:rPr>
        <w:t>Ε</w:t>
      </w:r>
      <w:r w:rsidRPr="00B45A7C">
        <w:rPr>
          <w:rFonts w:ascii="Verdana" w:hAnsi="Verdana" w:cs="Verdana"/>
          <w:b/>
          <w:bCs/>
          <w:color w:val="5B9BD5"/>
          <w:sz w:val="20"/>
          <w:szCs w:val="20"/>
        </w:rPr>
        <w:t xml:space="preserve"> ΄»</w:t>
      </w:r>
    </w:p>
    <w:p w:rsidR="001E1036" w:rsidRPr="001E1036" w:rsidRDefault="001E1036" w:rsidP="001E1036">
      <w:pPr>
        <w:jc w:val="center"/>
        <w:rPr>
          <w:rFonts w:ascii="Verdana" w:hAnsi="Verdana" w:cs="Verdana"/>
          <w:b/>
          <w:bCs/>
          <w:sz w:val="20"/>
          <w:szCs w:val="20"/>
        </w:rPr>
      </w:pPr>
      <w:r>
        <w:rPr>
          <w:rFonts w:ascii="Verdana" w:hAnsi="Verdana" w:cs="Verdana"/>
          <w:b/>
          <w:bCs/>
          <w:sz w:val="20"/>
          <w:szCs w:val="20"/>
        </w:rPr>
        <w:t>ΕΝΤΥΠΟ ΟΙΚΟΝΟΜΙΚΗΣ ΠΡΟΣΦΟΡΑΣ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A0"/>
      </w:tblPr>
      <w:tblGrid>
        <w:gridCol w:w="702"/>
        <w:gridCol w:w="3575"/>
        <w:gridCol w:w="1354"/>
        <w:gridCol w:w="1456"/>
        <w:gridCol w:w="8"/>
        <w:gridCol w:w="1864"/>
      </w:tblGrid>
      <w:tr w:rsidR="001E1036" w:rsidRPr="00E4282F" w:rsidTr="00A51E5B">
        <w:trPr>
          <w:trHeight w:val="300"/>
          <w:jc w:val="center"/>
        </w:trPr>
        <w:tc>
          <w:tcPr>
            <w:tcW w:w="702" w:type="dxa"/>
            <w:shd w:val="clear" w:color="000000" w:fill="D9D9D9"/>
            <w:vAlign w:val="bottom"/>
          </w:tcPr>
          <w:p w:rsidR="001E1036" w:rsidRPr="00E4282F" w:rsidRDefault="001E1036" w:rsidP="00A51E5B">
            <w:pPr>
              <w:jc w:val="center"/>
              <w:rPr>
                <w:rFonts w:ascii="Verdana" w:hAnsi="Verdana" w:cs="Verdana"/>
                <w:b/>
                <w:bCs/>
                <w:sz w:val="20"/>
                <w:szCs w:val="20"/>
              </w:rPr>
            </w:pPr>
            <w:r w:rsidRPr="00E4282F">
              <w:rPr>
                <w:rFonts w:ascii="Verdana" w:hAnsi="Verdana" w:cs="Verdana"/>
                <w:b/>
                <w:bCs/>
                <w:sz w:val="20"/>
                <w:szCs w:val="20"/>
              </w:rPr>
              <w:t>Α/Α</w:t>
            </w:r>
          </w:p>
        </w:tc>
        <w:tc>
          <w:tcPr>
            <w:tcW w:w="3575" w:type="dxa"/>
            <w:shd w:val="clear" w:color="000000" w:fill="D9D9D9"/>
            <w:vAlign w:val="bottom"/>
          </w:tcPr>
          <w:p w:rsidR="001E1036" w:rsidRPr="00E4282F" w:rsidRDefault="001E1036" w:rsidP="00A51E5B">
            <w:pPr>
              <w:jc w:val="center"/>
              <w:rPr>
                <w:rFonts w:ascii="Verdana" w:hAnsi="Verdana" w:cs="Verdana"/>
                <w:b/>
                <w:bCs/>
                <w:sz w:val="20"/>
                <w:szCs w:val="20"/>
              </w:rPr>
            </w:pPr>
            <w:r w:rsidRPr="00E4282F">
              <w:rPr>
                <w:rFonts w:ascii="Verdana" w:hAnsi="Verdana" w:cs="Verdana"/>
                <w:b/>
                <w:bCs/>
                <w:sz w:val="20"/>
                <w:szCs w:val="20"/>
              </w:rPr>
              <w:t>ΕΙΔΟΣ</w:t>
            </w:r>
          </w:p>
        </w:tc>
        <w:tc>
          <w:tcPr>
            <w:tcW w:w="1354" w:type="dxa"/>
            <w:shd w:val="clear" w:color="000000" w:fill="D9D9D9"/>
            <w:vAlign w:val="bottom"/>
          </w:tcPr>
          <w:p w:rsidR="001E1036" w:rsidRPr="00E4282F" w:rsidRDefault="001E1036" w:rsidP="00A51E5B">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456" w:type="dxa"/>
            <w:shd w:val="clear" w:color="000000" w:fill="D9D9D9"/>
            <w:vAlign w:val="bottom"/>
          </w:tcPr>
          <w:p w:rsidR="001E1036" w:rsidRPr="00E4282F" w:rsidRDefault="001E1036" w:rsidP="00A51E5B">
            <w:pPr>
              <w:jc w:val="center"/>
              <w:rPr>
                <w:rFonts w:ascii="Verdana" w:hAnsi="Verdana" w:cs="Verdana"/>
                <w:b/>
                <w:bCs/>
                <w:sz w:val="20"/>
                <w:szCs w:val="20"/>
              </w:rPr>
            </w:pPr>
            <w:r w:rsidRPr="00E4282F">
              <w:rPr>
                <w:rFonts w:ascii="Verdana" w:hAnsi="Verdana" w:cs="Verdana"/>
                <w:b/>
                <w:bCs/>
                <w:sz w:val="20"/>
                <w:szCs w:val="20"/>
              </w:rPr>
              <w:t>ΤΙΜΗ ΜΟΝΑΔΑΣ</w:t>
            </w:r>
          </w:p>
        </w:tc>
        <w:tc>
          <w:tcPr>
            <w:tcW w:w="1872" w:type="dxa"/>
            <w:gridSpan w:val="2"/>
            <w:shd w:val="clear" w:color="000000" w:fill="D9D9D9"/>
            <w:vAlign w:val="bottom"/>
          </w:tcPr>
          <w:p w:rsidR="001E1036" w:rsidRPr="00E4282F" w:rsidRDefault="001E1036" w:rsidP="00A51E5B">
            <w:pPr>
              <w:jc w:val="center"/>
              <w:rPr>
                <w:rFonts w:ascii="Verdana" w:hAnsi="Verdana" w:cs="Verdana"/>
                <w:b/>
                <w:bCs/>
                <w:sz w:val="20"/>
                <w:szCs w:val="20"/>
              </w:rPr>
            </w:pPr>
            <w:r w:rsidRPr="00E4282F">
              <w:rPr>
                <w:rFonts w:ascii="Verdana" w:hAnsi="Verdana" w:cs="Verdana"/>
                <w:b/>
                <w:bCs/>
                <w:sz w:val="20"/>
                <w:szCs w:val="20"/>
              </w:rPr>
              <w:t>ΣΥΝΟΛΟ</w:t>
            </w:r>
          </w:p>
        </w:tc>
      </w:tr>
      <w:tr w:rsidR="001E1036" w:rsidRPr="00E4282F" w:rsidTr="00A51E5B">
        <w:trPr>
          <w:trHeight w:val="600"/>
          <w:jc w:val="center"/>
        </w:trPr>
        <w:tc>
          <w:tcPr>
            <w:tcW w:w="702" w:type="dxa"/>
            <w:vAlign w:val="bottom"/>
          </w:tcPr>
          <w:p w:rsidR="001E1036" w:rsidRPr="00E4282F" w:rsidRDefault="001E1036" w:rsidP="00A51E5B">
            <w:pPr>
              <w:jc w:val="center"/>
              <w:rPr>
                <w:rFonts w:ascii="Verdana" w:hAnsi="Verdana" w:cs="Verdana"/>
                <w:sz w:val="20"/>
                <w:szCs w:val="20"/>
              </w:rPr>
            </w:pPr>
          </w:p>
          <w:p w:rsidR="001E1036" w:rsidRPr="00E4282F" w:rsidRDefault="001E1036" w:rsidP="00A51E5B">
            <w:pPr>
              <w:jc w:val="center"/>
              <w:rPr>
                <w:rFonts w:ascii="Verdana" w:hAnsi="Verdana" w:cs="Verdana"/>
                <w:sz w:val="20"/>
                <w:szCs w:val="20"/>
              </w:rPr>
            </w:pPr>
          </w:p>
          <w:p w:rsidR="001E1036" w:rsidRPr="00E4282F" w:rsidRDefault="001E1036" w:rsidP="00A51E5B">
            <w:pPr>
              <w:jc w:val="center"/>
              <w:rPr>
                <w:rFonts w:ascii="Verdana" w:hAnsi="Verdana" w:cs="Verdana"/>
                <w:sz w:val="20"/>
                <w:szCs w:val="20"/>
              </w:rPr>
            </w:pPr>
            <w:r w:rsidRPr="00E4282F">
              <w:rPr>
                <w:rFonts w:ascii="Verdana" w:hAnsi="Verdana" w:cs="Verdana"/>
                <w:sz w:val="20"/>
                <w:szCs w:val="20"/>
              </w:rPr>
              <w:t>1</w:t>
            </w:r>
          </w:p>
          <w:p w:rsidR="001E1036" w:rsidRPr="00E4282F" w:rsidRDefault="001E1036" w:rsidP="00A51E5B">
            <w:pPr>
              <w:jc w:val="center"/>
              <w:rPr>
                <w:rFonts w:ascii="Verdana" w:hAnsi="Verdana" w:cs="Verdana"/>
                <w:sz w:val="20"/>
                <w:szCs w:val="20"/>
              </w:rPr>
            </w:pPr>
          </w:p>
        </w:tc>
        <w:tc>
          <w:tcPr>
            <w:tcW w:w="3575" w:type="dxa"/>
            <w:vAlign w:val="bottom"/>
          </w:tcPr>
          <w:p w:rsidR="001E1036" w:rsidRPr="00E4282F" w:rsidRDefault="001E1036" w:rsidP="00A51E5B">
            <w:pPr>
              <w:rPr>
                <w:rFonts w:ascii="Verdana" w:hAnsi="Verdana" w:cs="Verdana"/>
                <w:sz w:val="20"/>
                <w:szCs w:val="20"/>
              </w:rPr>
            </w:pPr>
            <w:r w:rsidRPr="00E4282F">
              <w:rPr>
                <w:rFonts w:ascii="Verdana" w:hAnsi="Verdana" w:cs="Verdana"/>
                <w:sz w:val="20"/>
                <w:szCs w:val="20"/>
              </w:rPr>
              <w:t>Αυτόματη Συσκευή Πληρωμής Τελών Στάθμευσης</w:t>
            </w:r>
          </w:p>
        </w:tc>
        <w:tc>
          <w:tcPr>
            <w:tcW w:w="1354" w:type="dxa"/>
            <w:vAlign w:val="center"/>
          </w:tcPr>
          <w:p w:rsidR="001E1036" w:rsidRPr="00E4282F" w:rsidRDefault="001E1036" w:rsidP="00A51E5B">
            <w:pPr>
              <w:jc w:val="center"/>
              <w:rPr>
                <w:rFonts w:ascii="Verdana" w:hAnsi="Verdana" w:cs="Verdana"/>
                <w:sz w:val="20"/>
                <w:szCs w:val="20"/>
              </w:rPr>
            </w:pPr>
          </w:p>
          <w:p w:rsidR="001E1036" w:rsidRPr="00E4282F" w:rsidRDefault="001E1036" w:rsidP="00A51E5B">
            <w:pPr>
              <w:jc w:val="center"/>
              <w:rPr>
                <w:rFonts w:ascii="Verdana" w:hAnsi="Verdana" w:cs="Verdana"/>
                <w:sz w:val="20"/>
                <w:szCs w:val="20"/>
              </w:rPr>
            </w:pPr>
            <w:r>
              <w:rPr>
                <w:rFonts w:ascii="Verdana" w:hAnsi="Verdana" w:cs="Verdana"/>
                <w:sz w:val="20"/>
                <w:szCs w:val="20"/>
              </w:rPr>
              <w:t>6</w:t>
            </w:r>
          </w:p>
        </w:tc>
        <w:tc>
          <w:tcPr>
            <w:tcW w:w="1456" w:type="dxa"/>
            <w:vAlign w:val="center"/>
          </w:tcPr>
          <w:p w:rsidR="001E1036" w:rsidRPr="004A1FCC" w:rsidRDefault="001E1036" w:rsidP="00A51E5B">
            <w:pPr>
              <w:jc w:val="center"/>
              <w:rPr>
                <w:rFonts w:ascii="Verdana" w:hAnsi="Verdana" w:cs="Verdana"/>
                <w:sz w:val="20"/>
                <w:szCs w:val="20"/>
                <w:lang w:val="en-US"/>
              </w:rPr>
            </w:pPr>
          </w:p>
        </w:tc>
        <w:tc>
          <w:tcPr>
            <w:tcW w:w="1872" w:type="dxa"/>
            <w:gridSpan w:val="2"/>
            <w:vAlign w:val="center"/>
          </w:tcPr>
          <w:p w:rsidR="001E1036" w:rsidRPr="00EE568E" w:rsidRDefault="001E1036" w:rsidP="00A51E5B">
            <w:pPr>
              <w:jc w:val="center"/>
              <w:rPr>
                <w:rFonts w:ascii="Verdana" w:hAnsi="Verdana" w:cs="Verdana"/>
                <w:sz w:val="20"/>
                <w:szCs w:val="20"/>
                <w:lang w:val="en-US"/>
              </w:rPr>
            </w:pPr>
          </w:p>
        </w:tc>
      </w:tr>
      <w:tr w:rsidR="001E1036" w:rsidRPr="00E4282F" w:rsidTr="00A51E5B">
        <w:trPr>
          <w:trHeight w:val="1800"/>
          <w:jc w:val="center"/>
        </w:trPr>
        <w:tc>
          <w:tcPr>
            <w:tcW w:w="702" w:type="dxa"/>
            <w:vAlign w:val="bottom"/>
          </w:tcPr>
          <w:p w:rsidR="001E1036" w:rsidRPr="00E4282F" w:rsidRDefault="001E1036" w:rsidP="00A51E5B">
            <w:pPr>
              <w:jc w:val="center"/>
              <w:rPr>
                <w:rFonts w:ascii="Verdana" w:hAnsi="Verdana" w:cs="Verdana"/>
                <w:sz w:val="20"/>
                <w:szCs w:val="20"/>
              </w:rPr>
            </w:pPr>
            <w:r w:rsidRPr="00E4282F">
              <w:rPr>
                <w:rFonts w:ascii="Verdana" w:hAnsi="Verdana" w:cs="Verdana"/>
                <w:sz w:val="20"/>
                <w:szCs w:val="20"/>
              </w:rPr>
              <w:t>2</w:t>
            </w:r>
          </w:p>
          <w:p w:rsidR="001E1036" w:rsidRPr="00E4282F" w:rsidRDefault="001E1036" w:rsidP="00A51E5B">
            <w:pPr>
              <w:jc w:val="center"/>
              <w:rPr>
                <w:rFonts w:ascii="Verdana" w:hAnsi="Verdana" w:cs="Verdana"/>
                <w:sz w:val="20"/>
                <w:szCs w:val="20"/>
              </w:rPr>
            </w:pPr>
          </w:p>
          <w:p w:rsidR="001E1036" w:rsidRPr="00E4282F" w:rsidRDefault="001E1036" w:rsidP="00A51E5B">
            <w:pPr>
              <w:jc w:val="center"/>
              <w:rPr>
                <w:rFonts w:ascii="Verdana" w:hAnsi="Verdana" w:cs="Verdana"/>
                <w:sz w:val="20"/>
                <w:szCs w:val="20"/>
              </w:rPr>
            </w:pPr>
          </w:p>
          <w:p w:rsidR="001E1036" w:rsidRPr="00E4282F" w:rsidRDefault="001E1036" w:rsidP="00A51E5B">
            <w:pPr>
              <w:jc w:val="center"/>
              <w:rPr>
                <w:rFonts w:ascii="Verdana" w:hAnsi="Verdana" w:cs="Verdana"/>
                <w:sz w:val="20"/>
                <w:szCs w:val="20"/>
              </w:rPr>
            </w:pPr>
          </w:p>
        </w:tc>
        <w:tc>
          <w:tcPr>
            <w:tcW w:w="3575" w:type="dxa"/>
            <w:vAlign w:val="bottom"/>
          </w:tcPr>
          <w:p w:rsidR="001E1036" w:rsidRPr="00E4282F" w:rsidRDefault="001E1036" w:rsidP="00A51E5B">
            <w:pPr>
              <w:rPr>
                <w:rFonts w:ascii="Verdana" w:hAnsi="Verdana" w:cs="Verdana"/>
                <w:sz w:val="20"/>
                <w:szCs w:val="20"/>
              </w:rPr>
            </w:pPr>
            <w:r w:rsidRPr="00E4282F">
              <w:rPr>
                <w:rFonts w:ascii="Verdana" w:hAnsi="Verdana" w:cs="Verdana"/>
                <w:sz w:val="20"/>
                <w:szCs w:val="20"/>
              </w:rPr>
              <w:t>Λογισμικό Απομακρυσμένης Διαχείρισης Συσκευών και Διαχείρισης Πληρωμών Τελών Στάθμευσης</w:t>
            </w:r>
            <w:r>
              <w:rPr>
                <w:rFonts w:ascii="Verdana" w:hAnsi="Verdana" w:cs="Verdana"/>
                <w:sz w:val="20"/>
                <w:szCs w:val="20"/>
              </w:rPr>
              <w:t xml:space="preserve">. Άδειες Χρήσης για 6 Αυτόματες Συσκευές Πληρωμής Τελών Στάθμευσης </w:t>
            </w:r>
            <w:r w:rsidRPr="00E4282F">
              <w:rPr>
                <w:rFonts w:ascii="Verdana" w:hAnsi="Verdana" w:cs="Verdana"/>
                <w:sz w:val="20"/>
                <w:szCs w:val="20"/>
              </w:rPr>
              <w:t>(υπό μορφή υπηρεσίας - SaaS για το σύνολο των συσκευών και για χρονική διάρκεια 3 ετών)</w:t>
            </w:r>
          </w:p>
        </w:tc>
        <w:tc>
          <w:tcPr>
            <w:tcW w:w="1354" w:type="dxa"/>
            <w:vAlign w:val="center"/>
          </w:tcPr>
          <w:p w:rsidR="001E1036" w:rsidRPr="0015680A" w:rsidRDefault="001E1036" w:rsidP="00A51E5B">
            <w:pPr>
              <w:jc w:val="center"/>
              <w:rPr>
                <w:rFonts w:ascii="Verdana" w:hAnsi="Verdana" w:cs="Verdana"/>
                <w:sz w:val="20"/>
                <w:szCs w:val="20"/>
              </w:rPr>
            </w:pPr>
            <w:r>
              <w:rPr>
                <w:rFonts w:ascii="Verdana" w:hAnsi="Verdana" w:cs="Verdana"/>
                <w:sz w:val="20"/>
                <w:szCs w:val="20"/>
              </w:rPr>
              <w:t>6</w:t>
            </w:r>
          </w:p>
        </w:tc>
        <w:tc>
          <w:tcPr>
            <w:tcW w:w="1456" w:type="dxa"/>
            <w:vAlign w:val="center"/>
          </w:tcPr>
          <w:p w:rsidR="001E1036" w:rsidRPr="004A1FCC" w:rsidRDefault="001E1036" w:rsidP="00A51E5B">
            <w:pPr>
              <w:jc w:val="center"/>
              <w:rPr>
                <w:rFonts w:ascii="Verdana" w:hAnsi="Verdana" w:cs="Verdana"/>
                <w:sz w:val="20"/>
                <w:szCs w:val="20"/>
                <w:lang w:val="en-US"/>
              </w:rPr>
            </w:pPr>
          </w:p>
        </w:tc>
        <w:tc>
          <w:tcPr>
            <w:tcW w:w="1872" w:type="dxa"/>
            <w:gridSpan w:val="2"/>
            <w:vAlign w:val="center"/>
          </w:tcPr>
          <w:p w:rsidR="001E1036" w:rsidRPr="00EE568E" w:rsidRDefault="001E1036" w:rsidP="00A51E5B">
            <w:pPr>
              <w:jc w:val="center"/>
              <w:rPr>
                <w:rFonts w:ascii="Verdana" w:hAnsi="Verdana" w:cs="Verdana"/>
                <w:sz w:val="20"/>
                <w:szCs w:val="20"/>
                <w:lang w:val="en-US"/>
              </w:rPr>
            </w:pPr>
          </w:p>
        </w:tc>
      </w:tr>
      <w:tr w:rsidR="001E1036" w:rsidRPr="00E4282F" w:rsidTr="00A51E5B">
        <w:trPr>
          <w:trHeight w:val="1800"/>
          <w:jc w:val="center"/>
        </w:trPr>
        <w:tc>
          <w:tcPr>
            <w:tcW w:w="702" w:type="dxa"/>
            <w:vAlign w:val="bottom"/>
          </w:tcPr>
          <w:p w:rsidR="001E1036" w:rsidRPr="004A1FCC" w:rsidRDefault="001E1036" w:rsidP="00A51E5B">
            <w:pPr>
              <w:jc w:val="center"/>
              <w:rPr>
                <w:rFonts w:ascii="Verdana" w:hAnsi="Verdana" w:cs="Verdana"/>
                <w:sz w:val="20"/>
                <w:szCs w:val="20"/>
              </w:rPr>
            </w:pPr>
            <w:r w:rsidRPr="004A1FCC">
              <w:rPr>
                <w:rFonts w:ascii="Verdana" w:hAnsi="Verdana" w:cs="Verdana"/>
                <w:sz w:val="20"/>
                <w:szCs w:val="20"/>
              </w:rPr>
              <w:t>3</w:t>
            </w:r>
          </w:p>
          <w:p w:rsidR="001E1036" w:rsidRPr="004A1FCC" w:rsidRDefault="001E1036" w:rsidP="00A51E5B">
            <w:pPr>
              <w:jc w:val="center"/>
              <w:rPr>
                <w:rFonts w:ascii="Verdana" w:hAnsi="Verdana" w:cs="Verdana"/>
                <w:sz w:val="20"/>
                <w:szCs w:val="20"/>
              </w:rPr>
            </w:pPr>
          </w:p>
          <w:p w:rsidR="001E1036" w:rsidRPr="004A1FCC" w:rsidRDefault="001E1036" w:rsidP="00A51E5B">
            <w:pPr>
              <w:jc w:val="center"/>
              <w:rPr>
                <w:rFonts w:ascii="Verdana" w:hAnsi="Verdana" w:cs="Verdana"/>
                <w:sz w:val="20"/>
                <w:szCs w:val="20"/>
              </w:rPr>
            </w:pPr>
          </w:p>
        </w:tc>
        <w:tc>
          <w:tcPr>
            <w:tcW w:w="3575" w:type="dxa"/>
            <w:vAlign w:val="bottom"/>
          </w:tcPr>
          <w:p w:rsidR="001E1036" w:rsidRPr="00E4282F" w:rsidRDefault="001E1036" w:rsidP="00A51E5B">
            <w:pPr>
              <w:rPr>
                <w:rFonts w:ascii="Verdana" w:hAnsi="Verdana" w:cs="Verdana"/>
                <w:sz w:val="20"/>
                <w:szCs w:val="20"/>
              </w:rPr>
            </w:pPr>
            <w:r>
              <w:rPr>
                <w:rFonts w:ascii="Verdana" w:hAnsi="Verdana" w:cs="Verdana"/>
                <w:sz w:val="20"/>
                <w:szCs w:val="20"/>
              </w:rPr>
              <w:t xml:space="preserve">Επιπλέον Χρηματοκιβώτια Κερμάτων για </w:t>
            </w:r>
            <w:r w:rsidRPr="00E4282F">
              <w:rPr>
                <w:rFonts w:ascii="Verdana" w:hAnsi="Verdana" w:cs="Verdana"/>
                <w:sz w:val="20"/>
                <w:szCs w:val="20"/>
              </w:rPr>
              <w:t>Αυτόματ</w:t>
            </w:r>
            <w:r>
              <w:rPr>
                <w:rFonts w:ascii="Verdana" w:hAnsi="Verdana" w:cs="Verdana"/>
                <w:sz w:val="20"/>
                <w:szCs w:val="20"/>
              </w:rPr>
              <w:t>ες</w:t>
            </w:r>
            <w:r w:rsidRPr="00E4282F">
              <w:rPr>
                <w:rFonts w:ascii="Verdana" w:hAnsi="Verdana" w:cs="Verdana"/>
                <w:sz w:val="20"/>
                <w:szCs w:val="20"/>
              </w:rPr>
              <w:t xml:space="preserve"> Συσκευ</w:t>
            </w:r>
            <w:r>
              <w:rPr>
                <w:rFonts w:ascii="Verdana" w:hAnsi="Verdana" w:cs="Verdana"/>
                <w:sz w:val="20"/>
                <w:szCs w:val="20"/>
              </w:rPr>
              <w:t>ές</w:t>
            </w:r>
            <w:r w:rsidRPr="00E4282F">
              <w:rPr>
                <w:rFonts w:ascii="Verdana" w:hAnsi="Verdana" w:cs="Verdana"/>
                <w:sz w:val="20"/>
                <w:szCs w:val="20"/>
              </w:rPr>
              <w:t xml:space="preserve"> Πληρωμής Τελών Στάθμευσης</w:t>
            </w:r>
          </w:p>
        </w:tc>
        <w:tc>
          <w:tcPr>
            <w:tcW w:w="1354" w:type="dxa"/>
            <w:vAlign w:val="center"/>
          </w:tcPr>
          <w:p w:rsidR="001E1036" w:rsidRPr="002C5CC9" w:rsidRDefault="001E1036" w:rsidP="00A51E5B">
            <w:pPr>
              <w:jc w:val="center"/>
              <w:rPr>
                <w:rFonts w:ascii="Verdana" w:hAnsi="Verdana" w:cs="Verdana"/>
                <w:sz w:val="20"/>
                <w:szCs w:val="20"/>
              </w:rPr>
            </w:pPr>
            <w:r>
              <w:rPr>
                <w:rFonts w:ascii="Verdana" w:hAnsi="Verdana" w:cs="Verdana"/>
                <w:sz w:val="20"/>
                <w:szCs w:val="20"/>
              </w:rPr>
              <w:t>9</w:t>
            </w:r>
          </w:p>
        </w:tc>
        <w:tc>
          <w:tcPr>
            <w:tcW w:w="1456" w:type="dxa"/>
            <w:vAlign w:val="center"/>
          </w:tcPr>
          <w:p w:rsidR="001E1036" w:rsidRPr="004A1FCC" w:rsidRDefault="001E1036" w:rsidP="00A51E5B">
            <w:pPr>
              <w:jc w:val="center"/>
              <w:rPr>
                <w:rFonts w:ascii="Verdana" w:hAnsi="Verdana" w:cs="Verdana"/>
                <w:sz w:val="20"/>
                <w:szCs w:val="20"/>
              </w:rPr>
            </w:pPr>
          </w:p>
        </w:tc>
        <w:tc>
          <w:tcPr>
            <w:tcW w:w="1872" w:type="dxa"/>
            <w:gridSpan w:val="2"/>
            <w:vAlign w:val="center"/>
          </w:tcPr>
          <w:p w:rsidR="001E1036" w:rsidRPr="004A1FCC" w:rsidRDefault="001E1036" w:rsidP="00A51E5B">
            <w:pPr>
              <w:jc w:val="center"/>
              <w:rPr>
                <w:rFonts w:ascii="Verdana" w:hAnsi="Verdana" w:cs="Verdana"/>
                <w:sz w:val="20"/>
                <w:szCs w:val="20"/>
                <w:lang w:val="en-US"/>
              </w:rPr>
            </w:pPr>
          </w:p>
        </w:tc>
      </w:tr>
      <w:tr w:rsidR="001E1036" w:rsidRPr="00E4282F" w:rsidTr="00A51E5B">
        <w:trPr>
          <w:trHeight w:val="300"/>
          <w:jc w:val="center"/>
        </w:trPr>
        <w:tc>
          <w:tcPr>
            <w:tcW w:w="7095" w:type="dxa"/>
            <w:gridSpan w:val="5"/>
            <w:shd w:val="clear" w:color="000000" w:fill="D9D9D9"/>
            <w:vAlign w:val="bottom"/>
          </w:tcPr>
          <w:p w:rsidR="001E1036" w:rsidRPr="00E4282F" w:rsidRDefault="001E1036" w:rsidP="00A51E5B">
            <w:pPr>
              <w:jc w:val="right"/>
              <w:rPr>
                <w:rFonts w:ascii="Verdana" w:hAnsi="Verdana" w:cs="Verdana"/>
                <w:b/>
                <w:bCs/>
                <w:sz w:val="20"/>
                <w:szCs w:val="20"/>
              </w:rPr>
            </w:pPr>
            <w:r w:rsidRPr="00E4282F">
              <w:rPr>
                <w:rFonts w:ascii="Verdana" w:hAnsi="Verdana" w:cs="Verdana"/>
                <w:b/>
                <w:bCs/>
                <w:sz w:val="20"/>
                <w:szCs w:val="20"/>
              </w:rPr>
              <w:t>ΓΕΝΙΚΟ ΣΥΝΟΛΟ:</w:t>
            </w:r>
          </w:p>
        </w:tc>
        <w:tc>
          <w:tcPr>
            <w:tcW w:w="1864" w:type="dxa"/>
            <w:shd w:val="clear" w:color="000000" w:fill="D9D9D9"/>
            <w:vAlign w:val="bottom"/>
          </w:tcPr>
          <w:p w:rsidR="001E1036" w:rsidRPr="00EE568E" w:rsidRDefault="001E1036" w:rsidP="00A51E5B">
            <w:pPr>
              <w:jc w:val="center"/>
              <w:rPr>
                <w:rFonts w:ascii="Verdana" w:hAnsi="Verdana" w:cs="Verdana"/>
                <w:b/>
                <w:bCs/>
                <w:sz w:val="20"/>
                <w:szCs w:val="20"/>
                <w:lang w:val="en-US"/>
              </w:rPr>
            </w:pPr>
          </w:p>
        </w:tc>
      </w:tr>
      <w:tr w:rsidR="001E1036" w:rsidRPr="00E4282F" w:rsidTr="00A51E5B">
        <w:trPr>
          <w:trHeight w:val="300"/>
          <w:jc w:val="center"/>
        </w:trPr>
        <w:tc>
          <w:tcPr>
            <w:tcW w:w="7095" w:type="dxa"/>
            <w:gridSpan w:val="5"/>
            <w:shd w:val="clear" w:color="000000" w:fill="D9D9D9"/>
            <w:vAlign w:val="bottom"/>
          </w:tcPr>
          <w:p w:rsidR="001E1036" w:rsidRPr="00E4282F" w:rsidRDefault="001E1036" w:rsidP="00A51E5B">
            <w:pPr>
              <w:jc w:val="right"/>
              <w:rPr>
                <w:rFonts w:ascii="Verdana" w:hAnsi="Verdana" w:cs="Verdana"/>
                <w:b/>
                <w:bCs/>
                <w:sz w:val="20"/>
                <w:szCs w:val="20"/>
              </w:rPr>
            </w:pPr>
            <w:r>
              <w:rPr>
                <w:rFonts w:ascii="Verdana" w:hAnsi="Verdana" w:cs="Verdana"/>
                <w:b/>
                <w:bCs/>
                <w:sz w:val="20"/>
                <w:szCs w:val="20"/>
              </w:rPr>
              <w:t xml:space="preserve">ΦΠΑ 24%: </w:t>
            </w:r>
          </w:p>
        </w:tc>
        <w:tc>
          <w:tcPr>
            <w:tcW w:w="1864" w:type="dxa"/>
            <w:shd w:val="clear" w:color="000000" w:fill="D9D9D9"/>
            <w:vAlign w:val="bottom"/>
          </w:tcPr>
          <w:p w:rsidR="001E1036" w:rsidRPr="00EE568E" w:rsidRDefault="001E1036" w:rsidP="00A51E5B">
            <w:pPr>
              <w:jc w:val="center"/>
              <w:rPr>
                <w:rFonts w:ascii="Verdana" w:hAnsi="Verdana" w:cs="Verdana"/>
                <w:b/>
                <w:bCs/>
                <w:sz w:val="20"/>
                <w:szCs w:val="20"/>
                <w:lang w:val="en-US"/>
              </w:rPr>
            </w:pPr>
          </w:p>
        </w:tc>
      </w:tr>
      <w:tr w:rsidR="001E1036" w:rsidRPr="00E4282F" w:rsidTr="00A51E5B">
        <w:trPr>
          <w:trHeight w:val="300"/>
          <w:jc w:val="center"/>
        </w:trPr>
        <w:tc>
          <w:tcPr>
            <w:tcW w:w="7095" w:type="dxa"/>
            <w:gridSpan w:val="5"/>
            <w:shd w:val="clear" w:color="000000" w:fill="D9D9D9"/>
            <w:vAlign w:val="bottom"/>
          </w:tcPr>
          <w:p w:rsidR="001E1036" w:rsidRDefault="001E1036" w:rsidP="00A51E5B">
            <w:pPr>
              <w:jc w:val="right"/>
              <w:rPr>
                <w:rFonts w:ascii="Verdana" w:hAnsi="Verdana" w:cs="Verdana"/>
                <w:b/>
                <w:bCs/>
                <w:sz w:val="20"/>
                <w:szCs w:val="20"/>
              </w:rPr>
            </w:pPr>
            <w:r>
              <w:rPr>
                <w:rFonts w:ascii="Verdana" w:hAnsi="Verdana" w:cs="Verdana"/>
                <w:b/>
                <w:bCs/>
                <w:sz w:val="20"/>
                <w:szCs w:val="20"/>
              </w:rPr>
              <w:t>ΓΕΝΙΚΟ ΣΥΝΟΛΟ ΜΕ ΦΠΑ:</w:t>
            </w:r>
          </w:p>
        </w:tc>
        <w:tc>
          <w:tcPr>
            <w:tcW w:w="1864" w:type="dxa"/>
            <w:shd w:val="clear" w:color="000000" w:fill="D9D9D9"/>
            <w:vAlign w:val="bottom"/>
          </w:tcPr>
          <w:p w:rsidR="001E1036" w:rsidRPr="00EE568E" w:rsidRDefault="001E1036" w:rsidP="00A51E5B">
            <w:pPr>
              <w:jc w:val="center"/>
              <w:rPr>
                <w:rFonts w:ascii="Verdana" w:hAnsi="Verdana" w:cs="Verdana"/>
                <w:b/>
                <w:bCs/>
                <w:sz w:val="20"/>
                <w:szCs w:val="20"/>
                <w:lang w:val="en-US"/>
              </w:rPr>
            </w:pP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p w:rsidR="00626D23" w:rsidRPr="00FA2D89" w:rsidRDefault="00BD6CB8" w:rsidP="001E1036">
      <w:pPr>
        <w:jc w:val="center"/>
        <w:rPr>
          <w:rFonts w:ascii="Verdana" w:hAnsi="Verdana" w:cs="Verdana"/>
          <w:sz w:val="20"/>
          <w:szCs w:val="20"/>
        </w:rPr>
      </w:pPr>
      <w:r>
        <w:rPr>
          <w:rFonts w:ascii="Verdana" w:hAnsi="Verdana" w:cs="Verdana"/>
          <w:sz w:val="20"/>
          <w:szCs w:val="20"/>
        </w:rPr>
        <w:t xml:space="preserve">                                                                  Ο ΠΡ</w:t>
      </w:r>
      <w:r w:rsidR="001E1036">
        <w:rPr>
          <w:rFonts w:ascii="Verdana" w:hAnsi="Verdana" w:cs="Verdana"/>
          <w:sz w:val="20"/>
          <w:szCs w:val="20"/>
        </w:rPr>
        <w:t>ΟΣΦΕΡΩΝ</w:t>
      </w:r>
    </w:p>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B45A7C" w:rsidRDefault="00626D23" w:rsidP="00FA2D89">
      <w:pPr>
        <w:rPr>
          <w:rFonts w:ascii="Verdana" w:hAnsi="Verdana" w:cs="Verdana"/>
          <w:b/>
          <w:bCs/>
          <w:color w:val="5B9BD5"/>
          <w:sz w:val="20"/>
          <w:szCs w:val="20"/>
        </w:rPr>
      </w:pPr>
      <w:r w:rsidRPr="00B45A7C">
        <w:rPr>
          <w:rFonts w:ascii="Verdana" w:hAnsi="Verdana" w:cs="Verdana"/>
          <w:b/>
          <w:bCs/>
          <w:color w:val="5B9BD5"/>
          <w:sz w:val="20"/>
          <w:szCs w:val="20"/>
        </w:rPr>
        <w:t>ΠΑΡΑΡΤΗΜΑ «ΣΤ ΄»</w:t>
      </w: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626D23" w:rsidRPr="00FA2D89" w:rsidRDefault="00626D23" w:rsidP="00FA2D89">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CD2293">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CD2293">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CD2293">
              <w:rPr>
                <w:rFonts w:ascii="Verdana" w:hAnsi="Verdana" w:cs="Verdana"/>
                <w:sz w:val="20"/>
                <w:szCs w:val="20"/>
              </w:rPr>
              <w:t>ΡΟΔΟΣ, Τ.Κ.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CD2293">
              <w:rPr>
                <w:rFonts w:ascii="Verdana" w:hAnsi="Verdana" w:cs="Verdana"/>
                <w:sz w:val="20"/>
                <w:szCs w:val="20"/>
              </w:rPr>
              <w:t>ΑΦΑΝΤΕΝΟΣ ΝΙΚΟΛΑΟΣ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CD2293">
              <w:rPr>
                <w:rFonts w:ascii="Verdana" w:hAnsi="Verdana" w:cs="Verdana"/>
                <w:sz w:val="20"/>
                <w:szCs w:val="20"/>
              </w:rPr>
              <w:t>22410-77728</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CD2293">
              <w:rPr>
                <w:rFonts w:ascii="Verdana" w:hAnsi="Verdana" w:cs="Verdana"/>
                <w:sz w:val="20"/>
                <w:szCs w:val="20"/>
                <w:lang w:val="en-US"/>
              </w:rPr>
              <w:t>nafantenos</w:t>
            </w:r>
            <w:r w:rsidR="00CD2293" w:rsidRPr="00CD2293">
              <w:rPr>
                <w:rFonts w:ascii="Verdana" w:hAnsi="Verdana" w:cs="Verdana"/>
                <w:sz w:val="20"/>
                <w:szCs w:val="20"/>
              </w:rPr>
              <w:t>@</w:t>
            </w:r>
            <w:r w:rsidR="00CD2293">
              <w:rPr>
                <w:rFonts w:ascii="Verdana" w:hAnsi="Verdana" w:cs="Verdana"/>
                <w:sz w:val="20"/>
                <w:szCs w:val="20"/>
                <w:lang w:val="en-US"/>
              </w:rPr>
              <w:t>gmail</w:t>
            </w:r>
            <w:r w:rsidR="00CD2293" w:rsidRPr="00CD2293">
              <w:rPr>
                <w:rFonts w:ascii="Verdana" w:hAnsi="Verdana" w:cs="Verdana"/>
                <w:sz w:val="20"/>
                <w:szCs w:val="20"/>
              </w:rPr>
              <w:t>.</w:t>
            </w:r>
            <w:r w:rsidR="00CD2293">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CD2293">
              <w:rPr>
                <w:rFonts w:ascii="Verdana" w:hAnsi="Verdana" w:cs="Verdana"/>
                <w:sz w:val="20"/>
                <w:szCs w:val="20"/>
                <w:lang w:val="en-US"/>
              </w:rPr>
              <w:t>www</w:t>
            </w:r>
            <w:r w:rsidR="00CD2293" w:rsidRPr="00CD2293">
              <w:rPr>
                <w:rFonts w:ascii="Verdana" w:hAnsi="Verdana" w:cs="Verdana"/>
                <w:sz w:val="20"/>
                <w:szCs w:val="20"/>
              </w:rPr>
              <w:t xml:space="preserve">. </w:t>
            </w:r>
            <w:r w:rsidR="00CD2293">
              <w:rPr>
                <w:rFonts w:ascii="Verdana" w:hAnsi="Verdana" w:cs="Verdana"/>
                <w:sz w:val="20"/>
                <w:szCs w:val="20"/>
                <w:lang w:val="en-US"/>
              </w:rPr>
              <w:t>Rhodes.gr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CD2293" w:rsidRPr="00CD2293">
              <w:rPr>
                <w:rFonts w:ascii="Verdana" w:hAnsi="Verdana" w:cs="Verdana"/>
                <w:sz w:val="20"/>
                <w:szCs w:val="20"/>
              </w:rPr>
              <w:t>38730000-1, 48000000-8, 38731000-8</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CD2293" w:rsidRPr="0017583A">
              <w:rPr>
                <w:rFonts w:ascii="Verdana" w:hAnsi="Verdana" w:cs="Verdana"/>
                <w:sz w:val="20"/>
                <w:szCs w:val="20"/>
              </w:rPr>
              <w:t>προμήθειες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CD2293">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2D2E89" w:rsidRPr="00FA2D89" w:rsidRDefault="002D2E89" w:rsidP="002D2E89">
      <w:pPr>
        <w:rPr>
          <w:rFonts w:ascii="Verdana" w:hAnsi="Verdana" w:cs="Verdana"/>
          <w:b/>
          <w:bCs/>
          <w:sz w:val="20"/>
          <w:szCs w:val="20"/>
          <w:u w:val="single"/>
        </w:rPr>
      </w:pPr>
      <w:r w:rsidRPr="00FA2D89">
        <w:rPr>
          <w:rFonts w:ascii="Verdana" w:hAnsi="Verdana" w:cs="Verdana"/>
          <w:sz w:val="20"/>
          <w:szCs w:val="20"/>
        </w:rPr>
        <w:lastRenderedPageBreak/>
        <w:t>ΟΛΕΣ ΟΙ ΥΠΟΛΟΙΠΕΣ ΠΛΗΡΟΦΟΡΙΕΣ ΣΕ ΚΑΘΕ ΕΝΟΤΗΤΑ ΤΟΥ ΤΕΥΔ ΘΑ ΠΡΕΠΕΙ ΝΑ ΣΥΜΠΛΗΡΩΘΟΥΝ ΑΠΟ ΤΟΝ ΟΙΚΟΝΟΜΙΚΟ ΦΟΡΕΑ</w:t>
      </w:r>
    </w:p>
    <w:p w:rsidR="002D2E89" w:rsidRPr="00FA2D89" w:rsidRDefault="002D2E89" w:rsidP="002D2E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2D2E89" w:rsidRPr="00FA2D89" w:rsidRDefault="002D2E89" w:rsidP="002D2E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Αριθμός φορολογικού μητρώου (ΑΦΜ):</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1533"/>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2D2E89" w:rsidRPr="0017583A" w:rsidRDefault="002D2E89" w:rsidP="00405CDB">
            <w:pPr>
              <w:rPr>
                <w:rFonts w:ascii="Verdana" w:hAnsi="Verdana" w:cs="Verdana"/>
                <w:sz w:val="20"/>
                <w:szCs w:val="20"/>
              </w:rPr>
            </w:pPr>
            <w:r w:rsidRPr="0017583A">
              <w:rPr>
                <w:rFonts w:ascii="Verdana" w:hAnsi="Verdana" w:cs="Verdana"/>
                <w:sz w:val="20"/>
                <w:szCs w:val="20"/>
              </w:rPr>
              <w:t>Τηλέφωνο:</w:t>
            </w:r>
          </w:p>
          <w:p w:rsidR="002D2E89" w:rsidRPr="0017583A" w:rsidRDefault="002D2E89" w:rsidP="00405CDB">
            <w:pPr>
              <w:rPr>
                <w:rFonts w:ascii="Verdana" w:hAnsi="Verdana" w:cs="Verdana"/>
                <w:sz w:val="20"/>
                <w:szCs w:val="20"/>
              </w:rPr>
            </w:pPr>
            <w:r w:rsidRPr="0017583A">
              <w:rPr>
                <w:rFonts w:ascii="Verdana" w:hAnsi="Verdana" w:cs="Verdana"/>
                <w:sz w:val="20"/>
                <w:szCs w:val="20"/>
              </w:rPr>
              <w:t>Ηλ. ταχυδρομείο:</w:t>
            </w:r>
          </w:p>
          <w:p w:rsidR="002D2E89" w:rsidRPr="0017583A" w:rsidRDefault="002D2E89" w:rsidP="00405CDB">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p>
        </w:tc>
      </w:tr>
      <w:tr w:rsidR="002D2E89" w:rsidRPr="0017583A">
        <w:trPr>
          <w:jc w:val="center"/>
        </w:trPr>
        <w:tc>
          <w:tcPr>
            <w:tcW w:w="4479" w:type="dxa"/>
            <w:tcBorders>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 [] Άνευ αντικειμένου</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2E89" w:rsidRPr="0017583A" w:rsidRDefault="002D2E89" w:rsidP="00405CDB">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β) Εάν το πιστοποιητικό εγγραφής ή η πιστοποίηση διατίθεται ηλεκτρονικά, </w:t>
            </w:r>
            <w:r w:rsidRPr="0017583A">
              <w:rPr>
                <w:rFonts w:ascii="Verdana" w:hAnsi="Verdana" w:cs="Verdana"/>
                <w:sz w:val="20"/>
                <w:szCs w:val="20"/>
              </w:rPr>
              <w:lastRenderedPageBreak/>
              <w:t>αναφέρετε:</w:t>
            </w:r>
          </w:p>
          <w:p w:rsidR="002D2E89" w:rsidRPr="0017583A" w:rsidRDefault="002D2E89" w:rsidP="00405CDB">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2D2E89" w:rsidRPr="0017583A" w:rsidRDefault="002D2E89" w:rsidP="00405CDB">
            <w:pPr>
              <w:rPr>
                <w:rFonts w:ascii="Verdana" w:hAnsi="Verdana" w:cs="Verdana"/>
                <w:b/>
                <w:bCs/>
                <w:sz w:val="20"/>
                <w:szCs w:val="20"/>
                <w:u w:val="single"/>
              </w:rPr>
            </w:pPr>
            <w:r w:rsidRPr="0017583A">
              <w:rPr>
                <w:rFonts w:ascii="Verdana" w:hAnsi="Verdana" w:cs="Verdana"/>
                <w:b/>
                <w:bCs/>
                <w:sz w:val="20"/>
                <w:szCs w:val="20"/>
              </w:rPr>
              <w:t>Εάν όχι:</w:t>
            </w:r>
          </w:p>
          <w:p w:rsidR="002D2E89" w:rsidRPr="0017583A" w:rsidRDefault="002D2E89" w:rsidP="00405CDB">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α)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2D2E89" w:rsidRPr="0017583A" w:rsidRDefault="002D2E89" w:rsidP="00405CDB">
            <w:pPr>
              <w:rPr>
                <w:rFonts w:ascii="Verdana" w:hAnsi="Verdana" w:cs="Verdana"/>
                <w:sz w:val="20"/>
                <w:szCs w:val="20"/>
              </w:rPr>
            </w:pPr>
            <w:r w:rsidRPr="0017583A">
              <w:rPr>
                <w:rFonts w:ascii="Verdana" w:hAnsi="Verdana" w:cs="Verdana"/>
                <w:sz w:val="20"/>
                <w:szCs w:val="20"/>
              </w:rPr>
              <w:t>γ)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δ) []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ε) []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w:t>
            </w:r>
          </w:p>
        </w:tc>
      </w:tr>
      <w:tr w:rsidR="002D2E89" w:rsidRPr="0017583A">
        <w:trPr>
          <w:jc w:val="center"/>
        </w:trPr>
        <w:tc>
          <w:tcPr>
            <w:tcW w:w="4479" w:type="dxa"/>
            <w:tcBorders>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tc>
      </w:tr>
      <w:tr w:rsidR="002D2E89" w:rsidRPr="001758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μεριμνήστε για την υποβολή χωριστού εντύπου ΤΕΥΔ από τους άλλους </w:t>
            </w:r>
            <w:r w:rsidRPr="0017583A">
              <w:rPr>
                <w:rFonts w:ascii="Verdana" w:hAnsi="Verdana" w:cs="Verdana"/>
                <w:i/>
                <w:iCs/>
                <w:sz w:val="20"/>
                <w:szCs w:val="20"/>
              </w:rPr>
              <w:lastRenderedPageBreak/>
              <w:t>εμπλεκόμενους οικονομικούς φορείς.</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2D2E89" w:rsidRPr="0017583A" w:rsidRDefault="002D2E89" w:rsidP="00405CDB">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2D2E89" w:rsidRPr="0017583A" w:rsidRDefault="002D2E89" w:rsidP="00405CDB">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α)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β)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γ) [……]</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w:t>
            </w:r>
          </w:p>
        </w:tc>
      </w:tr>
    </w:tbl>
    <w:p w:rsidR="002D2E89" w:rsidRPr="00FA2D89" w:rsidRDefault="002D2E89" w:rsidP="002D2E89">
      <w:pPr>
        <w:rPr>
          <w:rFonts w:ascii="Verdana" w:hAnsi="Verdana" w:cs="Verdana"/>
          <w:sz w:val="20"/>
          <w:szCs w:val="20"/>
        </w:rPr>
      </w:pPr>
    </w:p>
    <w:p w:rsidR="002D2E89" w:rsidRPr="00FA2D89" w:rsidRDefault="002D2E89" w:rsidP="002D2E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2D2E89" w:rsidRPr="00FA2D89" w:rsidRDefault="002D2E89" w:rsidP="002D2E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Ονοματεπώνυμο</w:t>
            </w:r>
          </w:p>
          <w:p w:rsidR="002D2E89" w:rsidRPr="0017583A" w:rsidRDefault="002D2E89" w:rsidP="00405CDB">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bl>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2D2E89" w:rsidRPr="0017583A">
        <w:trPr>
          <w:trHeight w:val="343"/>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[]Ναι []Όχι</w:t>
            </w:r>
          </w:p>
        </w:tc>
      </w:tr>
    </w:tbl>
    <w:p w:rsidR="002D2E89" w:rsidRDefault="002D2E89" w:rsidP="002D2E89">
      <w:pPr>
        <w:jc w:val="both"/>
        <w:rPr>
          <w:rFonts w:ascii="Verdana" w:hAnsi="Verdana" w:cs="Verdana"/>
          <w:b/>
          <w:bCs/>
          <w:i/>
          <w:iCs/>
          <w:sz w:val="20"/>
          <w:szCs w:val="20"/>
        </w:rPr>
      </w:pPr>
    </w:p>
    <w:p w:rsidR="002D2E89" w:rsidRPr="00FA2D89" w:rsidRDefault="002D2E89" w:rsidP="002D2E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2E89" w:rsidRPr="00FA2D89" w:rsidRDefault="002D2E89" w:rsidP="002D2E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2E89" w:rsidRPr="00FA2D89" w:rsidRDefault="002D2E89" w:rsidP="002D2E89">
      <w:pPr>
        <w:rPr>
          <w:rFonts w:ascii="Verdana" w:hAnsi="Verdana" w:cs="Verdana"/>
          <w:sz w:val="20"/>
          <w:szCs w:val="20"/>
        </w:rPr>
      </w:pPr>
    </w:p>
    <w:p w:rsidR="002D2E89" w:rsidRPr="00FA2D89" w:rsidRDefault="002D2E89" w:rsidP="002D2E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2D2E89" w:rsidRPr="00FA2D89" w:rsidRDefault="002D2E89" w:rsidP="002D2E89">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[]Ναι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bl>
    <w:p w:rsidR="002D2E89" w:rsidRPr="00FA2D89" w:rsidRDefault="002D2E89" w:rsidP="002D2E89">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2E89" w:rsidRPr="00FA2D89" w:rsidRDefault="002D2E89" w:rsidP="002D2E89">
      <w:pPr>
        <w:jc w:val="both"/>
        <w:rPr>
          <w:rFonts w:ascii="Verdana" w:hAnsi="Verdana" w:cs="Verdana"/>
          <w:b/>
          <w:bCs/>
          <w:sz w:val="20"/>
          <w:szCs w:val="20"/>
        </w:rPr>
      </w:pPr>
      <w:r w:rsidRPr="00FA2D89">
        <w:rPr>
          <w:rFonts w:ascii="Verdana" w:hAnsi="Verdana" w:cs="Verdana"/>
          <w:b/>
          <w:bCs/>
          <w:sz w:val="20"/>
          <w:szCs w:val="20"/>
          <w:u w:val="single"/>
        </w:rPr>
        <w:lastRenderedPageBreak/>
        <w:t>Μέρος III: Λόγοι αποκλεισμού</w:t>
      </w:r>
    </w:p>
    <w:p w:rsidR="002D2E89" w:rsidRPr="00FA2D89" w:rsidRDefault="002D2E89" w:rsidP="002D2E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2D2E89" w:rsidRPr="00FA2D89" w:rsidRDefault="002D2E89" w:rsidP="002D2E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2D2E89" w:rsidRPr="00FA2D89" w:rsidRDefault="002D2E89" w:rsidP="002D2E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2D2E89" w:rsidRPr="00FA2D89" w:rsidRDefault="002D2E89" w:rsidP="002D2E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2D2E89" w:rsidRPr="00FA2D89" w:rsidRDefault="002D2E89" w:rsidP="002D2E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2D2E89" w:rsidRPr="00FA2D89" w:rsidRDefault="002D2E89" w:rsidP="002D2E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2D2E89" w:rsidRPr="00FA2D89" w:rsidRDefault="002D2E89" w:rsidP="002D2E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2D2E89" w:rsidRPr="00FA2D89" w:rsidRDefault="002D2E89" w:rsidP="002D2E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2D2E89" w:rsidRPr="0017583A">
        <w:trPr>
          <w:trHeight w:val="855"/>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i/>
                <w:iCs/>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α) Ημερομηνία της καταδικαστικής απόφασης προσδιορίζοντας ποιο από τα σημεία 1 έως 6 αφορά και τον λόγο ή τους </w:t>
            </w:r>
            <w:r w:rsidRPr="0017583A">
              <w:rPr>
                <w:rFonts w:ascii="Verdana" w:hAnsi="Verdana" w:cs="Verdana"/>
                <w:sz w:val="20"/>
                <w:szCs w:val="20"/>
              </w:rPr>
              <w:lastRenderedPageBreak/>
              <w:t>λόγους της καταδίκης,</w:t>
            </w:r>
          </w:p>
          <w:p w:rsidR="002D2E89" w:rsidRPr="0017583A" w:rsidRDefault="002D2E89" w:rsidP="00405CDB">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α) Ημερομηνία:[   ], </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σημείο-(-α): [   ], </w:t>
            </w:r>
          </w:p>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λόγος(-οι):[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β) [……]</w:t>
            </w:r>
          </w:p>
          <w:p w:rsidR="002D2E89" w:rsidRPr="0017583A" w:rsidRDefault="002D2E89" w:rsidP="00405CDB">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 Ναι [] Όχι </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bl>
    <w:p w:rsidR="002D2E89" w:rsidRPr="00FA2D89" w:rsidRDefault="002D2E89" w:rsidP="002D2E89">
      <w:pPr>
        <w:rPr>
          <w:rFonts w:ascii="Verdana" w:hAnsi="Verdana" w:cs="Verdana"/>
          <w:b/>
          <w:bCs/>
          <w:sz w:val="20"/>
          <w:szCs w:val="20"/>
        </w:rPr>
      </w:pPr>
    </w:p>
    <w:p w:rsidR="002D2E89" w:rsidRPr="00EC56B6" w:rsidRDefault="002D2E89" w:rsidP="002D2E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D2E89"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 Ναι [] Όχι </w:t>
            </w:r>
          </w:p>
        </w:tc>
      </w:tr>
      <w:tr w:rsidR="002D2E89"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Εάν όχι αναφέρετε: </w:t>
            </w:r>
          </w:p>
          <w:p w:rsidR="002D2E89" w:rsidRPr="0017583A" w:rsidRDefault="002D2E89" w:rsidP="00405CDB">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2D2E89" w:rsidRPr="0017583A" w:rsidRDefault="002D2E89" w:rsidP="00405CDB">
            <w:pPr>
              <w:rPr>
                <w:rFonts w:ascii="Verdana" w:hAnsi="Verdana" w:cs="Verdana"/>
                <w:sz w:val="20"/>
                <w:szCs w:val="20"/>
              </w:rPr>
            </w:pPr>
            <w:r w:rsidRPr="0017583A">
              <w:rPr>
                <w:rFonts w:ascii="Verdana" w:hAnsi="Verdana" w:cs="Verdana"/>
                <w:sz w:val="20"/>
                <w:szCs w:val="20"/>
              </w:rPr>
              <w:t>β) Ποιο είναι το σχετικό ποσό;</w:t>
            </w:r>
          </w:p>
          <w:p w:rsidR="002D2E89" w:rsidRPr="0017583A" w:rsidRDefault="002D2E89" w:rsidP="00405CDB">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 xml:space="preserve">Η εν λόγω απόφαση είναι τελεσίδικη και </w:t>
            </w:r>
            <w:r w:rsidRPr="0017583A">
              <w:rPr>
                <w:rFonts w:ascii="Verdana" w:hAnsi="Verdana" w:cs="Verdana"/>
                <w:sz w:val="20"/>
                <w:szCs w:val="20"/>
              </w:rPr>
              <w:lastRenderedPageBreak/>
              <w:t>δεσμευτική;</w:t>
            </w:r>
          </w:p>
          <w:p w:rsidR="002D2E89" w:rsidRPr="0017583A" w:rsidRDefault="002D2E89" w:rsidP="00405CDB">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2D2E89" w:rsidRPr="0017583A" w:rsidRDefault="002D2E89" w:rsidP="00405CDB">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2D2E89" w:rsidRPr="0017583A" w:rsidRDefault="002D2E89" w:rsidP="00405CDB">
            <w:pPr>
              <w:rPr>
                <w:rFonts w:ascii="Verdana" w:hAnsi="Verdana" w:cs="Verdana"/>
                <w:sz w:val="20"/>
                <w:szCs w:val="20"/>
              </w:rPr>
            </w:pPr>
            <w:r w:rsidRPr="0017583A">
              <w:rPr>
                <w:rFonts w:ascii="Verdana" w:hAnsi="Verdana" w:cs="Verdana"/>
                <w:sz w:val="20"/>
                <w:szCs w:val="20"/>
              </w:rPr>
              <w:t>2) Με άλλα μέσα; Διευκρινήστε:</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2D2E89" w:rsidRPr="0017583A">
              <w:tc>
                <w:tcPr>
                  <w:tcW w:w="2036" w:type="dxa"/>
                  <w:tcBorders>
                    <w:top w:val="single" w:sz="2" w:space="0" w:color="000000"/>
                    <w:left w:val="single" w:sz="2" w:space="0" w:color="000000"/>
                    <w:bottom w:val="single" w:sz="2"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lastRenderedPageBreak/>
                    <w:t>ΦΟΡΟΙ</w:t>
                  </w:r>
                </w:p>
                <w:p w:rsidR="002D2E89" w:rsidRPr="0017583A" w:rsidRDefault="002D2E89" w:rsidP="00405CDB">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2D2E89" w:rsidRPr="0017583A">
              <w:tc>
                <w:tcPr>
                  <w:tcW w:w="2036" w:type="dxa"/>
                  <w:tcBorders>
                    <w:left w:val="single" w:sz="2" w:space="0" w:color="000000"/>
                    <w:bottom w:val="single" w:sz="2"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α)[……]·</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β)[……]</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γ.1) [] Ναι [] Όχι </w:t>
                  </w:r>
                </w:p>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 xml:space="preserve">-[] Ναι [] Όχι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γ.2)[……]·</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δ) [] Ναι [] Όχι </w:t>
                  </w:r>
                </w:p>
                <w:p w:rsidR="002D2E89" w:rsidRPr="0017583A" w:rsidRDefault="002D2E89" w:rsidP="00405CDB">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α)[……]·</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β)[……]</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γ.1) [] Ναι [] Όχι </w:t>
                  </w:r>
                </w:p>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 xml:space="preserve">-[] Ναι [] Όχι </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γ.2)[……]·</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δ) [] Ναι [] Όχι </w:t>
                  </w:r>
                </w:p>
                <w:p w:rsidR="002D2E89" w:rsidRPr="0017583A" w:rsidRDefault="002D2E89" w:rsidP="00405CDB">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bl>
          <w:p w:rsidR="002D2E89" w:rsidRPr="0017583A" w:rsidRDefault="002D2E89" w:rsidP="00405CDB">
            <w:pPr>
              <w:rPr>
                <w:rFonts w:ascii="Verdana" w:hAnsi="Verdana" w:cs="Verdana"/>
                <w:sz w:val="20"/>
                <w:szCs w:val="20"/>
              </w:rPr>
            </w:pPr>
          </w:p>
        </w:tc>
      </w:tr>
      <w:tr w:rsidR="002D2E89"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w:t>
            </w:r>
          </w:p>
        </w:tc>
      </w:tr>
    </w:tbl>
    <w:p w:rsidR="002D2E89" w:rsidRDefault="002D2E89" w:rsidP="002D2E89">
      <w:pPr>
        <w:rPr>
          <w:rFonts w:ascii="Verdana" w:hAnsi="Verdana" w:cs="Verdana"/>
          <w:b/>
          <w:bCs/>
          <w:sz w:val="20"/>
          <w:szCs w:val="20"/>
        </w:rPr>
      </w:pPr>
    </w:p>
    <w:p w:rsidR="002D2E89" w:rsidRDefault="002D2E89" w:rsidP="002D2E89">
      <w:pPr>
        <w:rPr>
          <w:rFonts w:ascii="Verdana" w:hAnsi="Verdana" w:cs="Verdana"/>
          <w:b/>
          <w:bCs/>
          <w:sz w:val="20"/>
          <w:szCs w:val="20"/>
        </w:rPr>
      </w:pPr>
    </w:p>
    <w:p w:rsidR="002D2E89" w:rsidRDefault="002D2E89" w:rsidP="002D2E89">
      <w:pPr>
        <w:rPr>
          <w:rFonts w:ascii="Verdana" w:hAnsi="Verdana" w:cs="Verdana"/>
          <w:b/>
          <w:bCs/>
          <w:sz w:val="20"/>
          <w:szCs w:val="20"/>
        </w:rPr>
      </w:pPr>
    </w:p>
    <w:p w:rsidR="002D2E89" w:rsidRPr="00E75800" w:rsidRDefault="002D2E89" w:rsidP="002D2E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vMerge w:val="restart"/>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tc>
      </w:tr>
      <w:tr w:rsidR="002D2E89" w:rsidRPr="0017583A">
        <w:trPr>
          <w:trHeight w:val="405"/>
          <w:jc w:val="center"/>
        </w:trPr>
        <w:tc>
          <w:tcPr>
            <w:tcW w:w="4479" w:type="dxa"/>
            <w:vMerge/>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b/>
                <w:bCs/>
                <w:sz w:val="20"/>
                <w:szCs w:val="20"/>
              </w:rPr>
            </w:pPr>
          </w:p>
          <w:p w:rsidR="002D2E89" w:rsidRPr="0017583A" w:rsidRDefault="002D2E89" w:rsidP="00405CDB">
            <w:pPr>
              <w:rPr>
                <w:rFonts w:ascii="Verdana" w:hAnsi="Verdana" w:cs="Verdana"/>
                <w:b/>
                <w:bCs/>
                <w:sz w:val="20"/>
                <w:szCs w:val="20"/>
              </w:rPr>
            </w:pP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α) πτώχευση, ή </w:t>
            </w:r>
          </w:p>
          <w:p w:rsidR="002D2E89" w:rsidRPr="0017583A" w:rsidRDefault="002D2E89" w:rsidP="00405CDB">
            <w:pPr>
              <w:rPr>
                <w:rFonts w:ascii="Verdana" w:hAnsi="Verdana" w:cs="Verdana"/>
                <w:sz w:val="20"/>
                <w:szCs w:val="20"/>
              </w:rPr>
            </w:pPr>
            <w:r w:rsidRPr="0017583A">
              <w:rPr>
                <w:rFonts w:ascii="Verdana" w:hAnsi="Verdana" w:cs="Verdana"/>
                <w:sz w:val="20"/>
                <w:szCs w:val="20"/>
              </w:rPr>
              <w:t>β) διαδικασία εξυγίανσης, ή</w:t>
            </w:r>
          </w:p>
          <w:p w:rsidR="002D2E89" w:rsidRPr="0017583A" w:rsidRDefault="002D2E89" w:rsidP="00405CDB">
            <w:pPr>
              <w:rPr>
                <w:rFonts w:ascii="Verdana" w:hAnsi="Verdana" w:cs="Verdana"/>
                <w:sz w:val="20"/>
                <w:szCs w:val="20"/>
              </w:rPr>
            </w:pPr>
            <w:r w:rsidRPr="0017583A">
              <w:rPr>
                <w:rFonts w:ascii="Verdana" w:hAnsi="Verdana" w:cs="Verdana"/>
                <w:sz w:val="20"/>
                <w:szCs w:val="20"/>
              </w:rPr>
              <w:t>γ) ειδική εκκαθάριση, ή</w:t>
            </w:r>
          </w:p>
          <w:p w:rsidR="002D2E89" w:rsidRPr="0017583A" w:rsidRDefault="002D2E89" w:rsidP="00405CDB">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2D2E89" w:rsidRPr="0017583A" w:rsidRDefault="002D2E89" w:rsidP="00405CDB">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2D2E89" w:rsidRPr="0017583A" w:rsidRDefault="002D2E89" w:rsidP="00405CDB">
            <w:pPr>
              <w:rPr>
                <w:rFonts w:ascii="Verdana" w:hAnsi="Verdana" w:cs="Verdana"/>
                <w:sz w:val="20"/>
                <w:szCs w:val="20"/>
              </w:rPr>
            </w:pPr>
            <w:r w:rsidRPr="0017583A">
              <w:rPr>
                <w:rFonts w:ascii="Verdana" w:hAnsi="Verdana" w:cs="Verdana"/>
                <w:sz w:val="20"/>
                <w:szCs w:val="20"/>
              </w:rPr>
              <w:t>Εάν ναι:</w:t>
            </w:r>
          </w:p>
          <w:p w:rsidR="002D2E89" w:rsidRPr="0017583A" w:rsidRDefault="002D2E89" w:rsidP="00405CDB">
            <w:pPr>
              <w:rPr>
                <w:rFonts w:ascii="Verdana" w:hAnsi="Verdana" w:cs="Verdana"/>
                <w:sz w:val="20"/>
                <w:szCs w:val="20"/>
              </w:rPr>
            </w:pPr>
            <w:r w:rsidRPr="0017583A">
              <w:rPr>
                <w:rFonts w:ascii="Verdana" w:hAnsi="Verdana" w:cs="Verdana"/>
                <w:sz w:val="20"/>
                <w:szCs w:val="20"/>
              </w:rPr>
              <w:t>- Παραθέστε λεπτομερή στοιχεία:</w:t>
            </w:r>
          </w:p>
          <w:p w:rsidR="002D2E89" w:rsidRPr="0017583A" w:rsidRDefault="002D2E89" w:rsidP="00405CDB">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2D2E89" w:rsidRPr="0017583A" w:rsidRDefault="002D2E89" w:rsidP="00405CDB">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2D2E89"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sz w:val="20"/>
                <w:szCs w:val="20"/>
              </w:rPr>
            </w:pPr>
            <w:r w:rsidRPr="0017583A">
              <w:rPr>
                <w:rFonts w:ascii="Verdana" w:hAnsi="Verdana" w:cs="Verdana"/>
                <w:sz w:val="20"/>
                <w:szCs w:val="20"/>
              </w:rPr>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257"/>
          <w:jc w:val="center"/>
        </w:trPr>
        <w:tc>
          <w:tcPr>
            <w:tcW w:w="4479" w:type="dxa"/>
            <w:vMerge/>
            <w:tcBorders>
              <w:left w:val="single" w:sz="4" w:space="0" w:color="000000"/>
              <w:bottom w:val="single" w:sz="4" w:space="0" w:color="000000"/>
            </w:tcBorders>
          </w:tcPr>
          <w:p w:rsidR="002D2E89" w:rsidRPr="0017583A" w:rsidRDefault="002D2E89" w:rsidP="00405CDB">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b/>
                <w:bCs/>
                <w:sz w:val="20"/>
                <w:szCs w:val="20"/>
              </w:rPr>
            </w:pP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lastRenderedPageBreak/>
              <w:t>[] Ναι [] Όχι</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1544"/>
          <w:jc w:val="center"/>
        </w:trPr>
        <w:tc>
          <w:tcPr>
            <w:tcW w:w="4479" w:type="dxa"/>
            <w:vMerge w:val="restart"/>
            <w:tcBorders>
              <w:left w:val="single" w:sz="4" w:space="0" w:color="000000"/>
              <w:bottom w:val="single" w:sz="4" w:space="0" w:color="000000"/>
            </w:tcBorders>
          </w:tcPr>
          <w:p w:rsidR="002D2E89" w:rsidRPr="0017583A" w:rsidRDefault="002D2E89" w:rsidP="00405CDB">
            <w:pPr>
              <w:rPr>
                <w:rFonts w:ascii="Verdana" w:hAnsi="Verdana" w:cs="Verdana"/>
                <w:b/>
                <w:bCs/>
                <w:sz w:val="20"/>
                <w:szCs w:val="20"/>
              </w:rPr>
            </w:pPr>
            <w:r w:rsidRPr="0017583A">
              <w:rPr>
                <w:rFonts w:ascii="Verdana" w:hAnsi="Verdana" w:cs="Verdana"/>
                <w:sz w:val="20"/>
                <w:szCs w:val="20"/>
              </w:rPr>
              <w:lastRenderedPageBreak/>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514"/>
          <w:jc w:val="center"/>
        </w:trPr>
        <w:tc>
          <w:tcPr>
            <w:tcW w:w="4479" w:type="dxa"/>
            <w:vMerge/>
            <w:tcBorders>
              <w:left w:val="single" w:sz="4" w:space="0" w:color="000000"/>
              <w:bottom w:val="single" w:sz="4" w:space="0" w:color="000000"/>
            </w:tcBorders>
          </w:tcPr>
          <w:p w:rsidR="002D2E89" w:rsidRPr="0017583A" w:rsidRDefault="002D2E89" w:rsidP="00405CDB">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1316"/>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416"/>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w:t>
            </w:r>
            <w:r w:rsidRPr="0017583A">
              <w:rPr>
                <w:rFonts w:ascii="Verdana" w:hAnsi="Verdana" w:cs="Verdana"/>
                <w:sz w:val="20"/>
                <w:szCs w:val="20"/>
              </w:rPr>
              <w:lastRenderedPageBreak/>
              <w:t xml:space="preserve">άλλες παρόμοιες κυρώσεις; </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 Ναι [] Όχι</w:t>
            </w: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trHeight w:val="931"/>
          <w:jc w:val="center"/>
        </w:trPr>
        <w:tc>
          <w:tcPr>
            <w:tcW w:w="4479" w:type="dxa"/>
            <w:vMerge/>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2D2E89" w:rsidRPr="0017583A" w:rsidRDefault="002D2E89" w:rsidP="00405CDB">
            <w:pPr>
              <w:rPr>
                <w:rFonts w:ascii="Verdana" w:hAnsi="Verdana" w:cs="Verdana"/>
                <w:b/>
                <w:bCs/>
                <w:sz w:val="20"/>
                <w:szCs w:val="20"/>
              </w:rPr>
            </w:pPr>
            <w:r w:rsidRPr="0017583A">
              <w:rPr>
                <w:rFonts w:ascii="Verdana" w:hAnsi="Verdana" w:cs="Verdana"/>
                <w:sz w:val="20"/>
                <w:szCs w:val="20"/>
              </w:rPr>
              <w:t>[] Ναι [] Όχι</w:t>
            </w:r>
          </w:p>
          <w:p w:rsidR="002D2E89" w:rsidRPr="0017583A" w:rsidRDefault="002D2E89" w:rsidP="00405CDB">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2D2E89" w:rsidRPr="0017583A" w:rsidRDefault="002D2E89" w:rsidP="00405CDB">
            <w:pPr>
              <w:rPr>
                <w:rFonts w:ascii="Verdana" w:hAnsi="Verdana" w:cs="Verdana"/>
                <w:sz w:val="20"/>
                <w:szCs w:val="20"/>
              </w:rPr>
            </w:pPr>
            <w:r w:rsidRPr="0017583A">
              <w:rPr>
                <w:rFonts w:ascii="Verdana" w:hAnsi="Verdana" w:cs="Verdana"/>
                <w:sz w:val="20"/>
                <w:szCs w:val="20"/>
              </w:rPr>
              <w:t>[……]</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2D2E89" w:rsidRPr="0017583A" w:rsidRDefault="002D2E89" w:rsidP="00405CDB">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2E89" w:rsidRPr="0017583A" w:rsidRDefault="002D2E89" w:rsidP="00405CDB">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D2E89" w:rsidRPr="0017583A" w:rsidRDefault="002D2E89" w:rsidP="00405CDB">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883092" w:rsidRDefault="002D2E89" w:rsidP="00405CDB">
            <w:pPr>
              <w:pStyle w:val="Web"/>
              <w:jc w:val="both"/>
              <w:rPr>
                <w:rFonts w:ascii="Verdana" w:hAnsi="Verdana" w:cs="Verdana"/>
                <w:sz w:val="20"/>
                <w:szCs w:val="20"/>
              </w:rPr>
            </w:pPr>
            <w:r w:rsidRPr="00883092">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w:t>
            </w:r>
            <w:r w:rsidRPr="00883092">
              <w:rPr>
                <w:rFonts w:ascii="Verdana" w:hAnsi="Verdana" w:cs="Verdana"/>
                <w:sz w:val="20"/>
                <w:szCs w:val="20"/>
              </w:rPr>
              <w:lastRenderedPageBreak/>
              <w:t>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2D2E89" w:rsidRPr="00883092" w:rsidRDefault="002D2E89" w:rsidP="00405CDB">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lastRenderedPageBreak/>
              <w:t>[] Ναι [] Όχι</w:t>
            </w:r>
          </w:p>
        </w:tc>
      </w:tr>
    </w:tbl>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sz w:val="20"/>
          <w:szCs w:val="20"/>
        </w:rPr>
      </w:pPr>
    </w:p>
    <w:p w:rsidR="002D2E89" w:rsidRDefault="002D2E89" w:rsidP="002D2E89">
      <w:pPr>
        <w:rPr>
          <w:rFonts w:ascii="Verdana" w:hAnsi="Verdana" w:cs="Verdana"/>
          <w:b/>
          <w:bCs/>
          <w:sz w:val="20"/>
          <w:szCs w:val="20"/>
          <w:u w:val="single"/>
        </w:rPr>
      </w:pPr>
    </w:p>
    <w:p w:rsidR="002D2E89" w:rsidRPr="00FA2D89" w:rsidRDefault="002D2E89" w:rsidP="002D2E89">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2D2E89" w:rsidRPr="00FA2D89" w:rsidRDefault="002D2E89" w:rsidP="002D2E89">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2D2E89" w:rsidRPr="00FA2D89" w:rsidRDefault="002D2E89" w:rsidP="002D2E89">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2D2E89" w:rsidRPr="00FA2D89" w:rsidRDefault="002D2E89" w:rsidP="002D2E89">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sz w:val="20"/>
                <w:szCs w:val="20"/>
              </w:rPr>
              <w:t>[] Ναι [] Όχι</w:t>
            </w:r>
          </w:p>
        </w:tc>
      </w:tr>
    </w:tbl>
    <w:p w:rsidR="002D2E89" w:rsidRPr="00FA2D89" w:rsidRDefault="002D2E89" w:rsidP="002D2E89">
      <w:pPr>
        <w:rPr>
          <w:rFonts w:ascii="Verdana" w:hAnsi="Verdana" w:cs="Verdana"/>
          <w:b/>
          <w:bCs/>
          <w:sz w:val="20"/>
          <w:szCs w:val="20"/>
        </w:rPr>
      </w:pPr>
    </w:p>
    <w:p w:rsidR="002D2E89" w:rsidRDefault="002D2E89" w:rsidP="002D2E89">
      <w:pPr>
        <w:rPr>
          <w:rFonts w:ascii="Verdana" w:hAnsi="Verdana" w:cs="Verdana"/>
          <w:b/>
          <w:bCs/>
          <w:sz w:val="20"/>
          <w:szCs w:val="20"/>
        </w:rPr>
      </w:pPr>
    </w:p>
    <w:p w:rsidR="002D2E89" w:rsidRDefault="002D2E89" w:rsidP="002D2E89">
      <w:pPr>
        <w:rPr>
          <w:rFonts w:ascii="Verdana" w:hAnsi="Verdana" w:cs="Verdana"/>
          <w:b/>
          <w:bCs/>
          <w:sz w:val="20"/>
          <w:szCs w:val="20"/>
        </w:rPr>
      </w:pPr>
    </w:p>
    <w:p w:rsidR="002D2E89" w:rsidRPr="00FA2D89" w:rsidRDefault="002D2E89" w:rsidP="002D2E89">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2D2E89" w:rsidRPr="00FA2D89" w:rsidRDefault="002D2E89" w:rsidP="002D2E89">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b/>
                <w:bCs/>
                <w:i/>
                <w:iCs/>
                <w:sz w:val="20"/>
                <w:szCs w:val="20"/>
              </w:rPr>
            </w:pPr>
            <w:r w:rsidRPr="0017583A">
              <w:rPr>
                <w:rFonts w:ascii="Verdana" w:hAnsi="Verdana" w:cs="Verdana"/>
                <w:b/>
                <w:bCs/>
                <w:i/>
                <w:iCs/>
                <w:sz w:val="20"/>
                <w:szCs w:val="20"/>
              </w:rPr>
              <w:lastRenderedPageBreak/>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sz w:val="20"/>
                <w:szCs w:val="20"/>
              </w:rPr>
            </w:pPr>
            <w:r w:rsidRPr="0017583A">
              <w:rPr>
                <w:rFonts w:ascii="Verdana" w:hAnsi="Verdana" w:cs="Verdana"/>
                <w:b/>
                <w:bCs/>
                <w:i/>
                <w:iCs/>
                <w:sz w:val="20"/>
                <w:szCs w:val="20"/>
              </w:rPr>
              <w:t>Απάντηση</w:t>
            </w:r>
          </w:p>
        </w:tc>
      </w:tr>
      <w:tr w:rsidR="002D2E89" w:rsidRPr="0017583A">
        <w:trPr>
          <w:jc w:val="center"/>
        </w:trPr>
        <w:tc>
          <w:tcPr>
            <w:tcW w:w="4479" w:type="dxa"/>
            <w:tcBorders>
              <w:top w:val="single" w:sz="4" w:space="0" w:color="000000"/>
              <w:left w:val="single" w:sz="4" w:space="0" w:color="000000"/>
              <w:bottom w:val="single" w:sz="4" w:space="0" w:color="000000"/>
            </w:tcBorders>
          </w:tcPr>
          <w:p w:rsidR="002D2E89" w:rsidRPr="0017583A" w:rsidRDefault="002D2E89" w:rsidP="00405CDB">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D2E89" w:rsidRPr="0017583A" w:rsidRDefault="002D2E89" w:rsidP="00405CDB">
            <w:pPr>
              <w:rPr>
                <w:rFonts w:ascii="Verdana" w:hAnsi="Verdana" w:cs="Verdana"/>
                <w:i/>
                <w:iCs/>
                <w:sz w:val="20"/>
                <w:szCs w:val="20"/>
              </w:rPr>
            </w:pPr>
            <w:r w:rsidRPr="0017583A">
              <w:rPr>
                <w:rFonts w:ascii="Verdana" w:hAnsi="Verdana" w:cs="Verdana"/>
                <w:sz w:val="20"/>
                <w:szCs w:val="20"/>
              </w:rPr>
              <w:t>[…]</w:t>
            </w: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p>
          <w:p w:rsidR="002D2E89" w:rsidRPr="0017583A" w:rsidRDefault="002D2E89" w:rsidP="00405CDB">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2D2E89" w:rsidRPr="0017583A" w:rsidRDefault="002D2E89" w:rsidP="00405CDB">
            <w:pPr>
              <w:rPr>
                <w:rFonts w:ascii="Verdana" w:hAnsi="Verdana" w:cs="Verdana"/>
                <w:sz w:val="20"/>
                <w:szCs w:val="20"/>
              </w:rPr>
            </w:pPr>
            <w:r w:rsidRPr="0017583A">
              <w:rPr>
                <w:rFonts w:ascii="Verdana" w:hAnsi="Verdana" w:cs="Verdana"/>
                <w:i/>
                <w:iCs/>
                <w:sz w:val="20"/>
                <w:szCs w:val="20"/>
              </w:rPr>
              <w:t>[……][……][……]</w:t>
            </w:r>
          </w:p>
        </w:tc>
      </w:tr>
    </w:tbl>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b/>
          <w:bCs/>
          <w:sz w:val="20"/>
          <w:szCs w:val="20"/>
        </w:rPr>
      </w:pPr>
    </w:p>
    <w:p w:rsidR="002D2E89" w:rsidRPr="00FA2D89" w:rsidRDefault="002D2E89" w:rsidP="002D2E89">
      <w:pPr>
        <w:rPr>
          <w:rFonts w:ascii="Verdana" w:hAnsi="Verdana" w:cs="Verdana"/>
          <w:sz w:val="20"/>
          <w:szCs w:val="20"/>
        </w:rPr>
      </w:pPr>
    </w:p>
    <w:p w:rsidR="002D2E89" w:rsidRPr="00FA2D89" w:rsidRDefault="002D2E89" w:rsidP="002D2E89">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2"/>
      </w:r>
      <w:r w:rsidRPr="00FA2D89">
        <w:rPr>
          <w:rFonts w:ascii="Verdana" w:hAnsi="Verdana" w:cs="Verdana"/>
          <w:i/>
          <w:iCs/>
          <w:sz w:val="20"/>
          <w:szCs w:val="20"/>
        </w:rPr>
        <w:t>, εκτός εάν :</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3"/>
      </w:r>
      <w:r w:rsidRPr="00FA2D89">
        <w:rPr>
          <w:rFonts w:ascii="Verdana" w:hAnsi="Verdana" w:cs="Verdana"/>
          <w:i/>
          <w:iCs/>
          <w:sz w:val="20"/>
          <w:szCs w:val="20"/>
        </w:rPr>
        <w:t>.</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2D2E89" w:rsidRPr="00FA2D89" w:rsidRDefault="002D2E89" w:rsidP="002D2E89">
      <w:pPr>
        <w:jc w:val="both"/>
        <w:rPr>
          <w:rFonts w:ascii="Verdana" w:hAnsi="Verdana" w:cs="Verdana"/>
          <w:i/>
          <w:iCs/>
          <w:sz w:val="20"/>
          <w:szCs w:val="20"/>
        </w:rPr>
      </w:pPr>
    </w:p>
    <w:p w:rsidR="002D2E89" w:rsidRPr="00FA2D89" w:rsidRDefault="002D2E89" w:rsidP="002D2E89">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2D2E89" w:rsidP="002D2E89">
      <w:r w:rsidRPr="00FA2D89">
        <w:rPr>
          <w:rFonts w:ascii="Verdana" w:hAnsi="Verdana" w:cs="Verdana"/>
          <w:i/>
          <w:iCs/>
          <w:sz w:val="20"/>
          <w:szCs w:val="20"/>
        </w:rPr>
        <w:br w:type="page"/>
      </w:r>
    </w:p>
    <w:sectPr w:rsidR="00626D23" w:rsidRPr="00FA2D89" w:rsidSect="008F19EE">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AA" w:rsidRDefault="009325AA" w:rsidP="002A4042">
      <w:pPr>
        <w:spacing w:after="0" w:line="240" w:lineRule="auto"/>
      </w:pPr>
      <w:r>
        <w:separator/>
      </w:r>
    </w:p>
  </w:endnote>
  <w:endnote w:type="continuationSeparator" w:id="0">
    <w:p w:rsidR="009325AA" w:rsidRDefault="009325AA" w:rsidP="002A4042">
      <w:pPr>
        <w:spacing w:after="0" w:line="240" w:lineRule="auto"/>
      </w:pPr>
      <w:r>
        <w:continuationSeparator/>
      </w:r>
    </w:p>
  </w:endnote>
  <w:endnote w:id="1">
    <w:p w:rsidR="00030C0F" w:rsidRDefault="006532A7"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D2E89" w:rsidRPr="00F62DFA" w:rsidRDefault="002D2E89" w:rsidP="002D2E89">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2E89" w:rsidRPr="00F62DFA" w:rsidRDefault="002D2E89" w:rsidP="002D2E89">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D2E89" w:rsidRPr="00F62DFA" w:rsidRDefault="002D2E89" w:rsidP="002D2E89">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30C0F" w:rsidRDefault="002D2E89" w:rsidP="002D2E89">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5">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6">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0">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4">
    <w:p w:rsidR="00030C0F" w:rsidRDefault="002D2E89" w:rsidP="002D2E89">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5">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7">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4">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7">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29">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0">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33">
    <w:p w:rsidR="00030C0F" w:rsidRDefault="002D2E89" w:rsidP="002D2E89">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AA" w:rsidRDefault="009325AA" w:rsidP="002A4042">
      <w:pPr>
        <w:spacing w:after="0" w:line="240" w:lineRule="auto"/>
      </w:pPr>
      <w:r>
        <w:separator/>
      </w:r>
    </w:p>
  </w:footnote>
  <w:footnote w:type="continuationSeparator" w:id="0">
    <w:p w:rsidR="009325AA" w:rsidRDefault="009325AA" w:rsidP="002A4042">
      <w:pPr>
        <w:spacing w:after="0" w:line="240" w:lineRule="auto"/>
      </w:pPr>
      <w:r>
        <w:continuationSeparator/>
      </w:r>
    </w:p>
  </w:footnote>
  <w:footnote w:id="1">
    <w:p w:rsidR="00030C0F" w:rsidRDefault="00030C0F" w:rsidP="001A2CC5">
      <w:pPr>
        <w:pStyle w:val="a8"/>
        <w:jc w:val="both"/>
      </w:pPr>
    </w:p>
  </w:footnote>
  <w:footnote w:id="2">
    <w:p w:rsidR="00030C0F" w:rsidRDefault="006532A7" w:rsidP="00C027F6">
      <w:pPr>
        <w:pStyle w:val="a8"/>
        <w:jc w:val="both"/>
      </w:pPr>
      <w:r>
        <w:rPr>
          <w:rStyle w:val="a9"/>
          <w:rFonts w:cs="Calibri"/>
        </w:rPr>
        <w:footnoteRef/>
      </w:r>
      <w:r>
        <w:t xml:space="preserve"> παρ 3 άρθρου 53 Ν.4412/16 </w:t>
      </w:r>
    </w:p>
  </w:footnote>
  <w:footnote w:id="3">
    <w:p w:rsidR="00030C0F" w:rsidRDefault="006532A7" w:rsidP="00C027F6">
      <w:pPr>
        <w:pStyle w:val="a8"/>
        <w:jc w:val="both"/>
      </w:pPr>
      <w:r>
        <w:rPr>
          <w:rStyle w:val="a9"/>
          <w:rFonts w:cs="Calibri"/>
        </w:rPr>
        <w:footnoteRef/>
      </w:r>
      <w:r>
        <w:t xml:space="preserve">παρ 10 άρθρου 80 και παρ 4 άρθρου 92 Ν.4412/16 </w:t>
      </w:r>
    </w:p>
  </w:footnote>
  <w:footnote w:id="4">
    <w:p w:rsidR="00030C0F" w:rsidRDefault="006532A7"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30C0F" w:rsidRDefault="006532A7" w:rsidP="001B5983">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30C0F" w:rsidRDefault="006532A7" w:rsidP="001B5983">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30C0F" w:rsidRDefault="006532A7" w:rsidP="00F93BE1">
      <w:pPr>
        <w:pStyle w:val="a8"/>
      </w:pPr>
      <w:r>
        <w:rPr>
          <w:rStyle w:val="a9"/>
          <w:rFonts w:cs="Calibri"/>
        </w:rPr>
        <w:footnoteRef/>
      </w:r>
      <w:r>
        <w:t xml:space="preserve"> Πληροφορίες σχετικές με υπεργολάβους </w:t>
      </w:r>
    </w:p>
  </w:footnote>
  <w:footnote w:id="8">
    <w:p w:rsidR="00030C0F" w:rsidRDefault="006532A7"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6532A7" w:rsidRPr="00F173AD" w:rsidRDefault="006532A7"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6532A7" w:rsidRPr="00F173AD" w:rsidRDefault="006532A7"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6532A7" w:rsidRPr="00F173AD" w:rsidRDefault="006532A7"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6532A7" w:rsidRPr="00F173AD" w:rsidRDefault="006532A7"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6532A7" w:rsidRPr="00F173AD" w:rsidRDefault="006532A7"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6532A7" w:rsidRPr="00F173AD" w:rsidRDefault="006532A7"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6532A7" w:rsidRPr="00F173AD" w:rsidRDefault="006532A7" w:rsidP="00C26AB5">
      <w:pPr>
        <w:pStyle w:val="a8"/>
        <w:jc w:val="both"/>
      </w:pPr>
      <w:r w:rsidRPr="00F173AD">
        <w:t xml:space="preserve"> </w:t>
      </w:r>
    </w:p>
    <w:p w:rsidR="00030C0F" w:rsidRDefault="00030C0F" w:rsidP="00C26AB5">
      <w:pPr>
        <w:pStyle w:val="a8"/>
        <w:jc w:val="both"/>
      </w:pPr>
    </w:p>
  </w:footnote>
  <w:footnote w:id="10">
    <w:p w:rsidR="00030C0F" w:rsidRDefault="006532A7">
      <w:pPr>
        <w:pStyle w:val="a8"/>
      </w:pPr>
      <w:r>
        <w:rPr>
          <w:rStyle w:val="a9"/>
          <w:rFonts w:cs="Calibri"/>
        </w:rPr>
        <w:footnoteRef/>
      </w:r>
      <w:r>
        <w:t xml:space="preserve"> Άρθρο 79Α όπως προστέθηκε στον Ν.4412/16 με την παρ 13 του άρθρου 107 Ν.4497/17   </w:t>
      </w:r>
    </w:p>
  </w:footnote>
  <w:footnote w:id="11">
    <w:p w:rsidR="00030C0F" w:rsidRDefault="006532A7">
      <w:pPr>
        <w:pStyle w:val="a8"/>
      </w:pPr>
      <w:r>
        <w:rPr>
          <w:rStyle w:val="a9"/>
          <w:rFonts w:cs="Calibri"/>
        </w:rPr>
        <w:footnoteRef/>
      </w:r>
      <w:r>
        <w:t xml:space="preserve"> Το  Διοικητικό Συμβούλιο του Νομικού Προσώπου</w:t>
      </w:r>
    </w:p>
  </w:footnote>
  <w:footnote w:id="12">
    <w:p w:rsidR="00030C0F" w:rsidRDefault="006532A7"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30C0F" w:rsidRDefault="006532A7">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30C0F" w:rsidRDefault="006532A7"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30C0F" w:rsidRDefault="006532A7" w:rsidP="00EE4ACF">
      <w:pPr>
        <w:pStyle w:val="a8"/>
      </w:pPr>
      <w:r>
        <w:rPr>
          <w:rStyle w:val="a9"/>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30C0F" w:rsidRDefault="006532A7">
      <w:pPr>
        <w:pStyle w:val="a8"/>
      </w:pPr>
      <w:r>
        <w:rPr>
          <w:rStyle w:val="a9"/>
          <w:rFonts w:cs="Calibri"/>
        </w:rPr>
        <w:footnoteRef/>
      </w:r>
      <w:r>
        <w:t xml:space="preserve"> Το Διοικητικό Συμβούλιο του Ν.Π</w:t>
      </w:r>
    </w:p>
  </w:footnote>
  <w:footnote w:id="17">
    <w:p w:rsidR="00030C0F" w:rsidRDefault="006532A7">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A7" w:rsidRDefault="006532A7">
    <w:pPr>
      <w:pStyle w:val="a4"/>
    </w:pPr>
    <w:fldSimple w:instr="PAGE   \* MERGEFORMAT">
      <w:r w:rsidR="00B50D56">
        <w:rPr>
          <w:noProof/>
        </w:rPr>
        <w:t>1</w:t>
      </w:r>
    </w:fldSimple>
  </w:p>
  <w:p w:rsidR="006532A7" w:rsidRDefault="006532A7">
    <w:pPr>
      <w:pStyle w:val="a4"/>
    </w:pPr>
  </w:p>
  <w:p w:rsidR="006532A7" w:rsidRDefault="006532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2B74A08"/>
    <w:multiLevelType w:val="hybridMultilevel"/>
    <w:tmpl w:val="C66809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5342F68"/>
    <w:multiLevelType w:val="hybridMultilevel"/>
    <w:tmpl w:val="D64E2174"/>
    <w:lvl w:ilvl="0" w:tplc="DD521E8A">
      <w:start w:val="1"/>
      <w:numFmt w:val="decimal"/>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3">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3"/>
  </w:num>
  <w:num w:numId="4">
    <w:abstractNumId w:val="16"/>
  </w:num>
  <w:num w:numId="5">
    <w:abstractNumId w:val="23"/>
  </w:num>
  <w:num w:numId="6">
    <w:abstractNumId w:val="14"/>
  </w:num>
  <w:num w:numId="7">
    <w:abstractNumId w:val="20"/>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4"/>
  </w:num>
  <w:num w:numId="12">
    <w:abstractNumId w:val="9"/>
  </w:num>
  <w:num w:numId="13">
    <w:abstractNumId w:val="7"/>
  </w:num>
  <w:num w:numId="14">
    <w:abstractNumId w:val="10"/>
  </w:num>
  <w:num w:numId="15">
    <w:abstractNumId w:val="17"/>
  </w:num>
  <w:num w:numId="16">
    <w:abstractNumId w:val="18"/>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3389"/>
    <w:rsid w:val="00030C0F"/>
    <w:rsid w:val="00037FE2"/>
    <w:rsid w:val="00044019"/>
    <w:rsid w:val="000605BE"/>
    <w:rsid w:val="000607E7"/>
    <w:rsid w:val="00060A4D"/>
    <w:rsid w:val="00061F4D"/>
    <w:rsid w:val="00061FA1"/>
    <w:rsid w:val="00066D9D"/>
    <w:rsid w:val="0007403C"/>
    <w:rsid w:val="000767F5"/>
    <w:rsid w:val="00077FBD"/>
    <w:rsid w:val="000849C8"/>
    <w:rsid w:val="00085057"/>
    <w:rsid w:val="00086F48"/>
    <w:rsid w:val="0008739E"/>
    <w:rsid w:val="00091EED"/>
    <w:rsid w:val="000A42D6"/>
    <w:rsid w:val="000A4752"/>
    <w:rsid w:val="000A5D29"/>
    <w:rsid w:val="000B3E21"/>
    <w:rsid w:val="000B5792"/>
    <w:rsid w:val="000B5A80"/>
    <w:rsid w:val="000C1905"/>
    <w:rsid w:val="000C55E7"/>
    <w:rsid w:val="000D4CD8"/>
    <w:rsid w:val="000D5B39"/>
    <w:rsid w:val="000E7D7B"/>
    <w:rsid w:val="000F3F33"/>
    <w:rsid w:val="00113421"/>
    <w:rsid w:val="00114245"/>
    <w:rsid w:val="001225A8"/>
    <w:rsid w:val="00134DE9"/>
    <w:rsid w:val="00140DD5"/>
    <w:rsid w:val="001413FE"/>
    <w:rsid w:val="00145A58"/>
    <w:rsid w:val="001509F3"/>
    <w:rsid w:val="001531C9"/>
    <w:rsid w:val="0015680A"/>
    <w:rsid w:val="00164398"/>
    <w:rsid w:val="0016591C"/>
    <w:rsid w:val="00166A3D"/>
    <w:rsid w:val="00172E32"/>
    <w:rsid w:val="0017583A"/>
    <w:rsid w:val="001831D2"/>
    <w:rsid w:val="00183834"/>
    <w:rsid w:val="00184175"/>
    <w:rsid w:val="00186E95"/>
    <w:rsid w:val="00191385"/>
    <w:rsid w:val="001952C7"/>
    <w:rsid w:val="00196B7F"/>
    <w:rsid w:val="001A2CC5"/>
    <w:rsid w:val="001A6439"/>
    <w:rsid w:val="001B32ED"/>
    <w:rsid w:val="001B5983"/>
    <w:rsid w:val="001B59CD"/>
    <w:rsid w:val="001B764D"/>
    <w:rsid w:val="001C3036"/>
    <w:rsid w:val="001D4559"/>
    <w:rsid w:val="001D6216"/>
    <w:rsid w:val="001D6FFA"/>
    <w:rsid w:val="001E1036"/>
    <w:rsid w:val="001E128F"/>
    <w:rsid w:val="001E2C7B"/>
    <w:rsid w:val="001F380D"/>
    <w:rsid w:val="001F3D7D"/>
    <w:rsid w:val="00200879"/>
    <w:rsid w:val="00212B6C"/>
    <w:rsid w:val="00214CD8"/>
    <w:rsid w:val="00215CC0"/>
    <w:rsid w:val="00223FDB"/>
    <w:rsid w:val="00230E3F"/>
    <w:rsid w:val="00241D4F"/>
    <w:rsid w:val="0024598D"/>
    <w:rsid w:val="002517E4"/>
    <w:rsid w:val="002643B3"/>
    <w:rsid w:val="00265DDF"/>
    <w:rsid w:val="002676DE"/>
    <w:rsid w:val="002748B9"/>
    <w:rsid w:val="00276A60"/>
    <w:rsid w:val="00276BA3"/>
    <w:rsid w:val="002779D1"/>
    <w:rsid w:val="002867B1"/>
    <w:rsid w:val="00287A56"/>
    <w:rsid w:val="00287BD6"/>
    <w:rsid w:val="0029539F"/>
    <w:rsid w:val="002A106B"/>
    <w:rsid w:val="002A2F94"/>
    <w:rsid w:val="002A4042"/>
    <w:rsid w:val="002A49F4"/>
    <w:rsid w:val="002B2B9A"/>
    <w:rsid w:val="002B6665"/>
    <w:rsid w:val="002B6AB0"/>
    <w:rsid w:val="002C036C"/>
    <w:rsid w:val="002C19E1"/>
    <w:rsid w:val="002C5CC9"/>
    <w:rsid w:val="002C6E36"/>
    <w:rsid w:val="002D095E"/>
    <w:rsid w:val="002D2E89"/>
    <w:rsid w:val="002D2F63"/>
    <w:rsid w:val="002D53A0"/>
    <w:rsid w:val="002E3BED"/>
    <w:rsid w:val="002F6B21"/>
    <w:rsid w:val="00305935"/>
    <w:rsid w:val="00306872"/>
    <w:rsid w:val="00312047"/>
    <w:rsid w:val="003149D1"/>
    <w:rsid w:val="003160A3"/>
    <w:rsid w:val="003168D1"/>
    <w:rsid w:val="0031758C"/>
    <w:rsid w:val="00321DEA"/>
    <w:rsid w:val="0032529D"/>
    <w:rsid w:val="0033590B"/>
    <w:rsid w:val="00337106"/>
    <w:rsid w:val="0034446E"/>
    <w:rsid w:val="003532C9"/>
    <w:rsid w:val="003532D1"/>
    <w:rsid w:val="003606CD"/>
    <w:rsid w:val="00362367"/>
    <w:rsid w:val="00365A87"/>
    <w:rsid w:val="003722A1"/>
    <w:rsid w:val="003850C6"/>
    <w:rsid w:val="0038758E"/>
    <w:rsid w:val="00391546"/>
    <w:rsid w:val="003946EB"/>
    <w:rsid w:val="003A0B54"/>
    <w:rsid w:val="003A4DA6"/>
    <w:rsid w:val="003B16DD"/>
    <w:rsid w:val="003B6035"/>
    <w:rsid w:val="003C574F"/>
    <w:rsid w:val="003C6473"/>
    <w:rsid w:val="003E2666"/>
    <w:rsid w:val="003E2B91"/>
    <w:rsid w:val="003E6C05"/>
    <w:rsid w:val="003F1A11"/>
    <w:rsid w:val="003F49D6"/>
    <w:rsid w:val="004010AF"/>
    <w:rsid w:val="00405CDB"/>
    <w:rsid w:val="00411130"/>
    <w:rsid w:val="00413FE2"/>
    <w:rsid w:val="00416969"/>
    <w:rsid w:val="00417D61"/>
    <w:rsid w:val="00424926"/>
    <w:rsid w:val="0042623B"/>
    <w:rsid w:val="00426FFF"/>
    <w:rsid w:val="004338C4"/>
    <w:rsid w:val="00436996"/>
    <w:rsid w:val="0045142B"/>
    <w:rsid w:val="0046434F"/>
    <w:rsid w:val="004752BD"/>
    <w:rsid w:val="00490DF5"/>
    <w:rsid w:val="00496F74"/>
    <w:rsid w:val="004A0855"/>
    <w:rsid w:val="004A1FCC"/>
    <w:rsid w:val="004B1EB6"/>
    <w:rsid w:val="004B6784"/>
    <w:rsid w:val="004B760E"/>
    <w:rsid w:val="004C3387"/>
    <w:rsid w:val="004C3D3B"/>
    <w:rsid w:val="004C7671"/>
    <w:rsid w:val="004D3643"/>
    <w:rsid w:val="004E2774"/>
    <w:rsid w:val="004E5B05"/>
    <w:rsid w:val="004F1800"/>
    <w:rsid w:val="004F4C31"/>
    <w:rsid w:val="00500E04"/>
    <w:rsid w:val="00502781"/>
    <w:rsid w:val="005066F9"/>
    <w:rsid w:val="005236B1"/>
    <w:rsid w:val="00526C67"/>
    <w:rsid w:val="00534603"/>
    <w:rsid w:val="00553FC2"/>
    <w:rsid w:val="005554C4"/>
    <w:rsid w:val="0056184B"/>
    <w:rsid w:val="00587CF4"/>
    <w:rsid w:val="005A609D"/>
    <w:rsid w:val="005A6D7F"/>
    <w:rsid w:val="005B0506"/>
    <w:rsid w:val="005B760F"/>
    <w:rsid w:val="005C5A4D"/>
    <w:rsid w:val="005D2B78"/>
    <w:rsid w:val="005D71FA"/>
    <w:rsid w:val="005E063D"/>
    <w:rsid w:val="005E0DD6"/>
    <w:rsid w:val="005E2B78"/>
    <w:rsid w:val="005E60FA"/>
    <w:rsid w:val="005E6BE4"/>
    <w:rsid w:val="005F1275"/>
    <w:rsid w:val="006011AA"/>
    <w:rsid w:val="00615282"/>
    <w:rsid w:val="00622384"/>
    <w:rsid w:val="006247B0"/>
    <w:rsid w:val="00626D23"/>
    <w:rsid w:val="006311FF"/>
    <w:rsid w:val="006436E9"/>
    <w:rsid w:val="006532A7"/>
    <w:rsid w:val="00653AD2"/>
    <w:rsid w:val="00656D0B"/>
    <w:rsid w:val="00671DE0"/>
    <w:rsid w:val="00673554"/>
    <w:rsid w:val="006744B2"/>
    <w:rsid w:val="00676DEA"/>
    <w:rsid w:val="00687136"/>
    <w:rsid w:val="00693EA5"/>
    <w:rsid w:val="00696A8A"/>
    <w:rsid w:val="006A4634"/>
    <w:rsid w:val="006B55A5"/>
    <w:rsid w:val="006C1372"/>
    <w:rsid w:val="006C693B"/>
    <w:rsid w:val="006D2F3F"/>
    <w:rsid w:val="006D3974"/>
    <w:rsid w:val="006D457D"/>
    <w:rsid w:val="006D4971"/>
    <w:rsid w:val="006E0920"/>
    <w:rsid w:val="006E2270"/>
    <w:rsid w:val="006E42A0"/>
    <w:rsid w:val="006E79CD"/>
    <w:rsid w:val="006F55FB"/>
    <w:rsid w:val="007068F4"/>
    <w:rsid w:val="00710E4C"/>
    <w:rsid w:val="00711A8E"/>
    <w:rsid w:val="00713B5C"/>
    <w:rsid w:val="00726E9C"/>
    <w:rsid w:val="0073032C"/>
    <w:rsid w:val="00734D00"/>
    <w:rsid w:val="00736F4A"/>
    <w:rsid w:val="00747EAF"/>
    <w:rsid w:val="00751A16"/>
    <w:rsid w:val="00777EF3"/>
    <w:rsid w:val="007870DB"/>
    <w:rsid w:val="00787415"/>
    <w:rsid w:val="007A1447"/>
    <w:rsid w:val="007A27D8"/>
    <w:rsid w:val="007A5424"/>
    <w:rsid w:val="007B01A9"/>
    <w:rsid w:val="007B1079"/>
    <w:rsid w:val="007C0B20"/>
    <w:rsid w:val="007C4767"/>
    <w:rsid w:val="007D3A90"/>
    <w:rsid w:val="007E7EE0"/>
    <w:rsid w:val="007F045C"/>
    <w:rsid w:val="007F1851"/>
    <w:rsid w:val="007F6E1B"/>
    <w:rsid w:val="00801487"/>
    <w:rsid w:val="00802267"/>
    <w:rsid w:val="008045A2"/>
    <w:rsid w:val="008106D4"/>
    <w:rsid w:val="00810E08"/>
    <w:rsid w:val="00814805"/>
    <w:rsid w:val="008235AC"/>
    <w:rsid w:val="008254B3"/>
    <w:rsid w:val="008275C3"/>
    <w:rsid w:val="008416CE"/>
    <w:rsid w:val="008423A8"/>
    <w:rsid w:val="0085172D"/>
    <w:rsid w:val="0085589F"/>
    <w:rsid w:val="00856C00"/>
    <w:rsid w:val="008622DD"/>
    <w:rsid w:val="00862FCF"/>
    <w:rsid w:val="00863902"/>
    <w:rsid w:val="008667F3"/>
    <w:rsid w:val="00867B26"/>
    <w:rsid w:val="00873FBC"/>
    <w:rsid w:val="00874DE7"/>
    <w:rsid w:val="008766FD"/>
    <w:rsid w:val="00883092"/>
    <w:rsid w:val="0088366C"/>
    <w:rsid w:val="008B038E"/>
    <w:rsid w:val="008B19B8"/>
    <w:rsid w:val="008B3B93"/>
    <w:rsid w:val="008B6C52"/>
    <w:rsid w:val="008B6E3B"/>
    <w:rsid w:val="008B78B4"/>
    <w:rsid w:val="008C0C25"/>
    <w:rsid w:val="008C23E4"/>
    <w:rsid w:val="008D7CEE"/>
    <w:rsid w:val="008E2CC3"/>
    <w:rsid w:val="008E501F"/>
    <w:rsid w:val="008F19EE"/>
    <w:rsid w:val="008F42CF"/>
    <w:rsid w:val="00901B6D"/>
    <w:rsid w:val="0090442E"/>
    <w:rsid w:val="0091063D"/>
    <w:rsid w:val="00912708"/>
    <w:rsid w:val="00912784"/>
    <w:rsid w:val="00916050"/>
    <w:rsid w:val="00926EAD"/>
    <w:rsid w:val="009305B4"/>
    <w:rsid w:val="009313B0"/>
    <w:rsid w:val="009325AA"/>
    <w:rsid w:val="00934D37"/>
    <w:rsid w:val="00935875"/>
    <w:rsid w:val="00937667"/>
    <w:rsid w:val="009445ED"/>
    <w:rsid w:val="0094531D"/>
    <w:rsid w:val="00950483"/>
    <w:rsid w:val="00952B31"/>
    <w:rsid w:val="0096019F"/>
    <w:rsid w:val="00972863"/>
    <w:rsid w:val="0097608E"/>
    <w:rsid w:val="00983502"/>
    <w:rsid w:val="00983F42"/>
    <w:rsid w:val="009906CC"/>
    <w:rsid w:val="009A2756"/>
    <w:rsid w:val="009A6009"/>
    <w:rsid w:val="009A63FE"/>
    <w:rsid w:val="009A6FB1"/>
    <w:rsid w:val="009A79AC"/>
    <w:rsid w:val="009B1AF4"/>
    <w:rsid w:val="009B3CF8"/>
    <w:rsid w:val="009B676C"/>
    <w:rsid w:val="009B7BF4"/>
    <w:rsid w:val="009C2EE6"/>
    <w:rsid w:val="009C6454"/>
    <w:rsid w:val="009D4C25"/>
    <w:rsid w:val="009E6392"/>
    <w:rsid w:val="009E6A46"/>
    <w:rsid w:val="009E7795"/>
    <w:rsid w:val="009F179B"/>
    <w:rsid w:val="00A0501D"/>
    <w:rsid w:val="00A11250"/>
    <w:rsid w:val="00A14F75"/>
    <w:rsid w:val="00A20E7C"/>
    <w:rsid w:val="00A21589"/>
    <w:rsid w:val="00A225ED"/>
    <w:rsid w:val="00A268F3"/>
    <w:rsid w:val="00A33AD9"/>
    <w:rsid w:val="00A357E1"/>
    <w:rsid w:val="00A5101E"/>
    <w:rsid w:val="00A51196"/>
    <w:rsid w:val="00A51E5B"/>
    <w:rsid w:val="00A550FE"/>
    <w:rsid w:val="00A62821"/>
    <w:rsid w:val="00A66B18"/>
    <w:rsid w:val="00A707BC"/>
    <w:rsid w:val="00A802B3"/>
    <w:rsid w:val="00A83A15"/>
    <w:rsid w:val="00A96B33"/>
    <w:rsid w:val="00AA5379"/>
    <w:rsid w:val="00AB27E6"/>
    <w:rsid w:val="00AB3EAC"/>
    <w:rsid w:val="00AC0781"/>
    <w:rsid w:val="00AC14C8"/>
    <w:rsid w:val="00AE5464"/>
    <w:rsid w:val="00AE729A"/>
    <w:rsid w:val="00AF4483"/>
    <w:rsid w:val="00AF497D"/>
    <w:rsid w:val="00AF7DE4"/>
    <w:rsid w:val="00B11C8A"/>
    <w:rsid w:val="00B1518F"/>
    <w:rsid w:val="00B16EC6"/>
    <w:rsid w:val="00B177E9"/>
    <w:rsid w:val="00B3111E"/>
    <w:rsid w:val="00B314C4"/>
    <w:rsid w:val="00B34A45"/>
    <w:rsid w:val="00B421CD"/>
    <w:rsid w:val="00B45A7C"/>
    <w:rsid w:val="00B47F42"/>
    <w:rsid w:val="00B50D56"/>
    <w:rsid w:val="00B83612"/>
    <w:rsid w:val="00B85D81"/>
    <w:rsid w:val="00B87867"/>
    <w:rsid w:val="00B90EA7"/>
    <w:rsid w:val="00B93696"/>
    <w:rsid w:val="00B94131"/>
    <w:rsid w:val="00B95AB6"/>
    <w:rsid w:val="00B972EE"/>
    <w:rsid w:val="00BA239D"/>
    <w:rsid w:val="00BA37E7"/>
    <w:rsid w:val="00BA6118"/>
    <w:rsid w:val="00BB6C93"/>
    <w:rsid w:val="00BD12BF"/>
    <w:rsid w:val="00BD1D6E"/>
    <w:rsid w:val="00BD2205"/>
    <w:rsid w:val="00BD3BD2"/>
    <w:rsid w:val="00BD6CB8"/>
    <w:rsid w:val="00BD7B5E"/>
    <w:rsid w:val="00BD7CD6"/>
    <w:rsid w:val="00BE0F34"/>
    <w:rsid w:val="00BF035D"/>
    <w:rsid w:val="00BF1B3C"/>
    <w:rsid w:val="00BF28DF"/>
    <w:rsid w:val="00BF4F03"/>
    <w:rsid w:val="00C027F6"/>
    <w:rsid w:val="00C03CBB"/>
    <w:rsid w:val="00C05684"/>
    <w:rsid w:val="00C07EF5"/>
    <w:rsid w:val="00C114B5"/>
    <w:rsid w:val="00C26AB5"/>
    <w:rsid w:val="00C30293"/>
    <w:rsid w:val="00C3363B"/>
    <w:rsid w:val="00C35958"/>
    <w:rsid w:val="00C3749E"/>
    <w:rsid w:val="00C414B0"/>
    <w:rsid w:val="00C43047"/>
    <w:rsid w:val="00C43903"/>
    <w:rsid w:val="00C46B80"/>
    <w:rsid w:val="00C62336"/>
    <w:rsid w:val="00C629FC"/>
    <w:rsid w:val="00C71E2D"/>
    <w:rsid w:val="00C71F3D"/>
    <w:rsid w:val="00C72F87"/>
    <w:rsid w:val="00C76C90"/>
    <w:rsid w:val="00C80FD6"/>
    <w:rsid w:val="00C866BB"/>
    <w:rsid w:val="00C871AF"/>
    <w:rsid w:val="00C946C0"/>
    <w:rsid w:val="00CA2F53"/>
    <w:rsid w:val="00CB226F"/>
    <w:rsid w:val="00CB3B1A"/>
    <w:rsid w:val="00CB4EA7"/>
    <w:rsid w:val="00CB597F"/>
    <w:rsid w:val="00CC26FE"/>
    <w:rsid w:val="00CC567D"/>
    <w:rsid w:val="00CD1E95"/>
    <w:rsid w:val="00CD2293"/>
    <w:rsid w:val="00CE1478"/>
    <w:rsid w:val="00CE3FE6"/>
    <w:rsid w:val="00CF156D"/>
    <w:rsid w:val="00D04149"/>
    <w:rsid w:val="00D129E0"/>
    <w:rsid w:val="00D14911"/>
    <w:rsid w:val="00D15332"/>
    <w:rsid w:val="00D33F9C"/>
    <w:rsid w:val="00D36273"/>
    <w:rsid w:val="00D416EB"/>
    <w:rsid w:val="00D41B61"/>
    <w:rsid w:val="00D460A6"/>
    <w:rsid w:val="00D61B27"/>
    <w:rsid w:val="00D62DEB"/>
    <w:rsid w:val="00D6781D"/>
    <w:rsid w:val="00D71F41"/>
    <w:rsid w:val="00D74937"/>
    <w:rsid w:val="00D95DCD"/>
    <w:rsid w:val="00DB0E60"/>
    <w:rsid w:val="00DB229C"/>
    <w:rsid w:val="00DB438B"/>
    <w:rsid w:val="00DB702F"/>
    <w:rsid w:val="00DC0302"/>
    <w:rsid w:val="00DD1E03"/>
    <w:rsid w:val="00DD2203"/>
    <w:rsid w:val="00DD33C0"/>
    <w:rsid w:val="00DD35A5"/>
    <w:rsid w:val="00DD6D1C"/>
    <w:rsid w:val="00DD6D9F"/>
    <w:rsid w:val="00DE4B4A"/>
    <w:rsid w:val="00DE71DE"/>
    <w:rsid w:val="00DF0D89"/>
    <w:rsid w:val="00DF1B61"/>
    <w:rsid w:val="00E03F4B"/>
    <w:rsid w:val="00E21FDB"/>
    <w:rsid w:val="00E23EDF"/>
    <w:rsid w:val="00E242C3"/>
    <w:rsid w:val="00E25085"/>
    <w:rsid w:val="00E27B9D"/>
    <w:rsid w:val="00E30C81"/>
    <w:rsid w:val="00E3783B"/>
    <w:rsid w:val="00E4282F"/>
    <w:rsid w:val="00E51312"/>
    <w:rsid w:val="00E53316"/>
    <w:rsid w:val="00E5479C"/>
    <w:rsid w:val="00E62868"/>
    <w:rsid w:val="00E75800"/>
    <w:rsid w:val="00E7638C"/>
    <w:rsid w:val="00E76D6A"/>
    <w:rsid w:val="00E926B7"/>
    <w:rsid w:val="00EA295C"/>
    <w:rsid w:val="00EC56B6"/>
    <w:rsid w:val="00EC5A86"/>
    <w:rsid w:val="00ED1F08"/>
    <w:rsid w:val="00ED2213"/>
    <w:rsid w:val="00EE4ACF"/>
    <w:rsid w:val="00EE568E"/>
    <w:rsid w:val="00EE6918"/>
    <w:rsid w:val="00EF1190"/>
    <w:rsid w:val="00EF2550"/>
    <w:rsid w:val="00EF32EE"/>
    <w:rsid w:val="00EF36BE"/>
    <w:rsid w:val="00F02939"/>
    <w:rsid w:val="00F0648D"/>
    <w:rsid w:val="00F10734"/>
    <w:rsid w:val="00F15012"/>
    <w:rsid w:val="00F16B8B"/>
    <w:rsid w:val="00F173AD"/>
    <w:rsid w:val="00F21F1D"/>
    <w:rsid w:val="00F22D03"/>
    <w:rsid w:val="00F24556"/>
    <w:rsid w:val="00F31ECE"/>
    <w:rsid w:val="00F349E6"/>
    <w:rsid w:val="00F41FAD"/>
    <w:rsid w:val="00F44BD8"/>
    <w:rsid w:val="00F47591"/>
    <w:rsid w:val="00F5192D"/>
    <w:rsid w:val="00F555E4"/>
    <w:rsid w:val="00F62DFA"/>
    <w:rsid w:val="00F660FF"/>
    <w:rsid w:val="00F7194D"/>
    <w:rsid w:val="00F7358C"/>
    <w:rsid w:val="00F7747C"/>
    <w:rsid w:val="00F82043"/>
    <w:rsid w:val="00F85619"/>
    <w:rsid w:val="00F906FD"/>
    <w:rsid w:val="00F91380"/>
    <w:rsid w:val="00F92964"/>
    <w:rsid w:val="00F93BE1"/>
    <w:rsid w:val="00FA2D89"/>
    <w:rsid w:val="00FA713F"/>
    <w:rsid w:val="00FB779F"/>
    <w:rsid w:val="00FC0D4F"/>
    <w:rsid w:val="00FC293C"/>
    <w:rsid w:val="00FC34F8"/>
    <w:rsid w:val="00FC772A"/>
    <w:rsid w:val="00FD0B9D"/>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pPr>
    <w:rPr>
      <w:color w:val="000000"/>
      <w:sz w:val="24"/>
      <w:szCs w:val="24"/>
      <w:lang w:eastAsia="en-US"/>
    </w:rPr>
  </w:style>
  <w:style w:type="paragraph" w:styleId="a3">
    <w:name w:val="No Spacing"/>
    <w:uiPriority w:val="99"/>
    <w:qFormat/>
    <w:rsid w:val="001952C7"/>
    <w:rPr>
      <w:sz w:val="22"/>
      <w:szCs w:val="22"/>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098402268">
      <w:marLeft w:val="0"/>
      <w:marRight w:val="0"/>
      <w:marTop w:val="0"/>
      <w:marBottom w:val="0"/>
      <w:divBdr>
        <w:top w:val="none" w:sz="0" w:space="0" w:color="auto"/>
        <w:left w:val="none" w:sz="0" w:space="0" w:color="auto"/>
        <w:bottom w:val="none" w:sz="0" w:space="0" w:color="auto"/>
        <w:right w:val="none" w:sz="0" w:space="0" w:color="auto"/>
      </w:divBdr>
    </w:div>
    <w:div w:id="1098402269">
      <w:marLeft w:val="0"/>
      <w:marRight w:val="0"/>
      <w:marTop w:val="0"/>
      <w:marBottom w:val="0"/>
      <w:divBdr>
        <w:top w:val="none" w:sz="0" w:space="0" w:color="auto"/>
        <w:left w:val="none" w:sz="0" w:space="0" w:color="auto"/>
        <w:bottom w:val="none" w:sz="0" w:space="0" w:color="auto"/>
        <w:right w:val="none" w:sz="0" w:space="0" w:color="auto"/>
      </w:divBdr>
    </w:div>
    <w:div w:id="1098402270">
      <w:marLeft w:val="0"/>
      <w:marRight w:val="0"/>
      <w:marTop w:val="0"/>
      <w:marBottom w:val="0"/>
      <w:divBdr>
        <w:top w:val="none" w:sz="0" w:space="0" w:color="auto"/>
        <w:left w:val="none" w:sz="0" w:space="0" w:color="auto"/>
        <w:bottom w:val="none" w:sz="0" w:space="0" w:color="auto"/>
        <w:right w:val="none" w:sz="0" w:space="0" w:color="auto"/>
      </w:divBdr>
    </w:div>
    <w:div w:id="1098402271">
      <w:marLeft w:val="0"/>
      <w:marRight w:val="0"/>
      <w:marTop w:val="0"/>
      <w:marBottom w:val="0"/>
      <w:divBdr>
        <w:top w:val="none" w:sz="0" w:space="0" w:color="auto"/>
        <w:left w:val="none" w:sz="0" w:space="0" w:color="auto"/>
        <w:bottom w:val="none" w:sz="0" w:space="0" w:color="auto"/>
        <w:right w:val="none" w:sz="0" w:space="0" w:color="auto"/>
      </w:divBdr>
    </w:div>
    <w:div w:id="1098402272">
      <w:marLeft w:val="0"/>
      <w:marRight w:val="0"/>
      <w:marTop w:val="0"/>
      <w:marBottom w:val="0"/>
      <w:divBdr>
        <w:top w:val="none" w:sz="0" w:space="0" w:color="auto"/>
        <w:left w:val="none" w:sz="0" w:space="0" w:color="auto"/>
        <w:bottom w:val="none" w:sz="0" w:space="0" w:color="auto"/>
        <w:right w:val="none" w:sz="0" w:space="0" w:color="auto"/>
      </w:divBdr>
    </w:div>
    <w:div w:id="1098402273">
      <w:marLeft w:val="0"/>
      <w:marRight w:val="0"/>
      <w:marTop w:val="0"/>
      <w:marBottom w:val="0"/>
      <w:divBdr>
        <w:top w:val="none" w:sz="0" w:space="0" w:color="auto"/>
        <w:left w:val="none" w:sz="0" w:space="0" w:color="auto"/>
        <w:bottom w:val="none" w:sz="0" w:space="0" w:color="auto"/>
        <w:right w:val="none" w:sz="0" w:space="0" w:color="auto"/>
      </w:divBdr>
    </w:div>
    <w:div w:id="1098402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diavgeia.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3E4B-75C0-45AC-A5A5-C9B1B902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16124</Words>
  <Characters>87070</Characters>
  <Application>Microsoft Office Word</Application>
  <DocSecurity>0</DocSecurity>
  <Lines>725</Lines>
  <Paragraphs>205</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102989</CharactersWithSpaces>
  <SharedDoc>false</SharedDoc>
  <HLinks>
    <vt:vector size="6" baseType="variant">
      <vt:variant>
        <vt:i4>3997757</vt:i4>
      </vt:variant>
      <vt:variant>
        <vt:i4>3</vt:i4>
      </vt:variant>
      <vt:variant>
        <vt:i4>0</vt:i4>
      </vt:variant>
      <vt:variant>
        <vt:i4>5</vt:i4>
      </vt:variant>
      <vt:variant>
        <vt:lpwstr>http://www.diavgeia.gov.gr/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2018-06-29T08:22:00Z</cp:lastPrinted>
  <dcterms:created xsi:type="dcterms:W3CDTF">2018-07-02T07:52:00Z</dcterms:created>
  <dcterms:modified xsi:type="dcterms:W3CDTF">2018-07-02T07:52:00Z</dcterms:modified>
</cp:coreProperties>
</file>