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3BE" w:rsidRPr="00A4549D" w:rsidRDefault="00582943" w:rsidP="00C57F94">
      <w:pPr>
        <w:pStyle w:val="a3"/>
        <w:rPr>
          <w:sz w:val="20"/>
          <w:szCs w:val="20"/>
        </w:rPr>
      </w:pPr>
      <w:r>
        <w:rPr>
          <w:rFonts w:cs="Arial"/>
          <w:b/>
          <w:noProof/>
          <w:sz w:val="20"/>
          <w:szCs w:val="20"/>
        </w:rPr>
        <w:pict>
          <v:shapetype id="_x0000_t202" coordsize="21600,21600" o:spt="202" path="m,l,21600r21600,l21600,xe">
            <v:stroke joinstyle="miter"/>
            <v:path gradientshapeok="t" o:connecttype="rect"/>
          </v:shapetype>
          <v:shape id="_x0000_s1059" type="#_x0000_t202" style="position:absolute;left:0;text-align:left;margin-left:-56.35pt;margin-top:-4.05pt;width:195pt;height:129.45pt;z-index:251658240" stroked="f">
            <v:textbox style="mso-next-textbox:#_x0000_s1059">
              <w:txbxContent>
                <w:p w:rsidR="00D21718" w:rsidRDefault="00D21718" w:rsidP="00C57F94">
                  <w:pPr>
                    <w:rPr>
                      <w:rFonts w:ascii="Verdana" w:hAnsi="Verdana"/>
                      <w:b/>
                      <w:sz w:val="20"/>
                      <w:szCs w:val="20"/>
                    </w:rPr>
                  </w:pPr>
                </w:p>
                <w:p w:rsidR="00D21718" w:rsidRPr="00967F79" w:rsidRDefault="00D21718" w:rsidP="00C57F94">
                  <w:pPr>
                    <w:rPr>
                      <w:rFonts w:ascii="Verdana" w:hAnsi="Verdana"/>
                      <w:sz w:val="20"/>
                      <w:szCs w:val="20"/>
                    </w:rPr>
                  </w:pPr>
                  <w:r w:rsidRPr="00175312">
                    <w:rPr>
                      <w:rFonts w:ascii="Verdana" w:hAnsi="Verdana"/>
                      <w:b/>
                      <w:sz w:val="20"/>
                      <w:szCs w:val="20"/>
                    </w:rPr>
                    <w:t>ΕΛΛΗΝΙΚΗ ΔΗΜΟΚΡΑΤΙΑ</w:t>
                  </w:r>
                </w:p>
                <w:p w:rsidR="00D21718" w:rsidRDefault="00D21718" w:rsidP="00C57F94">
                  <w:pPr>
                    <w:rPr>
                      <w:rFonts w:ascii="Verdana" w:hAnsi="Verdana"/>
                      <w:b/>
                      <w:sz w:val="20"/>
                      <w:szCs w:val="20"/>
                    </w:rPr>
                  </w:pPr>
                  <w:r w:rsidRPr="00175312">
                    <w:rPr>
                      <w:rFonts w:ascii="Verdana" w:hAnsi="Verdana"/>
                      <w:b/>
                      <w:sz w:val="20"/>
                      <w:szCs w:val="20"/>
                    </w:rPr>
                    <w:t xml:space="preserve">ΝΟΜΟΣ </w:t>
                  </w:r>
                  <w:r>
                    <w:rPr>
                      <w:rFonts w:ascii="Verdana" w:hAnsi="Verdana"/>
                      <w:b/>
                      <w:sz w:val="20"/>
                      <w:szCs w:val="20"/>
                    </w:rPr>
                    <w:t>ΔΩΔΕΚΑΝΗΣΟΥ</w:t>
                  </w:r>
                </w:p>
                <w:p w:rsidR="00D21718" w:rsidRDefault="00D21718" w:rsidP="00C57F94">
                  <w:pPr>
                    <w:rPr>
                      <w:rFonts w:ascii="Verdana" w:hAnsi="Verdana"/>
                      <w:b/>
                      <w:sz w:val="20"/>
                      <w:szCs w:val="20"/>
                    </w:rPr>
                  </w:pPr>
                  <w:r w:rsidRPr="00175312">
                    <w:rPr>
                      <w:rFonts w:ascii="Verdana" w:hAnsi="Verdana"/>
                      <w:b/>
                      <w:sz w:val="20"/>
                      <w:szCs w:val="20"/>
                    </w:rPr>
                    <w:t>ΔΗΜΟΣ</w:t>
                  </w:r>
                  <w:r>
                    <w:rPr>
                      <w:rFonts w:ascii="Verdana" w:hAnsi="Verdana"/>
                      <w:b/>
                      <w:sz w:val="20"/>
                      <w:szCs w:val="20"/>
                    </w:rPr>
                    <w:t xml:space="preserve"> ΡΟΔΟΥ</w:t>
                  </w:r>
                  <w:r w:rsidRPr="00175312">
                    <w:rPr>
                      <w:rFonts w:ascii="Verdana" w:hAnsi="Verdana"/>
                      <w:b/>
                      <w:sz w:val="20"/>
                      <w:szCs w:val="20"/>
                    </w:rPr>
                    <w:t xml:space="preserve"> </w:t>
                  </w:r>
                </w:p>
                <w:p w:rsidR="00D21718" w:rsidRDefault="00D21718" w:rsidP="00C57F94">
                  <w:pPr>
                    <w:rPr>
                      <w:rFonts w:ascii="Verdana" w:hAnsi="Verdana"/>
                      <w:b/>
                      <w:sz w:val="20"/>
                      <w:szCs w:val="20"/>
                    </w:rPr>
                  </w:pPr>
                  <w:r>
                    <w:rPr>
                      <w:rFonts w:ascii="Verdana" w:hAnsi="Verdana"/>
                      <w:b/>
                      <w:sz w:val="20"/>
                      <w:szCs w:val="20"/>
                    </w:rPr>
                    <w:t>ΔΙΕΥΘΥΝΣΗ ΟΙΚΟΝΟΜΙΚΩΝ</w:t>
                  </w:r>
                </w:p>
                <w:p w:rsidR="00D21718" w:rsidRDefault="00D21718" w:rsidP="00C57F94">
                  <w:pPr>
                    <w:rPr>
                      <w:rFonts w:ascii="Verdana" w:hAnsi="Verdana"/>
                      <w:b/>
                      <w:sz w:val="20"/>
                      <w:szCs w:val="20"/>
                    </w:rPr>
                  </w:pPr>
                  <w:r>
                    <w:rPr>
                      <w:rFonts w:ascii="Verdana" w:hAnsi="Verdana"/>
                      <w:b/>
                      <w:sz w:val="20"/>
                      <w:szCs w:val="20"/>
                    </w:rPr>
                    <w:t>ΤΜΗΜΑ ΠΡΟΜΗΘΕΙΩΝ</w:t>
                  </w:r>
                </w:p>
                <w:p w:rsidR="00D21718" w:rsidRDefault="00D21718" w:rsidP="00C57F94">
                  <w:pPr>
                    <w:rPr>
                      <w:rFonts w:ascii="Verdana" w:hAnsi="Verdana"/>
                      <w:sz w:val="20"/>
                      <w:szCs w:val="20"/>
                    </w:rPr>
                  </w:pPr>
                  <w:r>
                    <w:rPr>
                      <w:rFonts w:ascii="Verdana" w:hAnsi="Verdana"/>
                      <w:sz w:val="20"/>
                      <w:szCs w:val="20"/>
                    </w:rPr>
                    <w:t>Διεύθυνση</w:t>
                  </w:r>
                  <w:r w:rsidRPr="00205801">
                    <w:rPr>
                      <w:rFonts w:ascii="Verdana" w:hAnsi="Verdana"/>
                      <w:sz w:val="20"/>
                      <w:szCs w:val="20"/>
                    </w:rPr>
                    <w:t>:</w:t>
                  </w:r>
                  <w:r>
                    <w:rPr>
                      <w:rFonts w:ascii="Verdana" w:hAnsi="Verdana"/>
                      <w:sz w:val="20"/>
                      <w:szCs w:val="20"/>
                    </w:rPr>
                    <w:t xml:space="preserve"> Καποδιστρίου 3-5</w:t>
                  </w:r>
                </w:p>
                <w:p w:rsidR="00D21718" w:rsidRPr="00C008F7" w:rsidRDefault="00D21718" w:rsidP="00C57F94">
                  <w:pPr>
                    <w:rPr>
                      <w:rFonts w:ascii="Verdana" w:hAnsi="Verdana"/>
                      <w:sz w:val="20"/>
                      <w:szCs w:val="20"/>
                    </w:rPr>
                  </w:pPr>
                  <w:r>
                    <w:rPr>
                      <w:rFonts w:ascii="Verdana" w:hAnsi="Verdana"/>
                      <w:sz w:val="20"/>
                      <w:szCs w:val="20"/>
                    </w:rPr>
                    <w:t>Πληροφορίες</w:t>
                  </w:r>
                  <w:r w:rsidR="000A6E4E">
                    <w:rPr>
                      <w:rFonts w:ascii="Verdana" w:hAnsi="Verdana"/>
                      <w:sz w:val="20"/>
                      <w:szCs w:val="20"/>
                    </w:rPr>
                    <w:t>: Αφαντενός</w:t>
                  </w:r>
                  <w:r>
                    <w:rPr>
                      <w:rFonts w:ascii="Verdana" w:hAnsi="Verdana"/>
                      <w:sz w:val="20"/>
                      <w:szCs w:val="20"/>
                    </w:rPr>
                    <w:t xml:space="preserve"> </w:t>
                  </w:r>
                  <w:r w:rsidR="000A6E4E">
                    <w:rPr>
                      <w:rFonts w:ascii="Verdana" w:hAnsi="Verdana"/>
                      <w:sz w:val="20"/>
                      <w:szCs w:val="20"/>
                    </w:rPr>
                    <w:t>Νικόλαος</w:t>
                  </w:r>
                </w:p>
                <w:p w:rsidR="00D21718" w:rsidRDefault="00D21718" w:rsidP="00C57F94">
                  <w:pPr>
                    <w:rPr>
                      <w:rFonts w:ascii="Verdana" w:hAnsi="Verdana"/>
                      <w:sz w:val="20"/>
                      <w:szCs w:val="20"/>
                    </w:rPr>
                  </w:pPr>
                  <w:r>
                    <w:rPr>
                      <w:rFonts w:ascii="Verdana" w:hAnsi="Verdana"/>
                      <w:sz w:val="20"/>
                      <w:szCs w:val="20"/>
                    </w:rPr>
                    <w:t>Τηλ.</w:t>
                  </w:r>
                  <w:r w:rsidRPr="00205801">
                    <w:rPr>
                      <w:rFonts w:ascii="Verdana" w:hAnsi="Verdana"/>
                      <w:sz w:val="20"/>
                      <w:szCs w:val="20"/>
                    </w:rPr>
                    <w:t>:</w:t>
                  </w:r>
                  <w:r>
                    <w:rPr>
                      <w:rFonts w:ascii="Verdana" w:hAnsi="Verdana"/>
                      <w:sz w:val="20"/>
                      <w:szCs w:val="20"/>
                    </w:rPr>
                    <w:t>22440-</w:t>
                  </w:r>
                  <w:r w:rsidR="000A6E4E">
                    <w:rPr>
                      <w:rFonts w:ascii="Verdana" w:hAnsi="Verdana"/>
                      <w:sz w:val="20"/>
                      <w:szCs w:val="20"/>
                    </w:rPr>
                    <w:t>77728</w:t>
                  </w:r>
                </w:p>
                <w:p w:rsidR="00D21718" w:rsidRPr="0081083D" w:rsidRDefault="00D21718" w:rsidP="00C57F94">
                  <w:pPr>
                    <w:rPr>
                      <w:rFonts w:ascii="Verdana" w:hAnsi="Verdana"/>
                      <w:sz w:val="20"/>
                      <w:szCs w:val="20"/>
                    </w:rPr>
                  </w:pPr>
                  <w:r w:rsidRPr="0081083D">
                    <w:rPr>
                      <w:rFonts w:ascii="Verdana" w:hAnsi="Verdana"/>
                      <w:sz w:val="20"/>
                      <w:szCs w:val="20"/>
                    </w:rPr>
                    <w:tab/>
                    <w:t xml:space="preserve"> </w:t>
                  </w:r>
                  <w:r>
                    <w:rPr>
                      <w:rFonts w:ascii="Verdana" w:hAnsi="Verdana"/>
                      <w:sz w:val="20"/>
                      <w:szCs w:val="20"/>
                    </w:rPr>
                    <w:t xml:space="preserve">  </w:t>
                  </w:r>
                </w:p>
              </w:txbxContent>
            </v:textbox>
          </v:shape>
        </w:pict>
      </w:r>
      <w:r w:rsidR="00EF2CA7">
        <w:rPr>
          <w:rFonts w:cs="Arial"/>
          <w:b/>
          <w:noProof/>
          <w:sz w:val="20"/>
          <w:szCs w:val="20"/>
        </w:rPr>
        <w:pict>
          <v:shape id="_x0000_s1057" type="#_x0000_t202" style="position:absolute;left:0;text-align:left;margin-left:289.9pt;margin-top:-57.2pt;width:198.7pt;height:70.6pt;z-index:251657216" stroked="f">
            <v:textbox style="mso-next-textbox:#_x0000_s1057">
              <w:txbxContent>
                <w:p w:rsidR="00D21718" w:rsidRPr="009338FE" w:rsidRDefault="00D21718" w:rsidP="00C57F94">
                  <w:pPr>
                    <w:rPr>
                      <w:rFonts w:ascii="Verdana" w:hAnsi="Verdana"/>
                      <w:b/>
                      <w:szCs w:val="20"/>
                      <w:lang w:val="en-US"/>
                    </w:rPr>
                  </w:pPr>
                  <w:r w:rsidRPr="006040BE">
                    <w:rPr>
                      <w:rFonts w:ascii="Verdana" w:hAnsi="Verdana"/>
                      <w:b/>
                      <w:szCs w:val="20"/>
                    </w:rPr>
                    <w:t xml:space="preserve"> </w:t>
                  </w:r>
                  <w:r>
                    <w:rPr>
                      <w:rFonts w:ascii="Verdana" w:hAnsi="Verdana"/>
                      <w:b/>
                      <w:szCs w:val="20"/>
                    </w:rPr>
                    <w:t>Ρόδος,</w:t>
                  </w:r>
                  <w:r w:rsidR="009338FE">
                    <w:rPr>
                      <w:rFonts w:ascii="Verdana" w:hAnsi="Verdana"/>
                      <w:b/>
                      <w:szCs w:val="20"/>
                      <w:lang w:val="en-US"/>
                    </w:rPr>
                    <w:t>18/06/2018</w:t>
                  </w:r>
                </w:p>
                <w:p w:rsidR="00D21718" w:rsidRPr="009338FE" w:rsidRDefault="00D21718" w:rsidP="00C57F94">
                  <w:pPr>
                    <w:rPr>
                      <w:rFonts w:ascii="Verdana" w:hAnsi="Verdana"/>
                      <w:b/>
                      <w:szCs w:val="20"/>
                      <w:lang w:val="en-US"/>
                    </w:rPr>
                  </w:pPr>
                  <w:r w:rsidRPr="006040BE">
                    <w:rPr>
                      <w:rFonts w:ascii="Verdana" w:hAnsi="Verdana"/>
                      <w:b/>
                      <w:szCs w:val="20"/>
                    </w:rPr>
                    <w:t>Αρ.Πρωτ</w:t>
                  </w:r>
                  <w:r w:rsidRPr="00C57F94">
                    <w:rPr>
                      <w:rFonts w:ascii="Verdana" w:hAnsi="Verdana"/>
                      <w:b/>
                      <w:szCs w:val="20"/>
                    </w:rPr>
                    <w:t>:</w:t>
                  </w:r>
                  <w:r w:rsidRPr="006040BE">
                    <w:rPr>
                      <w:rFonts w:ascii="Verdana" w:hAnsi="Verdana"/>
                      <w:b/>
                      <w:szCs w:val="20"/>
                    </w:rPr>
                    <w:t xml:space="preserve"> </w:t>
                  </w:r>
                  <w:r w:rsidR="009338FE">
                    <w:rPr>
                      <w:rFonts w:ascii="Verdana" w:hAnsi="Verdana"/>
                      <w:b/>
                      <w:szCs w:val="20"/>
                      <w:lang w:val="en-US"/>
                    </w:rPr>
                    <w:t>2/37656</w:t>
                  </w:r>
                </w:p>
                <w:p w:rsidR="00D21718" w:rsidRDefault="00D21718" w:rsidP="00E000C1">
                  <w:pPr>
                    <w:pStyle w:val="Default"/>
                    <w:pBdr>
                      <w:bottom w:val="single" w:sz="4" w:space="1" w:color="auto"/>
                    </w:pBdr>
                    <w:rPr>
                      <w:rFonts w:ascii="Verdana" w:hAnsi="Verdana"/>
                      <w:sz w:val="20"/>
                      <w:szCs w:val="20"/>
                    </w:rPr>
                  </w:pPr>
                  <w:r w:rsidRPr="00A00037">
                    <w:rPr>
                      <w:rFonts w:ascii="Verdana" w:hAnsi="Verdana"/>
                      <w:sz w:val="20"/>
                      <w:szCs w:val="20"/>
                    </w:rPr>
                    <w:t>ΑΝΑΡΤΗΤΕΑ ΣΤΟ Κ.Η.Μ.ΔΗ.Σ.</w:t>
                  </w:r>
                </w:p>
              </w:txbxContent>
            </v:textbox>
          </v:shape>
        </w:pict>
      </w:r>
      <w:r w:rsidR="002E13BE">
        <w:rPr>
          <w:rFonts w:cs="Arial"/>
          <w:noProof/>
          <w:sz w:val="30"/>
          <w:szCs w:val="30"/>
        </w:rPr>
        <w:pict>
          <v:shape id="_x0000_s1027" type="#_x0000_t202" style="position:absolute;left:0;text-align:left;margin-left:27pt;margin-top:-45pt;width:51.95pt;height:40.95pt;z-index:251656192;mso-wrap-style:none" stroked="f">
            <v:textbox style="mso-next-textbox:#_x0000_s1027;mso-fit-shape-to-text:t">
              <w:txbxContent>
                <w:p w:rsidR="00D21718" w:rsidRDefault="007E29AC" w:rsidP="002E13BE">
                  <w:r>
                    <w:rPr>
                      <w:rFonts w:ascii="Verdana" w:hAnsi="Verdana"/>
                      <w:noProof/>
                      <w:sz w:val="20"/>
                      <w:szCs w:val="20"/>
                      <w:lang w:eastAsia="el-GR"/>
                    </w:rPr>
                    <w:drawing>
                      <wp:inline distT="0" distB="0" distL="0" distR="0">
                        <wp:extent cx="480060" cy="426720"/>
                        <wp:effectExtent l="19050" t="0" r="0" b="0"/>
                        <wp:docPr id="1" name="Εικόνα 1"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imo"/>
                                <pic:cNvPicPr>
                                  <a:picLocks noChangeAspect="1" noChangeArrowheads="1"/>
                                </pic:cNvPicPr>
                              </pic:nvPicPr>
                              <pic:blipFill>
                                <a:blip r:embed="rId8"/>
                                <a:srcRect/>
                                <a:stretch>
                                  <a:fillRect/>
                                </a:stretch>
                              </pic:blipFill>
                              <pic:spPr bwMode="auto">
                                <a:xfrm>
                                  <a:off x="0" y="0"/>
                                  <a:ext cx="480060" cy="426720"/>
                                </a:xfrm>
                                <a:prstGeom prst="rect">
                                  <a:avLst/>
                                </a:prstGeom>
                                <a:noFill/>
                                <a:ln w="9525">
                                  <a:noFill/>
                                  <a:miter lim="800000"/>
                                  <a:headEnd/>
                                  <a:tailEnd/>
                                </a:ln>
                              </pic:spPr>
                            </pic:pic>
                          </a:graphicData>
                        </a:graphic>
                      </wp:inline>
                    </w:drawing>
                  </w:r>
                </w:p>
              </w:txbxContent>
            </v:textbox>
          </v:shape>
        </w:pict>
      </w:r>
      <w:r w:rsidR="003F61EF">
        <w:rPr>
          <w:sz w:val="20"/>
          <w:szCs w:val="20"/>
          <w:lang w:val="en-US"/>
        </w:rPr>
        <w:t>_</w:t>
      </w:r>
      <w:r w:rsidR="00A4549D">
        <w:rPr>
          <w:sz w:val="20"/>
          <w:szCs w:val="20"/>
        </w:rPr>
        <w:t>ΔΩΩΝΝΝΝ</w:t>
      </w:r>
    </w:p>
    <w:p w:rsidR="00582943" w:rsidRDefault="00EF2CA7" w:rsidP="00582943">
      <w:pPr>
        <w:tabs>
          <w:tab w:val="left" w:pos="6687"/>
        </w:tabs>
        <w:spacing w:line="360" w:lineRule="auto"/>
        <w:rPr>
          <w:rFonts w:ascii="Verdana" w:hAnsi="Verdana"/>
          <w:b/>
          <w:bCs/>
          <w:sz w:val="26"/>
          <w:szCs w:val="26"/>
        </w:rPr>
      </w:pPr>
      <w:r>
        <w:rPr>
          <w:rFonts w:ascii="Verdana" w:hAnsi="Verdana"/>
          <w:sz w:val="20"/>
          <w:szCs w:val="20"/>
        </w:rPr>
        <w:t xml:space="preserve">           </w:t>
      </w:r>
      <w:r>
        <w:rPr>
          <w:rFonts w:ascii="Verdana" w:hAnsi="Verdana"/>
          <w:b/>
          <w:bCs/>
          <w:sz w:val="26"/>
          <w:szCs w:val="26"/>
        </w:rPr>
        <w:t xml:space="preserve">         </w:t>
      </w:r>
    </w:p>
    <w:p w:rsidR="00582943" w:rsidRPr="00EF2CA7" w:rsidRDefault="00EF2CA7" w:rsidP="00582943">
      <w:pPr>
        <w:tabs>
          <w:tab w:val="left" w:pos="6687"/>
        </w:tabs>
        <w:spacing w:line="360" w:lineRule="auto"/>
        <w:rPr>
          <w:rFonts w:ascii="Verdana" w:hAnsi="Verdana"/>
          <w:b/>
          <w:sz w:val="20"/>
          <w:szCs w:val="20"/>
        </w:rPr>
      </w:pPr>
      <w:r>
        <w:rPr>
          <w:rFonts w:ascii="Verdana" w:hAnsi="Verdana"/>
          <w:b/>
          <w:bCs/>
          <w:sz w:val="26"/>
          <w:szCs w:val="26"/>
        </w:rPr>
        <w:t xml:space="preserve">                                        </w:t>
      </w:r>
      <w:r w:rsidR="00582943">
        <w:rPr>
          <w:rFonts w:ascii="Verdana" w:hAnsi="Verdana"/>
          <w:b/>
          <w:bCs/>
          <w:sz w:val="26"/>
          <w:szCs w:val="26"/>
        </w:rPr>
        <w:t xml:space="preserve">                         </w:t>
      </w:r>
      <w:r w:rsidR="00582943" w:rsidRPr="00EF2CA7">
        <w:rPr>
          <w:rFonts w:ascii="Verdana" w:hAnsi="Verdana"/>
          <w:b/>
          <w:sz w:val="20"/>
          <w:szCs w:val="20"/>
        </w:rPr>
        <w:t>ΔΗΜΟΣΙΕΥΤΕΑ :</w:t>
      </w:r>
    </w:p>
    <w:p w:rsidR="00582943" w:rsidRPr="00582943" w:rsidRDefault="00582943" w:rsidP="00A66293">
      <w:pPr>
        <w:pStyle w:val="Default"/>
        <w:numPr>
          <w:ilvl w:val="0"/>
          <w:numId w:val="11"/>
        </w:numPr>
        <w:rPr>
          <w:rFonts w:ascii="Verdana" w:hAnsi="Verdana"/>
          <w:sz w:val="18"/>
          <w:szCs w:val="18"/>
        </w:rPr>
      </w:pPr>
      <w:r>
        <w:rPr>
          <w:rFonts w:ascii="Verdana" w:hAnsi="Verdana"/>
          <w:sz w:val="20"/>
          <w:szCs w:val="20"/>
        </w:rPr>
        <w:t xml:space="preserve">                                                                        </w:t>
      </w:r>
      <w:r w:rsidRPr="00582943">
        <w:rPr>
          <w:rFonts w:ascii="Verdana" w:hAnsi="Verdana"/>
          <w:sz w:val="18"/>
          <w:szCs w:val="18"/>
        </w:rPr>
        <w:t>ΣΤΟΝ ΕΛΛΗΝΙΚΟ ΤΥΠΟ</w:t>
      </w:r>
    </w:p>
    <w:p w:rsidR="00582943" w:rsidRDefault="00582943" w:rsidP="00A66293">
      <w:pPr>
        <w:pStyle w:val="Default"/>
        <w:numPr>
          <w:ilvl w:val="0"/>
          <w:numId w:val="11"/>
        </w:numPr>
        <w:rPr>
          <w:rFonts w:ascii="Verdana" w:hAnsi="Verdana"/>
          <w:sz w:val="18"/>
          <w:szCs w:val="18"/>
        </w:rPr>
      </w:pPr>
      <w:r w:rsidRPr="00582943">
        <w:rPr>
          <w:rFonts w:ascii="Verdana" w:hAnsi="Verdana"/>
          <w:sz w:val="18"/>
          <w:szCs w:val="18"/>
        </w:rPr>
        <w:t xml:space="preserve">                                                                        ΣΤΟ ΤΕΥΧΟΣ ΔΗΜΟΣΙΩΝ ΣΥΜΒΑΣΕΩΝ</w:t>
      </w:r>
    </w:p>
    <w:p w:rsidR="00582943" w:rsidRPr="00582943" w:rsidRDefault="00582943" w:rsidP="00A66293">
      <w:pPr>
        <w:pStyle w:val="Default"/>
        <w:numPr>
          <w:ilvl w:val="0"/>
          <w:numId w:val="11"/>
        </w:numPr>
        <w:rPr>
          <w:rFonts w:ascii="Verdana" w:hAnsi="Verdana"/>
          <w:sz w:val="18"/>
          <w:szCs w:val="18"/>
        </w:rPr>
      </w:pPr>
      <w:r>
        <w:rPr>
          <w:rFonts w:ascii="Verdana" w:hAnsi="Verdana"/>
          <w:sz w:val="18"/>
          <w:szCs w:val="18"/>
        </w:rPr>
        <w:t xml:space="preserve">                                                                        </w:t>
      </w:r>
    </w:p>
    <w:p w:rsidR="00582943" w:rsidRPr="00582943" w:rsidRDefault="00582943" w:rsidP="00EF2CA7">
      <w:pPr>
        <w:pStyle w:val="Default"/>
        <w:rPr>
          <w:rFonts w:ascii="Verdana" w:hAnsi="Verdana"/>
          <w:b/>
          <w:bCs/>
          <w:sz w:val="18"/>
          <w:szCs w:val="18"/>
        </w:rPr>
      </w:pPr>
    </w:p>
    <w:p w:rsidR="00582943" w:rsidRPr="00582943" w:rsidRDefault="00582943" w:rsidP="00EF2CA7">
      <w:pPr>
        <w:pStyle w:val="Default"/>
        <w:rPr>
          <w:rFonts w:ascii="Verdana" w:hAnsi="Verdana"/>
          <w:b/>
          <w:bCs/>
          <w:sz w:val="18"/>
          <w:szCs w:val="18"/>
        </w:rPr>
      </w:pPr>
    </w:p>
    <w:p w:rsidR="00582943" w:rsidRDefault="00582943" w:rsidP="00EF2CA7">
      <w:pPr>
        <w:pStyle w:val="Default"/>
        <w:rPr>
          <w:rFonts w:ascii="Verdana" w:hAnsi="Verdana"/>
          <w:b/>
          <w:bCs/>
          <w:sz w:val="26"/>
          <w:szCs w:val="26"/>
        </w:rPr>
      </w:pPr>
    </w:p>
    <w:p w:rsidR="00A4549D" w:rsidRDefault="004978D6" w:rsidP="00EF2CA7">
      <w:pPr>
        <w:pStyle w:val="Default"/>
        <w:rPr>
          <w:rFonts w:ascii="Verdana" w:hAnsi="Verdana"/>
          <w:b/>
          <w:bCs/>
          <w:sz w:val="26"/>
          <w:szCs w:val="26"/>
        </w:rPr>
      </w:pPr>
      <w:r>
        <w:rPr>
          <w:rFonts w:ascii="Verdana" w:hAnsi="Verdana"/>
          <w:b/>
          <w:bCs/>
          <w:sz w:val="26"/>
          <w:szCs w:val="26"/>
        </w:rPr>
        <w:t xml:space="preserve">                                         </w:t>
      </w:r>
    </w:p>
    <w:p w:rsidR="008B7107" w:rsidRDefault="008B7107" w:rsidP="008B7107">
      <w:pPr>
        <w:pStyle w:val="Default"/>
        <w:rPr>
          <w:rFonts w:ascii="Verdana" w:hAnsi="Verdana"/>
          <w:b/>
          <w:bCs/>
          <w:sz w:val="26"/>
          <w:szCs w:val="26"/>
        </w:rPr>
      </w:pPr>
      <w:r>
        <w:rPr>
          <w:rFonts w:ascii="Verdana" w:hAnsi="Verdana"/>
          <w:b/>
          <w:bCs/>
          <w:sz w:val="26"/>
          <w:szCs w:val="26"/>
        </w:rPr>
        <w:t xml:space="preserve">   </w:t>
      </w:r>
    </w:p>
    <w:p w:rsidR="008B7107" w:rsidRDefault="008B7107" w:rsidP="008B7107">
      <w:pPr>
        <w:pStyle w:val="Default"/>
        <w:rPr>
          <w:rFonts w:ascii="Verdana" w:hAnsi="Verdana"/>
          <w:b/>
          <w:bCs/>
          <w:sz w:val="26"/>
          <w:szCs w:val="26"/>
        </w:rPr>
      </w:pPr>
    </w:p>
    <w:p w:rsidR="008B7107" w:rsidRPr="004B3A05" w:rsidRDefault="004B3A05" w:rsidP="008B7107">
      <w:pPr>
        <w:pStyle w:val="Default"/>
        <w:rPr>
          <w:rFonts w:ascii="Verdana" w:hAnsi="Verdana"/>
          <w:b/>
          <w:bCs/>
          <w:sz w:val="26"/>
          <w:szCs w:val="26"/>
        </w:rPr>
      </w:pPr>
      <w:r>
        <w:rPr>
          <w:rFonts w:ascii="Verdana" w:hAnsi="Verdana"/>
          <w:b/>
          <w:bCs/>
          <w:sz w:val="26"/>
          <w:szCs w:val="26"/>
          <w:lang w:val="en-US"/>
        </w:rPr>
        <w:t xml:space="preserve">                    </w:t>
      </w:r>
      <w:r>
        <w:rPr>
          <w:rFonts w:ascii="Verdana" w:hAnsi="Verdana"/>
          <w:b/>
          <w:bCs/>
          <w:sz w:val="26"/>
          <w:szCs w:val="26"/>
        </w:rPr>
        <w:t xml:space="preserve">ΑΠΟΦΑΣΗ ΔΗΜΑΡΧΟΥ </w:t>
      </w:r>
      <w:r w:rsidR="009338FE">
        <w:rPr>
          <w:rFonts w:ascii="Verdana" w:hAnsi="Verdana"/>
          <w:b/>
          <w:bCs/>
          <w:sz w:val="26"/>
          <w:szCs w:val="26"/>
          <w:lang w:val="en-US"/>
        </w:rPr>
        <w:t>3250</w:t>
      </w:r>
      <w:r>
        <w:rPr>
          <w:rFonts w:ascii="Verdana" w:hAnsi="Verdana"/>
          <w:b/>
          <w:bCs/>
          <w:sz w:val="26"/>
          <w:szCs w:val="26"/>
        </w:rPr>
        <w:t>/2018</w:t>
      </w:r>
    </w:p>
    <w:p w:rsidR="008B7107" w:rsidRPr="001159DA" w:rsidRDefault="008B7107" w:rsidP="008B7107">
      <w:pPr>
        <w:pStyle w:val="Default"/>
        <w:jc w:val="center"/>
        <w:rPr>
          <w:rFonts w:ascii="Verdana" w:hAnsi="Verdana"/>
          <w:sz w:val="28"/>
          <w:szCs w:val="28"/>
        </w:rPr>
      </w:pPr>
    </w:p>
    <w:p w:rsidR="008B7107" w:rsidRPr="00C25212" w:rsidRDefault="008A4F41" w:rsidP="001D33BD">
      <w:pPr>
        <w:spacing w:line="360" w:lineRule="auto"/>
        <w:jc w:val="center"/>
        <w:rPr>
          <w:rFonts w:ascii="Verdana" w:hAnsi="Verdana"/>
          <w:b/>
          <w:sz w:val="20"/>
          <w:szCs w:val="20"/>
        </w:rPr>
      </w:pPr>
      <w:r w:rsidRPr="00C25212">
        <w:rPr>
          <w:rFonts w:ascii="Verdana" w:hAnsi="Verdana"/>
          <w:b/>
          <w:bCs/>
          <w:sz w:val="20"/>
          <w:szCs w:val="20"/>
        </w:rPr>
        <w:t xml:space="preserve">Θέμα: </w:t>
      </w:r>
      <w:r w:rsidR="004B3A05">
        <w:rPr>
          <w:rFonts w:ascii="Verdana" w:hAnsi="Verdana"/>
          <w:b/>
          <w:bCs/>
          <w:sz w:val="20"/>
          <w:szCs w:val="20"/>
        </w:rPr>
        <w:t>δ</w:t>
      </w:r>
      <w:r w:rsidRPr="00C25212">
        <w:rPr>
          <w:rFonts w:ascii="Verdana" w:hAnsi="Verdana"/>
          <w:b/>
          <w:bCs/>
          <w:sz w:val="20"/>
          <w:szCs w:val="20"/>
        </w:rPr>
        <w:t xml:space="preserve">ιακήρυξη </w:t>
      </w:r>
      <w:r w:rsidRPr="00C25212">
        <w:rPr>
          <w:rFonts w:ascii="Verdana" w:hAnsi="Verdana"/>
          <w:b/>
          <w:sz w:val="20"/>
          <w:szCs w:val="20"/>
        </w:rPr>
        <w:t xml:space="preserve">ανοικτού ηλεκτρονικού διαγωνισμού με κριτήριο κατακύρωσης </w:t>
      </w:r>
      <w:r w:rsidR="008B7107" w:rsidRPr="00C25212">
        <w:rPr>
          <w:rFonts w:ascii="Verdana" w:hAnsi="Verdana"/>
          <w:b/>
          <w:sz w:val="20"/>
          <w:szCs w:val="20"/>
        </w:rPr>
        <w:t xml:space="preserve">την πλέον συμφέρουσα από οικονομικής άποψης προσφορά βάσει τιμής για την </w:t>
      </w:r>
      <w:r w:rsidR="00BE5D1B" w:rsidRPr="00C25212">
        <w:rPr>
          <w:rFonts w:ascii="Verdana" w:hAnsi="Verdana"/>
          <w:b/>
          <w:sz w:val="20"/>
          <w:szCs w:val="20"/>
        </w:rPr>
        <w:t>ασφάλιση όλων των οχημάτων και μηχανημάτων</w:t>
      </w:r>
      <w:r w:rsidR="008B7107" w:rsidRPr="00C25212">
        <w:rPr>
          <w:rFonts w:ascii="Verdana" w:eastAsia="Calibri,Bold" w:hAnsi="Verdana" w:cs="Calibri,Bold"/>
          <w:b/>
          <w:sz w:val="20"/>
          <w:szCs w:val="20"/>
          <w:lang w:eastAsia="el-GR"/>
        </w:rPr>
        <w:t xml:space="preserve"> </w:t>
      </w:r>
      <w:r w:rsidR="008B7107" w:rsidRPr="00C25212">
        <w:rPr>
          <w:rFonts w:ascii="Verdana" w:hAnsi="Verdana"/>
          <w:b/>
          <w:sz w:val="20"/>
          <w:szCs w:val="20"/>
        </w:rPr>
        <w:t xml:space="preserve">του Δήμου Ρόδου, προϋπολογισμού </w:t>
      </w:r>
      <w:r w:rsidR="008B7107" w:rsidRPr="00C25212">
        <w:rPr>
          <w:rFonts w:ascii="Verdana" w:hAnsi="Verdana" w:cs="Arial"/>
          <w:b/>
          <w:color w:val="000000"/>
          <w:sz w:val="20"/>
          <w:szCs w:val="20"/>
        </w:rPr>
        <w:t>€</w:t>
      </w:r>
      <w:r w:rsidRPr="00C25212">
        <w:rPr>
          <w:rFonts w:ascii="Verdana" w:hAnsi="Verdana" w:cs="Arial"/>
          <w:b/>
          <w:color w:val="000000"/>
          <w:sz w:val="20"/>
          <w:szCs w:val="20"/>
        </w:rPr>
        <w:t>77.345,00</w:t>
      </w:r>
      <w:r w:rsidR="008B7107" w:rsidRPr="00C25212">
        <w:rPr>
          <w:rFonts w:ascii="Verdana" w:hAnsi="Verdana"/>
          <w:b/>
          <w:sz w:val="20"/>
          <w:szCs w:val="20"/>
        </w:rPr>
        <w:t xml:space="preserve"> συμπεριλαμβανομένου του Φ.Π.Α.»</w:t>
      </w:r>
    </w:p>
    <w:p w:rsidR="00C57F94" w:rsidRPr="00610E8B" w:rsidRDefault="00C57F94" w:rsidP="00C57F94">
      <w:pPr>
        <w:tabs>
          <w:tab w:val="left" w:pos="4722"/>
        </w:tabs>
        <w:spacing w:line="360" w:lineRule="auto"/>
        <w:rPr>
          <w:rFonts w:ascii="Verdana" w:hAnsi="Verdana"/>
          <w:sz w:val="20"/>
          <w:szCs w:val="20"/>
        </w:rPr>
      </w:pPr>
      <w:r w:rsidRPr="00610E8B">
        <w:rPr>
          <w:rFonts w:ascii="Verdana" w:hAnsi="Verdana"/>
          <w:sz w:val="20"/>
          <w:szCs w:val="20"/>
        </w:rPr>
        <w:t xml:space="preserve">                                                                   </w:t>
      </w:r>
    </w:p>
    <w:p w:rsidR="00C57F94" w:rsidRPr="00610E8B" w:rsidRDefault="004B3A05" w:rsidP="00C57F94">
      <w:pPr>
        <w:spacing w:line="360" w:lineRule="auto"/>
        <w:rPr>
          <w:rFonts w:ascii="Verdana" w:hAnsi="Verdana"/>
          <w:b/>
          <w:bCs/>
          <w:sz w:val="20"/>
          <w:szCs w:val="20"/>
        </w:rPr>
      </w:pPr>
      <w:r>
        <w:rPr>
          <w:rFonts w:ascii="Verdana" w:hAnsi="Verdana"/>
          <w:b/>
          <w:bCs/>
          <w:sz w:val="20"/>
          <w:szCs w:val="20"/>
        </w:rPr>
        <w:t>Ο Δήμαρχος</w:t>
      </w:r>
      <w:r w:rsidR="00A4549D">
        <w:rPr>
          <w:rFonts w:ascii="Verdana" w:hAnsi="Verdana"/>
          <w:b/>
          <w:bCs/>
          <w:sz w:val="20"/>
          <w:szCs w:val="20"/>
        </w:rPr>
        <w:t xml:space="preserve"> έ</w:t>
      </w:r>
      <w:r w:rsidR="00C57F94" w:rsidRPr="00610E8B">
        <w:rPr>
          <w:rFonts w:ascii="Verdana" w:hAnsi="Verdana"/>
          <w:b/>
          <w:bCs/>
          <w:sz w:val="20"/>
          <w:szCs w:val="20"/>
        </w:rPr>
        <w:t xml:space="preserve">χοντας υπόψη: </w:t>
      </w:r>
    </w:p>
    <w:p w:rsidR="00C57F94" w:rsidRPr="00875C30" w:rsidRDefault="00C57F94" w:rsidP="00C57F94">
      <w:pPr>
        <w:spacing w:line="360" w:lineRule="auto"/>
        <w:rPr>
          <w:rFonts w:ascii="Verdana" w:hAnsi="Verdana"/>
          <w:sz w:val="20"/>
          <w:szCs w:val="20"/>
        </w:rPr>
      </w:pPr>
    </w:p>
    <w:p w:rsidR="0090149E" w:rsidRPr="00DA638A" w:rsidRDefault="0090149E" w:rsidP="0090149E">
      <w:pPr>
        <w:numPr>
          <w:ilvl w:val="0"/>
          <w:numId w:val="4"/>
        </w:numPr>
        <w:spacing w:line="360" w:lineRule="auto"/>
        <w:jc w:val="both"/>
        <w:rPr>
          <w:rFonts w:ascii="Verdana" w:hAnsi="Verdana"/>
          <w:sz w:val="20"/>
          <w:szCs w:val="20"/>
        </w:rPr>
      </w:pPr>
      <w:r w:rsidRPr="00DA638A">
        <w:rPr>
          <w:rFonts w:ascii="Verdana" w:hAnsi="Verdana"/>
          <w:sz w:val="20"/>
          <w:szCs w:val="20"/>
        </w:rPr>
        <w:t xml:space="preserve">Το Ν.3852/2010 «Νέα Αρχιτεκτονική της Αυτοδιοίκησης και της Αποκεντρωμένης Διοίκησης - Πρόγραμμα Καλλικράτης» (ΦΕΚ 87/Α/07-06-2010),όπως τροποποιήθηκε και ισχύει. </w:t>
      </w:r>
    </w:p>
    <w:p w:rsidR="0090149E" w:rsidRPr="001760A9" w:rsidRDefault="0090149E" w:rsidP="0090149E">
      <w:pPr>
        <w:numPr>
          <w:ilvl w:val="0"/>
          <w:numId w:val="4"/>
        </w:numPr>
        <w:spacing w:line="360" w:lineRule="auto"/>
        <w:jc w:val="both"/>
        <w:rPr>
          <w:rFonts w:ascii="Verdana" w:hAnsi="Verdana"/>
          <w:color w:val="0070C0"/>
          <w:sz w:val="20"/>
          <w:szCs w:val="20"/>
        </w:rPr>
      </w:pPr>
      <w:r w:rsidRPr="00DA638A">
        <w:rPr>
          <w:rFonts w:ascii="Verdana" w:hAnsi="Verdana"/>
          <w:sz w:val="20"/>
          <w:szCs w:val="20"/>
        </w:rPr>
        <w:t>Το Ν.4412/2016 «Δημόσιες Συμβάσεις Έργων, Προμηθειών και Υπηρεσιών» (προσαρμογή στις Οδηγίες 2014/24/ΕΕ και 2014/25/ΕΕ) (ΦΕΚ 147/Α/08-08-2016)</w:t>
      </w:r>
      <w:r>
        <w:rPr>
          <w:rFonts w:ascii="Verdana" w:hAnsi="Verdana"/>
          <w:sz w:val="20"/>
          <w:szCs w:val="20"/>
        </w:rPr>
        <w:t>,</w:t>
      </w:r>
      <w:r w:rsidRPr="00E10489">
        <w:rPr>
          <w:rFonts w:ascii="Verdana" w:hAnsi="Verdana"/>
          <w:sz w:val="20"/>
          <w:szCs w:val="20"/>
        </w:rPr>
        <w:t xml:space="preserve"> </w:t>
      </w:r>
      <w:r w:rsidRPr="0090149E">
        <w:rPr>
          <w:rFonts w:ascii="Verdana" w:hAnsi="Verdana"/>
          <w:sz w:val="20"/>
          <w:szCs w:val="20"/>
        </w:rPr>
        <w:t>όπως τροποποιήθηκε  και ισχύει.</w:t>
      </w:r>
    </w:p>
    <w:p w:rsidR="0090149E" w:rsidRPr="00DA638A" w:rsidRDefault="0090149E" w:rsidP="0090149E">
      <w:pPr>
        <w:numPr>
          <w:ilvl w:val="0"/>
          <w:numId w:val="4"/>
        </w:numPr>
        <w:spacing w:line="360" w:lineRule="auto"/>
        <w:jc w:val="both"/>
        <w:rPr>
          <w:rFonts w:ascii="Verdana" w:hAnsi="Verdana"/>
          <w:sz w:val="20"/>
          <w:szCs w:val="20"/>
        </w:rPr>
      </w:pPr>
      <w:r w:rsidRPr="00DA638A">
        <w:rPr>
          <w:rFonts w:ascii="Verdana" w:hAnsi="Verdana"/>
          <w:sz w:val="20"/>
          <w:szCs w:val="20"/>
        </w:rPr>
        <w:t xml:space="preserve">Το Ν.2690/1999 «Κύρωση του Κώδικα Διοικητικής Διαδικασίας και άλλες διατάξεις» (Φ.Ε.Κ. 45/Α/09-03-1999), όπως τροποποιήθηκε και ισχύει. </w:t>
      </w:r>
    </w:p>
    <w:p w:rsidR="0090149E" w:rsidRPr="00DA638A" w:rsidRDefault="0090149E" w:rsidP="0090149E">
      <w:pPr>
        <w:numPr>
          <w:ilvl w:val="0"/>
          <w:numId w:val="4"/>
        </w:numPr>
        <w:spacing w:line="360" w:lineRule="auto"/>
        <w:jc w:val="both"/>
        <w:rPr>
          <w:rFonts w:ascii="Verdana" w:hAnsi="Verdana"/>
          <w:sz w:val="20"/>
          <w:szCs w:val="20"/>
        </w:rPr>
      </w:pPr>
      <w:r w:rsidRPr="00DA638A">
        <w:rPr>
          <w:rFonts w:ascii="Verdana" w:hAnsi="Verdana"/>
          <w:sz w:val="20"/>
          <w:szCs w:val="20"/>
        </w:rPr>
        <w:t xml:space="preserve">Το Ν.2859/2000 «Κύρωση Κώδικα Φ.Π.Α.» (ΦΕΚ 248/Α/07-11-2000), όπως τροποποιήθηκε και ισχύει. </w:t>
      </w:r>
    </w:p>
    <w:p w:rsidR="0090149E" w:rsidRPr="00DA638A" w:rsidRDefault="0090149E" w:rsidP="0090149E">
      <w:pPr>
        <w:numPr>
          <w:ilvl w:val="0"/>
          <w:numId w:val="4"/>
        </w:numPr>
        <w:spacing w:line="360" w:lineRule="auto"/>
        <w:jc w:val="both"/>
        <w:rPr>
          <w:rFonts w:ascii="Verdana" w:hAnsi="Verdana"/>
          <w:sz w:val="20"/>
          <w:szCs w:val="20"/>
        </w:rPr>
      </w:pPr>
      <w:r w:rsidRPr="00DA638A">
        <w:rPr>
          <w:rFonts w:ascii="Verdana" w:hAnsi="Verdana"/>
          <w:sz w:val="20"/>
          <w:szCs w:val="20"/>
        </w:rPr>
        <w:t xml:space="preserve">Το Ν.3419/2005 «Γενικό Εμπορικό Μητρώο Γ.Ε.Μ.Η. &amp; εκσυγχρονισμός της Επιμελητηριακής Νομοθεσίας» (ΦΕΚ 114/Α/8-6-2006), όπως τροποποιήθηκε και ισχύει. </w:t>
      </w:r>
    </w:p>
    <w:p w:rsidR="0090149E" w:rsidRPr="00DA638A" w:rsidRDefault="0090149E" w:rsidP="0090149E">
      <w:pPr>
        <w:numPr>
          <w:ilvl w:val="0"/>
          <w:numId w:val="4"/>
        </w:numPr>
        <w:spacing w:line="360" w:lineRule="auto"/>
        <w:jc w:val="both"/>
        <w:rPr>
          <w:rFonts w:ascii="Verdana" w:hAnsi="Verdana"/>
          <w:sz w:val="20"/>
          <w:szCs w:val="20"/>
        </w:rPr>
      </w:pPr>
      <w:r w:rsidRPr="00DA638A">
        <w:rPr>
          <w:rFonts w:ascii="Verdana" w:hAnsi="Verdana"/>
          <w:sz w:val="20"/>
          <w:szCs w:val="20"/>
        </w:rPr>
        <w:t xml:space="preserve">Το Ν.3861/2010 «Ενίσχυση της διαφάνειας με την υποχρεωτική ανάρτηση νόμων και πράξεων κυβερνητικών, διοικητικών και αυτοδιοικητικών οργάνων στο διαδίκτυο «Πρόγραμμα Διαύγεια και άλλες διατάξεις» (ΦΕΚ 112/Α/13-07-2010), όπως τροποποιήθηκε και ισχύει. </w:t>
      </w:r>
    </w:p>
    <w:p w:rsidR="0090149E" w:rsidRPr="00DA638A" w:rsidRDefault="0090149E" w:rsidP="0090149E">
      <w:pPr>
        <w:numPr>
          <w:ilvl w:val="0"/>
          <w:numId w:val="4"/>
        </w:numPr>
        <w:spacing w:line="360" w:lineRule="auto"/>
        <w:jc w:val="both"/>
        <w:rPr>
          <w:rFonts w:ascii="Verdana" w:hAnsi="Verdana"/>
          <w:sz w:val="20"/>
          <w:szCs w:val="20"/>
        </w:rPr>
      </w:pPr>
      <w:r w:rsidRPr="00DA638A">
        <w:rPr>
          <w:rFonts w:ascii="Verdana" w:hAnsi="Verdana"/>
          <w:sz w:val="20"/>
          <w:szCs w:val="20"/>
        </w:rPr>
        <w:t xml:space="preserve">Το Ν.4013/2011 «περί σύστασης ενιαίας Ανεξάρτητης Αρχής Δημοσίων Συμβάσεων και Κεντρικού Ηλεκτρονικού Μητρώου Δημοσίων Συμβάσεων» (ΦΕΚ 204/Α/15-09-2011), όπως τροποποιήθηκε και ισχύει. </w:t>
      </w:r>
    </w:p>
    <w:p w:rsidR="0090149E" w:rsidRPr="00DA638A" w:rsidRDefault="0090149E" w:rsidP="0090149E">
      <w:pPr>
        <w:numPr>
          <w:ilvl w:val="0"/>
          <w:numId w:val="4"/>
        </w:numPr>
        <w:spacing w:line="360" w:lineRule="auto"/>
        <w:jc w:val="both"/>
        <w:rPr>
          <w:rFonts w:ascii="Verdana" w:hAnsi="Verdana"/>
          <w:sz w:val="20"/>
          <w:szCs w:val="20"/>
        </w:rPr>
      </w:pPr>
      <w:r w:rsidRPr="00DA638A">
        <w:rPr>
          <w:rFonts w:ascii="Verdana" w:hAnsi="Verdana"/>
          <w:sz w:val="20"/>
          <w:szCs w:val="20"/>
        </w:rPr>
        <w:lastRenderedPageBreak/>
        <w:t xml:space="preserve">Το άρθρο 64 του Ν.4172/2013 «Φορολογία εισοδήματος, επείγοντα μέτρα εφαρμογής του ν. 4046/2012, του ν. 4093/2012 και του ν. 4127/2013 και άλλες διατάξεις» (ΦΕΚ 167/Α/23-07-2013), όπως τροποποιήθηκε και ισχύει. </w:t>
      </w:r>
    </w:p>
    <w:p w:rsidR="0090149E" w:rsidRPr="00DA638A" w:rsidRDefault="0090149E" w:rsidP="0090149E">
      <w:pPr>
        <w:numPr>
          <w:ilvl w:val="0"/>
          <w:numId w:val="4"/>
        </w:numPr>
        <w:spacing w:line="360" w:lineRule="auto"/>
        <w:jc w:val="both"/>
        <w:rPr>
          <w:rFonts w:ascii="Verdana" w:hAnsi="Verdana"/>
          <w:sz w:val="20"/>
          <w:szCs w:val="20"/>
        </w:rPr>
      </w:pPr>
      <w:r w:rsidRPr="00DA638A">
        <w:rPr>
          <w:rFonts w:ascii="Verdana" w:hAnsi="Verdana"/>
          <w:sz w:val="20"/>
          <w:szCs w:val="20"/>
        </w:rPr>
        <w:t xml:space="preserve">Τις διατάξεις του Ν.4250/2014 «Διοικητικές Απλουστεύσεις κ.λ.π.» (ΦΕΚ 74/Α/26-03-2014), όπως τροποποιήθηκε και ισχύει. </w:t>
      </w:r>
    </w:p>
    <w:p w:rsidR="0090149E" w:rsidRPr="00DA638A" w:rsidRDefault="0090149E" w:rsidP="0090149E">
      <w:pPr>
        <w:numPr>
          <w:ilvl w:val="0"/>
          <w:numId w:val="4"/>
        </w:numPr>
        <w:spacing w:line="360" w:lineRule="auto"/>
        <w:jc w:val="both"/>
        <w:rPr>
          <w:rFonts w:ascii="Verdana" w:hAnsi="Verdana"/>
          <w:sz w:val="20"/>
          <w:szCs w:val="20"/>
        </w:rPr>
      </w:pPr>
      <w:r w:rsidRPr="00DA638A">
        <w:rPr>
          <w:rFonts w:ascii="Verdana" w:hAnsi="Verdana"/>
          <w:sz w:val="20"/>
          <w:szCs w:val="20"/>
        </w:rPr>
        <w:t xml:space="preserve"> Το Ν.4270/2014 «Αρχές δημοσιονομικής διαχείρισης και εποπτείας (ενσωμάτωση της Οδηγίας 2011/85/ΕΕ) - δημόσιο λογιστικό και άλλες διατάξεις»(ΦΕΚ 143/Α/28-06-2014) , όπως τροποποιήθηκε και ισχύει. </w:t>
      </w:r>
    </w:p>
    <w:p w:rsidR="0090149E" w:rsidRDefault="0090149E" w:rsidP="0090149E">
      <w:pPr>
        <w:numPr>
          <w:ilvl w:val="0"/>
          <w:numId w:val="4"/>
        </w:numPr>
        <w:spacing w:line="360" w:lineRule="auto"/>
        <w:jc w:val="both"/>
        <w:rPr>
          <w:rFonts w:ascii="Verdana" w:hAnsi="Verdana"/>
          <w:sz w:val="20"/>
          <w:szCs w:val="20"/>
        </w:rPr>
      </w:pPr>
      <w:r w:rsidRPr="00197851">
        <w:rPr>
          <w:rFonts w:ascii="Verdana" w:hAnsi="Verdana"/>
          <w:sz w:val="20"/>
          <w:szCs w:val="20"/>
        </w:rPr>
        <w:t xml:space="preserve"> Το Π.Δ.80/2016 «Ανάληψη υποχρεώσεων από τους Διατάκτες» (ΦΕΚ 145/ Α), </w:t>
      </w:r>
    </w:p>
    <w:p w:rsidR="0090149E" w:rsidRDefault="0090149E" w:rsidP="0090149E">
      <w:pPr>
        <w:numPr>
          <w:ilvl w:val="0"/>
          <w:numId w:val="4"/>
        </w:numPr>
        <w:spacing w:line="360" w:lineRule="auto"/>
        <w:jc w:val="both"/>
        <w:rPr>
          <w:rFonts w:ascii="Verdana" w:hAnsi="Verdana"/>
          <w:sz w:val="20"/>
          <w:szCs w:val="20"/>
        </w:rPr>
      </w:pPr>
      <w:r w:rsidRPr="00197851">
        <w:rPr>
          <w:rFonts w:ascii="Verdana" w:hAnsi="Verdana"/>
          <w:sz w:val="20"/>
          <w:szCs w:val="20"/>
        </w:rPr>
        <w:t xml:space="preserve">Τις διατάξεις του Ν. 3463/2006/Α’114 «Κύρωση του Κώδικα Δήμων και Κοινοτήτων» και ειδικότερα της  παρ 9εδ.β  του άρθρου 209 </w:t>
      </w:r>
    </w:p>
    <w:p w:rsidR="0090149E" w:rsidRPr="00350007" w:rsidRDefault="0090149E" w:rsidP="0090149E">
      <w:pPr>
        <w:numPr>
          <w:ilvl w:val="0"/>
          <w:numId w:val="4"/>
        </w:numPr>
        <w:spacing w:line="360" w:lineRule="auto"/>
        <w:jc w:val="both"/>
        <w:rPr>
          <w:rFonts w:ascii="Verdana" w:hAnsi="Verdana"/>
          <w:sz w:val="20"/>
          <w:szCs w:val="20"/>
        </w:rPr>
      </w:pPr>
      <w:r>
        <w:rPr>
          <w:rFonts w:ascii="Verdana" w:hAnsi="Verdana"/>
          <w:sz w:val="20"/>
          <w:szCs w:val="20"/>
        </w:rPr>
        <w:t>Τ</w:t>
      </w:r>
      <w:r w:rsidRPr="00C66E8B">
        <w:rPr>
          <w:rFonts w:ascii="Verdana" w:hAnsi="Verdana"/>
          <w:sz w:val="20"/>
          <w:szCs w:val="20"/>
        </w:rPr>
        <w:t>η διάταξη της παραγράφου 16 άρθρου 47 Ν.4472/17</w:t>
      </w:r>
      <w:r>
        <w:rPr>
          <w:rFonts w:ascii="Verdana" w:hAnsi="Verdana"/>
          <w:sz w:val="20"/>
          <w:szCs w:val="20"/>
        </w:rPr>
        <w:t xml:space="preserve"> με βάση την οποία </w:t>
      </w:r>
      <w:r w:rsidRPr="00C66E8B">
        <w:rPr>
          <w:rFonts w:ascii="Verdana" w:hAnsi="Verdana"/>
          <w:sz w:val="20"/>
          <w:szCs w:val="20"/>
        </w:rPr>
        <w:t xml:space="preserve"> η  δημοσίευση  της προκήρυξης στο ΚΗΜΔΗΣ αντικαθιστά την υποχρέωση δημοσίευσης </w:t>
      </w:r>
      <w:r w:rsidRPr="00350007">
        <w:rPr>
          <w:rFonts w:ascii="Verdana" w:hAnsi="Verdana"/>
          <w:sz w:val="20"/>
          <w:szCs w:val="20"/>
        </w:rPr>
        <w:t>στο Τεύχος Διακηρύξεων Δημοσίων Συμβάσεων της Εφημερίδας της Κυβέρνησης η οποία παύει να ισχύει λόγω έκδοσης της Υ.Α 57654/22.5.2017 ( ΦΕΚ 1781/23.5.2017 τ.Β )</w:t>
      </w:r>
    </w:p>
    <w:p w:rsidR="0090149E" w:rsidRPr="0071617E" w:rsidRDefault="0090149E" w:rsidP="0090149E">
      <w:pPr>
        <w:numPr>
          <w:ilvl w:val="0"/>
          <w:numId w:val="4"/>
        </w:numPr>
        <w:spacing w:line="360" w:lineRule="auto"/>
        <w:ind w:left="357" w:hanging="357"/>
        <w:jc w:val="both"/>
        <w:rPr>
          <w:rFonts w:ascii="Verdana" w:hAnsi="Verdana"/>
          <w:sz w:val="20"/>
          <w:szCs w:val="20"/>
        </w:rPr>
      </w:pPr>
      <w:r w:rsidRPr="0071617E">
        <w:rPr>
          <w:rFonts w:ascii="Verdana" w:hAnsi="Verdana"/>
          <w:sz w:val="20"/>
          <w:szCs w:val="20"/>
        </w:rPr>
        <w:t xml:space="preserve">Την  με αρ. </w:t>
      </w:r>
      <w:r>
        <w:rPr>
          <w:rFonts w:ascii="Verdana" w:hAnsi="Verdana"/>
          <w:sz w:val="20"/>
          <w:szCs w:val="20"/>
        </w:rPr>
        <w:t xml:space="preserve"> 57654/22.5.2017 </w:t>
      </w:r>
      <w:r w:rsidRPr="0071617E">
        <w:rPr>
          <w:rFonts w:ascii="Verdana" w:hAnsi="Verdana"/>
          <w:sz w:val="20"/>
          <w:szCs w:val="20"/>
        </w:rPr>
        <w:t xml:space="preserve"> Υπουργική Απόφαση (</w:t>
      </w:r>
      <w:r>
        <w:rPr>
          <w:rFonts w:ascii="Verdana" w:hAnsi="Verdana"/>
          <w:sz w:val="20"/>
          <w:szCs w:val="20"/>
        </w:rPr>
        <w:t xml:space="preserve">Φ.Ε.Κ 1781/23.5.2017 τ.Β’ </w:t>
      </w:r>
      <w:r w:rsidRPr="0071617E">
        <w:rPr>
          <w:rFonts w:ascii="Verdana" w:hAnsi="Verdana"/>
          <w:sz w:val="20"/>
          <w:szCs w:val="20"/>
        </w:rPr>
        <w:t>) «Ρύθμιση των ειδικότερων θεμάτων λειτουργίας και διαχείρισης του Κεντρικού Ηλεκτρονικού Μητρώου Δημοσίων Συμβάσεων του Υπουργείου</w:t>
      </w:r>
      <w:r>
        <w:rPr>
          <w:rFonts w:ascii="Verdana" w:hAnsi="Verdana"/>
          <w:sz w:val="20"/>
          <w:szCs w:val="20"/>
        </w:rPr>
        <w:t xml:space="preserve"> Οικονομίας και </w:t>
      </w:r>
      <w:r w:rsidRPr="0071617E">
        <w:rPr>
          <w:rFonts w:ascii="Verdana" w:hAnsi="Verdana"/>
          <w:sz w:val="20"/>
          <w:szCs w:val="20"/>
        </w:rPr>
        <w:t xml:space="preserve"> Ανάπτυξης</w:t>
      </w:r>
      <w:r>
        <w:rPr>
          <w:rFonts w:ascii="Verdana" w:hAnsi="Verdana"/>
          <w:sz w:val="20"/>
          <w:szCs w:val="20"/>
        </w:rPr>
        <w:t>.</w:t>
      </w:r>
      <w:r w:rsidRPr="0071617E">
        <w:rPr>
          <w:rFonts w:ascii="Verdana" w:hAnsi="Verdana"/>
          <w:sz w:val="20"/>
          <w:szCs w:val="20"/>
        </w:rPr>
        <w:t xml:space="preserve"> </w:t>
      </w:r>
    </w:p>
    <w:p w:rsidR="0090149E" w:rsidRPr="0071617E" w:rsidRDefault="0090149E" w:rsidP="0090149E">
      <w:pPr>
        <w:numPr>
          <w:ilvl w:val="0"/>
          <w:numId w:val="4"/>
        </w:numPr>
        <w:spacing w:line="360" w:lineRule="auto"/>
        <w:ind w:left="357" w:hanging="357"/>
        <w:jc w:val="both"/>
        <w:rPr>
          <w:rFonts w:ascii="Verdana" w:hAnsi="Verdana"/>
          <w:sz w:val="20"/>
          <w:szCs w:val="20"/>
        </w:rPr>
      </w:pPr>
      <w:r w:rsidRPr="0071617E">
        <w:rPr>
          <w:rFonts w:ascii="Verdana" w:hAnsi="Verdana"/>
          <w:sz w:val="20"/>
          <w:szCs w:val="20"/>
        </w:rPr>
        <w:t xml:space="preserve">Την με αρ. </w:t>
      </w:r>
      <w:r>
        <w:rPr>
          <w:rFonts w:ascii="Verdana" w:hAnsi="Verdana"/>
          <w:sz w:val="20"/>
          <w:szCs w:val="20"/>
        </w:rPr>
        <w:t>5</w:t>
      </w:r>
      <w:r w:rsidRPr="00DD4DBF">
        <w:rPr>
          <w:rFonts w:ascii="Verdana" w:hAnsi="Verdana"/>
          <w:sz w:val="20"/>
          <w:szCs w:val="20"/>
        </w:rPr>
        <w:t>6902</w:t>
      </w:r>
      <w:r>
        <w:rPr>
          <w:rFonts w:ascii="Verdana" w:hAnsi="Verdana"/>
          <w:sz w:val="20"/>
          <w:szCs w:val="20"/>
        </w:rPr>
        <w:t>/</w:t>
      </w:r>
      <w:r w:rsidRPr="00DD4DBF">
        <w:rPr>
          <w:rFonts w:ascii="Verdana" w:hAnsi="Verdana"/>
          <w:sz w:val="20"/>
          <w:szCs w:val="20"/>
        </w:rPr>
        <w:t>215/19</w:t>
      </w:r>
      <w:r>
        <w:rPr>
          <w:rFonts w:ascii="Verdana" w:hAnsi="Verdana"/>
          <w:sz w:val="20"/>
          <w:szCs w:val="20"/>
        </w:rPr>
        <w:t>-</w:t>
      </w:r>
      <w:r w:rsidRPr="00DD4DBF">
        <w:rPr>
          <w:rFonts w:ascii="Verdana" w:hAnsi="Verdana"/>
          <w:sz w:val="20"/>
          <w:szCs w:val="20"/>
        </w:rPr>
        <w:t>5-</w:t>
      </w:r>
      <w:r>
        <w:rPr>
          <w:rFonts w:ascii="Verdana" w:hAnsi="Verdana"/>
          <w:sz w:val="20"/>
          <w:szCs w:val="20"/>
        </w:rPr>
        <w:t>2017 (ΦΕΚ 1924Β)</w:t>
      </w:r>
      <w:r w:rsidRPr="0071617E">
        <w:rPr>
          <w:rFonts w:ascii="Verdana" w:hAnsi="Verdana"/>
          <w:sz w:val="20"/>
          <w:szCs w:val="20"/>
        </w:rPr>
        <w:t xml:space="preserve"> Απόφασης του Υπουργού</w:t>
      </w:r>
      <w:r>
        <w:rPr>
          <w:rFonts w:ascii="Verdana" w:hAnsi="Verdana"/>
          <w:sz w:val="20"/>
          <w:szCs w:val="20"/>
        </w:rPr>
        <w:t xml:space="preserve"> Οικονομίας και</w:t>
      </w:r>
      <w:r w:rsidRPr="0071617E">
        <w:rPr>
          <w:rFonts w:ascii="Verdana" w:hAnsi="Verdana"/>
          <w:sz w:val="20"/>
          <w:szCs w:val="20"/>
        </w:rPr>
        <w:t xml:space="preserve"> Ανάπτυξης </w:t>
      </w:r>
      <w:r>
        <w:rPr>
          <w:rFonts w:ascii="Verdana" w:hAnsi="Verdana"/>
          <w:sz w:val="20"/>
          <w:szCs w:val="20"/>
        </w:rPr>
        <w:t>«</w:t>
      </w:r>
      <w:r w:rsidRPr="0071617E">
        <w:rPr>
          <w:rFonts w:ascii="Verdana" w:hAnsi="Verdana"/>
          <w:sz w:val="20"/>
          <w:szCs w:val="20"/>
        </w:rPr>
        <w:t>Τεχνικές λεπτομέρειες και διαδικασίες λειτουργίας του Εθνικού Συστήματος Ηλεκτρονικών Δημοσίων Συμβάσεων (Ε.Σ.Η.ΔΗ.Σ.)</w:t>
      </w:r>
      <w:r>
        <w:rPr>
          <w:rFonts w:ascii="Verdana" w:hAnsi="Verdana"/>
          <w:sz w:val="20"/>
          <w:szCs w:val="20"/>
        </w:rPr>
        <w:t>»</w:t>
      </w:r>
      <w:r w:rsidRPr="0071617E">
        <w:rPr>
          <w:rFonts w:ascii="Verdana" w:hAnsi="Verdana"/>
          <w:sz w:val="20"/>
          <w:szCs w:val="20"/>
        </w:rPr>
        <w:t xml:space="preserve"> ,</w:t>
      </w:r>
    </w:p>
    <w:p w:rsidR="0090149E" w:rsidRPr="00DA638A" w:rsidRDefault="0090149E" w:rsidP="0090149E">
      <w:pPr>
        <w:numPr>
          <w:ilvl w:val="0"/>
          <w:numId w:val="4"/>
        </w:numPr>
        <w:spacing w:line="360" w:lineRule="auto"/>
        <w:jc w:val="both"/>
        <w:rPr>
          <w:rFonts w:ascii="Verdana" w:hAnsi="Verdana"/>
          <w:sz w:val="20"/>
          <w:szCs w:val="20"/>
        </w:rPr>
      </w:pPr>
      <w:r w:rsidRPr="00DA638A">
        <w:rPr>
          <w:rFonts w:ascii="Verdana" w:hAnsi="Verdana"/>
          <w:sz w:val="20"/>
          <w:szCs w:val="20"/>
        </w:rPr>
        <w:t>Την αριθμ. 158/16 Απόφαση Ε.Α.Α.ΔΗ.ΣΥ (Φ.Ε.Κ 3698/Β/16-11-2016):Έγκριση  «Τυποποιημένου Εντύπου Υπεύθυνης Δήλωσης » (ΤΕΥΔ) του άρθρου 79 παρ 4 του Ν.4412/16 (Α΄147) για διαδικασίες σύναψης δημόσιας σύμβασης κάτω των ορίων των οδηγιών</w:t>
      </w:r>
    </w:p>
    <w:p w:rsidR="0090149E" w:rsidRDefault="0090149E" w:rsidP="0090149E">
      <w:pPr>
        <w:numPr>
          <w:ilvl w:val="0"/>
          <w:numId w:val="4"/>
        </w:numPr>
        <w:spacing w:line="360" w:lineRule="auto"/>
        <w:jc w:val="both"/>
        <w:rPr>
          <w:rFonts w:ascii="Verdana" w:hAnsi="Verdana"/>
          <w:sz w:val="20"/>
          <w:szCs w:val="20"/>
        </w:rPr>
      </w:pPr>
      <w:r w:rsidRPr="00DA638A">
        <w:rPr>
          <w:rFonts w:ascii="Verdana" w:hAnsi="Verdana"/>
          <w:sz w:val="20"/>
          <w:szCs w:val="20"/>
        </w:rPr>
        <w:t>Την Κατευθυντήρια Οδηγία 15 ΕΑΑΔΗΣΥ (Απόφαση 161/2016) «Οδηγίες συμπλήρωσης Τυποποιημένου Εντύπου Υπεύθυνης Δήλωσης (Τ.Ε.Υ.Δ) του άρθρου 79 παρ. 4 Ν. 4412/16</w:t>
      </w:r>
    </w:p>
    <w:p w:rsidR="0090149E" w:rsidRPr="00350007" w:rsidRDefault="0090149E" w:rsidP="0090149E">
      <w:pPr>
        <w:numPr>
          <w:ilvl w:val="0"/>
          <w:numId w:val="4"/>
        </w:numPr>
        <w:spacing w:line="360" w:lineRule="auto"/>
        <w:jc w:val="both"/>
        <w:rPr>
          <w:rFonts w:ascii="Verdana" w:hAnsi="Verdana"/>
          <w:sz w:val="20"/>
          <w:szCs w:val="20"/>
        </w:rPr>
      </w:pPr>
      <w:r w:rsidRPr="006B2608">
        <w:rPr>
          <w:rFonts w:ascii="Verdana" w:hAnsi="Verdana"/>
          <w:sz w:val="20"/>
          <w:szCs w:val="20"/>
        </w:rPr>
        <w:t xml:space="preserve">Τις διατάξεις του Βιβλίου </w:t>
      </w:r>
      <w:r w:rsidRPr="006B2608">
        <w:rPr>
          <w:rFonts w:ascii="Verdana" w:hAnsi="Verdana"/>
          <w:sz w:val="20"/>
          <w:szCs w:val="20"/>
          <w:lang w:val="en-US"/>
        </w:rPr>
        <w:t>IV</w:t>
      </w:r>
      <w:r w:rsidRPr="006B2608">
        <w:rPr>
          <w:rFonts w:ascii="Verdana" w:hAnsi="Verdana"/>
          <w:sz w:val="20"/>
          <w:szCs w:val="20"/>
        </w:rPr>
        <w:t xml:space="preserve"> ( άρθρα 345-374 ) Ν.4412/16 που διέπουν τις διαφορές που αναφύονται από πράξεις η παραλήψεις ,οι οποίες εκδίδονται η συντελούνται μετά την 26/6/2017 καθώς και τις διατάξεις του Π.Δ 39/17 </w:t>
      </w:r>
      <w:r w:rsidRPr="00350007">
        <w:rPr>
          <w:rFonts w:ascii="Verdana" w:hAnsi="Verdana"/>
          <w:bCs/>
          <w:sz w:val="20"/>
          <w:szCs w:val="20"/>
        </w:rPr>
        <w:t>«Κανονισμός εξέτασης Προδικαστικών Προσφυγών ενώπιον της Αρχής Εξέτασης Προδικαστικών Προσφυγών (ΑΕΠΠ)»</w:t>
      </w:r>
    </w:p>
    <w:p w:rsidR="00C57F94" w:rsidRPr="00F60270" w:rsidRDefault="00C57F94" w:rsidP="00A66293">
      <w:pPr>
        <w:numPr>
          <w:ilvl w:val="0"/>
          <w:numId w:val="4"/>
        </w:numPr>
        <w:spacing w:line="360" w:lineRule="auto"/>
        <w:jc w:val="both"/>
        <w:rPr>
          <w:rFonts w:ascii="Verdana" w:hAnsi="Verdana"/>
          <w:sz w:val="20"/>
          <w:szCs w:val="20"/>
        </w:rPr>
      </w:pPr>
      <w:r w:rsidRPr="00F60270">
        <w:rPr>
          <w:rFonts w:ascii="Verdana" w:hAnsi="Verdana"/>
          <w:sz w:val="20"/>
          <w:szCs w:val="20"/>
        </w:rPr>
        <w:t>Τ</w:t>
      </w:r>
      <w:r w:rsidR="004B3A05">
        <w:rPr>
          <w:rFonts w:ascii="Verdana" w:hAnsi="Verdana"/>
          <w:sz w:val="20"/>
          <w:szCs w:val="20"/>
        </w:rPr>
        <w:t>ις</w:t>
      </w:r>
      <w:r w:rsidRPr="00F60270">
        <w:rPr>
          <w:rFonts w:ascii="Verdana" w:hAnsi="Verdana"/>
          <w:sz w:val="20"/>
          <w:szCs w:val="20"/>
        </w:rPr>
        <w:t xml:space="preserve"> με αριθμό </w:t>
      </w:r>
      <w:r w:rsidR="004B3A05">
        <w:rPr>
          <w:rFonts w:ascii="Verdana" w:hAnsi="Verdana"/>
          <w:sz w:val="20"/>
          <w:szCs w:val="20"/>
        </w:rPr>
        <w:t>278 &amp; 292/2018</w:t>
      </w:r>
      <w:r w:rsidRPr="00F60270">
        <w:rPr>
          <w:rFonts w:ascii="Verdana" w:hAnsi="Verdana"/>
          <w:sz w:val="20"/>
          <w:szCs w:val="20"/>
        </w:rPr>
        <w:t xml:space="preserve"> </w:t>
      </w:r>
      <w:r w:rsidR="004B3A05" w:rsidRPr="00F60270">
        <w:rPr>
          <w:rFonts w:ascii="Verdana" w:hAnsi="Verdana"/>
          <w:sz w:val="20"/>
          <w:szCs w:val="20"/>
        </w:rPr>
        <w:t>αποφάσ</w:t>
      </w:r>
      <w:r w:rsidR="004B3A05">
        <w:rPr>
          <w:rFonts w:ascii="Verdana" w:hAnsi="Verdana"/>
          <w:sz w:val="20"/>
          <w:szCs w:val="20"/>
        </w:rPr>
        <w:t>εις της</w:t>
      </w:r>
      <w:r w:rsidRPr="00F60270">
        <w:rPr>
          <w:rFonts w:ascii="Verdana" w:hAnsi="Verdana"/>
          <w:sz w:val="20"/>
          <w:szCs w:val="20"/>
        </w:rPr>
        <w:t xml:space="preserve"> Οικονομικής Επιτροπής </w:t>
      </w:r>
      <w:r w:rsidR="004B3A05">
        <w:rPr>
          <w:rFonts w:ascii="Verdana" w:hAnsi="Verdana"/>
          <w:sz w:val="20"/>
          <w:szCs w:val="20"/>
        </w:rPr>
        <w:t>με τις</w:t>
      </w:r>
      <w:r w:rsidRPr="00F60270">
        <w:rPr>
          <w:rFonts w:ascii="Verdana" w:hAnsi="Verdana"/>
          <w:sz w:val="20"/>
          <w:szCs w:val="20"/>
        </w:rPr>
        <w:t xml:space="preserve"> οποί</w:t>
      </w:r>
      <w:r w:rsidR="004B3A05">
        <w:rPr>
          <w:rFonts w:ascii="Verdana" w:hAnsi="Verdana"/>
          <w:sz w:val="20"/>
          <w:szCs w:val="20"/>
        </w:rPr>
        <w:t>ες</w:t>
      </w:r>
      <w:r w:rsidRPr="00F60270">
        <w:rPr>
          <w:rFonts w:ascii="Verdana" w:hAnsi="Verdana"/>
          <w:sz w:val="20"/>
          <w:szCs w:val="20"/>
        </w:rPr>
        <w:t xml:space="preserve"> εγκρίθηκαν:  </w:t>
      </w:r>
    </w:p>
    <w:p w:rsidR="00C57F94" w:rsidRPr="00875C30" w:rsidRDefault="00C57F94" w:rsidP="00A66293">
      <w:pPr>
        <w:numPr>
          <w:ilvl w:val="1"/>
          <w:numId w:val="4"/>
        </w:numPr>
        <w:spacing w:line="360" w:lineRule="auto"/>
        <w:jc w:val="both"/>
        <w:rPr>
          <w:rFonts w:ascii="Verdana" w:hAnsi="Verdana"/>
          <w:sz w:val="20"/>
          <w:szCs w:val="20"/>
        </w:rPr>
      </w:pPr>
      <w:r w:rsidRPr="00875C30">
        <w:rPr>
          <w:rFonts w:ascii="Verdana" w:hAnsi="Verdana"/>
          <w:sz w:val="20"/>
          <w:szCs w:val="20"/>
        </w:rPr>
        <w:lastRenderedPageBreak/>
        <w:t>η διάθεση πίστωσης της προ υπολογιζόμενης δαπάνης σύμφωνα με την αναληφθείσα   Π.Α.Υ.</w:t>
      </w:r>
    </w:p>
    <w:p w:rsidR="00C57F94" w:rsidRPr="00875C30" w:rsidRDefault="00C57F94" w:rsidP="00A66293">
      <w:pPr>
        <w:numPr>
          <w:ilvl w:val="1"/>
          <w:numId w:val="4"/>
        </w:numPr>
        <w:spacing w:line="360" w:lineRule="auto"/>
        <w:jc w:val="both"/>
        <w:rPr>
          <w:rFonts w:ascii="Verdana" w:hAnsi="Verdana"/>
          <w:sz w:val="20"/>
          <w:szCs w:val="20"/>
        </w:rPr>
      </w:pPr>
      <w:r w:rsidRPr="00875C30">
        <w:rPr>
          <w:rFonts w:ascii="Verdana" w:hAnsi="Verdana"/>
          <w:sz w:val="20"/>
          <w:szCs w:val="20"/>
        </w:rPr>
        <w:t>οι τεχνικές προδιαγραφές και</w:t>
      </w:r>
    </w:p>
    <w:p w:rsidR="00C57F94" w:rsidRPr="00875C30" w:rsidRDefault="00C57F94" w:rsidP="00A66293">
      <w:pPr>
        <w:numPr>
          <w:ilvl w:val="1"/>
          <w:numId w:val="4"/>
        </w:numPr>
        <w:spacing w:line="360" w:lineRule="auto"/>
        <w:jc w:val="both"/>
        <w:rPr>
          <w:rFonts w:ascii="Verdana" w:hAnsi="Verdana"/>
          <w:sz w:val="20"/>
          <w:szCs w:val="20"/>
        </w:rPr>
      </w:pPr>
      <w:r w:rsidRPr="00875C30">
        <w:rPr>
          <w:rFonts w:ascii="Verdana" w:hAnsi="Verdana"/>
          <w:sz w:val="20"/>
          <w:szCs w:val="20"/>
        </w:rPr>
        <w:t xml:space="preserve">καταρτίσθηκαν  οι όροι διακήρυξης </w:t>
      </w:r>
    </w:p>
    <w:p w:rsidR="006637A8" w:rsidRPr="006637A8" w:rsidRDefault="00C57F94" w:rsidP="00A66293">
      <w:pPr>
        <w:numPr>
          <w:ilvl w:val="0"/>
          <w:numId w:val="4"/>
        </w:numPr>
        <w:spacing w:line="360" w:lineRule="auto"/>
        <w:jc w:val="both"/>
        <w:rPr>
          <w:rFonts w:ascii="Verdana" w:hAnsi="Verdana"/>
          <w:b/>
          <w:bCs/>
          <w:sz w:val="20"/>
          <w:szCs w:val="20"/>
        </w:rPr>
      </w:pPr>
      <w:r w:rsidRPr="00875C30">
        <w:rPr>
          <w:rFonts w:ascii="Verdana" w:hAnsi="Verdana"/>
          <w:sz w:val="20"/>
          <w:szCs w:val="20"/>
        </w:rPr>
        <w:t xml:space="preserve">Τις ανάγκες του Δήμου για την </w:t>
      </w:r>
      <w:r w:rsidR="00BE5D1B">
        <w:rPr>
          <w:rFonts w:ascii="Verdana" w:hAnsi="Verdana"/>
          <w:sz w:val="20"/>
          <w:szCs w:val="20"/>
        </w:rPr>
        <w:t>ασφάλιση των οχημάτων και μηχανημάτων του Δήμου Ρόδου</w:t>
      </w:r>
      <w:r w:rsidR="006637A8">
        <w:rPr>
          <w:rFonts w:ascii="Verdana" w:hAnsi="Verdana"/>
          <w:sz w:val="20"/>
          <w:szCs w:val="20"/>
        </w:rPr>
        <w:t>.</w:t>
      </w:r>
    </w:p>
    <w:p w:rsidR="008A4F41" w:rsidRDefault="006637A8" w:rsidP="00A66293">
      <w:pPr>
        <w:numPr>
          <w:ilvl w:val="0"/>
          <w:numId w:val="4"/>
        </w:numPr>
        <w:spacing w:line="360" w:lineRule="auto"/>
        <w:jc w:val="both"/>
        <w:rPr>
          <w:rFonts w:ascii="Verdana" w:hAnsi="Verdana"/>
          <w:b/>
          <w:bCs/>
          <w:sz w:val="20"/>
          <w:szCs w:val="20"/>
        </w:rPr>
      </w:pPr>
      <w:r>
        <w:rPr>
          <w:rFonts w:ascii="Verdana" w:hAnsi="Verdana"/>
          <w:bCs/>
          <w:sz w:val="20"/>
          <w:szCs w:val="20"/>
        </w:rPr>
        <w:t xml:space="preserve">Την </w:t>
      </w:r>
      <w:r w:rsidRPr="006637A8">
        <w:rPr>
          <w:rFonts w:ascii="Verdana" w:hAnsi="Verdana" w:cs="Tahoma"/>
          <w:sz w:val="20"/>
          <w:szCs w:val="20"/>
        </w:rPr>
        <w:t xml:space="preserve">απόφαση Δημάρχου </w:t>
      </w:r>
      <w:r w:rsidR="008A4F41">
        <w:rPr>
          <w:rFonts w:ascii="Verdana" w:hAnsi="Verdana" w:cs="Tahoma"/>
          <w:sz w:val="20"/>
          <w:szCs w:val="20"/>
        </w:rPr>
        <w:t>157/2018</w:t>
      </w:r>
      <w:r w:rsidRPr="006637A8">
        <w:rPr>
          <w:rFonts w:ascii="Verdana" w:hAnsi="Verdana" w:cs="Tahoma"/>
          <w:sz w:val="20"/>
          <w:szCs w:val="20"/>
        </w:rPr>
        <w:t xml:space="preserve"> περί μεταβίβασης αρμοδιοτήτων</w:t>
      </w:r>
      <w:r>
        <w:rPr>
          <w:rFonts w:ascii="Verdana" w:hAnsi="Verdana" w:cs="Tahoma"/>
          <w:sz w:val="20"/>
          <w:szCs w:val="20"/>
        </w:rPr>
        <w:t>.</w:t>
      </w:r>
      <w:r w:rsidR="00C57F94" w:rsidRPr="00610E8B">
        <w:rPr>
          <w:rFonts w:ascii="Verdana" w:hAnsi="Verdana"/>
          <w:b/>
          <w:bCs/>
          <w:sz w:val="20"/>
          <w:szCs w:val="20"/>
        </w:rPr>
        <w:t xml:space="preserve"> </w:t>
      </w:r>
    </w:p>
    <w:p w:rsidR="008A4F41" w:rsidRPr="008A4F41" w:rsidRDefault="00C57F94" w:rsidP="00A66293">
      <w:pPr>
        <w:numPr>
          <w:ilvl w:val="0"/>
          <w:numId w:val="4"/>
        </w:numPr>
        <w:spacing w:line="360" w:lineRule="auto"/>
        <w:jc w:val="both"/>
        <w:rPr>
          <w:rFonts w:ascii="Verdana" w:hAnsi="Verdana"/>
          <w:b/>
          <w:bCs/>
          <w:sz w:val="20"/>
          <w:szCs w:val="20"/>
        </w:rPr>
      </w:pPr>
      <w:r w:rsidRPr="00610E8B">
        <w:rPr>
          <w:rFonts w:ascii="Verdana" w:hAnsi="Verdana"/>
          <w:b/>
          <w:bCs/>
          <w:sz w:val="20"/>
          <w:szCs w:val="20"/>
        </w:rPr>
        <w:t xml:space="preserve"> </w:t>
      </w:r>
      <w:r w:rsidR="008A4F41" w:rsidRPr="006D065F">
        <w:rPr>
          <w:rFonts w:ascii="Arial" w:hAnsi="Arial" w:cs="Arial"/>
          <w:iCs/>
          <w:sz w:val="20"/>
          <w:szCs w:val="20"/>
        </w:rPr>
        <w:t>Το ΠΡΩΤΟΓΕΝΕΣ ΑΙΤΗΜΑ που καταχωρήθηκε στο ΚΗΜΔΗΣ με ΑΔΑΜ:</w:t>
      </w:r>
      <w:r w:rsidR="005A0246">
        <w:rPr>
          <w:rFonts w:ascii="Arial" w:hAnsi="Arial" w:cs="Arial"/>
          <w:iCs/>
          <w:sz w:val="20"/>
          <w:szCs w:val="20"/>
        </w:rPr>
        <w:t>18</w:t>
      </w:r>
      <w:r w:rsidR="008A4F41">
        <w:rPr>
          <w:rFonts w:ascii="Arial" w:hAnsi="Arial" w:cs="Arial"/>
          <w:iCs/>
          <w:sz w:val="20"/>
          <w:szCs w:val="20"/>
          <w:lang w:val="en-US"/>
        </w:rPr>
        <w:t>REQ</w:t>
      </w:r>
      <w:r w:rsidR="008A4F41" w:rsidRPr="008A4F41">
        <w:rPr>
          <w:rFonts w:ascii="Arial" w:hAnsi="Arial" w:cs="Arial"/>
          <w:iCs/>
          <w:sz w:val="20"/>
          <w:szCs w:val="20"/>
        </w:rPr>
        <w:t>003109488.</w:t>
      </w:r>
    </w:p>
    <w:p w:rsidR="00C57F94" w:rsidRPr="00610E8B" w:rsidRDefault="00C57F94" w:rsidP="00A66293">
      <w:pPr>
        <w:numPr>
          <w:ilvl w:val="0"/>
          <w:numId w:val="4"/>
        </w:numPr>
        <w:spacing w:line="360" w:lineRule="auto"/>
        <w:jc w:val="both"/>
        <w:rPr>
          <w:rFonts w:ascii="Verdana" w:hAnsi="Verdana"/>
          <w:b/>
          <w:bCs/>
          <w:sz w:val="20"/>
          <w:szCs w:val="20"/>
        </w:rPr>
      </w:pPr>
      <w:r w:rsidRPr="00610E8B">
        <w:rPr>
          <w:rFonts w:ascii="Verdana" w:hAnsi="Verdana"/>
          <w:b/>
          <w:bCs/>
          <w:sz w:val="20"/>
          <w:szCs w:val="20"/>
        </w:rPr>
        <w:t xml:space="preserve"> </w:t>
      </w:r>
      <w:r w:rsidR="008A4F41" w:rsidRPr="00E503C9">
        <w:rPr>
          <w:rFonts w:ascii="Arial" w:hAnsi="Arial" w:cs="Arial"/>
          <w:sz w:val="20"/>
          <w:szCs w:val="20"/>
        </w:rPr>
        <w:t>Το ΕΓΚΡΕΚΡΜΕΝΟ  ΑΙΤΗΜΑ που καταχωρήθηκε στο ΚΗΜΔΗΣ με ΑΔΑΜ:</w:t>
      </w:r>
      <w:r w:rsidR="005A0246">
        <w:rPr>
          <w:rFonts w:ascii="Arial" w:hAnsi="Arial" w:cs="Arial"/>
          <w:sz w:val="20"/>
          <w:szCs w:val="20"/>
        </w:rPr>
        <w:t>18</w:t>
      </w:r>
      <w:r w:rsidR="005A0246">
        <w:rPr>
          <w:rFonts w:ascii="Arial" w:hAnsi="Arial" w:cs="Arial"/>
          <w:sz w:val="20"/>
          <w:szCs w:val="20"/>
          <w:lang w:val="en-US"/>
        </w:rPr>
        <w:t>REQ</w:t>
      </w:r>
      <w:r w:rsidR="005A0246" w:rsidRPr="005A0246">
        <w:rPr>
          <w:rFonts w:ascii="Arial" w:hAnsi="Arial" w:cs="Arial"/>
          <w:sz w:val="20"/>
          <w:szCs w:val="20"/>
        </w:rPr>
        <w:t>003272147.</w:t>
      </w:r>
      <w:r w:rsidRPr="00610E8B">
        <w:rPr>
          <w:rFonts w:ascii="Verdana" w:hAnsi="Verdana"/>
          <w:b/>
          <w:bCs/>
          <w:sz w:val="20"/>
          <w:szCs w:val="20"/>
        </w:rPr>
        <w:t xml:space="preserve">                                              </w:t>
      </w:r>
    </w:p>
    <w:p w:rsidR="001C59F3" w:rsidRDefault="006637A8" w:rsidP="006637A8">
      <w:pPr>
        <w:tabs>
          <w:tab w:val="center" w:pos="4770"/>
          <w:tab w:val="left" w:pos="7830"/>
        </w:tabs>
        <w:spacing w:line="360" w:lineRule="auto"/>
        <w:rPr>
          <w:rFonts w:ascii="Verdana" w:hAnsi="Verdana" w:cs="Arial"/>
          <w:b/>
        </w:rPr>
      </w:pPr>
      <w:r>
        <w:rPr>
          <w:rFonts w:ascii="Verdana" w:hAnsi="Verdana" w:cs="Arial"/>
          <w:b/>
        </w:rPr>
        <w:tab/>
      </w:r>
    </w:p>
    <w:p w:rsidR="0090149E" w:rsidRDefault="0090149E" w:rsidP="006637A8">
      <w:pPr>
        <w:tabs>
          <w:tab w:val="center" w:pos="4770"/>
          <w:tab w:val="left" w:pos="7830"/>
        </w:tabs>
        <w:spacing w:line="360" w:lineRule="auto"/>
        <w:rPr>
          <w:rFonts w:ascii="Verdana" w:hAnsi="Verdana" w:cs="Arial"/>
          <w:b/>
        </w:rPr>
      </w:pPr>
    </w:p>
    <w:p w:rsidR="0090149E" w:rsidRDefault="0090149E" w:rsidP="006637A8">
      <w:pPr>
        <w:tabs>
          <w:tab w:val="center" w:pos="4770"/>
          <w:tab w:val="left" w:pos="7830"/>
        </w:tabs>
        <w:spacing w:line="360" w:lineRule="auto"/>
        <w:rPr>
          <w:rFonts w:ascii="Verdana" w:hAnsi="Verdana" w:cs="Arial"/>
          <w:b/>
        </w:rPr>
      </w:pPr>
    </w:p>
    <w:p w:rsidR="0090149E" w:rsidRDefault="0090149E" w:rsidP="006637A8">
      <w:pPr>
        <w:tabs>
          <w:tab w:val="center" w:pos="4770"/>
          <w:tab w:val="left" w:pos="7830"/>
        </w:tabs>
        <w:spacing w:line="360" w:lineRule="auto"/>
        <w:rPr>
          <w:rFonts w:ascii="Verdana" w:hAnsi="Verdana" w:cs="Arial"/>
          <w:b/>
        </w:rPr>
      </w:pPr>
    </w:p>
    <w:p w:rsidR="00C57F94" w:rsidRPr="0020320C" w:rsidRDefault="006637A8" w:rsidP="006637A8">
      <w:pPr>
        <w:tabs>
          <w:tab w:val="center" w:pos="4770"/>
          <w:tab w:val="left" w:pos="7830"/>
        </w:tabs>
        <w:spacing w:line="360" w:lineRule="auto"/>
        <w:rPr>
          <w:rFonts w:ascii="Verdana" w:hAnsi="Verdana" w:cs="Arial"/>
          <w:b/>
        </w:rPr>
      </w:pPr>
      <w:r>
        <w:rPr>
          <w:rFonts w:ascii="Verdana" w:hAnsi="Verdana" w:cs="Arial"/>
          <w:b/>
        </w:rPr>
        <w:t xml:space="preserve">                                        </w:t>
      </w:r>
      <w:r w:rsidR="004B3A05">
        <w:rPr>
          <w:rFonts w:ascii="Verdana" w:hAnsi="Verdana" w:cs="Arial"/>
          <w:b/>
        </w:rPr>
        <w:t>ΑΠΟΦΑΣΙΖΕΙ</w:t>
      </w:r>
      <w:r>
        <w:rPr>
          <w:rFonts w:ascii="Verdana" w:hAnsi="Verdana" w:cs="Arial"/>
          <w:b/>
        </w:rPr>
        <w:tab/>
      </w:r>
    </w:p>
    <w:p w:rsidR="00C57F94" w:rsidRPr="00BA239D" w:rsidRDefault="00C57F94" w:rsidP="00C57F94">
      <w:pPr>
        <w:pStyle w:val="Default"/>
        <w:rPr>
          <w:sz w:val="28"/>
          <w:szCs w:val="28"/>
        </w:rPr>
      </w:pPr>
    </w:p>
    <w:p w:rsidR="002F5D37" w:rsidRDefault="004B3A05" w:rsidP="002F5D37">
      <w:pPr>
        <w:pStyle w:val="Default"/>
        <w:spacing w:line="360" w:lineRule="auto"/>
        <w:jc w:val="both"/>
        <w:rPr>
          <w:rFonts w:ascii="Verdana" w:hAnsi="Verdana"/>
          <w:sz w:val="20"/>
          <w:szCs w:val="20"/>
        </w:rPr>
      </w:pPr>
      <w:r w:rsidRPr="004B3A05">
        <w:rPr>
          <w:rFonts w:ascii="Verdana" w:hAnsi="Verdana"/>
          <w:bCs/>
          <w:sz w:val="20"/>
          <w:szCs w:val="20"/>
        </w:rPr>
        <w:t>Την διενέργεια</w:t>
      </w:r>
      <w:r w:rsidR="0090149E">
        <w:rPr>
          <w:rFonts w:ascii="Verdana" w:hAnsi="Verdana"/>
          <w:b/>
          <w:bCs/>
          <w:sz w:val="20"/>
          <w:szCs w:val="20"/>
        </w:rPr>
        <w:t xml:space="preserve"> α</w:t>
      </w:r>
      <w:r w:rsidR="002F5D37">
        <w:rPr>
          <w:rFonts w:ascii="Verdana" w:hAnsi="Verdana"/>
          <w:b/>
          <w:bCs/>
          <w:sz w:val="20"/>
          <w:szCs w:val="20"/>
        </w:rPr>
        <w:t>νοικτ</w:t>
      </w:r>
      <w:r w:rsidR="0090149E">
        <w:rPr>
          <w:rFonts w:ascii="Verdana" w:hAnsi="Verdana"/>
          <w:b/>
          <w:bCs/>
          <w:sz w:val="20"/>
          <w:szCs w:val="20"/>
        </w:rPr>
        <w:t>ού</w:t>
      </w:r>
      <w:r w:rsidR="002F5D37">
        <w:rPr>
          <w:rFonts w:ascii="Verdana" w:hAnsi="Verdana"/>
          <w:b/>
          <w:bCs/>
          <w:sz w:val="20"/>
          <w:szCs w:val="20"/>
        </w:rPr>
        <w:t xml:space="preserve"> ηλεκτρονικ</w:t>
      </w:r>
      <w:r w:rsidR="0090149E">
        <w:rPr>
          <w:rFonts w:ascii="Verdana" w:hAnsi="Verdana"/>
          <w:b/>
          <w:bCs/>
          <w:sz w:val="20"/>
          <w:szCs w:val="20"/>
        </w:rPr>
        <w:t>ού</w:t>
      </w:r>
      <w:r w:rsidR="002F5D37" w:rsidRPr="00610E8B">
        <w:rPr>
          <w:rFonts w:ascii="Verdana" w:hAnsi="Verdana"/>
          <w:b/>
          <w:bCs/>
          <w:sz w:val="20"/>
          <w:szCs w:val="20"/>
        </w:rPr>
        <w:t xml:space="preserve"> </w:t>
      </w:r>
      <w:r w:rsidR="002F5D37">
        <w:rPr>
          <w:rFonts w:ascii="Verdana" w:hAnsi="Verdana"/>
          <w:sz w:val="20"/>
          <w:szCs w:val="20"/>
        </w:rPr>
        <w:t>διαγωνισμ</w:t>
      </w:r>
      <w:r w:rsidR="0090149E">
        <w:rPr>
          <w:rFonts w:ascii="Verdana" w:hAnsi="Verdana"/>
          <w:sz w:val="20"/>
          <w:szCs w:val="20"/>
        </w:rPr>
        <w:t>ού</w:t>
      </w:r>
      <w:r w:rsidR="002F5D37" w:rsidRPr="00610E8B">
        <w:rPr>
          <w:rFonts w:ascii="Verdana" w:hAnsi="Verdana"/>
          <w:sz w:val="20"/>
          <w:szCs w:val="20"/>
        </w:rPr>
        <w:t xml:space="preserve">, με έγγραφες σφραγισμένες προσφορές, </w:t>
      </w:r>
      <w:r w:rsidR="002F5D37" w:rsidRPr="00610E8B">
        <w:rPr>
          <w:rFonts w:ascii="Verdana" w:hAnsi="Verdana"/>
          <w:b/>
          <w:bCs/>
          <w:sz w:val="20"/>
          <w:szCs w:val="20"/>
        </w:rPr>
        <w:t xml:space="preserve">με κριτήριο κατακύρωσης την πλέον συμφέρουσα από οικονομικής άποψης προσφορά βάσει τιμής </w:t>
      </w:r>
      <w:r w:rsidR="002F5D37" w:rsidRPr="00610E8B">
        <w:rPr>
          <w:rFonts w:ascii="Verdana" w:hAnsi="Verdana"/>
          <w:sz w:val="20"/>
          <w:szCs w:val="20"/>
        </w:rPr>
        <w:t xml:space="preserve">για την ανάδειξη αναδόχου για την </w:t>
      </w:r>
      <w:r w:rsidR="002F5D37" w:rsidRPr="00F50C86">
        <w:rPr>
          <w:rFonts w:ascii="Verdana" w:hAnsi="Verdana" w:cs="Arial"/>
          <w:b/>
          <w:sz w:val="20"/>
          <w:szCs w:val="20"/>
        </w:rPr>
        <w:t>«</w:t>
      </w:r>
      <w:r w:rsidR="00EF3833">
        <w:rPr>
          <w:rFonts w:ascii="Verdana" w:hAnsi="Verdana" w:cs="Arial"/>
          <w:b/>
          <w:sz w:val="20"/>
          <w:szCs w:val="20"/>
        </w:rPr>
        <w:t>ΑΣΦΑΛΙΣΗ ΟΛΩΝ ΤΩΝ ΟΧΗΜΑΤΩΝ ΚΑΙ ΜΗΧΑΝΗΜΑΤΩΝ ΤΟΥ ΔΗΜΟΥ ΡΟΔΟΥ</w:t>
      </w:r>
      <w:r w:rsidR="002F5D37" w:rsidRPr="00F50C86">
        <w:rPr>
          <w:rFonts w:ascii="Verdana" w:eastAsia="Calibri,Bold" w:hAnsi="Verdana" w:cs="Calibri,Bold"/>
          <w:b/>
          <w:bCs/>
          <w:sz w:val="20"/>
          <w:szCs w:val="20"/>
        </w:rPr>
        <w:t>»</w:t>
      </w:r>
      <w:r w:rsidR="002F5D37" w:rsidRPr="00610E8B">
        <w:rPr>
          <w:rFonts w:ascii="Verdana" w:eastAsia="Calibri,Bold" w:hAnsi="Verdana" w:cs="Calibri,Bold"/>
          <w:b/>
          <w:bCs/>
          <w:sz w:val="20"/>
          <w:szCs w:val="20"/>
        </w:rPr>
        <w:t xml:space="preserve"> </w:t>
      </w:r>
      <w:r w:rsidR="002F5D37" w:rsidRPr="00610E8B">
        <w:rPr>
          <w:rFonts w:ascii="Verdana" w:hAnsi="Verdana"/>
          <w:sz w:val="20"/>
          <w:szCs w:val="20"/>
        </w:rPr>
        <w:t xml:space="preserve">για </w:t>
      </w:r>
      <w:r w:rsidR="0090149E">
        <w:rPr>
          <w:rFonts w:ascii="Verdana" w:hAnsi="Verdana"/>
          <w:sz w:val="20"/>
          <w:szCs w:val="20"/>
        </w:rPr>
        <w:t xml:space="preserve">την περίοδο </w:t>
      </w:r>
      <w:r w:rsidR="0090149E" w:rsidRPr="0090149E">
        <w:rPr>
          <w:rFonts w:ascii="Verdana" w:hAnsi="Verdana"/>
          <w:b/>
          <w:sz w:val="20"/>
          <w:szCs w:val="20"/>
        </w:rPr>
        <w:t>από 01/09/2018 έως 01/09/2019</w:t>
      </w:r>
      <w:r w:rsidR="002F5D37" w:rsidRPr="00610E8B">
        <w:rPr>
          <w:rFonts w:ascii="Verdana" w:hAnsi="Verdana"/>
          <w:sz w:val="20"/>
          <w:szCs w:val="20"/>
        </w:rPr>
        <w:t>, προϋπολογισμού</w:t>
      </w:r>
      <w:r w:rsidR="002F5D37" w:rsidRPr="007C15A4">
        <w:rPr>
          <w:rFonts w:ascii="Verdana" w:hAnsi="Verdana"/>
          <w:sz w:val="20"/>
          <w:szCs w:val="20"/>
        </w:rPr>
        <w:t xml:space="preserve">  </w:t>
      </w:r>
      <w:r w:rsidR="002F5D37" w:rsidRPr="007C15A4">
        <w:rPr>
          <w:rFonts w:ascii="Verdana" w:hAnsi="Verdana" w:cs="Arial"/>
          <w:sz w:val="22"/>
          <w:szCs w:val="22"/>
        </w:rPr>
        <w:t>€</w:t>
      </w:r>
      <w:r w:rsidR="0090149E">
        <w:rPr>
          <w:rFonts w:ascii="Verdana" w:hAnsi="Verdana"/>
          <w:sz w:val="20"/>
          <w:szCs w:val="20"/>
        </w:rPr>
        <w:t>77.345,00</w:t>
      </w:r>
      <w:r w:rsidR="002F5D37" w:rsidRPr="00610E8B">
        <w:rPr>
          <w:rFonts w:ascii="Verdana" w:hAnsi="Verdana"/>
          <w:b/>
          <w:sz w:val="22"/>
          <w:szCs w:val="22"/>
        </w:rPr>
        <w:t xml:space="preserve"> </w:t>
      </w:r>
      <w:r w:rsidR="002F5D37" w:rsidRPr="00610E8B">
        <w:rPr>
          <w:rFonts w:ascii="Verdana" w:hAnsi="Verdana"/>
          <w:b/>
          <w:bCs/>
          <w:sz w:val="20"/>
          <w:szCs w:val="20"/>
        </w:rPr>
        <w:t xml:space="preserve"> </w:t>
      </w:r>
      <w:r w:rsidR="002F5D37" w:rsidRPr="00610E8B">
        <w:rPr>
          <w:rFonts w:ascii="Verdana" w:hAnsi="Verdana"/>
          <w:sz w:val="20"/>
          <w:szCs w:val="20"/>
        </w:rPr>
        <w:t>συμπεριλαμβανομένου του Φ.Π.Α. και θα βαρύνει το</w:t>
      </w:r>
      <w:r w:rsidR="002F5D37">
        <w:rPr>
          <w:rFonts w:ascii="Verdana" w:hAnsi="Verdana"/>
          <w:sz w:val="20"/>
          <w:szCs w:val="20"/>
        </w:rPr>
        <w:t>υς</w:t>
      </w:r>
      <w:r w:rsidR="002F5D37" w:rsidRPr="00610E8B">
        <w:rPr>
          <w:rFonts w:ascii="Verdana" w:hAnsi="Verdana"/>
          <w:sz w:val="20"/>
          <w:szCs w:val="20"/>
        </w:rPr>
        <w:t xml:space="preserve"> Κωδικ</w:t>
      </w:r>
      <w:r w:rsidR="002F5D37">
        <w:rPr>
          <w:rFonts w:ascii="Verdana" w:hAnsi="Verdana"/>
          <w:sz w:val="20"/>
          <w:szCs w:val="20"/>
        </w:rPr>
        <w:t>ούς</w:t>
      </w:r>
      <w:r w:rsidR="002F5D37" w:rsidRPr="00610E8B">
        <w:rPr>
          <w:rFonts w:ascii="Verdana" w:hAnsi="Verdana"/>
          <w:sz w:val="20"/>
          <w:szCs w:val="20"/>
        </w:rPr>
        <w:t xml:space="preserve"> Αριθμ</w:t>
      </w:r>
      <w:r w:rsidR="002F5D37">
        <w:rPr>
          <w:rFonts w:ascii="Verdana" w:hAnsi="Verdana"/>
          <w:sz w:val="20"/>
          <w:szCs w:val="20"/>
        </w:rPr>
        <w:t>ούς</w:t>
      </w:r>
      <w:r w:rsidR="002F5D37" w:rsidRPr="00610E8B">
        <w:rPr>
          <w:rFonts w:ascii="Verdana" w:hAnsi="Verdana"/>
          <w:sz w:val="20"/>
          <w:szCs w:val="20"/>
        </w:rPr>
        <w:t xml:space="preserve"> Εξόδ</w:t>
      </w:r>
      <w:r w:rsidR="002F5D37">
        <w:rPr>
          <w:rFonts w:ascii="Verdana" w:hAnsi="Verdana"/>
          <w:sz w:val="20"/>
          <w:szCs w:val="20"/>
        </w:rPr>
        <w:t>ων</w:t>
      </w:r>
      <w:r w:rsidR="002F5D37" w:rsidRPr="00610E8B">
        <w:rPr>
          <w:rFonts w:ascii="Verdana" w:hAnsi="Verdana"/>
          <w:sz w:val="20"/>
          <w:szCs w:val="20"/>
        </w:rPr>
        <w:t xml:space="preserve"> (Κ.Α.Ε.)</w:t>
      </w:r>
      <w:r w:rsidR="002F5D37">
        <w:rPr>
          <w:rFonts w:ascii="Verdana" w:hAnsi="Verdana"/>
          <w:sz w:val="20"/>
          <w:szCs w:val="20"/>
        </w:rPr>
        <w:t xml:space="preserve"> ως εξής</w:t>
      </w:r>
      <w:r w:rsidR="002F5D37" w:rsidRPr="00875C30">
        <w:rPr>
          <w:rFonts w:ascii="Verdana" w:hAnsi="Verdana"/>
          <w:sz w:val="20"/>
          <w:szCs w:val="20"/>
        </w:rPr>
        <w:t>:</w:t>
      </w:r>
    </w:p>
    <w:tbl>
      <w:tblPr>
        <w:tblW w:w="98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603"/>
        <w:gridCol w:w="2520"/>
        <w:gridCol w:w="2520"/>
        <w:gridCol w:w="1620"/>
        <w:gridCol w:w="1620"/>
      </w:tblGrid>
      <w:tr w:rsidR="002F5D37" w:rsidRPr="001D2CF0">
        <w:trPr>
          <w:tblCellSpacing w:w="20" w:type="dxa"/>
        </w:trPr>
        <w:tc>
          <w:tcPr>
            <w:tcW w:w="4063" w:type="dxa"/>
            <w:gridSpan w:val="2"/>
            <w:shd w:val="clear" w:color="auto" w:fill="8C8C8C"/>
          </w:tcPr>
          <w:p w:rsidR="002F5D37" w:rsidRPr="001D2CF0" w:rsidRDefault="002F5D37" w:rsidP="00D92104">
            <w:pPr>
              <w:pStyle w:val="Default"/>
              <w:spacing w:line="360" w:lineRule="auto"/>
              <w:jc w:val="both"/>
              <w:rPr>
                <w:rFonts w:ascii="Verdana" w:hAnsi="Verdana"/>
                <w:b/>
                <w:sz w:val="20"/>
                <w:szCs w:val="20"/>
              </w:rPr>
            </w:pPr>
            <w:r w:rsidRPr="001D2CF0">
              <w:rPr>
                <w:rFonts w:ascii="Verdana" w:hAnsi="Verdana"/>
                <w:b/>
                <w:sz w:val="20"/>
                <w:szCs w:val="20"/>
              </w:rPr>
              <w:t>ΟΜΑΔΑ Α’</w:t>
            </w:r>
          </w:p>
        </w:tc>
        <w:tc>
          <w:tcPr>
            <w:tcW w:w="2480" w:type="dxa"/>
            <w:shd w:val="clear" w:color="auto" w:fill="8C8C8C"/>
          </w:tcPr>
          <w:p w:rsidR="002F5D37" w:rsidRPr="001D2CF0" w:rsidRDefault="002F5D37" w:rsidP="00D92104">
            <w:pPr>
              <w:pStyle w:val="Default"/>
              <w:spacing w:line="360" w:lineRule="auto"/>
              <w:jc w:val="both"/>
              <w:rPr>
                <w:rFonts w:ascii="Verdana" w:hAnsi="Verdana"/>
                <w:b/>
                <w:sz w:val="20"/>
                <w:szCs w:val="20"/>
              </w:rPr>
            </w:pPr>
          </w:p>
        </w:tc>
        <w:tc>
          <w:tcPr>
            <w:tcW w:w="1580" w:type="dxa"/>
            <w:shd w:val="clear" w:color="auto" w:fill="8C8C8C"/>
          </w:tcPr>
          <w:p w:rsidR="002F5D37" w:rsidRPr="001D2CF0" w:rsidRDefault="002F5D37" w:rsidP="00D92104">
            <w:pPr>
              <w:pStyle w:val="Default"/>
              <w:spacing w:line="360" w:lineRule="auto"/>
              <w:jc w:val="both"/>
              <w:rPr>
                <w:rFonts w:ascii="Verdana" w:hAnsi="Verdana"/>
                <w:b/>
                <w:sz w:val="20"/>
                <w:szCs w:val="20"/>
              </w:rPr>
            </w:pPr>
          </w:p>
        </w:tc>
        <w:tc>
          <w:tcPr>
            <w:tcW w:w="1560" w:type="dxa"/>
            <w:shd w:val="clear" w:color="auto" w:fill="8C8C8C"/>
          </w:tcPr>
          <w:p w:rsidR="002F5D37" w:rsidRPr="001D2CF0" w:rsidRDefault="002F5D37" w:rsidP="00D92104">
            <w:pPr>
              <w:pStyle w:val="Default"/>
              <w:spacing w:line="360" w:lineRule="auto"/>
              <w:jc w:val="both"/>
              <w:rPr>
                <w:rFonts w:ascii="Verdana" w:hAnsi="Verdana"/>
                <w:b/>
                <w:sz w:val="20"/>
                <w:szCs w:val="20"/>
              </w:rPr>
            </w:pPr>
          </w:p>
        </w:tc>
      </w:tr>
      <w:tr w:rsidR="002F5D37" w:rsidRPr="001D2CF0">
        <w:trPr>
          <w:tblCellSpacing w:w="20" w:type="dxa"/>
        </w:trPr>
        <w:tc>
          <w:tcPr>
            <w:tcW w:w="1543" w:type="dxa"/>
            <w:shd w:val="clear" w:color="auto" w:fill="E0E0E0"/>
          </w:tcPr>
          <w:p w:rsidR="002F5D37" w:rsidRPr="001D2CF0" w:rsidRDefault="002F5D37" w:rsidP="00C159AA">
            <w:pPr>
              <w:pStyle w:val="Default"/>
              <w:spacing w:line="360" w:lineRule="auto"/>
              <w:jc w:val="center"/>
              <w:rPr>
                <w:rFonts w:ascii="Verdana" w:hAnsi="Verdana"/>
                <w:b/>
                <w:sz w:val="20"/>
                <w:szCs w:val="20"/>
                <w:lang w:val="en-US"/>
              </w:rPr>
            </w:pPr>
            <w:r w:rsidRPr="001D2CF0">
              <w:rPr>
                <w:rFonts w:ascii="Verdana" w:hAnsi="Verdana"/>
                <w:b/>
                <w:sz w:val="20"/>
                <w:szCs w:val="20"/>
                <w:lang w:val="en-US"/>
              </w:rPr>
              <w:t>CPV</w:t>
            </w:r>
          </w:p>
        </w:tc>
        <w:tc>
          <w:tcPr>
            <w:tcW w:w="2480" w:type="dxa"/>
            <w:shd w:val="clear" w:color="auto" w:fill="E0E0E0"/>
          </w:tcPr>
          <w:p w:rsidR="002F5D37" w:rsidRPr="001D2CF0" w:rsidRDefault="002F5D37" w:rsidP="00C159AA">
            <w:pPr>
              <w:pStyle w:val="Default"/>
              <w:spacing w:line="360" w:lineRule="auto"/>
              <w:jc w:val="center"/>
              <w:rPr>
                <w:rFonts w:ascii="Verdana" w:hAnsi="Verdana"/>
                <w:b/>
                <w:sz w:val="20"/>
                <w:szCs w:val="20"/>
              </w:rPr>
            </w:pPr>
            <w:r w:rsidRPr="001D2CF0">
              <w:rPr>
                <w:rFonts w:ascii="Verdana" w:hAnsi="Verdana"/>
                <w:b/>
                <w:sz w:val="20"/>
                <w:szCs w:val="20"/>
              </w:rPr>
              <w:t>Π</w:t>
            </w:r>
            <w:r>
              <w:rPr>
                <w:rFonts w:ascii="Verdana" w:hAnsi="Verdana"/>
                <w:b/>
                <w:sz w:val="20"/>
                <w:szCs w:val="20"/>
              </w:rPr>
              <w:t>ΕΡΙΓΡΑΦΗ</w:t>
            </w:r>
          </w:p>
        </w:tc>
        <w:tc>
          <w:tcPr>
            <w:tcW w:w="2480" w:type="dxa"/>
            <w:shd w:val="clear" w:color="auto" w:fill="auto"/>
          </w:tcPr>
          <w:p w:rsidR="002F5D37" w:rsidRPr="001D2CF0" w:rsidRDefault="002F5D37" w:rsidP="00C159AA">
            <w:pPr>
              <w:pStyle w:val="Default"/>
              <w:spacing w:line="360" w:lineRule="auto"/>
              <w:jc w:val="center"/>
              <w:rPr>
                <w:rFonts w:ascii="Verdana" w:hAnsi="Verdana"/>
                <w:b/>
                <w:sz w:val="20"/>
                <w:szCs w:val="20"/>
              </w:rPr>
            </w:pPr>
            <w:r w:rsidRPr="001D2CF0">
              <w:rPr>
                <w:rFonts w:ascii="Verdana" w:hAnsi="Verdana"/>
                <w:b/>
                <w:sz w:val="20"/>
                <w:szCs w:val="20"/>
              </w:rPr>
              <w:t>Κ.Α ΠΡΟΥΠΟΛΟΓΙΣΜΟΥ</w:t>
            </w:r>
          </w:p>
        </w:tc>
        <w:tc>
          <w:tcPr>
            <w:tcW w:w="1580" w:type="dxa"/>
            <w:shd w:val="clear" w:color="auto" w:fill="E0E0E0"/>
          </w:tcPr>
          <w:p w:rsidR="002F5D37" w:rsidRDefault="002F5D37" w:rsidP="00C159AA">
            <w:pPr>
              <w:pStyle w:val="Default"/>
              <w:spacing w:line="360" w:lineRule="auto"/>
              <w:jc w:val="center"/>
              <w:rPr>
                <w:rFonts w:ascii="Verdana" w:hAnsi="Verdana"/>
                <w:b/>
                <w:sz w:val="20"/>
                <w:szCs w:val="20"/>
              </w:rPr>
            </w:pPr>
            <w:r w:rsidRPr="001D2CF0">
              <w:rPr>
                <w:rFonts w:ascii="Verdana" w:hAnsi="Verdana"/>
                <w:b/>
                <w:sz w:val="20"/>
                <w:szCs w:val="20"/>
              </w:rPr>
              <w:t>ΠΟΣΟΝ</w:t>
            </w:r>
          </w:p>
          <w:p w:rsidR="001D33BD" w:rsidRPr="001D2CF0" w:rsidRDefault="001D33BD" w:rsidP="00C159AA">
            <w:pPr>
              <w:pStyle w:val="Default"/>
              <w:spacing w:line="360" w:lineRule="auto"/>
              <w:jc w:val="center"/>
              <w:rPr>
                <w:rFonts w:ascii="Verdana" w:hAnsi="Verdana"/>
                <w:b/>
                <w:sz w:val="20"/>
                <w:szCs w:val="20"/>
              </w:rPr>
            </w:pPr>
            <w:r>
              <w:rPr>
                <w:rFonts w:ascii="Verdana" w:hAnsi="Verdana"/>
                <w:b/>
                <w:sz w:val="20"/>
                <w:szCs w:val="20"/>
              </w:rPr>
              <w:t>ΑΝΕΥ ΦΠΑ</w:t>
            </w:r>
          </w:p>
        </w:tc>
        <w:tc>
          <w:tcPr>
            <w:tcW w:w="1560" w:type="dxa"/>
            <w:shd w:val="clear" w:color="auto" w:fill="E0E0E0"/>
          </w:tcPr>
          <w:p w:rsidR="001D33BD" w:rsidRDefault="001D33BD" w:rsidP="00C159AA">
            <w:pPr>
              <w:pStyle w:val="Default"/>
              <w:spacing w:line="360" w:lineRule="auto"/>
              <w:jc w:val="center"/>
              <w:rPr>
                <w:rFonts w:ascii="Verdana" w:hAnsi="Verdana"/>
                <w:b/>
                <w:sz w:val="20"/>
                <w:szCs w:val="20"/>
              </w:rPr>
            </w:pPr>
            <w:r>
              <w:rPr>
                <w:rFonts w:ascii="Verdana" w:hAnsi="Verdana"/>
                <w:b/>
                <w:sz w:val="20"/>
                <w:szCs w:val="20"/>
              </w:rPr>
              <w:t>ΠΟΣΟ ΜΕ</w:t>
            </w:r>
          </w:p>
          <w:p w:rsidR="002F5D37" w:rsidRPr="001D2CF0" w:rsidRDefault="002F5D37" w:rsidP="00C159AA">
            <w:pPr>
              <w:pStyle w:val="Default"/>
              <w:spacing w:line="360" w:lineRule="auto"/>
              <w:jc w:val="center"/>
              <w:rPr>
                <w:rFonts w:ascii="Verdana" w:hAnsi="Verdana"/>
                <w:b/>
                <w:sz w:val="20"/>
                <w:szCs w:val="20"/>
              </w:rPr>
            </w:pPr>
            <w:r w:rsidRPr="001D2CF0">
              <w:rPr>
                <w:rFonts w:ascii="Verdana" w:hAnsi="Verdana"/>
                <w:b/>
                <w:sz w:val="20"/>
                <w:szCs w:val="20"/>
              </w:rPr>
              <w:t>Φ.Π.Α</w:t>
            </w:r>
          </w:p>
        </w:tc>
      </w:tr>
      <w:tr w:rsidR="002F5D37" w:rsidRPr="001D2CF0">
        <w:trPr>
          <w:tblCellSpacing w:w="20" w:type="dxa"/>
        </w:trPr>
        <w:tc>
          <w:tcPr>
            <w:tcW w:w="1543" w:type="dxa"/>
            <w:shd w:val="clear" w:color="auto" w:fill="auto"/>
          </w:tcPr>
          <w:p w:rsidR="002F5D37" w:rsidRPr="008E28ED" w:rsidRDefault="003E35A7" w:rsidP="00D92104">
            <w:pPr>
              <w:pStyle w:val="Default"/>
              <w:spacing w:line="360" w:lineRule="auto"/>
              <w:jc w:val="both"/>
              <w:rPr>
                <w:rFonts w:ascii="Verdana" w:hAnsi="Verdana"/>
                <w:sz w:val="18"/>
                <w:szCs w:val="18"/>
                <w:highlight w:val="yellow"/>
              </w:rPr>
            </w:pPr>
            <w:r>
              <w:rPr>
                <w:rFonts w:ascii="Arial" w:hAnsi="Arial" w:cs="Arial"/>
                <w:sz w:val="20"/>
                <w:szCs w:val="20"/>
              </w:rPr>
              <w:t>66510000-8</w:t>
            </w:r>
          </w:p>
        </w:tc>
        <w:tc>
          <w:tcPr>
            <w:tcW w:w="2480" w:type="dxa"/>
            <w:shd w:val="clear" w:color="auto" w:fill="auto"/>
          </w:tcPr>
          <w:p w:rsidR="002F5D37" w:rsidRPr="003E35A7" w:rsidRDefault="003E35A7" w:rsidP="003E35A7">
            <w:pPr>
              <w:pStyle w:val="Default"/>
              <w:spacing w:line="360" w:lineRule="auto"/>
              <w:jc w:val="center"/>
              <w:rPr>
                <w:rFonts w:ascii="Verdana" w:hAnsi="Verdana"/>
                <w:color w:val="auto"/>
                <w:sz w:val="20"/>
                <w:szCs w:val="20"/>
              </w:rPr>
            </w:pPr>
            <w:r w:rsidRPr="003E35A7">
              <w:rPr>
                <w:rFonts w:ascii="Verdana" w:hAnsi="Verdana"/>
                <w:color w:val="auto"/>
                <w:sz w:val="20"/>
                <w:szCs w:val="20"/>
              </w:rPr>
              <w:t>ΑΣΦΑΛΙΣΗ ΟΧΗΜΑΤΩΝ ΚΑΙ ΜΗΧΑΝΗΜΑΤΩΝ ΤΟΥ ΔΗΜΟΥ ΡΟΔΟΥ ΕΤΟΥΣ 201</w:t>
            </w:r>
            <w:r w:rsidR="0090149E">
              <w:rPr>
                <w:rFonts w:ascii="Verdana" w:hAnsi="Verdana"/>
                <w:color w:val="auto"/>
                <w:sz w:val="20"/>
                <w:szCs w:val="20"/>
              </w:rPr>
              <w:t>8-2019</w:t>
            </w:r>
          </w:p>
        </w:tc>
        <w:tc>
          <w:tcPr>
            <w:tcW w:w="2480" w:type="dxa"/>
          </w:tcPr>
          <w:p w:rsidR="002F5D37" w:rsidRPr="003E35A7" w:rsidRDefault="003E35A7" w:rsidP="003E35A7">
            <w:pPr>
              <w:pStyle w:val="Default"/>
              <w:spacing w:line="360" w:lineRule="auto"/>
              <w:jc w:val="center"/>
              <w:rPr>
                <w:rFonts w:ascii="Verdana" w:hAnsi="Verdana"/>
                <w:b/>
                <w:sz w:val="20"/>
                <w:szCs w:val="20"/>
              </w:rPr>
            </w:pPr>
            <w:r w:rsidRPr="003E35A7">
              <w:rPr>
                <w:rFonts w:ascii="Verdana" w:hAnsi="Verdana"/>
                <w:b/>
                <w:sz w:val="20"/>
                <w:szCs w:val="20"/>
              </w:rPr>
              <w:t>6252.0001</w:t>
            </w:r>
          </w:p>
          <w:p w:rsidR="003E35A7" w:rsidRPr="003E35A7" w:rsidRDefault="003E35A7" w:rsidP="003E35A7">
            <w:pPr>
              <w:pStyle w:val="Default"/>
              <w:spacing w:line="360" w:lineRule="auto"/>
              <w:jc w:val="center"/>
              <w:rPr>
                <w:rFonts w:ascii="Verdana" w:hAnsi="Verdana"/>
                <w:b/>
                <w:sz w:val="20"/>
                <w:szCs w:val="20"/>
              </w:rPr>
            </w:pPr>
            <w:r w:rsidRPr="003E35A7">
              <w:rPr>
                <w:rFonts w:ascii="Verdana" w:hAnsi="Verdana"/>
                <w:b/>
                <w:sz w:val="20"/>
                <w:szCs w:val="20"/>
              </w:rPr>
              <w:t>6253.0001</w:t>
            </w:r>
          </w:p>
        </w:tc>
        <w:tc>
          <w:tcPr>
            <w:tcW w:w="1580" w:type="dxa"/>
          </w:tcPr>
          <w:p w:rsidR="002F5D37" w:rsidRPr="003E35A7" w:rsidRDefault="0090149E" w:rsidP="003E35A7">
            <w:pPr>
              <w:pStyle w:val="Default"/>
              <w:spacing w:line="360" w:lineRule="auto"/>
              <w:jc w:val="center"/>
              <w:rPr>
                <w:rFonts w:ascii="Verdana" w:hAnsi="Verdana"/>
                <w:b/>
                <w:sz w:val="20"/>
                <w:szCs w:val="20"/>
              </w:rPr>
            </w:pPr>
            <w:r>
              <w:rPr>
                <w:rFonts w:ascii="Verdana" w:hAnsi="Verdana"/>
                <w:b/>
                <w:sz w:val="20"/>
                <w:szCs w:val="20"/>
              </w:rPr>
              <w:t>77.345,00</w:t>
            </w:r>
          </w:p>
        </w:tc>
        <w:tc>
          <w:tcPr>
            <w:tcW w:w="1560" w:type="dxa"/>
          </w:tcPr>
          <w:p w:rsidR="002F5D37" w:rsidRPr="003E35A7" w:rsidRDefault="0090149E" w:rsidP="003E35A7">
            <w:pPr>
              <w:pStyle w:val="Default"/>
              <w:spacing w:line="360" w:lineRule="auto"/>
              <w:jc w:val="center"/>
              <w:rPr>
                <w:rFonts w:ascii="Verdana" w:hAnsi="Verdana"/>
                <w:b/>
                <w:sz w:val="20"/>
                <w:szCs w:val="20"/>
              </w:rPr>
            </w:pPr>
            <w:r>
              <w:rPr>
                <w:rFonts w:ascii="Verdana" w:hAnsi="Verdana"/>
                <w:b/>
                <w:sz w:val="20"/>
                <w:szCs w:val="20"/>
              </w:rPr>
              <w:t>77.345,00</w:t>
            </w:r>
          </w:p>
        </w:tc>
      </w:tr>
    </w:tbl>
    <w:p w:rsidR="002F5D37" w:rsidRDefault="002F5D37" w:rsidP="002F5D37">
      <w:pPr>
        <w:pStyle w:val="Default"/>
        <w:spacing w:line="360" w:lineRule="auto"/>
        <w:jc w:val="both"/>
        <w:rPr>
          <w:rFonts w:ascii="Verdana" w:hAnsi="Verdana"/>
          <w:sz w:val="20"/>
          <w:szCs w:val="20"/>
          <w:highlight w:val="yellow"/>
        </w:rPr>
      </w:pPr>
    </w:p>
    <w:p w:rsidR="002F5D37" w:rsidRDefault="002F5D37" w:rsidP="003E35A7">
      <w:pPr>
        <w:pStyle w:val="Default"/>
        <w:spacing w:line="360" w:lineRule="auto"/>
        <w:jc w:val="both"/>
        <w:rPr>
          <w:rFonts w:ascii="Verdana" w:hAnsi="Verdana"/>
          <w:sz w:val="20"/>
          <w:szCs w:val="20"/>
        </w:rPr>
      </w:pPr>
      <w:r w:rsidRPr="00787FEA">
        <w:rPr>
          <w:rFonts w:ascii="Verdana" w:hAnsi="Verdana"/>
          <w:sz w:val="20"/>
          <w:szCs w:val="20"/>
        </w:rPr>
        <w:t>Η δαπάνη θα χρηματοδοτηθεί</w:t>
      </w:r>
      <w:r>
        <w:rPr>
          <w:rFonts w:ascii="Verdana" w:hAnsi="Verdana"/>
          <w:sz w:val="20"/>
          <w:szCs w:val="20"/>
        </w:rPr>
        <w:t xml:space="preserve"> από ιδίους πόρους.</w:t>
      </w:r>
      <w:r w:rsidR="003E35A7">
        <w:rPr>
          <w:rFonts w:ascii="Verdana" w:hAnsi="Verdana"/>
          <w:sz w:val="20"/>
          <w:szCs w:val="20"/>
        </w:rPr>
        <w:t xml:space="preserve"> </w:t>
      </w:r>
      <w:r w:rsidRPr="00610E8B">
        <w:rPr>
          <w:rFonts w:ascii="Verdana" w:hAnsi="Verdana"/>
          <w:sz w:val="20"/>
          <w:szCs w:val="20"/>
        </w:rPr>
        <w:t xml:space="preserve">Προσφορές γίνονται δεκτές </w:t>
      </w:r>
      <w:r w:rsidRPr="00E45DA0">
        <w:rPr>
          <w:rFonts w:ascii="Verdana" w:hAnsi="Verdana"/>
          <w:b/>
          <w:bCs/>
          <w:sz w:val="20"/>
          <w:szCs w:val="20"/>
        </w:rPr>
        <w:t>για το</w:t>
      </w:r>
      <w:r w:rsidRPr="00F875A8">
        <w:rPr>
          <w:rFonts w:ascii="Verdana" w:hAnsi="Verdana"/>
          <w:b/>
          <w:bCs/>
          <w:sz w:val="20"/>
          <w:szCs w:val="20"/>
        </w:rPr>
        <w:t xml:space="preserve"> </w:t>
      </w:r>
      <w:r w:rsidRPr="00E45DA0">
        <w:rPr>
          <w:rFonts w:ascii="Verdana" w:hAnsi="Verdana"/>
          <w:b/>
          <w:bCs/>
          <w:sz w:val="20"/>
          <w:szCs w:val="20"/>
        </w:rPr>
        <w:t xml:space="preserve">σύνολο των υπό </w:t>
      </w:r>
      <w:r w:rsidR="00D75645" w:rsidRPr="00E45DA0">
        <w:rPr>
          <w:rFonts w:ascii="Verdana" w:hAnsi="Verdana"/>
          <w:b/>
          <w:bCs/>
          <w:sz w:val="20"/>
          <w:szCs w:val="20"/>
        </w:rPr>
        <w:t>ασφάλιση οχημάτων</w:t>
      </w:r>
      <w:r w:rsidRPr="00E45DA0">
        <w:rPr>
          <w:rFonts w:ascii="Verdana" w:hAnsi="Verdana"/>
          <w:b/>
          <w:sz w:val="20"/>
          <w:szCs w:val="20"/>
        </w:rPr>
        <w:t>.</w:t>
      </w:r>
      <w:r w:rsidR="003E35A7">
        <w:rPr>
          <w:rFonts w:ascii="Verdana" w:hAnsi="Verdana"/>
          <w:sz w:val="20"/>
          <w:szCs w:val="20"/>
        </w:rPr>
        <w:t xml:space="preserve"> </w:t>
      </w:r>
      <w:r w:rsidRPr="005A569D">
        <w:rPr>
          <w:rFonts w:ascii="Verdana" w:hAnsi="Verdana"/>
          <w:sz w:val="20"/>
          <w:szCs w:val="20"/>
        </w:rPr>
        <w:t>Ο διαγωνισμός θα διεξαχθεί σύμφωνα με τους όρους που περιέχονται στην παρούσα Διακήρυξη ως και τα παραρτήματά της, που αποτελούν ενιαίο και αναπόσπαστο μέρος</w:t>
      </w:r>
      <w:r w:rsidRPr="007473BD">
        <w:rPr>
          <w:rFonts w:ascii="Verdana" w:hAnsi="Verdana"/>
          <w:sz w:val="20"/>
          <w:szCs w:val="20"/>
        </w:rPr>
        <w:t>:</w:t>
      </w:r>
    </w:p>
    <w:p w:rsidR="002F5D37" w:rsidRDefault="002F5D37" w:rsidP="002F5D37">
      <w:pPr>
        <w:spacing w:line="360" w:lineRule="auto"/>
        <w:jc w:val="both"/>
        <w:rPr>
          <w:rFonts w:ascii="Verdana" w:hAnsi="Verdana"/>
          <w:sz w:val="20"/>
          <w:szCs w:val="20"/>
        </w:rPr>
      </w:pPr>
    </w:p>
    <w:tbl>
      <w:tblPr>
        <w:tblW w:w="936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063"/>
        <w:gridCol w:w="5040"/>
        <w:gridCol w:w="3257"/>
      </w:tblGrid>
      <w:tr w:rsidR="002F5D37" w:rsidRPr="00AB3EAC">
        <w:trPr>
          <w:tblCellSpacing w:w="20" w:type="dxa"/>
        </w:trPr>
        <w:tc>
          <w:tcPr>
            <w:tcW w:w="1003" w:type="dxa"/>
            <w:shd w:val="clear" w:color="auto" w:fill="auto"/>
          </w:tcPr>
          <w:p w:rsidR="002F5D37" w:rsidRPr="00AB3EAC" w:rsidRDefault="002F5D37" w:rsidP="00D92104">
            <w:pPr>
              <w:jc w:val="center"/>
              <w:rPr>
                <w:rFonts w:ascii="Verdana" w:hAnsi="Verdana"/>
                <w:b/>
                <w:sz w:val="20"/>
                <w:szCs w:val="20"/>
              </w:rPr>
            </w:pPr>
            <w:r w:rsidRPr="00AB3EAC">
              <w:rPr>
                <w:rFonts w:ascii="Verdana" w:hAnsi="Verdana"/>
                <w:b/>
                <w:sz w:val="20"/>
                <w:szCs w:val="20"/>
              </w:rPr>
              <w:lastRenderedPageBreak/>
              <w:t>1.</w:t>
            </w:r>
          </w:p>
        </w:tc>
        <w:tc>
          <w:tcPr>
            <w:tcW w:w="5000" w:type="dxa"/>
            <w:shd w:val="clear" w:color="auto" w:fill="auto"/>
          </w:tcPr>
          <w:p w:rsidR="002F5D37" w:rsidRPr="00AB3EAC" w:rsidRDefault="002F5D37" w:rsidP="00D92104">
            <w:pPr>
              <w:rPr>
                <w:rFonts w:ascii="Verdana" w:hAnsi="Verdana"/>
                <w:b/>
                <w:sz w:val="20"/>
                <w:szCs w:val="20"/>
              </w:rPr>
            </w:pPr>
            <w:r w:rsidRPr="00AB3EAC">
              <w:rPr>
                <w:rFonts w:ascii="Verdana" w:hAnsi="Verdana"/>
                <w:b/>
                <w:sz w:val="20"/>
                <w:szCs w:val="20"/>
              </w:rPr>
              <w:t>ΓΕΝΙΚΟΙ ΟΡΟΙ ΔΙΑΚΗΡΥΞΗΣ</w:t>
            </w:r>
          </w:p>
        </w:tc>
        <w:tc>
          <w:tcPr>
            <w:tcW w:w="3197" w:type="dxa"/>
            <w:shd w:val="clear" w:color="auto" w:fill="auto"/>
          </w:tcPr>
          <w:p w:rsidR="002F5D37" w:rsidRPr="00AB3EAC" w:rsidRDefault="002F5D37" w:rsidP="00D92104">
            <w:pPr>
              <w:jc w:val="center"/>
              <w:rPr>
                <w:rFonts w:ascii="Verdana" w:hAnsi="Verdana"/>
                <w:b/>
                <w:sz w:val="20"/>
                <w:szCs w:val="20"/>
              </w:rPr>
            </w:pPr>
            <w:r w:rsidRPr="00AB3EAC">
              <w:rPr>
                <w:rFonts w:ascii="Verdana" w:hAnsi="Verdana"/>
                <w:b/>
                <w:sz w:val="20"/>
                <w:szCs w:val="20"/>
              </w:rPr>
              <w:t>ΠΑΡΑΡΤΗΜΑ Α’</w:t>
            </w:r>
          </w:p>
        </w:tc>
      </w:tr>
      <w:tr w:rsidR="002F5D37" w:rsidRPr="00AB3EAC">
        <w:trPr>
          <w:tblCellSpacing w:w="20" w:type="dxa"/>
        </w:trPr>
        <w:tc>
          <w:tcPr>
            <w:tcW w:w="1003" w:type="dxa"/>
            <w:shd w:val="clear" w:color="auto" w:fill="auto"/>
          </w:tcPr>
          <w:p w:rsidR="002F5D37" w:rsidRPr="00AB3EAC" w:rsidRDefault="002F5D37" w:rsidP="00D92104">
            <w:pPr>
              <w:jc w:val="center"/>
              <w:rPr>
                <w:rFonts w:ascii="Verdana" w:hAnsi="Verdana"/>
                <w:b/>
                <w:sz w:val="20"/>
                <w:szCs w:val="20"/>
              </w:rPr>
            </w:pPr>
            <w:r>
              <w:rPr>
                <w:rFonts w:ascii="Verdana" w:hAnsi="Verdana"/>
                <w:b/>
                <w:sz w:val="20"/>
                <w:szCs w:val="20"/>
              </w:rPr>
              <w:t>2.</w:t>
            </w:r>
          </w:p>
        </w:tc>
        <w:tc>
          <w:tcPr>
            <w:tcW w:w="5000" w:type="dxa"/>
            <w:shd w:val="clear" w:color="auto" w:fill="auto"/>
          </w:tcPr>
          <w:p w:rsidR="002F5D37" w:rsidRPr="00AB3EAC" w:rsidRDefault="002F5D37" w:rsidP="00D92104">
            <w:pPr>
              <w:rPr>
                <w:rFonts w:ascii="Verdana" w:hAnsi="Verdana"/>
                <w:b/>
                <w:sz w:val="20"/>
                <w:szCs w:val="20"/>
              </w:rPr>
            </w:pPr>
            <w:r>
              <w:rPr>
                <w:rFonts w:ascii="Verdana" w:hAnsi="Verdana"/>
                <w:b/>
                <w:sz w:val="20"/>
                <w:szCs w:val="20"/>
              </w:rPr>
              <w:t>ΤΥΠΟΠΟΙΗΜΕΝΟ ΕΝΤΥΠΟ ΥΠΕΥΘΥΝΗΣ ΔΗΛΩΣΗΣ ΑΡΘΡΟΥ 79 ΠΑΡ 4 Ν.4412/16 (Τ.Ε.Υ.Δ)</w:t>
            </w:r>
          </w:p>
        </w:tc>
        <w:tc>
          <w:tcPr>
            <w:tcW w:w="3197" w:type="dxa"/>
            <w:shd w:val="clear" w:color="auto" w:fill="auto"/>
          </w:tcPr>
          <w:p w:rsidR="002F5D37" w:rsidRDefault="002F5D37" w:rsidP="00D92104">
            <w:pPr>
              <w:jc w:val="center"/>
              <w:rPr>
                <w:rFonts w:ascii="Verdana" w:hAnsi="Verdana"/>
                <w:b/>
                <w:sz w:val="20"/>
                <w:szCs w:val="20"/>
              </w:rPr>
            </w:pPr>
          </w:p>
          <w:p w:rsidR="002F5D37" w:rsidRPr="00AB3EAC" w:rsidRDefault="002F5D37" w:rsidP="00D92104">
            <w:pPr>
              <w:jc w:val="center"/>
              <w:rPr>
                <w:rFonts w:ascii="Verdana" w:hAnsi="Verdana"/>
                <w:b/>
                <w:sz w:val="20"/>
                <w:szCs w:val="20"/>
              </w:rPr>
            </w:pPr>
            <w:r>
              <w:rPr>
                <w:rFonts w:ascii="Verdana" w:hAnsi="Verdana"/>
                <w:b/>
                <w:sz w:val="20"/>
                <w:szCs w:val="20"/>
              </w:rPr>
              <w:t>ΠΑΡΑΡΤΗΜΑ Α1΄</w:t>
            </w:r>
          </w:p>
        </w:tc>
      </w:tr>
      <w:tr w:rsidR="002F5D37" w:rsidRPr="00AB3EAC">
        <w:trPr>
          <w:tblCellSpacing w:w="20" w:type="dxa"/>
        </w:trPr>
        <w:tc>
          <w:tcPr>
            <w:tcW w:w="1003" w:type="dxa"/>
            <w:shd w:val="clear" w:color="auto" w:fill="auto"/>
          </w:tcPr>
          <w:p w:rsidR="002F5D37" w:rsidRPr="00AB3EAC" w:rsidRDefault="002F5D37" w:rsidP="00D92104">
            <w:pPr>
              <w:jc w:val="center"/>
              <w:rPr>
                <w:rFonts w:ascii="Verdana" w:hAnsi="Verdana"/>
                <w:b/>
                <w:sz w:val="20"/>
                <w:szCs w:val="20"/>
              </w:rPr>
            </w:pPr>
            <w:r w:rsidRPr="00AB3EAC">
              <w:rPr>
                <w:rFonts w:ascii="Verdana" w:hAnsi="Verdana"/>
                <w:b/>
                <w:sz w:val="20"/>
                <w:szCs w:val="20"/>
              </w:rPr>
              <w:t>2.</w:t>
            </w:r>
          </w:p>
        </w:tc>
        <w:tc>
          <w:tcPr>
            <w:tcW w:w="5000" w:type="dxa"/>
            <w:shd w:val="clear" w:color="auto" w:fill="auto"/>
          </w:tcPr>
          <w:p w:rsidR="002F5D37" w:rsidRPr="00AB3EAC" w:rsidRDefault="002F5D37" w:rsidP="00D92104">
            <w:pPr>
              <w:rPr>
                <w:rFonts w:ascii="Verdana" w:hAnsi="Verdana"/>
                <w:b/>
                <w:sz w:val="20"/>
                <w:szCs w:val="20"/>
              </w:rPr>
            </w:pPr>
            <w:r w:rsidRPr="00AB3EAC">
              <w:rPr>
                <w:rFonts w:ascii="Verdana" w:hAnsi="Verdana"/>
                <w:b/>
                <w:sz w:val="20"/>
                <w:szCs w:val="20"/>
              </w:rPr>
              <w:t>ΕΙΔΙΚΟΙ ΟΡΟΙ ΔΙΑΚΗΡΥΞΗΣ</w:t>
            </w:r>
          </w:p>
        </w:tc>
        <w:tc>
          <w:tcPr>
            <w:tcW w:w="3197" w:type="dxa"/>
            <w:shd w:val="clear" w:color="auto" w:fill="auto"/>
          </w:tcPr>
          <w:p w:rsidR="002F5D37" w:rsidRPr="00AB3EAC" w:rsidRDefault="002F5D37" w:rsidP="00D92104">
            <w:pPr>
              <w:jc w:val="center"/>
              <w:rPr>
                <w:rFonts w:ascii="Verdana" w:hAnsi="Verdana"/>
                <w:b/>
                <w:sz w:val="20"/>
                <w:szCs w:val="20"/>
              </w:rPr>
            </w:pPr>
            <w:r w:rsidRPr="00AB3EAC">
              <w:rPr>
                <w:rFonts w:ascii="Verdana" w:hAnsi="Verdana"/>
                <w:b/>
                <w:sz w:val="20"/>
                <w:szCs w:val="20"/>
              </w:rPr>
              <w:t>ΠΑΡΑΡΤΗΜΑ Β’</w:t>
            </w:r>
          </w:p>
        </w:tc>
      </w:tr>
      <w:tr w:rsidR="002F5D37" w:rsidRPr="00AB3EAC">
        <w:trPr>
          <w:tblCellSpacing w:w="20" w:type="dxa"/>
        </w:trPr>
        <w:tc>
          <w:tcPr>
            <w:tcW w:w="1003" w:type="dxa"/>
            <w:shd w:val="clear" w:color="auto" w:fill="auto"/>
          </w:tcPr>
          <w:p w:rsidR="002F5D37" w:rsidRPr="00AB3EAC" w:rsidRDefault="002F5D37" w:rsidP="00D92104">
            <w:pPr>
              <w:jc w:val="center"/>
              <w:rPr>
                <w:rFonts w:ascii="Verdana" w:hAnsi="Verdana"/>
                <w:b/>
                <w:sz w:val="20"/>
                <w:szCs w:val="20"/>
              </w:rPr>
            </w:pPr>
            <w:r w:rsidRPr="00AB3EAC">
              <w:rPr>
                <w:rFonts w:ascii="Verdana" w:hAnsi="Verdana"/>
                <w:b/>
                <w:sz w:val="20"/>
                <w:szCs w:val="20"/>
              </w:rPr>
              <w:t>3.</w:t>
            </w:r>
          </w:p>
        </w:tc>
        <w:tc>
          <w:tcPr>
            <w:tcW w:w="5000" w:type="dxa"/>
            <w:shd w:val="clear" w:color="auto" w:fill="auto"/>
          </w:tcPr>
          <w:p w:rsidR="002F5D37" w:rsidRPr="00AB3EAC" w:rsidRDefault="002F5D37" w:rsidP="00D92104">
            <w:pPr>
              <w:rPr>
                <w:rFonts w:ascii="Verdana" w:hAnsi="Verdana"/>
                <w:b/>
                <w:sz w:val="20"/>
                <w:szCs w:val="20"/>
              </w:rPr>
            </w:pPr>
            <w:r w:rsidRPr="00AB3EAC">
              <w:rPr>
                <w:rFonts w:ascii="Verdana" w:hAnsi="Verdana"/>
                <w:b/>
                <w:sz w:val="20"/>
                <w:szCs w:val="20"/>
              </w:rPr>
              <w:t>ΥΠΟΔΕΙΓΜΑ ΕΓΓΥΗΤΙΚΗΣ ΕΠΙΣΤΟΛΗΣ</w:t>
            </w:r>
          </w:p>
        </w:tc>
        <w:tc>
          <w:tcPr>
            <w:tcW w:w="3197" w:type="dxa"/>
            <w:shd w:val="clear" w:color="auto" w:fill="auto"/>
          </w:tcPr>
          <w:p w:rsidR="002F5D37" w:rsidRPr="00AB3EAC" w:rsidRDefault="002F5D37" w:rsidP="00D92104">
            <w:pPr>
              <w:jc w:val="center"/>
              <w:rPr>
                <w:rFonts w:ascii="Verdana" w:hAnsi="Verdana"/>
                <w:b/>
                <w:sz w:val="20"/>
                <w:szCs w:val="20"/>
              </w:rPr>
            </w:pPr>
            <w:r w:rsidRPr="00AB3EAC">
              <w:rPr>
                <w:rFonts w:ascii="Verdana" w:hAnsi="Verdana"/>
                <w:b/>
                <w:sz w:val="20"/>
                <w:szCs w:val="20"/>
              </w:rPr>
              <w:t>ΠΑΡΑΡΤΗΜΑ Γ’</w:t>
            </w:r>
          </w:p>
        </w:tc>
      </w:tr>
      <w:tr w:rsidR="002F5D37" w:rsidRPr="00AB3EAC">
        <w:trPr>
          <w:tblCellSpacing w:w="20" w:type="dxa"/>
        </w:trPr>
        <w:tc>
          <w:tcPr>
            <w:tcW w:w="1003" w:type="dxa"/>
            <w:shd w:val="clear" w:color="auto" w:fill="auto"/>
          </w:tcPr>
          <w:p w:rsidR="002F5D37" w:rsidRPr="00AB3EAC" w:rsidRDefault="002F5D37" w:rsidP="00D92104">
            <w:pPr>
              <w:jc w:val="center"/>
              <w:rPr>
                <w:rFonts w:ascii="Verdana" w:hAnsi="Verdana"/>
                <w:b/>
                <w:sz w:val="20"/>
                <w:szCs w:val="20"/>
              </w:rPr>
            </w:pPr>
            <w:r w:rsidRPr="00AB3EAC">
              <w:rPr>
                <w:rFonts w:ascii="Verdana" w:hAnsi="Verdana"/>
                <w:b/>
                <w:sz w:val="20"/>
                <w:szCs w:val="20"/>
              </w:rPr>
              <w:t>3.</w:t>
            </w:r>
          </w:p>
        </w:tc>
        <w:tc>
          <w:tcPr>
            <w:tcW w:w="5000" w:type="dxa"/>
            <w:shd w:val="clear" w:color="auto" w:fill="auto"/>
          </w:tcPr>
          <w:p w:rsidR="002F5D37" w:rsidRPr="00AB3EAC" w:rsidRDefault="002F5D37" w:rsidP="00D92104">
            <w:pPr>
              <w:rPr>
                <w:rFonts w:ascii="Verdana" w:hAnsi="Verdana"/>
                <w:b/>
                <w:sz w:val="20"/>
                <w:szCs w:val="20"/>
              </w:rPr>
            </w:pPr>
            <w:r w:rsidRPr="00AB3EAC">
              <w:rPr>
                <w:rFonts w:ascii="Verdana" w:hAnsi="Verdana"/>
                <w:b/>
                <w:sz w:val="20"/>
                <w:szCs w:val="20"/>
              </w:rPr>
              <w:t xml:space="preserve">ΣΧΕΔΙΟ ΣΥΜΒΑΣΗΣ </w:t>
            </w:r>
          </w:p>
        </w:tc>
        <w:tc>
          <w:tcPr>
            <w:tcW w:w="3197" w:type="dxa"/>
            <w:shd w:val="clear" w:color="auto" w:fill="auto"/>
          </w:tcPr>
          <w:p w:rsidR="002F5D37" w:rsidRPr="00AB3EAC" w:rsidRDefault="002F5D37" w:rsidP="00D92104">
            <w:pPr>
              <w:jc w:val="center"/>
              <w:rPr>
                <w:rFonts w:ascii="Verdana" w:hAnsi="Verdana"/>
                <w:b/>
                <w:sz w:val="20"/>
                <w:szCs w:val="20"/>
              </w:rPr>
            </w:pPr>
            <w:r w:rsidRPr="00AB3EAC">
              <w:rPr>
                <w:rFonts w:ascii="Verdana" w:hAnsi="Verdana"/>
                <w:b/>
                <w:sz w:val="20"/>
                <w:szCs w:val="20"/>
              </w:rPr>
              <w:t>ΠΑΡΑΡΤΗΜΑ Δ’</w:t>
            </w:r>
          </w:p>
        </w:tc>
      </w:tr>
      <w:tr w:rsidR="002F5D37" w:rsidRPr="00AB3EAC">
        <w:trPr>
          <w:tblCellSpacing w:w="20" w:type="dxa"/>
        </w:trPr>
        <w:tc>
          <w:tcPr>
            <w:tcW w:w="1003" w:type="dxa"/>
            <w:shd w:val="clear" w:color="auto" w:fill="auto"/>
          </w:tcPr>
          <w:p w:rsidR="002F5D37" w:rsidRPr="00AB3EAC" w:rsidRDefault="002F5D37" w:rsidP="00D92104">
            <w:pPr>
              <w:jc w:val="center"/>
              <w:rPr>
                <w:rFonts w:ascii="Verdana" w:hAnsi="Verdana"/>
                <w:b/>
                <w:sz w:val="20"/>
                <w:szCs w:val="20"/>
              </w:rPr>
            </w:pPr>
            <w:r w:rsidRPr="00AB3EAC">
              <w:rPr>
                <w:rFonts w:ascii="Verdana" w:hAnsi="Verdana"/>
                <w:b/>
                <w:sz w:val="20"/>
                <w:szCs w:val="20"/>
              </w:rPr>
              <w:t>4.</w:t>
            </w:r>
          </w:p>
        </w:tc>
        <w:tc>
          <w:tcPr>
            <w:tcW w:w="5000" w:type="dxa"/>
            <w:shd w:val="clear" w:color="auto" w:fill="auto"/>
          </w:tcPr>
          <w:p w:rsidR="002F5D37" w:rsidRPr="00AB3EAC" w:rsidRDefault="002F5D37" w:rsidP="00D92104">
            <w:pPr>
              <w:rPr>
                <w:rFonts w:ascii="Verdana" w:hAnsi="Verdana"/>
                <w:b/>
                <w:sz w:val="20"/>
                <w:szCs w:val="20"/>
              </w:rPr>
            </w:pPr>
            <w:r w:rsidRPr="00AB3EAC">
              <w:rPr>
                <w:rFonts w:ascii="Verdana" w:hAnsi="Verdana"/>
                <w:b/>
                <w:sz w:val="20"/>
                <w:szCs w:val="20"/>
              </w:rPr>
              <w:t xml:space="preserve">ΕΝΤΥΠΑ ΟΙΚΟΝΟΜΙΚΩΝ  ΠΡΟΣΦΟΡΩΝ </w:t>
            </w:r>
          </w:p>
        </w:tc>
        <w:tc>
          <w:tcPr>
            <w:tcW w:w="3197" w:type="dxa"/>
            <w:shd w:val="clear" w:color="auto" w:fill="auto"/>
          </w:tcPr>
          <w:p w:rsidR="002F5D37" w:rsidRPr="00AB3EAC" w:rsidRDefault="002F5D37" w:rsidP="00D92104">
            <w:pPr>
              <w:jc w:val="center"/>
              <w:rPr>
                <w:rFonts w:ascii="Verdana" w:hAnsi="Verdana"/>
                <w:b/>
                <w:sz w:val="20"/>
                <w:szCs w:val="20"/>
              </w:rPr>
            </w:pPr>
            <w:r w:rsidRPr="00AB3EAC">
              <w:rPr>
                <w:rFonts w:ascii="Verdana" w:hAnsi="Verdana"/>
                <w:b/>
                <w:sz w:val="20"/>
                <w:szCs w:val="20"/>
              </w:rPr>
              <w:t>ΠΑΡΑΡΤΗΜΑ Ε’</w:t>
            </w:r>
          </w:p>
        </w:tc>
      </w:tr>
    </w:tbl>
    <w:p w:rsidR="002F5D37" w:rsidRDefault="002F5D37" w:rsidP="002F5D37">
      <w:pPr>
        <w:jc w:val="both"/>
        <w:rPr>
          <w:rFonts w:ascii="Verdana" w:hAnsi="Verdana"/>
          <w:sz w:val="20"/>
          <w:szCs w:val="20"/>
        </w:rPr>
      </w:pPr>
    </w:p>
    <w:p w:rsidR="00350007" w:rsidRPr="00DA638A" w:rsidRDefault="00350007" w:rsidP="00350007">
      <w:pPr>
        <w:spacing w:line="360" w:lineRule="auto"/>
        <w:jc w:val="both"/>
        <w:rPr>
          <w:rFonts w:ascii="Verdana" w:hAnsi="Verdana"/>
          <w:sz w:val="20"/>
          <w:szCs w:val="20"/>
        </w:rPr>
      </w:pPr>
      <w:r w:rsidRPr="00DA638A">
        <w:rPr>
          <w:rFonts w:ascii="Verdana" w:hAnsi="Verdana"/>
          <w:sz w:val="20"/>
          <w:szCs w:val="20"/>
        </w:rPr>
        <w:t xml:space="preserve">Κανένας υποψήφιος δε μπορεί σε οποιαδήποτε περίπτωση, να επικαλεστεί προφορικές απαντήσεις εκ μέρους της Αναθέτουσας Αρχής, σχετικά με τους όρους του παρόντος διαγωνισμού. </w:t>
      </w:r>
    </w:p>
    <w:p w:rsidR="000A6E4E" w:rsidRPr="000A6E4E" w:rsidRDefault="000A6E4E" w:rsidP="000A6E4E">
      <w:pPr>
        <w:spacing w:line="360" w:lineRule="auto"/>
        <w:jc w:val="both"/>
        <w:rPr>
          <w:rFonts w:ascii="Verdana" w:hAnsi="Verdana" w:cs="Arial"/>
          <w:sz w:val="20"/>
          <w:szCs w:val="20"/>
        </w:rPr>
      </w:pPr>
      <w:r w:rsidRPr="000A6E4E">
        <w:rPr>
          <w:rFonts w:ascii="Verdana" w:hAnsi="Verdana" w:cs="Arial"/>
          <w:sz w:val="20"/>
          <w:szCs w:val="20"/>
        </w:rPr>
        <w:t xml:space="preserve">Τα σχετικά αιτήματα παροχής διευκρινίσεων υποβάλλονται ηλεκτρονικά, το αργότερο  δέκα 10 ημέρες πριν την καταληκτική  ημερομηνία υποβολής προσφορών και απαντώνται αντίστοιχα το αργότερο 6 ημέρες πριν την καταληκτική ημερομηνία υποβολής προσφορών στο δικτυακό τόπο του διαγωνισμού μέσω της Διαδικτυακής πύλης </w:t>
      </w:r>
      <w:hyperlink r:id="rId9" w:history="1">
        <w:r w:rsidRPr="000A6E4E">
          <w:rPr>
            <w:rStyle w:val="-"/>
            <w:rFonts w:ascii="Verdana" w:hAnsi="Verdana" w:cs="Arial"/>
            <w:sz w:val="20"/>
            <w:szCs w:val="20"/>
          </w:rPr>
          <w:t>www.promitheus.gov.gr</w:t>
        </w:r>
      </w:hyperlink>
      <w:r w:rsidRPr="000A6E4E">
        <w:rPr>
          <w:rFonts w:ascii="Verdana" w:hAnsi="Verdana" w:cs="Arial"/>
          <w:sz w:val="20"/>
          <w:szCs w:val="20"/>
        </w:rPr>
        <w:t xml:space="preserve"> του Ε.Σ.Η.ΔΗ.Σ.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ψηφιακά υπογεγραμμένο. 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 </w:t>
      </w:r>
    </w:p>
    <w:p w:rsidR="000A6E4E" w:rsidRPr="000A6E4E" w:rsidRDefault="000A6E4E" w:rsidP="000A6E4E">
      <w:pPr>
        <w:spacing w:line="360" w:lineRule="auto"/>
        <w:jc w:val="both"/>
        <w:rPr>
          <w:rFonts w:ascii="Verdana" w:hAnsi="Verdana" w:cs="Arial"/>
          <w:sz w:val="20"/>
          <w:szCs w:val="20"/>
        </w:rPr>
      </w:pPr>
      <w:r w:rsidRPr="000A6E4E">
        <w:rPr>
          <w:rFonts w:ascii="Verdana" w:hAnsi="Verdana" w:cs="Arial"/>
          <w:sz w:val="20"/>
          <w:szCs w:val="20"/>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0A6E4E" w:rsidRPr="000A6E4E" w:rsidRDefault="000A6E4E" w:rsidP="000A6E4E">
      <w:pPr>
        <w:spacing w:line="360" w:lineRule="auto"/>
        <w:jc w:val="both"/>
        <w:rPr>
          <w:rFonts w:ascii="Verdana" w:hAnsi="Verdana" w:cs="Arial"/>
          <w:sz w:val="20"/>
          <w:szCs w:val="20"/>
        </w:rPr>
      </w:pPr>
      <w:r w:rsidRPr="000A6E4E">
        <w:rPr>
          <w:rFonts w:ascii="Verdana" w:hAnsi="Verdana" w:cs="Arial"/>
          <w:sz w:val="20"/>
          <w:szCs w:val="20"/>
        </w:rPr>
        <w:t xml:space="preserve">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 </w:t>
      </w:r>
    </w:p>
    <w:p w:rsidR="000A6E4E" w:rsidRPr="000A6E4E" w:rsidRDefault="000A6E4E" w:rsidP="000A6E4E">
      <w:pPr>
        <w:spacing w:line="360" w:lineRule="auto"/>
        <w:jc w:val="both"/>
        <w:rPr>
          <w:rFonts w:ascii="Verdana" w:hAnsi="Verdana" w:cs="Arial"/>
          <w:sz w:val="20"/>
          <w:szCs w:val="20"/>
        </w:rPr>
      </w:pPr>
      <w:r w:rsidRPr="000A6E4E">
        <w:rPr>
          <w:rFonts w:ascii="Verdana" w:hAnsi="Verdana" w:cs="Arial"/>
          <w:sz w:val="20"/>
          <w:szCs w:val="20"/>
        </w:rPr>
        <w:t>β) όταν τα έγγραφα της σύμβασης υφίστανται σημαντικές αλλαγές.</w:t>
      </w:r>
    </w:p>
    <w:p w:rsidR="000A6E4E" w:rsidRPr="000A6E4E" w:rsidRDefault="000A6E4E" w:rsidP="000A6E4E">
      <w:pPr>
        <w:spacing w:line="360" w:lineRule="auto"/>
        <w:jc w:val="both"/>
        <w:rPr>
          <w:rFonts w:ascii="Verdana" w:hAnsi="Verdana" w:cs="Arial"/>
          <w:sz w:val="20"/>
          <w:szCs w:val="20"/>
        </w:rPr>
      </w:pPr>
      <w:r w:rsidRPr="000A6E4E">
        <w:rPr>
          <w:rFonts w:ascii="Verdana" w:hAnsi="Verdana" w:cs="Arial"/>
          <w:sz w:val="20"/>
          <w:szCs w:val="20"/>
        </w:rPr>
        <w:t>Η διάρκεια της παράτασης θα είναι ανάλογη με τη σπουδαιότητα των πληροφοριών που ζητήθηκαν ή των αλλαγών.</w:t>
      </w:r>
    </w:p>
    <w:p w:rsidR="000A6E4E" w:rsidRPr="000A6E4E" w:rsidRDefault="000A6E4E" w:rsidP="000A6E4E">
      <w:pPr>
        <w:spacing w:line="360" w:lineRule="auto"/>
        <w:jc w:val="both"/>
        <w:rPr>
          <w:rFonts w:ascii="Verdana" w:hAnsi="Verdana" w:cs="Arial"/>
          <w:b/>
          <w:bCs/>
          <w:i/>
          <w:iCs/>
          <w:color w:val="5B9BD5"/>
          <w:sz w:val="20"/>
          <w:szCs w:val="20"/>
        </w:rPr>
      </w:pPr>
      <w:r w:rsidRPr="000A6E4E">
        <w:rPr>
          <w:rFonts w:ascii="Verdana" w:hAnsi="Verdana" w:cs="Arial"/>
          <w:sz w:val="20"/>
          <w:szCs w:val="20"/>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sidRPr="000A6E4E">
        <w:rPr>
          <w:rFonts w:ascii="Verdana" w:hAnsi="Verdana" w:cs="Arial"/>
          <w:color w:val="0070C0"/>
          <w:sz w:val="20"/>
          <w:szCs w:val="20"/>
        </w:rPr>
        <w:t>.</w:t>
      </w:r>
    </w:p>
    <w:p w:rsidR="00350007" w:rsidRPr="00DA638A" w:rsidRDefault="00350007" w:rsidP="00350007">
      <w:pPr>
        <w:spacing w:line="360" w:lineRule="auto"/>
        <w:jc w:val="both"/>
        <w:rPr>
          <w:rFonts w:ascii="Verdana" w:hAnsi="Verdana"/>
          <w:sz w:val="20"/>
          <w:szCs w:val="20"/>
        </w:rPr>
      </w:pPr>
      <w:r w:rsidRPr="00DA638A">
        <w:rPr>
          <w:rFonts w:ascii="Verdana" w:hAnsi="Verdana"/>
          <w:sz w:val="20"/>
          <w:szCs w:val="20"/>
        </w:rPr>
        <w:t xml:space="preserve">Οποιεσδήποτε δαπάνες αναλήφθηκαν για την προετοιμασία ή/και υποβολή των Προσφορών από τους Υποψήφιους ή τρίτα πρόσωπα εξ ονόματος τους, τους βαρύνουν εξ ολοκλήρου και η Αναθέτουσα Αρχή δε φέρει καμία ευθύνη για τέτοιες δαπάνες. </w:t>
      </w:r>
    </w:p>
    <w:p w:rsidR="002F5D37" w:rsidRDefault="002F5D37" w:rsidP="002F5D37">
      <w:pPr>
        <w:spacing w:line="360" w:lineRule="auto"/>
        <w:jc w:val="both"/>
        <w:rPr>
          <w:rFonts w:ascii="Verdana" w:hAnsi="Verdana"/>
          <w:sz w:val="20"/>
          <w:szCs w:val="20"/>
        </w:rPr>
      </w:pPr>
      <w:r w:rsidRPr="005A569D">
        <w:rPr>
          <w:rFonts w:ascii="Verdana" w:hAnsi="Verdana"/>
          <w:sz w:val="20"/>
          <w:szCs w:val="20"/>
        </w:rPr>
        <w:t xml:space="preserve">Η παρούσα Διακήρυξη </w:t>
      </w:r>
    </w:p>
    <w:p w:rsidR="002F5D37" w:rsidRPr="00C25212" w:rsidRDefault="002F5D37" w:rsidP="00A66293">
      <w:pPr>
        <w:numPr>
          <w:ilvl w:val="0"/>
          <w:numId w:val="6"/>
        </w:numPr>
        <w:spacing w:line="360" w:lineRule="auto"/>
        <w:jc w:val="both"/>
        <w:rPr>
          <w:rFonts w:ascii="Verdana" w:hAnsi="Verdana"/>
          <w:b/>
          <w:sz w:val="20"/>
          <w:szCs w:val="20"/>
          <w:u w:val="single"/>
        </w:rPr>
      </w:pPr>
      <w:r w:rsidRPr="00C25212">
        <w:rPr>
          <w:rFonts w:ascii="Verdana" w:hAnsi="Verdana"/>
          <w:b/>
          <w:sz w:val="20"/>
          <w:szCs w:val="20"/>
          <w:u w:val="single"/>
        </w:rPr>
        <w:lastRenderedPageBreak/>
        <w:t xml:space="preserve">Θα αναρτηθεί: </w:t>
      </w:r>
    </w:p>
    <w:p w:rsidR="002F5D37" w:rsidRPr="004460A7" w:rsidRDefault="002F5D37" w:rsidP="00A66293">
      <w:pPr>
        <w:numPr>
          <w:ilvl w:val="0"/>
          <w:numId w:val="5"/>
        </w:numPr>
        <w:spacing w:line="360" w:lineRule="auto"/>
        <w:jc w:val="both"/>
        <w:rPr>
          <w:rFonts w:ascii="Verdana" w:hAnsi="Verdana"/>
          <w:b/>
          <w:sz w:val="20"/>
          <w:szCs w:val="20"/>
        </w:rPr>
      </w:pPr>
      <w:r w:rsidRPr="005A569D">
        <w:rPr>
          <w:rFonts w:ascii="Verdana" w:hAnsi="Verdana"/>
          <w:b/>
          <w:sz w:val="20"/>
          <w:szCs w:val="20"/>
        </w:rPr>
        <w:t xml:space="preserve">στον </w:t>
      </w:r>
      <w:r>
        <w:rPr>
          <w:rFonts w:ascii="Verdana" w:hAnsi="Verdana"/>
          <w:b/>
          <w:sz w:val="20"/>
          <w:szCs w:val="20"/>
        </w:rPr>
        <w:t>Ι</w:t>
      </w:r>
      <w:r w:rsidRPr="005A569D">
        <w:rPr>
          <w:rFonts w:ascii="Verdana" w:hAnsi="Verdana"/>
          <w:b/>
          <w:sz w:val="20"/>
          <w:szCs w:val="20"/>
        </w:rPr>
        <w:t xml:space="preserve">στότοπο του προγράμματος ΔΙΑΥΓΕΙΑ, www.diavgeia.gov.gr. </w:t>
      </w:r>
    </w:p>
    <w:p w:rsidR="002F5D37" w:rsidRPr="004460A7" w:rsidRDefault="002F5D37" w:rsidP="00A66293">
      <w:pPr>
        <w:numPr>
          <w:ilvl w:val="0"/>
          <w:numId w:val="5"/>
        </w:numPr>
        <w:spacing w:line="360" w:lineRule="auto"/>
        <w:jc w:val="both"/>
        <w:rPr>
          <w:rFonts w:ascii="Verdana" w:hAnsi="Verdana"/>
          <w:b/>
          <w:sz w:val="20"/>
          <w:szCs w:val="20"/>
        </w:rPr>
      </w:pPr>
      <w:r w:rsidRPr="005A569D">
        <w:rPr>
          <w:rFonts w:ascii="Verdana" w:hAnsi="Verdana"/>
          <w:b/>
          <w:sz w:val="20"/>
          <w:szCs w:val="20"/>
        </w:rPr>
        <w:t xml:space="preserve">στην </w:t>
      </w:r>
      <w:r>
        <w:rPr>
          <w:rFonts w:ascii="Verdana" w:hAnsi="Verdana"/>
          <w:b/>
          <w:sz w:val="20"/>
          <w:szCs w:val="20"/>
        </w:rPr>
        <w:t>Ι</w:t>
      </w:r>
      <w:r w:rsidRPr="005A569D">
        <w:rPr>
          <w:rFonts w:ascii="Verdana" w:hAnsi="Verdana"/>
          <w:b/>
          <w:sz w:val="20"/>
          <w:szCs w:val="20"/>
        </w:rPr>
        <w:t xml:space="preserve">στοσελίδα του Δήμου  </w:t>
      </w:r>
      <w:r>
        <w:rPr>
          <w:rFonts w:ascii="Verdana" w:hAnsi="Verdana"/>
          <w:b/>
          <w:sz w:val="20"/>
          <w:szCs w:val="20"/>
        </w:rPr>
        <w:t>Ρόδου</w:t>
      </w:r>
      <w:r w:rsidRPr="00FA10C1">
        <w:rPr>
          <w:rFonts w:ascii="Verdana" w:hAnsi="Verdana"/>
          <w:b/>
          <w:sz w:val="20"/>
          <w:szCs w:val="20"/>
        </w:rPr>
        <w:t>,</w:t>
      </w:r>
      <w:r>
        <w:rPr>
          <w:rFonts w:ascii="Verdana" w:hAnsi="Verdana"/>
          <w:b/>
          <w:sz w:val="20"/>
          <w:szCs w:val="20"/>
        </w:rPr>
        <w:t xml:space="preserve"> </w:t>
      </w:r>
      <w:r>
        <w:rPr>
          <w:rFonts w:ascii="Verdana" w:hAnsi="Verdana"/>
          <w:b/>
          <w:sz w:val="20"/>
          <w:szCs w:val="20"/>
          <w:lang w:val="en-US"/>
        </w:rPr>
        <w:t>www</w:t>
      </w:r>
      <w:r w:rsidRPr="00FA10C1">
        <w:rPr>
          <w:rFonts w:ascii="Verdana" w:hAnsi="Verdana"/>
          <w:b/>
          <w:sz w:val="20"/>
          <w:szCs w:val="20"/>
        </w:rPr>
        <w:t>.</w:t>
      </w:r>
      <w:r>
        <w:rPr>
          <w:rFonts w:ascii="Verdana" w:hAnsi="Verdana"/>
          <w:b/>
          <w:sz w:val="20"/>
          <w:szCs w:val="20"/>
          <w:lang w:val="en-US"/>
        </w:rPr>
        <w:t>rhodes</w:t>
      </w:r>
      <w:r w:rsidRPr="00FA10C1">
        <w:rPr>
          <w:rFonts w:ascii="Verdana" w:hAnsi="Verdana"/>
          <w:b/>
          <w:sz w:val="20"/>
          <w:szCs w:val="20"/>
        </w:rPr>
        <w:t>.</w:t>
      </w:r>
      <w:r>
        <w:rPr>
          <w:rFonts w:ascii="Verdana" w:hAnsi="Verdana"/>
          <w:b/>
          <w:sz w:val="20"/>
          <w:szCs w:val="20"/>
          <w:lang w:val="en-US"/>
        </w:rPr>
        <w:t>gr</w:t>
      </w:r>
    </w:p>
    <w:p w:rsidR="002F5D37" w:rsidRDefault="002F5D37" w:rsidP="00A66293">
      <w:pPr>
        <w:numPr>
          <w:ilvl w:val="0"/>
          <w:numId w:val="5"/>
        </w:numPr>
        <w:spacing w:line="360" w:lineRule="auto"/>
        <w:jc w:val="both"/>
        <w:rPr>
          <w:rFonts w:ascii="Verdana" w:hAnsi="Verdana"/>
          <w:b/>
          <w:sz w:val="20"/>
          <w:szCs w:val="20"/>
        </w:rPr>
      </w:pPr>
      <w:r w:rsidRPr="005A569D">
        <w:rPr>
          <w:rFonts w:ascii="Verdana" w:hAnsi="Verdana"/>
          <w:b/>
          <w:sz w:val="20"/>
          <w:szCs w:val="20"/>
        </w:rPr>
        <w:t xml:space="preserve">στο Κεντρικό Ηλεκτρονικό Μητρώο Δημοσίων Συμβάσεων της Γενικής Γραμματείας Εμπορίου και Προστασίας Καταναλωτή. </w:t>
      </w:r>
    </w:p>
    <w:p w:rsidR="002F5D37" w:rsidRPr="00C25212" w:rsidRDefault="002F5D37" w:rsidP="00A66293">
      <w:pPr>
        <w:numPr>
          <w:ilvl w:val="0"/>
          <w:numId w:val="6"/>
        </w:numPr>
        <w:spacing w:line="360" w:lineRule="auto"/>
        <w:jc w:val="both"/>
        <w:rPr>
          <w:rFonts w:ascii="Verdana" w:hAnsi="Verdana"/>
          <w:b/>
          <w:sz w:val="20"/>
          <w:szCs w:val="20"/>
          <w:u w:val="single"/>
        </w:rPr>
      </w:pPr>
      <w:r w:rsidRPr="00C25212">
        <w:rPr>
          <w:rFonts w:ascii="Verdana" w:hAnsi="Verdana"/>
          <w:b/>
          <w:sz w:val="20"/>
          <w:szCs w:val="20"/>
          <w:u w:val="single"/>
        </w:rPr>
        <w:t xml:space="preserve">Θα δημοσιευθεί </w:t>
      </w:r>
    </w:p>
    <w:p w:rsidR="002F5D37" w:rsidRDefault="002F5D37" w:rsidP="00A66293">
      <w:pPr>
        <w:numPr>
          <w:ilvl w:val="0"/>
          <w:numId w:val="7"/>
        </w:numPr>
        <w:spacing w:line="360" w:lineRule="auto"/>
        <w:jc w:val="both"/>
        <w:rPr>
          <w:rFonts w:ascii="Verdana" w:hAnsi="Verdana"/>
          <w:b/>
          <w:sz w:val="20"/>
          <w:szCs w:val="20"/>
        </w:rPr>
      </w:pPr>
      <w:r>
        <w:rPr>
          <w:rFonts w:ascii="Verdana" w:hAnsi="Verdana"/>
          <w:b/>
          <w:sz w:val="20"/>
          <w:szCs w:val="20"/>
        </w:rPr>
        <w:t xml:space="preserve">Στον Ελληνικό Τύπο </w:t>
      </w:r>
    </w:p>
    <w:p w:rsidR="002F5D37" w:rsidRDefault="002F5D37" w:rsidP="00350007">
      <w:pPr>
        <w:spacing w:line="360" w:lineRule="auto"/>
        <w:ind w:left="360"/>
        <w:jc w:val="both"/>
        <w:rPr>
          <w:rFonts w:ascii="Verdana" w:hAnsi="Verdana"/>
          <w:b/>
          <w:sz w:val="20"/>
          <w:szCs w:val="20"/>
        </w:rPr>
      </w:pPr>
    </w:p>
    <w:p w:rsidR="002F5D37" w:rsidRPr="005A569D" w:rsidRDefault="002F5D37" w:rsidP="002F5D37">
      <w:pPr>
        <w:spacing w:line="360" w:lineRule="auto"/>
        <w:jc w:val="both"/>
        <w:rPr>
          <w:rFonts w:ascii="Verdana" w:hAnsi="Verdana"/>
          <w:b/>
          <w:sz w:val="20"/>
          <w:szCs w:val="20"/>
        </w:rPr>
      </w:pPr>
    </w:p>
    <w:p w:rsidR="00350007" w:rsidRPr="00E10489" w:rsidRDefault="00350007" w:rsidP="00350007">
      <w:pPr>
        <w:spacing w:line="360" w:lineRule="auto"/>
        <w:jc w:val="both"/>
        <w:rPr>
          <w:rFonts w:ascii="Verdana" w:hAnsi="Verdana"/>
          <w:sz w:val="20"/>
          <w:szCs w:val="20"/>
        </w:rPr>
      </w:pPr>
      <w:r>
        <w:rPr>
          <w:rFonts w:ascii="Verdana" w:hAnsi="Verdana"/>
          <w:sz w:val="20"/>
          <w:szCs w:val="20"/>
        </w:rPr>
        <w:t xml:space="preserve">Τα τεύχη του διαγωνισμού είναι διαθέσιμα για ελεύθερη ,πλήρη, άμεση &amp; δωρεάν ηλεκτρονική πρόσβαση στην διεύθυνση ( </w:t>
      </w:r>
      <w:r>
        <w:rPr>
          <w:rFonts w:ascii="Verdana" w:hAnsi="Verdana"/>
          <w:sz w:val="20"/>
          <w:szCs w:val="20"/>
          <w:lang w:val="en-US"/>
        </w:rPr>
        <w:t>URL</w:t>
      </w:r>
      <w:r w:rsidRPr="00DD4DBF">
        <w:rPr>
          <w:rFonts w:ascii="Verdana" w:hAnsi="Verdana"/>
          <w:sz w:val="20"/>
          <w:szCs w:val="20"/>
        </w:rPr>
        <w:t xml:space="preserve">) </w:t>
      </w:r>
      <w:r>
        <w:rPr>
          <w:rFonts w:ascii="Verdana" w:hAnsi="Verdana"/>
          <w:sz w:val="20"/>
          <w:szCs w:val="20"/>
        </w:rPr>
        <w:t xml:space="preserve">μέσω της διαδικτυακής πύλης </w:t>
      </w:r>
      <w:hyperlink r:id="rId10" w:history="1">
        <w:r w:rsidRPr="000A0A45">
          <w:rPr>
            <w:rStyle w:val="-"/>
            <w:rFonts w:ascii="Verdana" w:hAnsi="Verdana"/>
            <w:sz w:val="20"/>
            <w:szCs w:val="20"/>
            <w:lang w:val="en-US"/>
          </w:rPr>
          <w:t>www</w:t>
        </w:r>
        <w:r w:rsidRPr="000A0A45">
          <w:rPr>
            <w:rStyle w:val="-"/>
            <w:rFonts w:ascii="Verdana" w:hAnsi="Verdana"/>
            <w:sz w:val="20"/>
            <w:szCs w:val="20"/>
          </w:rPr>
          <w:t>.</w:t>
        </w:r>
        <w:r w:rsidRPr="000A0A45">
          <w:rPr>
            <w:rStyle w:val="-"/>
            <w:rFonts w:ascii="Verdana" w:hAnsi="Verdana"/>
            <w:sz w:val="20"/>
            <w:szCs w:val="20"/>
            <w:lang w:val="en-US"/>
          </w:rPr>
          <w:t>promitheus</w:t>
        </w:r>
      </w:hyperlink>
      <w:r w:rsidRPr="00DD4DBF">
        <w:rPr>
          <w:rFonts w:ascii="Verdana" w:hAnsi="Verdana"/>
          <w:sz w:val="20"/>
          <w:szCs w:val="20"/>
        </w:rPr>
        <w:t xml:space="preserve"> .</w:t>
      </w:r>
      <w:r>
        <w:rPr>
          <w:rFonts w:ascii="Verdana" w:hAnsi="Verdana"/>
          <w:sz w:val="20"/>
          <w:szCs w:val="20"/>
          <w:lang w:val="en-US"/>
        </w:rPr>
        <w:t>gov</w:t>
      </w:r>
      <w:r w:rsidRPr="00DD4DBF">
        <w:rPr>
          <w:rFonts w:ascii="Verdana" w:hAnsi="Verdana"/>
          <w:sz w:val="20"/>
          <w:szCs w:val="20"/>
        </w:rPr>
        <w:t>.</w:t>
      </w:r>
      <w:r>
        <w:rPr>
          <w:rFonts w:ascii="Verdana" w:hAnsi="Verdana"/>
          <w:sz w:val="20"/>
          <w:szCs w:val="20"/>
          <w:lang w:val="en-US"/>
        </w:rPr>
        <w:t>gr</w:t>
      </w:r>
      <w:r w:rsidRPr="00DD4DBF">
        <w:rPr>
          <w:rFonts w:ascii="Verdana" w:hAnsi="Verdana"/>
          <w:sz w:val="20"/>
          <w:szCs w:val="20"/>
        </w:rPr>
        <w:t xml:space="preserve"> </w:t>
      </w:r>
      <w:r>
        <w:rPr>
          <w:rFonts w:ascii="Verdana" w:hAnsi="Verdana"/>
          <w:sz w:val="20"/>
          <w:szCs w:val="20"/>
        </w:rPr>
        <w:t xml:space="preserve">του ΕΣΗΔΗΣ και στην ιστοσελίδα του Δήμου </w:t>
      </w:r>
      <w:r>
        <w:rPr>
          <w:rFonts w:ascii="Verdana" w:hAnsi="Verdana"/>
          <w:b/>
          <w:sz w:val="20"/>
          <w:szCs w:val="20"/>
          <w:lang w:val="en-US"/>
        </w:rPr>
        <w:t>www</w:t>
      </w:r>
      <w:r w:rsidRPr="00E10489">
        <w:rPr>
          <w:rFonts w:ascii="Verdana" w:hAnsi="Verdana"/>
          <w:b/>
          <w:sz w:val="20"/>
          <w:szCs w:val="20"/>
        </w:rPr>
        <w:t>.</w:t>
      </w:r>
      <w:r>
        <w:rPr>
          <w:rFonts w:ascii="Verdana" w:hAnsi="Verdana"/>
          <w:b/>
          <w:sz w:val="20"/>
          <w:szCs w:val="20"/>
          <w:lang w:val="en-US"/>
        </w:rPr>
        <w:t>rhodes</w:t>
      </w:r>
      <w:r w:rsidRPr="00E10489">
        <w:rPr>
          <w:rFonts w:ascii="Verdana" w:hAnsi="Verdana"/>
          <w:b/>
          <w:sz w:val="20"/>
          <w:szCs w:val="20"/>
        </w:rPr>
        <w:t>.</w:t>
      </w:r>
      <w:r>
        <w:rPr>
          <w:rFonts w:ascii="Verdana" w:hAnsi="Verdana"/>
          <w:b/>
          <w:sz w:val="20"/>
          <w:szCs w:val="20"/>
          <w:lang w:val="en-US"/>
        </w:rPr>
        <w:t>gr</w:t>
      </w:r>
      <w:r>
        <w:rPr>
          <w:rFonts w:ascii="Verdana" w:hAnsi="Verdana"/>
          <w:sz w:val="20"/>
          <w:szCs w:val="20"/>
        </w:rPr>
        <w:t xml:space="preserve"> στη διαδρομή ΠΡΟΚΗΡΥΞΕΙΣ – ΔΙΑΓΩΝΙΣΜΟΙ ΕΡΓΩΝ &amp; ΠΡΟΜΗΘΕΙΩΝ.</w:t>
      </w:r>
    </w:p>
    <w:p w:rsidR="00350007" w:rsidRPr="00DA638A" w:rsidRDefault="00350007" w:rsidP="00350007">
      <w:pPr>
        <w:spacing w:line="360" w:lineRule="auto"/>
        <w:jc w:val="both"/>
        <w:rPr>
          <w:rFonts w:ascii="Verdana" w:hAnsi="Verdana"/>
          <w:sz w:val="20"/>
          <w:szCs w:val="20"/>
        </w:rPr>
      </w:pPr>
      <w:r w:rsidRPr="00DA638A">
        <w:rPr>
          <w:rFonts w:ascii="Verdana" w:hAnsi="Verdana"/>
          <w:sz w:val="20"/>
          <w:szCs w:val="20"/>
        </w:rPr>
        <w:t xml:space="preserve">Τυχόν διευκρινίσεις σχετικά με τους όρους της Διακήρυξης παρέχονται από το Τμήμα </w:t>
      </w:r>
      <w:r>
        <w:rPr>
          <w:rFonts w:ascii="Verdana" w:hAnsi="Verdana"/>
          <w:sz w:val="20"/>
          <w:szCs w:val="20"/>
        </w:rPr>
        <w:t xml:space="preserve">ΠΡΟΜΗΘΕΙΩΝ </w:t>
      </w:r>
      <w:r w:rsidRPr="00DA638A">
        <w:rPr>
          <w:rFonts w:ascii="Verdana" w:hAnsi="Verdana"/>
          <w:sz w:val="20"/>
          <w:szCs w:val="20"/>
        </w:rPr>
        <w:t>Διεύθυνση</w:t>
      </w:r>
      <w:r>
        <w:rPr>
          <w:rFonts w:ascii="Verdana" w:hAnsi="Verdana"/>
          <w:sz w:val="20"/>
          <w:szCs w:val="20"/>
        </w:rPr>
        <w:t xml:space="preserve"> ΚΑΠΟΔΙΣΤΡΙΟΥ 3-5,</w:t>
      </w:r>
      <w:r w:rsidRPr="00DA638A">
        <w:rPr>
          <w:rFonts w:ascii="Verdana" w:hAnsi="Verdana"/>
          <w:sz w:val="20"/>
          <w:szCs w:val="20"/>
        </w:rPr>
        <w:t xml:space="preserve"> τηλ: </w:t>
      </w:r>
      <w:r>
        <w:rPr>
          <w:rFonts w:ascii="Verdana" w:hAnsi="Verdana"/>
          <w:sz w:val="20"/>
          <w:szCs w:val="20"/>
        </w:rPr>
        <w:t xml:space="preserve">22410-77728 </w:t>
      </w:r>
      <w:r w:rsidRPr="00DA638A">
        <w:rPr>
          <w:rFonts w:ascii="Verdana" w:hAnsi="Verdana"/>
          <w:sz w:val="20"/>
          <w:szCs w:val="20"/>
          <w:lang w:val="en-US"/>
        </w:rPr>
        <w:t>fax</w:t>
      </w:r>
      <w:r w:rsidRPr="00DA638A">
        <w:rPr>
          <w:rFonts w:ascii="Verdana" w:hAnsi="Verdana"/>
          <w:sz w:val="20"/>
          <w:szCs w:val="20"/>
        </w:rPr>
        <w:t xml:space="preserve">: </w:t>
      </w:r>
      <w:r>
        <w:rPr>
          <w:rFonts w:ascii="Verdana" w:hAnsi="Verdana"/>
          <w:sz w:val="20"/>
          <w:szCs w:val="20"/>
        </w:rPr>
        <w:t xml:space="preserve">2241039780, </w:t>
      </w:r>
      <w:r w:rsidRPr="00DA638A">
        <w:rPr>
          <w:rFonts w:ascii="Verdana" w:hAnsi="Verdana"/>
          <w:sz w:val="20"/>
          <w:szCs w:val="20"/>
          <w:lang w:val="en-US"/>
        </w:rPr>
        <w:t>Email</w:t>
      </w:r>
      <w:r w:rsidRPr="00DA638A">
        <w:rPr>
          <w:rFonts w:ascii="Verdana" w:hAnsi="Verdana"/>
          <w:sz w:val="20"/>
          <w:szCs w:val="20"/>
        </w:rPr>
        <w:t>:</w:t>
      </w:r>
      <w:r>
        <w:rPr>
          <w:rFonts w:ascii="Verdana" w:hAnsi="Verdana"/>
          <w:sz w:val="20"/>
          <w:szCs w:val="20"/>
          <w:lang w:val="en-US"/>
        </w:rPr>
        <w:t>nafantenos</w:t>
      </w:r>
      <w:r w:rsidRPr="00641FEC">
        <w:rPr>
          <w:rFonts w:ascii="Verdana" w:hAnsi="Verdana"/>
          <w:sz w:val="20"/>
          <w:szCs w:val="20"/>
        </w:rPr>
        <w:t>@</w:t>
      </w:r>
      <w:r>
        <w:rPr>
          <w:rFonts w:ascii="Verdana" w:hAnsi="Verdana"/>
          <w:sz w:val="20"/>
          <w:szCs w:val="20"/>
          <w:lang w:val="en-US"/>
        </w:rPr>
        <w:t>gmail</w:t>
      </w:r>
      <w:r w:rsidRPr="00641FEC">
        <w:rPr>
          <w:rFonts w:ascii="Verdana" w:hAnsi="Verdana"/>
          <w:sz w:val="20"/>
          <w:szCs w:val="20"/>
        </w:rPr>
        <w:t>.</w:t>
      </w:r>
      <w:r>
        <w:rPr>
          <w:rFonts w:ascii="Verdana" w:hAnsi="Verdana"/>
          <w:sz w:val="20"/>
          <w:szCs w:val="20"/>
          <w:lang w:val="en-US"/>
        </w:rPr>
        <w:t>com</w:t>
      </w:r>
      <w:r w:rsidRPr="00641FEC">
        <w:rPr>
          <w:rFonts w:ascii="Verdana" w:hAnsi="Verdana"/>
          <w:sz w:val="20"/>
          <w:szCs w:val="20"/>
        </w:rPr>
        <w:t>.</w:t>
      </w:r>
      <w:r w:rsidRPr="00DA638A">
        <w:rPr>
          <w:rFonts w:ascii="Verdana" w:hAnsi="Verdana"/>
          <w:sz w:val="20"/>
          <w:szCs w:val="20"/>
        </w:rPr>
        <w:t xml:space="preserve"> </w:t>
      </w:r>
    </w:p>
    <w:p w:rsidR="002F5D37" w:rsidRDefault="002F5D37" w:rsidP="002F5D37">
      <w:pPr>
        <w:tabs>
          <w:tab w:val="left" w:pos="5735"/>
        </w:tabs>
        <w:rPr>
          <w:rFonts w:ascii="Verdana" w:hAnsi="Verdana"/>
          <w:b/>
        </w:rPr>
      </w:pPr>
    </w:p>
    <w:p w:rsidR="002F5D37" w:rsidRDefault="002F5D37" w:rsidP="002F5D37">
      <w:pPr>
        <w:tabs>
          <w:tab w:val="left" w:pos="5735"/>
        </w:tabs>
        <w:rPr>
          <w:rFonts w:ascii="Verdana" w:hAnsi="Verdana"/>
          <w:b/>
        </w:rPr>
      </w:pPr>
    </w:p>
    <w:p w:rsidR="002F5D37" w:rsidRDefault="002F5D37" w:rsidP="002F5D37">
      <w:pPr>
        <w:tabs>
          <w:tab w:val="left" w:pos="5735"/>
        </w:tabs>
        <w:rPr>
          <w:rFonts w:ascii="Verdana" w:hAnsi="Verdana"/>
          <w:b/>
        </w:rPr>
      </w:pPr>
    </w:p>
    <w:p w:rsidR="002F5D37" w:rsidRDefault="002F5D37" w:rsidP="002F5D37">
      <w:pPr>
        <w:tabs>
          <w:tab w:val="left" w:pos="5735"/>
        </w:tabs>
        <w:rPr>
          <w:rFonts w:ascii="Verdana" w:hAnsi="Verdana"/>
          <w:b/>
        </w:rPr>
      </w:pPr>
    </w:p>
    <w:p w:rsidR="002F5D37" w:rsidRDefault="002F5D37" w:rsidP="002F5D37">
      <w:pPr>
        <w:tabs>
          <w:tab w:val="left" w:pos="5735"/>
        </w:tabs>
        <w:rPr>
          <w:rFonts w:ascii="Verdana" w:hAnsi="Verdana"/>
          <w:b/>
        </w:rPr>
      </w:pPr>
    </w:p>
    <w:p w:rsidR="002F5D37" w:rsidRDefault="002F5D37" w:rsidP="002F5D37">
      <w:pPr>
        <w:tabs>
          <w:tab w:val="left" w:pos="5735"/>
        </w:tabs>
        <w:rPr>
          <w:rFonts w:ascii="Verdana" w:hAnsi="Verdana"/>
          <w:b/>
        </w:rPr>
      </w:pPr>
    </w:p>
    <w:p w:rsidR="002F5D37" w:rsidRPr="00491CB9" w:rsidRDefault="002F5D37" w:rsidP="002F5D37">
      <w:pPr>
        <w:tabs>
          <w:tab w:val="left" w:pos="5735"/>
        </w:tabs>
        <w:rPr>
          <w:rFonts w:ascii="Verdana" w:hAnsi="Verdana"/>
          <w:b/>
        </w:rPr>
      </w:pPr>
      <w:r w:rsidRPr="00491CB9">
        <w:rPr>
          <w:rFonts w:ascii="Verdana" w:hAnsi="Verdana"/>
          <w:b/>
        </w:rPr>
        <w:t>Συνοπτικά Στοιχεία</w:t>
      </w:r>
    </w:p>
    <w:p w:rsidR="002F5D37" w:rsidRPr="005A569D" w:rsidRDefault="002F5D37" w:rsidP="002F5D37">
      <w:pPr>
        <w:tabs>
          <w:tab w:val="left" w:pos="1340"/>
        </w:tabs>
        <w:rPr>
          <w:rFonts w:ascii="Verdana" w:hAnsi="Verdana"/>
          <w:sz w:val="20"/>
          <w:szCs w:val="20"/>
        </w:rPr>
      </w:pPr>
      <w:r w:rsidRPr="005A569D">
        <w:rPr>
          <w:rFonts w:ascii="Verdana" w:hAnsi="Verdana"/>
          <w:sz w:val="20"/>
          <w:szCs w:val="20"/>
        </w:rPr>
        <w:tab/>
      </w:r>
    </w:p>
    <w:p w:rsidR="00350007" w:rsidRPr="00DA638A" w:rsidRDefault="00350007" w:rsidP="00350007">
      <w:pPr>
        <w:tabs>
          <w:tab w:val="left" w:pos="5735"/>
        </w:tabs>
        <w:rPr>
          <w:rFonts w:ascii="Verdana" w:hAnsi="Verdana"/>
          <w:b/>
          <w:sz w:val="20"/>
          <w:szCs w:val="20"/>
        </w:rPr>
      </w:pPr>
      <w:r w:rsidRPr="00DA638A">
        <w:rPr>
          <w:rFonts w:ascii="Verdana" w:hAnsi="Verdana"/>
          <w:b/>
          <w:sz w:val="20"/>
          <w:szCs w:val="20"/>
        </w:rPr>
        <w:t>Συνοπτικά Στοιχεία</w:t>
      </w:r>
    </w:p>
    <w:tbl>
      <w:tblPr>
        <w:tblW w:w="983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tblPr>
      <w:tblGrid>
        <w:gridCol w:w="4849"/>
        <w:gridCol w:w="4982"/>
      </w:tblGrid>
      <w:tr w:rsidR="00350007" w:rsidRPr="002B1772">
        <w:trPr>
          <w:tblCellSpacing w:w="20" w:type="dxa"/>
        </w:trPr>
        <w:tc>
          <w:tcPr>
            <w:tcW w:w="4789" w:type="dxa"/>
            <w:shd w:val="clear" w:color="auto" w:fill="auto"/>
          </w:tcPr>
          <w:p w:rsidR="00350007" w:rsidRPr="002B1772" w:rsidRDefault="00350007" w:rsidP="00EF614E">
            <w:pPr>
              <w:rPr>
                <w:rFonts w:ascii="Verdana" w:hAnsi="Verdana" w:cs="Calibri"/>
                <w:sz w:val="18"/>
                <w:szCs w:val="18"/>
              </w:rPr>
            </w:pPr>
            <w:r w:rsidRPr="002B1772">
              <w:rPr>
                <w:rFonts w:ascii="Verdana" w:hAnsi="Verdana" w:cs="Calibri"/>
                <w:b/>
                <w:bCs/>
                <w:sz w:val="18"/>
                <w:szCs w:val="18"/>
              </w:rPr>
              <w:t xml:space="preserve">ΑΝΑΘΕΤΟΥΣΑ ΑΡΧΗ </w:t>
            </w:r>
          </w:p>
          <w:p w:rsidR="00350007" w:rsidRPr="002B1772" w:rsidRDefault="00350007" w:rsidP="00EF614E">
            <w:pPr>
              <w:tabs>
                <w:tab w:val="left" w:pos="1340"/>
              </w:tabs>
              <w:rPr>
                <w:rFonts w:ascii="Verdana" w:hAnsi="Verdana" w:cs="Calibri"/>
                <w:sz w:val="18"/>
                <w:szCs w:val="18"/>
              </w:rPr>
            </w:pPr>
          </w:p>
        </w:tc>
        <w:tc>
          <w:tcPr>
            <w:tcW w:w="4922" w:type="dxa"/>
            <w:shd w:val="clear" w:color="auto" w:fill="auto"/>
          </w:tcPr>
          <w:p w:rsidR="00350007" w:rsidRPr="002B1772" w:rsidRDefault="00350007" w:rsidP="00EF614E">
            <w:pPr>
              <w:tabs>
                <w:tab w:val="left" w:pos="1340"/>
              </w:tabs>
              <w:rPr>
                <w:rFonts w:ascii="Verdana" w:hAnsi="Verdana" w:cs="Calibri"/>
                <w:sz w:val="18"/>
                <w:szCs w:val="18"/>
              </w:rPr>
            </w:pPr>
          </w:p>
          <w:p w:rsidR="00350007" w:rsidRPr="002B1772" w:rsidRDefault="00350007" w:rsidP="00EF614E">
            <w:pPr>
              <w:tabs>
                <w:tab w:val="left" w:pos="1340"/>
              </w:tabs>
              <w:rPr>
                <w:rFonts w:ascii="Verdana" w:hAnsi="Verdana" w:cs="Calibri"/>
                <w:sz w:val="18"/>
                <w:szCs w:val="18"/>
                <w:lang w:val="en-US"/>
              </w:rPr>
            </w:pPr>
            <w:r w:rsidRPr="002B1772">
              <w:rPr>
                <w:rFonts w:ascii="Verdana" w:hAnsi="Verdana" w:cs="Calibri"/>
                <w:sz w:val="18"/>
                <w:szCs w:val="18"/>
              </w:rPr>
              <w:t xml:space="preserve">ΔΗΜΟΣ </w:t>
            </w:r>
            <w:r>
              <w:rPr>
                <w:rFonts w:ascii="Verdana" w:hAnsi="Verdana" w:cs="Calibri"/>
                <w:sz w:val="18"/>
                <w:szCs w:val="18"/>
              </w:rPr>
              <w:t>ΡΟΔΟΥ</w:t>
            </w:r>
          </w:p>
        </w:tc>
      </w:tr>
      <w:tr w:rsidR="00350007" w:rsidRPr="002B1772">
        <w:trPr>
          <w:tblCellSpacing w:w="20" w:type="dxa"/>
        </w:trPr>
        <w:tc>
          <w:tcPr>
            <w:tcW w:w="4789" w:type="dxa"/>
            <w:shd w:val="clear" w:color="auto" w:fill="auto"/>
          </w:tcPr>
          <w:p w:rsidR="00350007" w:rsidRPr="002B1772" w:rsidRDefault="00350007" w:rsidP="00EF614E">
            <w:pPr>
              <w:rPr>
                <w:rFonts w:ascii="Verdana" w:hAnsi="Verdana" w:cs="Calibri"/>
                <w:b/>
                <w:bCs/>
                <w:sz w:val="18"/>
                <w:szCs w:val="18"/>
              </w:rPr>
            </w:pPr>
            <w:r w:rsidRPr="002B1772">
              <w:rPr>
                <w:rFonts w:ascii="Verdana" w:hAnsi="Verdana" w:cs="Calibri"/>
                <w:b/>
                <w:sz w:val="18"/>
                <w:szCs w:val="18"/>
              </w:rPr>
              <w:t>ΥΠΗΡΕΣΙΑ ΠΟΥ ΔΙΕΝΕΡΓΕΙ ΤΟ ΔΙΑΓΩΝΙΣΜΟ</w:t>
            </w:r>
          </w:p>
        </w:tc>
        <w:tc>
          <w:tcPr>
            <w:tcW w:w="4922" w:type="dxa"/>
            <w:shd w:val="clear" w:color="auto" w:fill="auto"/>
          </w:tcPr>
          <w:p w:rsidR="00350007" w:rsidRPr="002B1772" w:rsidRDefault="00350007" w:rsidP="00EF614E">
            <w:pPr>
              <w:tabs>
                <w:tab w:val="left" w:pos="1340"/>
              </w:tabs>
              <w:rPr>
                <w:rFonts w:ascii="Verdana" w:hAnsi="Verdana" w:cs="Calibri"/>
                <w:sz w:val="18"/>
                <w:szCs w:val="18"/>
                <w:lang w:val="en-US"/>
              </w:rPr>
            </w:pPr>
            <w:r w:rsidRPr="002B1772">
              <w:rPr>
                <w:rFonts w:ascii="Verdana" w:hAnsi="Verdana" w:cs="Calibri"/>
                <w:sz w:val="18"/>
                <w:szCs w:val="18"/>
              </w:rPr>
              <w:t>Διεύθυνση Οικονομικού ,τμήμα προμηθειών</w:t>
            </w:r>
            <w:r w:rsidRPr="002B1772">
              <w:rPr>
                <w:rFonts w:ascii="Verdana" w:hAnsi="Verdana" w:cs="Calibri"/>
                <w:sz w:val="18"/>
                <w:szCs w:val="18"/>
                <w:lang w:val="en-US"/>
              </w:rPr>
              <w:t xml:space="preserve"> </w:t>
            </w:r>
          </w:p>
        </w:tc>
      </w:tr>
      <w:tr w:rsidR="00350007" w:rsidRPr="002B1772">
        <w:trPr>
          <w:tblCellSpacing w:w="20" w:type="dxa"/>
        </w:trPr>
        <w:tc>
          <w:tcPr>
            <w:tcW w:w="4789" w:type="dxa"/>
            <w:shd w:val="clear" w:color="auto" w:fill="auto"/>
          </w:tcPr>
          <w:p w:rsidR="00350007" w:rsidRPr="002B1772" w:rsidRDefault="00350007" w:rsidP="00EF614E">
            <w:pPr>
              <w:tabs>
                <w:tab w:val="left" w:pos="1340"/>
              </w:tabs>
              <w:rPr>
                <w:rFonts w:ascii="Verdana" w:hAnsi="Verdana" w:cs="Calibri"/>
                <w:b/>
                <w:sz w:val="18"/>
                <w:szCs w:val="18"/>
              </w:rPr>
            </w:pPr>
            <w:r w:rsidRPr="002B1772">
              <w:rPr>
                <w:rFonts w:ascii="Verdana" w:hAnsi="Verdana" w:cs="Calibri"/>
                <w:b/>
                <w:sz w:val="18"/>
                <w:szCs w:val="18"/>
              </w:rPr>
              <w:t xml:space="preserve">ΕΙΔΟΣ  ΔΙΑΓΩΝΙΣΜΟΥ </w:t>
            </w:r>
          </w:p>
          <w:p w:rsidR="00350007" w:rsidRPr="002B1772" w:rsidRDefault="00350007" w:rsidP="00EF614E">
            <w:pPr>
              <w:tabs>
                <w:tab w:val="left" w:pos="1340"/>
              </w:tabs>
              <w:rPr>
                <w:rFonts w:ascii="Verdana" w:hAnsi="Verdana" w:cs="Calibri"/>
                <w:b/>
                <w:sz w:val="18"/>
                <w:szCs w:val="18"/>
              </w:rPr>
            </w:pPr>
          </w:p>
        </w:tc>
        <w:tc>
          <w:tcPr>
            <w:tcW w:w="4922" w:type="dxa"/>
            <w:shd w:val="clear" w:color="auto" w:fill="auto"/>
          </w:tcPr>
          <w:p w:rsidR="00350007" w:rsidRPr="002B1772" w:rsidRDefault="00350007" w:rsidP="00EF614E">
            <w:pPr>
              <w:tabs>
                <w:tab w:val="left" w:pos="1340"/>
              </w:tabs>
              <w:rPr>
                <w:rFonts w:ascii="Verdana" w:hAnsi="Verdana" w:cs="Calibri"/>
                <w:sz w:val="18"/>
                <w:szCs w:val="18"/>
              </w:rPr>
            </w:pPr>
            <w:r w:rsidRPr="002B1772">
              <w:rPr>
                <w:rFonts w:ascii="Verdana" w:hAnsi="Verdana" w:cs="Calibri"/>
                <w:sz w:val="18"/>
                <w:szCs w:val="18"/>
              </w:rPr>
              <w:t>Ανοικτός ηλεκτρονικός</w:t>
            </w:r>
          </w:p>
        </w:tc>
      </w:tr>
      <w:tr w:rsidR="00350007" w:rsidRPr="002B1772">
        <w:trPr>
          <w:tblCellSpacing w:w="20" w:type="dxa"/>
        </w:trPr>
        <w:tc>
          <w:tcPr>
            <w:tcW w:w="4789" w:type="dxa"/>
            <w:shd w:val="clear" w:color="auto" w:fill="auto"/>
          </w:tcPr>
          <w:p w:rsidR="00350007" w:rsidRPr="002B1772" w:rsidRDefault="00350007" w:rsidP="00EF614E">
            <w:pPr>
              <w:tabs>
                <w:tab w:val="left" w:pos="1340"/>
              </w:tabs>
              <w:rPr>
                <w:rFonts w:ascii="Verdana" w:hAnsi="Verdana" w:cs="Calibri"/>
                <w:b/>
                <w:sz w:val="18"/>
                <w:szCs w:val="18"/>
              </w:rPr>
            </w:pPr>
            <w:r w:rsidRPr="002B1772">
              <w:rPr>
                <w:rFonts w:ascii="Verdana" w:hAnsi="Verdana" w:cs="Calibri"/>
                <w:b/>
                <w:sz w:val="18"/>
                <w:szCs w:val="18"/>
              </w:rPr>
              <w:t>ΚΡΙΤΗΡΙΟ ΚΑΤΑΚΥΡΩΣΗΣ</w:t>
            </w:r>
          </w:p>
          <w:p w:rsidR="00350007" w:rsidRPr="002B1772" w:rsidRDefault="00350007" w:rsidP="00EF614E">
            <w:pPr>
              <w:tabs>
                <w:tab w:val="left" w:pos="1340"/>
              </w:tabs>
              <w:rPr>
                <w:rFonts w:ascii="Verdana" w:hAnsi="Verdana" w:cs="Calibri"/>
                <w:sz w:val="18"/>
                <w:szCs w:val="18"/>
              </w:rPr>
            </w:pPr>
          </w:p>
        </w:tc>
        <w:tc>
          <w:tcPr>
            <w:tcW w:w="4922" w:type="dxa"/>
            <w:shd w:val="clear" w:color="auto" w:fill="auto"/>
          </w:tcPr>
          <w:p w:rsidR="00350007" w:rsidRPr="002B1772" w:rsidRDefault="00350007" w:rsidP="00EF614E">
            <w:pPr>
              <w:tabs>
                <w:tab w:val="left" w:pos="1340"/>
              </w:tabs>
              <w:spacing w:line="360" w:lineRule="auto"/>
              <w:rPr>
                <w:rFonts w:ascii="Verdana" w:hAnsi="Verdana" w:cs="Calibri"/>
                <w:sz w:val="18"/>
                <w:szCs w:val="18"/>
              </w:rPr>
            </w:pPr>
            <w:r w:rsidRPr="002B1772">
              <w:rPr>
                <w:rFonts w:ascii="Verdana" w:hAnsi="Verdana" w:cs="Calibri"/>
                <w:sz w:val="18"/>
                <w:szCs w:val="18"/>
              </w:rPr>
              <w:t>Η πλέον συμφέρουσα από οικονομικής άποψης προσφορά βάσει τιμής</w:t>
            </w:r>
          </w:p>
        </w:tc>
      </w:tr>
      <w:tr w:rsidR="00350007" w:rsidRPr="002B1772">
        <w:trPr>
          <w:tblCellSpacing w:w="20" w:type="dxa"/>
        </w:trPr>
        <w:tc>
          <w:tcPr>
            <w:tcW w:w="4789" w:type="dxa"/>
            <w:shd w:val="clear" w:color="auto" w:fill="auto"/>
          </w:tcPr>
          <w:p w:rsidR="00350007" w:rsidRPr="002B1772" w:rsidRDefault="00350007" w:rsidP="00EF614E">
            <w:pPr>
              <w:tabs>
                <w:tab w:val="center" w:pos="2158"/>
                <w:tab w:val="right" w:pos="4240"/>
              </w:tabs>
              <w:spacing w:after="16" w:line="256" w:lineRule="auto"/>
              <w:rPr>
                <w:rFonts w:ascii="Verdana" w:hAnsi="Verdana" w:cs="Calibri"/>
                <w:b/>
                <w:sz w:val="18"/>
                <w:szCs w:val="18"/>
                <w:lang w:eastAsia="el-GR"/>
              </w:rPr>
            </w:pPr>
            <w:r w:rsidRPr="002B1772">
              <w:rPr>
                <w:rFonts w:ascii="Verdana" w:hAnsi="Verdana" w:cs="Calibri"/>
                <w:b/>
                <w:sz w:val="18"/>
                <w:szCs w:val="18"/>
              </w:rPr>
              <w:t xml:space="preserve">ΔΙΑΔΙΚΤΥΑΚΗ </w:t>
            </w:r>
            <w:r w:rsidRPr="002B1772">
              <w:rPr>
                <w:rFonts w:ascii="Verdana" w:hAnsi="Verdana" w:cs="Calibri"/>
                <w:b/>
                <w:sz w:val="18"/>
                <w:szCs w:val="18"/>
              </w:rPr>
              <w:tab/>
              <w:t xml:space="preserve">ΠΥΛΗ </w:t>
            </w:r>
            <w:r w:rsidRPr="002B1772">
              <w:rPr>
                <w:rFonts w:ascii="Verdana" w:hAnsi="Verdana" w:cs="Calibri"/>
                <w:b/>
                <w:sz w:val="18"/>
                <w:szCs w:val="18"/>
              </w:rPr>
              <w:tab/>
              <w:t xml:space="preserve">ΔΙΕΝΕΡΓΕΙΑΣ </w:t>
            </w:r>
          </w:p>
          <w:p w:rsidR="00350007" w:rsidRPr="002B1772" w:rsidRDefault="00350007" w:rsidP="00EF614E">
            <w:pPr>
              <w:tabs>
                <w:tab w:val="left" w:pos="1340"/>
              </w:tabs>
              <w:rPr>
                <w:rFonts w:ascii="Verdana" w:hAnsi="Verdana" w:cs="Calibri"/>
                <w:b/>
                <w:sz w:val="18"/>
                <w:szCs w:val="18"/>
              </w:rPr>
            </w:pPr>
            <w:r w:rsidRPr="002B1772">
              <w:rPr>
                <w:rFonts w:ascii="Verdana" w:hAnsi="Verdana" w:cs="Calibri"/>
                <w:b/>
                <w:sz w:val="18"/>
                <w:szCs w:val="18"/>
              </w:rPr>
              <w:t>ΔΙΑΓΩΝΙΣΜΟΥ</w:t>
            </w:r>
          </w:p>
        </w:tc>
        <w:tc>
          <w:tcPr>
            <w:tcW w:w="4922" w:type="dxa"/>
            <w:shd w:val="clear" w:color="auto" w:fill="auto"/>
          </w:tcPr>
          <w:p w:rsidR="00350007" w:rsidRPr="002B1772" w:rsidRDefault="00350007" w:rsidP="00EF614E">
            <w:pPr>
              <w:tabs>
                <w:tab w:val="left" w:pos="1340"/>
              </w:tabs>
              <w:spacing w:line="360" w:lineRule="auto"/>
              <w:rPr>
                <w:rFonts w:ascii="Verdana" w:hAnsi="Verdana" w:cs="Calibri"/>
                <w:sz w:val="18"/>
                <w:szCs w:val="18"/>
              </w:rPr>
            </w:pPr>
            <w:r w:rsidRPr="002B1772">
              <w:rPr>
                <w:rFonts w:ascii="Verdana" w:hAnsi="Verdana" w:cs="Calibri"/>
                <w:sz w:val="18"/>
                <w:szCs w:val="18"/>
              </w:rPr>
              <w:t>www.promitheus.gov.gr του Ε.Σ.Η.ΔΗ.Σ</w:t>
            </w:r>
          </w:p>
        </w:tc>
      </w:tr>
      <w:tr w:rsidR="00350007" w:rsidRPr="002B1772">
        <w:trPr>
          <w:tblCellSpacing w:w="20" w:type="dxa"/>
        </w:trPr>
        <w:tc>
          <w:tcPr>
            <w:tcW w:w="4789" w:type="dxa"/>
            <w:shd w:val="clear" w:color="auto" w:fill="auto"/>
          </w:tcPr>
          <w:p w:rsidR="00350007" w:rsidRPr="002B1772" w:rsidRDefault="00350007" w:rsidP="00EF614E">
            <w:pPr>
              <w:tabs>
                <w:tab w:val="center" w:pos="1988"/>
                <w:tab w:val="center" w:pos="2723"/>
                <w:tab w:val="right" w:pos="4240"/>
              </w:tabs>
              <w:spacing w:after="16" w:line="256" w:lineRule="auto"/>
              <w:rPr>
                <w:rFonts w:ascii="Verdana" w:hAnsi="Verdana" w:cs="Calibri"/>
                <w:b/>
                <w:sz w:val="18"/>
                <w:szCs w:val="18"/>
                <w:lang w:eastAsia="el-GR"/>
              </w:rPr>
            </w:pPr>
            <w:r w:rsidRPr="002B1772">
              <w:rPr>
                <w:rFonts w:ascii="Verdana" w:hAnsi="Verdana" w:cs="Calibri"/>
                <w:b/>
                <w:sz w:val="18"/>
                <w:szCs w:val="18"/>
              </w:rPr>
              <w:t xml:space="preserve">ΗΜΕΡΟΜΗΝΙΑ </w:t>
            </w:r>
            <w:r w:rsidRPr="002B1772">
              <w:rPr>
                <w:rFonts w:ascii="Verdana" w:hAnsi="Verdana" w:cs="Calibri"/>
                <w:b/>
                <w:sz w:val="18"/>
                <w:szCs w:val="18"/>
              </w:rPr>
              <w:tab/>
              <w:t xml:space="preserve">ΚΑΙ </w:t>
            </w:r>
            <w:r w:rsidRPr="002B1772">
              <w:rPr>
                <w:rFonts w:ascii="Verdana" w:hAnsi="Verdana" w:cs="Calibri"/>
                <w:b/>
                <w:sz w:val="18"/>
                <w:szCs w:val="18"/>
              </w:rPr>
              <w:tab/>
              <w:t xml:space="preserve">ΩΡΑ </w:t>
            </w:r>
            <w:r w:rsidRPr="002B1772">
              <w:rPr>
                <w:rFonts w:ascii="Verdana" w:hAnsi="Verdana" w:cs="Calibri"/>
                <w:b/>
                <w:sz w:val="18"/>
                <w:szCs w:val="18"/>
              </w:rPr>
              <w:tab/>
              <w:t xml:space="preserve">ΕΝΑΡΞΗΣ </w:t>
            </w:r>
          </w:p>
          <w:p w:rsidR="00350007" w:rsidRPr="002B1772" w:rsidRDefault="00350007" w:rsidP="00EF614E">
            <w:pPr>
              <w:tabs>
                <w:tab w:val="left" w:pos="1340"/>
              </w:tabs>
              <w:rPr>
                <w:rFonts w:ascii="Verdana" w:hAnsi="Verdana" w:cs="Calibri"/>
                <w:b/>
                <w:sz w:val="18"/>
                <w:szCs w:val="18"/>
              </w:rPr>
            </w:pPr>
            <w:r w:rsidRPr="002B1772">
              <w:rPr>
                <w:rFonts w:ascii="Verdana" w:hAnsi="Verdana" w:cs="Calibri"/>
                <w:b/>
                <w:sz w:val="18"/>
                <w:szCs w:val="18"/>
              </w:rPr>
              <w:t>ΥΠΟΒΟΛΗΣ ΠΡΟΣΦΟΡΩΝ</w:t>
            </w:r>
          </w:p>
        </w:tc>
        <w:tc>
          <w:tcPr>
            <w:tcW w:w="4922" w:type="dxa"/>
            <w:shd w:val="clear" w:color="auto" w:fill="auto"/>
          </w:tcPr>
          <w:p w:rsidR="00350007" w:rsidRPr="002B1772" w:rsidRDefault="006B3770" w:rsidP="00943152">
            <w:pPr>
              <w:tabs>
                <w:tab w:val="left" w:pos="1340"/>
              </w:tabs>
              <w:spacing w:line="360" w:lineRule="auto"/>
              <w:rPr>
                <w:rFonts w:ascii="Verdana" w:hAnsi="Verdana" w:cs="Calibri"/>
                <w:sz w:val="18"/>
                <w:szCs w:val="18"/>
              </w:rPr>
            </w:pPr>
            <w:r>
              <w:rPr>
                <w:rFonts w:ascii="Verdana" w:hAnsi="Verdana" w:cs="Calibri"/>
                <w:sz w:val="18"/>
                <w:szCs w:val="18"/>
              </w:rPr>
              <w:t>Τρίτη 19/06/</w:t>
            </w:r>
            <w:r w:rsidR="00350007" w:rsidRPr="002B1772">
              <w:rPr>
                <w:rFonts w:ascii="Verdana" w:hAnsi="Verdana" w:cs="Calibri"/>
                <w:sz w:val="18"/>
                <w:szCs w:val="18"/>
              </w:rPr>
              <w:t xml:space="preserve"> 201</w:t>
            </w:r>
            <w:r w:rsidR="00350007" w:rsidRPr="006B3770">
              <w:rPr>
                <w:rFonts w:ascii="Verdana" w:hAnsi="Verdana" w:cs="Calibri"/>
                <w:sz w:val="18"/>
                <w:szCs w:val="18"/>
              </w:rPr>
              <w:t>8</w:t>
            </w:r>
            <w:r w:rsidR="00350007" w:rsidRPr="002B1772">
              <w:rPr>
                <w:rFonts w:ascii="Verdana" w:hAnsi="Verdana" w:cs="Calibri"/>
                <w:sz w:val="18"/>
                <w:szCs w:val="18"/>
              </w:rPr>
              <w:t xml:space="preserve"> και ώρα </w:t>
            </w:r>
            <w:r>
              <w:rPr>
                <w:rFonts w:ascii="Verdana" w:hAnsi="Verdana" w:cs="Calibri"/>
                <w:sz w:val="18"/>
                <w:szCs w:val="18"/>
              </w:rPr>
              <w:t>1</w:t>
            </w:r>
            <w:r w:rsidR="00943152">
              <w:rPr>
                <w:rFonts w:ascii="Verdana" w:hAnsi="Verdana" w:cs="Calibri"/>
                <w:sz w:val="18"/>
                <w:szCs w:val="18"/>
              </w:rPr>
              <w:t>3</w:t>
            </w:r>
            <w:r w:rsidRPr="006B3770">
              <w:rPr>
                <w:rFonts w:ascii="Verdana" w:hAnsi="Verdana" w:cs="Calibri"/>
                <w:sz w:val="18"/>
                <w:szCs w:val="18"/>
              </w:rPr>
              <w:t>:00</w:t>
            </w:r>
            <w:r>
              <w:rPr>
                <w:rFonts w:ascii="Verdana" w:hAnsi="Verdana" w:cs="Calibri"/>
                <w:sz w:val="18"/>
                <w:szCs w:val="18"/>
              </w:rPr>
              <w:t>π.μ</w:t>
            </w:r>
            <w:r w:rsidR="00350007" w:rsidRPr="002B1772">
              <w:rPr>
                <w:rFonts w:ascii="Verdana" w:hAnsi="Verdana" w:cs="Calibri"/>
                <w:sz w:val="18"/>
                <w:szCs w:val="18"/>
              </w:rPr>
              <w:t>.</w:t>
            </w:r>
          </w:p>
        </w:tc>
      </w:tr>
      <w:tr w:rsidR="00350007" w:rsidRPr="002B1772">
        <w:trPr>
          <w:tblCellSpacing w:w="20" w:type="dxa"/>
        </w:trPr>
        <w:tc>
          <w:tcPr>
            <w:tcW w:w="4789" w:type="dxa"/>
            <w:shd w:val="clear" w:color="auto" w:fill="auto"/>
          </w:tcPr>
          <w:p w:rsidR="00350007" w:rsidRPr="002B1772" w:rsidRDefault="00350007" w:rsidP="00EF614E">
            <w:pPr>
              <w:tabs>
                <w:tab w:val="center" w:pos="2293"/>
                <w:tab w:val="center" w:pos="3361"/>
                <w:tab w:val="right" w:pos="4240"/>
              </w:tabs>
              <w:spacing w:after="21" w:line="256" w:lineRule="auto"/>
              <w:rPr>
                <w:rFonts w:ascii="Verdana" w:hAnsi="Verdana" w:cs="Calibri"/>
                <w:b/>
                <w:sz w:val="18"/>
                <w:szCs w:val="18"/>
                <w:lang w:eastAsia="el-GR"/>
              </w:rPr>
            </w:pPr>
            <w:r w:rsidRPr="002B1772">
              <w:rPr>
                <w:rFonts w:ascii="Verdana" w:hAnsi="Verdana" w:cs="Calibri"/>
                <w:b/>
                <w:sz w:val="18"/>
                <w:szCs w:val="18"/>
              </w:rPr>
              <w:t xml:space="preserve">ΚΑΤΑΛΗΚΤΙΚΗ </w:t>
            </w:r>
            <w:r w:rsidRPr="002B1772">
              <w:rPr>
                <w:rFonts w:ascii="Verdana" w:hAnsi="Verdana" w:cs="Calibri"/>
                <w:b/>
                <w:sz w:val="18"/>
                <w:szCs w:val="18"/>
              </w:rPr>
              <w:tab/>
              <w:t xml:space="preserve">ΗΜΕΡΟΜΗΝΙΑ </w:t>
            </w:r>
            <w:r w:rsidRPr="002B1772">
              <w:rPr>
                <w:rFonts w:ascii="Verdana" w:hAnsi="Verdana" w:cs="Calibri"/>
                <w:b/>
                <w:sz w:val="18"/>
                <w:szCs w:val="18"/>
              </w:rPr>
              <w:tab/>
              <w:t xml:space="preserve">ΚΑΙ </w:t>
            </w:r>
            <w:r w:rsidRPr="002B1772">
              <w:rPr>
                <w:rFonts w:ascii="Verdana" w:hAnsi="Verdana" w:cs="Calibri"/>
                <w:b/>
                <w:sz w:val="18"/>
                <w:szCs w:val="18"/>
              </w:rPr>
              <w:tab/>
              <w:t xml:space="preserve">ΩΡΑ </w:t>
            </w:r>
          </w:p>
          <w:p w:rsidR="00350007" w:rsidRPr="002B1772" w:rsidRDefault="00350007" w:rsidP="00EF614E">
            <w:pPr>
              <w:tabs>
                <w:tab w:val="left" w:pos="1340"/>
              </w:tabs>
              <w:rPr>
                <w:rFonts w:ascii="Verdana" w:hAnsi="Verdana" w:cs="Calibri"/>
                <w:b/>
                <w:sz w:val="18"/>
                <w:szCs w:val="18"/>
              </w:rPr>
            </w:pPr>
            <w:r w:rsidRPr="002B1772">
              <w:rPr>
                <w:rFonts w:ascii="Verdana" w:hAnsi="Verdana" w:cs="Calibri"/>
                <w:b/>
                <w:sz w:val="18"/>
                <w:szCs w:val="18"/>
              </w:rPr>
              <w:t>ΥΠΟΒΟΛΗΣ ΠΡΟΣΦΟΡΩΝ</w:t>
            </w:r>
          </w:p>
        </w:tc>
        <w:tc>
          <w:tcPr>
            <w:tcW w:w="4922" w:type="dxa"/>
            <w:shd w:val="clear" w:color="auto" w:fill="auto"/>
          </w:tcPr>
          <w:p w:rsidR="00350007" w:rsidRPr="006B3770" w:rsidRDefault="006B3770" w:rsidP="00296538">
            <w:pPr>
              <w:tabs>
                <w:tab w:val="left" w:pos="1340"/>
              </w:tabs>
              <w:spacing w:line="360" w:lineRule="auto"/>
              <w:rPr>
                <w:rFonts w:ascii="Verdana" w:hAnsi="Verdana" w:cs="Calibri"/>
                <w:sz w:val="18"/>
                <w:szCs w:val="18"/>
              </w:rPr>
            </w:pPr>
            <w:r>
              <w:rPr>
                <w:rFonts w:ascii="Verdana" w:hAnsi="Verdana" w:cs="Calibri"/>
                <w:sz w:val="18"/>
                <w:szCs w:val="18"/>
              </w:rPr>
              <w:t xml:space="preserve">Τετάρτη </w:t>
            </w:r>
            <w:r w:rsidR="00296538">
              <w:rPr>
                <w:rFonts w:ascii="Verdana" w:hAnsi="Verdana" w:cs="Calibri"/>
                <w:sz w:val="18"/>
                <w:szCs w:val="18"/>
              </w:rPr>
              <w:t>11</w:t>
            </w:r>
            <w:r>
              <w:rPr>
                <w:rFonts w:ascii="Verdana" w:hAnsi="Verdana" w:cs="Calibri"/>
                <w:sz w:val="18"/>
                <w:szCs w:val="18"/>
              </w:rPr>
              <w:t>/07/</w:t>
            </w:r>
            <w:r w:rsidR="00350007" w:rsidRPr="002B1772">
              <w:rPr>
                <w:rFonts w:ascii="Verdana" w:hAnsi="Verdana" w:cs="Calibri"/>
                <w:sz w:val="18"/>
                <w:szCs w:val="18"/>
              </w:rPr>
              <w:t xml:space="preserve"> 201</w:t>
            </w:r>
            <w:r w:rsidR="00350007" w:rsidRPr="006B3770">
              <w:rPr>
                <w:rFonts w:ascii="Verdana" w:hAnsi="Verdana" w:cs="Calibri"/>
                <w:sz w:val="18"/>
                <w:szCs w:val="18"/>
              </w:rPr>
              <w:t>8</w:t>
            </w:r>
            <w:r w:rsidR="00350007" w:rsidRPr="002B1772">
              <w:rPr>
                <w:rFonts w:ascii="Verdana" w:hAnsi="Verdana" w:cs="Calibri"/>
                <w:sz w:val="18"/>
                <w:szCs w:val="18"/>
              </w:rPr>
              <w:t xml:space="preserve"> και ώρα </w:t>
            </w:r>
            <w:r>
              <w:rPr>
                <w:rFonts w:ascii="Verdana" w:hAnsi="Verdana" w:cs="Calibri"/>
                <w:sz w:val="18"/>
                <w:szCs w:val="18"/>
              </w:rPr>
              <w:t>15</w:t>
            </w:r>
            <w:r w:rsidRPr="006B3770">
              <w:rPr>
                <w:rFonts w:ascii="Verdana" w:hAnsi="Verdana" w:cs="Calibri"/>
                <w:sz w:val="18"/>
                <w:szCs w:val="18"/>
              </w:rPr>
              <w:t>:</w:t>
            </w:r>
            <w:r>
              <w:rPr>
                <w:rFonts w:ascii="Verdana" w:hAnsi="Verdana" w:cs="Calibri"/>
                <w:sz w:val="18"/>
                <w:szCs w:val="18"/>
              </w:rPr>
              <w:t>00μ.μ.</w:t>
            </w:r>
          </w:p>
        </w:tc>
      </w:tr>
      <w:tr w:rsidR="00350007" w:rsidRPr="002B1772">
        <w:trPr>
          <w:tblCellSpacing w:w="20" w:type="dxa"/>
        </w:trPr>
        <w:tc>
          <w:tcPr>
            <w:tcW w:w="4789" w:type="dxa"/>
            <w:shd w:val="clear" w:color="auto" w:fill="auto"/>
          </w:tcPr>
          <w:p w:rsidR="00350007" w:rsidRPr="002B1772" w:rsidRDefault="00350007" w:rsidP="00EF614E">
            <w:pPr>
              <w:tabs>
                <w:tab w:val="left" w:pos="1340"/>
              </w:tabs>
              <w:rPr>
                <w:rFonts w:ascii="Verdana" w:hAnsi="Verdana" w:cs="Calibri"/>
                <w:b/>
                <w:sz w:val="18"/>
                <w:szCs w:val="18"/>
              </w:rPr>
            </w:pPr>
            <w:r w:rsidRPr="002B1772">
              <w:rPr>
                <w:rFonts w:ascii="Verdana" w:hAnsi="Verdana" w:cs="Calibri"/>
                <w:b/>
                <w:sz w:val="18"/>
                <w:szCs w:val="18"/>
              </w:rPr>
              <w:t>ΑΝΤΙΚΕΙΜΕΝΟ ΔΙΑΓΩΝΙΣΜΟΥ</w:t>
            </w:r>
          </w:p>
        </w:tc>
        <w:tc>
          <w:tcPr>
            <w:tcW w:w="4922" w:type="dxa"/>
            <w:shd w:val="clear" w:color="auto" w:fill="auto"/>
          </w:tcPr>
          <w:p w:rsidR="00350007" w:rsidRPr="002B1772" w:rsidRDefault="00350007" w:rsidP="00EF614E">
            <w:pPr>
              <w:tabs>
                <w:tab w:val="left" w:pos="1340"/>
              </w:tabs>
              <w:spacing w:line="360" w:lineRule="auto"/>
              <w:rPr>
                <w:rFonts w:ascii="Verdana" w:hAnsi="Verdana" w:cs="Calibri"/>
                <w:sz w:val="18"/>
                <w:szCs w:val="18"/>
              </w:rPr>
            </w:pPr>
            <w:r>
              <w:rPr>
                <w:rFonts w:ascii="Verdana" w:hAnsi="Verdana" w:cs="Calibri"/>
                <w:sz w:val="18"/>
                <w:szCs w:val="18"/>
              </w:rPr>
              <w:t>ΑΣΦΑΛΙΣΗ ΟΧΗΜΑΤΩΝ ΚΑΙ ΜΗΧΑΝΗΜΑΤΩΝ ΤΟΥ ΔΗΜΟΥ ΡΟΔΟΥ</w:t>
            </w:r>
          </w:p>
        </w:tc>
      </w:tr>
      <w:tr w:rsidR="00350007" w:rsidRPr="002B1772">
        <w:trPr>
          <w:trHeight w:val="224"/>
          <w:tblCellSpacing w:w="20" w:type="dxa"/>
        </w:trPr>
        <w:tc>
          <w:tcPr>
            <w:tcW w:w="4789" w:type="dxa"/>
            <w:shd w:val="clear" w:color="auto" w:fill="auto"/>
          </w:tcPr>
          <w:p w:rsidR="00350007" w:rsidRPr="002B1772" w:rsidRDefault="00350007" w:rsidP="00EF614E">
            <w:pPr>
              <w:tabs>
                <w:tab w:val="left" w:pos="1340"/>
              </w:tabs>
              <w:rPr>
                <w:rFonts w:ascii="Verdana" w:hAnsi="Verdana" w:cs="Calibri"/>
                <w:b/>
                <w:sz w:val="18"/>
                <w:szCs w:val="18"/>
              </w:rPr>
            </w:pPr>
            <w:r w:rsidRPr="002B1772">
              <w:rPr>
                <w:rFonts w:ascii="Verdana" w:hAnsi="Verdana" w:cs="Calibri"/>
                <w:b/>
                <w:sz w:val="18"/>
                <w:szCs w:val="18"/>
              </w:rPr>
              <w:t xml:space="preserve">ΚΩΔΙΚΟΙ CPV </w:t>
            </w:r>
            <w:r w:rsidRPr="002B1772">
              <w:rPr>
                <w:rFonts w:ascii="Verdana" w:hAnsi="Verdana" w:cs="Calibri"/>
                <w:b/>
                <w:sz w:val="18"/>
                <w:szCs w:val="18"/>
              </w:rPr>
              <w:tab/>
            </w:r>
            <w:r w:rsidRPr="002B1772">
              <w:rPr>
                <w:rFonts w:ascii="Verdana" w:hAnsi="Verdana" w:cs="Calibri"/>
                <w:b/>
                <w:sz w:val="18"/>
                <w:szCs w:val="18"/>
              </w:rPr>
              <w:tab/>
            </w:r>
          </w:p>
        </w:tc>
        <w:tc>
          <w:tcPr>
            <w:tcW w:w="4922" w:type="dxa"/>
            <w:shd w:val="clear" w:color="auto" w:fill="auto"/>
          </w:tcPr>
          <w:p w:rsidR="00350007" w:rsidRPr="002B1772" w:rsidRDefault="00350007" w:rsidP="00EF614E">
            <w:pPr>
              <w:tabs>
                <w:tab w:val="left" w:pos="1340"/>
              </w:tabs>
              <w:spacing w:line="360" w:lineRule="auto"/>
              <w:rPr>
                <w:rFonts w:ascii="Verdana" w:hAnsi="Verdana" w:cs="Calibri"/>
                <w:sz w:val="18"/>
                <w:szCs w:val="18"/>
              </w:rPr>
            </w:pPr>
          </w:p>
        </w:tc>
      </w:tr>
      <w:tr w:rsidR="00350007" w:rsidRPr="002B1772">
        <w:trPr>
          <w:trHeight w:val="2484"/>
          <w:tblCellSpacing w:w="20" w:type="dxa"/>
        </w:trPr>
        <w:tc>
          <w:tcPr>
            <w:tcW w:w="4789" w:type="dxa"/>
            <w:shd w:val="clear" w:color="auto" w:fill="auto"/>
          </w:tcPr>
          <w:p w:rsidR="00350007" w:rsidRPr="002B1772" w:rsidRDefault="00350007" w:rsidP="00EF614E">
            <w:pPr>
              <w:tabs>
                <w:tab w:val="left" w:pos="1340"/>
              </w:tabs>
              <w:rPr>
                <w:rFonts w:ascii="Verdana" w:hAnsi="Verdana" w:cs="Calibri"/>
                <w:b/>
                <w:sz w:val="18"/>
                <w:szCs w:val="18"/>
              </w:rPr>
            </w:pPr>
            <w:r w:rsidRPr="002B1772">
              <w:rPr>
                <w:rFonts w:ascii="Verdana" w:hAnsi="Verdana" w:cs="Calibri"/>
                <w:b/>
                <w:sz w:val="18"/>
                <w:szCs w:val="18"/>
              </w:rPr>
              <w:lastRenderedPageBreak/>
              <w:t xml:space="preserve">ΕΓΓΥΗΤΙΚΕΣ ΕΠΙΣΤΟΛΕΣ  </w:t>
            </w:r>
          </w:p>
          <w:p w:rsidR="00350007" w:rsidRPr="002B1772" w:rsidRDefault="00350007" w:rsidP="00EF614E">
            <w:pPr>
              <w:tabs>
                <w:tab w:val="left" w:pos="1340"/>
              </w:tabs>
              <w:rPr>
                <w:rFonts w:ascii="Verdana" w:hAnsi="Verdana" w:cs="Calibri"/>
                <w:b/>
                <w:sz w:val="18"/>
                <w:szCs w:val="18"/>
              </w:rPr>
            </w:pPr>
          </w:p>
          <w:p w:rsidR="00350007" w:rsidRPr="002B1772" w:rsidRDefault="00350007" w:rsidP="00EF614E">
            <w:pPr>
              <w:tabs>
                <w:tab w:val="left" w:pos="1340"/>
              </w:tabs>
              <w:rPr>
                <w:rFonts w:ascii="Verdana" w:hAnsi="Verdana" w:cs="Calibri"/>
                <w:b/>
                <w:sz w:val="18"/>
                <w:szCs w:val="18"/>
              </w:rPr>
            </w:pPr>
          </w:p>
          <w:p w:rsidR="00350007" w:rsidRPr="002B1772" w:rsidRDefault="00350007" w:rsidP="00EF614E">
            <w:pPr>
              <w:tabs>
                <w:tab w:val="left" w:pos="1340"/>
              </w:tabs>
              <w:rPr>
                <w:rFonts w:ascii="Verdana" w:hAnsi="Verdana" w:cs="Calibri"/>
                <w:b/>
                <w:sz w:val="18"/>
                <w:szCs w:val="18"/>
              </w:rPr>
            </w:pPr>
          </w:p>
        </w:tc>
        <w:tc>
          <w:tcPr>
            <w:tcW w:w="4922" w:type="dxa"/>
            <w:shd w:val="clear" w:color="auto" w:fill="auto"/>
          </w:tcPr>
          <w:p w:rsidR="00350007" w:rsidRPr="002B1772" w:rsidRDefault="00350007" w:rsidP="00EF614E">
            <w:pPr>
              <w:spacing w:line="273" w:lineRule="auto"/>
              <w:ind w:right="119"/>
              <w:jc w:val="both"/>
              <w:rPr>
                <w:rFonts w:ascii="Verdana" w:hAnsi="Verdana" w:cs="Calibri"/>
                <w:sz w:val="18"/>
                <w:szCs w:val="18"/>
                <w:lang w:eastAsia="el-GR"/>
              </w:rPr>
            </w:pPr>
            <w:r w:rsidRPr="002B1772">
              <w:rPr>
                <w:rFonts w:ascii="Verdana" w:hAnsi="Verdana" w:cs="Calibri"/>
                <w:b/>
                <w:sz w:val="18"/>
                <w:szCs w:val="18"/>
              </w:rPr>
              <w:t>1.Εγγύηση συμμετοχής</w:t>
            </w:r>
            <w:r w:rsidRPr="002B1772">
              <w:rPr>
                <w:rFonts w:ascii="Verdana" w:hAnsi="Verdana" w:cs="Calibri"/>
                <w:sz w:val="18"/>
                <w:szCs w:val="18"/>
              </w:rPr>
              <w:t xml:space="preserve"> στο διαγωνισμό, που αντιστοιχεί σε ποσοστό 2% της εκτιμώμενης αξίας της σύμβασης χωρίς Φ.Π.Α. Οι οικονομικοί φορείς που υποβάλουν προσφορά σε συγκεκριμένη ομάδα/τμήμα προσκομίζουν εγγυητική επιστολή που αντιστοιχεί στο 2% εκτιμώμενης αξίας της σύμβασης χωρίς Φ.Π.Α. χωρίς Φ.Π.Α και </w:t>
            </w:r>
          </w:p>
          <w:p w:rsidR="00350007" w:rsidRPr="002B1772" w:rsidRDefault="00350007" w:rsidP="00EF614E">
            <w:pPr>
              <w:spacing w:after="16" w:line="256" w:lineRule="auto"/>
              <w:jc w:val="both"/>
              <w:rPr>
                <w:rFonts w:ascii="Verdana" w:hAnsi="Verdana" w:cs="Calibri"/>
                <w:sz w:val="18"/>
                <w:szCs w:val="18"/>
              </w:rPr>
            </w:pPr>
            <w:r w:rsidRPr="002B1772">
              <w:rPr>
                <w:rFonts w:ascii="Verdana" w:hAnsi="Verdana" w:cs="Calibri"/>
                <w:b/>
                <w:sz w:val="18"/>
                <w:szCs w:val="18"/>
              </w:rPr>
              <w:t xml:space="preserve">2.Εγγύηση καλής εκτέλεσης, </w:t>
            </w:r>
            <w:r w:rsidRPr="002B1772">
              <w:rPr>
                <w:rFonts w:ascii="Verdana" w:hAnsi="Verdana" w:cs="Calibri"/>
                <w:sz w:val="18"/>
                <w:szCs w:val="18"/>
              </w:rPr>
              <w:t xml:space="preserve">που </w:t>
            </w:r>
            <w:r w:rsidRPr="002B1772">
              <w:rPr>
                <w:rFonts w:ascii="Verdana" w:hAnsi="Verdana" w:cs="Calibri"/>
                <w:b/>
                <w:sz w:val="18"/>
                <w:szCs w:val="18"/>
              </w:rPr>
              <w:t xml:space="preserve"> </w:t>
            </w:r>
            <w:r w:rsidRPr="002B1772">
              <w:rPr>
                <w:rFonts w:ascii="Verdana" w:hAnsi="Verdana" w:cs="Calibri"/>
                <w:sz w:val="18"/>
                <w:szCs w:val="18"/>
              </w:rPr>
              <w:t xml:space="preserve"> αντιστοιχεί σε ποσοστό </w:t>
            </w:r>
          </w:p>
          <w:p w:rsidR="00350007" w:rsidRPr="002B1772" w:rsidRDefault="00350007" w:rsidP="00EF614E">
            <w:pPr>
              <w:tabs>
                <w:tab w:val="left" w:pos="1340"/>
              </w:tabs>
              <w:spacing w:line="360" w:lineRule="auto"/>
              <w:jc w:val="both"/>
              <w:rPr>
                <w:rFonts w:ascii="Verdana" w:hAnsi="Verdana" w:cs="Calibri"/>
                <w:sz w:val="18"/>
                <w:szCs w:val="18"/>
              </w:rPr>
            </w:pPr>
            <w:r w:rsidRPr="002B1772">
              <w:rPr>
                <w:rFonts w:ascii="Verdana" w:hAnsi="Verdana" w:cs="Calibri"/>
                <w:sz w:val="18"/>
                <w:szCs w:val="18"/>
              </w:rPr>
              <w:t xml:space="preserve">5% της αξίας της σύμβασης χωρίς Φ.Π.Α </w:t>
            </w:r>
          </w:p>
        </w:tc>
      </w:tr>
      <w:tr w:rsidR="00350007" w:rsidRPr="002B1772">
        <w:trPr>
          <w:trHeight w:val="282"/>
          <w:tblCellSpacing w:w="20" w:type="dxa"/>
        </w:trPr>
        <w:tc>
          <w:tcPr>
            <w:tcW w:w="4789" w:type="dxa"/>
            <w:shd w:val="clear" w:color="auto" w:fill="auto"/>
          </w:tcPr>
          <w:p w:rsidR="00350007" w:rsidRPr="002B1772" w:rsidRDefault="00350007" w:rsidP="00EF614E">
            <w:pPr>
              <w:tabs>
                <w:tab w:val="left" w:pos="1340"/>
              </w:tabs>
              <w:rPr>
                <w:rFonts w:ascii="Verdana" w:hAnsi="Verdana" w:cs="Calibri"/>
                <w:sz w:val="18"/>
                <w:szCs w:val="18"/>
              </w:rPr>
            </w:pPr>
          </w:p>
          <w:p w:rsidR="00350007" w:rsidRPr="002B1772" w:rsidRDefault="00350007" w:rsidP="00EF614E">
            <w:pPr>
              <w:tabs>
                <w:tab w:val="left" w:pos="1340"/>
              </w:tabs>
              <w:rPr>
                <w:rFonts w:ascii="Verdana" w:hAnsi="Verdana" w:cs="Calibri"/>
                <w:b/>
                <w:sz w:val="18"/>
                <w:szCs w:val="18"/>
              </w:rPr>
            </w:pPr>
            <w:r w:rsidRPr="002B1772">
              <w:rPr>
                <w:rFonts w:ascii="Verdana" w:hAnsi="Verdana" w:cs="Calibri"/>
                <w:b/>
                <w:sz w:val="18"/>
                <w:szCs w:val="18"/>
              </w:rPr>
              <w:t>ΠΡΟΫΠΟΛΟΓΙΣΘΕΙΣΑ ΔΑΠΑΝΗ</w:t>
            </w:r>
          </w:p>
        </w:tc>
        <w:tc>
          <w:tcPr>
            <w:tcW w:w="4922" w:type="dxa"/>
            <w:shd w:val="clear" w:color="auto" w:fill="auto"/>
          </w:tcPr>
          <w:p w:rsidR="00350007" w:rsidRPr="002B1772" w:rsidRDefault="00350007" w:rsidP="00EF614E">
            <w:pPr>
              <w:tabs>
                <w:tab w:val="left" w:pos="1340"/>
              </w:tabs>
              <w:rPr>
                <w:rFonts w:ascii="Verdana" w:hAnsi="Verdana" w:cs="Calibri"/>
                <w:sz w:val="18"/>
                <w:szCs w:val="18"/>
              </w:rPr>
            </w:pPr>
            <w:r>
              <w:rPr>
                <w:rFonts w:ascii="Verdana" w:hAnsi="Verdana" w:cs="Calibri"/>
                <w:sz w:val="18"/>
                <w:szCs w:val="18"/>
              </w:rPr>
              <w:t>77.345,00</w:t>
            </w:r>
            <w:r w:rsidRPr="002B1772">
              <w:rPr>
                <w:rFonts w:ascii="Verdana" w:hAnsi="Verdana" w:cs="Calibri"/>
                <w:sz w:val="18"/>
                <w:szCs w:val="18"/>
              </w:rPr>
              <w:t xml:space="preserve">€ </w:t>
            </w:r>
          </w:p>
        </w:tc>
      </w:tr>
      <w:tr w:rsidR="00350007" w:rsidRPr="002B1772">
        <w:trPr>
          <w:tblCellSpacing w:w="20" w:type="dxa"/>
        </w:trPr>
        <w:tc>
          <w:tcPr>
            <w:tcW w:w="4789" w:type="dxa"/>
            <w:shd w:val="clear" w:color="auto" w:fill="auto"/>
          </w:tcPr>
          <w:p w:rsidR="00350007" w:rsidRPr="002B1772" w:rsidRDefault="00350007" w:rsidP="00EF614E">
            <w:pPr>
              <w:tabs>
                <w:tab w:val="left" w:pos="1340"/>
              </w:tabs>
              <w:rPr>
                <w:rFonts w:ascii="Verdana" w:hAnsi="Verdana" w:cs="Calibri"/>
                <w:sz w:val="18"/>
                <w:szCs w:val="18"/>
              </w:rPr>
            </w:pPr>
          </w:p>
          <w:p w:rsidR="00350007" w:rsidRPr="002B1772" w:rsidRDefault="00350007" w:rsidP="00EF614E">
            <w:pPr>
              <w:tabs>
                <w:tab w:val="left" w:pos="1340"/>
              </w:tabs>
              <w:rPr>
                <w:rFonts w:ascii="Verdana" w:hAnsi="Verdana" w:cs="Calibri"/>
                <w:b/>
                <w:sz w:val="18"/>
                <w:szCs w:val="18"/>
              </w:rPr>
            </w:pPr>
            <w:r w:rsidRPr="002B1772">
              <w:rPr>
                <w:rFonts w:ascii="Verdana" w:hAnsi="Verdana" w:cs="Calibri"/>
                <w:b/>
                <w:sz w:val="18"/>
                <w:szCs w:val="18"/>
              </w:rPr>
              <w:t>ΔΙΑΡΚΕΙΑ ΙΣΧΥΟΣ ΠΡΟΣΦΟΡΩΝ</w:t>
            </w:r>
          </w:p>
        </w:tc>
        <w:tc>
          <w:tcPr>
            <w:tcW w:w="4922" w:type="dxa"/>
            <w:shd w:val="clear" w:color="auto" w:fill="auto"/>
          </w:tcPr>
          <w:p w:rsidR="00350007" w:rsidRPr="002B1772" w:rsidRDefault="00350007" w:rsidP="00EF614E">
            <w:pPr>
              <w:tabs>
                <w:tab w:val="left" w:pos="1340"/>
              </w:tabs>
              <w:rPr>
                <w:rFonts w:ascii="Verdana" w:hAnsi="Verdana" w:cs="Calibri"/>
                <w:sz w:val="18"/>
                <w:szCs w:val="18"/>
              </w:rPr>
            </w:pPr>
          </w:p>
          <w:p w:rsidR="00350007" w:rsidRPr="002B1772" w:rsidRDefault="00350007" w:rsidP="00EF614E">
            <w:pPr>
              <w:tabs>
                <w:tab w:val="left" w:pos="1340"/>
              </w:tabs>
              <w:rPr>
                <w:rFonts w:ascii="Verdana" w:hAnsi="Verdana" w:cs="Calibri"/>
                <w:sz w:val="18"/>
                <w:szCs w:val="18"/>
              </w:rPr>
            </w:pPr>
            <w:r>
              <w:rPr>
                <w:rFonts w:ascii="Verdana" w:hAnsi="Verdana" w:cs="Calibri"/>
                <w:sz w:val="18"/>
                <w:szCs w:val="18"/>
              </w:rPr>
              <w:t>120</w:t>
            </w:r>
            <w:r w:rsidRPr="002B1772">
              <w:rPr>
                <w:rFonts w:ascii="Verdana" w:hAnsi="Verdana" w:cs="Calibri"/>
                <w:sz w:val="18"/>
                <w:szCs w:val="18"/>
              </w:rPr>
              <w:t xml:space="preserve"> ημέρες</w:t>
            </w:r>
          </w:p>
        </w:tc>
      </w:tr>
      <w:tr w:rsidR="00350007" w:rsidRPr="002B1772">
        <w:trPr>
          <w:trHeight w:val="440"/>
          <w:tblCellSpacing w:w="20" w:type="dxa"/>
        </w:trPr>
        <w:tc>
          <w:tcPr>
            <w:tcW w:w="4789" w:type="dxa"/>
            <w:shd w:val="clear" w:color="auto" w:fill="auto"/>
          </w:tcPr>
          <w:p w:rsidR="00350007" w:rsidRPr="002B1772" w:rsidRDefault="00350007" w:rsidP="00EF614E">
            <w:pPr>
              <w:tabs>
                <w:tab w:val="left" w:pos="1340"/>
              </w:tabs>
              <w:rPr>
                <w:rFonts w:ascii="Verdana" w:hAnsi="Verdana" w:cs="Calibri"/>
                <w:sz w:val="18"/>
                <w:szCs w:val="18"/>
              </w:rPr>
            </w:pPr>
          </w:p>
          <w:p w:rsidR="00350007" w:rsidRPr="002B1772" w:rsidRDefault="00350007" w:rsidP="00EF614E">
            <w:pPr>
              <w:tabs>
                <w:tab w:val="left" w:pos="1340"/>
              </w:tabs>
              <w:rPr>
                <w:rFonts w:ascii="Verdana" w:hAnsi="Verdana" w:cs="Calibri"/>
                <w:b/>
                <w:sz w:val="18"/>
                <w:szCs w:val="18"/>
              </w:rPr>
            </w:pPr>
            <w:r w:rsidRPr="002B1772">
              <w:rPr>
                <w:rFonts w:ascii="Verdana" w:hAnsi="Verdana" w:cs="Calibri"/>
                <w:b/>
                <w:sz w:val="18"/>
                <w:szCs w:val="18"/>
              </w:rPr>
              <w:t>ΠΟΣΟΤΗΤΑ/ΜΟΝΑΔΑ ΜΕΤΡΗΣΗΣ</w:t>
            </w:r>
          </w:p>
          <w:p w:rsidR="00350007" w:rsidRPr="002B1772" w:rsidRDefault="00350007" w:rsidP="00EF614E">
            <w:pPr>
              <w:tabs>
                <w:tab w:val="left" w:pos="1340"/>
              </w:tabs>
              <w:rPr>
                <w:rFonts w:ascii="Verdana" w:hAnsi="Verdana" w:cs="Calibri"/>
                <w:sz w:val="18"/>
                <w:szCs w:val="18"/>
              </w:rPr>
            </w:pPr>
          </w:p>
        </w:tc>
        <w:tc>
          <w:tcPr>
            <w:tcW w:w="4922" w:type="dxa"/>
            <w:shd w:val="clear" w:color="auto" w:fill="auto"/>
          </w:tcPr>
          <w:p w:rsidR="00350007" w:rsidRPr="002B1772" w:rsidRDefault="00350007" w:rsidP="00EF614E">
            <w:pPr>
              <w:tabs>
                <w:tab w:val="left" w:pos="1340"/>
              </w:tabs>
              <w:rPr>
                <w:rFonts w:ascii="Verdana" w:hAnsi="Verdana" w:cs="Calibri"/>
                <w:sz w:val="18"/>
                <w:szCs w:val="18"/>
              </w:rPr>
            </w:pPr>
          </w:p>
          <w:p w:rsidR="00350007" w:rsidRPr="002B1772" w:rsidRDefault="00350007" w:rsidP="00EF614E">
            <w:pPr>
              <w:tabs>
                <w:tab w:val="left" w:pos="1340"/>
              </w:tabs>
              <w:rPr>
                <w:rFonts w:ascii="Verdana" w:hAnsi="Verdana" w:cs="Calibri"/>
                <w:sz w:val="18"/>
                <w:szCs w:val="18"/>
              </w:rPr>
            </w:pPr>
            <w:r w:rsidRPr="002B1772">
              <w:rPr>
                <w:rFonts w:ascii="Verdana" w:hAnsi="Verdana" w:cs="Calibri"/>
                <w:sz w:val="18"/>
                <w:szCs w:val="18"/>
              </w:rPr>
              <w:t xml:space="preserve">Σύμφωνα με το Παράρτημα Β’ </w:t>
            </w:r>
          </w:p>
        </w:tc>
      </w:tr>
      <w:tr w:rsidR="00350007" w:rsidRPr="002B1772">
        <w:trPr>
          <w:tblCellSpacing w:w="20" w:type="dxa"/>
        </w:trPr>
        <w:tc>
          <w:tcPr>
            <w:tcW w:w="4789" w:type="dxa"/>
            <w:shd w:val="clear" w:color="auto" w:fill="auto"/>
          </w:tcPr>
          <w:p w:rsidR="00350007" w:rsidRPr="002B1772" w:rsidRDefault="00350007" w:rsidP="00EF614E">
            <w:pPr>
              <w:tabs>
                <w:tab w:val="left" w:pos="1340"/>
              </w:tabs>
              <w:rPr>
                <w:rFonts w:ascii="Verdana" w:hAnsi="Verdana" w:cs="Calibri"/>
                <w:b/>
                <w:sz w:val="18"/>
                <w:szCs w:val="18"/>
              </w:rPr>
            </w:pPr>
            <w:r w:rsidRPr="002B1772">
              <w:rPr>
                <w:rFonts w:ascii="Verdana" w:hAnsi="Verdana" w:cs="Calibri"/>
                <w:b/>
                <w:sz w:val="18"/>
                <w:szCs w:val="18"/>
              </w:rPr>
              <w:t>ΤΕΧΝΙΚΗ ΠΡΟΔΙΑΓΡΑΦΗ</w:t>
            </w:r>
          </w:p>
        </w:tc>
        <w:tc>
          <w:tcPr>
            <w:tcW w:w="4922" w:type="dxa"/>
            <w:shd w:val="clear" w:color="auto" w:fill="auto"/>
          </w:tcPr>
          <w:p w:rsidR="00350007" w:rsidRDefault="00350007" w:rsidP="00EF614E">
            <w:pPr>
              <w:tabs>
                <w:tab w:val="left" w:pos="1340"/>
              </w:tabs>
              <w:rPr>
                <w:rFonts w:ascii="Verdana" w:hAnsi="Verdana" w:cs="Calibri"/>
                <w:sz w:val="18"/>
                <w:szCs w:val="18"/>
              </w:rPr>
            </w:pPr>
            <w:r w:rsidRPr="002B1772">
              <w:rPr>
                <w:rFonts w:ascii="Verdana" w:hAnsi="Verdana" w:cs="Calibri"/>
                <w:sz w:val="18"/>
                <w:szCs w:val="18"/>
              </w:rPr>
              <w:t>Σύμφωνα με το Παράρτημα Β’</w:t>
            </w:r>
          </w:p>
          <w:p w:rsidR="00350007" w:rsidRPr="002B1772" w:rsidRDefault="00350007" w:rsidP="00EF614E">
            <w:pPr>
              <w:tabs>
                <w:tab w:val="left" w:pos="1340"/>
              </w:tabs>
              <w:rPr>
                <w:rFonts w:ascii="Verdana" w:hAnsi="Verdana" w:cs="Calibri"/>
                <w:sz w:val="18"/>
                <w:szCs w:val="18"/>
              </w:rPr>
            </w:pPr>
          </w:p>
        </w:tc>
      </w:tr>
      <w:tr w:rsidR="00350007" w:rsidRPr="002B1772">
        <w:trPr>
          <w:tblCellSpacing w:w="20" w:type="dxa"/>
        </w:trPr>
        <w:tc>
          <w:tcPr>
            <w:tcW w:w="4789" w:type="dxa"/>
            <w:shd w:val="clear" w:color="auto" w:fill="auto"/>
          </w:tcPr>
          <w:p w:rsidR="00350007" w:rsidRPr="002B1772" w:rsidRDefault="00350007" w:rsidP="00EF614E">
            <w:pPr>
              <w:tabs>
                <w:tab w:val="left" w:pos="1340"/>
              </w:tabs>
              <w:rPr>
                <w:rFonts w:ascii="Verdana" w:hAnsi="Verdana" w:cs="Calibri"/>
                <w:b/>
                <w:sz w:val="18"/>
                <w:szCs w:val="18"/>
              </w:rPr>
            </w:pPr>
            <w:r w:rsidRPr="002B1772">
              <w:rPr>
                <w:rFonts w:ascii="Verdana" w:hAnsi="Verdana" w:cs="Calibri"/>
                <w:b/>
                <w:sz w:val="18"/>
                <w:szCs w:val="18"/>
              </w:rPr>
              <w:t xml:space="preserve">ΤΟΠΟΣ ΠΑΡΑΔΟΣΗΣ </w:t>
            </w:r>
          </w:p>
        </w:tc>
        <w:tc>
          <w:tcPr>
            <w:tcW w:w="4922" w:type="dxa"/>
            <w:shd w:val="clear" w:color="auto" w:fill="auto"/>
          </w:tcPr>
          <w:p w:rsidR="00350007" w:rsidRDefault="00350007" w:rsidP="00EF614E">
            <w:pPr>
              <w:tabs>
                <w:tab w:val="left" w:pos="1340"/>
              </w:tabs>
              <w:rPr>
                <w:rFonts w:ascii="Verdana" w:hAnsi="Verdana" w:cs="Calibri"/>
                <w:sz w:val="18"/>
                <w:szCs w:val="18"/>
              </w:rPr>
            </w:pPr>
            <w:r w:rsidRPr="002B1772">
              <w:rPr>
                <w:rFonts w:ascii="Verdana" w:hAnsi="Verdana" w:cs="Calibri"/>
                <w:sz w:val="18"/>
                <w:szCs w:val="18"/>
              </w:rPr>
              <w:t>Σύμφωνα με το Παράρτημα Β’</w:t>
            </w:r>
          </w:p>
          <w:p w:rsidR="00350007" w:rsidRPr="002B1772" w:rsidRDefault="00350007" w:rsidP="00EF614E">
            <w:pPr>
              <w:tabs>
                <w:tab w:val="left" w:pos="1340"/>
              </w:tabs>
              <w:rPr>
                <w:rFonts w:ascii="Verdana" w:hAnsi="Verdana" w:cs="Calibri"/>
                <w:sz w:val="18"/>
                <w:szCs w:val="18"/>
              </w:rPr>
            </w:pPr>
          </w:p>
        </w:tc>
      </w:tr>
      <w:tr w:rsidR="00350007" w:rsidRPr="002B1772">
        <w:trPr>
          <w:tblCellSpacing w:w="20" w:type="dxa"/>
        </w:trPr>
        <w:tc>
          <w:tcPr>
            <w:tcW w:w="4789" w:type="dxa"/>
            <w:shd w:val="clear" w:color="auto" w:fill="auto"/>
          </w:tcPr>
          <w:p w:rsidR="00350007" w:rsidRPr="002B1772" w:rsidRDefault="00350007" w:rsidP="00EF614E">
            <w:pPr>
              <w:tabs>
                <w:tab w:val="left" w:pos="1340"/>
              </w:tabs>
              <w:rPr>
                <w:rFonts w:ascii="Verdana" w:hAnsi="Verdana" w:cs="Calibri"/>
                <w:b/>
                <w:sz w:val="18"/>
                <w:szCs w:val="18"/>
              </w:rPr>
            </w:pPr>
            <w:r w:rsidRPr="002B1772">
              <w:rPr>
                <w:rFonts w:ascii="Verdana" w:hAnsi="Verdana" w:cs="Calibri"/>
                <w:b/>
                <w:sz w:val="18"/>
                <w:szCs w:val="18"/>
              </w:rPr>
              <w:t>ΧΡΟΝΟΣ ΠΑΡΑΔΟΣΗΣ</w:t>
            </w:r>
          </w:p>
        </w:tc>
        <w:tc>
          <w:tcPr>
            <w:tcW w:w="4922" w:type="dxa"/>
            <w:shd w:val="clear" w:color="auto" w:fill="auto"/>
          </w:tcPr>
          <w:p w:rsidR="00350007" w:rsidRDefault="00350007" w:rsidP="00EF614E">
            <w:pPr>
              <w:tabs>
                <w:tab w:val="left" w:pos="1340"/>
              </w:tabs>
              <w:rPr>
                <w:rFonts w:ascii="Verdana" w:hAnsi="Verdana" w:cs="Calibri"/>
                <w:sz w:val="18"/>
                <w:szCs w:val="18"/>
              </w:rPr>
            </w:pPr>
            <w:r w:rsidRPr="002B1772">
              <w:rPr>
                <w:rFonts w:ascii="Verdana" w:hAnsi="Verdana" w:cs="Calibri"/>
                <w:sz w:val="18"/>
                <w:szCs w:val="18"/>
              </w:rPr>
              <w:t>Σύμφωνα με το Παράρτημα Β’</w:t>
            </w:r>
          </w:p>
          <w:p w:rsidR="00350007" w:rsidRPr="002B1772" w:rsidRDefault="00350007" w:rsidP="00EF614E">
            <w:pPr>
              <w:tabs>
                <w:tab w:val="left" w:pos="1340"/>
              </w:tabs>
              <w:rPr>
                <w:rFonts w:ascii="Verdana" w:hAnsi="Verdana" w:cs="Calibri"/>
                <w:sz w:val="18"/>
                <w:szCs w:val="18"/>
              </w:rPr>
            </w:pPr>
          </w:p>
        </w:tc>
      </w:tr>
      <w:tr w:rsidR="00350007" w:rsidRPr="002B1772">
        <w:trPr>
          <w:tblCellSpacing w:w="20" w:type="dxa"/>
        </w:trPr>
        <w:tc>
          <w:tcPr>
            <w:tcW w:w="4789" w:type="dxa"/>
            <w:shd w:val="clear" w:color="auto" w:fill="auto"/>
          </w:tcPr>
          <w:p w:rsidR="00350007" w:rsidRPr="002B1772" w:rsidRDefault="00350007" w:rsidP="00EF614E">
            <w:pPr>
              <w:tabs>
                <w:tab w:val="left" w:pos="1340"/>
              </w:tabs>
              <w:rPr>
                <w:rFonts w:ascii="Verdana" w:hAnsi="Verdana" w:cs="Calibri"/>
                <w:b/>
                <w:sz w:val="18"/>
                <w:szCs w:val="18"/>
              </w:rPr>
            </w:pPr>
            <w:r w:rsidRPr="002B1772">
              <w:rPr>
                <w:rFonts w:ascii="Verdana" w:hAnsi="Verdana" w:cs="Calibri"/>
                <w:b/>
                <w:sz w:val="18"/>
                <w:szCs w:val="18"/>
              </w:rPr>
              <w:t>ΚΡΑΤΗΣΕΙΣ ΕΠΙ ΤΗΣ ΤΙΜΗΣ</w:t>
            </w:r>
          </w:p>
        </w:tc>
        <w:tc>
          <w:tcPr>
            <w:tcW w:w="4922" w:type="dxa"/>
            <w:shd w:val="clear" w:color="auto" w:fill="auto"/>
          </w:tcPr>
          <w:p w:rsidR="00350007" w:rsidRDefault="00350007" w:rsidP="00EF614E">
            <w:pPr>
              <w:tabs>
                <w:tab w:val="left" w:pos="1340"/>
              </w:tabs>
              <w:jc w:val="both"/>
              <w:rPr>
                <w:rFonts w:ascii="Verdana" w:hAnsi="Verdana" w:cs="Calibri"/>
                <w:sz w:val="18"/>
                <w:szCs w:val="18"/>
              </w:rPr>
            </w:pPr>
            <w:r w:rsidRPr="00305C9E">
              <w:rPr>
                <w:rFonts w:ascii="Verdana" w:hAnsi="Verdana" w:cs="Calibri"/>
                <w:b/>
                <w:sz w:val="18"/>
                <w:szCs w:val="18"/>
              </w:rPr>
              <w:t>0,06%</w:t>
            </w:r>
            <w:r w:rsidRPr="00305C9E">
              <w:rPr>
                <w:rStyle w:val="af"/>
                <w:rFonts w:ascii="Verdana" w:hAnsi="Verdana" w:cs="Calibri"/>
                <w:b/>
                <w:sz w:val="18"/>
                <w:szCs w:val="18"/>
              </w:rPr>
              <w:footnoteReference w:id="1"/>
            </w:r>
            <w:r w:rsidRPr="00305C9E">
              <w:rPr>
                <w:rFonts w:ascii="Verdana" w:hAnsi="Verdana" w:cs="Calibri"/>
                <w:b/>
                <w:sz w:val="18"/>
                <w:szCs w:val="18"/>
              </w:rPr>
              <w:t xml:space="preserve"> υπέρ Ενιαίας Ανεξάρτητης Αρχής Δημοσίων Συμβάσεων</w:t>
            </w:r>
            <w:r w:rsidRPr="002B1772">
              <w:rPr>
                <w:rFonts w:ascii="Verdana" w:hAnsi="Verdana" w:cs="Calibri"/>
                <w:sz w:val="18"/>
                <w:szCs w:val="18"/>
              </w:rPr>
              <w:t xml:space="preserve"> (επιβαρύνεται με χαρτόσημο 3% &amp; επ’ αυτού 20% εισφορά υπέρ Ο.Γ.Α.)</w:t>
            </w:r>
          </w:p>
          <w:p w:rsidR="00350007" w:rsidRPr="00401445" w:rsidRDefault="00350007" w:rsidP="00EF614E">
            <w:pPr>
              <w:tabs>
                <w:tab w:val="left" w:pos="1340"/>
              </w:tabs>
              <w:jc w:val="both"/>
              <w:rPr>
                <w:rFonts w:ascii="Verdana" w:hAnsi="Verdana" w:cs="Calibri"/>
                <w:b/>
                <w:sz w:val="18"/>
                <w:szCs w:val="18"/>
              </w:rPr>
            </w:pPr>
            <w:r w:rsidRPr="00401445">
              <w:rPr>
                <w:rFonts w:ascii="Verdana" w:hAnsi="Verdana" w:cs="Calibri"/>
                <w:b/>
                <w:sz w:val="18"/>
                <w:szCs w:val="18"/>
              </w:rPr>
              <w:t xml:space="preserve">0,06% υπέρ της Α.Ε.Π.Π ( Αρχής Εξέτασης Προδικαστικών Προσφυγών )  </w:t>
            </w:r>
            <w:r w:rsidRPr="00401445">
              <w:rPr>
                <w:rFonts w:ascii="Verdana" w:hAnsi="Verdana" w:cs="Calibri"/>
                <w:sz w:val="18"/>
                <w:szCs w:val="18"/>
              </w:rPr>
              <w:t>η οποία υπολογίζεται επί της αξίας, εκτός Φ.Π.Α., της αρχικής, καθώς και κάθε συμπληρωματικής σύμβασης</w:t>
            </w:r>
            <w:r w:rsidRPr="00401445">
              <w:rPr>
                <w:rFonts w:ascii="Verdana" w:hAnsi="Verdana" w:cs="Calibri"/>
                <w:b/>
                <w:sz w:val="18"/>
                <w:szCs w:val="18"/>
              </w:rPr>
              <w:t>.</w:t>
            </w:r>
            <w:r w:rsidRPr="00401445">
              <w:rPr>
                <w:rFonts w:ascii="Verdana" w:hAnsi="Verdana" w:cs="Calibri"/>
                <w:b/>
                <w:sz w:val="18"/>
                <w:szCs w:val="18"/>
                <w:vertAlign w:val="superscript"/>
              </w:rPr>
              <w:footnoteReference w:id="2"/>
            </w:r>
            <w:r w:rsidRPr="00401445">
              <w:rPr>
                <w:rFonts w:ascii="Verdana" w:hAnsi="Verdana" w:cs="Calibri"/>
                <w:b/>
                <w:sz w:val="18"/>
                <w:szCs w:val="18"/>
              </w:rPr>
              <w:t>.(</w:t>
            </w:r>
            <w:r w:rsidRPr="00401445">
              <w:rPr>
                <w:rFonts w:ascii="Verdana" w:hAnsi="Verdana" w:cs="Calibri"/>
                <w:sz w:val="18"/>
                <w:szCs w:val="18"/>
              </w:rPr>
              <w:t>επιβαρύνεται με χαρτόσημο 3% και επί του χαρτοσήμου Ο.Γ.Α 20%)</w:t>
            </w:r>
          </w:p>
          <w:p w:rsidR="00350007" w:rsidRPr="002B1772" w:rsidRDefault="00350007" w:rsidP="00EF614E">
            <w:pPr>
              <w:tabs>
                <w:tab w:val="left" w:pos="1340"/>
              </w:tabs>
              <w:jc w:val="both"/>
              <w:rPr>
                <w:rFonts w:ascii="Verdana" w:hAnsi="Verdana" w:cs="Calibri"/>
                <w:sz w:val="18"/>
                <w:szCs w:val="18"/>
              </w:rPr>
            </w:pPr>
          </w:p>
        </w:tc>
      </w:tr>
      <w:tr w:rsidR="00350007" w:rsidRPr="002B1772">
        <w:trPr>
          <w:tblCellSpacing w:w="20" w:type="dxa"/>
        </w:trPr>
        <w:tc>
          <w:tcPr>
            <w:tcW w:w="4789" w:type="dxa"/>
            <w:shd w:val="clear" w:color="auto" w:fill="auto"/>
          </w:tcPr>
          <w:p w:rsidR="00350007" w:rsidRPr="002B1772" w:rsidRDefault="00350007" w:rsidP="00EF614E">
            <w:pPr>
              <w:tabs>
                <w:tab w:val="left" w:pos="1340"/>
              </w:tabs>
              <w:rPr>
                <w:rFonts w:ascii="Verdana" w:hAnsi="Verdana" w:cs="Calibri"/>
                <w:b/>
                <w:sz w:val="18"/>
                <w:szCs w:val="18"/>
              </w:rPr>
            </w:pPr>
            <w:r w:rsidRPr="002B1772">
              <w:rPr>
                <w:rFonts w:ascii="Verdana" w:hAnsi="Verdana" w:cs="Calibri"/>
                <w:b/>
                <w:sz w:val="18"/>
                <w:szCs w:val="18"/>
              </w:rPr>
              <w:t>ΦΟΡΟΣ ΕΙΣΟΔΗΜΑΤΟΣ</w:t>
            </w:r>
          </w:p>
        </w:tc>
        <w:tc>
          <w:tcPr>
            <w:tcW w:w="4922" w:type="dxa"/>
            <w:shd w:val="clear" w:color="auto" w:fill="auto"/>
          </w:tcPr>
          <w:p w:rsidR="00350007" w:rsidRPr="002B1772" w:rsidRDefault="00350007" w:rsidP="00EF614E">
            <w:pPr>
              <w:tabs>
                <w:tab w:val="left" w:pos="1340"/>
              </w:tabs>
              <w:jc w:val="both"/>
              <w:rPr>
                <w:rFonts w:ascii="Verdana" w:hAnsi="Verdana" w:cs="Calibri"/>
                <w:sz w:val="18"/>
                <w:szCs w:val="18"/>
              </w:rPr>
            </w:pPr>
            <w:r w:rsidRPr="002B1772">
              <w:rPr>
                <w:rFonts w:ascii="Verdana" w:hAnsi="Verdana" w:cs="Calibri"/>
                <w:sz w:val="18"/>
                <w:szCs w:val="18"/>
              </w:rPr>
              <w:t>Κατά την πληρωμή παρακρατείται ο προβλεπόμενος φόρος εισοδήματος επί της καθαρής συμβατικής αξίας</w:t>
            </w:r>
          </w:p>
        </w:tc>
      </w:tr>
    </w:tbl>
    <w:p w:rsidR="002F5D37" w:rsidRDefault="002F5D37" w:rsidP="002F5D37">
      <w:pPr>
        <w:pStyle w:val="Default"/>
        <w:rPr>
          <w:b/>
          <w:bCs/>
          <w:sz w:val="22"/>
          <w:szCs w:val="22"/>
        </w:rPr>
      </w:pPr>
      <w:r>
        <w:rPr>
          <w:b/>
          <w:bCs/>
          <w:sz w:val="22"/>
          <w:szCs w:val="22"/>
        </w:rPr>
        <w:t xml:space="preserve">                                                   </w:t>
      </w:r>
    </w:p>
    <w:p w:rsidR="002F5D37" w:rsidRDefault="002F5D37" w:rsidP="002F5D37">
      <w:pPr>
        <w:pStyle w:val="Default"/>
        <w:rPr>
          <w:b/>
          <w:bCs/>
          <w:sz w:val="22"/>
          <w:szCs w:val="22"/>
        </w:rPr>
      </w:pPr>
    </w:p>
    <w:p w:rsidR="002F5D37" w:rsidRDefault="002F5D37" w:rsidP="002F5D37">
      <w:pPr>
        <w:pStyle w:val="Default"/>
        <w:rPr>
          <w:sz w:val="22"/>
          <w:szCs w:val="22"/>
        </w:rPr>
      </w:pPr>
      <w:r>
        <w:rPr>
          <w:b/>
          <w:bCs/>
          <w:sz w:val="22"/>
          <w:szCs w:val="22"/>
        </w:rPr>
        <w:t xml:space="preserve"> ΠΙΝΑΚΑΣ ΠΕΡΙΕΧΟΜΕΝΩΝ </w:t>
      </w:r>
    </w:p>
    <w:p w:rsidR="002F5D37" w:rsidRDefault="002F5D37" w:rsidP="002F5D37">
      <w:pPr>
        <w:pStyle w:val="Default"/>
        <w:rPr>
          <w:b/>
          <w:bCs/>
          <w:sz w:val="22"/>
          <w:szCs w:val="22"/>
        </w:rPr>
      </w:pPr>
    </w:p>
    <w:p w:rsidR="002F5D37" w:rsidRDefault="002F5D37" w:rsidP="002F5D37">
      <w:pPr>
        <w:pStyle w:val="Default"/>
        <w:rPr>
          <w:sz w:val="22"/>
          <w:szCs w:val="22"/>
        </w:rPr>
      </w:pPr>
      <w:r w:rsidRPr="00223FDB">
        <w:rPr>
          <w:b/>
          <w:bCs/>
          <w:color w:val="0070C0"/>
          <w:sz w:val="22"/>
          <w:szCs w:val="22"/>
        </w:rPr>
        <w:t xml:space="preserve">ΠΑΡΑΡΤΗΜΑ «Α΄» </w:t>
      </w:r>
      <w:r>
        <w:rPr>
          <w:b/>
          <w:bCs/>
          <w:sz w:val="22"/>
          <w:szCs w:val="22"/>
        </w:rPr>
        <w:t xml:space="preserve">ΓΕΝIΚΟI ΟΡΟΙ ΔΙΑΓΩΝΙΣΜΟΥ </w:t>
      </w:r>
    </w:p>
    <w:p w:rsidR="002F5D37" w:rsidRDefault="002F5D37" w:rsidP="002F5D37">
      <w:pPr>
        <w:pStyle w:val="Default"/>
        <w:rPr>
          <w:b/>
          <w:bCs/>
          <w:sz w:val="22"/>
          <w:szCs w:val="22"/>
        </w:rPr>
      </w:pPr>
      <w:r>
        <w:rPr>
          <w:b/>
          <w:bCs/>
          <w:sz w:val="22"/>
          <w:szCs w:val="22"/>
        </w:rPr>
        <w:t>ΑΡΘΡΟ 1</w:t>
      </w:r>
      <w:r>
        <w:rPr>
          <w:b/>
          <w:bCs/>
          <w:sz w:val="14"/>
          <w:szCs w:val="14"/>
        </w:rPr>
        <w:t>Ο</w:t>
      </w:r>
      <w:r>
        <w:rPr>
          <w:b/>
          <w:bCs/>
          <w:sz w:val="22"/>
          <w:szCs w:val="22"/>
        </w:rPr>
        <w:t xml:space="preserve">: ΧΡΟΝΟΣ ΚΑΙ ΤΡΟΠΟΣ ΥΠΟΒΟΛΗΣ ΠΡΟΣΦΟΡΩΝ </w:t>
      </w:r>
    </w:p>
    <w:p w:rsidR="002F5D37" w:rsidRDefault="002F5D37" w:rsidP="002F5D37">
      <w:pPr>
        <w:pStyle w:val="Default"/>
        <w:jc w:val="both"/>
        <w:rPr>
          <w:sz w:val="22"/>
          <w:szCs w:val="22"/>
        </w:rPr>
      </w:pPr>
      <w:r>
        <w:rPr>
          <w:b/>
          <w:bCs/>
          <w:sz w:val="22"/>
          <w:szCs w:val="22"/>
        </w:rPr>
        <w:t>ΑΡΘΡΟ 2</w:t>
      </w:r>
      <w:r>
        <w:rPr>
          <w:b/>
          <w:bCs/>
          <w:sz w:val="14"/>
          <w:szCs w:val="14"/>
        </w:rPr>
        <w:t xml:space="preserve">Ο </w:t>
      </w:r>
      <w:r>
        <w:rPr>
          <w:b/>
          <w:bCs/>
          <w:sz w:val="22"/>
          <w:szCs w:val="22"/>
        </w:rPr>
        <w:t xml:space="preserve">:ΤΕΥΧΗ  ΔΗΜΟΠΡΑΤΗΣΗΣ </w:t>
      </w:r>
    </w:p>
    <w:p w:rsidR="002F5D37" w:rsidRDefault="002F5D37" w:rsidP="002F5D37">
      <w:pPr>
        <w:pStyle w:val="Default"/>
        <w:jc w:val="both"/>
        <w:rPr>
          <w:sz w:val="22"/>
          <w:szCs w:val="22"/>
        </w:rPr>
      </w:pPr>
      <w:r>
        <w:rPr>
          <w:b/>
          <w:bCs/>
          <w:sz w:val="22"/>
          <w:szCs w:val="22"/>
        </w:rPr>
        <w:t>ΑΡΘΡΟ 3</w:t>
      </w:r>
      <w:r>
        <w:rPr>
          <w:b/>
          <w:bCs/>
          <w:sz w:val="14"/>
          <w:szCs w:val="14"/>
        </w:rPr>
        <w:t xml:space="preserve">Ο </w:t>
      </w:r>
      <w:r>
        <w:rPr>
          <w:b/>
          <w:bCs/>
          <w:sz w:val="22"/>
          <w:szCs w:val="22"/>
        </w:rPr>
        <w:t xml:space="preserve">: ΓΛΩΣΣΑ  ΔΙΑΔΙΚΑΣΙΑΣ </w:t>
      </w:r>
    </w:p>
    <w:p w:rsidR="002F5D37" w:rsidRDefault="002F5D37" w:rsidP="002F5D37">
      <w:pPr>
        <w:pStyle w:val="Default"/>
        <w:jc w:val="both"/>
        <w:rPr>
          <w:sz w:val="22"/>
          <w:szCs w:val="22"/>
        </w:rPr>
      </w:pPr>
      <w:r>
        <w:rPr>
          <w:b/>
          <w:bCs/>
          <w:sz w:val="22"/>
          <w:szCs w:val="22"/>
        </w:rPr>
        <w:t>ΑΡΘΡΟ 4</w:t>
      </w:r>
      <w:r>
        <w:rPr>
          <w:b/>
          <w:bCs/>
          <w:sz w:val="13"/>
          <w:szCs w:val="13"/>
        </w:rPr>
        <w:t xml:space="preserve">Ο </w:t>
      </w:r>
      <w:r>
        <w:rPr>
          <w:b/>
          <w:bCs/>
          <w:sz w:val="20"/>
          <w:szCs w:val="20"/>
        </w:rPr>
        <w:t xml:space="preserve">: </w:t>
      </w:r>
      <w:r>
        <w:rPr>
          <w:b/>
          <w:bCs/>
          <w:sz w:val="22"/>
          <w:szCs w:val="22"/>
        </w:rPr>
        <w:t xml:space="preserve">ΔΙΚΑΙΩΜΑ ΣΥΜΜΕΤΟΧΗΣ </w:t>
      </w:r>
    </w:p>
    <w:p w:rsidR="002F5D37" w:rsidRDefault="002F5D37" w:rsidP="002F5D37">
      <w:pPr>
        <w:pStyle w:val="Default"/>
        <w:rPr>
          <w:sz w:val="22"/>
          <w:szCs w:val="22"/>
        </w:rPr>
      </w:pPr>
      <w:r>
        <w:rPr>
          <w:b/>
          <w:bCs/>
          <w:sz w:val="22"/>
          <w:szCs w:val="22"/>
        </w:rPr>
        <w:t>ΑΡΘΡΟ 5</w:t>
      </w:r>
      <w:r>
        <w:rPr>
          <w:b/>
          <w:bCs/>
          <w:sz w:val="14"/>
          <w:szCs w:val="14"/>
        </w:rPr>
        <w:t xml:space="preserve">Ο </w:t>
      </w:r>
      <w:r>
        <w:rPr>
          <w:b/>
          <w:bCs/>
          <w:sz w:val="22"/>
          <w:szCs w:val="22"/>
        </w:rPr>
        <w:t>: ΣΥΜΠΛΗΡΩΜΑΤΙΚΕΣ ΠΛΗΡ</w:t>
      </w:r>
      <w:r w:rsidR="00480483">
        <w:rPr>
          <w:b/>
          <w:bCs/>
          <w:sz w:val="22"/>
          <w:szCs w:val="22"/>
        </w:rPr>
        <w:t>Ο</w:t>
      </w:r>
      <w:r>
        <w:rPr>
          <w:b/>
          <w:bCs/>
          <w:sz w:val="22"/>
          <w:szCs w:val="22"/>
        </w:rPr>
        <w:t>ΦΟΡΙΕΣ –ΔΙΕΥΚΡΙΝΗΣΕΙΣ ΕΠΙ ΤΩΝ  ΕΓΓΡΑΦΩΝ</w:t>
      </w:r>
    </w:p>
    <w:p w:rsidR="002F5D37" w:rsidRDefault="002F5D37" w:rsidP="002F5D37">
      <w:pPr>
        <w:pStyle w:val="Default"/>
        <w:jc w:val="both"/>
        <w:rPr>
          <w:sz w:val="22"/>
          <w:szCs w:val="22"/>
        </w:rPr>
      </w:pPr>
      <w:r>
        <w:rPr>
          <w:b/>
          <w:bCs/>
          <w:sz w:val="22"/>
          <w:szCs w:val="22"/>
        </w:rPr>
        <w:lastRenderedPageBreak/>
        <w:t>ΑΡΘΡΟ 6</w:t>
      </w:r>
      <w:r>
        <w:rPr>
          <w:b/>
          <w:bCs/>
          <w:sz w:val="14"/>
          <w:szCs w:val="14"/>
        </w:rPr>
        <w:t xml:space="preserve">Ο </w:t>
      </w:r>
      <w:r>
        <w:rPr>
          <w:b/>
          <w:bCs/>
          <w:sz w:val="22"/>
          <w:szCs w:val="22"/>
        </w:rPr>
        <w:t>: ΧΡΟΝΟΣ ΚΑΙ ΤΡΟΠΟΣ ΠΡΟΣΒΑΣΗΣ ΣΤΑ ΕΓΓΡΑΦΑ</w:t>
      </w:r>
    </w:p>
    <w:p w:rsidR="002F5D37" w:rsidRDefault="002F5D37" w:rsidP="002F5D37">
      <w:pPr>
        <w:pStyle w:val="Default"/>
        <w:jc w:val="both"/>
        <w:rPr>
          <w:sz w:val="22"/>
          <w:szCs w:val="22"/>
        </w:rPr>
      </w:pPr>
      <w:r>
        <w:rPr>
          <w:b/>
          <w:bCs/>
          <w:sz w:val="22"/>
          <w:szCs w:val="22"/>
        </w:rPr>
        <w:t>ΑΡΘΡΟ 7</w:t>
      </w:r>
      <w:r>
        <w:rPr>
          <w:b/>
          <w:bCs/>
          <w:sz w:val="14"/>
          <w:szCs w:val="14"/>
        </w:rPr>
        <w:t xml:space="preserve">Ο </w:t>
      </w:r>
      <w:r>
        <w:rPr>
          <w:b/>
          <w:bCs/>
          <w:sz w:val="22"/>
          <w:szCs w:val="22"/>
        </w:rPr>
        <w:t xml:space="preserve">: ΔΙΚΑΙΟΛΟΓΗΤΙΚΑ ΣΥΜΜΕΤΟΧΗΣ –ΠΕΡΙΕΧΟΜΕΝΟ ΠΡΟΣΦΟΡΩΝ </w:t>
      </w:r>
    </w:p>
    <w:p w:rsidR="002F5D37" w:rsidRDefault="002F5D37" w:rsidP="002F5D37">
      <w:pPr>
        <w:pStyle w:val="Default"/>
        <w:jc w:val="both"/>
        <w:rPr>
          <w:b/>
          <w:bCs/>
          <w:sz w:val="22"/>
          <w:szCs w:val="22"/>
        </w:rPr>
      </w:pPr>
      <w:r>
        <w:rPr>
          <w:b/>
          <w:bCs/>
          <w:sz w:val="22"/>
          <w:szCs w:val="22"/>
        </w:rPr>
        <w:t>ΑΡΘΡΟ 8</w:t>
      </w:r>
      <w:r>
        <w:rPr>
          <w:b/>
          <w:bCs/>
          <w:sz w:val="14"/>
          <w:szCs w:val="14"/>
        </w:rPr>
        <w:t xml:space="preserve">Ο </w:t>
      </w:r>
      <w:r>
        <w:rPr>
          <w:b/>
          <w:bCs/>
          <w:sz w:val="22"/>
          <w:szCs w:val="22"/>
        </w:rPr>
        <w:t xml:space="preserve">: ΠΡΟΣΦΕΡΟΜΕΝΗ ΤΙΜΗ  </w:t>
      </w:r>
    </w:p>
    <w:p w:rsidR="002F5D37" w:rsidRDefault="002F5D37" w:rsidP="002F5D37">
      <w:pPr>
        <w:pStyle w:val="Default"/>
        <w:jc w:val="both"/>
        <w:rPr>
          <w:b/>
          <w:bCs/>
          <w:sz w:val="22"/>
          <w:szCs w:val="22"/>
        </w:rPr>
      </w:pPr>
      <w:r>
        <w:rPr>
          <w:b/>
          <w:bCs/>
          <w:sz w:val="22"/>
          <w:szCs w:val="22"/>
        </w:rPr>
        <w:t>ΑΡΘΡΟ 9</w:t>
      </w:r>
      <w:r>
        <w:rPr>
          <w:b/>
          <w:bCs/>
          <w:sz w:val="14"/>
          <w:szCs w:val="14"/>
        </w:rPr>
        <w:t xml:space="preserve">Ο </w:t>
      </w:r>
      <w:r>
        <w:rPr>
          <w:b/>
          <w:bCs/>
          <w:sz w:val="22"/>
          <w:szCs w:val="22"/>
        </w:rPr>
        <w:t xml:space="preserve">:ΧΡΟΝΟΣ ΙΣΧΥΟΣ ΤΩΝ ΠΡΟΣΦΟΡΩΝ </w:t>
      </w:r>
    </w:p>
    <w:p w:rsidR="002F5D37" w:rsidRDefault="002F5D37" w:rsidP="002F5D37">
      <w:pPr>
        <w:pStyle w:val="Default"/>
        <w:rPr>
          <w:sz w:val="22"/>
          <w:szCs w:val="22"/>
        </w:rPr>
      </w:pPr>
      <w:r>
        <w:rPr>
          <w:b/>
          <w:bCs/>
          <w:sz w:val="22"/>
          <w:szCs w:val="22"/>
        </w:rPr>
        <w:t>ΑΡΘΡΟ 10</w:t>
      </w:r>
      <w:r>
        <w:rPr>
          <w:b/>
          <w:bCs/>
          <w:sz w:val="14"/>
          <w:szCs w:val="14"/>
        </w:rPr>
        <w:t xml:space="preserve">Ο </w:t>
      </w:r>
      <w:r>
        <w:rPr>
          <w:b/>
          <w:bCs/>
          <w:sz w:val="22"/>
          <w:szCs w:val="22"/>
        </w:rPr>
        <w:t>: ΣΥΜΠΛΗΡΩΣΗ –ΑΠΟΣΑΦ</w:t>
      </w:r>
      <w:r w:rsidR="00480483">
        <w:rPr>
          <w:b/>
          <w:bCs/>
          <w:sz w:val="22"/>
          <w:szCs w:val="22"/>
        </w:rPr>
        <w:t>Η</w:t>
      </w:r>
      <w:r>
        <w:rPr>
          <w:b/>
          <w:bCs/>
          <w:sz w:val="22"/>
          <w:szCs w:val="22"/>
        </w:rPr>
        <w:t>Ν</w:t>
      </w:r>
      <w:r w:rsidR="00480483">
        <w:rPr>
          <w:b/>
          <w:bCs/>
          <w:sz w:val="22"/>
          <w:szCs w:val="22"/>
        </w:rPr>
        <w:t>Ι</w:t>
      </w:r>
      <w:r>
        <w:rPr>
          <w:b/>
          <w:bCs/>
          <w:sz w:val="22"/>
          <w:szCs w:val="22"/>
        </w:rPr>
        <w:t xml:space="preserve">ΣΗ ΔΙΚΑΙΟΛΟΓΗΤΙΚΩΝ </w:t>
      </w:r>
    </w:p>
    <w:p w:rsidR="002F5D37" w:rsidRDefault="002F5D37" w:rsidP="002F5D37">
      <w:pPr>
        <w:pStyle w:val="Default"/>
        <w:jc w:val="both"/>
        <w:rPr>
          <w:b/>
          <w:bCs/>
          <w:sz w:val="22"/>
          <w:szCs w:val="22"/>
        </w:rPr>
      </w:pPr>
      <w:r>
        <w:rPr>
          <w:b/>
          <w:bCs/>
          <w:sz w:val="22"/>
          <w:szCs w:val="22"/>
        </w:rPr>
        <w:t>ΑΡΘΡΟ 11</w:t>
      </w:r>
      <w:r>
        <w:rPr>
          <w:b/>
          <w:bCs/>
          <w:sz w:val="14"/>
          <w:szCs w:val="14"/>
        </w:rPr>
        <w:t xml:space="preserve">Ο </w:t>
      </w:r>
      <w:r>
        <w:rPr>
          <w:b/>
          <w:bCs/>
          <w:sz w:val="22"/>
          <w:szCs w:val="22"/>
        </w:rPr>
        <w:t>: ΑΠΟΡΡΙΨΗ ΠΡΟΣΦΟΡΩΝ</w:t>
      </w:r>
    </w:p>
    <w:p w:rsidR="002F5D37" w:rsidRDefault="002F5D37" w:rsidP="002F5D37">
      <w:pPr>
        <w:pStyle w:val="Default"/>
        <w:jc w:val="both"/>
        <w:rPr>
          <w:b/>
          <w:bCs/>
          <w:sz w:val="22"/>
          <w:szCs w:val="22"/>
        </w:rPr>
      </w:pPr>
      <w:r>
        <w:rPr>
          <w:b/>
          <w:bCs/>
          <w:sz w:val="22"/>
          <w:szCs w:val="22"/>
        </w:rPr>
        <w:t>ΑΡΘΡΟ 12</w:t>
      </w:r>
      <w:r>
        <w:rPr>
          <w:b/>
          <w:bCs/>
          <w:sz w:val="14"/>
          <w:szCs w:val="14"/>
        </w:rPr>
        <w:t xml:space="preserve">Ο </w:t>
      </w:r>
      <w:r>
        <w:rPr>
          <w:b/>
          <w:bCs/>
          <w:sz w:val="22"/>
          <w:szCs w:val="22"/>
        </w:rPr>
        <w:t>:ΧΡΟΝΟΣ ΙΣΧΥΟΣ ΠΡΟΣΦΟΡΩΝ</w:t>
      </w:r>
    </w:p>
    <w:p w:rsidR="002F5D37" w:rsidRDefault="002F5D37" w:rsidP="002F5D37">
      <w:pPr>
        <w:pStyle w:val="Default"/>
        <w:jc w:val="both"/>
        <w:rPr>
          <w:sz w:val="22"/>
          <w:szCs w:val="22"/>
        </w:rPr>
      </w:pPr>
      <w:r>
        <w:rPr>
          <w:b/>
          <w:bCs/>
          <w:sz w:val="22"/>
          <w:szCs w:val="22"/>
        </w:rPr>
        <w:t>ΑΡΘΡΟ 13</w:t>
      </w:r>
      <w:r>
        <w:rPr>
          <w:b/>
          <w:bCs/>
          <w:sz w:val="14"/>
          <w:szCs w:val="14"/>
        </w:rPr>
        <w:t xml:space="preserve">Ο </w:t>
      </w:r>
      <w:r>
        <w:rPr>
          <w:b/>
          <w:bCs/>
          <w:sz w:val="22"/>
          <w:szCs w:val="22"/>
        </w:rPr>
        <w:t xml:space="preserve">: ΑΠΟΣΦΡΑΓΙΣΗ ΚΑΙ ΑΞΙΟΛΟΓΗΣΗ ΠΡΟΣΦΟΡΩΝ –ΑΝΑΔΕΙΞΗ ΠΡΟΣΩΡΙΝΟΥ ΑΝΑΔΟΧΟΥ </w:t>
      </w:r>
    </w:p>
    <w:p w:rsidR="002F5D37" w:rsidRDefault="002F5D37" w:rsidP="002F5D37">
      <w:pPr>
        <w:pStyle w:val="Default"/>
        <w:jc w:val="both"/>
        <w:rPr>
          <w:b/>
          <w:bCs/>
          <w:sz w:val="22"/>
          <w:szCs w:val="22"/>
        </w:rPr>
      </w:pPr>
      <w:r>
        <w:rPr>
          <w:b/>
          <w:bCs/>
          <w:sz w:val="22"/>
          <w:szCs w:val="22"/>
        </w:rPr>
        <w:t>ΑΡΘΡΟ 14</w:t>
      </w:r>
      <w:r>
        <w:rPr>
          <w:b/>
          <w:bCs/>
          <w:sz w:val="14"/>
          <w:szCs w:val="14"/>
        </w:rPr>
        <w:t xml:space="preserve">Ο </w:t>
      </w:r>
      <w:r>
        <w:rPr>
          <w:b/>
          <w:bCs/>
          <w:sz w:val="22"/>
          <w:szCs w:val="22"/>
        </w:rPr>
        <w:t xml:space="preserve">:.ΠΡΟΣΚΛΗΣΗ ΓΙΑ ΥΠΟΒΟΛΗ ΔΙΚΑΙΟΛΟΓΗΤΙΚΩΝ </w:t>
      </w:r>
    </w:p>
    <w:p w:rsidR="002F5D37" w:rsidRDefault="002F5D37" w:rsidP="002F5D37">
      <w:pPr>
        <w:pStyle w:val="Default"/>
        <w:jc w:val="both"/>
        <w:rPr>
          <w:b/>
          <w:bCs/>
          <w:sz w:val="22"/>
          <w:szCs w:val="22"/>
        </w:rPr>
      </w:pPr>
      <w:r>
        <w:rPr>
          <w:b/>
          <w:bCs/>
          <w:sz w:val="22"/>
          <w:szCs w:val="22"/>
        </w:rPr>
        <w:t>ΑΡΘΡΟ 15</w:t>
      </w:r>
      <w:r>
        <w:rPr>
          <w:b/>
          <w:bCs/>
          <w:sz w:val="14"/>
          <w:szCs w:val="14"/>
        </w:rPr>
        <w:t>Ο</w:t>
      </w:r>
      <w:r>
        <w:rPr>
          <w:b/>
          <w:bCs/>
          <w:sz w:val="22"/>
          <w:szCs w:val="22"/>
        </w:rPr>
        <w:t xml:space="preserve">:ΚΡΙΣΗ ΑΠΟΤΕΛΕΣΜΑΤΩΝ ΔΙΑΓΩΝΙΣΜΟΥ </w:t>
      </w:r>
    </w:p>
    <w:p w:rsidR="002F5D37" w:rsidRDefault="002F5D37" w:rsidP="002F5D37">
      <w:pPr>
        <w:pStyle w:val="Default"/>
        <w:rPr>
          <w:b/>
          <w:bCs/>
          <w:sz w:val="22"/>
          <w:szCs w:val="22"/>
        </w:rPr>
      </w:pPr>
      <w:r>
        <w:rPr>
          <w:b/>
          <w:bCs/>
          <w:sz w:val="22"/>
          <w:szCs w:val="22"/>
        </w:rPr>
        <w:t>ΑΡΘΡΟ 16</w:t>
      </w:r>
      <w:r>
        <w:rPr>
          <w:b/>
          <w:bCs/>
          <w:sz w:val="14"/>
          <w:szCs w:val="14"/>
        </w:rPr>
        <w:t>Ο</w:t>
      </w:r>
      <w:r>
        <w:rPr>
          <w:b/>
          <w:bCs/>
          <w:sz w:val="22"/>
          <w:szCs w:val="22"/>
        </w:rPr>
        <w:t xml:space="preserve">: ΚΑΤΑΚΥΡΩΣΗ –ΣΥΝΑΨΗ ΣΥΜΦΩΝΗΤΙΚΟΥ </w:t>
      </w:r>
    </w:p>
    <w:p w:rsidR="002F5D37" w:rsidRDefault="002F5D37" w:rsidP="002F5D37">
      <w:pPr>
        <w:pStyle w:val="Default"/>
        <w:jc w:val="both"/>
        <w:rPr>
          <w:b/>
          <w:bCs/>
          <w:sz w:val="22"/>
          <w:szCs w:val="22"/>
        </w:rPr>
      </w:pPr>
      <w:r>
        <w:rPr>
          <w:b/>
          <w:bCs/>
          <w:sz w:val="22"/>
          <w:szCs w:val="22"/>
        </w:rPr>
        <w:t>ΑΡΘΡΟ 17</w:t>
      </w:r>
      <w:r>
        <w:rPr>
          <w:b/>
          <w:bCs/>
          <w:sz w:val="14"/>
          <w:szCs w:val="14"/>
        </w:rPr>
        <w:t xml:space="preserve">Ο:   </w:t>
      </w:r>
      <w:r>
        <w:rPr>
          <w:b/>
          <w:bCs/>
          <w:sz w:val="22"/>
          <w:szCs w:val="22"/>
        </w:rPr>
        <w:t>ΔΙΑΡΚΕΙΑ ΙΣΧΥΟΣ ΤΗΣ ΣΥΜΒΑΣΗΣ</w:t>
      </w:r>
      <w:r>
        <w:rPr>
          <w:b/>
          <w:bCs/>
          <w:sz w:val="14"/>
          <w:szCs w:val="14"/>
        </w:rPr>
        <w:t xml:space="preserve">                  </w:t>
      </w:r>
    </w:p>
    <w:p w:rsidR="002F5D37" w:rsidRDefault="002F5D37" w:rsidP="002F5D37">
      <w:pPr>
        <w:pStyle w:val="Default"/>
        <w:jc w:val="both"/>
        <w:rPr>
          <w:b/>
          <w:bCs/>
          <w:sz w:val="22"/>
          <w:szCs w:val="22"/>
        </w:rPr>
      </w:pPr>
      <w:r>
        <w:rPr>
          <w:b/>
          <w:bCs/>
          <w:sz w:val="22"/>
          <w:szCs w:val="22"/>
        </w:rPr>
        <w:t>ΑΡΘΡΟ 18</w:t>
      </w:r>
      <w:r>
        <w:rPr>
          <w:b/>
          <w:bCs/>
          <w:sz w:val="14"/>
          <w:szCs w:val="14"/>
        </w:rPr>
        <w:t xml:space="preserve">Ο </w:t>
      </w:r>
      <w:r>
        <w:rPr>
          <w:b/>
          <w:bCs/>
          <w:sz w:val="22"/>
          <w:szCs w:val="22"/>
        </w:rPr>
        <w:t xml:space="preserve">:ΕΓΓΥΗΣΕΙΣ </w:t>
      </w:r>
    </w:p>
    <w:p w:rsidR="002F5D37" w:rsidRDefault="002F5D37" w:rsidP="002F5D37">
      <w:pPr>
        <w:pStyle w:val="Default"/>
        <w:jc w:val="both"/>
        <w:rPr>
          <w:b/>
          <w:bCs/>
          <w:sz w:val="22"/>
          <w:szCs w:val="22"/>
        </w:rPr>
      </w:pPr>
      <w:r>
        <w:rPr>
          <w:b/>
          <w:bCs/>
          <w:sz w:val="22"/>
          <w:szCs w:val="22"/>
        </w:rPr>
        <w:t>ΑΡΘΡΟ 19</w:t>
      </w:r>
      <w:r>
        <w:rPr>
          <w:b/>
          <w:bCs/>
          <w:sz w:val="14"/>
          <w:szCs w:val="14"/>
        </w:rPr>
        <w:t xml:space="preserve">Ο </w:t>
      </w:r>
      <w:r>
        <w:rPr>
          <w:b/>
          <w:bCs/>
          <w:sz w:val="22"/>
          <w:szCs w:val="22"/>
        </w:rPr>
        <w:t xml:space="preserve">: ΕΚΤΕΛΕΣΗ ΤΗΣ ΣΥΜΒΑΣΗΣ </w:t>
      </w:r>
    </w:p>
    <w:p w:rsidR="002F5D37" w:rsidRDefault="002F5D37" w:rsidP="002F5D37">
      <w:pPr>
        <w:pStyle w:val="Default"/>
        <w:jc w:val="both"/>
        <w:rPr>
          <w:b/>
          <w:bCs/>
          <w:sz w:val="22"/>
          <w:szCs w:val="22"/>
        </w:rPr>
      </w:pPr>
      <w:r>
        <w:rPr>
          <w:b/>
          <w:bCs/>
          <w:sz w:val="22"/>
          <w:szCs w:val="22"/>
        </w:rPr>
        <w:t>ΑΡΘΡΟ 20</w:t>
      </w:r>
      <w:r>
        <w:rPr>
          <w:b/>
          <w:bCs/>
          <w:sz w:val="14"/>
          <w:szCs w:val="14"/>
        </w:rPr>
        <w:t xml:space="preserve">Ο </w:t>
      </w:r>
      <w:r>
        <w:rPr>
          <w:b/>
          <w:bCs/>
          <w:sz w:val="22"/>
          <w:szCs w:val="22"/>
        </w:rPr>
        <w:t xml:space="preserve">: ΔΙΟΙΚΗΤΙΚΕΣ ΠΡΟΣΦΥΓΕΣ –ΕΝΣΤΑΣΕΙΣ –ΚΗΡΥΞΗ ΑΝΑΔΟΧΟΥ ΕΚΠΤΩΤΟΥ-ΚΥΡΩΣΕΙΣ </w:t>
      </w:r>
    </w:p>
    <w:p w:rsidR="002F5D37" w:rsidRDefault="002F5D37" w:rsidP="002F5D37">
      <w:pPr>
        <w:pStyle w:val="Default"/>
        <w:jc w:val="both"/>
        <w:rPr>
          <w:b/>
          <w:bCs/>
          <w:sz w:val="22"/>
          <w:szCs w:val="22"/>
        </w:rPr>
      </w:pPr>
      <w:r>
        <w:rPr>
          <w:b/>
          <w:bCs/>
          <w:sz w:val="22"/>
          <w:szCs w:val="22"/>
        </w:rPr>
        <w:t>ΑΡΘΡΟ 21</w:t>
      </w:r>
      <w:r w:rsidRPr="006F4E9A">
        <w:rPr>
          <w:bCs/>
          <w:sz w:val="22"/>
          <w:szCs w:val="22"/>
        </w:rPr>
        <w:t>ο</w:t>
      </w:r>
      <w:r>
        <w:rPr>
          <w:b/>
          <w:bCs/>
          <w:sz w:val="22"/>
          <w:szCs w:val="22"/>
        </w:rPr>
        <w:t>:ΜΟΝΟΜΕΡΗΣ ΛΥΣΗ  ΤΗΣ ΣΥΜΒΑΣΗΣ</w:t>
      </w:r>
    </w:p>
    <w:p w:rsidR="002F5D37" w:rsidRDefault="002F5D37" w:rsidP="002F5D37">
      <w:pPr>
        <w:pStyle w:val="Default"/>
        <w:jc w:val="both"/>
        <w:rPr>
          <w:b/>
          <w:bCs/>
          <w:sz w:val="22"/>
          <w:szCs w:val="22"/>
        </w:rPr>
      </w:pPr>
      <w:r>
        <w:rPr>
          <w:b/>
          <w:bCs/>
          <w:sz w:val="22"/>
          <w:szCs w:val="22"/>
        </w:rPr>
        <w:t>ΑΡΘΡΟ 22</w:t>
      </w:r>
      <w:r w:rsidRPr="006F4E9A">
        <w:rPr>
          <w:bCs/>
          <w:sz w:val="22"/>
          <w:szCs w:val="22"/>
        </w:rPr>
        <w:t>ο</w:t>
      </w:r>
      <w:r>
        <w:rPr>
          <w:b/>
          <w:bCs/>
          <w:sz w:val="22"/>
          <w:szCs w:val="22"/>
        </w:rPr>
        <w:t xml:space="preserve">: ΔΗΜΟΣΙΕΥΣΗ </w:t>
      </w:r>
    </w:p>
    <w:p w:rsidR="002F5D37" w:rsidRPr="00A4090C" w:rsidRDefault="002F5D37" w:rsidP="002F5D37">
      <w:pPr>
        <w:pStyle w:val="Default"/>
        <w:jc w:val="both"/>
        <w:rPr>
          <w:rFonts w:ascii="Verdana" w:hAnsi="Verdana"/>
          <w:b/>
          <w:bCs/>
          <w:sz w:val="22"/>
          <w:szCs w:val="22"/>
        </w:rPr>
      </w:pPr>
      <w:r>
        <w:rPr>
          <w:b/>
          <w:bCs/>
          <w:sz w:val="22"/>
          <w:szCs w:val="22"/>
        </w:rPr>
        <w:t>ΑΡΘΡΟ 23</w:t>
      </w:r>
      <w:r w:rsidRPr="001724D9">
        <w:rPr>
          <w:bCs/>
          <w:sz w:val="22"/>
          <w:szCs w:val="22"/>
        </w:rPr>
        <w:t>ο</w:t>
      </w:r>
      <w:r>
        <w:rPr>
          <w:bCs/>
          <w:sz w:val="22"/>
          <w:szCs w:val="22"/>
        </w:rPr>
        <w:t>:</w:t>
      </w:r>
      <w:r w:rsidRPr="001724D9">
        <w:rPr>
          <w:b/>
          <w:bCs/>
          <w:sz w:val="22"/>
          <w:szCs w:val="22"/>
        </w:rPr>
        <w:t xml:space="preserve">ΠΑΡΑΛΑΒΗ –ΤΡΟΠΟΣ ΠΛΗΡΩΜΗΣ –ΚΡΑΤΗΣΕΙΣ </w:t>
      </w:r>
    </w:p>
    <w:p w:rsidR="002F5D37" w:rsidRPr="001724D9" w:rsidRDefault="002F5D37" w:rsidP="002F5D37">
      <w:pPr>
        <w:pStyle w:val="Default"/>
        <w:jc w:val="both"/>
        <w:rPr>
          <w:b/>
          <w:bCs/>
          <w:sz w:val="22"/>
          <w:szCs w:val="22"/>
        </w:rPr>
      </w:pPr>
      <w:r w:rsidRPr="001724D9">
        <w:rPr>
          <w:b/>
          <w:bCs/>
          <w:sz w:val="22"/>
          <w:szCs w:val="22"/>
        </w:rPr>
        <w:t>ΑΡΘΡΟ 24</w:t>
      </w:r>
      <w:r>
        <w:rPr>
          <w:bCs/>
          <w:sz w:val="22"/>
          <w:szCs w:val="22"/>
        </w:rPr>
        <w:t>ο:</w:t>
      </w:r>
      <w:r w:rsidRPr="001724D9">
        <w:rPr>
          <w:b/>
          <w:bCs/>
          <w:sz w:val="22"/>
          <w:szCs w:val="22"/>
        </w:rPr>
        <w:t xml:space="preserve">ΔΙΑΔΙΚΑΣΙΑ ΕΠΙΛΥΣΗΣ ΔΙΑΦΟΡΩΝ </w:t>
      </w:r>
    </w:p>
    <w:p w:rsidR="002F5D37" w:rsidRPr="008A5E0F" w:rsidRDefault="002F5D37" w:rsidP="002F5D37">
      <w:pPr>
        <w:pStyle w:val="Default"/>
        <w:rPr>
          <w:b/>
          <w:bCs/>
          <w:color w:val="0070C0"/>
          <w:sz w:val="22"/>
          <w:szCs w:val="22"/>
        </w:rPr>
      </w:pPr>
      <w:r w:rsidRPr="00F74073">
        <w:rPr>
          <w:b/>
          <w:bCs/>
          <w:color w:val="0070C0"/>
          <w:sz w:val="22"/>
          <w:szCs w:val="22"/>
        </w:rPr>
        <w:t>ΠΑΡΑΡΤΗΜΑ «Α</w:t>
      </w:r>
      <w:r w:rsidRPr="008C0C67">
        <w:rPr>
          <w:b/>
          <w:bCs/>
          <w:color w:val="0070C0"/>
          <w:sz w:val="22"/>
          <w:szCs w:val="22"/>
        </w:rPr>
        <w:t>1</w:t>
      </w:r>
      <w:r w:rsidRPr="00F74073">
        <w:rPr>
          <w:b/>
          <w:bCs/>
          <w:color w:val="0070C0"/>
          <w:sz w:val="22"/>
          <w:szCs w:val="22"/>
        </w:rPr>
        <w:t>»</w:t>
      </w:r>
      <w:r>
        <w:rPr>
          <w:b/>
          <w:bCs/>
          <w:color w:val="0070C0"/>
          <w:sz w:val="22"/>
          <w:szCs w:val="22"/>
        </w:rPr>
        <w:t xml:space="preserve"> ΤΥΠΟΠΟΙΗΜΕΝΟ ΕΝΤΥΠΟ ΥΠΕΥΘΥΝΗΣ ΔΗΛΩΣΗΣ  (ΤΕΥΔ)</w:t>
      </w:r>
    </w:p>
    <w:p w:rsidR="002F5D37" w:rsidRPr="008A5E0F" w:rsidRDefault="002F5D37" w:rsidP="002F5D37">
      <w:pPr>
        <w:pStyle w:val="Default"/>
        <w:rPr>
          <w:b/>
          <w:bCs/>
          <w:color w:val="0070C0"/>
          <w:sz w:val="22"/>
          <w:szCs w:val="22"/>
        </w:rPr>
      </w:pPr>
    </w:p>
    <w:p w:rsidR="002F5D37" w:rsidRDefault="002F5D37" w:rsidP="002F5D37">
      <w:pPr>
        <w:pStyle w:val="Default"/>
        <w:rPr>
          <w:sz w:val="22"/>
          <w:szCs w:val="22"/>
        </w:rPr>
      </w:pPr>
      <w:r w:rsidRPr="00223FDB">
        <w:rPr>
          <w:b/>
          <w:bCs/>
          <w:color w:val="0070C0"/>
          <w:sz w:val="22"/>
          <w:szCs w:val="22"/>
        </w:rPr>
        <w:t>ΠΑΡΑΡΤΗΜΑ «Β΄» .</w:t>
      </w:r>
      <w:r>
        <w:rPr>
          <w:b/>
          <w:bCs/>
          <w:sz w:val="22"/>
          <w:szCs w:val="22"/>
        </w:rPr>
        <w:t>ΕΙΔΙΚΟΙ ΟΡΟΙ ΔΙΑΓΩΝΙΣΜΟΥ – ΤΕΧΝΙΚΕΣ ΠΡΟΔΙΑΓΡΑΦΕΣ - ΜΕΛΕΤΗ</w:t>
      </w:r>
    </w:p>
    <w:p w:rsidR="002F5D37" w:rsidRDefault="002F5D37" w:rsidP="002F5D37">
      <w:pPr>
        <w:pStyle w:val="Default"/>
        <w:rPr>
          <w:sz w:val="22"/>
          <w:szCs w:val="22"/>
        </w:rPr>
      </w:pPr>
      <w:r>
        <w:rPr>
          <w:b/>
          <w:bCs/>
          <w:sz w:val="22"/>
          <w:szCs w:val="22"/>
        </w:rPr>
        <w:t>ΑΡΘΡΟ 1</w:t>
      </w:r>
      <w:r>
        <w:rPr>
          <w:b/>
          <w:bCs/>
          <w:sz w:val="14"/>
          <w:szCs w:val="14"/>
        </w:rPr>
        <w:t>Ο</w:t>
      </w:r>
      <w:r>
        <w:rPr>
          <w:b/>
          <w:bCs/>
          <w:sz w:val="22"/>
          <w:szCs w:val="22"/>
        </w:rPr>
        <w:t xml:space="preserve">: </w:t>
      </w:r>
      <w:r w:rsidRPr="00A4090C">
        <w:rPr>
          <w:b/>
          <w:bCs/>
          <w:sz w:val="22"/>
          <w:szCs w:val="22"/>
        </w:rPr>
        <w:t>ΤΕΧΝΙΚΟΟΙΚΟΝΟΜΙΚΗ ΜΕΛΕΤΗ</w:t>
      </w:r>
      <w:r>
        <w:rPr>
          <w:b/>
          <w:bCs/>
          <w:sz w:val="22"/>
          <w:szCs w:val="22"/>
        </w:rPr>
        <w:t xml:space="preserve"> </w:t>
      </w:r>
    </w:p>
    <w:p w:rsidR="002F5D37" w:rsidRDefault="002F5D37" w:rsidP="002F5D37">
      <w:pPr>
        <w:pStyle w:val="Default"/>
        <w:jc w:val="both"/>
        <w:rPr>
          <w:b/>
          <w:bCs/>
          <w:sz w:val="22"/>
          <w:szCs w:val="22"/>
        </w:rPr>
      </w:pPr>
      <w:r>
        <w:rPr>
          <w:b/>
          <w:bCs/>
          <w:sz w:val="22"/>
          <w:szCs w:val="22"/>
        </w:rPr>
        <w:t>ΑΡΘΡΟ 2</w:t>
      </w:r>
      <w:r>
        <w:rPr>
          <w:b/>
          <w:bCs/>
          <w:sz w:val="14"/>
          <w:szCs w:val="14"/>
        </w:rPr>
        <w:t xml:space="preserve">Ο </w:t>
      </w:r>
      <w:r>
        <w:rPr>
          <w:b/>
          <w:bCs/>
          <w:sz w:val="22"/>
          <w:szCs w:val="22"/>
        </w:rPr>
        <w:t>:  ΕΝΔΕΙΚΤΙΚΟΣ ΠΡΟ</w:t>
      </w:r>
      <w:r w:rsidR="00480483">
        <w:rPr>
          <w:b/>
          <w:bCs/>
          <w:sz w:val="22"/>
          <w:szCs w:val="22"/>
        </w:rPr>
        <w:t>Ϋ</w:t>
      </w:r>
      <w:r>
        <w:rPr>
          <w:b/>
          <w:bCs/>
          <w:sz w:val="22"/>
          <w:szCs w:val="22"/>
        </w:rPr>
        <w:t xml:space="preserve">ΠΟΛΟΓΙΣΜΟΣ </w:t>
      </w:r>
    </w:p>
    <w:p w:rsidR="002F5D37" w:rsidRDefault="002F5D37" w:rsidP="002F5D37">
      <w:pPr>
        <w:pStyle w:val="Default"/>
        <w:jc w:val="both"/>
        <w:rPr>
          <w:sz w:val="22"/>
          <w:szCs w:val="22"/>
        </w:rPr>
      </w:pPr>
      <w:r>
        <w:rPr>
          <w:b/>
          <w:bCs/>
          <w:sz w:val="22"/>
          <w:szCs w:val="22"/>
        </w:rPr>
        <w:t>ΑΡΘΡΟ 3</w:t>
      </w:r>
      <w:r>
        <w:rPr>
          <w:b/>
          <w:bCs/>
          <w:sz w:val="14"/>
          <w:szCs w:val="14"/>
        </w:rPr>
        <w:t xml:space="preserve">Ο </w:t>
      </w:r>
      <w:r>
        <w:rPr>
          <w:b/>
          <w:bCs/>
          <w:sz w:val="22"/>
          <w:szCs w:val="22"/>
        </w:rPr>
        <w:t xml:space="preserve">: ΤΟΠΟΣ, ΧΡΟΝΟΣ ΚΑΙ ΤΡΟΠΟΣ ΠΑΡΑΔΟΣΗΣ </w:t>
      </w:r>
    </w:p>
    <w:p w:rsidR="002F5D37" w:rsidRDefault="002F5D37" w:rsidP="002F5D37">
      <w:pPr>
        <w:pStyle w:val="Default"/>
        <w:rPr>
          <w:b/>
          <w:bCs/>
          <w:color w:val="0070C0"/>
          <w:sz w:val="22"/>
          <w:szCs w:val="22"/>
        </w:rPr>
      </w:pPr>
    </w:p>
    <w:p w:rsidR="002F5D37" w:rsidRDefault="002F5D37" w:rsidP="002F5D37">
      <w:pPr>
        <w:pStyle w:val="Default"/>
        <w:rPr>
          <w:b/>
          <w:bCs/>
          <w:color w:val="0070C0"/>
          <w:sz w:val="22"/>
          <w:szCs w:val="22"/>
        </w:rPr>
      </w:pPr>
      <w:r w:rsidRPr="00223FDB">
        <w:rPr>
          <w:b/>
          <w:bCs/>
          <w:color w:val="0070C0"/>
          <w:sz w:val="22"/>
          <w:szCs w:val="22"/>
        </w:rPr>
        <w:t xml:space="preserve">ΠΑΡΑΡΤΗΜΑ «Γ΄» </w:t>
      </w:r>
      <w:r>
        <w:rPr>
          <w:b/>
          <w:bCs/>
          <w:sz w:val="22"/>
          <w:szCs w:val="22"/>
        </w:rPr>
        <w:t>ΥΠΟΔΕΙΓΜΑ ΕΓΓΥΗΤΙΚΗΣ ΕΠΙΣΤΟΛΗΣ</w:t>
      </w:r>
    </w:p>
    <w:p w:rsidR="002F5D37" w:rsidRDefault="002F5D37" w:rsidP="002F5D37">
      <w:pPr>
        <w:pStyle w:val="Default"/>
        <w:rPr>
          <w:b/>
          <w:bCs/>
          <w:sz w:val="22"/>
          <w:szCs w:val="22"/>
        </w:rPr>
      </w:pPr>
      <w:r w:rsidRPr="00223FDB">
        <w:rPr>
          <w:b/>
          <w:bCs/>
          <w:color w:val="0070C0"/>
          <w:sz w:val="22"/>
          <w:szCs w:val="22"/>
        </w:rPr>
        <w:t xml:space="preserve">ΠΑΡΑΡΤΗΜΑ «Δ΄» </w:t>
      </w:r>
      <w:r>
        <w:rPr>
          <w:b/>
          <w:bCs/>
          <w:sz w:val="22"/>
          <w:szCs w:val="22"/>
        </w:rPr>
        <w:t xml:space="preserve">ΣΧΕΔΙΟ ΣΥΜΒΑΣΗΣ </w:t>
      </w:r>
    </w:p>
    <w:p w:rsidR="002F5D37" w:rsidRDefault="002F5D37" w:rsidP="002F5D37">
      <w:pPr>
        <w:pStyle w:val="Default"/>
        <w:rPr>
          <w:sz w:val="22"/>
          <w:szCs w:val="22"/>
        </w:rPr>
      </w:pPr>
      <w:r>
        <w:rPr>
          <w:b/>
          <w:bCs/>
          <w:sz w:val="22"/>
          <w:szCs w:val="22"/>
        </w:rPr>
        <w:t>ΑΡΘΡΟ 1</w:t>
      </w:r>
      <w:r>
        <w:rPr>
          <w:b/>
          <w:bCs/>
          <w:sz w:val="14"/>
          <w:szCs w:val="14"/>
        </w:rPr>
        <w:t xml:space="preserve">Ο: </w:t>
      </w:r>
      <w:r>
        <w:rPr>
          <w:b/>
          <w:bCs/>
          <w:sz w:val="22"/>
          <w:szCs w:val="22"/>
        </w:rPr>
        <w:t xml:space="preserve">ΣΥΜΒΑΤΙΚΟ ΑΝΤΙΚΕΙΜΕΝΟ-ΤΕΧΝΙΚΕΣ ΠΡΟΔΙΑΓΡΑΦΕΣ-ΠΟΣΟΤΗΤΑ-ΤΙΜΗ </w:t>
      </w:r>
    </w:p>
    <w:p w:rsidR="002F5D37" w:rsidRDefault="002F5D37" w:rsidP="002F5D37">
      <w:pPr>
        <w:pStyle w:val="Default"/>
        <w:rPr>
          <w:sz w:val="22"/>
          <w:szCs w:val="22"/>
        </w:rPr>
      </w:pPr>
      <w:r>
        <w:rPr>
          <w:b/>
          <w:bCs/>
          <w:sz w:val="22"/>
          <w:szCs w:val="22"/>
        </w:rPr>
        <w:t>ΑΡΘΡΟ 2</w:t>
      </w:r>
      <w:r>
        <w:rPr>
          <w:b/>
          <w:bCs/>
          <w:sz w:val="14"/>
          <w:szCs w:val="14"/>
        </w:rPr>
        <w:t xml:space="preserve">Ο </w:t>
      </w:r>
      <w:r>
        <w:rPr>
          <w:b/>
          <w:bCs/>
          <w:sz w:val="22"/>
          <w:szCs w:val="22"/>
        </w:rPr>
        <w:t xml:space="preserve">: ΤΟΠΟΣ, ΧΡΟΝΟΣ ΚΑΙ ΤΡΟΠΟΣ ΠΑΡΑΔΟΣΗΣ </w:t>
      </w:r>
    </w:p>
    <w:p w:rsidR="002F5D37" w:rsidRDefault="002F5D37" w:rsidP="002F5D37">
      <w:pPr>
        <w:pStyle w:val="Default"/>
        <w:rPr>
          <w:b/>
          <w:bCs/>
          <w:sz w:val="22"/>
          <w:szCs w:val="22"/>
        </w:rPr>
      </w:pPr>
      <w:r>
        <w:rPr>
          <w:b/>
          <w:bCs/>
          <w:sz w:val="22"/>
          <w:szCs w:val="22"/>
        </w:rPr>
        <w:t>ΑΡΘΡΟ 3</w:t>
      </w:r>
      <w:r>
        <w:rPr>
          <w:b/>
          <w:bCs/>
          <w:sz w:val="14"/>
          <w:szCs w:val="14"/>
        </w:rPr>
        <w:t>Ο</w:t>
      </w:r>
      <w:r>
        <w:rPr>
          <w:b/>
          <w:bCs/>
          <w:sz w:val="22"/>
          <w:szCs w:val="22"/>
        </w:rPr>
        <w:t>: ΤΡΟΠΟΣ ΠΛΗΡΩΜΗΣ – ΚΡΑΤΗΣΕΙΣ</w:t>
      </w:r>
    </w:p>
    <w:p w:rsidR="002F5D37" w:rsidRDefault="002F5D37" w:rsidP="002F5D37">
      <w:pPr>
        <w:pStyle w:val="Default"/>
        <w:rPr>
          <w:b/>
          <w:bCs/>
          <w:sz w:val="22"/>
          <w:szCs w:val="22"/>
        </w:rPr>
      </w:pPr>
      <w:r>
        <w:rPr>
          <w:b/>
          <w:bCs/>
          <w:sz w:val="22"/>
          <w:szCs w:val="22"/>
        </w:rPr>
        <w:t xml:space="preserve"> ΑΡΘΡΟ 4</w:t>
      </w:r>
      <w:r>
        <w:rPr>
          <w:b/>
          <w:bCs/>
          <w:sz w:val="14"/>
          <w:szCs w:val="14"/>
        </w:rPr>
        <w:t>Ο</w:t>
      </w:r>
      <w:r>
        <w:rPr>
          <w:b/>
          <w:bCs/>
          <w:sz w:val="22"/>
          <w:szCs w:val="22"/>
        </w:rPr>
        <w:t xml:space="preserve">: ΕΠΙΤΡΟΠΗ ΠΑΡΑΚΟΛΟΥΘΗΣΗΣ ΚΑΙ ΠΑΡΑΛΑΒΗΣ </w:t>
      </w:r>
    </w:p>
    <w:p w:rsidR="002F5D37" w:rsidRDefault="002F5D37" w:rsidP="002F5D37">
      <w:pPr>
        <w:pStyle w:val="Default"/>
        <w:rPr>
          <w:b/>
          <w:bCs/>
          <w:sz w:val="22"/>
          <w:szCs w:val="22"/>
        </w:rPr>
      </w:pPr>
      <w:r>
        <w:rPr>
          <w:b/>
          <w:bCs/>
          <w:sz w:val="22"/>
          <w:szCs w:val="22"/>
        </w:rPr>
        <w:t xml:space="preserve"> ΑΡΘΡΟ 5</w:t>
      </w:r>
      <w:r>
        <w:rPr>
          <w:b/>
          <w:bCs/>
          <w:sz w:val="14"/>
          <w:szCs w:val="14"/>
        </w:rPr>
        <w:t>Ο</w:t>
      </w:r>
      <w:r>
        <w:rPr>
          <w:b/>
          <w:bCs/>
          <w:sz w:val="22"/>
          <w:szCs w:val="22"/>
        </w:rPr>
        <w:t xml:space="preserve">: ΥΠΟΧΡΕΩΣΕΙΣ ΑΝΑΔΟΧΟΥ </w:t>
      </w:r>
    </w:p>
    <w:p w:rsidR="002F5D37" w:rsidRDefault="002F5D37" w:rsidP="002F5D37">
      <w:pPr>
        <w:pStyle w:val="Default"/>
        <w:rPr>
          <w:b/>
          <w:bCs/>
          <w:sz w:val="22"/>
          <w:szCs w:val="22"/>
        </w:rPr>
      </w:pPr>
      <w:r>
        <w:rPr>
          <w:b/>
          <w:bCs/>
          <w:sz w:val="22"/>
          <w:szCs w:val="22"/>
        </w:rPr>
        <w:t>ΑΡΘΡΟ 6</w:t>
      </w:r>
      <w:r>
        <w:rPr>
          <w:b/>
          <w:bCs/>
          <w:sz w:val="14"/>
          <w:szCs w:val="14"/>
        </w:rPr>
        <w:t>Ο</w:t>
      </w:r>
      <w:r>
        <w:rPr>
          <w:b/>
          <w:bCs/>
          <w:sz w:val="22"/>
          <w:szCs w:val="22"/>
        </w:rPr>
        <w:t xml:space="preserve">: ΥΠΟΚΑΤΑΣΤΑΣΗ ΑΝΑΔΟΧΟΥ </w:t>
      </w:r>
    </w:p>
    <w:p w:rsidR="002F5D37" w:rsidRDefault="002F5D37" w:rsidP="002F5D37">
      <w:pPr>
        <w:pStyle w:val="Default"/>
        <w:rPr>
          <w:b/>
          <w:bCs/>
          <w:sz w:val="22"/>
          <w:szCs w:val="22"/>
        </w:rPr>
      </w:pPr>
      <w:r>
        <w:rPr>
          <w:b/>
          <w:bCs/>
          <w:sz w:val="22"/>
          <w:szCs w:val="22"/>
        </w:rPr>
        <w:t>ΑΡΘΡΟ 7</w:t>
      </w:r>
      <w:r>
        <w:rPr>
          <w:b/>
          <w:bCs/>
          <w:sz w:val="14"/>
          <w:szCs w:val="14"/>
        </w:rPr>
        <w:t>Ο</w:t>
      </w:r>
      <w:r>
        <w:rPr>
          <w:b/>
          <w:bCs/>
          <w:sz w:val="22"/>
          <w:szCs w:val="22"/>
        </w:rPr>
        <w:t xml:space="preserve">: ΤΡΟΠΟΠΟΙΗΣΗ ΤΗΣ ΣΥΜΒΑΣΗΣ </w:t>
      </w:r>
    </w:p>
    <w:p w:rsidR="002F5D37" w:rsidRDefault="002F5D37" w:rsidP="002F5D37">
      <w:pPr>
        <w:pStyle w:val="Default"/>
        <w:rPr>
          <w:sz w:val="22"/>
          <w:szCs w:val="22"/>
        </w:rPr>
      </w:pPr>
      <w:r>
        <w:rPr>
          <w:b/>
          <w:bCs/>
          <w:sz w:val="22"/>
          <w:szCs w:val="22"/>
        </w:rPr>
        <w:t xml:space="preserve"> ΑΡΘΡΟ 8</w:t>
      </w:r>
      <w:r>
        <w:rPr>
          <w:b/>
          <w:bCs/>
          <w:sz w:val="14"/>
          <w:szCs w:val="14"/>
        </w:rPr>
        <w:t>Ο</w:t>
      </w:r>
      <w:r>
        <w:rPr>
          <w:b/>
          <w:bCs/>
          <w:sz w:val="22"/>
          <w:szCs w:val="22"/>
        </w:rPr>
        <w:t xml:space="preserve">: ΜΟΝΟΜΕΡΗΣ ΛΥΣΗ ΤΗΣ ΣΥΜΒΑΣΗΣ </w:t>
      </w:r>
    </w:p>
    <w:p w:rsidR="002F5D37" w:rsidRDefault="002F5D37" w:rsidP="002F5D37">
      <w:pPr>
        <w:pStyle w:val="Default"/>
        <w:rPr>
          <w:b/>
          <w:bCs/>
          <w:sz w:val="22"/>
          <w:szCs w:val="22"/>
        </w:rPr>
      </w:pPr>
      <w:r>
        <w:rPr>
          <w:b/>
          <w:bCs/>
          <w:sz w:val="22"/>
          <w:szCs w:val="22"/>
        </w:rPr>
        <w:t>ΑΡΘΡΟ 9</w:t>
      </w:r>
      <w:r>
        <w:rPr>
          <w:b/>
          <w:bCs/>
          <w:sz w:val="14"/>
          <w:szCs w:val="14"/>
        </w:rPr>
        <w:t>Ο</w:t>
      </w:r>
      <w:r>
        <w:rPr>
          <w:b/>
          <w:bCs/>
          <w:sz w:val="22"/>
          <w:szCs w:val="22"/>
        </w:rPr>
        <w:t xml:space="preserve">: ΙΣΧΥΣ ΤΗΣ ΣΥΜΒΑΣΗΣ </w:t>
      </w:r>
    </w:p>
    <w:p w:rsidR="002F5D37" w:rsidRDefault="002F5D37" w:rsidP="002F5D37">
      <w:pPr>
        <w:pStyle w:val="Default"/>
        <w:rPr>
          <w:sz w:val="22"/>
          <w:szCs w:val="22"/>
        </w:rPr>
      </w:pPr>
      <w:r>
        <w:rPr>
          <w:b/>
          <w:bCs/>
          <w:sz w:val="22"/>
          <w:szCs w:val="22"/>
        </w:rPr>
        <w:t>ΑΡΘΡΟ 10</w:t>
      </w:r>
      <w:r>
        <w:rPr>
          <w:b/>
          <w:bCs/>
          <w:sz w:val="14"/>
          <w:szCs w:val="14"/>
        </w:rPr>
        <w:t>Ο</w:t>
      </w:r>
      <w:r>
        <w:rPr>
          <w:b/>
          <w:bCs/>
          <w:sz w:val="22"/>
          <w:szCs w:val="22"/>
        </w:rPr>
        <w:t xml:space="preserve">: ΚΗΡΥΞΗ ΑΝΑΔΟΧΟΥ ΩΣ ΕΚΠΤΩΤΟΥ – ΚΥΡΩΣΕΙΣ </w:t>
      </w:r>
    </w:p>
    <w:p w:rsidR="002F5D37" w:rsidRDefault="002F5D37" w:rsidP="002F5D37">
      <w:pPr>
        <w:pStyle w:val="Default"/>
        <w:rPr>
          <w:b/>
          <w:bCs/>
          <w:sz w:val="22"/>
          <w:szCs w:val="22"/>
        </w:rPr>
      </w:pPr>
      <w:r>
        <w:rPr>
          <w:b/>
          <w:bCs/>
          <w:sz w:val="22"/>
          <w:szCs w:val="22"/>
        </w:rPr>
        <w:t xml:space="preserve">ΑΡΘΡΟ 11 </w:t>
      </w:r>
      <w:r>
        <w:rPr>
          <w:b/>
          <w:bCs/>
          <w:sz w:val="14"/>
          <w:szCs w:val="14"/>
        </w:rPr>
        <w:t xml:space="preserve">Ο </w:t>
      </w:r>
      <w:r>
        <w:rPr>
          <w:b/>
          <w:bCs/>
          <w:sz w:val="22"/>
          <w:szCs w:val="22"/>
        </w:rPr>
        <w:t xml:space="preserve">: ΕΠΙΛΥΣΗ ΔΙΑΦΟΡΩΝ – ΕΦΑΡΜΟΣΤΕΟ ΔΙΚΑΙΟ </w:t>
      </w:r>
    </w:p>
    <w:p w:rsidR="002F5D37" w:rsidRDefault="002F5D37" w:rsidP="002F5D37">
      <w:pPr>
        <w:pStyle w:val="Default"/>
        <w:rPr>
          <w:sz w:val="22"/>
          <w:szCs w:val="22"/>
        </w:rPr>
      </w:pPr>
    </w:p>
    <w:p w:rsidR="002F5D37" w:rsidRPr="001724D9" w:rsidRDefault="002F5D37" w:rsidP="002F5D37">
      <w:pPr>
        <w:rPr>
          <w:rFonts w:ascii="Verdana" w:hAnsi="Verdana"/>
          <w:b/>
          <w:sz w:val="18"/>
          <w:szCs w:val="18"/>
        </w:rPr>
      </w:pPr>
      <w:r w:rsidRPr="001724D9">
        <w:rPr>
          <w:rFonts w:ascii="Verdana" w:hAnsi="Verdana"/>
          <w:b/>
          <w:color w:val="5B9BD5"/>
          <w:sz w:val="18"/>
          <w:szCs w:val="18"/>
        </w:rPr>
        <w:t xml:space="preserve">ΠΑΡΑΡΤΗΜΑ «Ε» </w:t>
      </w:r>
      <w:r w:rsidRPr="001724D9">
        <w:rPr>
          <w:rFonts w:ascii="Verdana" w:hAnsi="Verdana"/>
          <w:b/>
          <w:sz w:val="18"/>
          <w:szCs w:val="18"/>
        </w:rPr>
        <w:t>ΕΝΤΥΠΑ  ΟΙΚΟΝΟΜΙΚΩΝ  ΠΡΟΣΦΟΡΩΝ</w:t>
      </w:r>
    </w:p>
    <w:p w:rsidR="002F5D37" w:rsidRPr="001724D9" w:rsidRDefault="002F5D37" w:rsidP="002F5D37">
      <w:pPr>
        <w:jc w:val="center"/>
        <w:rPr>
          <w:rFonts w:ascii="Verdana" w:hAnsi="Verdana" w:cs="Arial"/>
          <w:b/>
          <w:sz w:val="18"/>
          <w:szCs w:val="18"/>
        </w:rPr>
      </w:pPr>
    </w:p>
    <w:p w:rsidR="002F5D37" w:rsidRPr="001724D9" w:rsidRDefault="002F5D37" w:rsidP="002F5D37">
      <w:pPr>
        <w:rPr>
          <w:rFonts w:ascii="Verdana" w:hAnsi="Verdana" w:cs="Arial"/>
          <w:b/>
          <w:sz w:val="18"/>
          <w:szCs w:val="18"/>
        </w:rPr>
      </w:pPr>
    </w:p>
    <w:p w:rsidR="002F5D37" w:rsidRDefault="002F5D37" w:rsidP="002F5D37">
      <w:pPr>
        <w:jc w:val="center"/>
        <w:rPr>
          <w:rFonts w:ascii="Verdana" w:hAnsi="Verdana" w:cs="Arial"/>
          <w:b/>
          <w:szCs w:val="22"/>
        </w:rPr>
      </w:pPr>
    </w:p>
    <w:p w:rsidR="00350007" w:rsidRPr="00DA638A" w:rsidRDefault="00350007" w:rsidP="00350007">
      <w:pPr>
        <w:pStyle w:val="10"/>
        <w:jc w:val="center"/>
        <w:rPr>
          <w:sz w:val="20"/>
          <w:szCs w:val="20"/>
        </w:rPr>
      </w:pPr>
      <w:r w:rsidRPr="00DA638A">
        <w:rPr>
          <w:sz w:val="20"/>
          <w:szCs w:val="20"/>
        </w:rPr>
        <w:t>ΠΑΡΑΡΤΗΜΑ Α’ – ΓΕΝΙΚΟΙ ΟΡΟΙ ΔΙΑΓΩΝΙΣΜΟΥ</w:t>
      </w:r>
    </w:p>
    <w:p w:rsidR="00350007" w:rsidRPr="00DA638A" w:rsidRDefault="00350007" w:rsidP="00350007">
      <w:pPr>
        <w:spacing w:line="360" w:lineRule="auto"/>
        <w:jc w:val="center"/>
        <w:rPr>
          <w:rFonts w:ascii="Verdana" w:hAnsi="Verdana" w:cs="Arial"/>
          <w:b/>
          <w:sz w:val="20"/>
          <w:szCs w:val="20"/>
        </w:rPr>
      </w:pPr>
      <w:r w:rsidRPr="00DA638A">
        <w:rPr>
          <w:rFonts w:ascii="Verdana" w:hAnsi="Verdana" w:cs="Arial"/>
          <w:b/>
          <w:sz w:val="20"/>
          <w:szCs w:val="20"/>
        </w:rPr>
        <w:t>(ανήκει στη διακήρυξη με αριθμό …/201</w:t>
      </w:r>
      <w:r>
        <w:rPr>
          <w:rFonts w:ascii="Verdana" w:hAnsi="Verdana" w:cs="Arial"/>
          <w:b/>
          <w:sz w:val="20"/>
          <w:szCs w:val="20"/>
        </w:rPr>
        <w:t>8</w:t>
      </w:r>
      <w:r w:rsidRPr="00DA638A">
        <w:rPr>
          <w:rFonts w:ascii="Verdana" w:hAnsi="Verdana" w:cs="Arial"/>
          <w:b/>
          <w:sz w:val="20"/>
          <w:szCs w:val="20"/>
        </w:rPr>
        <w:t>)</w:t>
      </w:r>
    </w:p>
    <w:p w:rsidR="00350007" w:rsidRPr="00DA638A" w:rsidRDefault="00350007" w:rsidP="00350007">
      <w:pPr>
        <w:spacing w:line="360" w:lineRule="auto"/>
        <w:rPr>
          <w:rFonts w:ascii="Verdana" w:hAnsi="Verdana" w:cs="Arial"/>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350007" w:rsidRPr="00DA638A">
        <w:trPr>
          <w:tblCellSpacing w:w="20" w:type="dxa"/>
        </w:trPr>
        <w:tc>
          <w:tcPr>
            <w:tcW w:w="9460" w:type="dxa"/>
            <w:shd w:val="clear" w:color="auto" w:fill="E0E0E0"/>
          </w:tcPr>
          <w:p w:rsidR="00350007" w:rsidRPr="00DA638A" w:rsidRDefault="00350007" w:rsidP="00EF614E">
            <w:pPr>
              <w:pStyle w:val="2"/>
              <w:rPr>
                <w:rFonts w:ascii="Verdana" w:hAnsi="Verdana"/>
                <w:bCs w:val="0"/>
                <w:spacing w:val="-4"/>
                <w:sz w:val="20"/>
                <w:szCs w:val="20"/>
              </w:rPr>
            </w:pPr>
            <w:bookmarkStart w:id="0" w:name="_Toc463513910"/>
            <w:r w:rsidRPr="00DA638A">
              <w:rPr>
                <w:rFonts w:ascii="Verdana" w:hAnsi="Verdana"/>
                <w:bCs w:val="0"/>
                <w:spacing w:val="-4"/>
                <w:sz w:val="20"/>
                <w:szCs w:val="20"/>
              </w:rPr>
              <w:t>ΑΡΘΡΟ 1</w:t>
            </w:r>
            <w:r w:rsidRPr="00DA638A">
              <w:rPr>
                <w:rFonts w:ascii="Verdana" w:hAnsi="Verdana"/>
                <w:bCs w:val="0"/>
                <w:spacing w:val="-4"/>
                <w:sz w:val="20"/>
                <w:szCs w:val="20"/>
                <w:vertAlign w:val="superscript"/>
              </w:rPr>
              <w:t>ο</w:t>
            </w:r>
            <w:r w:rsidRPr="00DA638A">
              <w:rPr>
                <w:rFonts w:ascii="Verdana" w:hAnsi="Verdana"/>
                <w:bCs w:val="0"/>
                <w:spacing w:val="-4"/>
                <w:sz w:val="20"/>
                <w:szCs w:val="20"/>
              </w:rPr>
              <w:t>: Χρόνος και τόπος διεξαγωγής του διαγωνισμού</w:t>
            </w:r>
            <w:bookmarkEnd w:id="0"/>
          </w:p>
        </w:tc>
      </w:tr>
    </w:tbl>
    <w:p w:rsidR="00350007" w:rsidRPr="00DA638A" w:rsidRDefault="00350007" w:rsidP="00350007">
      <w:pPr>
        <w:spacing w:line="360" w:lineRule="auto"/>
        <w:rPr>
          <w:rFonts w:ascii="Verdana" w:hAnsi="Verdana" w:cs="Arial"/>
          <w:b/>
          <w:sz w:val="20"/>
          <w:szCs w:val="20"/>
        </w:rPr>
      </w:pPr>
    </w:p>
    <w:p w:rsidR="00350007" w:rsidRPr="00DA638A" w:rsidRDefault="00350007" w:rsidP="00350007">
      <w:pPr>
        <w:spacing w:line="360" w:lineRule="auto"/>
        <w:jc w:val="both"/>
        <w:rPr>
          <w:rFonts w:ascii="Verdana" w:hAnsi="Verdana" w:cs="Arial"/>
          <w:sz w:val="20"/>
          <w:szCs w:val="20"/>
        </w:rPr>
      </w:pPr>
      <w:r w:rsidRPr="00DA638A">
        <w:rPr>
          <w:rFonts w:ascii="Verdana" w:hAnsi="Verdana" w:cs="Arial"/>
          <w:sz w:val="20"/>
          <w:szCs w:val="20"/>
        </w:rPr>
        <w:lastRenderedPageBreak/>
        <w:t xml:space="preserve">Ο διαγωνισμός θα πραγματοποιηθεί με χρήση της πλατφόρμας του Εθνικού Συστήματος Ηλεκτρονικών Δημοσίων Συμβάσεων (ΕΣΗΔΗΣ) μέσω της διαδικτυακής πύλης www.promitheus.gov.gr του συστήματος. Οι προσφορές υποβάλλονται από τους οικονομικούς φορείς ηλεκτρονικά, μέσω της διαδικτυακής πύλης  </w:t>
      </w:r>
      <w:hyperlink r:id="rId11" w:history="1">
        <w:r w:rsidRPr="00DA638A">
          <w:rPr>
            <w:rStyle w:val="-"/>
            <w:rFonts w:ascii="Verdana" w:hAnsi="Verdana" w:cs="Arial"/>
            <w:sz w:val="20"/>
            <w:szCs w:val="20"/>
            <w:u w:val="none"/>
          </w:rPr>
          <w:t>www.promitheus.gov.gr</w:t>
        </w:r>
      </w:hyperlink>
      <w:r w:rsidRPr="00DA638A">
        <w:rPr>
          <w:rFonts w:ascii="Verdana" w:hAnsi="Verdana" w:cs="Arial"/>
          <w:sz w:val="20"/>
          <w:szCs w:val="20"/>
        </w:rPr>
        <w:t xml:space="preserve">, του Ε.Σ.Η.ΔΗ.Σ. μέχρι την καταληκτική ημερομηνία και ώρα που ορίζει η παρούσα διακήρυξη, στην Ελληνική </w:t>
      </w:r>
    </w:p>
    <w:p w:rsidR="00350007" w:rsidRPr="00DA638A" w:rsidRDefault="00350007" w:rsidP="00350007">
      <w:pPr>
        <w:spacing w:line="360" w:lineRule="auto"/>
        <w:jc w:val="both"/>
        <w:rPr>
          <w:rFonts w:ascii="Verdana" w:hAnsi="Verdana" w:cs="Arial"/>
          <w:strike/>
          <w:sz w:val="20"/>
          <w:szCs w:val="20"/>
        </w:rPr>
      </w:pPr>
      <w:r w:rsidRPr="00DA638A">
        <w:rPr>
          <w:rFonts w:ascii="Verdana" w:hAnsi="Verdana" w:cs="Arial"/>
          <w:sz w:val="20"/>
          <w:szCs w:val="20"/>
        </w:rPr>
        <w:t>γλώσσα, σε ηλεκτρονικό φάκελο, σύμφωνα με τα αναφερόμενα  στο άρθρο 1</w:t>
      </w:r>
      <w:r>
        <w:rPr>
          <w:rFonts w:ascii="Verdana" w:hAnsi="Verdana" w:cs="Arial"/>
          <w:sz w:val="20"/>
          <w:szCs w:val="20"/>
        </w:rPr>
        <w:t>5</w:t>
      </w:r>
      <w:r w:rsidRPr="00DA638A">
        <w:rPr>
          <w:rFonts w:ascii="Verdana" w:hAnsi="Verdana" w:cs="Arial"/>
          <w:sz w:val="20"/>
          <w:szCs w:val="20"/>
        </w:rPr>
        <w:t xml:space="preserve"> της </w:t>
      </w:r>
      <w:r>
        <w:rPr>
          <w:rFonts w:ascii="Verdana" w:hAnsi="Verdana" w:cs="Arial"/>
          <w:sz w:val="20"/>
          <w:szCs w:val="20"/>
        </w:rPr>
        <w:t xml:space="preserve">ΥΑ </w:t>
      </w:r>
      <w:r>
        <w:rPr>
          <w:rFonts w:ascii="Verdana" w:hAnsi="Verdana"/>
          <w:sz w:val="20"/>
          <w:szCs w:val="20"/>
        </w:rPr>
        <w:t>56902/215/2-6-2017 (ΦΕΚ 1924Β)</w:t>
      </w:r>
      <w:r w:rsidRPr="0071617E">
        <w:rPr>
          <w:rFonts w:ascii="Verdana" w:hAnsi="Verdana"/>
          <w:sz w:val="20"/>
          <w:szCs w:val="20"/>
        </w:rPr>
        <w:t xml:space="preserve"> Απόφασης του Υπουργού</w:t>
      </w:r>
      <w:r>
        <w:rPr>
          <w:rFonts w:ascii="Verdana" w:hAnsi="Verdana"/>
          <w:sz w:val="20"/>
          <w:szCs w:val="20"/>
        </w:rPr>
        <w:t xml:space="preserve"> Οικονομίας και</w:t>
      </w:r>
      <w:r w:rsidRPr="0071617E">
        <w:rPr>
          <w:rFonts w:ascii="Verdana" w:hAnsi="Verdana"/>
          <w:sz w:val="20"/>
          <w:szCs w:val="20"/>
        </w:rPr>
        <w:t xml:space="preserve"> Ανάπτυξης</w:t>
      </w:r>
      <w:r w:rsidRPr="00DA638A">
        <w:rPr>
          <w:rFonts w:ascii="Verdana" w:hAnsi="Verdana" w:cs="Arial"/>
          <w:sz w:val="20"/>
          <w:szCs w:val="20"/>
        </w:rPr>
        <w:t xml:space="preserve"> «Τεχνικές λεπτομέρειες και διαδικασίες λειτουργίας του Εθνικού Συστήματος Ηλεκτρονικών Δημοσίων Συμβάσεων (Ε.Σ.Η.ΔΗ.Σ.)». </w:t>
      </w:r>
    </w:p>
    <w:p w:rsidR="00350007" w:rsidRPr="00DA638A" w:rsidRDefault="00350007" w:rsidP="00350007">
      <w:pPr>
        <w:spacing w:line="360" w:lineRule="auto"/>
        <w:ind w:left="60" w:right="242"/>
        <w:jc w:val="both"/>
        <w:rPr>
          <w:rFonts w:ascii="Verdana" w:hAnsi="Verdana"/>
          <w:sz w:val="20"/>
          <w:szCs w:val="20"/>
        </w:rPr>
      </w:pPr>
      <w:r w:rsidRPr="00DA638A">
        <w:rPr>
          <w:rFonts w:ascii="Verdana" w:hAnsi="Verdana"/>
          <w:sz w:val="20"/>
          <w:szCs w:val="20"/>
        </w:rPr>
        <w:t xml:space="preserve">Όσοι οικονομικοί φορείς επιθυμούν να λάβουν μέρος στο διαγωνισμό πρέπει να υποβάλλουν προσφορά στην αναθέτουσα αρχή με χρήση της πλατφόρμας ΕΣΗΔΗΣ εντός της προθεσμίας που ορίζεται στα έγγραφα της σύμβασης. Μετά την παρέλευση της καταληκτικής ημερομηνίας και ώρας δεν υπάρχει η δυνατότητα υποβολής προσφοράς στο Σύστημα.  </w:t>
      </w:r>
    </w:p>
    <w:p w:rsidR="00350007" w:rsidRPr="007A76E4" w:rsidRDefault="00350007" w:rsidP="00350007">
      <w:pPr>
        <w:spacing w:line="360" w:lineRule="auto"/>
        <w:ind w:left="41" w:right="233"/>
        <w:jc w:val="both"/>
        <w:rPr>
          <w:rFonts w:ascii="Verdana" w:hAnsi="Verdana"/>
          <w:sz w:val="20"/>
          <w:szCs w:val="20"/>
        </w:rPr>
      </w:pPr>
      <w:r w:rsidRPr="00DA638A">
        <w:rPr>
          <w:rFonts w:ascii="Verdana" w:hAnsi="Verdana"/>
          <w:b/>
          <w:sz w:val="20"/>
          <w:szCs w:val="20"/>
        </w:rPr>
        <w:t>Ημερομηνία έναρξης υποβολής προσφορών</w:t>
      </w:r>
      <w:r w:rsidRPr="00DA638A">
        <w:rPr>
          <w:rFonts w:ascii="Verdana" w:hAnsi="Verdana"/>
          <w:sz w:val="20"/>
          <w:szCs w:val="20"/>
        </w:rPr>
        <w:t xml:space="preserve"> </w:t>
      </w:r>
      <w:r w:rsidRPr="007A76E4">
        <w:rPr>
          <w:rFonts w:ascii="Verdana" w:hAnsi="Verdana"/>
          <w:b/>
          <w:sz w:val="20"/>
          <w:szCs w:val="20"/>
        </w:rPr>
        <w:t>είναι η</w:t>
      </w:r>
      <w:r w:rsidRPr="00DA638A">
        <w:rPr>
          <w:rFonts w:ascii="Verdana" w:hAnsi="Verdana"/>
          <w:sz w:val="20"/>
          <w:szCs w:val="20"/>
        </w:rPr>
        <w:t xml:space="preserve">  </w:t>
      </w:r>
      <w:r w:rsidR="007A76E4">
        <w:rPr>
          <w:rFonts w:ascii="Verdana" w:hAnsi="Verdana"/>
          <w:b/>
          <w:sz w:val="20"/>
          <w:szCs w:val="20"/>
        </w:rPr>
        <w:t xml:space="preserve">19/06/2018 </w:t>
      </w:r>
      <w:r w:rsidRPr="00DA638A">
        <w:rPr>
          <w:rFonts w:ascii="Verdana" w:hAnsi="Verdana"/>
          <w:b/>
          <w:sz w:val="20"/>
          <w:szCs w:val="20"/>
        </w:rPr>
        <w:t xml:space="preserve">και  ώρα </w:t>
      </w:r>
      <w:r w:rsidR="007A76E4">
        <w:rPr>
          <w:rFonts w:ascii="Verdana" w:hAnsi="Verdana"/>
          <w:b/>
          <w:sz w:val="20"/>
          <w:szCs w:val="20"/>
        </w:rPr>
        <w:t>1</w:t>
      </w:r>
      <w:r w:rsidR="00943152">
        <w:rPr>
          <w:rFonts w:ascii="Verdana" w:hAnsi="Verdana"/>
          <w:b/>
          <w:sz w:val="20"/>
          <w:szCs w:val="20"/>
        </w:rPr>
        <w:t>3</w:t>
      </w:r>
      <w:r w:rsidR="007A76E4" w:rsidRPr="007A76E4">
        <w:rPr>
          <w:rFonts w:ascii="Verdana" w:hAnsi="Verdana"/>
          <w:b/>
          <w:sz w:val="20"/>
          <w:szCs w:val="20"/>
        </w:rPr>
        <w:t>:00</w:t>
      </w:r>
      <w:r w:rsidR="007A76E4">
        <w:rPr>
          <w:rFonts w:ascii="Verdana" w:hAnsi="Verdana"/>
          <w:b/>
          <w:sz w:val="20"/>
          <w:szCs w:val="20"/>
        </w:rPr>
        <w:t>π.μ.</w:t>
      </w:r>
    </w:p>
    <w:p w:rsidR="00350007" w:rsidRPr="007A76E4" w:rsidRDefault="00350007" w:rsidP="00350007">
      <w:pPr>
        <w:spacing w:line="360" w:lineRule="auto"/>
        <w:ind w:left="41" w:right="233"/>
        <w:jc w:val="both"/>
        <w:rPr>
          <w:rFonts w:ascii="Verdana" w:hAnsi="Verdana"/>
          <w:sz w:val="20"/>
          <w:szCs w:val="20"/>
        </w:rPr>
      </w:pPr>
      <w:r w:rsidRPr="00DA638A">
        <w:rPr>
          <w:rFonts w:ascii="Verdana" w:hAnsi="Verdana"/>
          <w:b/>
          <w:sz w:val="20"/>
          <w:szCs w:val="20"/>
        </w:rPr>
        <w:t xml:space="preserve">Καταληκτική ημερομηνία και ώρα υποβολής προσφορών είναι </w:t>
      </w:r>
      <w:r w:rsidR="00296538">
        <w:rPr>
          <w:rFonts w:ascii="Verdana" w:hAnsi="Verdana"/>
          <w:b/>
          <w:sz w:val="20"/>
          <w:szCs w:val="20"/>
        </w:rPr>
        <w:t>11</w:t>
      </w:r>
      <w:r w:rsidR="007A76E4">
        <w:rPr>
          <w:rFonts w:ascii="Verdana" w:hAnsi="Verdana"/>
          <w:b/>
          <w:sz w:val="20"/>
          <w:szCs w:val="20"/>
        </w:rPr>
        <w:t>/07/201</w:t>
      </w:r>
      <w:r w:rsidR="00022BDF" w:rsidRPr="00022BDF">
        <w:rPr>
          <w:rFonts w:ascii="Verdana" w:hAnsi="Verdana"/>
          <w:b/>
          <w:sz w:val="20"/>
          <w:szCs w:val="20"/>
        </w:rPr>
        <w:t>8</w:t>
      </w:r>
      <w:r w:rsidR="007A76E4">
        <w:rPr>
          <w:rFonts w:ascii="Verdana" w:hAnsi="Verdana"/>
          <w:b/>
          <w:sz w:val="20"/>
          <w:szCs w:val="20"/>
        </w:rPr>
        <w:t xml:space="preserve"> και ώρα 15</w:t>
      </w:r>
      <w:r w:rsidR="007A76E4" w:rsidRPr="007A76E4">
        <w:rPr>
          <w:rFonts w:ascii="Verdana" w:hAnsi="Verdana"/>
          <w:b/>
          <w:sz w:val="20"/>
          <w:szCs w:val="20"/>
        </w:rPr>
        <w:t>:00</w:t>
      </w:r>
      <w:r w:rsidR="007A76E4">
        <w:rPr>
          <w:rFonts w:ascii="Verdana" w:hAnsi="Verdana"/>
          <w:b/>
          <w:sz w:val="20"/>
          <w:szCs w:val="20"/>
        </w:rPr>
        <w:t>μ.μ.</w:t>
      </w:r>
    </w:p>
    <w:p w:rsidR="00350007" w:rsidRPr="00DA638A" w:rsidRDefault="00350007" w:rsidP="00350007">
      <w:pPr>
        <w:spacing w:after="167" w:line="360" w:lineRule="auto"/>
        <w:ind w:left="60" w:right="242"/>
        <w:jc w:val="both"/>
        <w:rPr>
          <w:rFonts w:ascii="Verdana" w:hAnsi="Verdana"/>
          <w:sz w:val="20"/>
          <w:szCs w:val="20"/>
        </w:rPr>
      </w:pPr>
      <w:r w:rsidRPr="00DA638A">
        <w:rPr>
          <w:rFonts w:ascii="Verdana" w:hAnsi="Verdana"/>
          <w:sz w:val="20"/>
          <w:szCs w:val="20"/>
        </w:rPr>
        <w:t xml:space="preserve">Κάθε Οικονομικός φορέας έχει δικαίωμα υποβολής προσφοράς </w:t>
      </w:r>
      <w:r w:rsidRPr="00DA638A">
        <w:rPr>
          <w:rFonts w:ascii="Verdana" w:hAnsi="Verdana"/>
          <w:sz w:val="20"/>
          <w:szCs w:val="20"/>
          <w:u w:val="single" w:color="000000"/>
        </w:rPr>
        <w:t>για το σύνολο των</w:t>
      </w:r>
      <w:r w:rsidRPr="00DA638A">
        <w:rPr>
          <w:rFonts w:ascii="Verdana" w:hAnsi="Verdana"/>
          <w:sz w:val="20"/>
          <w:szCs w:val="20"/>
        </w:rPr>
        <w:t xml:space="preserve"> </w:t>
      </w:r>
      <w:r w:rsidRPr="00DA638A">
        <w:rPr>
          <w:rFonts w:ascii="Verdana" w:hAnsi="Verdana"/>
          <w:sz w:val="20"/>
          <w:szCs w:val="20"/>
          <w:u w:val="single" w:color="000000"/>
        </w:rPr>
        <w:t>ομάδων/τμημάτων</w:t>
      </w:r>
      <w:r w:rsidRPr="00DA638A">
        <w:rPr>
          <w:rFonts w:ascii="Verdana" w:hAnsi="Verdana"/>
          <w:sz w:val="20"/>
          <w:szCs w:val="20"/>
        </w:rPr>
        <w:t xml:space="preserve"> (ολική προσφορά). Σε κάθε περίπτωση η υποβολή προσφοράς αφορά </w:t>
      </w:r>
      <w:r w:rsidRPr="00DA638A">
        <w:rPr>
          <w:rFonts w:ascii="Verdana" w:hAnsi="Verdana"/>
          <w:sz w:val="20"/>
          <w:szCs w:val="20"/>
          <w:u w:val="single" w:color="000000"/>
        </w:rPr>
        <w:t>στο σύνολο των ειδών της</w:t>
      </w:r>
      <w:r w:rsidRPr="00DA638A">
        <w:rPr>
          <w:rFonts w:ascii="Verdana" w:hAnsi="Verdana"/>
          <w:sz w:val="20"/>
          <w:szCs w:val="20"/>
        </w:rPr>
        <w:t xml:space="preserve">  </w:t>
      </w:r>
      <w:r w:rsidR="007A76E4">
        <w:rPr>
          <w:rFonts w:ascii="Verdana" w:hAnsi="Verdana"/>
          <w:sz w:val="20"/>
          <w:szCs w:val="20"/>
          <w:u w:val="single" w:color="000000"/>
        </w:rPr>
        <w:t>παρούσας διακήρυξης</w:t>
      </w:r>
      <w:r>
        <w:rPr>
          <w:rFonts w:ascii="Verdana" w:hAnsi="Verdana"/>
          <w:sz w:val="20"/>
          <w:szCs w:val="20"/>
        </w:rPr>
        <w:t>.</w:t>
      </w:r>
    </w:p>
    <w:p w:rsidR="002F5D37" w:rsidRDefault="002F5D37" w:rsidP="000179F2">
      <w:pPr>
        <w:spacing w:after="167" w:line="360" w:lineRule="auto"/>
        <w:ind w:left="345" w:right="242"/>
        <w:jc w:val="both"/>
        <w:rPr>
          <w:rFonts w:ascii="Verdana" w:hAnsi="Verdana" w:cs="Arial"/>
          <w:sz w:val="20"/>
          <w:szCs w:val="20"/>
        </w:rPr>
      </w:pPr>
      <w:r w:rsidRPr="00C13C9C">
        <w:rPr>
          <w:rFonts w:ascii="Verdana" w:hAnsi="Verdana"/>
          <w:sz w:val="20"/>
          <w:szCs w:val="20"/>
        </w:rPr>
        <w:t xml:space="preserve"> </w:t>
      </w:r>
    </w:p>
    <w:tbl>
      <w:tblPr>
        <w:tblW w:w="964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6768"/>
        <w:gridCol w:w="2880"/>
      </w:tblGrid>
      <w:tr w:rsidR="002F5D37" w:rsidRPr="00AB3EAC">
        <w:tc>
          <w:tcPr>
            <w:tcW w:w="6768" w:type="dxa"/>
            <w:shd w:val="clear" w:color="auto" w:fill="auto"/>
          </w:tcPr>
          <w:p w:rsidR="002F5D37" w:rsidRPr="00AB3EAC" w:rsidRDefault="002F5D37" w:rsidP="009A63E9">
            <w:pPr>
              <w:spacing w:line="360" w:lineRule="auto"/>
              <w:jc w:val="both"/>
              <w:rPr>
                <w:rFonts w:ascii="Verdana" w:hAnsi="Verdana" w:cs="Arial"/>
                <w:sz w:val="20"/>
                <w:szCs w:val="20"/>
              </w:rPr>
            </w:pPr>
            <w:r w:rsidRPr="00AB3EAC">
              <w:rPr>
                <w:rFonts w:ascii="Verdana" w:hAnsi="Verdana" w:cs="Arial"/>
                <w:sz w:val="20"/>
                <w:szCs w:val="20"/>
              </w:rPr>
              <w:t xml:space="preserve">ΔΙΑΔΙΚΤΥΑΚΟΣ ΤΟΠΟΣ ΥΠΟΒΟΛΗΣ ΠΡΟΣΦΟΡΑΣ: </w:t>
            </w:r>
          </w:p>
        </w:tc>
        <w:tc>
          <w:tcPr>
            <w:tcW w:w="2880" w:type="dxa"/>
            <w:shd w:val="clear" w:color="auto" w:fill="auto"/>
          </w:tcPr>
          <w:p w:rsidR="002F5D37" w:rsidRPr="00AB3EAC" w:rsidRDefault="002F5D37" w:rsidP="00D92104">
            <w:pPr>
              <w:spacing w:line="360" w:lineRule="auto"/>
              <w:jc w:val="both"/>
              <w:rPr>
                <w:rFonts w:ascii="Verdana" w:hAnsi="Verdana" w:cs="Arial"/>
                <w:sz w:val="20"/>
                <w:szCs w:val="20"/>
              </w:rPr>
            </w:pPr>
            <w:hyperlink r:id="rId12" w:history="1">
              <w:r w:rsidRPr="00AB3EAC">
                <w:rPr>
                  <w:rStyle w:val="-"/>
                  <w:rFonts w:ascii="Verdana" w:hAnsi="Verdana" w:cs="Arial"/>
                  <w:sz w:val="20"/>
                  <w:szCs w:val="20"/>
                </w:rPr>
                <w:t>www.promitheus.gov.gr</w:t>
              </w:r>
            </w:hyperlink>
          </w:p>
        </w:tc>
      </w:tr>
      <w:tr w:rsidR="002F5D37" w:rsidRPr="00AB3EAC">
        <w:tc>
          <w:tcPr>
            <w:tcW w:w="6768" w:type="dxa"/>
            <w:shd w:val="clear" w:color="auto" w:fill="auto"/>
          </w:tcPr>
          <w:p w:rsidR="002F5D37" w:rsidRPr="00AB3EAC" w:rsidRDefault="002F5D37" w:rsidP="00D92104">
            <w:pPr>
              <w:spacing w:line="360" w:lineRule="auto"/>
              <w:jc w:val="both"/>
              <w:rPr>
                <w:rFonts w:ascii="Verdana" w:hAnsi="Verdana" w:cs="Arial"/>
                <w:sz w:val="20"/>
                <w:szCs w:val="20"/>
              </w:rPr>
            </w:pPr>
            <w:r w:rsidRPr="00C13C9C">
              <w:rPr>
                <w:rFonts w:ascii="Verdana" w:hAnsi="Verdana"/>
                <w:b/>
                <w:sz w:val="20"/>
                <w:szCs w:val="20"/>
              </w:rPr>
              <w:t>Ημερομηνία έναρξης υποβολής προσφορών</w:t>
            </w:r>
          </w:p>
        </w:tc>
        <w:tc>
          <w:tcPr>
            <w:tcW w:w="2880" w:type="dxa"/>
            <w:shd w:val="clear" w:color="auto" w:fill="auto"/>
          </w:tcPr>
          <w:p w:rsidR="002F5D37" w:rsidRPr="00AB3EAC" w:rsidRDefault="007A76E4" w:rsidP="005A0246">
            <w:pPr>
              <w:spacing w:line="360" w:lineRule="auto"/>
              <w:jc w:val="both"/>
              <w:rPr>
                <w:rFonts w:ascii="Verdana" w:hAnsi="Verdana" w:cs="Arial"/>
                <w:sz w:val="20"/>
                <w:szCs w:val="20"/>
              </w:rPr>
            </w:pPr>
            <w:r>
              <w:rPr>
                <w:rFonts w:ascii="Verdana" w:hAnsi="Verdana" w:cs="Arial"/>
                <w:sz w:val="20"/>
                <w:szCs w:val="20"/>
              </w:rPr>
              <w:t>19/06/2018</w:t>
            </w:r>
            <w:r w:rsidR="003B533F" w:rsidRPr="00AB3EAC">
              <w:rPr>
                <w:rFonts w:ascii="Verdana" w:hAnsi="Verdana" w:cs="Arial"/>
                <w:sz w:val="20"/>
                <w:szCs w:val="20"/>
              </w:rPr>
              <w:t xml:space="preserve"> ώρα</w:t>
            </w:r>
            <w:r w:rsidR="003B533F">
              <w:rPr>
                <w:rFonts w:ascii="Verdana" w:hAnsi="Verdana" w:cs="Arial"/>
                <w:sz w:val="20"/>
                <w:szCs w:val="20"/>
              </w:rPr>
              <w:t xml:space="preserve"> 1</w:t>
            </w:r>
            <w:r w:rsidR="005A0246">
              <w:rPr>
                <w:rFonts w:ascii="Verdana" w:hAnsi="Verdana" w:cs="Arial"/>
                <w:sz w:val="20"/>
                <w:szCs w:val="20"/>
                <w:lang w:val="en-US"/>
              </w:rPr>
              <w:t>3</w:t>
            </w:r>
            <w:r w:rsidR="003B533F">
              <w:rPr>
                <w:rFonts w:ascii="Verdana" w:hAnsi="Verdana" w:cs="Arial"/>
                <w:sz w:val="20"/>
                <w:szCs w:val="20"/>
              </w:rPr>
              <w:t>:00</w:t>
            </w:r>
          </w:p>
        </w:tc>
      </w:tr>
      <w:tr w:rsidR="002F5D37" w:rsidRPr="00AB3EAC">
        <w:tc>
          <w:tcPr>
            <w:tcW w:w="6768" w:type="dxa"/>
            <w:shd w:val="clear" w:color="auto" w:fill="auto"/>
          </w:tcPr>
          <w:p w:rsidR="002F5D37" w:rsidRPr="00AB3EAC" w:rsidRDefault="002F5D37" w:rsidP="00D92104">
            <w:pPr>
              <w:spacing w:line="360" w:lineRule="auto"/>
              <w:jc w:val="both"/>
              <w:rPr>
                <w:rFonts w:ascii="Verdana" w:hAnsi="Verdana" w:cs="Arial"/>
                <w:sz w:val="20"/>
                <w:szCs w:val="20"/>
              </w:rPr>
            </w:pPr>
            <w:r w:rsidRPr="00AB3EAC">
              <w:rPr>
                <w:rFonts w:ascii="Verdana" w:hAnsi="Verdana" w:cs="Arial"/>
                <w:sz w:val="20"/>
                <w:szCs w:val="20"/>
              </w:rPr>
              <w:t>ΚΑΤΑΛΗΚΤΙΚΗ ΗΜΕΡΟΜΗΝΙΑ και ώρα ΥΠΟΒΟΛΗΣ ΠΡΟΣΦΟΡΩΝ</w:t>
            </w:r>
          </w:p>
        </w:tc>
        <w:tc>
          <w:tcPr>
            <w:tcW w:w="2880" w:type="dxa"/>
            <w:shd w:val="clear" w:color="auto" w:fill="auto"/>
          </w:tcPr>
          <w:p w:rsidR="002F5D37" w:rsidRPr="00AB3EAC" w:rsidRDefault="00296538" w:rsidP="000179F2">
            <w:pPr>
              <w:spacing w:line="360" w:lineRule="auto"/>
              <w:jc w:val="both"/>
              <w:rPr>
                <w:rFonts w:ascii="Verdana" w:hAnsi="Verdana" w:cs="Arial"/>
                <w:sz w:val="20"/>
                <w:szCs w:val="20"/>
              </w:rPr>
            </w:pPr>
            <w:r>
              <w:rPr>
                <w:rFonts w:ascii="Verdana" w:hAnsi="Verdana" w:cs="Arial"/>
                <w:sz w:val="20"/>
                <w:szCs w:val="20"/>
              </w:rPr>
              <w:t>11</w:t>
            </w:r>
            <w:r w:rsidR="007A76E4">
              <w:rPr>
                <w:rFonts w:ascii="Verdana" w:hAnsi="Verdana" w:cs="Arial"/>
                <w:sz w:val="20"/>
                <w:szCs w:val="20"/>
              </w:rPr>
              <w:t>/07/2018</w:t>
            </w:r>
            <w:r w:rsidR="002F5D37" w:rsidRPr="00AB3EAC">
              <w:rPr>
                <w:rFonts w:ascii="Verdana" w:hAnsi="Verdana" w:cs="Arial"/>
                <w:sz w:val="20"/>
                <w:szCs w:val="20"/>
              </w:rPr>
              <w:t xml:space="preserve"> ώρα </w:t>
            </w:r>
            <w:r w:rsidR="003B533F">
              <w:rPr>
                <w:rFonts w:ascii="Verdana" w:hAnsi="Verdana" w:cs="Arial"/>
                <w:sz w:val="20"/>
                <w:szCs w:val="20"/>
              </w:rPr>
              <w:t>15:00</w:t>
            </w:r>
          </w:p>
        </w:tc>
      </w:tr>
    </w:tbl>
    <w:p w:rsidR="002F5D37" w:rsidRDefault="002F5D37" w:rsidP="002F5D37">
      <w:pPr>
        <w:spacing w:line="360" w:lineRule="auto"/>
        <w:jc w:val="both"/>
        <w:rPr>
          <w:rFonts w:ascii="Verdana" w:hAnsi="Verdana" w:cs="Arial"/>
          <w:sz w:val="20"/>
          <w:szCs w:val="20"/>
        </w:rPr>
      </w:pPr>
    </w:p>
    <w:p w:rsidR="00350007" w:rsidRPr="00DA638A" w:rsidRDefault="00350007" w:rsidP="00350007">
      <w:pPr>
        <w:spacing w:line="360" w:lineRule="auto"/>
        <w:jc w:val="both"/>
        <w:rPr>
          <w:rFonts w:ascii="Verdana" w:hAnsi="Verdana" w:cs="Arial"/>
          <w:sz w:val="20"/>
          <w:szCs w:val="20"/>
        </w:rPr>
      </w:pPr>
      <w:r w:rsidRPr="00DA638A">
        <w:rPr>
          <w:rFonts w:ascii="Verdana" w:hAnsi="Verdana" w:cs="Arial"/>
          <w:sz w:val="20"/>
          <w:szCs w:val="20"/>
        </w:rPr>
        <w:t xml:space="preserve">Μετά την παρέλευση της καταληκτικής ημερομηνίας και ώρας, δεν υπάρχει η δυνατότητα υποβολής προσφοράς στο Σύστημα. </w:t>
      </w:r>
    </w:p>
    <w:p w:rsidR="00350007" w:rsidRPr="00DA638A" w:rsidRDefault="00350007" w:rsidP="00350007">
      <w:pPr>
        <w:spacing w:line="360" w:lineRule="auto"/>
        <w:jc w:val="both"/>
        <w:rPr>
          <w:rFonts w:ascii="Verdana" w:hAnsi="Verdana" w:cs="Arial"/>
          <w:sz w:val="20"/>
          <w:szCs w:val="20"/>
        </w:rPr>
      </w:pPr>
      <w:r w:rsidRPr="00DA638A">
        <w:rPr>
          <w:rFonts w:ascii="Verdana" w:hAnsi="Verdana" w:cs="Arial"/>
          <w:sz w:val="20"/>
          <w:szCs w:val="20"/>
        </w:rPr>
        <w:t>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w:t>
      </w:r>
      <w:r>
        <w:rPr>
          <w:rFonts w:ascii="Verdana" w:hAnsi="Verdana" w:cs="Arial"/>
          <w:sz w:val="20"/>
          <w:szCs w:val="20"/>
        </w:rPr>
        <w:t>φωνα με τα οριζόμενα στο άρθρο 9</w:t>
      </w:r>
      <w:r w:rsidRPr="00DA638A">
        <w:rPr>
          <w:rFonts w:ascii="Verdana" w:hAnsi="Verdana" w:cs="Arial"/>
          <w:sz w:val="20"/>
          <w:szCs w:val="20"/>
        </w:rPr>
        <w:t xml:space="preserve"> της  </w:t>
      </w:r>
      <w:r>
        <w:rPr>
          <w:rFonts w:ascii="Verdana" w:hAnsi="Verdana" w:cs="Arial"/>
          <w:sz w:val="20"/>
          <w:szCs w:val="20"/>
        </w:rPr>
        <w:t xml:space="preserve">ΥΑ </w:t>
      </w:r>
      <w:r>
        <w:rPr>
          <w:rFonts w:ascii="Verdana" w:hAnsi="Verdana"/>
          <w:sz w:val="20"/>
          <w:szCs w:val="20"/>
        </w:rPr>
        <w:t>56902/215/2-6-2017 (ΦΕΚ 1924Β/2-6-2017)</w:t>
      </w:r>
      <w:r w:rsidRPr="0071617E">
        <w:rPr>
          <w:rFonts w:ascii="Verdana" w:hAnsi="Verdana"/>
          <w:sz w:val="20"/>
          <w:szCs w:val="20"/>
        </w:rPr>
        <w:t xml:space="preserve"> Απόφασης του Υπουργού</w:t>
      </w:r>
      <w:r>
        <w:rPr>
          <w:rFonts w:ascii="Verdana" w:hAnsi="Verdana"/>
          <w:sz w:val="20"/>
          <w:szCs w:val="20"/>
        </w:rPr>
        <w:t xml:space="preserve"> Οικονομίας και</w:t>
      </w:r>
      <w:r w:rsidRPr="0071617E">
        <w:rPr>
          <w:rFonts w:ascii="Verdana" w:hAnsi="Verdana"/>
          <w:sz w:val="20"/>
          <w:szCs w:val="20"/>
        </w:rPr>
        <w:t xml:space="preserve"> Ανάπτυξης</w:t>
      </w:r>
      <w:r>
        <w:rPr>
          <w:rFonts w:ascii="Verdana" w:hAnsi="Verdana"/>
          <w:sz w:val="20"/>
          <w:szCs w:val="20"/>
        </w:rPr>
        <w:t xml:space="preserve"> </w:t>
      </w:r>
      <w:r w:rsidRPr="00DA638A">
        <w:rPr>
          <w:rFonts w:ascii="Verdana" w:hAnsi="Verdana" w:cs="Arial"/>
          <w:sz w:val="20"/>
          <w:szCs w:val="20"/>
        </w:rPr>
        <w:t xml:space="preserve">¨Τεχνικές λεπτομέρειες και διαδικασίες του Εθνικού Συστήματος Ηλεκτρονικών Δημοσίων Συμβάσεων (Ε.Σ.Η.ΔΗ.Σ)¨. </w:t>
      </w:r>
    </w:p>
    <w:p w:rsidR="00350007" w:rsidRPr="00DA638A" w:rsidRDefault="00350007" w:rsidP="00350007">
      <w:pPr>
        <w:spacing w:line="360" w:lineRule="auto"/>
        <w:jc w:val="both"/>
        <w:rPr>
          <w:rFonts w:ascii="Verdana" w:hAnsi="Verdana" w:cs="Arial"/>
          <w:sz w:val="20"/>
          <w:szCs w:val="20"/>
        </w:rPr>
      </w:pPr>
      <w:r w:rsidRPr="00DA638A">
        <w:rPr>
          <w:rFonts w:ascii="Verdana" w:hAnsi="Verdana" w:cs="Arial"/>
          <w:sz w:val="20"/>
          <w:szCs w:val="20"/>
        </w:rPr>
        <w:t>Οι προσφορές κατατίθενται σε ηλεκτρονικό φάκελο, σύμφωνα με το Ν.4412/2016 (Α΄ 147)</w:t>
      </w:r>
      <w:r>
        <w:rPr>
          <w:rFonts w:ascii="Verdana" w:hAnsi="Verdana" w:cs="Arial"/>
          <w:sz w:val="20"/>
          <w:szCs w:val="20"/>
        </w:rPr>
        <w:t xml:space="preserve"> ιδίως τα άρθρα 36 και 37</w:t>
      </w:r>
      <w:r w:rsidRPr="00DA638A">
        <w:rPr>
          <w:rFonts w:ascii="Verdana" w:hAnsi="Verdana" w:cs="Arial"/>
          <w:sz w:val="20"/>
          <w:szCs w:val="20"/>
        </w:rPr>
        <w:t xml:space="preserve"> και την </w:t>
      </w:r>
      <w:r>
        <w:rPr>
          <w:rFonts w:ascii="Verdana" w:hAnsi="Verdana" w:cs="Arial"/>
          <w:sz w:val="20"/>
          <w:szCs w:val="20"/>
        </w:rPr>
        <w:t>με αρ.</w:t>
      </w:r>
      <w:r w:rsidRPr="00DD4DBF">
        <w:rPr>
          <w:rFonts w:ascii="Verdana" w:hAnsi="Verdana"/>
          <w:sz w:val="20"/>
          <w:szCs w:val="20"/>
        </w:rPr>
        <w:t xml:space="preserve"> </w:t>
      </w:r>
      <w:r w:rsidRPr="00DD4DBF">
        <w:rPr>
          <w:rFonts w:ascii="Verdana" w:hAnsi="Verdana" w:cs="Arial"/>
          <w:sz w:val="20"/>
          <w:szCs w:val="20"/>
        </w:rPr>
        <w:t>56902/</w:t>
      </w:r>
      <w:r>
        <w:rPr>
          <w:rFonts w:ascii="Verdana" w:hAnsi="Verdana" w:cs="Arial"/>
          <w:sz w:val="20"/>
          <w:szCs w:val="20"/>
        </w:rPr>
        <w:t>215/2-6</w:t>
      </w:r>
      <w:r w:rsidRPr="00DD4DBF">
        <w:rPr>
          <w:rFonts w:ascii="Verdana" w:hAnsi="Verdana" w:cs="Arial"/>
          <w:sz w:val="20"/>
          <w:szCs w:val="20"/>
        </w:rPr>
        <w:t>-2017 (ΦΕΚ 1924Β/2-6-</w:t>
      </w:r>
      <w:r w:rsidRPr="00DD4DBF">
        <w:rPr>
          <w:rFonts w:ascii="Verdana" w:hAnsi="Verdana" w:cs="Arial"/>
          <w:sz w:val="20"/>
          <w:szCs w:val="20"/>
        </w:rPr>
        <w:lastRenderedPageBreak/>
        <w:t>2017)</w:t>
      </w:r>
      <w:r>
        <w:rPr>
          <w:rFonts w:ascii="Verdana" w:hAnsi="Verdana" w:cs="Arial"/>
          <w:sz w:val="20"/>
          <w:szCs w:val="20"/>
        </w:rPr>
        <w:t xml:space="preserve"> </w:t>
      </w:r>
      <w:r w:rsidRPr="00DA638A">
        <w:rPr>
          <w:rFonts w:ascii="Verdana" w:hAnsi="Verdana" w:cs="Arial"/>
          <w:sz w:val="20"/>
          <w:szCs w:val="20"/>
        </w:rPr>
        <w:t xml:space="preserve">Υπουργική Απόφαση </w:t>
      </w:r>
      <w:r>
        <w:rPr>
          <w:rFonts w:ascii="Verdana" w:hAnsi="Verdana" w:cs="Arial"/>
          <w:sz w:val="20"/>
          <w:szCs w:val="20"/>
        </w:rPr>
        <w:t xml:space="preserve">του Υπουργού Οικονομίας και Ανάπτυξης </w:t>
      </w:r>
      <w:r w:rsidRPr="00DA638A">
        <w:rPr>
          <w:rFonts w:ascii="Verdana" w:hAnsi="Verdana" w:cs="Arial"/>
          <w:sz w:val="20"/>
          <w:szCs w:val="20"/>
        </w:rPr>
        <w:t xml:space="preserve">¨Τεχνικές λεπτομέρειες και διαδικασίες του Εθνικού Συστήματος Ηλεκτρονικών Δημοσίων Συμβάσεων (Ε.Σ.Η.ΔΗ.Σ)¨. </w:t>
      </w:r>
    </w:p>
    <w:p w:rsidR="002F5D37" w:rsidRDefault="002F5D37" w:rsidP="002F5D37">
      <w:pPr>
        <w:spacing w:line="360" w:lineRule="auto"/>
        <w:jc w:val="both"/>
        <w:rPr>
          <w:rFonts w:ascii="Verdana" w:hAnsi="Verdana" w:cs="Arial"/>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2F5D37" w:rsidRPr="00AB3EAC">
        <w:trPr>
          <w:tblCellSpacing w:w="20" w:type="dxa"/>
        </w:trPr>
        <w:tc>
          <w:tcPr>
            <w:tcW w:w="9460" w:type="dxa"/>
            <w:shd w:val="clear" w:color="auto" w:fill="E0E0E0"/>
          </w:tcPr>
          <w:p w:rsidR="002F5D37" w:rsidRDefault="002F5D37" w:rsidP="00D92104">
            <w:pPr>
              <w:pStyle w:val="2"/>
              <w:rPr>
                <w:rFonts w:ascii="Verdana" w:hAnsi="Verdana"/>
                <w:spacing w:val="-4"/>
                <w:sz w:val="24"/>
                <w:lang w:val="el-GR" w:eastAsia="el-GR"/>
              </w:rPr>
            </w:pPr>
            <w:bookmarkStart w:id="1" w:name="_Toc463513911"/>
            <w:r w:rsidRPr="00CB226F">
              <w:rPr>
                <w:rFonts w:ascii="Verdana" w:hAnsi="Verdana"/>
                <w:spacing w:val="-4"/>
                <w:sz w:val="24"/>
                <w:lang w:val="el-GR" w:eastAsia="el-GR"/>
              </w:rPr>
              <w:t>ΑΡΘΡΟ 2</w:t>
            </w:r>
            <w:r w:rsidRPr="00CB226F">
              <w:rPr>
                <w:rFonts w:ascii="Verdana" w:hAnsi="Verdana"/>
                <w:spacing w:val="-4"/>
                <w:sz w:val="24"/>
                <w:vertAlign w:val="superscript"/>
                <w:lang w:val="el-GR" w:eastAsia="el-GR"/>
              </w:rPr>
              <w:t>ο</w:t>
            </w:r>
            <w:r w:rsidRPr="00AB3EAC">
              <w:rPr>
                <w:rFonts w:ascii="Verdana" w:hAnsi="Verdana"/>
                <w:spacing w:val="-4"/>
                <w:sz w:val="24"/>
                <w:lang w:val="en-US" w:eastAsia="el-GR"/>
              </w:rPr>
              <w:t>:</w:t>
            </w:r>
            <w:r w:rsidRPr="00CB226F">
              <w:rPr>
                <w:rFonts w:ascii="Verdana" w:hAnsi="Verdana"/>
                <w:spacing w:val="-4"/>
                <w:sz w:val="24"/>
                <w:lang w:val="el-GR" w:eastAsia="el-GR"/>
              </w:rPr>
              <w:t xml:space="preserve"> Τεύχη δημοπράτησης</w:t>
            </w:r>
            <w:bookmarkEnd w:id="1"/>
          </w:p>
          <w:p w:rsidR="009A63E9" w:rsidRPr="009A63E9" w:rsidRDefault="009A63E9" w:rsidP="009A63E9">
            <w:pPr>
              <w:rPr>
                <w:lang w:eastAsia="el-GR"/>
              </w:rPr>
            </w:pPr>
          </w:p>
        </w:tc>
      </w:tr>
    </w:tbl>
    <w:p w:rsidR="002F5D37" w:rsidRDefault="002F5D37" w:rsidP="002F5D37">
      <w:pPr>
        <w:spacing w:line="360" w:lineRule="auto"/>
        <w:jc w:val="both"/>
        <w:rPr>
          <w:rFonts w:ascii="Verdana" w:hAnsi="Verdana" w:cs="Arial"/>
          <w:sz w:val="20"/>
          <w:szCs w:val="20"/>
        </w:rPr>
      </w:pPr>
    </w:p>
    <w:p w:rsidR="002F5D37" w:rsidRDefault="002F5D37" w:rsidP="002F5D37">
      <w:pPr>
        <w:spacing w:line="360" w:lineRule="auto"/>
        <w:jc w:val="both"/>
        <w:rPr>
          <w:rFonts w:ascii="Verdana" w:hAnsi="Verdana" w:cs="Arial"/>
          <w:sz w:val="20"/>
          <w:szCs w:val="20"/>
        </w:rPr>
      </w:pPr>
      <w:r w:rsidRPr="006040BE">
        <w:rPr>
          <w:rFonts w:ascii="Verdana" w:hAnsi="Verdana" w:cs="Arial"/>
          <w:sz w:val="20"/>
          <w:szCs w:val="20"/>
        </w:rPr>
        <w:t xml:space="preserve">Τα τεύχη δημοπράτησης τα οποία αποτελούν συμβατικά στοιχεία της </w:t>
      </w:r>
      <w:r w:rsidR="007A76E4">
        <w:rPr>
          <w:rFonts w:ascii="Verdana" w:hAnsi="Verdana" w:cs="Arial"/>
          <w:sz w:val="20"/>
          <w:szCs w:val="20"/>
        </w:rPr>
        <w:t>υπηρεσίας</w:t>
      </w:r>
      <w:r w:rsidRPr="006040BE">
        <w:rPr>
          <w:rFonts w:ascii="Verdana" w:hAnsi="Verdana" w:cs="Arial"/>
          <w:sz w:val="20"/>
          <w:szCs w:val="20"/>
        </w:rPr>
        <w:t xml:space="preserve"> κατά σειρά </w:t>
      </w:r>
      <w:r>
        <w:rPr>
          <w:rFonts w:ascii="Verdana" w:hAnsi="Verdana" w:cs="Arial"/>
          <w:sz w:val="20"/>
          <w:szCs w:val="20"/>
        </w:rPr>
        <w:t xml:space="preserve"> ι</w:t>
      </w:r>
      <w:r w:rsidRPr="006040BE">
        <w:rPr>
          <w:rFonts w:ascii="Verdana" w:hAnsi="Verdana" w:cs="Arial"/>
          <w:sz w:val="20"/>
          <w:szCs w:val="20"/>
        </w:rPr>
        <w:t>σχύος είναι:</w:t>
      </w:r>
    </w:p>
    <w:p w:rsidR="002F5D37" w:rsidRDefault="002F5D37" w:rsidP="002F5D37">
      <w:pPr>
        <w:spacing w:line="360" w:lineRule="auto"/>
        <w:jc w:val="both"/>
        <w:rPr>
          <w:rFonts w:ascii="Verdana" w:hAnsi="Verdana" w:cs="Arial"/>
          <w:sz w:val="20"/>
          <w:szCs w:val="20"/>
        </w:rPr>
      </w:pPr>
      <w:r>
        <w:rPr>
          <w:rFonts w:ascii="Verdana" w:hAnsi="Verdana" w:cs="Arial"/>
          <w:sz w:val="20"/>
          <w:szCs w:val="20"/>
        </w:rPr>
        <w:t>α)</w:t>
      </w:r>
      <w:r w:rsidR="00E601B0">
        <w:rPr>
          <w:rFonts w:ascii="Verdana" w:hAnsi="Verdana" w:cs="Arial"/>
          <w:sz w:val="20"/>
          <w:szCs w:val="20"/>
        </w:rPr>
        <w:t xml:space="preserve"> </w:t>
      </w:r>
      <w:r>
        <w:rPr>
          <w:rFonts w:ascii="Verdana" w:hAnsi="Verdana" w:cs="Arial"/>
          <w:sz w:val="20"/>
          <w:szCs w:val="20"/>
        </w:rPr>
        <w:t xml:space="preserve">η σύμβαση </w:t>
      </w:r>
    </w:p>
    <w:p w:rsidR="002F5D37" w:rsidRPr="006040BE" w:rsidRDefault="002F5D37" w:rsidP="002F5D37">
      <w:pPr>
        <w:spacing w:line="360" w:lineRule="auto"/>
        <w:jc w:val="both"/>
        <w:rPr>
          <w:rFonts w:ascii="Verdana" w:hAnsi="Verdana" w:cs="Arial"/>
          <w:sz w:val="20"/>
          <w:szCs w:val="20"/>
        </w:rPr>
      </w:pPr>
      <w:r>
        <w:rPr>
          <w:rFonts w:ascii="Verdana" w:hAnsi="Verdana" w:cs="Arial"/>
          <w:sz w:val="20"/>
          <w:szCs w:val="20"/>
        </w:rPr>
        <w:t>β</w:t>
      </w:r>
      <w:r w:rsidRPr="006040BE">
        <w:rPr>
          <w:rFonts w:ascii="Verdana" w:hAnsi="Verdana" w:cs="Arial"/>
          <w:sz w:val="20"/>
          <w:szCs w:val="20"/>
        </w:rPr>
        <w:t>) η</w:t>
      </w:r>
      <w:r>
        <w:rPr>
          <w:rFonts w:ascii="Verdana" w:hAnsi="Verdana" w:cs="Arial"/>
          <w:sz w:val="20"/>
          <w:szCs w:val="20"/>
        </w:rPr>
        <w:t xml:space="preserve"> </w:t>
      </w:r>
      <w:r w:rsidRPr="006040BE">
        <w:rPr>
          <w:rFonts w:ascii="Verdana" w:hAnsi="Verdana" w:cs="Arial"/>
          <w:sz w:val="20"/>
          <w:szCs w:val="20"/>
        </w:rPr>
        <w:t>παρούσα προκήρυξη</w:t>
      </w:r>
      <w:r>
        <w:rPr>
          <w:rFonts w:ascii="Verdana" w:hAnsi="Verdana" w:cs="Arial"/>
          <w:sz w:val="20"/>
          <w:szCs w:val="20"/>
        </w:rPr>
        <w:t xml:space="preserve"> με τα προσαρτήματά της </w:t>
      </w:r>
    </w:p>
    <w:p w:rsidR="002F5D37" w:rsidRDefault="002F5D37" w:rsidP="002F5D37">
      <w:pPr>
        <w:spacing w:line="360" w:lineRule="auto"/>
        <w:jc w:val="both"/>
        <w:rPr>
          <w:rFonts w:ascii="Verdana" w:hAnsi="Verdana" w:cs="Arial"/>
          <w:sz w:val="20"/>
          <w:szCs w:val="20"/>
        </w:rPr>
      </w:pPr>
      <w:r>
        <w:rPr>
          <w:rFonts w:ascii="Verdana" w:hAnsi="Verdana" w:cs="Arial"/>
          <w:sz w:val="20"/>
          <w:szCs w:val="20"/>
        </w:rPr>
        <w:t>γ</w:t>
      </w:r>
      <w:r w:rsidRPr="006040BE">
        <w:rPr>
          <w:rFonts w:ascii="Verdana" w:hAnsi="Verdana" w:cs="Arial"/>
          <w:sz w:val="20"/>
          <w:szCs w:val="20"/>
        </w:rPr>
        <w:t xml:space="preserve">) </w:t>
      </w:r>
      <w:r>
        <w:rPr>
          <w:rFonts w:ascii="Verdana" w:hAnsi="Verdana" w:cs="Arial"/>
          <w:sz w:val="20"/>
          <w:szCs w:val="20"/>
        </w:rPr>
        <w:t xml:space="preserve">η οικονομική προσφορά του αναδόχου </w:t>
      </w:r>
    </w:p>
    <w:p w:rsidR="002F5D37" w:rsidRDefault="002F5D37" w:rsidP="002F5D37">
      <w:pPr>
        <w:spacing w:line="360" w:lineRule="auto"/>
        <w:jc w:val="both"/>
        <w:rPr>
          <w:rFonts w:ascii="Verdana" w:hAnsi="Verdana" w:cs="Arial"/>
          <w:sz w:val="20"/>
          <w:szCs w:val="20"/>
        </w:rPr>
      </w:pPr>
      <w:r>
        <w:rPr>
          <w:rFonts w:ascii="Verdana" w:hAnsi="Verdana" w:cs="Arial"/>
          <w:sz w:val="20"/>
          <w:szCs w:val="20"/>
        </w:rPr>
        <w:t>δ) το τιμολόγιο της υπηρεσίας</w:t>
      </w:r>
    </w:p>
    <w:p w:rsidR="002F5D37" w:rsidRDefault="002F5D37" w:rsidP="002F5D37">
      <w:pPr>
        <w:spacing w:line="360" w:lineRule="auto"/>
        <w:jc w:val="both"/>
        <w:rPr>
          <w:rFonts w:ascii="Verdana" w:hAnsi="Verdana" w:cs="Arial"/>
          <w:sz w:val="20"/>
          <w:szCs w:val="20"/>
        </w:rPr>
      </w:pPr>
      <w:r>
        <w:rPr>
          <w:rFonts w:ascii="Verdana" w:hAnsi="Verdana" w:cs="Arial"/>
          <w:sz w:val="20"/>
          <w:szCs w:val="20"/>
        </w:rPr>
        <w:t xml:space="preserve">ε) οι τεχνικές προδιαγραφές - μελέτη </w:t>
      </w:r>
    </w:p>
    <w:p w:rsidR="002F5D37" w:rsidRDefault="002F5D37" w:rsidP="002F5D37">
      <w:pPr>
        <w:spacing w:line="360" w:lineRule="auto"/>
        <w:jc w:val="both"/>
        <w:rPr>
          <w:rFonts w:ascii="Verdana" w:hAnsi="Verdana" w:cs="Arial"/>
          <w:sz w:val="20"/>
          <w:szCs w:val="20"/>
        </w:rPr>
      </w:pPr>
      <w:r>
        <w:rPr>
          <w:rFonts w:ascii="Verdana" w:hAnsi="Verdana" w:cs="Arial"/>
          <w:sz w:val="20"/>
          <w:szCs w:val="20"/>
        </w:rPr>
        <w:t>στ) ο προϋπολογισμός</w:t>
      </w:r>
    </w:p>
    <w:p w:rsidR="002F5D37" w:rsidRDefault="002F5D37" w:rsidP="002F5D37">
      <w:pPr>
        <w:spacing w:line="360" w:lineRule="auto"/>
        <w:jc w:val="both"/>
        <w:rPr>
          <w:rFonts w:ascii="Verdana" w:hAnsi="Verdana" w:cs="Arial"/>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2F5D37" w:rsidRPr="00AB3EAC">
        <w:trPr>
          <w:tblCellSpacing w:w="20" w:type="dxa"/>
        </w:trPr>
        <w:tc>
          <w:tcPr>
            <w:tcW w:w="9460" w:type="dxa"/>
            <w:shd w:val="clear" w:color="auto" w:fill="E0E0E0"/>
          </w:tcPr>
          <w:p w:rsidR="002F5D37" w:rsidRDefault="002F5D37" w:rsidP="00D92104">
            <w:pPr>
              <w:pStyle w:val="2"/>
              <w:rPr>
                <w:rFonts w:ascii="Verdana" w:hAnsi="Verdana"/>
                <w:spacing w:val="-4"/>
                <w:sz w:val="24"/>
                <w:lang w:val="el-GR" w:eastAsia="el-GR"/>
              </w:rPr>
            </w:pPr>
            <w:r w:rsidRPr="00CB226F">
              <w:rPr>
                <w:rFonts w:ascii="Verdana" w:hAnsi="Verdana"/>
                <w:spacing w:val="-4"/>
                <w:sz w:val="24"/>
                <w:lang w:val="el-GR" w:eastAsia="el-GR"/>
              </w:rPr>
              <w:t>ΑΡΘΡΟ 3</w:t>
            </w:r>
            <w:r w:rsidRPr="00CB226F">
              <w:rPr>
                <w:rFonts w:ascii="Verdana" w:hAnsi="Verdana"/>
                <w:spacing w:val="-4"/>
                <w:sz w:val="24"/>
                <w:vertAlign w:val="superscript"/>
                <w:lang w:val="el-GR" w:eastAsia="el-GR"/>
              </w:rPr>
              <w:t>ο</w:t>
            </w:r>
            <w:r w:rsidRPr="00CB226F">
              <w:rPr>
                <w:rFonts w:ascii="Verdana" w:hAnsi="Verdana"/>
                <w:spacing w:val="-4"/>
                <w:sz w:val="24"/>
                <w:lang w:val="el-GR" w:eastAsia="el-GR"/>
              </w:rPr>
              <w:t>:</w:t>
            </w:r>
            <w:r w:rsidR="001A4491">
              <w:rPr>
                <w:rFonts w:ascii="Verdana" w:hAnsi="Verdana"/>
                <w:spacing w:val="-4"/>
                <w:sz w:val="24"/>
                <w:lang w:val="el-GR" w:eastAsia="el-GR"/>
              </w:rPr>
              <w:t xml:space="preserve"> </w:t>
            </w:r>
            <w:r w:rsidRPr="00CB226F">
              <w:rPr>
                <w:rFonts w:ascii="Verdana" w:hAnsi="Verdana"/>
                <w:spacing w:val="-4"/>
                <w:sz w:val="24"/>
                <w:lang w:val="el-GR" w:eastAsia="el-GR"/>
              </w:rPr>
              <w:t xml:space="preserve">Γλώσσα διαδικασίας </w:t>
            </w:r>
          </w:p>
          <w:p w:rsidR="009A63E9" w:rsidRPr="009A63E9" w:rsidRDefault="009A63E9" w:rsidP="009A63E9">
            <w:pPr>
              <w:rPr>
                <w:lang w:eastAsia="el-GR"/>
              </w:rPr>
            </w:pPr>
          </w:p>
        </w:tc>
      </w:tr>
    </w:tbl>
    <w:p w:rsidR="002F5D37" w:rsidRDefault="002F5D37" w:rsidP="002F5D37">
      <w:pPr>
        <w:pStyle w:val="Default"/>
        <w:spacing w:line="360" w:lineRule="auto"/>
        <w:jc w:val="both"/>
        <w:rPr>
          <w:rFonts w:ascii="Verdana" w:hAnsi="Verdana"/>
          <w:color w:val="auto"/>
          <w:sz w:val="20"/>
          <w:szCs w:val="20"/>
        </w:rPr>
      </w:pPr>
    </w:p>
    <w:p w:rsidR="00E601B0" w:rsidRPr="00DA638A" w:rsidRDefault="00E601B0" w:rsidP="00E601B0">
      <w:pPr>
        <w:pStyle w:val="Default"/>
        <w:spacing w:line="360" w:lineRule="auto"/>
        <w:jc w:val="both"/>
        <w:rPr>
          <w:rFonts w:ascii="Verdana" w:hAnsi="Verdana"/>
          <w:sz w:val="20"/>
          <w:szCs w:val="20"/>
        </w:rPr>
      </w:pPr>
      <w:r w:rsidRPr="00DA638A">
        <w:rPr>
          <w:rFonts w:ascii="Verdana" w:hAnsi="Verdana"/>
          <w:b/>
          <w:sz w:val="20"/>
          <w:szCs w:val="20"/>
        </w:rPr>
        <w:t>3.1</w:t>
      </w:r>
      <w:r w:rsidRPr="00DA638A">
        <w:rPr>
          <w:rFonts w:ascii="Verdana" w:hAnsi="Verdana"/>
          <w:sz w:val="20"/>
          <w:szCs w:val="20"/>
        </w:rPr>
        <w:t xml:space="preserve">       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περισσσότερες γλώσσες, επικρατεί η ελληνική έκδοση</w:t>
      </w:r>
      <w:r w:rsidRPr="00DA638A">
        <w:rPr>
          <w:rStyle w:val="af"/>
          <w:rFonts w:ascii="Verdana" w:hAnsi="Verdana"/>
          <w:sz w:val="20"/>
          <w:szCs w:val="20"/>
        </w:rPr>
        <w:footnoteReference w:id="3"/>
      </w:r>
      <w:r w:rsidRPr="00DA638A">
        <w:rPr>
          <w:rFonts w:ascii="Verdana" w:hAnsi="Verdana"/>
          <w:sz w:val="20"/>
          <w:szCs w:val="20"/>
        </w:rPr>
        <w:t xml:space="preserve">. Τυχόν ενστάσεις ή προδικαστικές προσφυγές υποβάλλονται στην ελληνική γλώσσα. </w:t>
      </w:r>
    </w:p>
    <w:p w:rsidR="00E601B0" w:rsidRPr="00DA638A" w:rsidRDefault="00E601B0" w:rsidP="00E601B0">
      <w:pPr>
        <w:pStyle w:val="Default"/>
        <w:spacing w:line="360" w:lineRule="auto"/>
        <w:jc w:val="both"/>
        <w:rPr>
          <w:rFonts w:ascii="Verdana" w:hAnsi="Verdana"/>
          <w:sz w:val="20"/>
          <w:szCs w:val="20"/>
        </w:rPr>
      </w:pPr>
      <w:r w:rsidRPr="00DA638A">
        <w:rPr>
          <w:rFonts w:ascii="Verdana" w:hAnsi="Verdana"/>
          <w:b/>
          <w:sz w:val="20"/>
          <w:szCs w:val="20"/>
        </w:rPr>
        <w:t>3.2.</w:t>
      </w:r>
      <w:r w:rsidRPr="00DA638A">
        <w:rPr>
          <w:rFonts w:ascii="Verdana" w:hAnsi="Verdana"/>
          <w:sz w:val="20"/>
          <w:szCs w:val="20"/>
        </w:rPr>
        <w:t xml:space="preserve"> </w:t>
      </w:r>
      <w:r w:rsidRPr="00DA638A">
        <w:rPr>
          <w:rFonts w:ascii="Verdana" w:hAnsi="Verdana"/>
          <w:sz w:val="20"/>
          <w:szCs w:val="20"/>
        </w:rPr>
        <w:tab/>
        <w:t>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w:t>
      </w:r>
      <w:r w:rsidRPr="00DA638A">
        <w:rPr>
          <w:rStyle w:val="af"/>
          <w:rFonts w:ascii="Verdana" w:hAnsi="Verdana"/>
          <w:sz w:val="20"/>
          <w:szCs w:val="20"/>
        </w:rPr>
        <w:footnoteReference w:id="4"/>
      </w:r>
      <w:r w:rsidRPr="00DA638A">
        <w:rPr>
          <w:rFonts w:ascii="Verdana" w:hAnsi="Verdana"/>
          <w:sz w:val="20"/>
          <w:szCs w:val="20"/>
        </w:rPr>
        <w:t xml:space="preserve"> (Α' 188). </w:t>
      </w:r>
    </w:p>
    <w:p w:rsidR="00E601B0" w:rsidRPr="00DA638A" w:rsidRDefault="00E601B0" w:rsidP="00E601B0">
      <w:pPr>
        <w:pStyle w:val="Default"/>
        <w:spacing w:line="360" w:lineRule="auto"/>
        <w:jc w:val="both"/>
        <w:rPr>
          <w:rFonts w:ascii="Verdana" w:hAnsi="Verdana"/>
          <w:sz w:val="20"/>
          <w:szCs w:val="20"/>
        </w:rPr>
      </w:pPr>
      <w:r w:rsidRPr="00DA638A">
        <w:rPr>
          <w:rFonts w:ascii="Verdana" w:hAnsi="Verdana"/>
          <w:sz w:val="20"/>
          <w:szCs w:val="20"/>
        </w:rPr>
        <w:t xml:space="preserve">Ειδικότερα, όλα τα δημόσια έγγραφα που αφορούν </w:t>
      </w:r>
      <w:r w:rsidRPr="00DA638A">
        <w:rPr>
          <w:rFonts w:ascii="Verdana" w:hAnsi="Verdana"/>
          <w:sz w:val="20"/>
          <w:szCs w:val="20"/>
          <w:u w:val="single"/>
        </w:rPr>
        <w:t xml:space="preserve">αλλοδαπούς </w:t>
      </w:r>
      <w:r w:rsidRPr="00DA638A">
        <w:rPr>
          <w:rFonts w:ascii="Verdana" w:hAnsi="Verdana"/>
          <w:sz w:val="20"/>
          <w:szCs w:val="20"/>
        </w:rPr>
        <w:t>οικονομικούς φορείς και που θα κατατεθούν από τους προσφέροντες στην παρούσα διαδικασία, θα είναι νόμιμα επικυρωμένα</w:t>
      </w:r>
      <w:r w:rsidRPr="00DA638A">
        <w:rPr>
          <w:rStyle w:val="af"/>
          <w:rFonts w:ascii="Verdana" w:hAnsi="Verdana"/>
          <w:sz w:val="20"/>
          <w:szCs w:val="20"/>
        </w:rPr>
        <w:footnoteReference w:id="5"/>
      </w:r>
      <w:r w:rsidRPr="00DA638A">
        <w:rPr>
          <w:rFonts w:ascii="Verdana" w:hAnsi="Verdana"/>
          <w:sz w:val="20"/>
          <w:szCs w:val="20"/>
        </w:rPr>
        <w:t xml:space="preserve">,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w:t>
      </w:r>
      <w:r w:rsidRPr="00DA638A">
        <w:rPr>
          <w:rFonts w:ascii="Verdana" w:hAnsi="Verdana"/>
          <w:sz w:val="20"/>
          <w:szCs w:val="20"/>
        </w:rPr>
        <w:lastRenderedPageBreak/>
        <w:t>από ορκωτό μεταφραστή της χώρας προέλευσης, αν υφίσταται στη χώρα αυτή τέτοια υπηρεσία.</w:t>
      </w:r>
    </w:p>
    <w:p w:rsidR="00E601B0" w:rsidRDefault="00E601B0" w:rsidP="00E601B0">
      <w:pPr>
        <w:pStyle w:val="Default"/>
        <w:spacing w:line="360" w:lineRule="auto"/>
        <w:jc w:val="both"/>
        <w:rPr>
          <w:rFonts w:ascii="Verdana" w:hAnsi="Verdana"/>
          <w:sz w:val="20"/>
          <w:szCs w:val="20"/>
        </w:rPr>
      </w:pPr>
      <w:r w:rsidRPr="00DA638A">
        <w:rPr>
          <w:rFonts w:ascii="Verdana" w:hAnsi="Verdana"/>
          <w:b/>
          <w:sz w:val="20"/>
          <w:szCs w:val="20"/>
        </w:rPr>
        <w:t>3.3.</w:t>
      </w:r>
      <w:r w:rsidRPr="00DA638A">
        <w:rPr>
          <w:rFonts w:ascii="Verdana" w:hAnsi="Verdana"/>
          <w:sz w:val="20"/>
          <w:szCs w:val="20"/>
        </w:rPr>
        <w:t xml:space="preserve"> </w:t>
      </w:r>
      <w:r w:rsidRPr="00DA638A">
        <w:rPr>
          <w:rFonts w:ascii="Verdana" w:hAnsi="Verdana"/>
          <w:sz w:val="20"/>
          <w:szCs w:val="20"/>
        </w:rPr>
        <w:tab/>
        <w:t xml:space="preserve">Επιτρέπεται αντίστοιχα η κατάθεση οιουδήποτε δημόσιου εγγράφου και δικαιολογητικού που αφορά </w:t>
      </w:r>
      <w:r w:rsidRPr="00DA638A">
        <w:rPr>
          <w:rFonts w:ascii="Verdana" w:hAnsi="Verdana"/>
          <w:sz w:val="20"/>
          <w:szCs w:val="20"/>
          <w:u w:val="single"/>
        </w:rPr>
        <w:t>αλλοδαπή</w:t>
      </w:r>
      <w:r w:rsidRPr="00DA638A">
        <w:rPr>
          <w:rFonts w:ascii="Verdana" w:hAnsi="Verdana"/>
          <w:sz w:val="20"/>
          <w:szCs w:val="20"/>
        </w:rPr>
        <w:t xml:space="preserve">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 </w:t>
      </w:r>
    </w:p>
    <w:p w:rsidR="00E601B0" w:rsidRPr="00E601B0" w:rsidRDefault="00E601B0" w:rsidP="00E601B0">
      <w:pPr>
        <w:autoSpaceDE w:val="0"/>
        <w:autoSpaceDN w:val="0"/>
        <w:adjustRightInd w:val="0"/>
        <w:spacing w:line="360" w:lineRule="auto"/>
        <w:jc w:val="both"/>
        <w:rPr>
          <w:rFonts w:ascii="Verdana" w:eastAsia="Calibri" w:hAnsi="Verdana" w:cs="Calibri"/>
          <w:sz w:val="20"/>
          <w:szCs w:val="20"/>
          <w:lang w:eastAsia="el-GR"/>
        </w:rPr>
      </w:pPr>
      <w:r w:rsidRPr="00E601B0">
        <w:rPr>
          <w:rFonts w:ascii="Verdana" w:eastAsia="Calibri" w:hAnsi="Verdana" w:cs="Calibri"/>
          <w:sz w:val="20"/>
          <w:szCs w:val="20"/>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E601B0" w:rsidRPr="00DA638A" w:rsidRDefault="00E601B0" w:rsidP="00E601B0">
      <w:pPr>
        <w:pStyle w:val="Default"/>
        <w:spacing w:line="360" w:lineRule="auto"/>
        <w:jc w:val="both"/>
        <w:rPr>
          <w:rFonts w:ascii="Verdana" w:hAnsi="Verdana"/>
          <w:sz w:val="20"/>
          <w:szCs w:val="20"/>
        </w:rPr>
      </w:pPr>
      <w:r w:rsidRPr="00DA638A">
        <w:rPr>
          <w:rFonts w:ascii="Verdana" w:hAnsi="Verdana"/>
          <w:b/>
          <w:sz w:val="20"/>
          <w:szCs w:val="20"/>
        </w:rPr>
        <w:t>3.4.</w:t>
      </w:r>
      <w:r w:rsidRPr="00DA638A">
        <w:rPr>
          <w:rFonts w:ascii="Verdana" w:hAnsi="Verdana"/>
          <w:sz w:val="20"/>
          <w:szCs w:val="20"/>
        </w:rPr>
        <w:t xml:space="preserve">   </w:t>
      </w:r>
      <w:r w:rsidRPr="00DA638A">
        <w:rPr>
          <w:rFonts w:ascii="Verdana" w:hAnsi="Verdana"/>
          <w:sz w:val="20"/>
          <w:szCs w:val="20"/>
        </w:rPr>
        <w:tab/>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r w:rsidRPr="00DA638A">
        <w:rPr>
          <w:rStyle w:val="af"/>
          <w:rFonts w:ascii="Verdana" w:hAnsi="Verdana"/>
          <w:sz w:val="20"/>
          <w:szCs w:val="20"/>
        </w:rPr>
        <w:footnoteReference w:id="6"/>
      </w:r>
      <w:r w:rsidRPr="00DA638A">
        <w:rPr>
          <w:rFonts w:ascii="Verdana" w:hAnsi="Verdana"/>
          <w:sz w:val="20"/>
          <w:szCs w:val="20"/>
        </w:rPr>
        <w:t>.</w:t>
      </w:r>
    </w:p>
    <w:p w:rsidR="00E601B0" w:rsidRPr="00DA638A" w:rsidRDefault="00E601B0" w:rsidP="00E601B0">
      <w:pPr>
        <w:pStyle w:val="Default"/>
        <w:spacing w:line="360" w:lineRule="auto"/>
        <w:jc w:val="both"/>
        <w:rPr>
          <w:rFonts w:ascii="Verdana" w:hAnsi="Verdana"/>
          <w:sz w:val="20"/>
          <w:szCs w:val="20"/>
        </w:rPr>
      </w:pPr>
      <w:r w:rsidRPr="00DA638A">
        <w:rPr>
          <w:rFonts w:ascii="Verdana" w:hAnsi="Verdana"/>
          <w:b/>
          <w:sz w:val="20"/>
          <w:szCs w:val="20"/>
        </w:rPr>
        <w:t>3.5.</w:t>
      </w:r>
      <w:r w:rsidRPr="00DA638A">
        <w:rPr>
          <w:rFonts w:ascii="Verdana" w:hAnsi="Verdana"/>
          <w:sz w:val="20"/>
          <w:szCs w:val="20"/>
        </w:rPr>
        <w:tab/>
        <w:t>Η προφορική επικοινωνία με την αναθέτουσα αρχή, καθώς και μεταξύ  αυτής και του αναδόχου, θα γίνονται υποχρεωτικά στην ελληνική γλώσσα. Ο ανάδοχος είναι υποχρεωμένος να διευκολύνει την επικοινωνία των αλλοδαπών υπαλλήλων του με την  αναθέτουσα αρχή, με τον ορισμό και την παρουσία διερμηνέων.</w:t>
      </w:r>
    </w:p>
    <w:p w:rsidR="00E601B0" w:rsidRPr="00DA638A" w:rsidRDefault="00E601B0" w:rsidP="00E601B0">
      <w:pPr>
        <w:spacing w:line="360" w:lineRule="auto"/>
        <w:jc w:val="both"/>
        <w:rPr>
          <w:rFonts w:ascii="Verdana" w:hAnsi="Verdana" w:cs="Arial"/>
          <w:sz w:val="20"/>
          <w:szCs w:val="20"/>
        </w:rPr>
      </w:pPr>
      <w:r w:rsidRPr="00DA638A">
        <w:rPr>
          <w:rFonts w:ascii="Verdana" w:hAnsi="Verdana"/>
          <w:sz w:val="20"/>
          <w:szCs w:val="20"/>
        </w:rPr>
        <w:t>Οι έγγραφες και προφορικές συνεννοήσεις μεταξύ της Υπηρεσίας (σε όλες τις βαθμίδες της) και του αναδόχου θα γίνονται υποχρεωτικά στην Ελληνική γλώσσα. Ο ανάδοχος είναι υποχρεωμένος να διευκολύνει την επικοινωνία των αλλοδαπών υπαλλήλων του με την Υπηρεσία.</w:t>
      </w:r>
    </w:p>
    <w:p w:rsidR="009A63E9" w:rsidRPr="00DD1ADD" w:rsidRDefault="009A63E9" w:rsidP="00782867">
      <w:pPr>
        <w:pStyle w:val="Default"/>
        <w:spacing w:line="360" w:lineRule="auto"/>
        <w:ind w:left="720"/>
        <w:jc w:val="both"/>
        <w:rPr>
          <w:rFonts w:ascii="Verdana" w:hAnsi="Verdana"/>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2F5D37" w:rsidRPr="00AB3EAC">
        <w:trPr>
          <w:tblCellSpacing w:w="20" w:type="dxa"/>
        </w:trPr>
        <w:tc>
          <w:tcPr>
            <w:tcW w:w="9460" w:type="dxa"/>
            <w:shd w:val="clear" w:color="auto" w:fill="E0E0E0"/>
          </w:tcPr>
          <w:p w:rsidR="002F5D37" w:rsidRDefault="002F5D37" w:rsidP="00D92104">
            <w:pPr>
              <w:pStyle w:val="2"/>
              <w:rPr>
                <w:rFonts w:ascii="Verdana" w:hAnsi="Verdana"/>
                <w:spacing w:val="-4"/>
                <w:sz w:val="24"/>
                <w:lang w:val="el-GR" w:eastAsia="el-GR"/>
              </w:rPr>
            </w:pPr>
            <w:bookmarkStart w:id="2" w:name="_Toc463513912"/>
            <w:r w:rsidRPr="00CB226F">
              <w:rPr>
                <w:rFonts w:ascii="Verdana" w:hAnsi="Verdana"/>
                <w:spacing w:val="-4"/>
                <w:sz w:val="24"/>
                <w:lang w:val="el-GR" w:eastAsia="el-GR"/>
              </w:rPr>
              <w:t>ΑΡΘΡΟ 4</w:t>
            </w:r>
            <w:r w:rsidRPr="00CB226F">
              <w:rPr>
                <w:rFonts w:ascii="Verdana" w:hAnsi="Verdana"/>
                <w:spacing w:val="-4"/>
                <w:sz w:val="24"/>
                <w:vertAlign w:val="superscript"/>
                <w:lang w:val="el-GR" w:eastAsia="el-GR"/>
              </w:rPr>
              <w:t>ο</w:t>
            </w:r>
            <w:r w:rsidRPr="00AB3EAC">
              <w:rPr>
                <w:rFonts w:ascii="Verdana" w:hAnsi="Verdana"/>
                <w:spacing w:val="-4"/>
                <w:sz w:val="24"/>
                <w:lang w:val="en-US" w:eastAsia="el-GR"/>
              </w:rPr>
              <w:t>:</w:t>
            </w:r>
            <w:r w:rsidRPr="00CB226F">
              <w:rPr>
                <w:rFonts w:ascii="Verdana" w:hAnsi="Verdana"/>
                <w:spacing w:val="-4"/>
                <w:sz w:val="24"/>
                <w:lang w:val="el-GR" w:eastAsia="el-GR"/>
              </w:rPr>
              <w:t xml:space="preserve"> Δικαίωμα συμμετοχής</w:t>
            </w:r>
            <w:bookmarkEnd w:id="2"/>
          </w:p>
          <w:p w:rsidR="009A63E9" w:rsidRPr="009A63E9" w:rsidRDefault="009A63E9" w:rsidP="009A63E9">
            <w:pPr>
              <w:rPr>
                <w:lang w:eastAsia="el-GR"/>
              </w:rPr>
            </w:pPr>
          </w:p>
        </w:tc>
      </w:tr>
    </w:tbl>
    <w:p w:rsidR="002F5D37" w:rsidRDefault="002F5D37" w:rsidP="002F5D37">
      <w:pPr>
        <w:spacing w:line="360" w:lineRule="auto"/>
        <w:jc w:val="both"/>
        <w:rPr>
          <w:rFonts w:ascii="Verdana" w:hAnsi="Verdana" w:cs="Arial"/>
          <w:sz w:val="20"/>
          <w:szCs w:val="20"/>
        </w:rPr>
      </w:pPr>
    </w:p>
    <w:p w:rsidR="00E601B0" w:rsidRPr="00DA638A" w:rsidRDefault="00E601B0" w:rsidP="00E601B0">
      <w:pPr>
        <w:spacing w:line="360" w:lineRule="auto"/>
        <w:jc w:val="both"/>
        <w:rPr>
          <w:rFonts w:ascii="Verdana" w:hAnsi="Verdana" w:cs="Arial"/>
          <w:b/>
          <w:sz w:val="20"/>
          <w:szCs w:val="20"/>
        </w:rPr>
      </w:pPr>
      <w:r w:rsidRPr="00DA638A">
        <w:rPr>
          <w:rFonts w:ascii="Verdana" w:hAnsi="Verdana" w:cs="Arial"/>
          <w:b/>
          <w:sz w:val="20"/>
          <w:szCs w:val="20"/>
        </w:rPr>
        <w:t>α. Δεκτοί στο διαγωνισμό</w:t>
      </w:r>
    </w:p>
    <w:p w:rsidR="00E601B0" w:rsidRPr="00DA638A" w:rsidRDefault="00E601B0" w:rsidP="00E601B0">
      <w:pPr>
        <w:spacing w:line="360" w:lineRule="auto"/>
        <w:jc w:val="both"/>
        <w:rPr>
          <w:rFonts w:ascii="Verdana" w:hAnsi="Verdana" w:cs="Arial"/>
          <w:sz w:val="20"/>
          <w:szCs w:val="20"/>
        </w:rPr>
      </w:pPr>
    </w:p>
    <w:p w:rsidR="00E601B0" w:rsidRPr="00DA638A" w:rsidRDefault="00E601B0" w:rsidP="00E601B0">
      <w:pPr>
        <w:spacing w:line="360" w:lineRule="auto"/>
        <w:ind w:left="345" w:right="242"/>
        <w:jc w:val="both"/>
        <w:rPr>
          <w:rFonts w:ascii="Verdana" w:hAnsi="Verdana"/>
          <w:sz w:val="20"/>
          <w:szCs w:val="20"/>
          <w:lang w:eastAsia="el-GR"/>
        </w:rPr>
      </w:pPr>
      <w:r w:rsidRPr="00DA638A">
        <w:rPr>
          <w:rFonts w:ascii="Verdana" w:hAnsi="Verdana"/>
          <w:sz w:val="20"/>
          <w:szCs w:val="20"/>
        </w:rPr>
        <w:t xml:space="preserve">Δικαίωμα συμμετοχής στο διαγωνισμό έχουν φυσικά ή νομικά πρόσωπα εγκατεστημένα: </w:t>
      </w:r>
    </w:p>
    <w:p w:rsidR="00E601B0" w:rsidRPr="00DA638A" w:rsidRDefault="00E601B0" w:rsidP="00E601B0">
      <w:pPr>
        <w:spacing w:line="360" w:lineRule="auto"/>
        <w:ind w:right="242"/>
        <w:jc w:val="both"/>
        <w:rPr>
          <w:rFonts w:ascii="Verdana" w:hAnsi="Verdana"/>
          <w:sz w:val="20"/>
          <w:szCs w:val="20"/>
        </w:rPr>
      </w:pPr>
      <w:r w:rsidRPr="00DA638A">
        <w:rPr>
          <w:rFonts w:ascii="Verdana" w:hAnsi="Verdana"/>
          <w:sz w:val="20"/>
          <w:szCs w:val="20"/>
        </w:rPr>
        <w:t xml:space="preserve">    α) στην Ελλάδα ή σε άλλο κράτος-μέλος της Ένωσης, </w:t>
      </w:r>
    </w:p>
    <w:p w:rsidR="00E601B0" w:rsidRPr="00DA638A" w:rsidRDefault="00E601B0" w:rsidP="00E601B0">
      <w:pPr>
        <w:spacing w:line="360" w:lineRule="auto"/>
        <w:ind w:right="242"/>
        <w:jc w:val="both"/>
        <w:rPr>
          <w:rFonts w:ascii="Verdana" w:hAnsi="Verdana"/>
          <w:sz w:val="20"/>
          <w:szCs w:val="20"/>
        </w:rPr>
      </w:pPr>
      <w:r w:rsidRPr="00DA638A">
        <w:rPr>
          <w:rFonts w:ascii="Verdana" w:hAnsi="Verdana"/>
          <w:sz w:val="20"/>
          <w:szCs w:val="20"/>
        </w:rPr>
        <w:t xml:space="preserve">    β) σε κράτος-μέλος του Ευρωπαϊκού Οικονομικού Χώρου (Ε.Ο.Χ.), </w:t>
      </w:r>
    </w:p>
    <w:p w:rsidR="00E601B0" w:rsidRPr="00DA638A" w:rsidRDefault="00E601B0" w:rsidP="00E601B0">
      <w:pPr>
        <w:spacing w:line="360" w:lineRule="auto"/>
        <w:ind w:right="242"/>
        <w:jc w:val="both"/>
        <w:rPr>
          <w:rFonts w:ascii="Verdana" w:hAnsi="Verdana"/>
          <w:sz w:val="20"/>
          <w:szCs w:val="20"/>
        </w:rPr>
      </w:pPr>
      <w:r w:rsidRPr="00DA638A">
        <w:rPr>
          <w:rFonts w:ascii="Verdana" w:hAnsi="Verdana"/>
          <w:sz w:val="20"/>
          <w:szCs w:val="20"/>
        </w:rPr>
        <w:t xml:space="preserve">    γ) σε τρίτες χώρες που έχουν υπογράψει και κυρώσει τη Συμφωνία περί Δημόσιων </w:t>
      </w:r>
    </w:p>
    <w:p w:rsidR="00E601B0" w:rsidRPr="00DA638A" w:rsidRDefault="00E601B0" w:rsidP="00E601B0">
      <w:pPr>
        <w:spacing w:line="360" w:lineRule="auto"/>
        <w:ind w:right="242"/>
        <w:jc w:val="both"/>
        <w:rPr>
          <w:rFonts w:ascii="Verdana" w:hAnsi="Verdana"/>
          <w:sz w:val="20"/>
          <w:szCs w:val="20"/>
        </w:rPr>
      </w:pPr>
      <w:r w:rsidRPr="00DA638A">
        <w:rPr>
          <w:rFonts w:ascii="Verdana" w:hAnsi="Verdana"/>
          <w:sz w:val="20"/>
          <w:szCs w:val="20"/>
        </w:rPr>
        <w:t xml:space="preserve">    Συμβάσεων, ΣΔΣ, (Ν. 2513/1997, Α΄139), στο βαθμό που η υπό ανάθεση δημόσια </w:t>
      </w:r>
    </w:p>
    <w:p w:rsidR="00E601B0" w:rsidRPr="00DA638A" w:rsidRDefault="00E601B0" w:rsidP="00E601B0">
      <w:pPr>
        <w:spacing w:line="360" w:lineRule="auto"/>
        <w:ind w:right="242"/>
        <w:jc w:val="both"/>
        <w:rPr>
          <w:rFonts w:ascii="Verdana" w:hAnsi="Verdana"/>
          <w:sz w:val="20"/>
          <w:szCs w:val="20"/>
        </w:rPr>
      </w:pPr>
      <w:r w:rsidRPr="00DA638A">
        <w:rPr>
          <w:rFonts w:ascii="Verdana" w:hAnsi="Verdana"/>
          <w:sz w:val="20"/>
          <w:szCs w:val="20"/>
        </w:rPr>
        <w:lastRenderedPageBreak/>
        <w:t xml:space="preserve">    σύμβαση καλύπτεται από τα Παραρτήματα 1, 2, 4 και 5 και τις γενικές σημειώσεις του </w:t>
      </w:r>
    </w:p>
    <w:p w:rsidR="00E601B0" w:rsidRPr="00DA638A" w:rsidRDefault="00E601B0" w:rsidP="00E601B0">
      <w:pPr>
        <w:spacing w:line="360" w:lineRule="auto"/>
        <w:ind w:right="242"/>
        <w:jc w:val="both"/>
        <w:rPr>
          <w:rFonts w:ascii="Verdana" w:hAnsi="Verdana"/>
          <w:sz w:val="20"/>
          <w:szCs w:val="20"/>
        </w:rPr>
      </w:pPr>
      <w:r w:rsidRPr="00DA638A">
        <w:rPr>
          <w:rFonts w:ascii="Verdana" w:hAnsi="Verdana"/>
          <w:sz w:val="20"/>
          <w:szCs w:val="20"/>
        </w:rPr>
        <w:t xml:space="preserve">     σχετικού με την Ένωση Προσαρτήματος Ι της ως άνω Συμφωνίας, καθώς και </w:t>
      </w:r>
    </w:p>
    <w:p w:rsidR="00E601B0" w:rsidRPr="00DA638A" w:rsidRDefault="00E601B0" w:rsidP="00E601B0">
      <w:pPr>
        <w:spacing w:line="360" w:lineRule="auto"/>
        <w:ind w:left="345" w:right="242"/>
        <w:jc w:val="both"/>
        <w:rPr>
          <w:rFonts w:ascii="Verdana" w:hAnsi="Verdana"/>
          <w:sz w:val="20"/>
          <w:szCs w:val="20"/>
        </w:rPr>
      </w:pPr>
      <w:r w:rsidRPr="00DA638A">
        <w:rPr>
          <w:rFonts w:ascii="Verdana" w:hAnsi="Verdana"/>
          <w:sz w:val="20"/>
          <w:szCs w:val="20"/>
        </w:rPr>
        <w:t xml:space="preserve">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  </w:t>
      </w:r>
      <w:r w:rsidRPr="00DA638A">
        <w:rPr>
          <w:rFonts w:ascii="Verdana" w:hAnsi="Verdana"/>
          <w:b/>
          <w:sz w:val="20"/>
          <w:szCs w:val="20"/>
        </w:rPr>
        <w:t xml:space="preserve">εφόσον πληρούν τις προϋποθέσεις που ορίζονται </w:t>
      </w:r>
      <w:r>
        <w:rPr>
          <w:rFonts w:ascii="Verdana" w:hAnsi="Verdana"/>
          <w:b/>
          <w:sz w:val="20"/>
          <w:szCs w:val="20"/>
        </w:rPr>
        <w:t xml:space="preserve">στη παρούσα διακήρυξη </w:t>
      </w:r>
      <w:r w:rsidRPr="00DA638A">
        <w:rPr>
          <w:rFonts w:ascii="Verdana" w:hAnsi="Verdana"/>
          <w:sz w:val="20"/>
          <w:szCs w:val="20"/>
        </w:rPr>
        <w:t xml:space="preserve">. </w:t>
      </w:r>
    </w:p>
    <w:p w:rsidR="00E601B0" w:rsidRPr="00DA638A" w:rsidRDefault="00E601B0" w:rsidP="00E601B0">
      <w:pPr>
        <w:spacing w:line="360" w:lineRule="auto"/>
        <w:ind w:right="242"/>
        <w:jc w:val="both"/>
        <w:rPr>
          <w:rFonts w:ascii="Verdana" w:hAnsi="Verdana"/>
          <w:sz w:val="20"/>
          <w:szCs w:val="20"/>
        </w:rPr>
      </w:pPr>
      <w:r w:rsidRPr="00DA638A">
        <w:rPr>
          <w:rFonts w:ascii="Verdana" w:hAnsi="Verdana"/>
          <w:sz w:val="20"/>
          <w:szCs w:val="20"/>
        </w:rPr>
        <w:t xml:space="preserve">     Τα ανωτέρω ισχύουν και σε περίπτωση ενώσεων για τα μέλη τους. </w:t>
      </w:r>
    </w:p>
    <w:p w:rsidR="00E601B0" w:rsidRPr="00DA638A" w:rsidRDefault="00E601B0" w:rsidP="00E601B0">
      <w:pPr>
        <w:spacing w:line="360" w:lineRule="auto"/>
        <w:ind w:left="345" w:right="242"/>
        <w:jc w:val="both"/>
        <w:rPr>
          <w:rFonts w:ascii="Verdana" w:hAnsi="Verdana"/>
          <w:sz w:val="20"/>
          <w:szCs w:val="20"/>
        </w:rPr>
      </w:pPr>
      <w:r w:rsidRPr="00DA638A">
        <w:rPr>
          <w:rFonts w:ascii="Verdana" w:hAnsi="Verdana"/>
          <w:sz w:val="20"/>
          <w:szCs w:val="20"/>
        </w:rPr>
        <w:t xml:space="preserve">Οι οικονομικοί φορείς οι οποίοι, δυνάμει της νομοθεσίας του κράτους - μέλους στο οποίο είναι εγκατεστημένοι, έχουν δικαίωμα να παρέχουν τη συγκεκριμένη υπηρεσία δεν απορρίπτονται με μοναδική αιτιολογία το γεγονός ότι, δυνάμει της νομοθεσίας του κράτους - μέλους στο οποίο πραγματοποιείται η ανάθεση της σύμβασης, θα έπρεπε να είναι είτε φυσικά είτε νομικά πρόσωπα. Στις διαδικασίες σύναψης συμβάσεων μπορούν να συμμετέχουν ενώσεις οικονομικών φορέων, συμπεριλαμβανομένων των προσωρινών συμπράξεων. Δεν απαιτείται οι εν λόγω ενώσεις να περιβληθούν με συγκεκριμένη νομική μορφή για την υποβολή προσφοράς ή την αίτηση συμμετοχής. Όμως, η αναθέτουσα αρχή μπορεί να απαιτήσει από τις ενώσεις οικονομικών φορέων να περιβληθούν συγκεκριμένη νομική μορφή εφόσον τους ανατεθεί η σύμβαση, στο μέτρο που η περιβολή αυτής της νομικής μορφής είναι αναγκαία για την ικανοποιητική εκτέλεση της σύμβασης.  </w:t>
      </w:r>
    </w:p>
    <w:p w:rsidR="00E601B0" w:rsidRPr="00DA638A" w:rsidRDefault="00E601B0" w:rsidP="00E601B0">
      <w:pPr>
        <w:spacing w:line="360" w:lineRule="auto"/>
        <w:ind w:left="345" w:right="242"/>
        <w:jc w:val="both"/>
        <w:rPr>
          <w:rFonts w:ascii="Verdana" w:hAnsi="Verdana"/>
          <w:sz w:val="20"/>
          <w:szCs w:val="20"/>
        </w:rPr>
      </w:pPr>
      <w:r w:rsidRPr="00DA638A">
        <w:rPr>
          <w:rFonts w:ascii="Verdana" w:hAnsi="Verdana"/>
          <w:sz w:val="20"/>
          <w:szCs w:val="20"/>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ολόκληρον. Σε περίπτωση ανάθεσης της σύμβασης στην ένωση, η ευθύνη αυτή εξακολουθεί μέχρι πλήρους εκτέλεσης της σύμβασης. </w:t>
      </w:r>
    </w:p>
    <w:p w:rsidR="00E601B0" w:rsidRPr="00DA638A" w:rsidRDefault="00E601B0" w:rsidP="00E601B0">
      <w:pPr>
        <w:spacing w:line="360" w:lineRule="auto"/>
        <w:jc w:val="both"/>
        <w:rPr>
          <w:rFonts w:ascii="Verdana" w:hAnsi="Verdana" w:cs="Arial"/>
          <w:b/>
          <w:sz w:val="20"/>
          <w:szCs w:val="20"/>
        </w:rPr>
      </w:pPr>
      <w:r w:rsidRPr="00DA638A">
        <w:rPr>
          <w:rFonts w:ascii="Verdana" w:hAnsi="Verdana" w:cs="Arial"/>
          <w:b/>
          <w:sz w:val="20"/>
          <w:szCs w:val="20"/>
        </w:rPr>
        <w:t xml:space="preserve">β. Εγγραφή οικονομικών φορέων –υποβολή προσφορών </w:t>
      </w:r>
    </w:p>
    <w:p w:rsidR="00E601B0" w:rsidRPr="00DA638A" w:rsidRDefault="00E601B0" w:rsidP="00E601B0">
      <w:pPr>
        <w:spacing w:line="360" w:lineRule="auto"/>
        <w:jc w:val="both"/>
        <w:rPr>
          <w:rFonts w:ascii="Verdana" w:hAnsi="Verdana" w:cs="Arial"/>
          <w:sz w:val="20"/>
          <w:szCs w:val="20"/>
        </w:rPr>
      </w:pPr>
      <w:r w:rsidRPr="00DA638A">
        <w:rPr>
          <w:rFonts w:ascii="Verdana" w:hAnsi="Verdana" w:cs="Arial"/>
          <w:sz w:val="20"/>
          <w:szCs w:val="20"/>
        </w:rPr>
        <w:t xml:space="preserve">Για την συμμετοχή στο διαγωνισμό οι ενδιαφερόμενοι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 Διαδικτυακή πύλη </w:t>
      </w:r>
      <w:hyperlink r:id="rId13" w:history="1">
        <w:r w:rsidRPr="00DA638A">
          <w:rPr>
            <w:rStyle w:val="-"/>
            <w:rFonts w:ascii="Verdana" w:hAnsi="Verdana" w:cs="Arial"/>
            <w:sz w:val="20"/>
            <w:szCs w:val="20"/>
          </w:rPr>
          <w:t>www.promitheus.gov.gr</w:t>
        </w:r>
      </w:hyperlink>
      <w:r w:rsidRPr="00DA638A">
        <w:rPr>
          <w:rFonts w:ascii="Verdana" w:hAnsi="Verdana" w:cs="Arial"/>
          <w:sz w:val="20"/>
          <w:szCs w:val="20"/>
        </w:rPr>
        <w:t xml:space="preserve"> ) ακολουθώντας την κατωτέρω διαδικασία εγγραφής:</w:t>
      </w:r>
    </w:p>
    <w:p w:rsidR="00E601B0" w:rsidRPr="00DA638A" w:rsidRDefault="00E601B0" w:rsidP="00E601B0">
      <w:pPr>
        <w:numPr>
          <w:ilvl w:val="0"/>
          <w:numId w:val="2"/>
        </w:numPr>
        <w:tabs>
          <w:tab w:val="clear" w:pos="1080"/>
          <w:tab w:val="num" w:pos="360"/>
        </w:tabs>
        <w:spacing w:line="360" w:lineRule="auto"/>
        <w:ind w:left="360"/>
        <w:jc w:val="both"/>
        <w:rPr>
          <w:rFonts w:ascii="Verdana" w:hAnsi="Verdana" w:cs="Arial"/>
          <w:sz w:val="20"/>
          <w:szCs w:val="20"/>
        </w:rPr>
      </w:pPr>
      <w:r w:rsidRPr="00DA638A">
        <w:rPr>
          <w:rFonts w:ascii="Verdana" w:hAnsi="Verdana" w:cs="Arial"/>
          <w:sz w:val="20"/>
          <w:szCs w:val="20"/>
        </w:rPr>
        <w:t>Οι οικονομικοί φορείς, αιτούνται, μέσω της ιστοσελίδας συστήματος και από τον σύνδεσμο «Εγγραφείτε ως οικονομικός φορέας», την εγγραφή τους σε αυτό (παρέχοντας τις απαραίτητες πληροφορίες και αποδεχόμενοι τους όρους χρήσης του) ταυτοποιούμενοι ως εξής:</w:t>
      </w:r>
    </w:p>
    <w:p w:rsidR="00E601B0" w:rsidRPr="00DA638A" w:rsidRDefault="00E601B0" w:rsidP="00E601B0">
      <w:pPr>
        <w:numPr>
          <w:ilvl w:val="2"/>
          <w:numId w:val="1"/>
        </w:numPr>
        <w:tabs>
          <w:tab w:val="clear" w:pos="1800"/>
        </w:tabs>
        <w:spacing w:line="360" w:lineRule="auto"/>
        <w:ind w:left="1080"/>
        <w:jc w:val="both"/>
        <w:rPr>
          <w:rFonts w:ascii="Verdana" w:hAnsi="Verdana" w:cs="Arial"/>
          <w:sz w:val="20"/>
          <w:szCs w:val="20"/>
        </w:rPr>
      </w:pPr>
      <w:r w:rsidRPr="00DA638A">
        <w:rPr>
          <w:rFonts w:ascii="Verdana" w:hAnsi="Verdana" w:cs="Arial"/>
          <w:sz w:val="20"/>
          <w:szCs w:val="20"/>
        </w:rPr>
        <w:t xml:space="preserve">Όσοι από τους ανωτέρω διαθέτουν ελληνικό Αριθμό Φορολογικού Μητρώου (ΑΦΜ) ταυτοποιούνται με χρήση των διαπιστευτηρίων (όνομα </w:t>
      </w:r>
      <w:hyperlink r:id="rId14" w:tgtFrame="" w:tooltip="http://www.promitheus.gov.gr/" w:history="1"/>
      <w:r w:rsidRPr="00DA638A">
        <w:rPr>
          <w:rFonts w:ascii="Verdana" w:hAnsi="Verdana" w:cs="Arial"/>
          <w:sz w:val="20"/>
          <w:szCs w:val="20"/>
        </w:rPr>
        <w:t xml:space="preserve">χρήστη και κωδικό πρόσβασης) που αυτοί κατέχουν από το σύστημα TAXISNet της Γενικής Γραμματείας Πληροφοριακών Συστημάτων. Εφόσον γίνει η </w:t>
      </w:r>
      <w:r w:rsidRPr="00DA638A">
        <w:rPr>
          <w:rFonts w:ascii="Verdana" w:hAnsi="Verdana" w:cs="Arial"/>
          <w:sz w:val="20"/>
          <w:szCs w:val="20"/>
        </w:rPr>
        <w:lastRenderedPageBreak/>
        <w:t xml:space="preserve">ταυτοποίηση, εγκρίνεται η εγγραφή του χρήστη από </w:t>
      </w:r>
      <w:r>
        <w:rPr>
          <w:rFonts w:ascii="Verdana" w:hAnsi="Verdana" w:cs="Arial"/>
          <w:sz w:val="20"/>
          <w:szCs w:val="20"/>
        </w:rPr>
        <w:t>την αρμόδια Διεύθυνση Ανάπτυξης και Τεχνικής Υποστήριξης του ΕΣΗΔΗΣ</w:t>
      </w:r>
      <w:r w:rsidRPr="00DA638A">
        <w:rPr>
          <w:rFonts w:ascii="Verdana" w:hAnsi="Verdana" w:cs="Arial"/>
          <w:sz w:val="20"/>
          <w:szCs w:val="20"/>
        </w:rPr>
        <w:t>.</w:t>
      </w:r>
    </w:p>
    <w:p w:rsidR="00E601B0" w:rsidRPr="00DA638A" w:rsidRDefault="00E601B0" w:rsidP="00E601B0">
      <w:pPr>
        <w:numPr>
          <w:ilvl w:val="2"/>
          <w:numId w:val="1"/>
        </w:numPr>
        <w:tabs>
          <w:tab w:val="clear" w:pos="1800"/>
        </w:tabs>
        <w:spacing w:line="360" w:lineRule="auto"/>
        <w:ind w:left="1080"/>
        <w:jc w:val="both"/>
        <w:rPr>
          <w:rFonts w:ascii="Verdana" w:hAnsi="Verdana" w:cs="Arial"/>
          <w:sz w:val="20"/>
          <w:szCs w:val="20"/>
        </w:rPr>
      </w:pPr>
      <w:r w:rsidRPr="00DA638A">
        <w:rPr>
          <w:rFonts w:ascii="Verdana" w:hAnsi="Verdana" w:cs="Arial"/>
          <w:sz w:val="20"/>
          <w:szCs w:val="20"/>
        </w:rPr>
        <w:t xml:space="preserve">Οι οικονομικοί φορείς –χρήστες των κρατών μελών της Ευρωπαϊκής Ένωσης οι οποίοι δεν διαθέτουν ελληνικό Αριθμό Φορολογικού Μητρώου (ΑΦΜ) αιτούνται την εγγραφή τους συμπληρώνοντας τον αριθμό ταυτότητας ΦΠΑ (VAT Ιdentification Number) και ταυτοποιούνται με χρήση των διαπιστευτηρίων που κατέχουν από το αντίστοιχο σύστημα. Εφόσον γίνει η ταυτοποίηση, εγκρίνεται η εγγραφή του χρήστη από </w:t>
      </w:r>
      <w:r>
        <w:rPr>
          <w:rFonts w:ascii="Verdana" w:hAnsi="Verdana" w:cs="Arial"/>
          <w:sz w:val="20"/>
          <w:szCs w:val="20"/>
        </w:rPr>
        <w:t>την αρμόδια Διεύθυνση Ανάπτυξης και Τεχνικής Υποστήριξης του ΕΣΗΔΗΣ</w:t>
      </w:r>
      <w:r w:rsidRPr="00DA638A">
        <w:rPr>
          <w:rFonts w:ascii="Verdana" w:hAnsi="Verdana" w:cs="Arial"/>
          <w:sz w:val="20"/>
          <w:szCs w:val="20"/>
        </w:rPr>
        <w:t xml:space="preserve">. </w:t>
      </w:r>
    </w:p>
    <w:p w:rsidR="00E601B0" w:rsidRPr="00DA638A" w:rsidRDefault="00E601B0" w:rsidP="00E601B0">
      <w:pPr>
        <w:numPr>
          <w:ilvl w:val="2"/>
          <w:numId w:val="1"/>
        </w:numPr>
        <w:tabs>
          <w:tab w:val="clear" w:pos="1800"/>
        </w:tabs>
        <w:spacing w:line="360" w:lineRule="auto"/>
        <w:ind w:left="1080"/>
        <w:jc w:val="both"/>
        <w:rPr>
          <w:rFonts w:ascii="Verdana" w:hAnsi="Verdana" w:cs="Arial"/>
          <w:sz w:val="20"/>
          <w:szCs w:val="20"/>
        </w:rPr>
      </w:pPr>
      <w:r w:rsidRPr="00DA638A">
        <w:rPr>
          <w:rFonts w:ascii="Verdana" w:hAnsi="Verdana" w:cs="Arial"/>
          <w:sz w:val="20"/>
          <w:szCs w:val="20"/>
        </w:rPr>
        <w:t xml:space="preserve">Οι οικονομικοί φορείς – χρήστες τρίτων χωρών αιτούνται την εγγραφή τους και ταυτοποιούνται από τη Γ.Γ.Ε. αποστέλλοντας: </w:t>
      </w:r>
    </w:p>
    <w:p w:rsidR="00E601B0" w:rsidRPr="00DA638A" w:rsidRDefault="00E601B0" w:rsidP="00E601B0">
      <w:pPr>
        <w:numPr>
          <w:ilvl w:val="3"/>
          <w:numId w:val="3"/>
        </w:numPr>
        <w:tabs>
          <w:tab w:val="clear" w:pos="2520"/>
        </w:tabs>
        <w:spacing w:line="360" w:lineRule="auto"/>
        <w:ind w:left="1800"/>
        <w:jc w:val="both"/>
        <w:rPr>
          <w:rFonts w:ascii="Verdana" w:hAnsi="Verdana" w:cs="Arial"/>
          <w:sz w:val="20"/>
          <w:szCs w:val="20"/>
        </w:rPr>
      </w:pPr>
      <w:r w:rsidRPr="00DA638A">
        <w:rPr>
          <w:rFonts w:ascii="Verdana" w:hAnsi="Verdana" w:cs="Arial"/>
          <w:sz w:val="20"/>
          <w:szCs w:val="20"/>
        </w:rPr>
        <w:t>είτε υπεύθυνη δήλωση ψηφιακά υπογεγραμμένη με επίσημη μετάφραση στην ελληνική.</w:t>
      </w:r>
    </w:p>
    <w:p w:rsidR="00E601B0" w:rsidRPr="00DA638A" w:rsidRDefault="00E601B0" w:rsidP="00E601B0">
      <w:pPr>
        <w:numPr>
          <w:ilvl w:val="3"/>
          <w:numId w:val="3"/>
        </w:numPr>
        <w:tabs>
          <w:tab w:val="clear" w:pos="2520"/>
        </w:tabs>
        <w:spacing w:line="360" w:lineRule="auto"/>
        <w:ind w:left="1800"/>
        <w:jc w:val="both"/>
        <w:rPr>
          <w:rFonts w:ascii="Verdana" w:hAnsi="Verdana" w:cs="Arial"/>
          <w:sz w:val="20"/>
          <w:szCs w:val="20"/>
        </w:rPr>
      </w:pPr>
      <w:r w:rsidRPr="00DA638A">
        <w:rPr>
          <w:rFonts w:ascii="Verdana" w:hAnsi="Verdana" w:cs="Arial"/>
          <w:sz w:val="20"/>
          <w:szCs w:val="20"/>
        </w:rPr>
        <w:t xml:space="preserve">είτε  ένορκη βεβαίωση ή πιστοποιητικό σε μορφή αρχείου .pdf με επίσημη μετάφραση στην ελληνική, στην οποία να δηλώνεται / αποδεικνύεται η εγγραφή του σε επαγγελματικό ή εμπορικό μητρώο, προσκομιζόμενα εντός τριών (3) εργασίμων ημερών και σε έντυπη μορφή (πρωτότυπο ή ακριβές αντίγραφο) στην αρμόδια υπηρεσία. </w:t>
      </w:r>
    </w:p>
    <w:p w:rsidR="00E601B0" w:rsidRPr="00DA638A" w:rsidRDefault="00E601B0" w:rsidP="00E601B0">
      <w:pPr>
        <w:spacing w:line="360" w:lineRule="auto"/>
        <w:jc w:val="both"/>
        <w:rPr>
          <w:rFonts w:ascii="Verdana" w:hAnsi="Verdana" w:cs="Arial"/>
          <w:sz w:val="20"/>
          <w:szCs w:val="20"/>
        </w:rPr>
      </w:pPr>
      <w:r w:rsidRPr="00DA638A">
        <w:rPr>
          <w:rFonts w:ascii="Verdana" w:hAnsi="Verdana" w:cs="Arial"/>
          <w:sz w:val="20"/>
          <w:szCs w:val="20"/>
        </w:rPr>
        <w:t xml:space="preserve">Το αίτημα εγγραφής υποβάλλεται από όλους τους υποψηφίους χρήστες  ηλεκτρονικά μέσω του Συστήματος, όπως αναφέρεται ανωτέρω. </w:t>
      </w:r>
    </w:p>
    <w:p w:rsidR="00E601B0" w:rsidRPr="00DA638A" w:rsidRDefault="00E601B0" w:rsidP="00E601B0">
      <w:pPr>
        <w:spacing w:line="360" w:lineRule="auto"/>
        <w:jc w:val="both"/>
        <w:rPr>
          <w:rFonts w:ascii="Verdana" w:hAnsi="Verdana" w:cs="Arial"/>
          <w:sz w:val="20"/>
          <w:szCs w:val="20"/>
        </w:rPr>
      </w:pPr>
      <w:r w:rsidRPr="00DA638A">
        <w:rPr>
          <w:rFonts w:ascii="Verdana" w:hAnsi="Verdana" w:cs="Arial"/>
          <w:sz w:val="20"/>
          <w:szCs w:val="20"/>
        </w:rPr>
        <w:t xml:space="preserve"> Ο υποψήφιος χρήστης ενημερώνεται από το Σύστημα ή μέσω ηλεκτρονικού ταχυδρομείου σχετικά με την εξέλιξη του αιτήματος εγγραφής του. Εφόσον το αίτημα εγγραφής εγκριθεί, ο υποψήφιος χρήστης λαμβάνει σύνδεσμο ενεργοποίησης λογαριασμού ως πιστοποιημένος χρήστης και προβαίνει στην ενεργοποίηση του λογαριασμού του. </w:t>
      </w:r>
    </w:p>
    <w:p w:rsidR="00E601B0" w:rsidRPr="00DA638A" w:rsidRDefault="00E601B0" w:rsidP="00E601B0">
      <w:pPr>
        <w:spacing w:line="360" w:lineRule="auto"/>
        <w:jc w:val="both"/>
        <w:rPr>
          <w:rFonts w:ascii="Verdana" w:hAnsi="Verdana" w:cs="Arial"/>
          <w:sz w:val="20"/>
          <w:szCs w:val="20"/>
        </w:rPr>
      </w:pPr>
      <w:r w:rsidRPr="00DA638A">
        <w:rPr>
          <w:rFonts w:ascii="Verdana" w:hAnsi="Verdana" w:cs="Arial"/>
          <w:sz w:val="20"/>
          <w:szCs w:val="20"/>
        </w:rPr>
        <w:t xml:space="preserve">Οι προσφορές και οι αιτήσεις συμμετοχής υπογράφονται ψηφιακά από τον οικονομικό φορέα ή, σε περίπτωση νομικών προσώπων, από το νόμιμο εκπρόσωπο αυτών. </w:t>
      </w:r>
    </w:p>
    <w:p w:rsidR="00E601B0" w:rsidRPr="00DA638A" w:rsidRDefault="00E601B0" w:rsidP="00E601B0">
      <w:pPr>
        <w:spacing w:line="360" w:lineRule="auto"/>
        <w:jc w:val="both"/>
        <w:rPr>
          <w:rFonts w:ascii="Verdana" w:hAnsi="Verdana" w:cs="Arial"/>
          <w:sz w:val="20"/>
          <w:szCs w:val="20"/>
        </w:rPr>
      </w:pPr>
      <w:r w:rsidRPr="00DA638A">
        <w:rPr>
          <w:rFonts w:ascii="Verdana" w:hAnsi="Verdana" w:cs="Arial"/>
          <w:sz w:val="20"/>
          <w:szCs w:val="20"/>
        </w:rPr>
        <w:t xml:space="preserve">Η ένωση οικονομικών φορέων υποβάλλει κοινή προσφορά, η οποία υπογράφεται ψηφιακά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 </w:t>
      </w:r>
    </w:p>
    <w:p w:rsidR="00E601B0" w:rsidRPr="00DA638A" w:rsidRDefault="00E601B0" w:rsidP="00E601B0">
      <w:pPr>
        <w:spacing w:line="360" w:lineRule="auto"/>
        <w:jc w:val="both"/>
        <w:rPr>
          <w:rFonts w:ascii="Verdana" w:hAnsi="Verdana" w:cs="Arial"/>
          <w:sz w:val="20"/>
          <w:szCs w:val="20"/>
        </w:rPr>
      </w:pPr>
      <w:r w:rsidRPr="00DA638A">
        <w:rPr>
          <w:rFonts w:ascii="Verdana" w:hAnsi="Verdana" w:cs="Arial"/>
          <w:sz w:val="20"/>
          <w:szCs w:val="20"/>
        </w:rPr>
        <w:t>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w:t>
      </w:r>
      <w:r>
        <w:rPr>
          <w:rFonts w:ascii="Verdana" w:hAnsi="Verdana" w:cs="Arial"/>
          <w:sz w:val="20"/>
          <w:szCs w:val="20"/>
        </w:rPr>
        <w:t>φωνα με τα οριζόμενα στο άρθρο 9</w:t>
      </w:r>
      <w:r w:rsidRPr="00DA638A">
        <w:rPr>
          <w:rFonts w:ascii="Verdana" w:hAnsi="Verdana" w:cs="Arial"/>
          <w:sz w:val="20"/>
          <w:szCs w:val="20"/>
        </w:rPr>
        <w:t xml:space="preserve"> της </w:t>
      </w:r>
      <w:r>
        <w:rPr>
          <w:rFonts w:ascii="Verdana" w:hAnsi="Verdana" w:cs="Arial"/>
          <w:sz w:val="20"/>
          <w:szCs w:val="20"/>
        </w:rPr>
        <w:t xml:space="preserve">ΥΑ </w:t>
      </w:r>
      <w:r>
        <w:rPr>
          <w:rFonts w:ascii="Verdana" w:hAnsi="Verdana"/>
          <w:sz w:val="20"/>
          <w:szCs w:val="20"/>
        </w:rPr>
        <w:t>56902/215/2-6-2017 (ΦΕΚ 1924Β)</w:t>
      </w:r>
      <w:r w:rsidRPr="00DA638A">
        <w:rPr>
          <w:rFonts w:ascii="Verdana" w:hAnsi="Verdana" w:cs="Arial"/>
          <w:sz w:val="20"/>
          <w:szCs w:val="20"/>
        </w:rPr>
        <w:t xml:space="preserve">. </w:t>
      </w:r>
    </w:p>
    <w:p w:rsidR="00E601B0" w:rsidRPr="00DA638A" w:rsidRDefault="00E601B0" w:rsidP="00E601B0">
      <w:pPr>
        <w:spacing w:line="360" w:lineRule="auto"/>
        <w:jc w:val="both"/>
        <w:rPr>
          <w:rFonts w:ascii="Verdana" w:hAnsi="Verdana" w:cs="Arial"/>
          <w:sz w:val="20"/>
          <w:szCs w:val="20"/>
        </w:rPr>
      </w:pPr>
      <w:r w:rsidRPr="00DA638A">
        <w:rPr>
          <w:rFonts w:ascii="Verdana" w:hAnsi="Verdana" w:cs="Arial"/>
          <w:sz w:val="20"/>
          <w:szCs w:val="20"/>
        </w:rPr>
        <w:t xml:space="preserve">Οι προσφορές κατατίθενται σε ηλεκτρονικό φάκελο, σύμφωνα με το Ν.4412/2016 (Α΄ 147) και </w:t>
      </w:r>
      <w:r>
        <w:rPr>
          <w:rFonts w:ascii="Verdana" w:hAnsi="Verdana" w:cs="Arial"/>
          <w:sz w:val="20"/>
          <w:szCs w:val="20"/>
        </w:rPr>
        <w:t xml:space="preserve">το άρθρο 15 </w:t>
      </w:r>
      <w:r w:rsidRPr="00DA638A">
        <w:rPr>
          <w:rFonts w:ascii="Verdana" w:hAnsi="Verdana" w:cs="Arial"/>
          <w:sz w:val="20"/>
          <w:szCs w:val="20"/>
        </w:rPr>
        <w:t>τη</w:t>
      </w:r>
      <w:r>
        <w:rPr>
          <w:rFonts w:ascii="Verdana" w:hAnsi="Verdana" w:cs="Arial"/>
          <w:sz w:val="20"/>
          <w:szCs w:val="20"/>
        </w:rPr>
        <w:t>ς</w:t>
      </w:r>
      <w:r w:rsidRPr="00DA638A">
        <w:rPr>
          <w:rFonts w:ascii="Verdana" w:hAnsi="Verdana" w:cs="Arial"/>
          <w:sz w:val="20"/>
          <w:szCs w:val="20"/>
        </w:rPr>
        <w:t xml:space="preserve"> </w:t>
      </w:r>
      <w:r>
        <w:rPr>
          <w:rFonts w:ascii="Verdana" w:hAnsi="Verdana" w:cs="Arial"/>
          <w:sz w:val="20"/>
          <w:szCs w:val="20"/>
        </w:rPr>
        <w:t>με αρ.</w:t>
      </w:r>
      <w:r w:rsidRPr="000A5DB1">
        <w:rPr>
          <w:rFonts w:ascii="Verdana" w:hAnsi="Verdana" w:cs="Arial"/>
          <w:sz w:val="20"/>
          <w:szCs w:val="20"/>
        </w:rPr>
        <w:t xml:space="preserve"> </w:t>
      </w:r>
      <w:r>
        <w:rPr>
          <w:rFonts w:ascii="Verdana" w:hAnsi="Verdana" w:cs="Arial"/>
          <w:sz w:val="20"/>
          <w:szCs w:val="20"/>
        </w:rPr>
        <w:t xml:space="preserve">ΥΑ </w:t>
      </w:r>
      <w:r>
        <w:rPr>
          <w:rFonts w:ascii="Verdana" w:hAnsi="Verdana"/>
          <w:sz w:val="20"/>
          <w:szCs w:val="20"/>
        </w:rPr>
        <w:t xml:space="preserve">56902/215/2-6-2017 </w:t>
      </w:r>
      <w:r>
        <w:rPr>
          <w:rFonts w:ascii="Verdana" w:hAnsi="Verdana" w:cs="Arial"/>
          <w:sz w:val="20"/>
          <w:szCs w:val="20"/>
        </w:rPr>
        <w:t xml:space="preserve"> </w:t>
      </w:r>
      <w:r>
        <w:rPr>
          <w:rFonts w:ascii="Verdana" w:hAnsi="Verdana"/>
          <w:sz w:val="20"/>
          <w:szCs w:val="20"/>
        </w:rPr>
        <w:t>(ΦΕΚ 1924Β)</w:t>
      </w:r>
      <w:r w:rsidRPr="00DA638A">
        <w:rPr>
          <w:rFonts w:ascii="Verdana" w:hAnsi="Verdana" w:cs="Arial"/>
          <w:sz w:val="20"/>
          <w:szCs w:val="20"/>
        </w:rPr>
        <w:t xml:space="preserve"> Υπουργική</w:t>
      </w:r>
      <w:r>
        <w:rPr>
          <w:rFonts w:ascii="Verdana" w:hAnsi="Verdana" w:cs="Arial"/>
          <w:sz w:val="20"/>
          <w:szCs w:val="20"/>
        </w:rPr>
        <w:t>ς</w:t>
      </w:r>
      <w:r w:rsidRPr="00DA638A">
        <w:rPr>
          <w:rFonts w:ascii="Verdana" w:hAnsi="Verdana" w:cs="Arial"/>
          <w:sz w:val="20"/>
          <w:szCs w:val="20"/>
        </w:rPr>
        <w:t xml:space="preserve"> </w:t>
      </w:r>
      <w:r w:rsidRPr="00DA638A">
        <w:rPr>
          <w:rFonts w:ascii="Verdana" w:hAnsi="Verdana" w:cs="Arial"/>
          <w:sz w:val="20"/>
          <w:szCs w:val="20"/>
        </w:rPr>
        <w:lastRenderedPageBreak/>
        <w:t>Απόφαση</w:t>
      </w:r>
      <w:r>
        <w:rPr>
          <w:rFonts w:ascii="Verdana" w:hAnsi="Verdana" w:cs="Arial"/>
          <w:sz w:val="20"/>
          <w:szCs w:val="20"/>
        </w:rPr>
        <w:t xml:space="preserve">ς </w:t>
      </w:r>
      <w:r w:rsidRPr="00DA638A">
        <w:rPr>
          <w:rFonts w:ascii="Verdana" w:hAnsi="Verdana" w:cs="Arial"/>
          <w:sz w:val="20"/>
          <w:szCs w:val="20"/>
        </w:rPr>
        <w:t xml:space="preserve">¨Τεχνικές λεπτομέρειες και διαδικασίες του Εθνικού Συστήματος Ηλεκτρονικών Δημοσίων Συμβάσεων (Ε.Σ.Η.ΔΗ.Σ)¨. </w:t>
      </w:r>
    </w:p>
    <w:p w:rsidR="002F5D37" w:rsidRDefault="002F5D37" w:rsidP="002F5D37">
      <w:pPr>
        <w:spacing w:line="360" w:lineRule="auto"/>
        <w:jc w:val="both"/>
        <w:rPr>
          <w:rFonts w:ascii="Verdana" w:hAnsi="Verdana" w:cs="Arial"/>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2F5D37" w:rsidRPr="00AB3EAC">
        <w:trPr>
          <w:tblCellSpacing w:w="20" w:type="dxa"/>
        </w:trPr>
        <w:tc>
          <w:tcPr>
            <w:tcW w:w="9460" w:type="dxa"/>
            <w:shd w:val="clear" w:color="auto" w:fill="E0E0E0"/>
          </w:tcPr>
          <w:p w:rsidR="002F5D37" w:rsidRDefault="002F5D37" w:rsidP="00D92104">
            <w:pPr>
              <w:pStyle w:val="2"/>
              <w:rPr>
                <w:rFonts w:ascii="Verdana" w:hAnsi="Verdana"/>
                <w:spacing w:val="-4"/>
                <w:sz w:val="24"/>
                <w:lang w:val="el-GR" w:eastAsia="el-GR"/>
              </w:rPr>
            </w:pPr>
            <w:bookmarkStart w:id="3" w:name="_Toc463513913"/>
            <w:r w:rsidRPr="00CB226F">
              <w:rPr>
                <w:rFonts w:ascii="Verdana" w:hAnsi="Verdana"/>
                <w:spacing w:val="-4"/>
                <w:sz w:val="24"/>
                <w:lang w:val="el-GR" w:eastAsia="el-GR"/>
              </w:rPr>
              <w:t>ΑΡΘΡΟ 5ο</w:t>
            </w:r>
            <w:r w:rsidRPr="00CB226F">
              <w:rPr>
                <w:rFonts w:ascii="Verdana" w:hAnsi="Verdana"/>
                <w:spacing w:val="-4"/>
                <w:sz w:val="24"/>
                <w:szCs w:val="20"/>
                <w:lang w:val="el-GR" w:eastAsia="el-GR"/>
              </w:rPr>
              <w:t xml:space="preserve"> : </w:t>
            </w:r>
            <w:r w:rsidRPr="00CB226F">
              <w:rPr>
                <w:rFonts w:ascii="Verdana" w:hAnsi="Verdana"/>
                <w:spacing w:val="-4"/>
                <w:sz w:val="24"/>
                <w:lang w:val="el-GR" w:eastAsia="el-GR"/>
              </w:rPr>
              <w:t xml:space="preserve">Συμπληρωματικές πληροφορίες – διευκρινίσεις επί των εγγράφων του διαγωνισμού </w:t>
            </w:r>
            <w:bookmarkEnd w:id="3"/>
          </w:p>
          <w:p w:rsidR="002039C2" w:rsidRPr="002039C2" w:rsidRDefault="002039C2" w:rsidP="002039C2">
            <w:pPr>
              <w:rPr>
                <w:lang w:eastAsia="el-GR"/>
              </w:rPr>
            </w:pPr>
          </w:p>
        </w:tc>
      </w:tr>
    </w:tbl>
    <w:p w:rsidR="002F5D37" w:rsidRDefault="002F5D37" w:rsidP="002F5D37">
      <w:pPr>
        <w:spacing w:line="360" w:lineRule="auto"/>
        <w:jc w:val="both"/>
        <w:rPr>
          <w:rFonts w:ascii="Verdana" w:hAnsi="Verdana" w:cs="Arial"/>
          <w:sz w:val="20"/>
          <w:szCs w:val="20"/>
        </w:rPr>
      </w:pPr>
    </w:p>
    <w:p w:rsidR="00E601B0" w:rsidRPr="00DA638A" w:rsidRDefault="00E601B0" w:rsidP="00E601B0">
      <w:pPr>
        <w:spacing w:line="360" w:lineRule="auto"/>
        <w:jc w:val="both"/>
        <w:rPr>
          <w:rFonts w:ascii="Verdana" w:hAnsi="Verdana" w:cs="Arial"/>
          <w:sz w:val="20"/>
          <w:szCs w:val="20"/>
        </w:rPr>
      </w:pPr>
      <w:r w:rsidRPr="00DA638A">
        <w:rPr>
          <w:rFonts w:ascii="Verdana" w:hAnsi="Verdana" w:cs="Arial"/>
          <w:sz w:val="20"/>
          <w:szCs w:val="20"/>
        </w:rPr>
        <w:t xml:space="preserve">Τα σχετικά αιτήματα υποβάλλονται ηλεκτρονικά μόνο στο δικτυακό τόπο του διαγωνισμού μέσω της Διαδικτυακής πύλης </w:t>
      </w:r>
      <w:hyperlink r:id="rId15" w:history="1">
        <w:r w:rsidRPr="00DA638A">
          <w:rPr>
            <w:rStyle w:val="-"/>
            <w:rFonts w:ascii="Verdana" w:hAnsi="Verdana" w:cs="Arial"/>
            <w:sz w:val="20"/>
            <w:szCs w:val="20"/>
          </w:rPr>
          <w:t>www.promitheus.gov.gr</w:t>
        </w:r>
      </w:hyperlink>
      <w:r w:rsidRPr="00DA638A">
        <w:rPr>
          <w:rFonts w:ascii="Verdana" w:hAnsi="Verdana" w:cs="Arial"/>
          <w:sz w:val="20"/>
          <w:szCs w:val="20"/>
        </w:rPr>
        <w:t xml:space="preserve"> , του Ε.Σ.Η.ΔΗ.Σ. Αιτήματα παροχής συμπληρωματικών πληροφοριών – διευκρινίσεων υποβάλλονται μόνο από εγγεγραμμένους στο σύστημα οικονομικούς φορείς, σε όσους δηλαδή διαθέτουν σχετικά διαπιστευτήρια που τους έχουν χορηγηθεί (όνομα χρήστη και κωδικό πρόσβασης) ύστερα από αίτησή τους. Τα αιτήματα, συνοδεύονται υποχρεωτικά από επισυναπτόμενο ηλεκτρονικό αρχείο σε μορφή αρχείου .pdf, με το κείμενο των ερωτημάτων, το οποίο υποχρεωτικά πρέπει να είναι ψηφιακά υπογεγραμμένο. Αιτήματα παροχής διευκρινίσεων που υποβάλλονται είτε με άλλο τρόπο είτε το ηλεκτρονικό αρχείο που τα συνοδεύει δεν είναι ψηφιακά υπογεγραμμένο, δεν εξετάζονται.</w:t>
      </w:r>
    </w:p>
    <w:p w:rsidR="00E601B0" w:rsidRPr="00DA638A" w:rsidRDefault="00E601B0" w:rsidP="00E601B0">
      <w:pPr>
        <w:spacing w:line="360" w:lineRule="auto"/>
        <w:jc w:val="both"/>
        <w:rPr>
          <w:rFonts w:ascii="Verdana" w:hAnsi="Verdana" w:cs="Arial"/>
          <w:b/>
          <w:sz w:val="20"/>
          <w:szCs w:val="20"/>
        </w:rPr>
      </w:pPr>
      <w:r w:rsidRPr="00DA638A">
        <w:rPr>
          <w:rFonts w:ascii="Verdana" w:hAnsi="Verdana" w:cs="Arial"/>
          <w:sz w:val="20"/>
          <w:szCs w:val="20"/>
        </w:rPr>
        <w:t xml:space="preserve">Οι αναθέτουσες αρχές παρέχουν σε όλους τους προσφέροντες που συμμετέχουν στη διαδικασία σύναψης σύμβασης συμπληρωματικές πληροφορίες σχετικά με τις προδιαγραφές και οποιαδήποτε σχετικά δικαιολογητικά το αργότερο τέσσερις (4) ημέρες πριν από τη λήξη της προθεσμίας που έχει οριστεί για την παραλαβή των προσφορών. </w:t>
      </w:r>
    </w:p>
    <w:p w:rsidR="00E601B0" w:rsidRPr="00DA638A" w:rsidRDefault="00E601B0" w:rsidP="00E601B0">
      <w:pPr>
        <w:spacing w:line="360" w:lineRule="auto"/>
        <w:jc w:val="both"/>
        <w:rPr>
          <w:rFonts w:ascii="Verdana" w:hAnsi="Verdana" w:cs="Arial"/>
          <w:sz w:val="20"/>
          <w:szCs w:val="20"/>
        </w:rPr>
      </w:pPr>
    </w:p>
    <w:p w:rsidR="00E601B0" w:rsidRPr="00DA638A" w:rsidRDefault="00E601B0" w:rsidP="00E601B0">
      <w:pPr>
        <w:spacing w:line="360" w:lineRule="auto"/>
        <w:jc w:val="both"/>
        <w:rPr>
          <w:rFonts w:ascii="Verdana" w:hAnsi="Verdana" w:cs="Arial"/>
          <w:strike/>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E601B0" w:rsidRPr="00DA638A">
        <w:trPr>
          <w:tblCellSpacing w:w="20" w:type="dxa"/>
        </w:trPr>
        <w:tc>
          <w:tcPr>
            <w:tcW w:w="9460" w:type="dxa"/>
            <w:shd w:val="clear" w:color="auto" w:fill="E0E0E0"/>
          </w:tcPr>
          <w:p w:rsidR="00E601B0" w:rsidRPr="00E601B0" w:rsidRDefault="00E601B0" w:rsidP="00EF614E">
            <w:pPr>
              <w:pStyle w:val="2"/>
              <w:rPr>
                <w:rFonts w:ascii="Verdana" w:hAnsi="Verdana"/>
                <w:bCs w:val="0"/>
                <w:spacing w:val="-4"/>
                <w:sz w:val="24"/>
              </w:rPr>
            </w:pPr>
            <w:r w:rsidRPr="00E601B0">
              <w:rPr>
                <w:rFonts w:ascii="Verdana" w:hAnsi="Verdana"/>
                <w:spacing w:val="-4"/>
                <w:sz w:val="24"/>
              </w:rPr>
              <w:t>ΑΡΘΡΟ 6</w:t>
            </w:r>
            <w:r w:rsidRPr="00E601B0">
              <w:rPr>
                <w:rFonts w:ascii="Verdana" w:hAnsi="Verdana"/>
                <w:spacing w:val="-4"/>
                <w:sz w:val="24"/>
                <w:vertAlign w:val="superscript"/>
              </w:rPr>
              <w:t>ο</w:t>
            </w:r>
            <w:r w:rsidRPr="00E601B0">
              <w:rPr>
                <w:rFonts w:ascii="Verdana" w:hAnsi="Verdana"/>
                <w:spacing w:val="-4"/>
                <w:sz w:val="24"/>
              </w:rPr>
              <w:t>:Χρόνος και τρόπος πρόσβασης στα έγγραφα</w:t>
            </w:r>
          </w:p>
        </w:tc>
      </w:tr>
    </w:tbl>
    <w:p w:rsidR="00E601B0" w:rsidRPr="00DA638A" w:rsidRDefault="00E601B0" w:rsidP="00E601B0">
      <w:pPr>
        <w:pStyle w:val="Default"/>
        <w:spacing w:line="360" w:lineRule="auto"/>
        <w:jc w:val="both"/>
        <w:rPr>
          <w:rFonts w:ascii="Verdana" w:hAnsi="Verdana"/>
          <w:sz w:val="20"/>
          <w:szCs w:val="20"/>
        </w:rPr>
      </w:pPr>
    </w:p>
    <w:p w:rsidR="00E601B0" w:rsidRPr="00DA638A" w:rsidRDefault="00E601B0" w:rsidP="00E601B0">
      <w:pPr>
        <w:pStyle w:val="Default"/>
        <w:spacing w:line="360" w:lineRule="auto"/>
        <w:jc w:val="both"/>
        <w:rPr>
          <w:rFonts w:ascii="Verdana" w:hAnsi="Verdana" w:cs="Arial"/>
          <w:sz w:val="20"/>
          <w:szCs w:val="20"/>
        </w:rPr>
      </w:pPr>
      <w:r w:rsidRPr="00DA638A">
        <w:rPr>
          <w:rFonts w:ascii="Verdana" w:hAnsi="Verdana"/>
          <w:sz w:val="20"/>
          <w:szCs w:val="20"/>
        </w:rPr>
        <w:t>Οι οικονομικοί φορείς που συμμετέχουν στη διαγωνιστική διαδικασία έχουν πρόσβαση στα έγγραφα που παράγονται στο Σύστημα με τον τρόπο και στο χρόνο που ορίζεται από τις κατά περίπτωση κείμενες διατάξεις, εφαρμοζόμενων κατά τα λοιπά των διατάξεων του άρθρου 5 του ν. 2690/1999,</w:t>
      </w:r>
      <w:r w:rsidRPr="00873ECA">
        <w:rPr>
          <w:rFonts w:ascii="Verdana" w:hAnsi="Verdana"/>
          <w:sz w:val="20"/>
          <w:szCs w:val="20"/>
        </w:rPr>
        <w:t xml:space="preserve"> </w:t>
      </w:r>
      <w:r>
        <w:rPr>
          <w:rFonts w:ascii="Verdana" w:hAnsi="Verdana"/>
          <w:sz w:val="20"/>
          <w:szCs w:val="20"/>
        </w:rPr>
        <w:t xml:space="preserve">και του Π.Δ 28/15 </w:t>
      </w:r>
      <w:r w:rsidRPr="00DA638A">
        <w:rPr>
          <w:rFonts w:ascii="Verdana" w:hAnsi="Verdana"/>
          <w:sz w:val="20"/>
          <w:szCs w:val="20"/>
        </w:rPr>
        <w:t xml:space="preserve"> </w:t>
      </w:r>
      <w:r w:rsidRPr="00873ECA">
        <w:rPr>
          <w:rFonts w:ascii="Verdana" w:hAnsi="Verdana" w:cs="Arial"/>
          <w:sz w:val="20"/>
          <w:szCs w:val="20"/>
          <w:shd w:val="clear" w:color="auto" w:fill="FFFFFF"/>
        </w:rPr>
        <w:t>«</w:t>
      </w:r>
      <w:r w:rsidRPr="00873ECA">
        <w:rPr>
          <w:rFonts w:ascii="Verdana" w:hAnsi="Verdana"/>
          <w:sz w:val="20"/>
          <w:szCs w:val="20"/>
        </w:rPr>
        <w:t xml:space="preserve"> </w:t>
      </w:r>
      <w:r w:rsidRPr="008358BE">
        <w:rPr>
          <w:rFonts w:ascii="Verdana" w:hAnsi="Verdana" w:cs="Tahoma"/>
          <w:sz w:val="20"/>
          <w:szCs w:val="20"/>
          <w:shd w:val="clear" w:color="auto" w:fill="FBFBF8"/>
        </w:rPr>
        <w:t>Κωδικοποίηση διατάξεων για την πρόσβαση σε δημόσια έγγραφα και στοιχεία.»</w:t>
      </w:r>
    </w:p>
    <w:p w:rsidR="002F5D37" w:rsidRDefault="002F5D37" w:rsidP="002F5D37">
      <w:pPr>
        <w:spacing w:line="360" w:lineRule="auto"/>
        <w:jc w:val="both"/>
        <w:rPr>
          <w:rFonts w:ascii="Verdana" w:hAnsi="Verdana" w:cs="Arial"/>
          <w:sz w:val="20"/>
          <w:szCs w:val="20"/>
        </w:rPr>
      </w:pPr>
    </w:p>
    <w:p w:rsidR="002F5D37" w:rsidRDefault="002F5D37" w:rsidP="002F5D37">
      <w:pPr>
        <w:spacing w:line="360" w:lineRule="auto"/>
        <w:jc w:val="both"/>
        <w:rPr>
          <w:rFonts w:ascii="Verdana" w:hAnsi="Verdana" w:cs="Arial"/>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E601B0" w:rsidRPr="00DA638A">
        <w:trPr>
          <w:tblCellSpacing w:w="20" w:type="dxa"/>
        </w:trPr>
        <w:tc>
          <w:tcPr>
            <w:tcW w:w="9460" w:type="dxa"/>
            <w:shd w:val="clear" w:color="auto" w:fill="E0E0E0"/>
          </w:tcPr>
          <w:p w:rsidR="00E601B0" w:rsidRPr="00E601B0" w:rsidRDefault="00E601B0" w:rsidP="00EF614E">
            <w:pPr>
              <w:pStyle w:val="2"/>
              <w:rPr>
                <w:rFonts w:ascii="Verdana" w:hAnsi="Verdana"/>
                <w:bCs w:val="0"/>
                <w:spacing w:val="-4"/>
                <w:sz w:val="24"/>
              </w:rPr>
            </w:pPr>
            <w:bookmarkStart w:id="4" w:name="_Toc463513914"/>
            <w:r w:rsidRPr="00E601B0">
              <w:rPr>
                <w:rFonts w:ascii="Verdana" w:hAnsi="Verdana" w:cs="Arial"/>
                <w:sz w:val="24"/>
              </w:rPr>
              <w:t>ΑΡΘΡΟ 7</w:t>
            </w:r>
            <w:r w:rsidRPr="00E601B0">
              <w:rPr>
                <w:rFonts w:ascii="Verdana" w:hAnsi="Verdana" w:cs="Arial"/>
                <w:sz w:val="24"/>
                <w:vertAlign w:val="superscript"/>
              </w:rPr>
              <w:t>ο</w:t>
            </w:r>
            <w:r w:rsidRPr="00E601B0">
              <w:rPr>
                <w:rFonts w:ascii="Verdana" w:hAnsi="Verdana" w:cs="Arial"/>
                <w:sz w:val="24"/>
              </w:rPr>
              <w:t xml:space="preserve">: -Λόγοι αποκλεισμού </w:t>
            </w:r>
            <w:bookmarkEnd w:id="4"/>
          </w:p>
          <w:p w:rsidR="00E601B0" w:rsidRPr="00DA638A" w:rsidRDefault="00E601B0" w:rsidP="00EF614E">
            <w:pPr>
              <w:pStyle w:val="2"/>
              <w:rPr>
                <w:rFonts w:ascii="Verdana" w:hAnsi="Verdana"/>
                <w:bCs w:val="0"/>
                <w:spacing w:val="-4"/>
                <w:sz w:val="20"/>
                <w:szCs w:val="20"/>
              </w:rPr>
            </w:pPr>
          </w:p>
        </w:tc>
      </w:tr>
    </w:tbl>
    <w:p w:rsidR="00E601B0" w:rsidRPr="00DA638A" w:rsidRDefault="00E601B0" w:rsidP="00E601B0">
      <w:pPr>
        <w:spacing w:line="360" w:lineRule="auto"/>
        <w:jc w:val="both"/>
        <w:rPr>
          <w:rFonts w:ascii="Verdana" w:hAnsi="Verdana" w:cs="Arial"/>
          <w:sz w:val="20"/>
          <w:szCs w:val="20"/>
        </w:rPr>
      </w:pPr>
    </w:p>
    <w:p w:rsidR="00E601B0" w:rsidRDefault="00E601B0" w:rsidP="00E601B0">
      <w:pPr>
        <w:spacing w:line="360" w:lineRule="auto"/>
        <w:rPr>
          <w:rFonts w:ascii="Verdana" w:hAnsi="Verdana" w:cs="Arial"/>
          <w:b/>
          <w:sz w:val="20"/>
          <w:szCs w:val="20"/>
        </w:rPr>
      </w:pPr>
    </w:p>
    <w:p w:rsidR="00E601B0" w:rsidRPr="00310732" w:rsidRDefault="00E601B0" w:rsidP="00E601B0">
      <w:pPr>
        <w:spacing w:line="360" w:lineRule="auto"/>
        <w:jc w:val="both"/>
        <w:rPr>
          <w:rFonts w:ascii="Verdana" w:hAnsi="Verdana" w:cs="Arial"/>
          <w:b/>
          <w:sz w:val="20"/>
          <w:szCs w:val="20"/>
        </w:rPr>
      </w:pPr>
      <w:r w:rsidRPr="00310732">
        <w:rPr>
          <w:rFonts w:ascii="Verdana" w:hAnsi="Verdana" w:cs="Arial"/>
          <w:b/>
          <w:sz w:val="20"/>
          <w:szCs w:val="20"/>
        </w:rPr>
        <w:t xml:space="preserve">Από το διαγωνισμό αποκλείονται: </w:t>
      </w:r>
    </w:p>
    <w:p w:rsidR="00E601B0" w:rsidRPr="00310732" w:rsidRDefault="00E601B0" w:rsidP="00E601B0">
      <w:pPr>
        <w:spacing w:line="360" w:lineRule="auto"/>
        <w:jc w:val="both"/>
        <w:rPr>
          <w:rFonts w:ascii="Verdana" w:hAnsi="Verdana" w:cs="Arial"/>
          <w:sz w:val="20"/>
          <w:szCs w:val="20"/>
        </w:rPr>
      </w:pPr>
      <w:r w:rsidRPr="00310732">
        <w:rPr>
          <w:rFonts w:ascii="Verdana" w:hAnsi="Verdana" w:cs="Arial"/>
          <w:b/>
          <w:sz w:val="20"/>
          <w:szCs w:val="20"/>
        </w:rPr>
        <w:lastRenderedPageBreak/>
        <w:t>1.</w:t>
      </w:r>
      <w:r w:rsidRPr="00310732">
        <w:rPr>
          <w:rFonts w:ascii="Verdana" w:hAnsi="Verdana" w:cs="Arial"/>
          <w:sz w:val="20"/>
          <w:szCs w:val="20"/>
        </w:rPr>
        <w:t xml:space="preserve"> Όσοι υπάγονται σε κάποια από τις περιπτώσεις που ορίζονται στο άρθρο 73 του Ν.4412/2016. Ειδικότερα, αποκλείονται από το Διαγωνισμό υποψήφιοι, όταν έχει εκδοθεί σε βάρος τους τελεσίδικη καταδικαστική απόφαση για έναν από τους ακόλουθους λόγους:</w:t>
      </w:r>
    </w:p>
    <w:p w:rsidR="00E601B0" w:rsidRPr="00310732" w:rsidRDefault="00E601B0" w:rsidP="00E601B0">
      <w:pPr>
        <w:spacing w:line="360" w:lineRule="auto"/>
        <w:jc w:val="both"/>
        <w:rPr>
          <w:rFonts w:ascii="Verdana" w:hAnsi="Verdana" w:cs="Arial"/>
          <w:sz w:val="20"/>
          <w:szCs w:val="20"/>
        </w:rPr>
      </w:pPr>
      <w:r w:rsidRPr="00310732">
        <w:rPr>
          <w:rFonts w:ascii="Verdana" w:hAnsi="Verdana" w:cs="Arial"/>
          <w:sz w:val="20"/>
          <w:szCs w:val="20"/>
        </w:rPr>
        <w:t xml:space="preserve">α) συμμετοχή σε εγκληματική οργάνωση, όπως αυτή ορίζεται στο άρθρο 2 της απόφασης - πλαίσιο 2008/841/ΔΕΥ του Συμβουλίου της 24ης Οκτωβρίου 2008, για την καταπολέμηση του οργανωμένου εγκλήματος(ΕΕ L 300 της 11.11.2008 σ.42), </w:t>
      </w:r>
    </w:p>
    <w:p w:rsidR="00E601B0" w:rsidRPr="00310732" w:rsidRDefault="00E601B0" w:rsidP="00E601B0">
      <w:pPr>
        <w:spacing w:line="360" w:lineRule="auto"/>
        <w:jc w:val="both"/>
        <w:rPr>
          <w:rFonts w:ascii="Verdana" w:hAnsi="Verdana" w:cs="Arial"/>
          <w:sz w:val="20"/>
          <w:szCs w:val="20"/>
        </w:rPr>
      </w:pPr>
      <w:r w:rsidRPr="00310732">
        <w:rPr>
          <w:rFonts w:ascii="Verdana" w:hAnsi="Verdana" w:cs="Arial"/>
          <w:sz w:val="20"/>
          <w:szCs w:val="20"/>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 μελών της Ένωσης (ΕΕ C 195 της 25.6.1997, σ.1) και στην παράγραφο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E601B0" w:rsidRPr="00310732" w:rsidRDefault="00E601B0" w:rsidP="00E601B0">
      <w:pPr>
        <w:spacing w:line="360" w:lineRule="auto"/>
        <w:jc w:val="both"/>
        <w:rPr>
          <w:rFonts w:ascii="Verdana" w:hAnsi="Verdana" w:cs="Arial"/>
          <w:sz w:val="20"/>
          <w:szCs w:val="20"/>
        </w:rPr>
      </w:pPr>
      <w:r w:rsidRPr="00310732">
        <w:rPr>
          <w:rFonts w:ascii="Verdana" w:hAnsi="Verdana" w:cs="Arial"/>
          <w:sz w:val="20"/>
          <w:szCs w:val="20"/>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E601B0" w:rsidRPr="00310732" w:rsidRDefault="00E601B0" w:rsidP="00E601B0">
      <w:pPr>
        <w:spacing w:line="360" w:lineRule="auto"/>
        <w:jc w:val="both"/>
        <w:rPr>
          <w:rFonts w:ascii="Verdana" w:hAnsi="Verdana" w:cs="Arial"/>
          <w:sz w:val="20"/>
          <w:szCs w:val="20"/>
        </w:rPr>
      </w:pPr>
      <w:r w:rsidRPr="00310732">
        <w:rPr>
          <w:rFonts w:ascii="Verdana" w:hAnsi="Verdana" w:cs="Arial"/>
          <w:sz w:val="20"/>
          <w:szCs w:val="20"/>
        </w:rPr>
        <w:t xml:space="preserve">δ) τρομοκρατικά εγκλήματα ή εγκλήματα συνδεόμενα με τρομοκρατικές δραστηριότητες, όπως ορίζονται, αντιστοίχως, στα άρθρα 1 και 3 της απόφασης - 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E601B0" w:rsidRPr="00310732" w:rsidRDefault="00E601B0" w:rsidP="00E601B0">
      <w:pPr>
        <w:spacing w:line="360" w:lineRule="auto"/>
        <w:jc w:val="both"/>
        <w:rPr>
          <w:rFonts w:ascii="Verdana" w:hAnsi="Verdana" w:cs="Arial"/>
          <w:sz w:val="20"/>
          <w:szCs w:val="20"/>
        </w:rPr>
      </w:pPr>
      <w:r w:rsidRPr="00310732">
        <w:rPr>
          <w:rFonts w:ascii="Verdana" w:hAnsi="Verdana" w:cs="Arial"/>
          <w:sz w:val="20"/>
          <w:szCs w:val="20"/>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rsidR="00E601B0" w:rsidRDefault="00E601B0" w:rsidP="00E601B0">
      <w:pPr>
        <w:spacing w:line="360" w:lineRule="auto"/>
        <w:jc w:val="both"/>
        <w:rPr>
          <w:rFonts w:ascii="Verdana" w:hAnsi="Verdana" w:cs="Arial"/>
          <w:sz w:val="20"/>
          <w:szCs w:val="20"/>
        </w:rPr>
      </w:pPr>
      <w:r w:rsidRPr="00310732">
        <w:rPr>
          <w:rFonts w:ascii="Verdana" w:hAnsi="Verdana" w:cs="Arial"/>
          <w:sz w:val="20"/>
          <w:szCs w:val="20"/>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L 101 της 15.4.2011, σ. 1), η οποία ενσωματώθηκε στην εθνική νομοθεσία με το ν. 4198/2013 (Α' 215 ).» </w:t>
      </w:r>
    </w:p>
    <w:p w:rsidR="00E601B0" w:rsidRPr="00C25212" w:rsidRDefault="00E601B0" w:rsidP="00E601B0">
      <w:pPr>
        <w:spacing w:line="360" w:lineRule="auto"/>
        <w:jc w:val="both"/>
        <w:rPr>
          <w:rFonts w:ascii="Verdana" w:hAnsi="Verdana"/>
          <w:sz w:val="20"/>
          <w:szCs w:val="20"/>
        </w:rPr>
      </w:pPr>
      <w:r w:rsidRPr="00C25212">
        <w:rPr>
          <w:rFonts w:ascii="Verdana" w:hAnsi="Verdana"/>
          <w:sz w:val="20"/>
          <w:szCs w:val="20"/>
        </w:rPr>
        <w:t xml:space="preserve">Ο οικονομικός φορέας αποκλείεται, όταν το πρόσωπο εις βάρος του οποίου εκδόθηκε </w:t>
      </w:r>
      <w:r w:rsidRPr="00C25212">
        <w:rPr>
          <w:rFonts w:ascii="Verdana" w:hAnsi="Verdana"/>
          <w:b/>
          <w:sz w:val="20"/>
          <w:szCs w:val="20"/>
        </w:rPr>
        <w:t xml:space="preserve">αμετάκλητη </w:t>
      </w:r>
      <w:r w:rsidRPr="00C25212">
        <w:rPr>
          <w:rFonts w:ascii="Verdana" w:hAnsi="Verdana"/>
          <w:sz w:val="20"/>
          <w:szCs w:val="20"/>
        </w:rPr>
        <w:t xml:space="preserve"> καταδικαστική απόφαση είναι μέλος του διοικητικού, διευθυντικού ή </w:t>
      </w:r>
      <w:r w:rsidRPr="00C25212">
        <w:rPr>
          <w:rFonts w:ascii="Verdana" w:hAnsi="Verdana"/>
          <w:sz w:val="20"/>
          <w:szCs w:val="20"/>
        </w:rPr>
        <w:lastRenderedPageBreak/>
        <w:t>εποπτικού οργάνου του ή έχει εξουσία εκπροσώπησης, λήψης αποφάσεων ή ελέγχου σε αυτό.</w:t>
      </w:r>
    </w:p>
    <w:p w:rsidR="00E601B0" w:rsidRPr="00C25212" w:rsidRDefault="00E601B0" w:rsidP="00E601B0">
      <w:pPr>
        <w:spacing w:line="360" w:lineRule="auto"/>
        <w:jc w:val="both"/>
        <w:rPr>
          <w:rFonts w:ascii="Verdana" w:hAnsi="Verdana"/>
          <w:sz w:val="20"/>
          <w:szCs w:val="20"/>
        </w:rPr>
      </w:pPr>
      <w:r w:rsidRPr="00C25212">
        <w:rPr>
          <w:rFonts w:ascii="Verdana" w:hAnsi="Verdana"/>
          <w:sz w:val="20"/>
          <w:szCs w:val="20"/>
        </w:rPr>
        <w:t>Η υποχρέωση του προηγουμένου εδαφίου αφορά :</w:t>
      </w:r>
    </w:p>
    <w:p w:rsidR="00E601B0" w:rsidRPr="00C25212" w:rsidRDefault="00E601B0" w:rsidP="00E601B0">
      <w:pPr>
        <w:spacing w:line="360" w:lineRule="auto"/>
        <w:jc w:val="both"/>
        <w:rPr>
          <w:rFonts w:ascii="Verdana" w:hAnsi="Verdana"/>
          <w:b/>
          <w:sz w:val="20"/>
          <w:szCs w:val="20"/>
        </w:rPr>
      </w:pPr>
      <w:r w:rsidRPr="00C25212">
        <w:rPr>
          <w:rFonts w:ascii="Verdana" w:hAnsi="Verdana"/>
          <w:sz w:val="20"/>
          <w:szCs w:val="20"/>
        </w:rPr>
        <w:t xml:space="preserve">αα)Στις περιπτώσεις εταιρειών περιορισμένης ευθύνης </w:t>
      </w:r>
      <w:r w:rsidRPr="00C25212">
        <w:rPr>
          <w:rFonts w:ascii="Verdana" w:hAnsi="Verdana"/>
          <w:b/>
          <w:sz w:val="20"/>
          <w:szCs w:val="20"/>
        </w:rPr>
        <w:t>(Ε.Π.Ε.)</w:t>
      </w:r>
      <w:r w:rsidRPr="00C25212">
        <w:rPr>
          <w:rFonts w:ascii="Verdana" w:hAnsi="Verdana"/>
          <w:sz w:val="20"/>
          <w:szCs w:val="20"/>
        </w:rPr>
        <w:t xml:space="preserve"> , προσωπικών εταιρειών </w:t>
      </w:r>
      <w:r w:rsidRPr="00C25212">
        <w:rPr>
          <w:rFonts w:ascii="Verdana" w:hAnsi="Verdana"/>
          <w:b/>
          <w:sz w:val="20"/>
          <w:szCs w:val="20"/>
        </w:rPr>
        <w:t xml:space="preserve">(Ο.Ε. και Ε.Ε.)και (IKE) </w:t>
      </w:r>
      <w:r w:rsidRPr="00C25212">
        <w:rPr>
          <w:rFonts w:ascii="Verdana" w:hAnsi="Verdana"/>
          <w:sz w:val="20"/>
          <w:szCs w:val="20"/>
        </w:rPr>
        <w:t xml:space="preserve">ιδιωτικών κεφαλαιουχικών εταιρειών, </w:t>
      </w:r>
      <w:r w:rsidRPr="00C25212">
        <w:rPr>
          <w:rFonts w:ascii="Verdana" w:hAnsi="Verdana"/>
          <w:b/>
          <w:sz w:val="20"/>
          <w:szCs w:val="20"/>
        </w:rPr>
        <w:t>στους διαχειριστές.</w:t>
      </w:r>
    </w:p>
    <w:p w:rsidR="00E601B0" w:rsidRPr="00C25212" w:rsidRDefault="00E601B0" w:rsidP="00E601B0">
      <w:pPr>
        <w:spacing w:line="360" w:lineRule="auto"/>
        <w:jc w:val="both"/>
        <w:rPr>
          <w:rFonts w:ascii="Verdana" w:hAnsi="Verdana"/>
          <w:b/>
          <w:sz w:val="20"/>
          <w:szCs w:val="20"/>
        </w:rPr>
      </w:pPr>
      <w:r w:rsidRPr="00C25212">
        <w:rPr>
          <w:rFonts w:ascii="Verdana" w:hAnsi="Verdana"/>
          <w:sz w:val="20"/>
          <w:szCs w:val="20"/>
        </w:rPr>
        <w:t xml:space="preserve">ββ)Στις περιπτώσεις ανωνύμων εταιρειών (Α.Ε.), </w:t>
      </w:r>
      <w:r w:rsidRPr="00C25212">
        <w:rPr>
          <w:rFonts w:ascii="Verdana" w:hAnsi="Verdana"/>
          <w:b/>
          <w:sz w:val="20"/>
          <w:szCs w:val="20"/>
        </w:rPr>
        <w:t>αφορά  τον Διευθύνοντα Σύμβουλο, καθώς και όλα τα μέλη του Διοικητικού Συμβουλίου.</w:t>
      </w:r>
    </w:p>
    <w:p w:rsidR="00E601B0" w:rsidRPr="00C25212" w:rsidRDefault="00E601B0" w:rsidP="00E601B0">
      <w:pPr>
        <w:spacing w:line="360" w:lineRule="auto"/>
        <w:jc w:val="both"/>
        <w:rPr>
          <w:rFonts w:ascii="Verdana" w:hAnsi="Verdana"/>
          <w:b/>
          <w:sz w:val="20"/>
          <w:szCs w:val="20"/>
        </w:rPr>
      </w:pPr>
      <w:r w:rsidRPr="00C25212">
        <w:rPr>
          <w:rFonts w:ascii="Verdana" w:hAnsi="Verdana"/>
          <w:b/>
          <w:sz w:val="20"/>
          <w:szCs w:val="20"/>
        </w:rPr>
        <w:t xml:space="preserve">γγ) στις περιπτώσεις των συνεταιρισμών τα μέλη του Διοικητικού Συμβουλίου </w:t>
      </w:r>
    </w:p>
    <w:p w:rsidR="00E601B0" w:rsidRPr="00C25212" w:rsidRDefault="00E601B0" w:rsidP="00E601B0">
      <w:pPr>
        <w:spacing w:line="360" w:lineRule="auto"/>
        <w:jc w:val="both"/>
        <w:rPr>
          <w:rFonts w:ascii="Verdana" w:hAnsi="Verdana"/>
          <w:b/>
          <w:bCs/>
          <w:sz w:val="20"/>
          <w:szCs w:val="20"/>
        </w:rPr>
      </w:pPr>
      <w:r w:rsidRPr="00C25212">
        <w:rPr>
          <w:rFonts w:ascii="Verdana" w:hAnsi="Verdana"/>
          <w:b/>
          <w:sz w:val="20"/>
          <w:szCs w:val="20"/>
        </w:rPr>
        <w:t>δδ)</w:t>
      </w:r>
      <w:r w:rsidRPr="00C25212">
        <w:rPr>
          <w:rFonts w:ascii="Verdana" w:hAnsi="Verdana"/>
          <w:sz w:val="20"/>
          <w:szCs w:val="20"/>
        </w:rPr>
        <w:t>σε όλες τις υπόλοιπες περιπτώσεις νομικών προσώπων, η υποχρέωση των προηγούμενων εδαφίων αφορά στους νόμιμους εκπροσώπους τους.</w:t>
      </w:r>
    </w:p>
    <w:p w:rsidR="00E601B0" w:rsidRPr="00310732" w:rsidRDefault="00E601B0" w:rsidP="00E601B0">
      <w:pPr>
        <w:spacing w:line="360" w:lineRule="auto"/>
        <w:jc w:val="both"/>
        <w:rPr>
          <w:rFonts w:ascii="Verdana" w:hAnsi="Verdana" w:cs="Arial"/>
          <w:sz w:val="20"/>
          <w:szCs w:val="20"/>
        </w:rPr>
      </w:pPr>
      <w:r w:rsidRPr="00310732">
        <w:rPr>
          <w:rFonts w:ascii="Verdana" w:hAnsi="Verdana" w:cs="Arial"/>
          <w:b/>
          <w:sz w:val="20"/>
          <w:szCs w:val="20"/>
        </w:rPr>
        <w:t>2. Αποκλείεται από τη συμμετοχή σε διαδικασία σύναψης σύμβασης οποιοσδήποτε οικονομικός φορέας, εάν η αναθέτουσα αρχή:</w:t>
      </w:r>
      <w:r w:rsidRPr="00310732">
        <w:rPr>
          <w:rFonts w:ascii="Verdana" w:hAnsi="Verdana" w:cs="Arial"/>
          <w:sz w:val="20"/>
          <w:szCs w:val="20"/>
        </w:rPr>
        <w:t xml:space="preserve"> </w:t>
      </w:r>
    </w:p>
    <w:p w:rsidR="00E601B0" w:rsidRPr="00310732" w:rsidRDefault="00E601B0" w:rsidP="00E601B0">
      <w:pPr>
        <w:spacing w:line="360" w:lineRule="auto"/>
        <w:jc w:val="both"/>
        <w:rPr>
          <w:rFonts w:ascii="Verdana" w:hAnsi="Verdana" w:cs="Arial"/>
          <w:sz w:val="20"/>
          <w:szCs w:val="20"/>
        </w:rPr>
      </w:pPr>
      <w:r w:rsidRPr="00EF44D8">
        <w:rPr>
          <w:rFonts w:ascii="Verdana" w:hAnsi="Verdana" w:cs="Arial"/>
          <w:b/>
          <w:sz w:val="20"/>
          <w:szCs w:val="20"/>
        </w:rPr>
        <w:t>α)</w:t>
      </w:r>
      <w:r w:rsidRPr="00310732">
        <w:rPr>
          <w:rFonts w:ascii="Verdana" w:hAnsi="Verdana" w:cs="Arial"/>
          <w:sz w:val="20"/>
          <w:szCs w:val="20"/>
        </w:rPr>
        <w:t xml:space="preserve"> Γνωρίζει ότι ο εν λόγω οικονομικός φορέας έχει αθετήσει τις υποχρεώσεις του όσον αφορά την </w:t>
      </w:r>
      <w:r w:rsidRPr="006E465B">
        <w:rPr>
          <w:rFonts w:ascii="Verdana" w:hAnsi="Verdana" w:cs="Arial"/>
          <w:b/>
          <w:sz w:val="20"/>
          <w:szCs w:val="20"/>
        </w:rPr>
        <w:t>καταβολή φόρων ή εισφορών κοινωνικής ασφάλισης</w:t>
      </w:r>
      <w:r w:rsidRPr="00310732">
        <w:rPr>
          <w:rFonts w:ascii="Verdana" w:hAnsi="Verdana" w:cs="Arial"/>
          <w:sz w:val="20"/>
          <w:szCs w:val="20"/>
        </w:rPr>
        <w:t xml:space="preserve">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E601B0" w:rsidRDefault="00E601B0" w:rsidP="00E601B0">
      <w:pPr>
        <w:spacing w:line="360" w:lineRule="auto"/>
        <w:jc w:val="both"/>
        <w:rPr>
          <w:rFonts w:ascii="Verdana" w:hAnsi="Verdana" w:cs="Arial"/>
          <w:sz w:val="20"/>
          <w:szCs w:val="20"/>
        </w:rPr>
      </w:pPr>
      <w:r w:rsidRPr="00EF44D8">
        <w:rPr>
          <w:rFonts w:ascii="Verdana" w:hAnsi="Verdana" w:cs="Arial"/>
          <w:b/>
          <w:sz w:val="20"/>
          <w:szCs w:val="20"/>
        </w:rPr>
        <w:t>β)</w:t>
      </w:r>
      <w:r w:rsidRPr="00310732">
        <w:rPr>
          <w:rFonts w:ascii="Verdana" w:hAnsi="Verdana" w:cs="Arial"/>
          <w:sz w:val="20"/>
          <w:szCs w:val="20"/>
        </w:rPr>
        <w:t xml:space="preserve">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 Αν ο οικονομικός φορέας είναι Έλληνας πολίτης ή έχει την εγκατάσταση του στην Ελλάδα, οι υποχρεώσεις του που αφορούν στις εισφορές κοινωνικής ασφάλισης καλύπτουν τόσο την κύρια όσο και την επικουρική ασφάλιση. Η παρούσα παράγραφος παύει να εφαρμόζεται όταν ο οικονομικός φορέας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w:t>
      </w:r>
      <w:r>
        <w:rPr>
          <w:rFonts w:ascii="Verdana" w:hAnsi="Verdana" w:cs="Arial"/>
          <w:sz w:val="20"/>
          <w:szCs w:val="20"/>
        </w:rPr>
        <w:t>τους</w:t>
      </w:r>
    </w:p>
    <w:p w:rsidR="00E601B0" w:rsidRPr="00C25212" w:rsidRDefault="00E601B0" w:rsidP="00E601B0">
      <w:pPr>
        <w:spacing w:line="360" w:lineRule="auto"/>
        <w:jc w:val="both"/>
        <w:rPr>
          <w:rFonts w:ascii="Verdana" w:hAnsi="Verdana"/>
          <w:sz w:val="20"/>
          <w:szCs w:val="20"/>
        </w:rPr>
      </w:pPr>
      <w:r w:rsidRPr="00C25212">
        <w:rPr>
          <w:rStyle w:val="aa"/>
          <w:rFonts w:ascii="Verdana" w:hAnsi="Verdana" w:cs="Arial"/>
          <w:sz w:val="20"/>
          <w:szCs w:val="20"/>
          <w:bdr w:val="none" w:sz="0" w:space="0" w:color="auto" w:frame="1"/>
          <w:shd w:val="clear" w:color="auto" w:fill="FFFFFF"/>
        </w:rPr>
        <w:t>γ)</w:t>
      </w:r>
      <w:r w:rsidRPr="00C25212">
        <w:rPr>
          <w:rFonts w:ascii="Verdana" w:hAnsi="Verdana" w:cs="Arial"/>
          <w:sz w:val="20"/>
          <w:szCs w:val="20"/>
          <w:shd w:val="clear" w:color="auto" w:fill="FFFFFF"/>
        </w:rPr>
        <w:t> </w:t>
      </w:r>
      <w:r w:rsidRPr="00C25212">
        <w:rPr>
          <w:rStyle w:val="aa"/>
          <w:rFonts w:ascii="Verdana" w:hAnsi="Verdana" w:cs="Arial"/>
          <w:sz w:val="20"/>
          <w:szCs w:val="20"/>
          <w:bdr w:val="none" w:sz="0" w:space="0" w:color="auto" w:frame="1"/>
          <w:shd w:val="clear" w:color="auto" w:fill="FFFFFF"/>
        </w:rPr>
        <w:t>γνωρίζει ή μπορεί να αποδείξει με τα κατάλληλα μέσα ότι έχουν επιβληθεί σε βάρος του οικονομικού φορέα,</w:t>
      </w:r>
      <w:r w:rsidRPr="00C25212">
        <w:rPr>
          <w:rFonts w:ascii="Verdana" w:hAnsi="Verdana" w:cs="Arial"/>
          <w:sz w:val="20"/>
          <w:szCs w:val="20"/>
          <w:shd w:val="clear" w:color="auto" w:fill="FFFFFF"/>
        </w:rPr>
        <w:t> </w:t>
      </w:r>
      <w:r w:rsidRPr="00C25212">
        <w:rPr>
          <w:rStyle w:val="aa"/>
          <w:rFonts w:ascii="Verdana" w:hAnsi="Verdana" w:cs="Arial"/>
          <w:sz w:val="20"/>
          <w:szCs w:val="20"/>
          <w:bdr w:val="none" w:sz="0" w:space="0" w:color="auto" w:frame="1"/>
          <w:shd w:val="clear" w:color="auto" w:fill="FFFFFF"/>
        </w:rPr>
        <w:t>μέσα σε χρονικό διάστημα δύο (2) ετών πριν από την ημερομηνία λήξης της προθεσμίας υποβολής προσφοράς ή αίτησης συμμετοχής:</w:t>
      </w:r>
      <w:r w:rsidRPr="00C25212">
        <w:rPr>
          <w:rFonts w:ascii="Verdana" w:hAnsi="Verdana" w:cs="Arial"/>
          <w:sz w:val="20"/>
          <w:szCs w:val="20"/>
          <w:shd w:val="clear" w:color="auto" w:fill="FFFFFF"/>
        </w:rPr>
        <w:t> </w:t>
      </w:r>
      <w:r w:rsidRPr="00C25212">
        <w:rPr>
          <w:rStyle w:val="aa"/>
          <w:rFonts w:ascii="Verdana" w:hAnsi="Verdana" w:cs="Arial"/>
          <w:sz w:val="20"/>
          <w:szCs w:val="20"/>
          <w:bdr w:val="none" w:sz="0" w:space="0" w:color="auto" w:frame="1"/>
          <w:shd w:val="clear" w:color="auto" w:fill="FFFFFF"/>
        </w:rPr>
        <w:t>αα)</w:t>
      </w:r>
      <w:r w:rsidRPr="00C25212">
        <w:rPr>
          <w:rFonts w:ascii="Verdana" w:hAnsi="Verdana" w:cs="Arial"/>
          <w:sz w:val="20"/>
          <w:szCs w:val="20"/>
          <w:shd w:val="clear" w:color="auto" w:fill="FFFFFF"/>
        </w:rPr>
        <w:t>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r w:rsidRPr="00C25212">
        <w:rPr>
          <w:rStyle w:val="aa"/>
          <w:rFonts w:ascii="Verdana" w:hAnsi="Verdana" w:cs="Arial"/>
          <w:sz w:val="20"/>
          <w:szCs w:val="20"/>
          <w:bdr w:val="none" w:sz="0" w:space="0" w:color="auto" w:frame="1"/>
          <w:shd w:val="clear" w:color="auto" w:fill="FFFFFF"/>
        </w:rPr>
        <w:t>ββ)</w:t>
      </w:r>
      <w:r w:rsidRPr="00C25212">
        <w:rPr>
          <w:rFonts w:ascii="Verdana" w:hAnsi="Verdana" w:cs="Arial"/>
          <w:sz w:val="20"/>
          <w:szCs w:val="20"/>
          <w:shd w:val="clear" w:color="auto" w:fill="FFFFFF"/>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w:t>
      </w:r>
      <w:r w:rsidRPr="00C25212">
        <w:rPr>
          <w:rFonts w:ascii="Verdana" w:hAnsi="Verdana" w:cs="Arial"/>
          <w:sz w:val="20"/>
          <w:szCs w:val="20"/>
          <w:shd w:val="clear" w:color="auto" w:fill="FFFFFF"/>
        </w:rPr>
        <w:lastRenderedPageBreak/>
        <w:t>οι οποίες προκύπτουν αθροιστικά από δύο (2) διενεργηθέντες ελέγχους. Οι υπό </w:t>
      </w:r>
      <w:r w:rsidRPr="00C25212">
        <w:rPr>
          <w:rStyle w:val="aa"/>
          <w:rFonts w:ascii="Verdana" w:hAnsi="Verdana" w:cs="Arial"/>
          <w:sz w:val="20"/>
          <w:szCs w:val="20"/>
          <w:bdr w:val="none" w:sz="0" w:space="0" w:color="auto" w:frame="1"/>
          <w:shd w:val="clear" w:color="auto" w:fill="FFFFFF"/>
        </w:rPr>
        <w:t>αα΄ και ββ΄</w:t>
      </w:r>
      <w:r w:rsidRPr="00C25212">
        <w:rPr>
          <w:rFonts w:ascii="Verdana" w:hAnsi="Verdana" w:cs="Arial"/>
          <w:sz w:val="20"/>
          <w:szCs w:val="20"/>
          <w:shd w:val="clear" w:color="auto" w:fill="FFFFFF"/>
        </w:rPr>
        <w:t> κυρώσεις πρέπει να έχουν αποκτήσει τελεσίδικη και δεσμευτική ισχύ.</w:t>
      </w:r>
      <w:r w:rsidRPr="00C25212">
        <w:rPr>
          <w:rStyle w:val="af"/>
          <w:rFonts w:ascii="Verdana" w:hAnsi="Verdana" w:cs="Arial"/>
          <w:sz w:val="20"/>
          <w:szCs w:val="20"/>
          <w:shd w:val="clear" w:color="auto" w:fill="FFFFFF"/>
        </w:rPr>
        <w:footnoteReference w:id="7"/>
      </w:r>
    </w:p>
    <w:p w:rsidR="00E601B0" w:rsidRPr="00AC2188" w:rsidRDefault="00E601B0" w:rsidP="00E601B0">
      <w:pPr>
        <w:spacing w:line="360" w:lineRule="auto"/>
        <w:jc w:val="both"/>
        <w:rPr>
          <w:rFonts w:ascii="Verdana" w:hAnsi="Verdana" w:cs="Arial"/>
          <w:b/>
          <w:sz w:val="20"/>
          <w:szCs w:val="20"/>
        </w:rPr>
      </w:pPr>
      <w:r w:rsidRPr="00AC2188">
        <w:rPr>
          <w:rFonts w:ascii="Verdana" w:hAnsi="Verdana" w:cs="Arial"/>
          <w:b/>
          <w:sz w:val="20"/>
          <w:szCs w:val="20"/>
        </w:rPr>
        <w:t>3. Επίσης αποκλείονται:</w:t>
      </w:r>
    </w:p>
    <w:p w:rsidR="00E601B0" w:rsidRPr="00310732" w:rsidRDefault="00E601B0" w:rsidP="00E601B0">
      <w:pPr>
        <w:spacing w:line="360" w:lineRule="auto"/>
        <w:jc w:val="both"/>
        <w:rPr>
          <w:rFonts w:ascii="Verdana" w:hAnsi="Verdana" w:cs="Arial"/>
          <w:sz w:val="20"/>
          <w:szCs w:val="20"/>
        </w:rPr>
      </w:pPr>
      <w:r w:rsidRPr="00310732">
        <w:rPr>
          <w:rFonts w:ascii="Verdana" w:hAnsi="Verdana" w:cs="Arial"/>
          <w:sz w:val="20"/>
          <w:szCs w:val="20"/>
        </w:rPr>
        <w:t xml:space="preserve"> </w:t>
      </w:r>
      <w:r w:rsidRPr="00AC2188">
        <w:rPr>
          <w:rFonts w:ascii="Verdana" w:hAnsi="Verdana" w:cs="Arial"/>
          <w:b/>
          <w:sz w:val="20"/>
          <w:szCs w:val="20"/>
        </w:rPr>
        <w:t>α) Υποψήφιοι που έχουν αθετήσει τις υποχρεώσεις τους</w:t>
      </w:r>
      <w:r w:rsidRPr="00310732">
        <w:rPr>
          <w:rFonts w:ascii="Verdana" w:hAnsi="Verdana" w:cs="Arial"/>
          <w:sz w:val="20"/>
          <w:szCs w:val="20"/>
        </w:rPr>
        <w:t xml:space="preserve">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4412/16, </w:t>
      </w:r>
    </w:p>
    <w:p w:rsidR="00E601B0" w:rsidRPr="00310732" w:rsidRDefault="00E601B0" w:rsidP="00E601B0">
      <w:pPr>
        <w:spacing w:line="360" w:lineRule="auto"/>
        <w:jc w:val="both"/>
        <w:rPr>
          <w:rFonts w:ascii="Verdana" w:hAnsi="Verdana" w:cs="Arial"/>
          <w:sz w:val="20"/>
          <w:szCs w:val="20"/>
        </w:rPr>
      </w:pPr>
      <w:r w:rsidRPr="00AC2188">
        <w:rPr>
          <w:rFonts w:ascii="Verdana" w:hAnsi="Verdana" w:cs="Arial"/>
          <w:b/>
          <w:sz w:val="20"/>
          <w:szCs w:val="20"/>
        </w:rPr>
        <w:t>β) Υποψήφιοι που τελούν υπό πτώχευση</w:t>
      </w:r>
      <w:r w:rsidRPr="00310732">
        <w:rPr>
          <w:rFonts w:ascii="Verdana" w:hAnsi="Verdana" w:cs="Arial"/>
          <w:sz w:val="20"/>
          <w:szCs w:val="20"/>
        </w:rPr>
        <w:t xml:space="preserve"> ή έχουν υπαχθεί σε διαδικασία εξυγίανσης ή ειδικής εκκαθάρισης ή τελούν υπό αναγκαστική διαχείριση από εκκαθαριστή ή από το δικαστήριο ή έχουν υπαχθεί σε διαδικασία πτωχευτικού συμβιβασμού ή έχουν αναστείλει τις επιχειρηματικές τους δραστηριότητες ή εάν βρίσκονται σε οποιαδήποτε ανάλογη κατάσταση προκύπτουσα από παρόμοια διαδικασία, προβλεπόμενη σε εθνικές διατάξεις νόμου, </w:t>
      </w:r>
    </w:p>
    <w:p w:rsidR="00E601B0" w:rsidRPr="00310732" w:rsidRDefault="00E601B0" w:rsidP="00E601B0">
      <w:pPr>
        <w:spacing w:line="360" w:lineRule="auto"/>
        <w:jc w:val="both"/>
        <w:rPr>
          <w:rFonts w:ascii="Verdana" w:hAnsi="Verdana" w:cs="Arial"/>
          <w:sz w:val="20"/>
          <w:szCs w:val="20"/>
        </w:rPr>
      </w:pPr>
      <w:r w:rsidRPr="00AC2188">
        <w:rPr>
          <w:rFonts w:ascii="Verdana" w:hAnsi="Verdana" w:cs="Arial"/>
          <w:b/>
          <w:sz w:val="20"/>
          <w:szCs w:val="20"/>
        </w:rPr>
        <w:t>γ) Υποψήφιοι που συνήψαν συμφωνίες με άλλους οικονομικούς φορείς με στόχο τη στρέβλωση του ανταγωνισμού</w:t>
      </w:r>
      <w:r w:rsidRPr="00310732">
        <w:rPr>
          <w:rFonts w:ascii="Verdana" w:hAnsi="Verdana" w:cs="Arial"/>
          <w:sz w:val="20"/>
          <w:szCs w:val="20"/>
        </w:rPr>
        <w:t xml:space="preserve">, </w:t>
      </w:r>
    </w:p>
    <w:p w:rsidR="00E601B0" w:rsidRDefault="00E601B0" w:rsidP="00E601B0">
      <w:pPr>
        <w:spacing w:line="360" w:lineRule="auto"/>
        <w:jc w:val="both"/>
        <w:rPr>
          <w:rFonts w:ascii="Verdana" w:hAnsi="Verdana" w:cs="Arial"/>
          <w:sz w:val="20"/>
          <w:szCs w:val="20"/>
        </w:rPr>
      </w:pPr>
      <w:r w:rsidRPr="00AC2188">
        <w:rPr>
          <w:rFonts w:ascii="Verdana" w:hAnsi="Verdana" w:cs="Arial"/>
          <w:b/>
          <w:sz w:val="20"/>
          <w:szCs w:val="20"/>
        </w:rPr>
        <w:t>δ) Υποψήφιοι που έχουν επιδείξει σοβαρή ή επαναλαμβανόμενη πλημμέλεια κατά την εκτέλεση ουσιώδους απαίτησης στο πλαίσιο προηγούμενης δημόσιας σύμβασης</w:t>
      </w:r>
      <w:r w:rsidRPr="00310732">
        <w:rPr>
          <w:rFonts w:ascii="Verdana" w:hAnsi="Verdana" w:cs="Arial"/>
          <w:sz w:val="20"/>
          <w:szCs w:val="20"/>
        </w:rPr>
        <w:t xml:space="preserve">,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E601B0" w:rsidRPr="00310732" w:rsidRDefault="00E601B0" w:rsidP="00E601B0">
      <w:pPr>
        <w:spacing w:line="360" w:lineRule="auto"/>
        <w:jc w:val="both"/>
        <w:rPr>
          <w:rFonts w:ascii="Verdana" w:hAnsi="Verdana" w:cs="Arial"/>
          <w:sz w:val="20"/>
          <w:szCs w:val="20"/>
        </w:rPr>
      </w:pPr>
      <w:r w:rsidRPr="00AC2188">
        <w:rPr>
          <w:rFonts w:ascii="Verdana" w:hAnsi="Verdana" w:cs="Arial"/>
          <w:b/>
          <w:sz w:val="20"/>
          <w:szCs w:val="20"/>
        </w:rPr>
        <w:t xml:space="preserve">ε) Υποψήφιοι που έχουν κριθεί ένοχοι σοβαρών ψευδών δηλώσεων κατά την παροχή των πληροφοριών </w:t>
      </w:r>
      <w:r w:rsidRPr="00310732">
        <w:rPr>
          <w:rFonts w:ascii="Verdana" w:hAnsi="Verdana" w:cs="Arial"/>
          <w:sz w:val="20"/>
          <w:szCs w:val="20"/>
        </w:rPr>
        <w:t>που απαιτούνται για την εξακρίβωση της απουσίας των λόγων αποκλεισμού ή την πλήρωση των κριτηρίων επιλογής, έχουν αποκρύψει τις πληροφορίες αυτές ή δεν είναι σε θέση να προσκομίσουν τα δικαιολογητικά που απαιτούνται κατ' εφαρμογή του άρθρου 79 του Ν.4412/16,</w:t>
      </w:r>
    </w:p>
    <w:p w:rsidR="00E601B0" w:rsidRDefault="00E601B0" w:rsidP="00E601B0">
      <w:pPr>
        <w:spacing w:line="360" w:lineRule="auto"/>
        <w:jc w:val="both"/>
        <w:rPr>
          <w:rFonts w:ascii="Verdana" w:hAnsi="Verdana" w:cs="Arial"/>
          <w:sz w:val="20"/>
          <w:szCs w:val="20"/>
        </w:rPr>
      </w:pPr>
      <w:r w:rsidRPr="00AC2188">
        <w:rPr>
          <w:rFonts w:ascii="Verdana" w:hAnsi="Verdana" w:cs="Arial"/>
          <w:b/>
          <w:sz w:val="20"/>
          <w:szCs w:val="20"/>
        </w:rPr>
        <w:t xml:space="preserve"> στ) Υποψήφιοι που επιχειρούν να επηρεάσουν με αθέμιτο τρόπο τη διαδικασία λήψης αποφάσεων της αναθέτουσας αρχής, να αποκτήσουν εμπιστευτικές πληροφορίες</w:t>
      </w:r>
      <w:r w:rsidRPr="00310732">
        <w:rPr>
          <w:rFonts w:ascii="Verdana" w:hAnsi="Verdana" w:cs="Arial"/>
          <w:sz w:val="20"/>
          <w:szCs w:val="20"/>
        </w:rPr>
        <w:t xml:space="preserve"> που ενδέχεται να τους αποφέρουν αθέμιτο πλεονέκτημα στη διαδικασία σύναψης σύμβασης ή να παράσχουν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E601B0" w:rsidRDefault="00E601B0" w:rsidP="00E601B0">
      <w:pPr>
        <w:spacing w:line="360" w:lineRule="auto"/>
        <w:jc w:val="both"/>
        <w:rPr>
          <w:rFonts w:ascii="Verdana" w:hAnsi="Verdana" w:cs="Arial"/>
          <w:sz w:val="20"/>
          <w:szCs w:val="20"/>
        </w:rPr>
      </w:pPr>
      <w:r w:rsidRPr="00AC2188">
        <w:rPr>
          <w:rFonts w:ascii="Verdana" w:hAnsi="Verdana" w:cs="Arial"/>
          <w:b/>
          <w:sz w:val="20"/>
          <w:szCs w:val="20"/>
        </w:rPr>
        <w:t>ζ) Υποψήφιοι που έχουν διαπράξει σοβαρό επαγγελματικό παράπτωμα</w:t>
      </w:r>
      <w:r w:rsidRPr="00310732">
        <w:rPr>
          <w:rFonts w:ascii="Verdana" w:hAnsi="Verdana" w:cs="Arial"/>
          <w:sz w:val="20"/>
          <w:szCs w:val="20"/>
        </w:rPr>
        <w:t xml:space="preserve">, το οποίο θέτει εν αμφιβόλω την ακεραιότητα τους. </w:t>
      </w:r>
    </w:p>
    <w:p w:rsidR="00E601B0" w:rsidRDefault="00E601B0" w:rsidP="00E601B0">
      <w:pPr>
        <w:spacing w:line="360" w:lineRule="auto"/>
        <w:jc w:val="both"/>
        <w:rPr>
          <w:rFonts w:ascii="Verdana" w:hAnsi="Verdana" w:cs="Arial"/>
          <w:sz w:val="20"/>
          <w:szCs w:val="20"/>
        </w:rPr>
      </w:pPr>
      <w:r w:rsidRPr="00310732">
        <w:rPr>
          <w:rFonts w:ascii="Verdana" w:hAnsi="Verdana" w:cs="Arial"/>
          <w:sz w:val="20"/>
          <w:szCs w:val="20"/>
        </w:rPr>
        <w:t xml:space="preserve">Σε οποιοδήποτε χρονικό σημείο κατά τη διάρκεια της διαδικασίας, οι αναθέτουσες αρχές αποκλείουν έναν οικονομικό φορέα, όταν αποδεικνύεται ότι αυτός βρίσκεται λόγω </w:t>
      </w:r>
      <w:r w:rsidRPr="00310732">
        <w:rPr>
          <w:rFonts w:ascii="Verdana" w:hAnsi="Verdana" w:cs="Arial"/>
          <w:sz w:val="20"/>
          <w:szCs w:val="20"/>
        </w:rPr>
        <w:lastRenderedPageBreak/>
        <w:t>πράξεων ή παραλείψεων αυτού είτε πριν είτε κατά τη διαδικασία, σε μία από τις περιπτώσεις των ανωτέρω παραγράφων.</w:t>
      </w:r>
    </w:p>
    <w:p w:rsidR="00252521" w:rsidRDefault="00252521" w:rsidP="00252521">
      <w:pPr>
        <w:spacing w:line="360" w:lineRule="auto"/>
        <w:jc w:val="both"/>
        <w:rPr>
          <w:rFonts w:ascii="Verdana" w:hAnsi="Verdana" w:cs="Arial"/>
          <w:sz w:val="20"/>
          <w:szCs w:val="20"/>
        </w:rPr>
      </w:pPr>
    </w:p>
    <w:p w:rsidR="000F5510" w:rsidRDefault="000F5510" w:rsidP="00252521">
      <w:pPr>
        <w:spacing w:line="360" w:lineRule="auto"/>
        <w:jc w:val="both"/>
        <w:rPr>
          <w:rFonts w:ascii="Verdana" w:hAnsi="Verdana" w:cs="Arial"/>
          <w:sz w:val="20"/>
          <w:szCs w:val="20"/>
        </w:rPr>
      </w:pPr>
    </w:p>
    <w:p w:rsidR="000F5510" w:rsidRDefault="000F5510" w:rsidP="00252521">
      <w:pPr>
        <w:spacing w:line="360" w:lineRule="auto"/>
        <w:jc w:val="both"/>
        <w:rPr>
          <w:rFonts w:ascii="Verdana" w:hAnsi="Verdana" w:cs="Arial"/>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E601B0" w:rsidRPr="00DA638A">
        <w:trPr>
          <w:tblCellSpacing w:w="20" w:type="dxa"/>
        </w:trPr>
        <w:tc>
          <w:tcPr>
            <w:tcW w:w="9460" w:type="dxa"/>
            <w:shd w:val="clear" w:color="auto" w:fill="E0E0E0"/>
          </w:tcPr>
          <w:p w:rsidR="00E601B0" w:rsidRDefault="00E601B0" w:rsidP="00EF614E">
            <w:pPr>
              <w:pStyle w:val="2"/>
              <w:rPr>
                <w:rFonts w:ascii="Verdana" w:hAnsi="Verdana" w:cs="Arial"/>
                <w:sz w:val="20"/>
                <w:szCs w:val="20"/>
              </w:rPr>
            </w:pPr>
          </w:p>
          <w:p w:rsidR="00E601B0" w:rsidRPr="00484039" w:rsidRDefault="00E601B0" w:rsidP="00EF614E">
            <w:pPr>
              <w:pStyle w:val="2"/>
              <w:rPr>
                <w:rFonts w:ascii="Verdana" w:hAnsi="Verdana" w:cs="Arial"/>
                <w:sz w:val="24"/>
              </w:rPr>
            </w:pPr>
            <w:r w:rsidRPr="00484039">
              <w:rPr>
                <w:rFonts w:ascii="Verdana" w:hAnsi="Verdana" w:cs="Arial"/>
                <w:sz w:val="24"/>
              </w:rPr>
              <w:t>ΑΡΘΡΟ 8</w:t>
            </w:r>
            <w:r w:rsidRPr="00484039">
              <w:rPr>
                <w:rFonts w:ascii="Verdana" w:hAnsi="Verdana" w:cs="Arial"/>
                <w:sz w:val="24"/>
                <w:vertAlign w:val="superscript"/>
              </w:rPr>
              <w:t>ο</w:t>
            </w:r>
            <w:r w:rsidRPr="00484039">
              <w:rPr>
                <w:rFonts w:ascii="Verdana" w:hAnsi="Verdana" w:cs="Arial"/>
                <w:sz w:val="24"/>
              </w:rPr>
              <w:t>:–Περιεχόμενο προσφορών</w:t>
            </w:r>
          </w:p>
          <w:p w:rsidR="00E601B0" w:rsidRPr="000A5DB1" w:rsidRDefault="00E601B0" w:rsidP="00EF614E">
            <w:pPr>
              <w:pStyle w:val="2"/>
              <w:rPr>
                <w:rFonts w:ascii="Verdana" w:hAnsi="Verdana" w:cs="Arial"/>
                <w:strike/>
                <w:sz w:val="20"/>
                <w:szCs w:val="20"/>
              </w:rPr>
            </w:pPr>
          </w:p>
          <w:p w:rsidR="00E601B0" w:rsidRPr="00DA638A" w:rsidRDefault="00E601B0" w:rsidP="00EF614E">
            <w:pPr>
              <w:pStyle w:val="2"/>
              <w:rPr>
                <w:rFonts w:ascii="Verdana" w:hAnsi="Verdana"/>
                <w:bCs w:val="0"/>
                <w:spacing w:val="-4"/>
                <w:sz w:val="20"/>
                <w:szCs w:val="20"/>
              </w:rPr>
            </w:pPr>
            <w:r w:rsidRPr="000A5DB1">
              <w:rPr>
                <w:rFonts w:ascii="Verdana" w:hAnsi="Verdana" w:cs="Arial"/>
                <w:strike/>
                <w:sz w:val="20"/>
                <w:szCs w:val="20"/>
              </w:rPr>
              <w:t>-</w:t>
            </w:r>
          </w:p>
        </w:tc>
      </w:tr>
    </w:tbl>
    <w:p w:rsidR="00E601B0" w:rsidRDefault="00E601B0" w:rsidP="00E601B0">
      <w:pPr>
        <w:spacing w:line="360" w:lineRule="auto"/>
        <w:jc w:val="both"/>
        <w:rPr>
          <w:rFonts w:ascii="Verdana" w:hAnsi="Verdana" w:cs="Arial"/>
          <w:sz w:val="20"/>
          <w:szCs w:val="20"/>
        </w:rPr>
      </w:pPr>
    </w:p>
    <w:p w:rsidR="00E601B0" w:rsidRDefault="00E601B0" w:rsidP="00E601B0">
      <w:pPr>
        <w:spacing w:line="360" w:lineRule="auto"/>
        <w:jc w:val="both"/>
        <w:rPr>
          <w:rFonts w:ascii="Verdana" w:hAnsi="Verdana" w:cs="Arial"/>
          <w:b/>
          <w:sz w:val="20"/>
          <w:szCs w:val="20"/>
        </w:rPr>
      </w:pPr>
    </w:p>
    <w:p w:rsidR="00E601B0" w:rsidRPr="00C61F99" w:rsidRDefault="00E601B0" w:rsidP="00E601B0">
      <w:pPr>
        <w:spacing w:line="360" w:lineRule="auto"/>
        <w:jc w:val="both"/>
        <w:rPr>
          <w:rFonts w:ascii="Verdana" w:hAnsi="Verdana" w:cs="Arial"/>
          <w:b/>
          <w:sz w:val="20"/>
          <w:szCs w:val="20"/>
        </w:rPr>
      </w:pPr>
      <w:r w:rsidRPr="00C61F99">
        <w:rPr>
          <w:rFonts w:ascii="Verdana" w:hAnsi="Verdana" w:cs="Arial"/>
          <w:b/>
          <w:sz w:val="20"/>
          <w:szCs w:val="20"/>
        </w:rPr>
        <w:t xml:space="preserve">Τα περιεχόμενα των  ηλεκτρονικών  φακέλων  της προσφοράς ορίζονται ως εξής: </w:t>
      </w:r>
    </w:p>
    <w:p w:rsidR="00E601B0" w:rsidRPr="00C61F99" w:rsidRDefault="00E601B0" w:rsidP="00E601B0">
      <w:pPr>
        <w:spacing w:line="360" w:lineRule="auto"/>
        <w:jc w:val="both"/>
        <w:rPr>
          <w:rFonts w:ascii="Verdana" w:hAnsi="Verdana" w:cs="Arial"/>
          <w:sz w:val="20"/>
          <w:szCs w:val="20"/>
        </w:rPr>
      </w:pPr>
      <w:r w:rsidRPr="00AC2188">
        <w:rPr>
          <w:rFonts w:ascii="Verdana" w:hAnsi="Verdana" w:cs="Arial"/>
          <w:b/>
          <w:sz w:val="20"/>
          <w:szCs w:val="20"/>
        </w:rPr>
        <w:t xml:space="preserve">(Α) </w:t>
      </w:r>
      <w:r>
        <w:rPr>
          <w:rFonts w:ascii="Verdana" w:hAnsi="Verdana" w:cs="Arial"/>
          <w:sz w:val="20"/>
          <w:szCs w:val="20"/>
        </w:rPr>
        <w:t>Έ</w:t>
      </w:r>
      <w:r w:rsidRPr="00C61F99">
        <w:rPr>
          <w:rFonts w:ascii="Verdana" w:hAnsi="Verdana" w:cs="Arial"/>
          <w:sz w:val="20"/>
          <w:szCs w:val="20"/>
        </w:rPr>
        <w:t xml:space="preserve">νας (υπο)φάκελος με την ένδειξη </w:t>
      </w:r>
      <w:r w:rsidRPr="00C61F99">
        <w:rPr>
          <w:rFonts w:ascii="Verdana" w:hAnsi="Verdana" w:cs="Arial"/>
          <w:b/>
          <w:sz w:val="20"/>
          <w:szCs w:val="20"/>
        </w:rPr>
        <w:t>«Δικαιολογητικά Συμμετοχής - Τεχνική προσφορά»</w:t>
      </w:r>
      <w:r w:rsidRPr="00C61F99">
        <w:rPr>
          <w:rFonts w:ascii="Verdana" w:hAnsi="Verdana" w:cs="Arial"/>
          <w:sz w:val="20"/>
          <w:szCs w:val="20"/>
        </w:rPr>
        <w:t xml:space="preserve"> και </w:t>
      </w:r>
    </w:p>
    <w:p w:rsidR="00E601B0" w:rsidRPr="00C61F99" w:rsidRDefault="00E601B0" w:rsidP="00E601B0">
      <w:pPr>
        <w:spacing w:line="360" w:lineRule="auto"/>
        <w:jc w:val="both"/>
        <w:rPr>
          <w:rFonts w:ascii="Verdana" w:hAnsi="Verdana" w:cs="Arial"/>
          <w:sz w:val="20"/>
          <w:szCs w:val="20"/>
        </w:rPr>
      </w:pPr>
      <w:r w:rsidRPr="00AC2188">
        <w:rPr>
          <w:rFonts w:ascii="Verdana" w:hAnsi="Verdana" w:cs="Arial"/>
          <w:b/>
          <w:sz w:val="20"/>
          <w:szCs w:val="20"/>
        </w:rPr>
        <w:t>(Β)</w:t>
      </w:r>
      <w:r w:rsidRPr="00C61F99">
        <w:rPr>
          <w:rFonts w:ascii="Verdana" w:hAnsi="Verdana" w:cs="Arial"/>
          <w:sz w:val="20"/>
          <w:szCs w:val="20"/>
        </w:rPr>
        <w:t xml:space="preserve"> </w:t>
      </w:r>
      <w:r>
        <w:rPr>
          <w:rFonts w:ascii="Verdana" w:hAnsi="Verdana" w:cs="Arial"/>
          <w:sz w:val="20"/>
          <w:szCs w:val="20"/>
        </w:rPr>
        <w:t>Έ</w:t>
      </w:r>
      <w:r w:rsidRPr="00C61F99">
        <w:rPr>
          <w:rFonts w:ascii="Verdana" w:hAnsi="Verdana" w:cs="Arial"/>
          <w:sz w:val="20"/>
          <w:szCs w:val="20"/>
        </w:rPr>
        <w:t xml:space="preserve">νας (υπο)φάκελος με την ένδειξη </w:t>
      </w:r>
      <w:r w:rsidRPr="00C61F99">
        <w:rPr>
          <w:rFonts w:ascii="Verdana" w:hAnsi="Verdana" w:cs="Arial"/>
          <w:b/>
          <w:sz w:val="20"/>
          <w:szCs w:val="20"/>
        </w:rPr>
        <w:t>«Οικονομική Προσφορά».</w:t>
      </w:r>
    </w:p>
    <w:p w:rsidR="00E601B0" w:rsidRDefault="00E601B0" w:rsidP="00E601B0">
      <w:pPr>
        <w:spacing w:line="360" w:lineRule="auto"/>
        <w:jc w:val="both"/>
        <w:rPr>
          <w:rFonts w:ascii="Verdana" w:hAnsi="Verdana" w:cs="Arial"/>
          <w:b/>
          <w:sz w:val="20"/>
          <w:szCs w:val="20"/>
          <w:u w:val="single"/>
        </w:rPr>
      </w:pPr>
    </w:p>
    <w:p w:rsidR="00E601B0" w:rsidRPr="00C61F99" w:rsidRDefault="00E601B0" w:rsidP="00E601B0">
      <w:pPr>
        <w:spacing w:line="360" w:lineRule="auto"/>
        <w:jc w:val="both"/>
        <w:rPr>
          <w:rFonts w:ascii="Verdana" w:hAnsi="Verdana" w:cs="Arial"/>
          <w:b/>
          <w:sz w:val="20"/>
          <w:szCs w:val="20"/>
        </w:rPr>
      </w:pPr>
      <w:r w:rsidRPr="00C61F99">
        <w:rPr>
          <w:rFonts w:ascii="Verdana" w:hAnsi="Verdana" w:cs="Arial"/>
          <w:b/>
          <w:sz w:val="20"/>
          <w:szCs w:val="20"/>
          <w:u w:val="single"/>
        </w:rPr>
        <w:t>Α. Περιεχόμενα (υπο)φακέλου «Δικαιολογητικά συμμετοχής - Τεχνική προσφορά»</w:t>
      </w:r>
      <w:r w:rsidRPr="00C61F99">
        <w:rPr>
          <w:rFonts w:ascii="Verdana" w:hAnsi="Verdana" w:cs="Arial"/>
          <w:b/>
          <w:sz w:val="20"/>
          <w:szCs w:val="20"/>
        </w:rPr>
        <w:t xml:space="preserve"> </w:t>
      </w:r>
    </w:p>
    <w:p w:rsidR="00E601B0" w:rsidRPr="00C61F99" w:rsidRDefault="00E601B0" w:rsidP="00E601B0">
      <w:pPr>
        <w:spacing w:line="360" w:lineRule="auto"/>
        <w:jc w:val="both"/>
        <w:rPr>
          <w:rFonts w:ascii="Verdana" w:hAnsi="Verdana" w:cs="Arial"/>
          <w:sz w:val="20"/>
          <w:szCs w:val="20"/>
        </w:rPr>
      </w:pPr>
      <w:r w:rsidRPr="00C61F99">
        <w:rPr>
          <w:rFonts w:ascii="Verdana" w:hAnsi="Verdana" w:cs="Arial"/>
          <w:sz w:val="20"/>
          <w:szCs w:val="20"/>
        </w:rPr>
        <w:t xml:space="preserve">Στον (υπο)φάκελο με την ένδειξη «Δικαιολογητικά Συμμετοχής - Τεχνική προσφορά» υποβάλλονται η εγγύηση συμμετοχής και όλα τα απαιτούμενα κατά το στάδιο υποβολής της προσφοράς δικαιολογητικά καθώς και η τεχνική προσφορά. Συγκεκριμένα: </w:t>
      </w:r>
    </w:p>
    <w:p w:rsidR="00E601B0" w:rsidRDefault="00E601B0" w:rsidP="00E601B0">
      <w:pPr>
        <w:spacing w:line="360" w:lineRule="auto"/>
        <w:jc w:val="both"/>
        <w:rPr>
          <w:rFonts w:ascii="Verdana" w:hAnsi="Verdana" w:cs="Arial"/>
          <w:b/>
          <w:sz w:val="20"/>
          <w:szCs w:val="20"/>
          <w:u w:val="single"/>
        </w:rPr>
      </w:pPr>
    </w:p>
    <w:p w:rsidR="00E601B0" w:rsidRPr="00DA638A" w:rsidRDefault="00E601B0" w:rsidP="00E601B0">
      <w:pPr>
        <w:spacing w:line="360" w:lineRule="auto"/>
        <w:jc w:val="both"/>
        <w:rPr>
          <w:rFonts w:ascii="Verdana" w:hAnsi="Verdana" w:cs="Arial"/>
          <w:b/>
          <w:sz w:val="20"/>
          <w:szCs w:val="20"/>
          <w:u w:val="single"/>
        </w:rPr>
      </w:pPr>
      <w:r w:rsidRPr="00DA638A">
        <w:rPr>
          <w:rFonts w:ascii="Verdana" w:hAnsi="Verdana" w:cs="Arial"/>
          <w:b/>
          <w:sz w:val="20"/>
          <w:szCs w:val="20"/>
          <w:u w:val="single"/>
        </w:rPr>
        <w:t>Α1. Δικαιολογητικά συμμετοχής</w:t>
      </w:r>
    </w:p>
    <w:p w:rsidR="00E601B0" w:rsidRDefault="00E601B0" w:rsidP="00E601B0">
      <w:pPr>
        <w:spacing w:line="360" w:lineRule="auto"/>
        <w:jc w:val="both"/>
        <w:rPr>
          <w:rFonts w:ascii="Verdana" w:hAnsi="Verdana" w:cs="Arial"/>
          <w:sz w:val="20"/>
          <w:szCs w:val="20"/>
        </w:rPr>
      </w:pPr>
      <w:r w:rsidRPr="00DA638A">
        <w:rPr>
          <w:rFonts w:ascii="Verdana" w:hAnsi="Verdana" w:cs="Arial"/>
          <w:sz w:val="20"/>
          <w:szCs w:val="20"/>
        </w:rPr>
        <w:t xml:space="preserve">Οι συμμετέχοντες υποβάλουν ηλεκτρονικά μαζί με την προσφορά τους, εγκαίρως επί ποινή αποκλεισμού, </w:t>
      </w:r>
      <w:r w:rsidRPr="00AC2188">
        <w:rPr>
          <w:rFonts w:ascii="Verdana" w:hAnsi="Verdana" w:cs="Arial"/>
          <w:b/>
          <w:sz w:val="20"/>
          <w:szCs w:val="20"/>
        </w:rPr>
        <w:t>τα εξής δικαιολογητικά</w:t>
      </w:r>
      <w:r w:rsidRPr="00DA638A">
        <w:rPr>
          <w:rFonts w:ascii="Verdana" w:hAnsi="Verdana" w:cs="Arial"/>
          <w:sz w:val="20"/>
          <w:szCs w:val="20"/>
        </w:rPr>
        <w:t xml:space="preserve">, σε μορφή αρχείου .pdf σύμφωνα </w:t>
      </w:r>
      <w:r>
        <w:rPr>
          <w:rFonts w:ascii="Verdana" w:hAnsi="Verdana" w:cs="Arial"/>
          <w:sz w:val="20"/>
          <w:szCs w:val="20"/>
        </w:rPr>
        <w:t xml:space="preserve">με  το άρθρο 15 της ΥΑ </w:t>
      </w:r>
      <w:r>
        <w:rPr>
          <w:rFonts w:ascii="Verdana" w:hAnsi="Verdana"/>
          <w:sz w:val="20"/>
          <w:szCs w:val="20"/>
        </w:rPr>
        <w:t>57654/215/2-6-2017 (ΦΕΚ 1924Β)</w:t>
      </w:r>
      <w:r w:rsidRPr="00DA638A">
        <w:rPr>
          <w:rFonts w:ascii="Verdana" w:hAnsi="Verdana" w:cs="Arial"/>
          <w:sz w:val="20"/>
          <w:szCs w:val="20"/>
        </w:rPr>
        <w:t xml:space="preserve"> «Τεχνικές λεπτομέρειες και διαδικασίες λειτουργίας του Εθνικού Συστήματος Ηλεκτρονικών Δημοσίων Συμβάσεων (Ε.Σ.Η.ΔΗ.Σ.)», όπως αναλυτικά περιγράφονται κατωτέρω:</w:t>
      </w:r>
    </w:p>
    <w:p w:rsidR="00E601B0" w:rsidRDefault="00E601B0" w:rsidP="00E601B0">
      <w:pPr>
        <w:spacing w:line="360" w:lineRule="auto"/>
        <w:jc w:val="both"/>
        <w:rPr>
          <w:rFonts w:ascii="Verdana" w:hAnsi="Verdana" w:cs="Arial"/>
          <w:b/>
          <w:sz w:val="20"/>
          <w:szCs w:val="20"/>
        </w:rPr>
      </w:pPr>
    </w:p>
    <w:p w:rsidR="00E601B0" w:rsidRDefault="00E601B0" w:rsidP="00E601B0">
      <w:pPr>
        <w:spacing w:line="360" w:lineRule="auto"/>
        <w:jc w:val="both"/>
        <w:rPr>
          <w:rFonts w:ascii="Verdana" w:hAnsi="Verdana" w:cs="Arial"/>
          <w:b/>
          <w:sz w:val="20"/>
          <w:szCs w:val="20"/>
        </w:rPr>
      </w:pPr>
      <w:r w:rsidRPr="00453B65">
        <w:rPr>
          <w:rFonts w:ascii="Verdana" w:hAnsi="Verdana" w:cs="Arial"/>
          <w:b/>
          <w:sz w:val="20"/>
          <w:szCs w:val="20"/>
        </w:rPr>
        <w:t>Ι.</w:t>
      </w:r>
      <w:r>
        <w:rPr>
          <w:rFonts w:ascii="Verdana" w:hAnsi="Verdana" w:cs="Arial"/>
          <w:b/>
          <w:sz w:val="20"/>
          <w:szCs w:val="20"/>
        </w:rPr>
        <w:t xml:space="preserve"> </w:t>
      </w:r>
      <w:r w:rsidRPr="00453B65">
        <w:rPr>
          <w:rFonts w:ascii="Verdana" w:hAnsi="Verdana" w:cs="Arial"/>
          <w:b/>
          <w:sz w:val="20"/>
          <w:szCs w:val="20"/>
        </w:rPr>
        <w:t>Δ</w:t>
      </w:r>
      <w:r>
        <w:rPr>
          <w:rFonts w:ascii="Verdana" w:hAnsi="Verdana" w:cs="Arial"/>
          <w:b/>
          <w:sz w:val="20"/>
          <w:szCs w:val="20"/>
        </w:rPr>
        <w:t>ικαιολογητικά  κατάστασης υποψηφίου</w:t>
      </w:r>
    </w:p>
    <w:p w:rsidR="00E601B0" w:rsidRDefault="00E601B0" w:rsidP="00E601B0">
      <w:pPr>
        <w:spacing w:line="360" w:lineRule="auto"/>
        <w:jc w:val="both"/>
        <w:rPr>
          <w:rFonts w:ascii="Verdana" w:hAnsi="Verdana" w:cs="Arial"/>
          <w:b/>
          <w:sz w:val="20"/>
          <w:szCs w:val="20"/>
        </w:rPr>
      </w:pPr>
    </w:p>
    <w:p w:rsidR="00E601B0" w:rsidRPr="00C25212" w:rsidRDefault="00E601B0" w:rsidP="00E601B0">
      <w:pPr>
        <w:spacing w:line="360" w:lineRule="auto"/>
        <w:jc w:val="both"/>
      </w:pPr>
      <w:r w:rsidRPr="00C25212">
        <w:rPr>
          <w:rFonts w:ascii="Verdana" w:eastAsia="Calibri" w:hAnsi="Verdana"/>
          <w:b/>
          <w:sz w:val="20"/>
          <w:szCs w:val="20"/>
        </w:rPr>
        <w:t xml:space="preserve">Α1.1) </w:t>
      </w:r>
      <w:r w:rsidRPr="00C25212">
        <w:rPr>
          <w:rFonts w:ascii="Verdana" w:hAnsi="Verdana"/>
          <w:sz w:val="20"/>
          <w:szCs w:val="20"/>
        </w:rPr>
        <w:t>Προς προκαταρκτική απόδειξη ότι οι προσφέροντες οικονομικοί φορείς  δεν βρίσκονται σε μία από τις καταστάσεις του άρθρου 7 της παρούσας διακήρυξης ,</w:t>
      </w:r>
      <w:r w:rsidRPr="00C25212">
        <w:rPr>
          <w:rFonts w:ascii="Verdana" w:eastAsia="SimSun" w:hAnsi="Verdana"/>
          <w:sz w:val="20"/>
          <w:szCs w:val="20"/>
        </w:rPr>
        <w:t xml:space="preserve"> </w:t>
      </w:r>
      <w:r w:rsidRPr="00C25212">
        <w:rPr>
          <w:rFonts w:ascii="Verdana" w:hAnsi="Verdana"/>
          <w:sz w:val="20"/>
          <w:szCs w:val="20"/>
        </w:rPr>
        <w:t xml:space="preserve">προσκομίζουν κατά την υποβολή της προσφοράς τους </w:t>
      </w:r>
      <w:r w:rsidRPr="00C25212">
        <w:rPr>
          <w:rFonts w:ascii="Verdana" w:hAnsi="Verdana"/>
          <w:sz w:val="20"/>
          <w:szCs w:val="20"/>
          <w:u w:val="single"/>
        </w:rPr>
        <w:t>ως δικαιολογητικό συμμετοχής,</w:t>
      </w:r>
      <w:r w:rsidRPr="00C25212">
        <w:rPr>
          <w:rFonts w:ascii="Verdana" w:hAnsi="Verdana"/>
          <w:sz w:val="20"/>
          <w:szCs w:val="20"/>
        </w:rPr>
        <w:t xml:space="preserve"> το </w:t>
      </w:r>
      <w:r w:rsidRPr="00C25212">
        <w:rPr>
          <w:rFonts w:ascii="Verdana" w:eastAsia="Calibri" w:hAnsi="Verdana"/>
          <w:b/>
          <w:sz w:val="20"/>
          <w:szCs w:val="20"/>
          <w:lang w:eastAsia="el-GR"/>
        </w:rPr>
        <w:t xml:space="preserve"> Τυποποιημένο έντυπο Υπεύθυνης Δήλωσης(Τ.Ε.Υ.Δ)</w:t>
      </w:r>
      <w:r w:rsidRPr="00C25212">
        <w:rPr>
          <w:rFonts w:ascii="Verdana" w:eastAsia="Calibri" w:hAnsi="Verdana"/>
          <w:b/>
          <w:sz w:val="20"/>
          <w:szCs w:val="20"/>
          <w:vertAlign w:val="superscript"/>
          <w:lang w:eastAsia="el-GR"/>
        </w:rPr>
        <w:footnoteReference w:id="8"/>
      </w:r>
      <w:r w:rsidRPr="00C25212">
        <w:rPr>
          <w:rFonts w:ascii="Verdana" w:eastAsia="Calibri" w:hAnsi="Verdana"/>
          <w:sz w:val="20"/>
          <w:szCs w:val="20"/>
          <w:vertAlign w:val="superscript"/>
          <w:lang w:eastAsia="el-GR"/>
        </w:rPr>
        <w:t xml:space="preserve"> </w:t>
      </w:r>
      <w:r w:rsidRPr="00C25212">
        <w:rPr>
          <w:rFonts w:ascii="Verdana" w:eastAsia="Calibri" w:hAnsi="Verdana"/>
          <w:sz w:val="20"/>
          <w:szCs w:val="20"/>
          <w:vertAlign w:val="superscript"/>
          <w:lang w:eastAsia="el-GR"/>
        </w:rPr>
        <w:footnoteReference w:id="9"/>
      </w:r>
      <w:r w:rsidRPr="00C25212">
        <w:rPr>
          <w:rFonts w:ascii="Verdana" w:eastAsia="Calibri" w:hAnsi="Verdana"/>
          <w:b/>
          <w:sz w:val="20"/>
          <w:szCs w:val="20"/>
          <w:lang w:eastAsia="el-GR"/>
        </w:rPr>
        <w:t xml:space="preserve"> του άρθρου 79 παρ 4  </w:t>
      </w:r>
      <w:r w:rsidRPr="00C25212">
        <w:rPr>
          <w:rFonts w:ascii="Verdana" w:eastAsia="Calibri" w:hAnsi="Verdana"/>
          <w:b/>
          <w:sz w:val="20"/>
          <w:szCs w:val="20"/>
          <w:lang w:eastAsia="el-GR"/>
        </w:rPr>
        <w:lastRenderedPageBreak/>
        <w:t xml:space="preserve">του Ν.4412/16 </w:t>
      </w:r>
      <w:r w:rsidRPr="00C25212">
        <w:rPr>
          <w:rFonts w:ascii="Verdana" w:eastAsia="Calibri" w:hAnsi="Verdana"/>
          <w:sz w:val="20"/>
          <w:szCs w:val="20"/>
          <w:lang w:eastAsia="el-GR"/>
        </w:rPr>
        <w:t>(</w:t>
      </w:r>
      <w:r w:rsidRPr="00C25212">
        <w:rPr>
          <w:rFonts w:ascii="Verdana" w:hAnsi="Verdana"/>
          <w:sz w:val="20"/>
          <w:szCs w:val="20"/>
        </w:rPr>
        <w:t xml:space="preserve"> Β/3698/16-11-2016), </w:t>
      </w:r>
      <w:r w:rsidRPr="00C25212">
        <w:rPr>
          <w:rFonts w:ascii="Verdana" w:eastAsia="Calibri" w:hAnsi="Verdana"/>
          <w:b/>
          <w:sz w:val="20"/>
          <w:szCs w:val="20"/>
          <w:lang w:eastAsia="el-GR"/>
        </w:rPr>
        <w:t xml:space="preserve"> που </w:t>
      </w:r>
      <w:r w:rsidRPr="00C25212">
        <w:rPr>
          <w:rFonts w:ascii="Verdana" w:eastAsia="Calibri" w:hAnsi="Verdana"/>
          <w:sz w:val="20"/>
          <w:szCs w:val="20"/>
          <w:lang w:eastAsia="el-GR"/>
        </w:rPr>
        <w:t xml:space="preserve">αποτελεί αναπόσπαστο τμήμα της διακήρυξης (Παράρτημα...). και συμπληρώνεται   ,(ΣΥΜΠΛΗΡΩΣΗ : </w:t>
      </w:r>
      <w:r w:rsidRPr="00C25212">
        <w:rPr>
          <w:rFonts w:ascii="Verdana" w:eastAsia="Calibri" w:hAnsi="Verdana"/>
          <w:b/>
          <w:sz w:val="20"/>
          <w:szCs w:val="20"/>
          <w:lang w:eastAsia="el-GR"/>
        </w:rPr>
        <w:t>ΜΕΡΟΥΣ ΙΙ</w:t>
      </w:r>
      <w:r w:rsidRPr="00C25212">
        <w:rPr>
          <w:rFonts w:ascii="Verdana" w:eastAsia="Calibri" w:hAnsi="Verdana"/>
          <w:sz w:val="20"/>
          <w:szCs w:val="20"/>
          <w:lang w:eastAsia="el-GR"/>
        </w:rPr>
        <w:t xml:space="preserve"> (ΕΝΟΤΗΤΕΣ  Α,Β,Γ</w:t>
      </w:r>
      <w:r w:rsidRPr="00C25212">
        <w:rPr>
          <w:rFonts w:ascii="Verdana" w:eastAsia="Calibri" w:hAnsi="Verdana"/>
          <w:sz w:val="20"/>
          <w:szCs w:val="20"/>
          <w:vertAlign w:val="superscript"/>
          <w:lang w:eastAsia="el-GR"/>
        </w:rPr>
        <w:footnoteReference w:id="10"/>
      </w:r>
      <w:r w:rsidRPr="00C25212">
        <w:rPr>
          <w:rFonts w:ascii="Verdana" w:eastAsia="Calibri" w:hAnsi="Verdana"/>
          <w:sz w:val="20"/>
          <w:szCs w:val="20"/>
          <w:lang w:eastAsia="el-GR"/>
        </w:rPr>
        <w:t xml:space="preserve"> και </w:t>
      </w:r>
      <w:r w:rsidRPr="00C25212">
        <w:rPr>
          <w:rFonts w:ascii="Verdana" w:eastAsia="Calibri" w:hAnsi="Verdana"/>
          <w:b/>
          <w:sz w:val="20"/>
          <w:szCs w:val="20"/>
          <w:lang w:eastAsia="el-GR"/>
        </w:rPr>
        <w:t>Δ</w:t>
      </w:r>
      <w:r w:rsidRPr="00C25212">
        <w:rPr>
          <w:rFonts w:ascii="Verdana" w:eastAsia="Calibri" w:hAnsi="Verdana"/>
          <w:b/>
          <w:sz w:val="20"/>
          <w:szCs w:val="20"/>
          <w:vertAlign w:val="superscript"/>
          <w:lang w:eastAsia="el-GR"/>
        </w:rPr>
        <w:footnoteReference w:id="11"/>
      </w:r>
      <w:r w:rsidRPr="00C25212">
        <w:rPr>
          <w:rFonts w:ascii="Verdana" w:eastAsia="Calibri" w:hAnsi="Verdana"/>
          <w:b/>
          <w:sz w:val="20"/>
          <w:szCs w:val="20"/>
          <w:lang w:eastAsia="el-GR"/>
        </w:rPr>
        <w:t xml:space="preserve"> )</w:t>
      </w:r>
      <w:r w:rsidRPr="00C25212">
        <w:rPr>
          <w:rFonts w:ascii="Verdana" w:eastAsia="Calibri" w:hAnsi="Verdana"/>
          <w:sz w:val="20"/>
          <w:szCs w:val="20"/>
          <w:lang w:eastAsia="el-GR"/>
        </w:rPr>
        <w:t xml:space="preserve"> ,</w:t>
      </w:r>
      <w:r w:rsidRPr="00C25212">
        <w:rPr>
          <w:rFonts w:ascii="Verdana" w:eastAsia="Calibri" w:hAnsi="Verdana"/>
          <w:b/>
          <w:sz w:val="20"/>
          <w:szCs w:val="20"/>
          <w:lang w:eastAsia="el-GR"/>
        </w:rPr>
        <w:t>ΜΕΡΟΥΣ ΙΙΙ</w:t>
      </w:r>
      <w:r w:rsidRPr="00C25212">
        <w:rPr>
          <w:rFonts w:ascii="Verdana" w:eastAsia="Calibri" w:hAnsi="Verdana"/>
          <w:sz w:val="20"/>
          <w:szCs w:val="20"/>
          <w:lang w:eastAsia="el-GR"/>
        </w:rPr>
        <w:t>(ΕΝΟΤΗΤΕΣ  Α,Β,Γ )  ώστε να δηλώνονται από τους οικονομικούς φορείς  οι σχετικές  πληροφορίες που απαιτούνται από τη διακήρυξη και τα σχετικά πεδία του</w:t>
      </w:r>
    </w:p>
    <w:p w:rsidR="00E601B0" w:rsidRPr="00C25212" w:rsidRDefault="00E601B0" w:rsidP="00E601B0">
      <w:pPr>
        <w:spacing w:line="360" w:lineRule="auto"/>
        <w:jc w:val="both"/>
        <w:rPr>
          <w:rFonts w:ascii="Verdana" w:eastAsia="Calibri" w:hAnsi="Verdana"/>
          <w:b/>
          <w:sz w:val="20"/>
          <w:szCs w:val="20"/>
          <w:lang w:eastAsia="el-GR"/>
        </w:rPr>
      </w:pPr>
      <w:r w:rsidRPr="00C25212">
        <w:rPr>
          <w:rFonts w:ascii="Verdana" w:eastAsia="Calibri" w:hAnsi="Verdana"/>
          <w:b/>
          <w:sz w:val="20"/>
          <w:szCs w:val="20"/>
          <w:lang w:eastAsia="el-GR"/>
        </w:rPr>
        <w:t>Σε περίπτωση που ο προσφέρων οικονομικός φορέας στηρίζεται στις ικανότητες άλλων φορέων ( δάνεια ικανότητα ) ,οι φορείς στην ικανότητα των οποίων στηρίζεται υποχρεούνται στην υποβολή χωριστού εντύπου Τ.Ε.Υ.Δ με τις πληροφορίες που απαιτούνται σύμφωνα με το  ΜΕΡΟΣ ΙΙ (</w:t>
      </w:r>
      <w:r w:rsidRPr="00C25212">
        <w:rPr>
          <w:rFonts w:ascii="Verdana" w:eastAsia="Calibri" w:hAnsi="Verdana"/>
          <w:sz w:val="20"/>
          <w:szCs w:val="20"/>
          <w:lang w:eastAsia="el-GR"/>
        </w:rPr>
        <w:t>ΕΝΟΤΗΤΕΣ  Α,Β),</w:t>
      </w:r>
      <w:r w:rsidRPr="00C25212">
        <w:rPr>
          <w:rFonts w:ascii="Verdana" w:eastAsia="Calibri" w:hAnsi="Verdana"/>
          <w:b/>
          <w:sz w:val="20"/>
          <w:szCs w:val="20"/>
          <w:lang w:eastAsia="el-GR"/>
        </w:rPr>
        <w:t xml:space="preserve"> σύμφωνα με το ΜΕΡΟΣ ΙΙΙ  </w:t>
      </w:r>
      <w:r w:rsidRPr="00C25212">
        <w:rPr>
          <w:rFonts w:ascii="Verdana" w:eastAsia="Calibri" w:hAnsi="Verdana"/>
          <w:sz w:val="20"/>
          <w:szCs w:val="20"/>
          <w:lang w:eastAsia="el-GR"/>
        </w:rPr>
        <w:t xml:space="preserve">(ΕΝΟΤΗΤΕΣ  Α,Β,Γ και   Δ )καθώς και </w:t>
      </w:r>
      <w:r w:rsidRPr="00C25212">
        <w:rPr>
          <w:rFonts w:ascii="Verdana" w:eastAsia="Calibri" w:hAnsi="Verdana"/>
          <w:b/>
          <w:sz w:val="20"/>
          <w:szCs w:val="20"/>
          <w:lang w:eastAsia="el-GR"/>
        </w:rPr>
        <w:t xml:space="preserve">σύμφωνα με το ΜΕΡΟΣ </w:t>
      </w:r>
      <w:r w:rsidRPr="00C25212">
        <w:rPr>
          <w:rFonts w:ascii="Verdana" w:eastAsia="Calibri" w:hAnsi="Verdana"/>
          <w:b/>
          <w:sz w:val="20"/>
          <w:szCs w:val="20"/>
          <w:lang w:val="en-US" w:eastAsia="el-GR"/>
        </w:rPr>
        <w:t>IV</w:t>
      </w:r>
      <w:r w:rsidRPr="00C25212">
        <w:rPr>
          <w:rFonts w:ascii="Verdana" w:eastAsia="Calibri" w:hAnsi="Verdana"/>
          <w:sz w:val="20"/>
          <w:szCs w:val="20"/>
          <w:lang w:eastAsia="el-GR"/>
        </w:rPr>
        <w:t xml:space="preserve"> (ΕΝΟΤΗΤΕΣ  Α,Β,Γ και   Δ )</w:t>
      </w:r>
      <w:r w:rsidRPr="00C25212">
        <w:rPr>
          <w:rFonts w:ascii="Verdana" w:eastAsia="Calibri" w:hAnsi="Verdana"/>
          <w:b/>
          <w:sz w:val="20"/>
          <w:szCs w:val="20"/>
          <w:lang w:eastAsia="el-GR"/>
        </w:rPr>
        <w:t xml:space="preserve">  προς απόδειξη ότι πληρούν τα σχετικά κριτήρια επιλογής και ότι δεν συντρέχουν λόγοι αποκλεισμού τους όπως αυτοί περιγράφονται στο άρθρο 7 της παρούσας διακήρυξης </w:t>
      </w:r>
    </w:p>
    <w:p w:rsidR="00E601B0" w:rsidRPr="00C25212" w:rsidRDefault="00E601B0" w:rsidP="00E601B0">
      <w:pPr>
        <w:spacing w:line="360" w:lineRule="auto"/>
        <w:jc w:val="both"/>
        <w:rPr>
          <w:rFonts w:ascii="Verdana" w:hAnsi="Verdana" w:cs="Calibri"/>
          <w:i/>
          <w:sz w:val="20"/>
          <w:szCs w:val="20"/>
          <w:lang w:eastAsia="zh-CN"/>
        </w:rPr>
      </w:pPr>
      <w:r w:rsidRPr="00C25212">
        <w:rPr>
          <w:rFonts w:ascii="Verdana" w:eastAsia="Calibri" w:hAnsi="Verdana"/>
          <w:sz w:val="20"/>
          <w:szCs w:val="20"/>
          <w:lang w:eastAsia="el-GR"/>
        </w:rPr>
        <w:t>Το</w:t>
      </w:r>
      <w:r w:rsidRPr="00C25212">
        <w:rPr>
          <w:rFonts w:ascii="Verdana" w:eastAsia="Calibri" w:hAnsi="Verdana"/>
          <w:b/>
          <w:sz w:val="20"/>
          <w:szCs w:val="20"/>
        </w:rPr>
        <w:t xml:space="preserve"> ανωτέρω </w:t>
      </w:r>
      <w:r w:rsidRPr="00C25212">
        <w:rPr>
          <w:rFonts w:ascii="Verdana" w:eastAsia="Calibri" w:hAnsi="Verdana"/>
          <w:b/>
          <w:sz w:val="20"/>
          <w:szCs w:val="20"/>
          <w:lang w:eastAsia="el-GR"/>
        </w:rPr>
        <w:t xml:space="preserve">Τυποποιημένο έντυπο Υπεύθυνης Δήλωσης(Τ.Ε.Υ.Δ)υπογράφεται ψηφιακά </w:t>
      </w:r>
      <w:r w:rsidRPr="00C25212">
        <w:rPr>
          <w:rFonts w:ascii="Verdana" w:eastAsia="Calibri" w:hAnsi="Verdana"/>
          <w:b/>
          <w:sz w:val="20"/>
          <w:szCs w:val="20"/>
          <w:vertAlign w:val="superscript"/>
          <w:lang w:eastAsia="el-GR"/>
        </w:rPr>
        <w:footnoteReference w:id="12"/>
      </w:r>
      <w:r w:rsidRPr="00C25212">
        <w:rPr>
          <w:rFonts w:ascii="Verdana" w:eastAsia="Calibri" w:hAnsi="Verdana"/>
          <w:b/>
          <w:sz w:val="20"/>
          <w:szCs w:val="20"/>
          <w:lang w:eastAsia="el-GR"/>
        </w:rPr>
        <w:t xml:space="preserve"> και </w:t>
      </w:r>
      <w:r w:rsidRPr="00C25212">
        <w:rPr>
          <w:rFonts w:ascii="Verdana" w:eastAsia="Calibri" w:hAnsi="Verdana"/>
          <w:sz w:val="20"/>
          <w:szCs w:val="20"/>
          <w:lang w:eastAsia="el-GR"/>
        </w:rPr>
        <w:t xml:space="preserve"> υποβάλλεται ηλεκτρονικά</w:t>
      </w:r>
      <w:r w:rsidRPr="00C25212">
        <w:rPr>
          <w:rStyle w:val="af"/>
          <w:rFonts w:ascii="Verdana" w:eastAsia="Calibri" w:hAnsi="Verdana"/>
          <w:sz w:val="20"/>
          <w:szCs w:val="20"/>
          <w:lang w:eastAsia="el-GR"/>
        </w:rPr>
        <w:footnoteReference w:id="13"/>
      </w:r>
      <w:r w:rsidRPr="00C25212">
        <w:rPr>
          <w:rFonts w:ascii="Verdana" w:eastAsia="Calibri" w:hAnsi="Verdana"/>
          <w:sz w:val="20"/>
          <w:szCs w:val="20"/>
          <w:lang w:eastAsia="el-GR"/>
        </w:rPr>
        <w:t xml:space="preserve">από τους  υποψήφιους  αφού συμπληρωθεί </w:t>
      </w:r>
      <w:r w:rsidRPr="00C25212">
        <w:rPr>
          <w:rStyle w:val="af"/>
          <w:rFonts w:ascii="Verdana" w:hAnsi="Verdana" w:cs="Calibri"/>
          <w:sz w:val="20"/>
          <w:szCs w:val="20"/>
          <w:lang w:eastAsia="zh-CN"/>
        </w:rPr>
        <w:footnoteReference w:id="14"/>
      </w:r>
      <w:r w:rsidRPr="00C25212">
        <w:rPr>
          <w:rFonts w:ascii="Verdana" w:hAnsi="Verdana" w:cs="Calibri"/>
          <w:sz w:val="20"/>
          <w:szCs w:val="20"/>
          <w:lang w:eastAsia="zh-CN"/>
        </w:rPr>
        <w:t>,</w:t>
      </w:r>
    </w:p>
    <w:p w:rsidR="00E601B0" w:rsidRPr="00C25212" w:rsidRDefault="00E601B0" w:rsidP="00E601B0">
      <w:pPr>
        <w:spacing w:line="360" w:lineRule="auto"/>
        <w:jc w:val="both"/>
        <w:rPr>
          <w:rFonts w:ascii="Verdana" w:eastAsia="Calibri" w:hAnsi="Verdana"/>
          <w:sz w:val="20"/>
          <w:szCs w:val="20"/>
          <w:lang w:eastAsia="el-GR"/>
        </w:rPr>
      </w:pPr>
      <w:r w:rsidRPr="00C25212">
        <w:rPr>
          <w:rFonts w:ascii="Verdana" w:eastAsia="Calibri" w:hAnsi="Verdana"/>
          <w:sz w:val="20"/>
          <w:szCs w:val="20"/>
          <w:vertAlign w:val="superscript"/>
          <w:lang w:eastAsia="el-GR"/>
        </w:rPr>
        <w:lastRenderedPageBreak/>
        <w:footnoteReference w:id="15"/>
      </w:r>
      <w:r w:rsidRPr="00C25212">
        <w:rPr>
          <w:rFonts w:ascii="Verdana" w:eastAsia="Calibri" w:hAnsi="Verdana"/>
          <w:sz w:val="20"/>
          <w:szCs w:val="20"/>
          <w:lang w:eastAsia="el-GR"/>
        </w:rPr>
        <w:t xml:space="preserve"> :</w:t>
      </w:r>
    </w:p>
    <w:p w:rsidR="00E601B0" w:rsidRPr="00C25212" w:rsidRDefault="00E601B0" w:rsidP="00E601B0">
      <w:pPr>
        <w:spacing w:line="360" w:lineRule="auto"/>
        <w:jc w:val="both"/>
        <w:rPr>
          <w:rFonts w:ascii="Verdana" w:hAnsi="Verdana"/>
          <w:b/>
          <w:sz w:val="20"/>
          <w:szCs w:val="20"/>
        </w:rPr>
      </w:pPr>
    </w:p>
    <w:p w:rsidR="00E601B0" w:rsidRPr="00C25212" w:rsidRDefault="00E601B0" w:rsidP="00E601B0">
      <w:pPr>
        <w:spacing w:line="360" w:lineRule="auto"/>
        <w:jc w:val="both"/>
        <w:rPr>
          <w:rFonts w:ascii="Verdana" w:hAnsi="Verdana"/>
          <w:i/>
          <w:sz w:val="20"/>
          <w:szCs w:val="20"/>
        </w:rPr>
      </w:pPr>
      <w:r w:rsidRPr="00C25212">
        <w:rPr>
          <w:rFonts w:ascii="Verdana" w:hAnsi="Verdana"/>
          <w:b/>
          <w:sz w:val="20"/>
          <w:szCs w:val="20"/>
        </w:rPr>
        <w:t>Σημείωση (1):</w:t>
      </w:r>
      <w:r w:rsidRPr="00C25212">
        <w:rPr>
          <w:rFonts w:ascii="Verdana" w:hAnsi="Verdana"/>
          <w:b/>
          <w:i/>
          <w:sz w:val="20"/>
          <w:szCs w:val="20"/>
        </w:rPr>
        <w:t>Υποχρέωση υπογραφής του ΤΕΥΔ</w:t>
      </w:r>
      <w:r w:rsidRPr="00C25212">
        <w:rPr>
          <w:rFonts w:ascii="Verdana" w:hAnsi="Verdana"/>
          <w:i/>
          <w:sz w:val="20"/>
          <w:szCs w:val="20"/>
        </w:rPr>
        <w:t xml:space="preserve"> </w:t>
      </w:r>
    </w:p>
    <w:p w:rsidR="00E601B0" w:rsidRPr="00C25212" w:rsidRDefault="00E601B0" w:rsidP="00E601B0">
      <w:pPr>
        <w:pStyle w:val="western"/>
        <w:spacing w:after="0" w:afterAutospacing="0" w:line="360" w:lineRule="auto"/>
        <w:jc w:val="both"/>
        <w:rPr>
          <w:rFonts w:ascii="Verdana" w:hAnsi="Verdana"/>
          <w:sz w:val="20"/>
          <w:szCs w:val="20"/>
        </w:rPr>
      </w:pPr>
      <w:r w:rsidRPr="00C25212">
        <w:rPr>
          <w:rFonts w:ascii="Verdana" w:hAnsi="Verdana"/>
          <w:sz w:val="20"/>
          <w:szCs w:val="20"/>
        </w:rPr>
        <w:t>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r w:rsidRPr="00C25212">
        <w:rPr>
          <w:sz w:val="20"/>
          <w:szCs w:val="20"/>
        </w:rPr>
        <w:t xml:space="preserve"> </w:t>
      </w:r>
      <w:r w:rsidRPr="00C25212">
        <w:rPr>
          <w:rFonts w:ascii="Verdana" w:hAnsi="Verdana"/>
          <w:sz w:val="20"/>
          <w:szCs w:val="20"/>
        </w:rPr>
        <w:t xml:space="preserve">και ότι ο οικονομικός φορέας  δεν βρίσκεται στις καταστάσεις του  άρθρου 7 της παρούσας διακήρυξης </w:t>
      </w:r>
    </w:p>
    <w:p w:rsidR="00E601B0" w:rsidRPr="00C25212" w:rsidRDefault="00E601B0" w:rsidP="00E601B0">
      <w:pPr>
        <w:pStyle w:val="western"/>
        <w:spacing w:after="0" w:afterAutospacing="0" w:line="360" w:lineRule="auto"/>
        <w:jc w:val="both"/>
        <w:rPr>
          <w:sz w:val="27"/>
          <w:szCs w:val="27"/>
        </w:rPr>
      </w:pPr>
      <w:r w:rsidRPr="00C25212">
        <w:rPr>
          <w:rFonts w:ascii="Verdana" w:hAnsi="Verdana"/>
          <w:sz w:val="20"/>
          <w:szCs w:val="20"/>
        </w:rPr>
        <w:t xml:space="preserve"> 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sidRPr="00C25212">
        <w:rPr>
          <w:rStyle w:val="af"/>
          <w:rFonts w:ascii="Verdana" w:hAnsi="Verdana"/>
          <w:sz w:val="20"/>
          <w:szCs w:val="20"/>
        </w:rPr>
        <w:footnoteReference w:id="16"/>
      </w:r>
    </w:p>
    <w:p w:rsidR="00E601B0" w:rsidRDefault="00E601B0" w:rsidP="00E601B0">
      <w:pPr>
        <w:spacing w:after="160" w:line="360" w:lineRule="auto"/>
        <w:jc w:val="both"/>
        <w:rPr>
          <w:rFonts w:ascii="Verdana" w:eastAsia="Calibri" w:hAnsi="Verdana"/>
          <w:b/>
          <w:sz w:val="20"/>
          <w:szCs w:val="20"/>
        </w:rPr>
      </w:pPr>
    </w:p>
    <w:p w:rsidR="00E601B0" w:rsidRPr="00430F06" w:rsidRDefault="00E601B0" w:rsidP="00E601B0">
      <w:pPr>
        <w:spacing w:after="160" w:line="360" w:lineRule="auto"/>
        <w:jc w:val="both"/>
        <w:rPr>
          <w:rFonts w:ascii="Verdana" w:eastAsia="Calibri" w:hAnsi="Verdana"/>
          <w:b/>
          <w:sz w:val="20"/>
          <w:szCs w:val="20"/>
        </w:rPr>
      </w:pPr>
      <w:r w:rsidRPr="00430F06">
        <w:rPr>
          <w:rFonts w:ascii="Verdana" w:eastAsia="Calibri" w:hAnsi="Verdana"/>
          <w:b/>
          <w:sz w:val="20"/>
          <w:szCs w:val="20"/>
        </w:rPr>
        <w:t xml:space="preserve">Α1.2 ) εγγύηση συμμετοχής, κατά τα προβλεπόμενα στο άρθρο  </w:t>
      </w:r>
      <w:r w:rsidRPr="00AE3ACC">
        <w:rPr>
          <w:rFonts w:ascii="Verdana" w:eastAsia="Calibri" w:hAnsi="Verdana"/>
          <w:b/>
          <w:color w:val="0070C0"/>
          <w:sz w:val="20"/>
          <w:szCs w:val="20"/>
        </w:rPr>
        <w:t>20</w:t>
      </w:r>
      <w:r w:rsidRPr="00430F06">
        <w:rPr>
          <w:rFonts w:ascii="Verdana" w:eastAsia="Calibri" w:hAnsi="Verdana"/>
          <w:b/>
          <w:sz w:val="20"/>
          <w:szCs w:val="20"/>
        </w:rPr>
        <w:t xml:space="preserve"> της διακήρυξης </w:t>
      </w:r>
    </w:p>
    <w:p w:rsidR="00E601B0" w:rsidRDefault="00E601B0" w:rsidP="00E601B0">
      <w:pPr>
        <w:spacing w:line="360" w:lineRule="auto"/>
        <w:jc w:val="both"/>
        <w:rPr>
          <w:rFonts w:ascii="Arial" w:hAnsi="Arial" w:cs="Arial"/>
          <w:b/>
          <w:sz w:val="20"/>
          <w:szCs w:val="20"/>
        </w:rPr>
      </w:pPr>
    </w:p>
    <w:p w:rsidR="00E601B0" w:rsidRPr="00B42AA1" w:rsidRDefault="00E601B0" w:rsidP="00E601B0">
      <w:pPr>
        <w:spacing w:line="360" w:lineRule="auto"/>
        <w:jc w:val="both"/>
        <w:rPr>
          <w:rFonts w:ascii="Verdana" w:hAnsi="Verdana" w:cs="Arial"/>
          <w:b/>
          <w:sz w:val="20"/>
          <w:szCs w:val="20"/>
        </w:rPr>
      </w:pPr>
      <w:r w:rsidRPr="00B42AA1">
        <w:rPr>
          <w:rFonts w:ascii="Verdana" w:hAnsi="Verdana" w:cs="Arial"/>
          <w:b/>
          <w:sz w:val="20"/>
          <w:szCs w:val="20"/>
        </w:rPr>
        <w:lastRenderedPageBreak/>
        <w:t>ΙΙ. Δικαιολογητικά σε περίπτωση επίκλησης δάνειας επαγγελματικής ικανότητας –οικονομικής επάρκειας</w:t>
      </w:r>
      <w:r w:rsidRPr="00B42AA1">
        <w:rPr>
          <w:rFonts w:ascii="Verdana" w:hAnsi="Verdana" w:cs="Arial"/>
          <w:b/>
          <w:sz w:val="20"/>
          <w:szCs w:val="20"/>
          <w:vertAlign w:val="superscript"/>
        </w:rPr>
        <w:footnoteReference w:id="17"/>
      </w:r>
    </w:p>
    <w:p w:rsidR="00E601B0" w:rsidRDefault="00E601B0" w:rsidP="00E601B0">
      <w:pPr>
        <w:spacing w:line="360" w:lineRule="auto"/>
        <w:jc w:val="both"/>
        <w:rPr>
          <w:rFonts w:ascii="Arial" w:hAnsi="Arial" w:cs="Arial"/>
          <w:b/>
          <w:sz w:val="20"/>
          <w:szCs w:val="20"/>
        </w:rPr>
      </w:pPr>
    </w:p>
    <w:p w:rsidR="00E601B0" w:rsidRPr="00A8790B" w:rsidRDefault="00E601B0" w:rsidP="00E601B0">
      <w:pPr>
        <w:spacing w:line="360" w:lineRule="auto"/>
        <w:jc w:val="both"/>
        <w:rPr>
          <w:rFonts w:ascii="Arial" w:hAnsi="Arial" w:cs="Arial"/>
          <w:sz w:val="20"/>
          <w:szCs w:val="20"/>
        </w:rPr>
      </w:pPr>
      <w:r w:rsidRPr="00A8790B">
        <w:rPr>
          <w:rFonts w:ascii="Arial" w:hAnsi="Arial" w:cs="Arial"/>
          <w:b/>
          <w:sz w:val="20"/>
          <w:szCs w:val="20"/>
        </w:rPr>
        <w:t>1. Επίκληση δάνειας επαγγελματικής ικανότητας:</w:t>
      </w:r>
      <w:r w:rsidRPr="00A8790B">
        <w:rPr>
          <w:rFonts w:ascii="Arial" w:hAnsi="Arial" w:cs="Arial"/>
          <w:sz w:val="20"/>
          <w:szCs w:val="20"/>
        </w:rPr>
        <w:t xml:space="preserve"> Σύμφωνα µε το άρθρο 63 της Οδηγίας 2014/24/ΕΕ (άρθρο 78 ν.4412/2016) οι υποψήφιοι για την απόδειξη της τεχνικής και επαγγελματικής ικανότητας ,μπορεί να στηρίζονται στην τεχνική ικανότητα τρίτων φορέων που δεν μετέχουν στην προσφορά, ασχέτως της νομικής φύσης των δεσμών τους µε αυτές. Στην περίπτωση αυτή, πρέπει να αποδεικνύουν στην Αναθέτουσα Αρχή ότι κατά την εκτέλεση της σύμβασης θα έχουν στη διάθεσή τους αναγκαίους πόρους, µε την προσκόμιση της σχετικής δέσμευσης των φορέων αυτών. Η απόδειξη της δέσμευσης του τρίτου δανείζοντος φορέα κατά τα ανωτέρω γίνεται µε την προσκόμιση </w:t>
      </w:r>
      <w:r>
        <w:rPr>
          <w:rFonts w:ascii="Arial" w:hAnsi="Arial" w:cs="Arial"/>
          <w:sz w:val="20"/>
          <w:szCs w:val="20"/>
        </w:rPr>
        <w:t xml:space="preserve">των κάτωθι </w:t>
      </w:r>
      <w:r w:rsidRPr="00A8790B">
        <w:rPr>
          <w:rFonts w:ascii="Arial" w:hAnsi="Arial" w:cs="Arial"/>
          <w:sz w:val="20"/>
          <w:szCs w:val="20"/>
        </w:rPr>
        <w:t xml:space="preserve">: </w:t>
      </w:r>
    </w:p>
    <w:p w:rsidR="00E601B0" w:rsidRPr="00A8790B" w:rsidRDefault="00E601B0" w:rsidP="00E601B0">
      <w:pPr>
        <w:spacing w:line="360" w:lineRule="auto"/>
        <w:jc w:val="both"/>
        <w:rPr>
          <w:rFonts w:ascii="Arial" w:hAnsi="Arial" w:cs="Arial"/>
          <w:sz w:val="20"/>
          <w:szCs w:val="20"/>
        </w:rPr>
      </w:pPr>
      <w:r w:rsidRPr="00A8790B">
        <w:rPr>
          <w:rFonts w:ascii="Arial" w:hAnsi="Arial" w:cs="Arial"/>
          <w:b/>
          <w:sz w:val="20"/>
          <w:szCs w:val="20"/>
        </w:rPr>
        <w:t>α.</w:t>
      </w:r>
      <w:r w:rsidRPr="004B02FF">
        <w:rPr>
          <w:rFonts w:ascii="Arial" w:hAnsi="Arial" w:cs="Arial"/>
          <w:b/>
          <w:sz w:val="20"/>
          <w:szCs w:val="20"/>
        </w:rPr>
        <w:t xml:space="preserve"> Υπεύθυνη Δήλωση Ν.1599/86  </w:t>
      </w:r>
      <w:r>
        <w:rPr>
          <w:rFonts w:ascii="Arial" w:hAnsi="Arial" w:cs="Arial"/>
          <w:b/>
          <w:sz w:val="20"/>
          <w:szCs w:val="20"/>
        </w:rPr>
        <w:t xml:space="preserve">του </w:t>
      </w:r>
      <w:r w:rsidRPr="00D040B0">
        <w:rPr>
          <w:rFonts w:ascii="Arial" w:hAnsi="Arial" w:cs="Arial"/>
          <w:b/>
          <w:sz w:val="20"/>
          <w:szCs w:val="20"/>
        </w:rPr>
        <w:t xml:space="preserve">οικονομικού φορέα  </w:t>
      </w:r>
      <w:r>
        <w:rPr>
          <w:rFonts w:ascii="Arial" w:hAnsi="Arial" w:cs="Arial"/>
          <w:b/>
          <w:sz w:val="20"/>
          <w:szCs w:val="20"/>
        </w:rPr>
        <w:t xml:space="preserve">στις ικανότητες του οποίου στηρίζεται ο προσφέρων ,  περί </w:t>
      </w:r>
      <w:r w:rsidRPr="00A8790B">
        <w:rPr>
          <w:rFonts w:ascii="Arial" w:hAnsi="Arial" w:cs="Arial"/>
          <w:b/>
          <w:sz w:val="20"/>
          <w:szCs w:val="20"/>
        </w:rPr>
        <w:t xml:space="preserve"> </w:t>
      </w:r>
      <w:r>
        <w:rPr>
          <w:rFonts w:ascii="Arial" w:hAnsi="Arial" w:cs="Arial"/>
          <w:b/>
          <w:sz w:val="20"/>
          <w:szCs w:val="20"/>
        </w:rPr>
        <w:t xml:space="preserve">δέσμευσης του </w:t>
      </w:r>
      <w:r w:rsidRPr="00A8790B">
        <w:rPr>
          <w:rFonts w:ascii="Arial" w:hAnsi="Arial" w:cs="Arial"/>
          <w:b/>
          <w:sz w:val="20"/>
          <w:szCs w:val="20"/>
        </w:rPr>
        <w:t>προς την Αναθέτουσα Αρχή</w:t>
      </w:r>
      <w:r>
        <w:rPr>
          <w:rFonts w:ascii="Arial" w:hAnsi="Arial" w:cs="Arial"/>
          <w:b/>
          <w:sz w:val="20"/>
          <w:szCs w:val="20"/>
        </w:rPr>
        <w:t>,</w:t>
      </w:r>
      <w:r w:rsidRPr="00A8790B">
        <w:rPr>
          <w:rFonts w:ascii="Arial" w:hAnsi="Arial" w:cs="Arial"/>
          <w:sz w:val="20"/>
          <w:szCs w:val="20"/>
        </w:rPr>
        <w:t xml:space="preserve"> µε την οποία θα αναλαμβάνει την υποχρέωση </w:t>
      </w:r>
      <w:r w:rsidRPr="00C54371">
        <w:rPr>
          <w:rFonts w:ascii="Arial" w:hAnsi="Arial" w:cs="Arial"/>
          <w:b/>
          <w:sz w:val="20"/>
          <w:szCs w:val="20"/>
        </w:rPr>
        <w:t>να συνάψει έγγραφη συμφωνία συνεργασίας</w:t>
      </w:r>
      <w:r w:rsidRPr="00A8790B">
        <w:rPr>
          <w:rFonts w:ascii="Arial" w:hAnsi="Arial" w:cs="Arial"/>
          <w:sz w:val="20"/>
          <w:szCs w:val="20"/>
        </w:rPr>
        <w:t xml:space="preserve"> για την υλοποίηση του Έργου µε τον διαγωνιζόμενο, πριν την τελική κατακύρωση του παρόντος διαγωνισμού, προκειμένου να αναλάβει την προμήθεια των αγαθών. </w:t>
      </w:r>
    </w:p>
    <w:p w:rsidR="00E601B0" w:rsidRPr="00A8790B" w:rsidRDefault="00E601B0" w:rsidP="00E601B0">
      <w:pPr>
        <w:spacing w:line="360" w:lineRule="auto"/>
        <w:jc w:val="both"/>
        <w:rPr>
          <w:rFonts w:ascii="Arial" w:hAnsi="Arial" w:cs="Arial"/>
          <w:b/>
          <w:sz w:val="20"/>
          <w:szCs w:val="20"/>
        </w:rPr>
      </w:pPr>
      <w:r w:rsidRPr="00A8790B">
        <w:rPr>
          <w:rFonts w:ascii="Arial" w:hAnsi="Arial" w:cs="Arial"/>
          <w:b/>
          <w:sz w:val="20"/>
          <w:szCs w:val="20"/>
        </w:rPr>
        <w:t xml:space="preserve">β. </w:t>
      </w:r>
      <w:r w:rsidRPr="00D040B0">
        <w:rPr>
          <w:rFonts w:ascii="Arial" w:hAnsi="Arial" w:cs="Arial"/>
          <w:b/>
          <w:sz w:val="20"/>
          <w:szCs w:val="20"/>
        </w:rPr>
        <w:t>Υπεύθυνη Δήλωση Ν.1599/86  του οικονομικού φορέα  στις ικανότητες του οποίου στηρίζεται ο προσφέρων ,  περί  δέσμευσης του προς την Αναθέτουσα Αρχή,</w:t>
      </w:r>
      <w:r>
        <w:rPr>
          <w:rFonts w:ascii="Arial" w:hAnsi="Arial" w:cs="Arial"/>
          <w:b/>
          <w:sz w:val="20"/>
          <w:szCs w:val="20"/>
        </w:rPr>
        <w:t xml:space="preserve"> περί </w:t>
      </w:r>
      <w:r w:rsidRPr="00A8790B">
        <w:rPr>
          <w:rFonts w:ascii="Arial" w:hAnsi="Arial" w:cs="Arial"/>
          <w:b/>
          <w:sz w:val="20"/>
          <w:szCs w:val="20"/>
        </w:rPr>
        <w:t>συνεργασίας µε το</w:t>
      </w:r>
      <w:r>
        <w:rPr>
          <w:rFonts w:ascii="Arial" w:hAnsi="Arial" w:cs="Arial"/>
          <w:b/>
          <w:sz w:val="20"/>
          <w:szCs w:val="20"/>
        </w:rPr>
        <w:t xml:space="preserve">ν προσφέροντα </w:t>
      </w:r>
      <w:r w:rsidRPr="00A8790B">
        <w:rPr>
          <w:rFonts w:ascii="Arial" w:hAnsi="Arial" w:cs="Arial"/>
          <w:b/>
          <w:sz w:val="20"/>
          <w:szCs w:val="20"/>
        </w:rPr>
        <w:t xml:space="preserve"> διάρκειας τουλάχιστον ίσης µε το προβλεπόμενο χρονικό διάστημα υλοποίησης του Έργου. </w:t>
      </w:r>
    </w:p>
    <w:p w:rsidR="00E601B0" w:rsidRPr="00A8790B" w:rsidRDefault="00E601B0" w:rsidP="00E601B0">
      <w:pPr>
        <w:spacing w:line="360" w:lineRule="auto"/>
        <w:jc w:val="both"/>
        <w:rPr>
          <w:rFonts w:ascii="Arial" w:hAnsi="Arial" w:cs="Arial"/>
          <w:sz w:val="20"/>
          <w:szCs w:val="20"/>
        </w:rPr>
      </w:pPr>
      <w:r w:rsidRPr="00A8790B">
        <w:rPr>
          <w:rFonts w:ascii="Arial" w:hAnsi="Arial" w:cs="Arial"/>
          <w:b/>
          <w:sz w:val="20"/>
          <w:szCs w:val="20"/>
        </w:rPr>
        <w:t>2. Επίκληση δάνειας οικονομικής επάρκειας:</w:t>
      </w:r>
      <w:r w:rsidRPr="00A8790B">
        <w:rPr>
          <w:rFonts w:ascii="Arial" w:hAnsi="Arial" w:cs="Arial"/>
          <w:sz w:val="20"/>
          <w:szCs w:val="20"/>
        </w:rPr>
        <w:t xml:space="preserve"> Σύμφωνα με το άρθρο 63 της Οδηγίας 2014/24/ΕΕ (άρθρο78 ν. 4412/2016) οι διαγωνιζόμενοι για την απόδειξη της συνδρομής της οικονομικής επάρκειας μπορεί να στηρίζονται στις οικονομικές ικανότητες τρίτων φορέων που δεν μετέχουν στην προσφορά, ασχέτως της νομικής φύσης των δεσμών τους με αυτούς.</w:t>
      </w:r>
    </w:p>
    <w:p w:rsidR="00E601B0" w:rsidRPr="00A8790B" w:rsidRDefault="00E601B0" w:rsidP="00E601B0">
      <w:pPr>
        <w:spacing w:line="360" w:lineRule="auto"/>
        <w:jc w:val="both"/>
        <w:rPr>
          <w:rFonts w:ascii="Arial" w:hAnsi="Arial" w:cs="Arial"/>
          <w:sz w:val="20"/>
          <w:szCs w:val="20"/>
        </w:rPr>
      </w:pPr>
      <w:r w:rsidRPr="00A8790B">
        <w:rPr>
          <w:rFonts w:ascii="Arial" w:hAnsi="Arial" w:cs="Arial"/>
          <w:sz w:val="20"/>
          <w:szCs w:val="20"/>
        </w:rPr>
        <w:t xml:space="preserve"> Στην περίπτωση αυτή, πρέπει να  αποδεικνύουν στην Αναθέτουσα Αρχή ότι έχουν στη διάθεσή τους, τους αναγκαίους οικονομικούς πόρους με την προσκόμιση της σχετικής δέσμευσης των φορέων αυτών. Η απόδειξη της δέσμευσης του τρίτου δανείζοντος φορέα κατά τα ανωτέρω γίνεται με την προσκόμιση</w:t>
      </w:r>
      <w:r>
        <w:rPr>
          <w:rFonts w:ascii="Arial" w:hAnsi="Arial" w:cs="Arial"/>
          <w:sz w:val="20"/>
          <w:szCs w:val="20"/>
        </w:rPr>
        <w:t xml:space="preserve"> των κάτωθι</w:t>
      </w:r>
      <w:r w:rsidRPr="00A8790B">
        <w:rPr>
          <w:rFonts w:ascii="Arial" w:hAnsi="Arial" w:cs="Arial"/>
          <w:sz w:val="20"/>
          <w:szCs w:val="20"/>
        </w:rPr>
        <w:t xml:space="preserve">: </w:t>
      </w:r>
    </w:p>
    <w:p w:rsidR="00E601B0" w:rsidRPr="00A8790B" w:rsidRDefault="00E601B0" w:rsidP="00E601B0">
      <w:pPr>
        <w:spacing w:line="360" w:lineRule="auto"/>
        <w:jc w:val="both"/>
        <w:rPr>
          <w:rFonts w:ascii="Arial" w:hAnsi="Arial" w:cs="Arial"/>
          <w:sz w:val="20"/>
          <w:szCs w:val="20"/>
        </w:rPr>
      </w:pPr>
      <w:r w:rsidRPr="00A8790B">
        <w:rPr>
          <w:rFonts w:ascii="Arial" w:hAnsi="Arial" w:cs="Arial"/>
          <w:b/>
          <w:sz w:val="20"/>
          <w:szCs w:val="20"/>
        </w:rPr>
        <w:t>α.</w:t>
      </w:r>
      <w:r w:rsidRPr="000B0323">
        <w:rPr>
          <w:rFonts w:ascii="Arial" w:hAnsi="Arial" w:cs="Arial"/>
          <w:b/>
          <w:sz w:val="20"/>
          <w:szCs w:val="20"/>
        </w:rPr>
        <w:t xml:space="preserve"> Υπεύθυνη Δήλωση Ν.1599/86  του οικονομικού φορέα  στις ικανότητες του οποίου στηρίζεται ο προσφέρων ,  περί  δέσμευσης του προς την Αναθέτουσα Αρχή,</w:t>
      </w:r>
      <w:r w:rsidRPr="00A8790B">
        <w:rPr>
          <w:rFonts w:ascii="Arial" w:hAnsi="Arial" w:cs="Arial"/>
          <w:sz w:val="20"/>
          <w:szCs w:val="20"/>
        </w:rPr>
        <w:t xml:space="preserve"> με την οποία θα αναλαμβάνει την υποχρέωση παροχής των απαραίτητων οικονομικών πόρων στον υποψήφιο σε περίπτωση ανάθεσης της σύμβασης </w:t>
      </w:r>
    </w:p>
    <w:p w:rsidR="00E601B0" w:rsidRDefault="00E601B0" w:rsidP="00E601B0">
      <w:pPr>
        <w:spacing w:line="360" w:lineRule="auto"/>
        <w:jc w:val="both"/>
        <w:rPr>
          <w:rFonts w:ascii="Arial" w:hAnsi="Arial" w:cs="Arial"/>
          <w:b/>
          <w:sz w:val="20"/>
          <w:szCs w:val="20"/>
        </w:rPr>
      </w:pPr>
      <w:r w:rsidRPr="00A8790B">
        <w:rPr>
          <w:rFonts w:ascii="Arial" w:hAnsi="Arial" w:cs="Arial"/>
          <w:b/>
          <w:sz w:val="20"/>
          <w:szCs w:val="20"/>
        </w:rPr>
        <w:t>β.</w:t>
      </w:r>
      <w:r w:rsidRPr="000B0323">
        <w:rPr>
          <w:rFonts w:ascii="Arial" w:hAnsi="Arial" w:cs="Arial"/>
          <w:b/>
          <w:sz w:val="20"/>
          <w:szCs w:val="20"/>
        </w:rPr>
        <w:t xml:space="preserve">  Υπεύθυνη Δήλωση Ν.1599/86  του οικονομικού φορέα  στις ικανότητες του οποίου στηρίζεται ο προσφέρων ,  περί  δέσμευσης του προς την Αναθέτουσα Αρχή,</w:t>
      </w:r>
      <w:r w:rsidRPr="000B0323">
        <w:rPr>
          <w:rFonts w:ascii="Arial" w:hAnsi="Arial" w:cs="Arial"/>
          <w:sz w:val="20"/>
          <w:szCs w:val="20"/>
        </w:rPr>
        <w:t xml:space="preserve"> </w:t>
      </w:r>
      <w:r w:rsidRPr="000B0323">
        <w:rPr>
          <w:rFonts w:ascii="Arial" w:hAnsi="Arial" w:cs="Arial"/>
          <w:b/>
          <w:sz w:val="20"/>
          <w:szCs w:val="20"/>
        </w:rPr>
        <w:t xml:space="preserve">με την οποία θα αναλαμβάνει την υποχρέωση να θέσει στη διάθεση του υποψηφίου την επικληθείσα από αυτόν οικονομική επάρκεια καθ’ όλη τη διάρκεια της σύμβασης </w:t>
      </w:r>
    </w:p>
    <w:p w:rsidR="00E601B0" w:rsidRPr="00C25212" w:rsidRDefault="00E601B0" w:rsidP="00E601B0">
      <w:pPr>
        <w:spacing w:after="160" w:line="360" w:lineRule="auto"/>
        <w:jc w:val="both"/>
        <w:rPr>
          <w:rFonts w:ascii="Verdana" w:eastAsia="Calibri" w:hAnsi="Verdana"/>
          <w:sz w:val="20"/>
          <w:szCs w:val="20"/>
        </w:rPr>
      </w:pPr>
      <w:r w:rsidRPr="00C25212">
        <w:rPr>
          <w:rFonts w:ascii="Verdana" w:eastAsia="Calibri" w:hAnsi="Verdana"/>
          <w:b/>
          <w:sz w:val="20"/>
          <w:szCs w:val="20"/>
        </w:rPr>
        <w:t>Διευκρίνιση :</w:t>
      </w:r>
      <w:r w:rsidRPr="00C25212">
        <w:rPr>
          <w:rFonts w:ascii="Verdana" w:eastAsia="Calibri" w:hAnsi="Verdana"/>
          <w:sz w:val="20"/>
          <w:szCs w:val="20"/>
        </w:rPr>
        <w:t xml:space="preserve"> Οι  ανωτέρω υπεύθυνες  δηλώσεις  μπορεί να φέρουν  ημερομηνία εντός του διαστήματος από την δημοσίευση της παρούσας διακήρυξης έως και την καταληκτική ημερομηνία υποβολής των προσφορών ,υπογράφονται ψηφιακά</w:t>
      </w:r>
      <w:r w:rsidRPr="00C25212">
        <w:rPr>
          <w:rFonts w:ascii="Verdana" w:eastAsia="Calibri" w:hAnsi="Verdana"/>
          <w:b/>
          <w:sz w:val="20"/>
          <w:szCs w:val="20"/>
        </w:rPr>
        <w:t xml:space="preserve">, </w:t>
      </w:r>
      <w:r w:rsidRPr="00C25212">
        <w:rPr>
          <w:rFonts w:ascii="Verdana" w:eastAsia="Calibri" w:hAnsi="Verdana"/>
          <w:sz w:val="20"/>
          <w:szCs w:val="20"/>
        </w:rPr>
        <w:t xml:space="preserve">  </w:t>
      </w:r>
      <w:r w:rsidRPr="00C25212">
        <w:rPr>
          <w:rFonts w:ascii="Verdana" w:hAnsi="Verdana"/>
          <w:b/>
          <w:sz w:val="20"/>
          <w:szCs w:val="20"/>
        </w:rPr>
        <w:t xml:space="preserve">με μόνη την </w:t>
      </w:r>
      <w:r w:rsidRPr="00C25212">
        <w:rPr>
          <w:rFonts w:ascii="Verdana" w:hAnsi="Verdana"/>
          <w:b/>
          <w:sz w:val="20"/>
          <w:szCs w:val="20"/>
        </w:rPr>
        <w:lastRenderedPageBreak/>
        <w:t>υπογραφή του κατά περίπτωση εκπροσώπου του οικονομικού φορέα</w:t>
      </w:r>
      <w:r w:rsidRPr="00C25212">
        <w:rPr>
          <w:rFonts w:ascii="Verdana" w:hAnsi="Verdana"/>
          <w:sz w:val="20"/>
          <w:szCs w:val="20"/>
        </w:rPr>
        <w:t xml:space="preserve">. </w:t>
      </w:r>
      <w:r w:rsidRPr="00C25212">
        <w:rPr>
          <w:rFonts w:ascii="Verdana" w:hAnsi="Verdana"/>
          <w:b/>
          <w:sz w:val="20"/>
          <w:szCs w:val="20"/>
        </w:rPr>
        <w:t>Ως εκπρόσωπος του οικονομικού φορέα, νοείται ο νόμιμος εκπρόσωπος αυτού,</w:t>
      </w:r>
      <w:r w:rsidRPr="00C25212">
        <w:rPr>
          <w:rFonts w:ascii="Verdana" w:hAnsi="Verdana"/>
          <w:sz w:val="20"/>
          <w:szCs w:val="20"/>
        </w:rPr>
        <w:t xml:space="preserve">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E601B0" w:rsidRPr="00A8238A" w:rsidRDefault="00E601B0" w:rsidP="00E601B0">
      <w:pPr>
        <w:spacing w:after="160" w:line="360" w:lineRule="auto"/>
        <w:jc w:val="both"/>
        <w:rPr>
          <w:rFonts w:ascii="Verdana" w:eastAsia="Calibri" w:hAnsi="Verdana"/>
          <w:sz w:val="20"/>
          <w:szCs w:val="20"/>
        </w:rPr>
      </w:pPr>
      <w:r w:rsidRPr="00A8238A">
        <w:rPr>
          <w:rFonts w:ascii="Verdana" w:eastAsia="Calibri" w:hAnsi="Verdana"/>
          <w:sz w:val="20"/>
          <w:szCs w:val="20"/>
        </w:rPr>
        <w:t>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 τα στοιχεία της ηλεκτρονικής  προσφοράς τα οποία απαιτείται να προσκομισθούν σε πρωτότυπη μορφή σύμφωνα με</w:t>
      </w:r>
      <w:r>
        <w:rPr>
          <w:rFonts w:ascii="Verdana" w:eastAsia="Calibri" w:hAnsi="Verdana"/>
          <w:sz w:val="20"/>
          <w:szCs w:val="20"/>
        </w:rPr>
        <w:t xml:space="preserve"> τη παρ 1 </w:t>
      </w:r>
      <w:r w:rsidRPr="00A8238A">
        <w:rPr>
          <w:rFonts w:ascii="Verdana" w:eastAsia="Calibri" w:hAnsi="Verdana"/>
          <w:sz w:val="20"/>
          <w:szCs w:val="20"/>
        </w:rPr>
        <w:t xml:space="preserve"> ν. 4250/2014. Τέτοια στοιχεία και δικαιολογητικά </w:t>
      </w:r>
      <w:r w:rsidRPr="00A8238A">
        <w:rPr>
          <w:rFonts w:ascii="Verdana" w:eastAsia="Calibri" w:hAnsi="Verdana"/>
          <w:b/>
          <w:sz w:val="20"/>
          <w:szCs w:val="20"/>
        </w:rPr>
        <w:t>είναι ενδεικτικά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(Apostille).</w:t>
      </w:r>
      <w:r w:rsidRPr="00A8238A">
        <w:rPr>
          <w:rFonts w:ascii="Verdana" w:eastAsia="Calibri" w:hAnsi="Verdana"/>
          <w:sz w:val="20"/>
          <w:szCs w:val="20"/>
        </w:rPr>
        <w:t>Δεν προσκομίζονται σε έντυπη μορφή στοιχεία και δικαιολογητικά τα οποία φέρουν ψηφιακή υπογραφή, τα ΦΕΚ, τα τεχνικά φυλλάδια και όσα προβλέπεται από το ν. 4250/2014 ότι οι φορείς υποχρεούνται να αποδέχονται σε αντίγραφα των πρωτοτύπων. (Τα δικαιολογητικά προσκομίζονται στο Πρωτόκολλο του Δήμου, με διαβιβαστικό όπου θα αναφέρονται αναλυτικά τα προσκομιζόμενα δικαιολογητικά).</w:t>
      </w:r>
    </w:p>
    <w:p w:rsidR="00E601B0" w:rsidRPr="00A8238A" w:rsidRDefault="00E601B0" w:rsidP="00E601B0">
      <w:pPr>
        <w:spacing w:after="160" w:line="360" w:lineRule="auto"/>
        <w:jc w:val="both"/>
        <w:rPr>
          <w:rFonts w:ascii="Verdana" w:eastAsia="Calibri" w:hAnsi="Verdana"/>
          <w:sz w:val="20"/>
          <w:szCs w:val="20"/>
        </w:rPr>
      </w:pPr>
      <w:r w:rsidRPr="00A8238A">
        <w:rPr>
          <w:rFonts w:ascii="Verdana" w:eastAsia="Calibri" w:hAnsi="Verdana"/>
          <w:sz w:val="20"/>
          <w:szCs w:val="20"/>
        </w:rPr>
        <w:t>Σε περίπτωση όπου τα στοιχεία αυτά δεν προσκομισθούν  εντός της προαναφερόμενης προθεσμίας των τριών (3) εργασίμων ημερών, η ηλεκτρονική προσφορά του υποψηφίου δεν αποσφραγίζεται και αποκλείεται από τη διαδικασία του διαγωνισμού. Κατά την υποβολή της προσφοράς από τον Οικονομικό Φορέα σημαίνονται από αυτόν με χρήση του σχετικού πεδίου του συστήματος τα στοιχεία εκείνα της προσφοράς του που έχουν εμπιστευτικό χαρακτήρα. Τα στοιχεία αυτά αφορούν, ιδίως, τα τεχνικά ή εμπορικά απόρρητα και τις εμπιστευτικές πτυχές των προσφορών.</w:t>
      </w:r>
    </w:p>
    <w:p w:rsidR="00E601B0" w:rsidRPr="00A8238A" w:rsidRDefault="00E601B0" w:rsidP="00E601B0">
      <w:pPr>
        <w:spacing w:after="160" w:line="360" w:lineRule="auto"/>
        <w:jc w:val="both"/>
        <w:rPr>
          <w:rFonts w:ascii="Verdana" w:eastAsia="Calibri" w:hAnsi="Verdana"/>
          <w:sz w:val="20"/>
          <w:szCs w:val="20"/>
        </w:rPr>
      </w:pPr>
      <w:r w:rsidRPr="00A8238A">
        <w:rPr>
          <w:rFonts w:ascii="Verdana" w:eastAsia="Calibri" w:hAnsi="Verdana"/>
          <w:sz w:val="20"/>
          <w:szCs w:val="20"/>
        </w:rPr>
        <w:t xml:space="preserve">Τυχόν ηλεκτρονικά υποβαλλόμενα  τεχνικά φυλλάδια (prospectus), εκλαμβάνονται ως υποβληθέντα απλά φωτοαντίγραφα </w:t>
      </w:r>
      <w:r>
        <w:rPr>
          <w:rFonts w:ascii="Verdana" w:eastAsia="Calibri" w:hAnsi="Verdana"/>
          <w:sz w:val="20"/>
          <w:szCs w:val="20"/>
        </w:rPr>
        <w:t>.</w:t>
      </w:r>
      <w:r w:rsidRPr="00A8238A">
        <w:rPr>
          <w:rFonts w:ascii="Verdana" w:eastAsia="Calibri" w:hAnsi="Verdana"/>
          <w:sz w:val="20"/>
          <w:szCs w:val="20"/>
        </w:rPr>
        <w:t>Κατά την υποβολή της προσφοράς από τον Οικονομικό Φορέα σημαίνονται από αυτόν με χρήση του σχετικού πεδίου του συστήματος τα στοιχεία εκείνα της προσφοράς του που έχουν εμπιστευτικό χαρακτήρα. Τα στοιχεία αυτά αφορούν, ιδίως, τα τεχνικά ή εμπορικά απόρρητα και τις εμπιστευτικές πτυχές των προσφορών.</w:t>
      </w:r>
    </w:p>
    <w:p w:rsidR="00E601B0" w:rsidRPr="00DA638A" w:rsidRDefault="00E601B0" w:rsidP="00E601B0">
      <w:pPr>
        <w:spacing w:line="360" w:lineRule="auto"/>
        <w:jc w:val="both"/>
        <w:rPr>
          <w:rFonts w:ascii="Verdana" w:hAnsi="Verdana" w:cs="Arial"/>
          <w:b/>
          <w:sz w:val="20"/>
          <w:szCs w:val="20"/>
          <w:u w:val="single"/>
        </w:rPr>
      </w:pPr>
      <w:r w:rsidRPr="00DA638A">
        <w:rPr>
          <w:rFonts w:ascii="Verdana" w:hAnsi="Verdana" w:cs="Arial"/>
          <w:b/>
          <w:sz w:val="20"/>
          <w:szCs w:val="20"/>
          <w:u w:val="single"/>
        </w:rPr>
        <w:t xml:space="preserve">Α2. Τεχνική Προσφορά. </w:t>
      </w:r>
    </w:p>
    <w:p w:rsidR="00E601B0" w:rsidRPr="00DA638A" w:rsidRDefault="00E601B0" w:rsidP="00E601B0">
      <w:pPr>
        <w:spacing w:line="360" w:lineRule="auto"/>
        <w:jc w:val="both"/>
        <w:rPr>
          <w:rFonts w:ascii="Verdana" w:hAnsi="Verdana" w:cs="Arial"/>
          <w:sz w:val="20"/>
          <w:szCs w:val="20"/>
        </w:rPr>
      </w:pPr>
      <w:r w:rsidRPr="00DA638A">
        <w:rPr>
          <w:rFonts w:ascii="Verdana" w:hAnsi="Verdana" w:cs="Arial"/>
          <w:b/>
          <w:sz w:val="20"/>
          <w:szCs w:val="20"/>
        </w:rPr>
        <w:t>Στον (υπό) φάκελο «Δικαιολογητικά Συμμετοχής – Τεχνική Προσφορά»,</w:t>
      </w:r>
      <w:r w:rsidRPr="00DA638A">
        <w:rPr>
          <w:rFonts w:ascii="Verdana" w:hAnsi="Verdana" w:cs="Arial"/>
          <w:sz w:val="20"/>
          <w:szCs w:val="20"/>
        </w:rPr>
        <w:t xml:space="preserve"> υποβάλλονται ηλεκτρονικά τα κάτωθι : Η Τεχνική Προσφορά συντάσσεται συμπληρώνοντας την αντίστοιχη ειδική ηλεκτρονική φόρμα του συστήματος. Στην </w:t>
      </w:r>
      <w:r w:rsidRPr="00DA638A">
        <w:rPr>
          <w:rFonts w:ascii="Verdana" w:hAnsi="Verdana" w:cs="Arial"/>
          <w:sz w:val="20"/>
          <w:szCs w:val="20"/>
        </w:rPr>
        <w:lastRenderedPageBreak/>
        <w:t>συνέχεια, το σύστημα παράγει σχετικό ηλεκτρονικό αρχείο, σε μορφή .pdf,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.pdf. Εφόσον απαιτήσεις της διακήρυξης για την τεχνική προσφορά δεν έχουν αποτυπωθεί στο σύνολό τους στις ειδικές ηλεκτρονικές φόρμες του συστήματος, ο προσφέρων επισυνάπτει στην τεχνική του προσφορά ψηφιακά υπογεγραμμένα τα σχετικά ηλεκτρονικά αρχεία.</w:t>
      </w:r>
    </w:p>
    <w:p w:rsidR="00E601B0" w:rsidRPr="00DA638A" w:rsidRDefault="00E601B0" w:rsidP="00E601B0">
      <w:pPr>
        <w:spacing w:line="360" w:lineRule="auto"/>
        <w:jc w:val="both"/>
        <w:rPr>
          <w:rFonts w:ascii="Verdana" w:hAnsi="Verdana" w:cs="Arial"/>
          <w:sz w:val="20"/>
          <w:szCs w:val="20"/>
        </w:rPr>
      </w:pPr>
    </w:p>
    <w:p w:rsidR="00E601B0" w:rsidRPr="00DA638A" w:rsidRDefault="00E601B0" w:rsidP="00E601B0">
      <w:pPr>
        <w:pStyle w:val="Default"/>
        <w:spacing w:line="360" w:lineRule="auto"/>
        <w:jc w:val="both"/>
        <w:rPr>
          <w:rFonts w:ascii="Verdana" w:hAnsi="Verdana"/>
          <w:sz w:val="20"/>
          <w:szCs w:val="20"/>
          <w:u w:val="single"/>
        </w:rPr>
      </w:pPr>
      <w:r w:rsidRPr="00DA638A">
        <w:rPr>
          <w:rFonts w:ascii="Verdana" w:hAnsi="Verdana"/>
          <w:b/>
          <w:bCs/>
          <w:sz w:val="20"/>
          <w:szCs w:val="20"/>
          <w:u w:val="single"/>
        </w:rPr>
        <w:t xml:space="preserve">Β. Οικονομική Προσφορά </w:t>
      </w:r>
    </w:p>
    <w:p w:rsidR="00E601B0" w:rsidRDefault="00E601B0" w:rsidP="00E601B0">
      <w:pPr>
        <w:pStyle w:val="Default"/>
        <w:spacing w:line="360" w:lineRule="auto"/>
        <w:jc w:val="both"/>
        <w:rPr>
          <w:rFonts w:ascii="Verdana" w:hAnsi="Verdana"/>
          <w:sz w:val="20"/>
          <w:szCs w:val="20"/>
        </w:rPr>
      </w:pPr>
      <w:r w:rsidRPr="00DA638A">
        <w:rPr>
          <w:rFonts w:ascii="Verdana" w:hAnsi="Verdana"/>
          <w:sz w:val="20"/>
          <w:szCs w:val="20"/>
        </w:rPr>
        <w:t>Στον (υπο)φάκελο με την ένδειξη «Οικονομική Προσφορά» περιλαμβάνεται η οικονομική προσφορά του προσφέροντα. Η Οικονομική Προσφορά υποβάλλεται ηλεκτρονικά επί ποινή απορρίψεως στον (υπό) φάκελο «Οικονομική Προσφορά». Η οικονομική προσφορά, συντάσσεται συμπληρώνοντας την αντίστοιχη ειδική ηλεκτρονική φόρμα του συστήματος. Στην συνέχεια, το σύστημα παράγει σχετικό ηλεκτρονικό αρχείο, σε μορφή .pdf,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pdf. Εφόσον η οικονομική προσφορά δεν έχει αποτυπωθεί στο σύνολό της στις ειδικές ηλεκτρονικές φόρμες του συστήματος, ο προσφέρων επισυνάπτει ψηφιακά υπογεγραμμένα τα σχετικά ηλεκτρονικά αρχεία.</w:t>
      </w:r>
    </w:p>
    <w:p w:rsidR="00484039" w:rsidRDefault="00484039" w:rsidP="00E601B0">
      <w:pPr>
        <w:pStyle w:val="Default"/>
        <w:spacing w:line="360" w:lineRule="auto"/>
        <w:jc w:val="both"/>
        <w:rPr>
          <w:rFonts w:ascii="Verdana" w:hAnsi="Verdana"/>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E601B0" w:rsidRPr="00DA638A">
        <w:trPr>
          <w:tblCellSpacing w:w="20" w:type="dxa"/>
        </w:trPr>
        <w:tc>
          <w:tcPr>
            <w:tcW w:w="9460" w:type="dxa"/>
            <w:shd w:val="clear" w:color="auto" w:fill="E0E0E0"/>
          </w:tcPr>
          <w:p w:rsidR="00E601B0" w:rsidRPr="00484039" w:rsidRDefault="00E601B0" w:rsidP="00EF614E">
            <w:pPr>
              <w:pStyle w:val="2"/>
              <w:rPr>
                <w:rFonts w:ascii="Verdana" w:hAnsi="Verdana"/>
                <w:bCs w:val="0"/>
                <w:spacing w:val="-4"/>
                <w:sz w:val="24"/>
              </w:rPr>
            </w:pPr>
            <w:r w:rsidRPr="00484039">
              <w:rPr>
                <w:rFonts w:ascii="Verdana" w:hAnsi="Verdana"/>
                <w:spacing w:val="-4"/>
                <w:sz w:val="24"/>
              </w:rPr>
              <w:t>ΑΡΘΡΟ 9ο</w:t>
            </w:r>
            <w:r w:rsidRPr="00484039">
              <w:rPr>
                <w:rFonts w:ascii="Verdana" w:hAnsi="Verdana"/>
                <w:spacing w:val="-4"/>
                <w:sz w:val="24"/>
                <w:lang w:val="en-US"/>
              </w:rPr>
              <w:t>:</w:t>
            </w:r>
            <w:r w:rsidRPr="00484039">
              <w:rPr>
                <w:rFonts w:ascii="Verdana" w:hAnsi="Verdana"/>
                <w:spacing w:val="-4"/>
                <w:sz w:val="24"/>
              </w:rPr>
              <w:t xml:space="preserve"> Κριτήρια επιλογής </w:t>
            </w:r>
          </w:p>
        </w:tc>
      </w:tr>
    </w:tbl>
    <w:p w:rsidR="00E601B0" w:rsidRDefault="00E601B0" w:rsidP="00E601B0">
      <w:pPr>
        <w:pStyle w:val="Default"/>
        <w:spacing w:line="360" w:lineRule="auto"/>
        <w:jc w:val="both"/>
        <w:rPr>
          <w:rFonts w:ascii="Verdana" w:hAnsi="Verdana"/>
          <w:sz w:val="20"/>
          <w:szCs w:val="20"/>
        </w:rPr>
      </w:pPr>
    </w:p>
    <w:p w:rsidR="00E601B0" w:rsidRPr="00193AB0" w:rsidRDefault="00E601B0" w:rsidP="00E601B0">
      <w:pPr>
        <w:pStyle w:val="Default"/>
        <w:spacing w:line="360" w:lineRule="auto"/>
        <w:jc w:val="both"/>
        <w:rPr>
          <w:rFonts w:ascii="Verdana" w:hAnsi="Verdana"/>
          <w:sz w:val="20"/>
          <w:szCs w:val="20"/>
        </w:rPr>
      </w:pPr>
      <w:r>
        <w:rPr>
          <w:rFonts w:ascii="Verdana" w:hAnsi="Verdana"/>
          <w:b/>
          <w:sz w:val="20"/>
          <w:szCs w:val="20"/>
        </w:rPr>
        <w:t>9</w:t>
      </w:r>
      <w:r w:rsidRPr="00193AB0">
        <w:rPr>
          <w:rFonts w:ascii="Verdana" w:hAnsi="Verdana"/>
          <w:b/>
          <w:sz w:val="20"/>
          <w:szCs w:val="20"/>
        </w:rPr>
        <w:t>.1. Καταλληλότητα για την άσκηση της επαγγελματικής δραστηριότητας</w:t>
      </w:r>
    </w:p>
    <w:p w:rsidR="00E601B0" w:rsidRDefault="00E601B0" w:rsidP="00E601B0">
      <w:pPr>
        <w:pStyle w:val="Default"/>
        <w:spacing w:line="360" w:lineRule="auto"/>
        <w:jc w:val="both"/>
        <w:rPr>
          <w:rFonts w:ascii="Verdana" w:hAnsi="Verdana"/>
          <w:sz w:val="20"/>
          <w:szCs w:val="20"/>
        </w:rPr>
      </w:pPr>
      <w:r w:rsidRPr="00193AB0">
        <w:rPr>
          <w:rFonts w:ascii="Verdana" w:hAnsi="Verdana"/>
          <w:sz w:val="20"/>
          <w:szCs w:val="20"/>
        </w:rPr>
        <w:t>Όσον αφορά την καταλληλότητα για την άσκηση της επαγγελματικής δραστηριότητας, απαιτείται  οι οικονομικοί φορείς να είναι εγγεγραμμένοι στο σχετικό επαγγελματικό μητρώο που τηρείται στο κράτος εγκατάστασής τους. Ειδικά οι προσφέροντες που είναι εγκατεστημένοι στην Ελλάδα απαιτείται να είναι εγγεγραμμένοι στο οικείο Βιοτεχνικό η Εμπορικό Επιμελητήριο με το οποίο να πιστοποιείται η εγγραφή τους σε αυτό και το ειδικό τους επάγγελμα. Οι προσφέροντες που είναι εγκατεστημένοι σε κράτος μέλος της Ευρωπαϊκής Ένωσης απαιτείται να είναι εγγεγραμμένοι στα Μητρώα του παραρτήματος ΧΙ του Προσαρτήματος Α του ν. 4412/2016.</w:t>
      </w:r>
    </w:p>
    <w:p w:rsidR="00E601B0" w:rsidRDefault="00E601B0" w:rsidP="00E601B0">
      <w:pPr>
        <w:pStyle w:val="Default"/>
        <w:spacing w:line="360" w:lineRule="auto"/>
        <w:jc w:val="both"/>
        <w:rPr>
          <w:rFonts w:ascii="Verdana" w:hAnsi="Verdana"/>
          <w:sz w:val="20"/>
          <w:szCs w:val="20"/>
        </w:rPr>
      </w:pPr>
    </w:p>
    <w:p w:rsidR="00E601B0" w:rsidRPr="00BB67A9" w:rsidRDefault="00E601B0" w:rsidP="00E601B0">
      <w:pPr>
        <w:pStyle w:val="Default"/>
        <w:spacing w:line="360" w:lineRule="auto"/>
        <w:jc w:val="both"/>
        <w:rPr>
          <w:rFonts w:ascii="Verdana" w:hAnsi="Verdana"/>
          <w:sz w:val="20"/>
          <w:szCs w:val="20"/>
        </w:rPr>
      </w:pPr>
      <w:r>
        <w:rPr>
          <w:rFonts w:ascii="Verdana" w:hAnsi="Verdana"/>
          <w:b/>
          <w:sz w:val="20"/>
          <w:szCs w:val="20"/>
        </w:rPr>
        <w:t>9</w:t>
      </w:r>
      <w:r w:rsidRPr="00BB67A9">
        <w:rPr>
          <w:rFonts w:ascii="Verdana" w:hAnsi="Verdana"/>
          <w:b/>
          <w:sz w:val="20"/>
          <w:szCs w:val="20"/>
        </w:rPr>
        <w:t>.2 Οικονομική και χρηματοοικονομική επάρκεια</w:t>
      </w:r>
    </w:p>
    <w:p w:rsidR="00E601B0" w:rsidRPr="00BB67A9" w:rsidRDefault="00E601B0" w:rsidP="00E601B0">
      <w:pPr>
        <w:pStyle w:val="Default"/>
        <w:spacing w:line="360" w:lineRule="auto"/>
        <w:jc w:val="both"/>
        <w:rPr>
          <w:rFonts w:ascii="Verdana" w:hAnsi="Verdana"/>
          <w:sz w:val="20"/>
          <w:szCs w:val="20"/>
        </w:rPr>
      </w:pPr>
    </w:p>
    <w:p w:rsidR="00E601B0" w:rsidRPr="00BB67A9" w:rsidRDefault="00E601B0" w:rsidP="00E601B0">
      <w:pPr>
        <w:pStyle w:val="Default"/>
        <w:spacing w:line="360" w:lineRule="auto"/>
        <w:jc w:val="both"/>
        <w:rPr>
          <w:rFonts w:ascii="Verdana" w:hAnsi="Verdana"/>
          <w:sz w:val="20"/>
          <w:szCs w:val="20"/>
        </w:rPr>
      </w:pPr>
    </w:p>
    <w:p w:rsidR="00E601B0" w:rsidRPr="00A14ACC" w:rsidRDefault="00E601B0" w:rsidP="00E601B0">
      <w:pPr>
        <w:pStyle w:val="Default"/>
        <w:spacing w:line="360" w:lineRule="auto"/>
        <w:jc w:val="both"/>
        <w:rPr>
          <w:rFonts w:ascii="Verdana" w:hAnsi="Verdana"/>
          <w:sz w:val="20"/>
          <w:szCs w:val="20"/>
        </w:rPr>
      </w:pPr>
      <w:r w:rsidRPr="00BB67A9">
        <w:rPr>
          <w:rFonts w:ascii="Verdana" w:hAnsi="Verdana"/>
          <w:sz w:val="20"/>
          <w:szCs w:val="20"/>
        </w:rPr>
        <w:t xml:space="preserve">Όσον αφορά την οικονομική και χρηματοοικονομική επάρκεια του προσφέροντος </w:t>
      </w:r>
      <w:r w:rsidRPr="00BB67A9">
        <w:rPr>
          <w:rFonts w:ascii="Verdana" w:hAnsi="Verdana"/>
          <w:sz w:val="20"/>
          <w:szCs w:val="20"/>
          <w:vertAlign w:val="superscript"/>
        </w:rPr>
        <w:footnoteReference w:id="18"/>
      </w:r>
      <w:r w:rsidRPr="00BB67A9">
        <w:rPr>
          <w:rFonts w:ascii="Verdana" w:hAnsi="Verdana"/>
          <w:sz w:val="20"/>
          <w:szCs w:val="20"/>
          <w:vertAlign w:val="superscript"/>
        </w:rPr>
        <w:t xml:space="preserve"> ,</w:t>
      </w:r>
      <w:r w:rsidRPr="00BB67A9">
        <w:rPr>
          <w:rFonts w:ascii="Verdana" w:hAnsi="Verdana"/>
          <w:sz w:val="20"/>
          <w:szCs w:val="20"/>
        </w:rPr>
        <w:t xml:space="preserve">  </w:t>
      </w:r>
      <w:r w:rsidRPr="00BB67A9">
        <w:rPr>
          <w:rFonts w:ascii="Verdana" w:hAnsi="Verdana"/>
          <w:sz w:val="20"/>
          <w:szCs w:val="20"/>
          <w:vertAlign w:val="superscript"/>
        </w:rPr>
        <w:footnoteReference w:id="19"/>
      </w:r>
      <w:r w:rsidRPr="00BB67A9">
        <w:rPr>
          <w:rFonts w:ascii="Verdana" w:hAnsi="Verdana"/>
          <w:sz w:val="20"/>
          <w:szCs w:val="20"/>
        </w:rPr>
        <w:t xml:space="preserve">  απαιτείται να προκύπτει  από την συμπλήρωση των  αντίστοιχων πεδίων του ΤΕΥΔ ότι το ύψος του ετήσιου κύκλου εργασιών κάθε έτους της τελευταίας τριετίας  είναι μεγαλύτερο από το ποσό του προϋπολογισμού με Φ.Π.Α</w:t>
      </w:r>
      <w:r w:rsidR="00A14ACC">
        <w:rPr>
          <w:rFonts w:ascii="Verdana" w:hAnsi="Verdana"/>
          <w:sz w:val="20"/>
          <w:szCs w:val="20"/>
        </w:rPr>
        <w:t>,</w:t>
      </w:r>
      <w:r w:rsidRPr="00BB67A9">
        <w:rPr>
          <w:rFonts w:ascii="Verdana" w:hAnsi="Verdana"/>
          <w:sz w:val="20"/>
          <w:szCs w:val="20"/>
        </w:rPr>
        <w:t xml:space="preserve">  </w:t>
      </w:r>
      <w:r w:rsidR="00A14ACC">
        <w:rPr>
          <w:rFonts w:ascii="Verdana" w:hAnsi="Verdana"/>
          <w:sz w:val="20"/>
          <w:szCs w:val="20"/>
        </w:rPr>
        <w:t>της υπό ανάθεσης υπηρεσίας</w:t>
      </w:r>
      <w:r w:rsidR="00A14ACC" w:rsidRPr="00A14ACC">
        <w:rPr>
          <w:rFonts w:ascii="Verdana" w:hAnsi="Verdana"/>
          <w:sz w:val="20"/>
          <w:szCs w:val="20"/>
        </w:rPr>
        <w:t>.</w:t>
      </w:r>
    </w:p>
    <w:p w:rsidR="00E601B0" w:rsidRPr="00A14ACC" w:rsidRDefault="00E601B0" w:rsidP="00E601B0">
      <w:pPr>
        <w:pStyle w:val="Default"/>
        <w:spacing w:line="360" w:lineRule="auto"/>
        <w:jc w:val="both"/>
        <w:rPr>
          <w:rFonts w:ascii="Verdana" w:hAnsi="Verdana"/>
          <w:sz w:val="20"/>
          <w:szCs w:val="20"/>
        </w:rPr>
      </w:pPr>
      <w:r w:rsidRPr="00BB67A9">
        <w:rPr>
          <w:rFonts w:ascii="Verdana" w:hAnsi="Verdana"/>
          <w:sz w:val="20"/>
          <w:szCs w:val="20"/>
        </w:rPr>
        <w:t>Σε περίπτωση που ο υποψήφιος ανάδοχος δραστηριοποιείται για χρονικό διάστημα μικρότερο των (3) τριών διαχειριστικών χρήσεων,</w:t>
      </w:r>
      <w:r w:rsidR="00DA1832" w:rsidRPr="00DA1832">
        <w:rPr>
          <w:rFonts w:ascii="Verdana" w:hAnsi="Verdana"/>
          <w:sz w:val="20"/>
          <w:szCs w:val="20"/>
        </w:rPr>
        <w:t xml:space="preserve"> </w:t>
      </w:r>
      <w:r w:rsidRPr="00BB67A9">
        <w:rPr>
          <w:rFonts w:ascii="Verdana" w:hAnsi="Verdana"/>
          <w:sz w:val="20"/>
          <w:szCs w:val="20"/>
        </w:rPr>
        <w:t>τότε ο μέσος κύκλος εργασιών για όσες χρήσεις δραστηριοποιείται,</w:t>
      </w:r>
      <w:r w:rsidR="00DA1832" w:rsidRPr="00DA1832">
        <w:rPr>
          <w:rFonts w:ascii="Verdana" w:hAnsi="Verdana"/>
          <w:sz w:val="20"/>
          <w:szCs w:val="20"/>
        </w:rPr>
        <w:t xml:space="preserve"> </w:t>
      </w:r>
      <w:r w:rsidRPr="00BB67A9">
        <w:rPr>
          <w:rFonts w:ascii="Verdana" w:hAnsi="Verdana"/>
          <w:sz w:val="20"/>
          <w:szCs w:val="20"/>
        </w:rPr>
        <w:t xml:space="preserve">θα πρέπει να είναι μεγαλύτερος από το ποσό του προϋπολογισμού με Φ.Π.Α </w:t>
      </w:r>
      <w:r w:rsidR="00A14ACC">
        <w:rPr>
          <w:rFonts w:ascii="Verdana" w:hAnsi="Verdana"/>
          <w:sz w:val="20"/>
          <w:szCs w:val="20"/>
        </w:rPr>
        <w:t>της υπό ανάθεσης υπηρεσίας.</w:t>
      </w:r>
    </w:p>
    <w:p w:rsidR="00E601B0" w:rsidRPr="00BB67A9" w:rsidRDefault="00E601B0" w:rsidP="00E601B0">
      <w:pPr>
        <w:pStyle w:val="Default"/>
        <w:spacing w:line="360" w:lineRule="auto"/>
        <w:jc w:val="both"/>
        <w:rPr>
          <w:rFonts w:ascii="Verdana" w:hAnsi="Verdana"/>
          <w:sz w:val="20"/>
          <w:szCs w:val="20"/>
        </w:rPr>
      </w:pPr>
    </w:p>
    <w:p w:rsidR="00E601B0" w:rsidRPr="00BB67A9" w:rsidRDefault="00E601B0" w:rsidP="00E601B0">
      <w:pPr>
        <w:pStyle w:val="Default"/>
        <w:spacing w:line="360" w:lineRule="auto"/>
        <w:rPr>
          <w:rFonts w:ascii="Verdana" w:hAnsi="Verdana"/>
          <w:sz w:val="20"/>
          <w:szCs w:val="20"/>
        </w:rPr>
      </w:pPr>
      <w:r>
        <w:rPr>
          <w:rFonts w:ascii="Verdana" w:hAnsi="Verdana"/>
          <w:b/>
          <w:sz w:val="20"/>
          <w:szCs w:val="20"/>
        </w:rPr>
        <w:t>9</w:t>
      </w:r>
      <w:r w:rsidRPr="00BB67A9">
        <w:rPr>
          <w:rFonts w:ascii="Verdana" w:hAnsi="Verdana"/>
          <w:b/>
          <w:sz w:val="20"/>
          <w:szCs w:val="20"/>
        </w:rPr>
        <w:t>.3 Τεχνική και επαγγελματική ικανότητα</w:t>
      </w:r>
    </w:p>
    <w:p w:rsidR="00E601B0" w:rsidRPr="00BB67A9" w:rsidRDefault="00E601B0" w:rsidP="00E601B0">
      <w:pPr>
        <w:pStyle w:val="Default"/>
        <w:spacing w:line="360" w:lineRule="auto"/>
        <w:rPr>
          <w:rFonts w:ascii="Verdana" w:hAnsi="Verdana"/>
          <w:b/>
          <w:sz w:val="20"/>
          <w:szCs w:val="20"/>
        </w:rPr>
      </w:pPr>
    </w:p>
    <w:p w:rsidR="00E601B0" w:rsidRPr="00BB67A9" w:rsidRDefault="00E601B0" w:rsidP="00DA1832">
      <w:pPr>
        <w:pStyle w:val="Default"/>
        <w:spacing w:line="360" w:lineRule="auto"/>
        <w:jc w:val="both"/>
        <w:rPr>
          <w:rFonts w:ascii="Verdana" w:hAnsi="Verdana"/>
          <w:sz w:val="20"/>
          <w:szCs w:val="20"/>
        </w:rPr>
      </w:pPr>
      <w:r w:rsidRPr="00BB67A9">
        <w:rPr>
          <w:rFonts w:ascii="Verdana" w:hAnsi="Verdana"/>
          <w:sz w:val="20"/>
          <w:szCs w:val="20"/>
        </w:rPr>
        <w:t xml:space="preserve">Όσον αφορά την </w:t>
      </w:r>
      <w:r w:rsidRPr="00DA1832">
        <w:rPr>
          <w:rFonts w:ascii="Verdana" w:hAnsi="Verdana"/>
          <w:sz w:val="20"/>
          <w:szCs w:val="20"/>
        </w:rPr>
        <w:t xml:space="preserve">Τεχνική και επαγγελματική </w:t>
      </w:r>
      <w:r w:rsidRPr="00DA1832">
        <w:rPr>
          <w:rFonts w:ascii="Verdana" w:hAnsi="Verdana"/>
          <w:sz w:val="20"/>
          <w:szCs w:val="20"/>
          <w:vertAlign w:val="superscript"/>
        </w:rPr>
        <w:footnoteReference w:id="20"/>
      </w:r>
      <w:r w:rsidRPr="00DA1832">
        <w:rPr>
          <w:rFonts w:ascii="Verdana" w:hAnsi="Verdana"/>
          <w:sz w:val="20"/>
          <w:szCs w:val="20"/>
        </w:rPr>
        <w:t xml:space="preserve"> </w:t>
      </w:r>
      <w:r w:rsidRPr="00DA1832">
        <w:rPr>
          <w:rFonts w:ascii="Verdana" w:hAnsi="Verdana"/>
          <w:sz w:val="20"/>
          <w:szCs w:val="20"/>
          <w:vertAlign w:val="superscript"/>
        </w:rPr>
        <w:footnoteReference w:id="21"/>
      </w:r>
      <w:r w:rsidRPr="00BB67A9">
        <w:rPr>
          <w:rFonts w:ascii="Verdana" w:hAnsi="Verdana"/>
          <w:sz w:val="20"/>
          <w:szCs w:val="20"/>
        </w:rPr>
        <w:t xml:space="preserve"> επάρκεια του προσφέροντος , </w:t>
      </w:r>
      <w:r w:rsidRPr="00DA1832">
        <w:rPr>
          <w:rFonts w:ascii="Verdana" w:hAnsi="Verdana"/>
          <w:sz w:val="20"/>
          <w:szCs w:val="20"/>
        </w:rPr>
        <w:t>απαιτείται να προκύπτει  από την συμπλήρωση των  αντίστοιχων πεδίων του ΤΕΥΔ  ότι</w:t>
      </w:r>
      <w:r w:rsidRPr="00BB67A9">
        <w:rPr>
          <w:rFonts w:ascii="Verdana" w:hAnsi="Verdana"/>
          <w:sz w:val="20"/>
          <w:szCs w:val="20"/>
        </w:rPr>
        <w:t xml:space="preserve"> ο υποψήφιος Ανάδοχος  έχει ολοκληρώσει την υλοποίηση  σε δημόσιο τομέα σε δύο (2) αντίστοιχ</w:t>
      </w:r>
      <w:r w:rsidR="005610B6">
        <w:rPr>
          <w:rFonts w:ascii="Verdana" w:hAnsi="Verdana"/>
          <w:sz w:val="20"/>
          <w:szCs w:val="20"/>
        </w:rPr>
        <w:t>ες</w:t>
      </w:r>
      <w:r w:rsidRPr="00BB67A9">
        <w:rPr>
          <w:rFonts w:ascii="Verdana" w:hAnsi="Verdana"/>
          <w:sz w:val="20"/>
          <w:szCs w:val="20"/>
        </w:rPr>
        <w:t xml:space="preserve"> με τη προκηρυσσόμενη </w:t>
      </w:r>
      <w:r w:rsidR="005610B6">
        <w:rPr>
          <w:rFonts w:ascii="Verdana" w:hAnsi="Verdana"/>
          <w:sz w:val="20"/>
          <w:szCs w:val="20"/>
        </w:rPr>
        <w:t>υπηρεσία</w:t>
      </w:r>
      <w:r w:rsidRPr="00BB67A9">
        <w:rPr>
          <w:rFonts w:ascii="Verdana" w:hAnsi="Verdana"/>
          <w:sz w:val="20"/>
          <w:szCs w:val="20"/>
        </w:rPr>
        <w:t xml:space="preserve"> τα τελευταία (5) έτη,</w:t>
      </w:r>
      <w:r w:rsidR="00DA1832" w:rsidRPr="00DA1832">
        <w:rPr>
          <w:rFonts w:ascii="Verdana" w:hAnsi="Verdana"/>
          <w:sz w:val="20"/>
          <w:szCs w:val="20"/>
        </w:rPr>
        <w:t xml:space="preserve"> </w:t>
      </w:r>
      <w:r w:rsidRPr="00BB67A9">
        <w:rPr>
          <w:rFonts w:ascii="Verdana" w:hAnsi="Verdana"/>
          <w:sz w:val="20"/>
          <w:szCs w:val="20"/>
        </w:rPr>
        <w:t>επιτυχώς.</w:t>
      </w:r>
      <w:r w:rsidR="005610B6">
        <w:rPr>
          <w:rFonts w:ascii="Verdana" w:hAnsi="Verdana"/>
          <w:sz w:val="20"/>
          <w:szCs w:val="20"/>
        </w:rPr>
        <w:t xml:space="preserve"> </w:t>
      </w:r>
      <w:r w:rsidRPr="00BB67A9">
        <w:rPr>
          <w:rFonts w:ascii="Verdana" w:hAnsi="Verdana"/>
          <w:sz w:val="20"/>
          <w:szCs w:val="20"/>
        </w:rPr>
        <w:t>Αντίστοιχ</w:t>
      </w:r>
      <w:r w:rsidR="005610B6">
        <w:rPr>
          <w:rFonts w:ascii="Verdana" w:hAnsi="Verdana"/>
          <w:sz w:val="20"/>
          <w:szCs w:val="20"/>
        </w:rPr>
        <w:t>η</w:t>
      </w:r>
      <w:r w:rsidRPr="00BB67A9">
        <w:rPr>
          <w:rFonts w:ascii="Verdana" w:hAnsi="Verdana"/>
          <w:sz w:val="20"/>
          <w:szCs w:val="20"/>
        </w:rPr>
        <w:t xml:space="preserve"> </w:t>
      </w:r>
      <w:r w:rsidR="005610B6">
        <w:rPr>
          <w:rFonts w:ascii="Verdana" w:hAnsi="Verdana"/>
          <w:sz w:val="20"/>
          <w:szCs w:val="20"/>
        </w:rPr>
        <w:t>υπηρεσία</w:t>
      </w:r>
      <w:r w:rsidRPr="00BB67A9">
        <w:rPr>
          <w:rFonts w:ascii="Verdana" w:hAnsi="Verdana"/>
          <w:sz w:val="20"/>
          <w:szCs w:val="20"/>
        </w:rPr>
        <w:t xml:space="preserve">  ορίζεται </w:t>
      </w:r>
      <w:r w:rsidR="005610B6">
        <w:rPr>
          <w:rFonts w:ascii="Verdana" w:hAnsi="Verdana"/>
          <w:sz w:val="20"/>
          <w:szCs w:val="20"/>
        </w:rPr>
        <w:t>η ασφάλιση οχημάτων και μηχανημάτων Δημόσιου φορέα</w:t>
      </w:r>
      <w:r w:rsidR="00162093">
        <w:rPr>
          <w:rFonts w:ascii="Verdana" w:hAnsi="Verdana"/>
          <w:sz w:val="20"/>
          <w:szCs w:val="20"/>
        </w:rPr>
        <w:t xml:space="preserve"> ή ιδιωτικού,</w:t>
      </w:r>
      <w:r w:rsidR="005610B6">
        <w:rPr>
          <w:rFonts w:ascii="Verdana" w:hAnsi="Verdana"/>
          <w:sz w:val="20"/>
          <w:szCs w:val="20"/>
        </w:rPr>
        <w:t xml:space="preserve"> ανάλογου ή μεγαλύτερου προϋπολογισμού από την παρούσα διακήρυξη. </w:t>
      </w:r>
    </w:p>
    <w:p w:rsidR="00E601B0" w:rsidRPr="00A434BF" w:rsidRDefault="00E601B0" w:rsidP="00E601B0">
      <w:pPr>
        <w:pStyle w:val="Default"/>
        <w:rPr>
          <w:rFonts w:ascii="Verdana" w:hAnsi="Verdana"/>
          <w:b/>
          <w:sz w:val="20"/>
          <w:szCs w:val="20"/>
        </w:rPr>
      </w:pPr>
      <w:r w:rsidRPr="00A434BF">
        <w:rPr>
          <w:rFonts w:ascii="Verdana" w:hAnsi="Verdana"/>
          <w:b/>
          <w:sz w:val="20"/>
          <w:szCs w:val="20"/>
        </w:rPr>
        <w:t>Σε περίπτωση «δάνειας ικανότητας » τα ανωτέρω κριτήρια επιλογής  απαιτείται να πληρούνται από τον οικονομικό φορέα που δανείζει την ικανότητα</w:t>
      </w:r>
      <w:r w:rsidR="00DA1832" w:rsidRPr="00DA1832">
        <w:rPr>
          <w:rFonts w:ascii="Verdana" w:hAnsi="Verdana"/>
          <w:b/>
          <w:sz w:val="20"/>
          <w:szCs w:val="20"/>
        </w:rPr>
        <w:t>.</w:t>
      </w:r>
      <w:r w:rsidRPr="00A434BF">
        <w:rPr>
          <w:rFonts w:ascii="Verdana" w:hAnsi="Verdana"/>
          <w:b/>
          <w:sz w:val="20"/>
          <w:szCs w:val="20"/>
        </w:rPr>
        <w:t xml:space="preserve">  </w:t>
      </w:r>
    </w:p>
    <w:p w:rsidR="00E601B0" w:rsidRPr="00DA638A" w:rsidRDefault="00E601B0" w:rsidP="00E601B0">
      <w:pPr>
        <w:pStyle w:val="Default"/>
        <w:spacing w:line="360" w:lineRule="auto"/>
        <w:jc w:val="both"/>
        <w:rPr>
          <w:rFonts w:ascii="Verdana" w:hAnsi="Verdana"/>
          <w:sz w:val="20"/>
          <w:szCs w:val="20"/>
        </w:rPr>
      </w:pPr>
    </w:p>
    <w:p w:rsidR="00CB4516" w:rsidRDefault="00CB4516" w:rsidP="00252521">
      <w:pPr>
        <w:spacing w:line="360" w:lineRule="auto"/>
        <w:jc w:val="both"/>
        <w:rPr>
          <w:rFonts w:ascii="Verdana" w:hAnsi="Verdana" w:cs="Arial"/>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90657D" w:rsidRPr="00DA638A">
        <w:trPr>
          <w:tblCellSpacing w:w="20" w:type="dxa"/>
        </w:trPr>
        <w:tc>
          <w:tcPr>
            <w:tcW w:w="9460" w:type="dxa"/>
            <w:shd w:val="clear" w:color="auto" w:fill="E0E0E0"/>
          </w:tcPr>
          <w:p w:rsidR="0090657D" w:rsidRPr="00484039" w:rsidRDefault="0090657D" w:rsidP="00EF614E">
            <w:pPr>
              <w:pStyle w:val="2"/>
              <w:rPr>
                <w:rFonts w:ascii="Verdana" w:hAnsi="Verdana"/>
                <w:bCs w:val="0"/>
                <w:spacing w:val="-4"/>
                <w:sz w:val="24"/>
              </w:rPr>
            </w:pPr>
            <w:r w:rsidRPr="00484039">
              <w:rPr>
                <w:rFonts w:ascii="Verdana" w:hAnsi="Verdana"/>
                <w:spacing w:val="-4"/>
                <w:sz w:val="24"/>
              </w:rPr>
              <w:t>ΑΡΘΡΟ 10ο</w:t>
            </w:r>
            <w:r w:rsidRPr="00484039">
              <w:rPr>
                <w:rFonts w:ascii="Verdana" w:hAnsi="Verdana"/>
                <w:spacing w:val="-4"/>
                <w:sz w:val="24"/>
                <w:lang w:val="en-US"/>
              </w:rPr>
              <w:t>:</w:t>
            </w:r>
            <w:r w:rsidRPr="00484039">
              <w:rPr>
                <w:rFonts w:ascii="Verdana" w:hAnsi="Verdana"/>
                <w:spacing w:val="-4"/>
                <w:sz w:val="24"/>
              </w:rPr>
              <w:t xml:space="preserve"> Προσφερόμενη τιμή</w:t>
            </w:r>
          </w:p>
        </w:tc>
      </w:tr>
    </w:tbl>
    <w:p w:rsidR="0090657D" w:rsidRPr="00DA638A" w:rsidRDefault="0090657D" w:rsidP="0090657D">
      <w:pPr>
        <w:spacing w:line="360" w:lineRule="auto"/>
        <w:jc w:val="both"/>
        <w:rPr>
          <w:rFonts w:ascii="Verdana" w:hAnsi="Verdana" w:cs="Arial"/>
          <w:sz w:val="20"/>
          <w:szCs w:val="20"/>
        </w:rPr>
      </w:pPr>
    </w:p>
    <w:p w:rsidR="0090657D" w:rsidRPr="00DA638A" w:rsidRDefault="0090657D" w:rsidP="0090657D">
      <w:pPr>
        <w:pStyle w:val="Default"/>
        <w:spacing w:line="360" w:lineRule="auto"/>
        <w:jc w:val="both"/>
        <w:rPr>
          <w:rFonts w:ascii="Verdana" w:hAnsi="Verdana"/>
          <w:sz w:val="20"/>
          <w:szCs w:val="20"/>
        </w:rPr>
      </w:pPr>
      <w:r w:rsidRPr="00DA638A">
        <w:rPr>
          <w:rFonts w:ascii="Verdana" w:hAnsi="Verdana"/>
          <w:sz w:val="20"/>
          <w:szCs w:val="20"/>
        </w:rPr>
        <w:t xml:space="preserve">Η προσφερόμενη τιμή θα είναι σε ευρώ. Στην τιμή περιλαμβάνονται οι τυχόν κρατήσεις και η δαπάνη για τις ανακοινώσεις και δημοσιεύσεις της περίληψης της προκήρυξης. Η τιμή της προσφοράς είναι δεσμευτική για τον διαγωνιζόμενο μέχρι και την οριστική παραλαβή της προμήθειας. Αποκλείεται αναθεώρηση της τιμής προσφοράς και οποιαδήποτε αξίωση του αναδόχου πέραν της τιμής της προσφοράς του. Ο ΦΠΑ επί τοις </w:t>
      </w:r>
      <w:r w:rsidRPr="00DA638A">
        <w:rPr>
          <w:rFonts w:ascii="Verdana" w:hAnsi="Verdana"/>
          <w:sz w:val="20"/>
          <w:szCs w:val="20"/>
        </w:rPr>
        <w:lastRenderedPageBreak/>
        <w:t xml:space="preserve">εκατό (%), στον οποίο υπάγεται η προμήθεια σε οποιαδήποτε χρονική στιγμή, βαρύνει το Δήμο. </w:t>
      </w:r>
    </w:p>
    <w:p w:rsidR="0090657D" w:rsidRPr="00DA638A" w:rsidRDefault="0090657D" w:rsidP="0090657D">
      <w:pPr>
        <w:spacing w:line="360" w:lineRule="auto"/>
        <w:jc w:val="both"/>
        <w:rPr>
          <w:rFonts w:ascii="Verdana" w:hAnsi="Verdana" w:cs="Arial"/>
          <w:sz w:val="20"/>
          <w:szCs w:val="20"/>
        </w:rPr>
      </w:pPr>
      <w:r w:rsidRPr="00DA638A">
        <w:rPr>
          <w:rFonts w:ascii="Verdana" w:hAnsi="Verdana"/>
          <w:sz w:val="20"/>
          <w:szCs w:val="20"/>
        </w:rPr>
        <w:t>Δεν υπάρχει η δυνατότητα υποβολής εναλλακτικών προσφορών. Δεν επιτρέπονται προσφορές μεγαλύτερες από τον προϋπολογισμό της υπηρεσίας ή αρνητικές εκπτώσεις.</w:t>
      </w:r>
      <w:r w:rsidRPr="00DA638A">
        <w:rPr>
          <w:rFonts w:ascii="Verdana" w:hAnsi="Verdana" w:cs="Arial"/>
          <w:sz w:val="20"/>
          <w:szCs w:val="20"/>
        </w:rPr>
        <w:t xml:space="preserve"> </w:t>
      </w:r>
    </w:p>
    <w:p w:rsidR="0090657D" w:rsidRPr="00DA638A" w:rsidRDefault="0090657D" w:rsidP="0090657D">
      <w:pPr>
        <w:spacing w:line="360" w:lineRule="auto"/>
        <w:jc w:val="both"/>
        <w:rPr>
          <w:rFonts w:ascii="Verdana" w:hAnsi="Verdana" w:cs="Arial"/>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90657D" w:rsidRPr="00DA638A">
        <w:trPr>
          <w:tblCellSpacing w:w="20" w:type="dxa"/>
        </w:trPr>
        <w:tc>
          <w:tcPr>
            <w:tcW w:w="9460" w:type="dxa"/>
            <w:shd w:val="clear" w:color="auto" w:fill="E0E0E0"/>
          </w:tcPr>
          <w:p w:rsidR="0090657D" w:rsidRPr="00484039" w:rsidRDefault="0090657D" w:rsidP="00EF614E">
            <w:pPr>
              <w:pStyle w:val="2"/>
              <w:tabs>
                <w:tab w:val="left" w:pos="338"/>
                <w:tab w:val="center" w:pos="4607"/>
              </w:tabs>
              <w:jc w:val="left"/>
              <w:rPr>
                <w:rFonts w:ascii="Verdana" w:hAnsi="Verdana"/>
                <w:bCs w:val="0"/>
                <w:spacing w:val="-4"/>
                <w:sz w:val="24"/>
              </w:rPr>
            </w:pPr>
            <w:r w:rsidRPr="00DA638A">
              <w:rPr>
                <w:rFonts w:ascii="Verdana" w:hAnsi="Verdana"/>
                <w:spacing w:val="-4"/>
                <w:sz w:val="20"/>
                <w:szCs w:val="20"/>
              </w:rPr>
              <w:tab/>
            </w:r>
            <w:r w:rsidRPr="00DA638A">
              <w:rPr>
                <w:rFonts w:ascii="Verdana" w:hAnsi="Verdana"/>
                <w:spacing w:val="-4"/>
                <w:sz w:val="20"/>
                <w:szCs w:val="20"/>
              </w:rPr>
              <w:tab/>
            </w:r>
            <w:r w:rsidRPr="00484039">
              <w:rPr>
                <w:rFonts w:ascii="Verdana" w:hAnsi="Verdana"/>
                <w:spacing w:val="-4"/>
                <w:sz w:val="24"/>
              </w:rPr>
              <w:t>ΑΡΘΡΟ 11</w:t>
            </w:r>
            <w:r w:rsidRPr="00484039">
              <w:rPr>
                <w:rFonts w:ascii="Verdana" w:hAnsi="Verdana"/>
                <w:spacing w:val="-4"/>
                <w:sz w:val="24"/>
                <w:vertAlign w:val="superscript"/>
              </w:rPr>
              <w:t>ο</w:t>
            </w:r>
            <w:r w:rsidRPr="00484039">
              <w:rPr>
                <w:rFonts w:ascii="Verdana" w:hAnsi="Verdana"/>
                <w:spacing w:val="-4"/>
                <w:sz w:val="24"/>
              </w:rPr>
              <w:t>: Χρόνος ισχύος προσφορών</w:t>
            </w:r>
          </w:p>
        </w:tc>
      </w:tr>
    </w:tbl>
    <w:p w:rsidR="0090657D" w:rsidRPr="00DA638A" w:rsidRDefault="0090657D" w:rsidP="0090657D">
      <w:pPr>
        <w:spacing w:line="360" w:lineRule="auto"/>
        <w:jc w:val="both"/>
        <w:rPr>
          <w:rFonts w:ascii="Verdana" w:hAnsi="Verdana" w:cs="Arial"/>
          <w:sz w:val="20"/>
          <w:szCs w:val="20"/>
        </w:rPr>
      </w:pPr>
    </w:p>
    <w:p w:rsidR="0090657D" w:rsidRPr="00DA638A" w:rsidRDefault="0090657D" w:rsidP="0090657D">
      <w:pPr>
        <w:pStyle w:val="Default"/>
        <w:spacing w:line="360" w:lineRule="auto"/>
        <w:jc w:val="both"/>
        <w:rPr>
          <w:rFonts w:ascii="Verdana" w:hAnsi="Verdana"/>
          <w:sz w:val="20"/>
          <w:szCs w:val="20"/>
        </w:rPr>
      </w:pPr>
      <w:r w:rsidRPr="00DA638A">
        <w:rPr>
          <w:rFonts w:ascii="Verdana" w:hAnsi="Verdana"/>
          <w:bCs/>
          <w:sz w:val="20"/>
          <w:szCs w:val="20"/>
        </w:rPr>
        <w:t>Οι προσφορές ισχύουν και δεσμεύουν τους διαγωνιζομένους εκατόν είκοσι (120) ημέρες από την επόμενη της διενέργειας του διαγωνισμού.</w:t>
      </w:r>
      <w:r w:rsidRPr="00DA638A">
        <w:rPr>
          <w:rFonts w:ascii="Verdana" w:hAnsi="Verdana"/>
          <w:b/>
          <w:bCs/>
          <w:sz w:val="20"/>
          <w:szCs w:val="20"/>
        </w:rPr>
        <w:t xml:space="preserve"> </w:t>
      </w:r>
      <w:r w:rsidRPr="00DA638A">
        <w:rPr>
          <w:rFonts w:ascii="Verdana" w:hAnsi="Verdana"/>
          <w:sz w:val="20"/>
          <w:szCs w:val="20"/>
        </w:rPr>
        <w:t xml:space="preserve">Προσφορά που ορίζει χρόνο ισχύος μικρότερο από αυτόν που προβλέπεται στα έγγραφα της σύμβασης απορρίπτεται ως απαράδεκτη (άρθρο 97 παρ.1 Ν.4412/16). </w:t>
      </w:r>
    </w:p>
    <w:p w:rsidR="0090657D" w:rsidRPr="00DA638A" w:rsidRDefault="0090657D" w:rsidP="0090657D">
      <w:pPr>
        <w:spacing w:line="360" w:lineRule="auto"/>
        <w:jc w:val="both"/>
        <w:rPr>
          <w:rFonts w:ascii="Verdana" w:hAnsi="Verdana"/>
          <w:sz w:val="20"/>
          <w:szCs w:val="20"/>
        </w:rPr>
      </w:pPr>
      <w:r w:rsidRPr="00DA638A">
        <w:rPr>
          <w:rFonts w:ascii="Verdana" w:hAnsi="Verdana"/>
          <w:sz w:val="20"/>
          <w:szCs w:val="20"/>
        </w:rPr>
        <w:t xml:space="preserve">Η παράταση της ισχύος της προσφοράς μπορεί να λαμβάνει χώρα κατ' ανώτατο όριο για χρονικό διάστημα ίσο με την προβλεπόμενη αρχική διάρκεια ισχύος της προσφοράς (120 ημέρες). 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φoρείς που συμμετέχουν στη διαδικασία μπορούν να επιλέξουν είτε να παρατείνουν την προσφορά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παρατείνουν τις προσφορές τους και αποκλείονται οι λοιποί οικονομικοί φoρείς (άρθρο 97 παρ.4 Ν.4412/16). </w:t>
      </w:r>
    </w:p>
    <w:p w:rsidR="0090657D" w:rsidRPr="00DA638A" w:rsidRDefault="0090657D" w:rsidP="0090657D">
      <w:pPr>
        <w:spacing w:line="360" w:lineRule="auto"/>
        <w:jc w:val="both"/>
        <w:rPr>
          <w:rFonts w:ascii="Verdana" w:hAnsi="Verdana" w:cs="Arial"/>
          <w:sz w:val="20"/>
          <w:szCs w:val="20"/>
        </w:rPr>
      </w:pPr>
    </w:p>
    <w:p w:rsidR="0090657D" w:rsidRPr="00DA638A" w:rsidRDefault="0090657D" w:rsidP="0090657D">
      <w:pPr>
        <w:spacing w:line="360" w:lineRule="auto"/>
        <w:jc w:val="both"/>
        <w:rPr>
          <w:rFonts w:ascii="Verdana" w:hAnsi="Verdana" w:cs="Arial"/>
          <w:sz w:val="20"/>
          <w:szCs w:val="20"/>
        </w:rPr>
      </w:pPr>
    </w:p>
    <w:p w:rsidR="0090657D" w:rsidRPr="00DA638A" w:rsidRDefault="0090657D" w:rsidP="0090657D">
      <w:pPr>
        <w:spacing w:line="360" w:lineRule="auto"/>
        <w:jc w:val="both"/>
        <w:rPr>
          <w:rFonts w:ascii="Verdana" w:hAnsi="Verdana" w:cs="Arial"/>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90657D" w:rsidRPr="00DA638A">
        <w:trPr>
          <w:tblCellSpacing w:w="20" w:type="dxa"/>
        </w:trPr>
        <w:tc>
          <w:tcPr>
            <w:tcW w:w="9460" w:type="dxa"/>
            <w:shd w:val="clear" w:color="auto" w:fill="E0E0E0"/>
          </w:tcPr>
          <w:p w:rsidR="0090657D" w:rsidRPr="00484039" w:rsidRDefault="0090657D" w:rsidP="00EF614E">
            <w:pPr>
              <w:pStyle w:val="2"/>
              <w:rPr>
                <w:rFonts w:ascii="Verdana" w:hAnsi="Verdana"/>
                <w:bCs w:val="0"/>
                <w:spacing w:val="-4"/>
                <w:sz w:val="24"/>
              </w:rPr>
            </w:pPr>
            <w:bookmarkStart w:id="5" w:name="_Toc463513916"/>
            <w:r w:rsidRPr="00484039">
              <w:rPr>
                <w:rFonts w:ascii="Verdana" w:hAnsi="Verdana"/>
                <w:spacing w:val="-4"/>
                <w:sz w:val="24"/>
              </w:rPr>
              <w:t>ΑΡΘΡΟ 12</w:t>
            </w:r>
            <w:r w:rsidRPr="00484039">
              <w:rPr>
                <w:rFonts w:ascii="Verdana" w:hAnsi="Verdana"/>
                <w:spacing w:val="-4"/>
                <w:sz w:val="24"/>
                <w:vertAlign w:val="superscript"/>
              </w:rPr>
              <w:t>ο</w:t>
            </w:r>
            <w:r w:rsidRPr="00484039">
              <w:rPr>
                <w:rFonts w:ascii="Verdana" w:hAnsi="Verdana"/>
                <w:spacing w:val="-4"/>
                <w:sz w:val="24"/>
              </w:rPr>
              <w:t>: Συμπλήρωση – αποσαφήνιση δικαιολογητικών</w:t>
            </w:r>
            <w:bookmarkEnd w:id="5"/>
          </w:p>
        </w:tc>
      </w:tr>
    </w:tbl>
    <w:p w:rsidR="0090657D" w:rsidRPr="00DA638A" w:rsidRDefault="0090657D" w:rsidP="0090657D">
      <w:pPr>
        <w:spacing w:line="360" w:lineRule="auto"/>
        <w:jc w:val="both"/>
        <w:rPr>
          <w:rFonts w:ascii="Verdana" w:hAnsi="Verdana"/>
          <w:sz w:val="20"/>
          <w:szCs w:val="20"/>
        </w:rPr>
      </w:pPr>
    </w:p>
    <w:p w:rsidR="0090657D" w:rsidRPr="00DA638A" w:rsidRDefault="0090657D" w:rsidP="0090657D">
      <w:pPr>
        <w:spacing w:line="360" w:lineRule="auto"/>
        <w:jc w:val="both"/>
        <w:rPr>
          <w:rFonts w:ascii="Verdana" w:hAnsi="Verdana"/>
          <w:sz w:val="20"/>
          <w:szCs w:val="20"/>
        </w:rPr>
      </w:pPr>
      <w:r w:rsidRPr="00DA638A">
        <w:rPr>
          <w:rFonts w:ascii="Verdana" w:hAnsi="Verdana"/>
          <w:sz w:val="20"/>
          <w:szCs w:val="20"/>
        </w:rPr>
        <w:t xml:space="preserve">Κατά τη διαδικασία αξιολόγησης των προσφορών, η αναθέτουσα αρχή μπορεί να καλεί εγγράφως τους προσφέροντες ή τους υποψηφίους να διευκρινίζουν ή να συμπληρώνουν τα έγγραφα ή δικαιολογητικά που έχουν υποβάλει, μέσα σε εύλογη προθεσμία, η οποία δεν μπορεί να είναι μικρότερη από επτά (7) ημέρες από την  ημερομηνία κοινοποίησης σε αυτούς της σχετικής πρόσκλησης. Οποιαδήποτε διευκρίνιση ή συμπλήρωση που υποβάλλεται από τους προσφέροντες ή υποψηφίους, χωρίς να έχει ζητηθεί από την αναθέτουσα αρχή, δεν λαμβάνεται υπόψη (άρθρο 102, παρ.1, Ν.4412/16). </w:t>
      </w:r>
    </w:p>
    <w:p w:rsidR="0090657D" w:rsidRPr="00DA638A" w:rsidRDefault="0090657D" w:rsidP="0090657D">
      <w:pPr>
        <w:spacing w:line="360" w:lineRule="auto"/>
        <w:jc w:val="both"/>
        <w:rPr>
          <w:rFonts w:ascii="Verdana" w:hAnsi="Verdana"/>
          <w:sz w:val="20"/>
          <w:szCs w:val="20"/>
        </w:rPr>
      </w:pPr>
      <w:r w:rsidRPr="00DA638A">
        <w:rPr>
          <w:rFonts w:ascii="Verdana" w:hAnsi="Verdana"/>
          <w:sz w:val="20"/>
          <w:szCs w:val="20"/>
        </w:rPr>
        <w:t xml:space="preserve">Η πιο πάνω διευκρίνιση ή η συμπλήρωση αφορά μόνο τις ασάφειες, επουσιώδεις πλημμέλειες ή πρόδηλα τυπικά σφάλματα που επιδέχονται διόρθωση ή συμπλήρωση, ιδίως δε παράλειψη μονογραφών, διακεκομμένη αρίθμηση, ελαττώματα συσκευασίας και σήμανσης του φακέλου και των υποφακέλων των προσφορών ή αιτήσεων συμμετοχής, </w:t>
      </w:r>
      <w:r w:rsidRPr="00DA638A">
        <w:rPr>
          <w:rFonts w:ascii="Verdana" w:hAnsi="Verdana"/>
          <w:sz w:val="20"/>
          <w:szCs w:val="20"/>
        </w:rPr>
        <w:lastRenderedPageBreak/>
        <w:t xml:space="preserve">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περιεχόμενό τους, ελλείψεις ως προς τα νομιμοποιητικά στοιχεία, πλημμελής σήμανση αντιγράφων που εκδίδονται, σύμφωνα με τις διατάξεις του άρθρου 1 του ν. 4250/2014 (Α' 74), μεταφράσεων και λοιπών πιστοποιητικών ή βεβαιώσεων, διαφοροποίηση της δομής των εγγράφων της προσφοράς από τα υποδείγματα, υποχρεωτικά ή μη, που θεσπίζονται με νόμο, κανονιστικές πράξεις ή τα έγγραφα της σύμβασης. Η συμπλήρωση ή η διευκρίνιση, κατά το πρώτο εδάφιο, δεν επιτρέπεται να έχει ως συνέπεια μεταγενέστερη αντικατάσταση ή υποβολή εγγράφων σε συμμόρφωση με τους όρους της διακήρυξης, αλλά μόνο τη διευκρίνιση ή συμπλήρωση, ακόμη και με νέα έγγραφα, εγγράφων ή δικαιολογητικών που έχουν ήδη υποβληθεί (άρθρο 102, παρ.2, Ν.4412/16). </w:t>
      </w:r>
    </w:p>
    <w:p w:rsidR="0090657D" w:rsidRPr="00DA638A" w:rsidRDefault="0090657D" w:rsidP="0090657D">
      <w:pPr>
        <w:spacing w:line="360" w:lineRule="auto"/>
        <w:jc w:val="both"/>
        <w:rPr>
          <w:rFonts w:ascii="Verdana" w:hAnsi="Verdana"/>
          <w:sz w:val="20"/>
          <w:szCs w:val="20"/>
        </w:rPr>
      </w:pPr>
      <w:r w:rsidRPr="00DA638A">
        <w:rPr>
          <w:rFonts w:ascii="Verdana" w:hAnsi="Verdana"/>
          <w:sz w:val="20"/>
          <w:szCs w:val="20"/>
        </w:rPr>
        <w:t>Η διευκρίνιση ή η συμπλήρωση δεν πρέπει να εισάγει διακρίσεις, άνιση μεταχείριση των οικονομικών φορέων ή να έχει ως συνέπεια ευνοϊκή μεταχείριση συγκεκριμένου οικονομικού φορέα στη διαδικασία ανάθεσης της δημόσιας σύμβασης. (άρθρο 102, παρ.3, Ν.4412/16)</w:t>
      </w:r>
    </w:p>
    <w:p w:rsidR="0090657D" w:rsidRPr="00DA638A" w:rsidRDefault="0090657D" w:rsidP="0090657D">
      <w:pPr>
        <w:spacing w:line="360" w:lineRule="auto"/>
        <w:jc w:val="both"/>
        <w:rPr>
          <w:rFonts w:ascii="Verdana" w:hAnsi="Verdana"/>
          <w:sz w:val="20"/>
          <w:szCs w:val="20"/>
        </w:rPr>
      </w:pPr>
      <w:r w:rsidRPr="00DA638A">
        <w:rPr>
          <w:rFonts w:ascii="Verdana" w:hAnsi="Verdana"/>
          <w:sz w:val="20"/>
          <w:szCs w:val="20"/>
        </w:rPr>
        <w:t xml:space="preserve">Η επιτροπή διαγωνισμού  μπορεί να καλεί εγγράφως τους προσφέροντες να διευκρινίσουν, μέσα σε εύλογη προθεσμία η οποία δεν μπορεί να είναι μικρότερη από επτά (7) ημέρες από την ημερομηνία κοινοποίησης της σχετικής πρόσκλησης, το περιεχόμενο της τεχνικής ή οικονομικής προσφοράς που έχουν υποβάλει, αν περιέχει ασάφειες ήσσονος σημασίας ατέλειες, επουσιώδεις παραλείψεις ή πρόδηλα τυπικά ή υπολογιστικά σφάλματα που η αναθέτουσα αρχή κρίνει ότι μπορεί να θεραπευθούν. Η διευκρίνιση αυτή δεν πρέπει να έχει ως αποτέλεσμα την ουσιώδη αλλοίωση της προσφοράς και δεν πρέπει να προσδίδει αθέμιτο ανταγωνιστικό πλεονέκτημα στη συγκεκριμένη προσφορά σε σχέση με τις λοιπές. (άρθρο 102, παρ.4, Ν.4412/16) </w:t>
      </w:r>
    </w:p>
    <w:p w:rsidR="0090657D" w:rsidRPr="00DA638A" w:rsidRDefault="0090657D" w:rsidP="0090657D">
      <w:pPr>
        <w:spacing w:line="360" w:lineRule="auto"/>
        <w:jc w:val="both"/>
        <w:rPr>
          <w:rFonts w:ascii="Verdana" w:hAnsi="Verdana"/>
          <w:sz w:val="20"/>
          <w:szCs w:val="20"/>
        </w:rPr>
      </w:pPr>
      <w:r w:rsidRPr="00DA638A">
        <w:rPr>
          <w:rFonts w:ascii="Verdana" w:hAnsi="Verdana"/>
          <w:sz w:val="20"/>
          <w:szCs w:val="20"/>
        </w:rPr>
        <w:t>Η παροχή της δυνατότητας διευκρινίσεων στον προσφέροντα ή υποψήφιο, σύμφωνα με τις παραγράφους 1 έως 4, είναι υποχρεωτική για την αναθέτουσα αρχή, αν επίκειται αποκλεισμός του από τη διαδικασία, λόγω ασαφειών των δικαιολογητικών και εγγράφων της προσφοράς (άρθρο 102, παρ.5, Ν.4412/16).</w:t>
      </w:r>
    </w:p>
    <w:p w:rsidR="0090657D" w:rsidRPr="00DA638A" w:rsidRDefault="0090657D" w:rsidP="0090657D">
      <w:pPr>
        <w:spacing w:line="360" w:lineRule="auto"/>
        <w:jc w:val="both"/>
        <w:rPr>
          <w:rFonts w:ascii="Verdana" w:hAnsi="Verdana" w:cs="Arial"/>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90657D" w:rsidRPr="00DA638A">
        <w:trPr>
          <w:tblCellSpacing w:w="20" w:type="dxa"/>
        </w:trPr>
        <w:tc>
          <w:tcPr>
            <w:tcW w:w="9460" w:type="dxa"/>
            <w:shd w:val="clear" w:color="auto" w:fill="E0E0E0"/>
          </w:tcPr>
          <w:p w:rsidR="0090657D" w:rsidRPr="00484039" w:rsidRDefault="0090657D" w:rsidP="00EF614E">
            <w:pPr>
              <w:pStyle w:val="2"/>
              <w:rPr>
                <w:rFonts w:ascii="Verdana" w:hAnsi="Verdana"/>
                <w:bCs w:val="0"/>
                <w:spacing w:val="-4"/>
                <w:sz w:val="24"/>
              </w:rPr>
            </w:pPr>
            <w:bookmarkStart w:id="6" w:name="_Toc463513917"/>
            <w:r w:rsidRPr="00484039">
              <w:rPr>
                <w:rFonts w:ascii="Verdana" w:hAnsi="Verdana"/>
                <w:spacing w:val="-4"/>
                <w:sz w:val="24"/>
              </w:rPr>
              <w:t>ΑΡΘΡΟ 13</w:t>
            </w:r>
            <w:r w:rsidRPr="00484039">
              <w:rPr>
                <w:rFonts w:ascii="Verdana" w:hAnsi="Verdana"/>
                <w:spacing w:val="-4"/>
                <w:sz w:val="24"/>
                <w:vertAlign w:val="superscript"/>
              </w:rPr>
              <w:t>ο</w:t>
            </w:r>
            <w:r w:rsidRPr="00484039">
              <w:rPr>
                <w:rFonts w:ascii="Verdana" w:hAnsi="Verdana"/>
                <w:spacing w:val="-4"/>
                <w:sz w:val="24"/>
                <w:lang w:val="en-US"/>
              </w:rPr>
              <w:t>:</w:t>
            </w:r>
            <w:r w:rsidRPr="00484039">
              <w:rPr>
                <w:rFonts w:ascii="Verdana" w:hAnsi="Verdana"/>
                <w:spacing w:val="-4"/>
                <w:sz w:val="24"/>
              </w:rPr>
              <w:t xml:space="preserve"> Απόρριψη προσφορών</w:t>
            </w:r>
            <w:bookmarkEnd w:id="6"/>
          </w:p>
        </w:tc>
      </w:tr>
    </w:tbl>
    <w:p w:rsidR="0090657D" w:rsidRPr="00DA638A" w:rsidRDefault="0090657D" w:rsidP="0090657D">
      <w:pPr>
        <w:spacing w:line="360" w:lineRule="auto"/>
        <w:jc w:val="both"/>
        <w:rPr>
          <w:rFonts w:ascii="Verdana" w:hAnsi="Verdana" w:cs="Arial"/>
          <w:sz w:val="20"/>
          <w:szCs w:val="20"/>
        </w:rPr>
      </w:pPr>
    </w:p>
    <w:p w:rsidR="0090657D" w:rsidRPr="00DA638A" w:rsidRDefault="0090657D" w:rsidP="0090657D">
      <w:pPr>
        <w:pStyle w:val="2"/>
        <w:spacing w:line="360" w:lineRule="auto"/>
        <w:jc w:val="both"/>
        <w:rPr>
          <w:rFonts w:ascii="Verdana" w:hAnsi="Verdana" w:cs="Calibri"/>
          <w:b w:val="0"/>
          <w:bCs w:val="0"/>
          <w:color w:val="000000"/>
          <w:sz w:val="20"/>
          <w:szCs w:val="20"/>
        </w:rPr>
      </w:pPr>
      <w:r w:rsidRPr="00DA638A">
        <w:rPr>
          <w:rFonts w:ascii="Verdana" w:hAnsi="Verdana" w:cs="Calibri"/>
          <w:b w:val="0"/>
          <w:bCs w:val="0"/>
          <w:color w:val="000000"/>
          <w:sz w:val="20"/>
          <w:szCs w:val="20"/>
        </w:rPr>
        <w:t xml:space="preserve">1. Κάθε έλλειψη δικαιολογητικού του άρθρου </w:t>
      </w:r>
      <w:r>
        <w:rPr>
          <w:rFonts w:ascii="Verdana" w:hAnsi="Verdana" w:cs="Calibri"/>
          <w:b w:val="0"/>
          <w:bCs w:val="0"/>
          <w:color w:val="000000"/>
          <w:sz w:val="20"/>
          <w:szCs w:val="20"/>
        </w:rPr>
        <w:t>8</w:t>
      </w:r>
      <w:r w:rsidRPr="00DA638A">
        <w:rPr>
          <w:rFonts w:ascii="Verdana" w:hAnsi="Verdana" w:cs="Calibri"/>
          <w:b w:val="0"/>
          <w:bCs w:val="0"/>
          <w:color w:val="000000"/>
          <w:sz w:val="20"/>
          <w:szCs w:val="20"/>
        </w:rPr>
        <w:t xml:space="preserve"> «Περιεχόμενο Προσφορών» που θα διαπιστωθεί μετά από έλεγχο, θα συνεπάγεται την απόρριψη της προσφοράς. </w:t>
      </w:r>
    </w:p>
    <w:p w:rsidR="0090657D" w:rsidRPr="00DA638A" w:rsidRDefault="0090657D" w:rsidP="0090657D">
      <w:pPr>
        <w:pStyle w:val="Default"/>
        <w:spacing w:line="360" w:lineRule="auto"/>
        <w:jc w:val="both"/>
        <w:rPr>
          <w:rFonts w:ascii="Verdana" w:hAnsi="Verdana"/>
          <w:sz w:val="20"/>
          <w:szCs w:val="20"/>
        </w:rPr>
      </w:pPr>
      <w:r w:rsidRPr="00DA638A">
        <w:rPr>
          <w:rFonts w:ascii="Verdana" w:hAnsi="Verdana"/>
          <w:sz w:val="20"/>
          <w:szCs w:val="20"/>
        </w:rPr>
        <w:t xml:space="preserve">2. Προσφορά που ορίζει μικρότερο από το ζητούμενο χρόνο ισχύος απορρίπτεται ως απαράδεκτη. </w:t>
      </w:r>
    </w:p>
    <w:p w:rsidR="0090657D" w:rsidRPr="00DA638A" w:rsidRDefault="0090657D" w:rsidP="0090657D">
      <w:pPr>
        <w:spacing w:line="360" w:lineRule="auto"/>
        <w:jc w:val="both"/>
        <w:rPr>
          <w:rFonts w:ascii="Verdana" w:hAnsi="Verdana" w:cs="Arial"/>
          <w:sz w:val="20"/>
          <w:szCs w:val="20"/>
        </w:rPr>
      </w:pPr>
    </w:p>
    <w:p w:rsidR="0090657D" w:rsidRPr="00DA638A" w:rsidRDefault="0090657D" w:rsidP="0090657D">
      <w:pPr>
        <w:spacing w:line="360" w:lineRule="auto"/>
        <w:jc w:val="both"/>
        <w:rPr>
          <w:rFonts w:ascii="Verdana" w:hAnsi="Verdana" w:cs="Arial"/>
          <w:sz w:val="20"/>
          <w:szCs w:val="20"/>
        </w:rPr>
      </w:pPr>
      <w:r w:rsidRPr="00DA638A">
        <w:rPr>
          <w:rFonts w:ascii="Verdana" w:hAnsi="Verdana" w:cs="Arial"/>
          <w:sz w:val="20"/>
          <w:szCs w:val="20"/>
        </w:rPr>
        <w:t xml:space="preserve"> </w:t>
      </w: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90657D" w:rsidRPr="00DA638A">
        <w:trPr>
          <w:tblCellSpacing w:w="20" w:type="dxa"/>
        </w:trPr>
        <w:tc>
          <w:tcPr>
            <w:tcW w:w="9460" w:type="dxa"/>
            <w:shd w:val="clear" w:color="auto" w:fill="E0E0E0"/>
          </w:tcPr>
          <w:p w:rsidR="0090657D" w:rsidRPr="00484039" w:rsidRDefault="0090657D" w:rsidP="00EF614E">
            <w:pPr>
              <w:pStyle w:val="2"/>
              <w:rPr>
                <w:rFonts w:ascii="Verdana" w:hAnsi="Verdana"/>
                <w:bCs w:val="0"/>
                <w:spacing w:val="-4"/>
                <w:sz w:val="24"/>
              </w:rPr>
            </w:pPr>
            <w:r w:rsidRPr="00484039">
              <w:rPr>
                <w:rFonts w:ascii="Verdana" w:hAnsi="Verdana"/>
                <w:spacing w:val="-4"/>
                <w:sz w:val="24"/>
              </w:rPr>
              <w:lastRenderedPageBreak/>
              <w:t>ΑΡΘΡΟ 14</w:t>
            </w:r>
            <w:r w:rsidRPr="00484039">
              <w:rPr>
                <w:rFonts w:ascii="Verdana" w:hAnsi="Verdana"/>
                <w:spacing w:val="-4"/>
                <w:sz w:val="24"/>
                <w:vertAlign w:val="superscript"/>
              </w:rPr>
              <w:t>ο</w:t>
            </w:r>
            <w:r w:rsidRPr="00484039">
              <w:rPr>
                <w:rFonts w:ascii="Verdana" w:hAnsi="Verdana"/>
                <w:spacing w:val="-4"/>
                <w:sz w:val="24"/>
              </w:rPr>
              <w:t xml:space="preserve"> </w:t>
            </w:r>
            <w:r w:rsidRPr="00484039">
              <w:rPr>
                <w:rFonts w:ascii="Verdana" w:hAnsi="Verdana"/>
                <w:spacing w:val="-4"/>
                <w:sz w:val="24"/>
                <w:lang w:val="en-US"/>
              </w:rPr>
              <w:t>:</w:t>
            </w:r>
            <w:r w:rsidRPr="00484039">
              <w:rPr>
                <w:rFonts w:ascii="Verdana" w:hAnsi="Verdana"/>
                <w:spacing w:val="-4"/>
                <w:sz w:val="24"/>
              </w:rPr>
              <w:t xml:space="preserve"> Δημοσίευση</w:t>
            </w:r>
          </w:p>
        </w:tc>
      </w:tr>
    </w:tbl>
    <w:p w:rsidR="0090657D" w:rsidRDefault="0090657D" w:rsidP="0090657D">
      <w:pPr>
        <w:spacing w:line="360" w:lineRule="auto"/>
        <w:jc w:val="both"/>
        <w:rPr>
          <w:rFonts w:ascii="Verdana" w:hAnsi="Verdana" w:cs="Arial"/>
          <w:bCs/>
          <w:sz w:val="20"/>
          <w:szCs w:val="20"/>
        </w:rPr>
      </w:pPr>
    </w:p>
    <w:p w:rsidR="0090657D" w:rsidRPr="00DF1670" w:rsidRDefault="0090657D" w:rsidP="0090657D">
      <w:pPr>
        <w:spacing w:line="360" w:lineRule="auto"/>
        <w:jc w:val="both"/>
        <w:rPr>
          <w:rFonts w:ascii="Verdana" w:hAnsi="Verdana" w:cs="Arial"/>
          <w:bCs/>
          <w:sz w:val="20"/>
          <w:szCs w:val="20"/>
        </w:rPr>
      </w:pPr>
      <w:r w:rsidRPr="00DF1670">
        <w:rPr>
          <w:rFonts w:ascii="Verdana" w:hAnsi="Verdana" w:cs="Arial"/>
          <w:bCs/>
          <w:sz w:val="20"/>
          <w:szCs w:val="20"/>
        </w:rPr>
        <w:t xml:space="preserve">Η Αναθέτουσα αρχή θα μεριμνήσει για τα ακόλουθα: </w:t>
      </w:r>
    </w:p>
    <w:p w:rsidR="0090657D" w:rsidRPr="00DF1670" w:rsidRDefault="0090657D" w:rsidP="0090657D">
      <w:pPr>
        <w:numPr>
          <w:ilvl w:val="0"/>
          <w:numId w:val="1"/>
        </w:numPr>
        <w:spacing w:line="360" w:lineRule="auto"/>
        <w:jc w:val="both"/>
        <w:rPr>
          <w:rFonts w:ascii="Verdana" w:hAnsi="Verdana" w:cs="Arial"/>
          <w:bCs/>
          <w:sz w:val="20"/>
          <w:szCs w:val="20"/>
        </w:rPr>
      </w:pPr>
      <w:r w:rsidRPr="00DF1670">
        <w:rPr>
          <w:rFonts w:ascii="Verdana" w:hAnsi="Verdana" w:cs="Arial"/>
          <w:bCs/>
          <w:sz w:val="20"/>
          <w:szCs w:val="20"/>
        </w:rPr>
        <w:t>τη δημοσίευση της περίληψη της διακήρυξης στις προβλεπόμενες εφημερίδες</w:t>
      </w:r>
      <w:r w:rsidRPr="00DF1670">
        <w:rPr>
          <w:rFonts w:ascii="Verdana" w:hAnsi="Verdana" w:cs="Arial"/>
          <w:bCs/>
          <w:sz w:val="20"/>
          <w:szCs w:val="20"/>
          <w:vertAlign w:val="superscript"/>
        </w:rPr>
        <w:footnoteReference w:id="22"/>
      </w:r>
      <w:r w:rsidRPr="00DF1670">
        <w:rPr>
          <w:rFonts w:ascii="Verdana" w:hAnsi="Verdana" w:cs="Arial"/>
          <w:bCs/>
          <w:sz w:val="20"/>
          <w:szCs w:val="20"/>
        </w:rPr>
        <w:t xml:space="preserve">. </w:t>
      </w:r>
    </w:p>
    <w:p w:rsidR="0090657D" w:rsidRPr="00DF1670" w:rsidRDefault="0090657D" w:rsidP="0090657D">
      <w:pPr>
        <w:numPr>
          <w:ilvl w:val="0"/>
          <w:numId w:val="1"/>
        </w:numPr>
        <w:spacing w:line="360" w:lineRule="auto"/>
        <w:jc w:val="both"/>
        <w:rPr>
          <w:rFonts w:ascii="Verdana" w:hAnsi="Verdana" w:cs="Arial"/>
          <w:bCs/>
          <w:sz w:val="20"/>
          <w:szCs w:val="20"/>
        </w:rPr>
      </w:pPr>
      <w:r w:rsidRPr="00DF1670">
        <w:rPr>
          <w:rFonts w:ascii="Verdana" w:hAnsi="Verdana" w:cs="Arial"/>
          <w:bCs/>
          <w:sz w:val="20"/>
          <w:szCs w:val="20"/>
        </w:rPr>
        <w:t xml:space="preserve">την ανάρτηση στην ιστοσελίδα του Δήμου, τη δημοσίευση στη Διαύγεια, </w:t>
      </w:r>
    </w:p>
    <w:p w:rsidR="0090657D" w:rsidRPr="00DF1670" w:rsidRDefault="0090657D" w:rsidP="0090657D">
      <w:pPr>
        <w:numPr>
          <w:ilvl w:val="0"/>
          <w:numId w:val="1"/>
        </w:numPr>
        <w:spacing w:line="360" w:lineRule="auto"/>
        <w:jc w:val="both"/>
        <w:rPr>
          <w:rFonts w:ascii="Verdana" w:hAnsi="Verdana" w:cs="Arial"/>
          <w:bCs/>
          <w:sz w:val="20"/>
          <w:szCs w:val="20"/>
        </w:rPr>
      </w:pPr>
      <w:r w:rsidRPr="00DF1670">
        <w:rPr>
          <w:rFonts w:ascii="Verdana" w:hAnsi="Verdana" w:cs="Arial"/>
          <w:bCs/>
          <w:sz w:val="20"/>
          <w:szCs w:val="20"/>
        </w:rPr>
        <w:t xml:space="preserve">την καταχώρηση στο Κεντρικό Ηλεκτρονικό Μητρώο Δημοσίων Συμβάσεων (Κ.Η.Μ.Δ.Σ.) και στο Εθνικό Σύστημα Ηλεκτρονικών Δημοσίων Συμβάσεων (ΕΣΗΔΗΣ). </w:t>
      </w:r>
    </w:p>
    <w:p w:rsidR="0090657D" w:rsidRPr="00DF1670" w:rsidRDefault="0090657D" w:rsidP="0090657D">
      <w:pPr>
        <w:spacing w:line="360" w:lineRule="auto"/>
        <w:jc w:val="both"/>
        <w:rPr>
          <w:rFonts w:ascii="Verdana" w:hAnsi="Verdana" w:cs="Arial"/>
          <w:bCs/>
          <w:sz w:val="20"/>
          <w:szCs w:val="20"/>
        </w:rPr>
      </w:pPr>
      <w:r w:rsidRPr="00DF1670">
        <w:rPr>
          <w:rFonts w:ascii="Verdana" w:hAnsi="Verdana" w:cs="Arial"/>
          <w:bCs/>
          <w:sz w:val="20"/>
          <w:szCs w:val="20"/>
        </w:rPr>
        <w:t>Τα έξοδα δημοσίευσης βαρύνουν τον ανάδοχο (παρ. 3, άρθρο 4 του ν. 3548/2007 όπως προστέθηκε με το άρθρο 46 του Ν.3801/09).</w:t>
      </w:r>
    </w:p>
    <w:p w:rsidR="0090657D" w:rsidRPr="00DA638A" w:rsidRDefault="0090657D" w:rsidP="0090657D">
      <w:pPr>
        <w:spacing w:line="360" w:lineRule="auto"/>
        <w:jc w:val="both"/>
        <w:rPr>
          <w:rFonts w:ascii="Verdana" w:hAnsi="Verdana" w:cs="Arial"/>
          <w:sz w:val="20"/>
          <w:szCs w:val="20"/>
        </w:rPr>
      </w:pPr>
    </w:p>
    <w:p w:rsidR="0090657D" w:rsidRPr="00DA638A" w:rsidRDefault="0090657D" w:rsidP="0090657D">
      <w:pPr>
        <w:spacing w:line="360" w:lineRule="auto"/>
        <w:jc w:val="both"/>
        <w:rPr>
          <w:rFonts w:ascii="Verdana" w:hAnsi="Verdana" w:cs="Arial"/>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90657D" w:rsidRPr="00DA638A">
        <w:trPr>
          <w:tblCellSpacing w:w="20" w:type="dxa"/>
        </w:trPr>
        <w:tc>
          <w:tcPr>
            <w:tcW w:w="9460" w:type="dxa"/>
            <w:shd w:val="clear" w:color="auto" w:fill="E0E0E0"/>
          </w:tcPr>
          <w:p w:rsidR="0090657D" w:rsidRPr="00484039" w:rsidRDefault="0090657D" w:rsidP="00EF614E">
            <w:pPr>
              <w:pStyle w:val="2"/>
              <w:rPr>
                <w:rFonts w:ascii="Verdana" w:hAnsi="Verdana"/>
                <w:bCs w:val="0"/>
                <w:spacing w:val="-4"/>
                <w:sz w:val="24"/>
              </w:rPr>
            </w:pPr>
            <w:bookmarkStart w:id="7" w:name="_Toc463513921"/>
            <w:r w:rsidRPr="00484039">
              <w:rPr>
                <w:rFonts w:ascii="Verdana" w:hAnsi="Verdana"/>
                <w:spacing w:val="-4"/>
                <w:sz w:val="24"/>
              </w:rPr>
              <w:t>ΑΡΘΡΟ 15ο : Αποσφράγιση και αξιολόγηση προσφορών -Ανακήρυξη προσωρινού αναδόχου</w:t>
            </w:r>
            <w:bookmarkEnd w:id="7"/>
          </w:p>
        </w:tc>
      </w:tr>
    </w:tbl>
    <w:p w:rsidR="0090657D" w:rsidRPr="00DA638A" w:rsidRDefault="0090657D" w:rsidP="0090657D">
      <w:pPr>
        <w:spacing w:line="360" w:lineRule="auto"/>
        <w:jc w:val="both"/>
        <w:rPr>
          <w:rFonts w:ascii="Verdana" w:hAnsi="Verdana" w:cs="Arial"/>
          <w:sz w:val="20"/>
          <w:szCs w:val="20"/>
        </w:rPr>
      </w:pPr>
    </w:p>
    <w:p w:rsidR="0090657D" w:rsidRPr="00DA638A" w:rsidRDefault="0090657D" w:rsidP="0090657D">
      <w:pPr>
        <w:spacing w:line="360" w:lineRule="auto"/>
        <w:jc w:val="both"/>
        <w:rPr>
          <w:rFonts w:ascii="Verdana" w:hAnsi="Verdana"/>
          <w:sz w:val="20"/>
          <w:szCs w:val="20"/>
        </w:rPr>
      </w:pPr>
      <w:r w:rsidRPr="00DA638A">
        <w:rPr>
          <w:rFonts w:ascii="Verdana" w:hAnsi="Verdana"/>
          <w:sz w:val="20"/>
          <w:szCs w:val="20"/>
        </w:rPr>
        <w:t xml:space="preserve">Η ηλεκτρονική αποσφράγιση των προσφορών γίνεται </w:t>
      </w:r>
      <w:r w:rsidRPr="00DA638A">
        <w:rPr>
          <w:rFonts w:ascii="Verdana" w:hAnsi="Verdana"/>
          <w:b/>
          <w:bCs/>
          <w:sz w:val="20"/>
          <w:szCs w:val="20"/>
        </w:rPr>
        <w:t xml:space="preserve">τέσσερεις (4) εργάσιμες ημέρες μετά την καταληκτική ημερομηνία υποβολής των προσφορών και ώρα </w:t>
      </w:r>
      <w:r w:rsidR="00614343">
        <w:rPr>
          <w:rFonts w:ascii="Verdana" w:hAnsi="Verdana"/>
          <w:b/>
          <w:bCs/>
          <w:sz w:val="20"/>
          <w:szCs w:val="20"/>
        </w:rPr>
        <w:t>10</w:t>
      </w:r>
      <w:r w:rsidR="00614343" w:rsidRPr="00614343">
        <w:rPr>
          <w:rFonts w:ascii="Verdana" w:hAnsi="Verdana"/>
          <w:b/>
          <w:bCs/>
          <w:sz w:val="20"/>
          <w:szCs w:val="20"/>
        </w:rPr>
        <w:t>:00</w:t>
      </w:r>
      <w:r w:rsidR="00614343">
        <w:rPr>
          <w:rFonts w:ascii="Verdana" w:hAnsi="Verdana"/>
          <w:b/>
          <w:bCs/>
          <w:sz w:val="20"/>
          <w:szCs w:val="20"/>
        </w:rPr>
        <w:t>π.μ.</w:t>
      </w:r>
      <w:r w:rsidRPr="00DA638A">
        <w:rPr>
          <w:rFonts w:ascii="Verdana" w:hAnsi="Verdana"/>
          <w:b/>
          <w:bCs/>
          <w:sz w:val="20"/>
          <w:szCs w:val="20"/>
        </w:rPr>
        <w:t xml:space="preserve"> </w:t>
      </w:r>
      <w:r w:rsidRPr="00DA638A">
        <w:rPr>
          <w:rFonts w:ascii="Verdana" w:hAnsi="Verdana"/>
          <w:sz w:val="20"/>
          <w:szCs w:val="20"/>
        </w:rPr>
        <w:t xml:space="preserve">μέσω των αρμόδιων πιστοποιημένων στο σύστημα οργάνων της Αναθέτουσας Αρχής, εφαρμοζόμενων κατά τα λοιπά των κείμενων διατάξεων για την ανάθεση δημοσίων συμβάσεων και διαδικασιών. Κατά την προαναφερόμενη ημερομηνία και ώρα γίνεται αποσφράγιση μόνο των ηλεκτρονικών (υπό)φακέλων </w:t>
      </w:r>
      <w:r w:rsidRPr="00DA638A">
        <w:rPr>
          <w:rFonts w:ascii="Verdana" w:hAnsi="Verdana"/>
          <w:b/>
          <w:sz w:val="20"/>
          <w:szCs w:val="20"/>
        </w:rPr>
        <w:t>«Δικαιολογητικά Συμμετοχής - Τεχνική Προσφορά».</w:t>
      </w:r>
      <w:r w:rsidRPr="00DA638A">
        <w:rPr>
          <w:rFonts w:ascii="Verdana" w:hAnsi="Verdana"/>
          <w:sz w:val="20"/>
          <w:szCs w:val="20"/>
        </w:rPr>
        <w:t xml:space="preserve"> </w:t>
      </w:r>
    </w:p>
    <w:p w:rsidR="0090657D" w:rsidRPr="00DA638A" w:rsidRDefault="0090657D" w:rsidP="0090657D">
      <w:pPr>
        <w:spacing w:line="360" w:lineRule="auto"/>
        <w:jc w:val="both"/>
        <w:rPr>
          <w:rFonts w:ascii="Verdana" w:hAnsi="Verdana"/>
          <w:sz w:val="20"/>
          <w:szCs w:val="20"/>
        </w:rPr>
      </w:pPr>
      <w:r w:rsidRPr="00DA638A">
        <w:rPr>
          <w:rFonts w:ascii="Verdana" w:hAnsi="Verdana"/>
          <w:sz w:val="20"/>
          <w:szCs w:val="20"/>
        </w:rPr>
        <w:t>Για όσες προσφορές δεν κρίθηκαν αποδεκτές κατά το στάδιο ελέγχου των ηλεκτρονικών (υπό)φακέλων «Δικαιολογητικά Συμμετοχής Τεχνική Προσφορά» οι φάκελοι της οικονομικής προσφοράς δεν αποσφραγίζονται (άρθρο 100, παρ.2, Ν.4412/16).</w:t>
      </w:r>
    </w:p>
    <w:p w:rsidR="0090657D" w:rsidRPr="00DA638A" w:rsidRDefault="0090657D" w:rsidP="0090657D">
      <w:pPr>
        <w:spacing w:line="360" w:lineRule="auto"/>
        <w:jc w:val="both"/>
        <w:rPr>
          <w:rFonts w:ascii="Verdana" w:hAnsi="Verdana"/>
          <w:sz w:val="20"/>
          <w:szCs w:val="20"/>
        </w:rPr>
      </w:pPr>
      <w:r w:rsidRPr="00DA638A">
        <w:rPr>
          <w:rFonts w:ascii="Verdana" w:hAnsi="Verdana"/>
          <w:b/>
          <w:sz w:val="20"/>
          <w:szCs w:val="20"/>
        </w:rPr>
        <w:t>Οι ηλεκτρονικοί (υπο)φάκελοι των οικονομικών προσφορών αποσφραγίζονται ηλεκτρονικά μέσω των αρμόδιων πιστοποιημένων στο σύστημα οργάνων</w:t>
      </w:r>
      <w:r w:rsidRPr="00DA638A">
        <w:rPr>
          <w:rFonts w:ascii="Verdana" w:hAnsi="Verdana"/>
          <w:sz w:val="20"/>
          <w:szCs w:val="20"/>
        </w:rPr>
        <w:t xml:space="preserve">  μετά την ολοκλήρωση του ελέγχου των ηλεκτρονικών (υπό)φακέλων «Δικαιολογητικά Συμμετοχής Τεχνική Προσφορά», σε ημερομηνία και ώρα που θα γνωστοποιηθεί σε αυτούς των οποίων οι προσφορές κρίθηκαν αποδεκτές μετά την αξιολόγηση των λοιπών στοιχείων </w:t>
      </w:r>
    </w:p>
    <w:p w:rsidR="0090657D" w:rsidRPr="00DA638A" w:rsidRDefault="0090657D" w:rsidP="0090657D">
      <w:pPr>
        <w:spacing w:line="360" w:lineRule="auto"/>
        <w:jc w:val="both"/>
        <w:rPr>
          <w:rFonts w:ascii="Verdana" w:hAnsi="Verdana"/>
          <w:sz w:val="20"/>
          <w:szCs w:val="20"/>
        </w:rPr>
      </w:pPr>
      <w:r w:rsidRPr="00DA638A">
        <w:rPr>
          <w:rFonts w:ascii="Verdana" w:hAnsi="Verdana"/>
          <w:sz w:val="20"/>
          <w:szCs w:val="20"/>
        </w:rPr>
        <w:t xml:space="preserve">Αμέσως μετά την ηλεκτρονική αποσφράγιση των (υπο ) φακέλων των τεχνικών προσφορών , οι συμμετέχοντες στο διαγωνισμό θα έχουν  ηλεκτρονική  πρόσβαση στο περιεχόμενο των προσφορών που αποσφραγίστηκαν .Ομοίως , μετά την ηλεκτρονική αποσφράγιση των οικονομικών προσφορών ,οι προσφέροντες των οποίων οι οικονομικές προσφορές αποσφραγίστηκαν , θα έχουν  ηλεκτρονική  πρόσβαση στο περιεχόμενο των </w:t>
      </w:r>
      <w:r w:rsidRPr="00DA638A">
        <w:rPr>
          <w:rFonts w:ascii="Verdana" w:hAnsi="Verdana"/>
          <w:sz w:val="20"/>
          <w:szCs w:val="20"/>
        </w:rPr>
        <w:lastRenderedPageBreak/>
        <w:t>προσφορών που αποσφραγίστηκαν προκειμένου να λαμβάνουν γνώση των τιμών που προσφέρθηκαν.</w:t>
      </w:r>
    </w:p>
    <w:p w:rsidR="0090657D" w:rsidRPr="00DA638A" w:rsidRDefault="0090657D" w:rsidP="0090657D">
      <w:pPr>
        <w:spacing w:line="360" w:lineRule="auto"/>
        <w:jc w:val="both"/>
        <w:rPr>
          <w:rFonts w:ascii="Verdana" w:hAnsi="Verdana"/>
          <w:sz w:val="20"/>
          <w:szCs w:val="20"/>
        </w:rPr>
      </w:pPr>
      <w:r w:rsidRPr="00DA638A">
        <w:rPr>
          <w:rFonts w:ascii="Verdana" w:hAnsi="Verdana"/>
          <w:sz w:val="20"/>
          <w:szCs w:val="20"/>
        </w:rPr>
        <w:t xml:space="preserve">Η κατακύρωση γίνεται τελικά στον προμηθευτή (ή στον πάροχο σε περίπτωση ανάθεσης υπηρεσιών) με τη χαμηλότερη τιμή εκ των προμηθευτών (ή των παρόχων) των οποίων οι προσφορές έχουν κριθεί ως αποδεκτές με βάση τις τεχνικές προδιαγραφές και τους όρους της διακήρυξης. </w:t>
      </w:r>
      <w:r w:rsidRPr="00DA638A">
        <w:rPr>
          <w:rFonts w:ascii="Verdana" w:hAnsi="Verdana"/>
          <w:color w:val="000000"/>
          <w:sz w:val="20"/>
          <w:szCs w:val="20"/>
        </w:rPr>
        <w:t>Ισότιμες θεωρούνται οι προσφορές με την ίδια ακριβώς τιμή. Στην περίπτωση αυτή η αναθέτουσα αρχή επιλέγει τον ανάδοχο με κλήρωση μεταξύ των οικονομικών φορέων που υπέβαλαν ισότιμες προσφορές. Η κλήρωση γίνεται ενώπιον του αρμοδίου συλλογικού οργάνου και παρουσία αυτών των οικονομικών φορέων (άρθρο 90 παρ. 1 Ν. 4412/16).</w:t>
      </w:r>
    </w:p>
    <w:p w:rsidR="0090657D" w:rsidRDefault="0090657D" w:rsidP="0090657D">
      <w:pPr>
        <w:spacing w:line="360" w:lineRule="auto"/>
        <w:jc w:val="both"/>
        <w:rPr>
          <w:rFonts w:ascii="Verdana" w:hAnsi="Verdana"/>
          <w:b/>
          <w:sz w:val="20"/>
          <w:szCs w:val="20"/>
        </w:rPr>
      </w:pPr>
      <w:r w:rsidRPr="00DA638A">
        <w:rPr>
          <w:rFonts w:ascii="Verdana" w:hAnsi="Verdana"/>
          <w:b/>
          <w:sz w:val="20"/>
          <w:szCs w:val="20"/>
        </w:rPr>
        <w:t>Τα αποτελέσματα των ανωτέρω σταδίων επικυρώνονται με απόφαση της Οικονομικής Επιτροπής η οποία κοινοποιείται μέσω του συστήματος στους συμμετέχοντες και ανακηρύσσεται  ο προσωρινός ανάδοχος.</w:t>
      </w:r>
    </w:p>
    <w:p w:rsidR="0090657D" w:rsidRPr="00C25212" w:rsidRDefault="0090657D" w:rsidP="0090657D">
      <w:pPr>
        <w:spacing w:line="360" w:lineRule="auto"/>
        <w:jc w:val="both"/>
        <w:rPr>
          <w:rFonts w:ascii="Verdana" w:hAnsi="Verdana"/>
          <w:b/>
          <w:sz w:val="20"/>
          <w:szCs w:val="20"/>
        </w:rPr>
      </w:pPr>
      <w:r w:rsidRPr="00C25212">
        <w:rPr>
          <w:rFonts w:ascii="Verdana" w:hAnsi="Verdana"/>
          <w:sz w:val="20"/>
          <w:szCs w:val="20"/>
        </w:rPr>
        <w:t>Κατά της ανωτέρω απόφασης χωρεί  προδικαστική προσφυγή σύμφωνα με  τις διατάξεις του Βιβλίου ΙV (άρθρα 345 έως 374) του ν. 4412/2016 και του Π.Δ 39/17 «Κανονισμός εξέτασης Προδικαστικών Προσφυγών ενώπιον της Αρχής Εξέτασης Προδικαστικών Προσφυγών (ΑΕΠΠ)».</w:t>
      </w:r>
    </w:p>
    <w:p w:rsidR="0090657D" w:rsidRPr="00DA638A" w:rsidRDefault="0090657D" w:rsidP="0090657D">
      <w:pPr>
        <w:spacing w:line="360" w:lineRule="auto"/>
        <w:jc w:val="both"/>
        <w:rPr>
          <w:rFonts w:ascii="Verdana" w:hAnsi="Verdana"/>
          <w:sz w:val="20"/>
          <w:szCs w:val="20"/>
        </w:rPr>
      </w:pPr>
      <w:r w:rsidRPr="00DA638A">
        <w:rPr>
          <w:rFonts w:ascii="Verdana" w:hAnsi="Verdana"/>
          <w:sz w:val="20"/>
          <w:szCs w:val="20"/>
        </w:rPr>
        <w:t>Η εν λόγω απόφαση δεν παράγει τα έννομα αποτελέσματά της, εφόσον η αναθέτουσα αρχή δεν την κοινοποίησε σε όλους τους προσφέροντες.</w:t>
      </w:r>
    </w:p>
    <w:p w:rsidR="0090657D" w:rsidRPr="00DA638A" w:rsidRDefault="0090657D" w:rsidP="0090657D">
      <w:pPr>
        <w:spacing w:line="360" w:lineRule="auto"/>
        <w:jc w:val="both"/>
        <w:rPr>
          <w:rFonts w:ascii="Verdana" w:hAnsi="Verdana" w:cs="Arial"/>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90657D" w:rsidRPr="00DA638A">
        <w:trPr>
          <w:tblCellSpacing w:w="20" w:type="dxa"/>
        </w:trPr>
        <w:tc>
          <w:tcPr>
            <w:tcW w:w="9460" w:type="dxa"/>
            <w:shd w:val="clear" w:color="auto" w:fill="E0E0E0"/>
          </w:tcPr>
          <w:p w:rsidR="0090657D" w:rsidRPr="00484039" w:rsidRDefault="0090657D" w:rsidP="00EF614E">
            <w:pPr>
              <w:pStyle w:val="2"/>
              <w:rPr>
                <w:rFonts w:ascii="Verdana" w:hAnsi="Verdana"/>
                <w:bCs w:val="0"/>
                <w:spacing w:val="-4"/>
                <w:sz w:val="24"/>
              </w:rPr>
            </w:pPr>
            <w:bookmarkStart w:id="8" w:name="_Toc463513922"/>
            <w:r w:rsidRPr="00484039">
              <w:rPr>
                <w:rFonts w:ascii="Verdana" w:hAnsi="Verdana"/>
                <w:spacing w:val="-4"/>
                <w:sz w:val="24"/>
              </w:rPr>
              <w:t>ΑΡΘΡΟ 16</w:t>
            </w:r>
            <w:r w:rsidRPr="00484039">
              <w:rPr>
                <w:rFonts w:ascii="Verdana" w:hAnsi="Verdana"/>
                <w:spacing w:val="-4"/>
                <w:sz w:val="24"/>
                <w:vertAlign w:val="superscript"/>
              </w:rPr>
              <w:t>ο</w:t>
            </w:r>
            <w:r w:rsidRPr="00484039">
              <w:rPr>
                <w:rFonts w:ascii="Verdana" w:hAnsi="Verdana"/>
                <w:spacing w:val="-4"/>
                <w:sz w:val="24"/>
              </w:rPr>
              <w:t>: Πρόσκληση για υποβολή δικαιολογητικών</w:t>
            </w:r>
            <w:bookmarkEnd w:id="8"/>
          </w:p>
        </w:tc>
      </w:tr>
    </w:tbl>
    <w:p w:rsidR="0090657D" w:rsidRPr="00DA638A" w:rsidRDefault="0090657D" w:rsidP="0090657D">
      <w:pPr>
        <w:pStyle w:val="Default"/>
        <w:spacing w:line="360" w:lineRule="auto"/>
        <w:jc w:val="both"/>
        <w:rPr>
          <w:rFonts w:ascii="Verdana" w:hAnsi="Verdana"/>
          <w:sz w:val="20"/>
          <w:szCs w:val="20"/>
        </w:rPr>
      </w:pPr>
    </w:p>
    <w:p w:rsidR="0090657D" w:rsidRPr="00DA638A" w:rsidRDefault="0090657D" w:rsidP="0090657D">
      <w:pPr>
        <w:spacing w:after="5" w:line="360" w:lineRule="auto"/>
        <w:ind w:left="345" w:right="242"/>
        <w:jc w:val="both"/>
        <w:rPr>
          <w:rFonts w:ascii="Verdana" w:eastAsia="Calibri" w:hAnsi="Verdana" w:cs="Calibri"/>
          <w:color w:val="000000"/>
          <w:sz w:val="20"/>
          <w:szCs w:val="20"/>
          <w:lang w:eastAsia="el-GR"/>
        </w:rPr>
      </w:pPr>
      <w:r w:rsidRPr="00DA638A">
        <w:rPr>
          <w:rFonts w:ascii="Verdana" w:eastAsia="Calibri" w:hAnsi="Verdana" w:cs="Calibri"/>
          <w:color w:val="000000"/>
          <w:sz w:val="20"/>
          <w:szCs w:val="20"/>
          <w:lang w:eastAsia="el-GR"/>
        </w:rPr>
        <w:t>Μετά την αξιολόγηση των προσφορών, η επιτροπή διαγωνισμού ειδοποιεί ηλεκτρονικά μέσω του συστήματος τον προσφέροντα, στον οποίο πρόκειται να γίνει η κατακύρωση («υποψήφιο ανάδοχο»), να υποβάλει εντός προθεσμίας δέκα πέντε (15) ημερών</w:t>
      </w:r>
      <w:r w:rsidRPr="00DA638A">
        <w:rPr>
          <w:rStyle w:val="af"/>
          <w:rFonts w:ascii="Verdana" w:eastAsia="Calibri" w:hAnsi="Verdana" w:cs="Calibri"/>
          <w:color w:val="000000"/>
          <w:sz w:val="20"/>
          <w:szCs w:val="20"/>
          <w:lang w:eastAsia="el-GR"/>
        </w:rPr>
        <w:footnoteReference w:id="23"/>
      </w:r>
      <w:r w:rsidRPr="00DA638A">
        <w:rPr>
          <w:rFonts w:ascii="Verdana" w:eastAsia="Calibri" w:hAnsi="Verdana" w:cs="Calibri"/>
          <w:color w:val="000000"/>
          <w:sz w:val="20"/>
          <w:szCs w:val="20"/>
          <w:lang w:eastAsia="el-GR"/>
        </w:rPr>
        <w:t xml:space="preserve"> από την κοινοποίηση της σχετικής έγγραφης ειδοποίησης σε αυτόν, τα πρωτότυπα ή αντίγραφα, που εκδίδονται, σύμφωνα με τις διατάξεις του άρθρου 1 του ν. 4250/2014 (A' 74) των δικαιολογητικών, όπως καθορίζονται στο παρόν άρθρο, ως αποδεικτικά στοιχεία για την πλήρωση των κριτηρίων της μη συνδρομής λόγων αποκλεισμού και της πλήρωσης των κριτηρίων ποιοτικής επιλογής. </w:t>
      </w:r>
    </w:p>
    <w:p w:rsidR="0090657D" w:rsidRPr="00DA638A" w:rsidRDefault="0090657D" w:rsidP="0090657D">
      <w:pPr>
        <w:spacing w:after="28" w:line="360" w:lineRule="auto"/>
        <w:ind w:left="345" w:right="242"/>
        <w:jc w:val="both"/>
        <w:rPr>
          <w:rFonts w:ascii="Verdana" w:eastAsia="Calibri" w:hAnsi="Verdana" w:cs="Calibri"/>
          <w:color w:val="000000"/>
          <w:sz w:val="20"/>
          <w:szCs w:val="20"/>
          <w:lang w:eastAsia="el-GR"/>
        </w:rPr>
      </w:pPr>
      <w:r w:rsidRPr="00DA638A">
        <w:rPr>
          <w:rFonts w:ascii="Verdana" w:eastAsia="Calibri" w:hAnsi="Verdana" w:cs="Calibri"/>
          <w:b/>
          <w:color w:val="000000"/>
          <w:sz w:val="20"/>
          <w:szCs w:val="20"/>
          <w:lang w:eastAsia="el-GR"/>
        </w:rPr>
        <w:t>Ο οικονομικός φορέας στον οποίο πρόκειται να γίνει η κατακύρωση υποβάλλει μέσω του Συστήματος τα δικαιολογητικά που περιγράφονται ως κατωτέρω στο παρόν άρθρο.</w:t>
      </w:r>
      <w:r w:rsidRPr="00DA638A">
        <w:rPr>
          <w:rFonts w:ascii="Verdana" w:eastAsia="Calibri" w:hAnsi="Verdana" w:cs="Calibri"/>
          <w:color w:val="000000"/>
          <w:sz w:val="20"/>
          <w:szCs w:val="20"/>
          <w:lang w:eastAsia="el-GR"/>
        </w:rPr>
        <w:t xml:space="preserve"> Με την παραλαβή των ως άνω δικαιολογητικών, το Σύστημα εκδίδει επιβεβαίωση της παραλαβής τους και αποστέλλει ενημερωτικό ηλεκτρονικό μήνυμα σε αυτόν στον οποίο πρόκειται να γίνει η κατακύρωση. </w:t>
      </w:r>
    </w:p>
    <w:p w:rsidR="0090657D" w:rsidRPr="00DA638A" w:rsidRDefault="0090657D" w:rsidP="0090657D">
      <w:pPr>
        <w:spacing w:after="28" w:line="360" w:lineRule="auto"/>
        <w:ind w:left="346" w:right="244"/>
        <w:jc w:val="both"/>
        <w:rPr>
          <w:rFonts w:ascii="Verdana" w:eastAsia="Calibri" w:hAnsi="Verdana" w:cs="Calibri"/>
          <w:color w:val="000000"/>
          <w:sz w:val="20"/>
          <w:szCs w:val="20"/>
          <w:lang w:eastAsia="el-GR"/>
        </w:rPr>
      </w:pPr>
      <w:r w:rsidRPr="00DA638A">
        <w:rPr>
          <w:rFonts w:ascii="Verdana" w:eastAsia="Calibri" w:hAnsi="Verdana" w:cs="Calibri"/>
          <w:b/>
          <w:color w:val="000000"/>
          <w:sz w:val="20"/>
          <w:szCs w:val="20"/>
          <w:lang w:eastAsia="el-GR"/>
        </w:rPr>
        <w:lastRenderedPageBreak/>
        <w:t>Τα δικαιολογητικά προσκομίζονται από τον προσφέροντα εντός (3) εργασίμων     ημερών από την ηλεκτρονική υποβολή και σε έντυπη μορφή (πρωτότυπο ή  ακριβές αντίγραφο</w:t>
      </w:r>
      <w:r>
        <w:rPr>
          <w:rFonts w:ascii="Verdana" w:eastAsia="Calibri" w:hAnsi="Verdana" w:cs="Calibri"/>
          <w:b/>
          <w:color w:val="000000"/>
          <w:sz w:val="20"/>
          <w:szCs w:val="20"/>
          <w:lang w:eastAsia="el-GR"/>
        </w:rPr>
        <w:t xml:space="preserve">  σύμφωνα με τις διατάξεις του άρθρου 1 Ν.4250/14</w:t>
      </w:r>
      <w:r w:rsidRPr="00DA638A">
        <w:rPr>
          <w:rFonts w:ascii="Verdana" w:eastAsia="Calibri" w:hAnsi="Verdana" w:cs="Calibri"/>
          <w:b/>
          <w:color w:val="000000"/>
          <w:sz w:val="20"/>
          <w:szCs w:val="20"/>
          <w:lang w:eastAsia="el-GR"/>
        </w:rPr>
        <w:t>) στην αρμόδια υπηρεσία</w:t>
      </w:r>
      <w:r w:rsidRPr="00DA638A">
        <w:rPr>
          <w:rStyle w:val="af"/>
          <w:rFonts w:ascii="Verdana" w:eastAsia="Calibri" w:hAnsi="Verdana" w:cs="Calibri"/>
          <w:b/>
          <w:color w:val="000000"/>
          <w:sz w:val="20"/>
          <w:szCs w:val="20"/>
          <w:lang w:eastAsia="el-GR"/>
        </w:rPr>
        <w:footnoteReference w:id="24"/>
      </w:r>
      <w:r w:rsidRPr="00DA638A">
        <w:rPr>
          <w:rFonts w:ascii="Verdana" w:eastAsia="Calibri" w:hAnsi="Verdana" w:cs="Calibri"/>
          <w:b/>
          <w:color w:val="000000"/>
          <w:sz w:val="20"/>
          <w:szCs w:val="20"/>
          <w:lang w:eastAsia="el-GR"/>
        </w:rPr>
        <w:t>.</w:t>
      </w:r>
    </w:p>
    <w:p w:rsidR="0090657D" w:rsidRPr="00DA638A" w:rsidRDefault="0090657D" w:rsidP="0090657D">
      <w:pPr>
        <w:spacing w:after="27" w:line="360" w:lineRule="auto"/>
        <w:ind w:left="345" w:right="242"/>
        <w:jc w:val="both"/>
        <w:rPr>
          <w:rFonts w:ascii="Verdana" w:eastAsia="Calibri" w:hAnsi="Verdana" w:cs="Calibri"/>
          <w:color w:val="000000"/>
          <w:sz w:val="20"/>
          <w:szCs w:val="20"/>
          <w:lang w:eastAsia="el-GR"/>
        </w:rPr>
      </w:pPr>
      <w:r w:rsidRPr="00DA638A">
        <w:rPr>
          <w:rFonts w:ascii="Verdana" w:eastAsia="Calibri" w:hAnsi="Verdana" w:cs="Calibri"/>
          <w:color w:val="000000"/>
          <w:sz w:val="20"/>
          <w:szCs w:val="20"/>
          <w:lang w:eastAsia="el-GR"/>
        </w:rPr>
        <w:t>Η Οικονομική Επιτροπή  μπορεί  να απαιτεί  τα πιστο</w:t>
      </w:r>
      <w:r>
        <w:rPr>
          <w:rFonts w:ascii="Verdana" w:eastAsia="Calibri" w:hAnsi="Verdana" w:cs="Calibri"/>
          <w:color w:val="000000"/>
          <w:sz w:val="20"/>
          <w:szCs w:val="20"/>
          <w:lang w:eastAsia="el-GR"/>
        </w:rPr>
        <w:t>σ</w:t>
      </w:r>
      <w:r w:rsidRPr="00DA638A">
        <w:rPr>
          <w:rFonts w:ascii="Verdana" w:eastAsia="Calibri" w:hAnsi="Verdana" w:cs="Calibri"/>
          <w:color w:val="000000"/>
          <w:sz w:val="20"/>
          <w:szCs w:val="20"/>
          <w:lang w:eastAsia="el-GR"/>
        </w:rPr>
        <w:t xml:space="preserve">ποιητικά, τις βεβαιώσεις και τα λοιπά αποδεικτικά μέσα που αναφέρονται στις παραγράφους 2,4 και 5 του άρθρου 80 και στο Παράρτημα ΧΙΙ του Προσαρτήματος Α΄ του Ν. 4412/16 (Α΄147) ως απόδειξη της μη ύπαρξης λόγων αποκλεισμού, όπως αναφέρονται στα άρθρα 73 και 74 και της πλήρωσης των κριτηρίων επιλογής, σύμφωνα με το άρθρο 75 του ίδιου νόμου. </w:t>
      </w:r>
    </w:p>
    <w:p w:rsidR="0090657D" w:rsidRPr="00DA638A" w:rsidRDefault="0090657D" w:rsidP="0090657D">
      <w:pPr>
        <w:spacing w:after="29" w:line="360" w:lineRule="auto"/>
        <w:ind w:left="345" w:right="242"/>
        <w:jc w:val="both"/>
        <w:rPr>
          <w:rFonts w:ascii="Verdana" w:eastAsia="Calibri" w:hAnsi="Verdana" w:cs="Calibri"/>
          <w:color w:val="000000"/>
          <w:sz w:val="20"/>
          <w:szCs w:val="20"/>
          <w:lang w:eastAsia="el-GR"/>
        </w:rPr>
      </w:pPr>
      <w:r w:rsidRPr="00DA638A">
        <w:rPr>
          <w:rFonts w:ascii="Verdana" w:eastAsia="Calibri" w:hAnsi="Verdana" w:cs="Calibri"/>
          <w:color w:val="000000"/>
          <w:sz w:val="20"/>
          <w:szCs w:val="20"/>
          <w:u w:val="single" w:color="000000"/>
          <w:lang w:eastAsia="el-GR"/>
        </w:rPr>
        <w:t>H αναθέτουσα αρχή</w:t>
      </w:r>
      <w:r w:rsidRPr="00DA638A">
        <w:rPr>
          <w:rFonts w:ascii="Verdana" w:eastAsia="Calibri" w:hAnsi="Verdana" w:cs="Calibri"/>
          <w:color w:val="000000"/>
          <w:sz w:val="20"/>
          <w:szCs w:val="20"/>
          <w:u w:color="000000"/>
          <w:lang w:eastAsia="el-GR"/>
        </w:rPr>
        <w:t xml:space="preserve"> </w:t>
      </w:r>
      <w:r w:rsidRPr="00DA638A">
        <w:rPr>
          <w:rFonts w:ascii="Verdana" w:eastAsia="Calibri" w:hAnsi="Verdana" w:cs="Calibri"/>
          <w:color w:val="000000"/>
          <w:sz w:val="20"/>
          <w:szCs w:val="20"/>
          <w:lang w:eastAsia="el-GR"/>
        </w:rPr>
        <w:t xml:space="preserve">δέχεται ως επαρκή απόδειξη του ότι ο οικονομικός φορέας δεν εμπίπτει σε καμία από τις περιπτώσεις που αναφέρονται στο άρθρο 73 του Ν. 4412/16 (Α΄147), όπως περιγράφονται στο άρθρο 7 της παρούσας: </w:t>
      </w:r>
    </w:p>
    <w:p w:rsidR="0090657D" w:rsidRPr="00DA638A" w:rsidRDefault="0090657D" w:rsidP="0090657D">
      <w:pPr>
        <w:spacing w:line="360" w:lineRule="auto"/>
        <w:jc w:val="both"/>
        <w:rPr>
          <w:rFonts w:ascii="Verdana" w:hAnsi="Verdana"/>
          <w:b/>
          <w:sz w:val="20"/>
          <w:szCs w:val="20"/>
        </w:rPr>
      </w:pPr>
      <w:r w:rsidRPr="00DA638A">
        <w:rPr>
          <w:rFonts w:ascii="Verdana" w:hAnsi="Verdana"/>
          <w:b/>
          <w:sz w:val="20"/>
          <w:szCs w:val="20"/>
        </w:rPr>
        <w:t>α. ΓΙΑ ΤΟΥΣ  ΕΛΛΗΝΕΣ ΠΟΛΙΤΕΣ:</w:t>
      </w:r>
    </w:p>
    <w:p w:rsidR="0090657D" w:rsidRPr="00DA638A" w:rsidRDefault="0090657D" w:rsidP="0090657D">
      <w:pPr>
        <w:spacing w:line="360" w:lineRule="auto"/>
        <w:jc w:val="both"/>
        <w:rPr>
          <w:rFonts w:ascii="Verdana" w:hAnsi="Verdana"/>
          <w:sz w:val="20"/>
          <w:szCs w:val="20"/>
        </w:rPr>
      </w:pPr>
      <w:r w:rsidRPr="00DA638A">
        <w:rPr>
          <w:rFonts w:ascii="Verdana" w:hAnsi="Verdana"/>
          <w:b/>
          <w:sz w:val="20"/>
          <w:szCs w:val="20"/>
        </w:rPr>
        <w:t>(1)</w:t>
      </w:r>
      <w:r w:rsidRPr="00DA638A">
        <w:rPr>
          <w:rFonts w:ascii="Verdana" w:hAnsi="Verdana"/>
          <w:sz w:val="20"/>
          <w:szCs w:val="20"/>
        </w:rPr>
        <w:t xml:space="preserve"> </w:t>
      </w:r>
      <w:r w:rsidRPr="00DA638A">
        <w:rPr>
          <w:rFonts w:ascii="Verdana" w:hAnsi="Verdana"/>
          <w:b/>
          <w:sz w:val="20"/>
          <w:szCs w:val="20"/>
        </w:rPr>
        <w:t>Απόσπασμα ποινικού μητρώου έκδοσης του τελευταίου τριμήνου</w:t>
      </w:r>
      <w:r w:rsidRPr="00DA638A">
        <w:rPr>
          <w:rFonts w:ascii="Verdana" w:hAnsi="Verdana"/>
          <w:sz w:val="20"/>
          <w:szCs w:val="20"/>
        </w:rPr>
        <w:t xml:space="preserve"> πριν από την κοινοποίηση της ως άνω σχετικής ειδοποίησης, από το οποίο να προκύπτει, ότι δεν έχουν εις βάρος τους </w:t>
      </w:r>
      <w:r w:rsidRPr="00C25212">
        <w:rPr>
          <w:rFonts w:ascii="Verdana" w:hAnsi="Verdana"/>
          <w:sz w:val="20"/>
          <w:szCs w:val="20"/>
        </w:rPr>
        <w:t xml:space="preserve">αμετάκλητη </w:t>
      </w:r>
      <w:r w:rsidRPr="00F72307">
        <w:rPr>
          <w:rFonts w:ascii="Verdana" w:hAnsi="Verdana"/>
          <w:color w:val="0070C0"/>
          <w:sz w:val="20"/>
          <w:szCs w:val="20"/>
        </w:rPr>
        <w:t xml:space="preserve"> </w:t>
      </w:r>
      <w:r w:rsidRPr="00DA638A">
        <w:rPr>
          <w:rFonts w:ascii="Verdana" w:hAnsi="Verdana"/>
          <w:sz w:val="20"/>
          <w:szCs w:val="20"/>
        </w:rPr>
        <w:t xml:space="preserve">καταδικαστική απόφαση, για κάποιο αδίκημα από τα αναφερόμενα της παρ. 1 του άρθρου 73 του Ν. 4412/2016 ήτοι : </w:t>
      </w:r>
    </w:p>
    <w:p w:rsidR="0090657D" w:rsidRPr="00DA638A" w:rsidRDefault="0090657D" w:rsidP="0090657D">
      <w:pPr>
        <w:spacing w:line="360" w:lineRule="auto"/>
        <w:jc w:val="both"/>
        <w:rPr>
          <w:rFonts w:ascii="Verdana" w:hAnsi="Verdana"/>
          <w:sz w:val="20"/>
          <w:szCs w:val="20"/>
        </w:rPr>
      </w:pPr>
      <w:r w:rsidRPr="00DA638A">
        <w:rPr>
          <w:rFonts w:ascii="Verdana" w:hAnsi="Verdana"/>
          <w:sz w:val="20"/>
          <w:szCs w:val="20"/>
        </w:rPr>
        <w:t>Συμμετοχή σε εγκληματική οργάνωση, δωροδοκία, απάτη, νομιμοποίηση εσόδων από παράνομες δραστηριότητες, παιδική εργασία και άλλες μορφές εμπορίας ανθρώπων,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90657D" w:rsidRDefault="0090657D" w:rsidP="0090657D">
      <w:pPr>
        <w:spacing w:line="360" w:lineRule="auto"/>
        <w:jc w:val="both"/>
        <w:rPr>
          <w:rFonts w:ascii="Verdana" w:hAnsi="Verdana"/>
          <w:sz w:val="20"/>
          <w:szCs w:val="20"/>
        </w:rPr>
      </w:pPr>
      <w:r w:rsidRPr="00DA638A">
        <w:rPr>
          <w:rFonts w:ascii="Verdana" w:hAnsi="Verdana"/>
          <w:sz w:val="20"/>
          <w:szCs w:val="20"/>
        </w:rPr>
        <w:t>Σημειώνεται ότι σε περίπτωση που το απόσπασμα ποινικού μητρώου φέρει καταδικαστικές αποφάσεις, οι συμμετέχοντες θα πρέπει να προσκομίσουν τις αναφερόμενες σε αυτό καταδικαστικές αποφάσεις.</w:t>
      </w:r>
    </w:p>
    <w:p w:rsidR="0090657D" w:rsidRPr="00354365" w:rsidRDefault="0090657D" w:rsidP="0090657D">
      <w:pPr>
        <w:spacing w:line="360" w:lineRule="auto"/>
        <w:jc w:val="both"/>
        <w:rPr>
          <w:rFonts w:ascii="Verdana" w:hAnsi="Verdana"/>
          <w:sz w:val="20"/>
          <w:szCs w:val="20"/>
        </w:rPr>
      </w:pPr>
      <w:r w:rsidRPr="00354365">
        <w:rPr>
          <w:rFonts w:ascii="Verdana" w:hAnsi="Verdana"/>
          <w:sz w:val="20"/>
          <w:szCs w:val="20"/>
        </w:rPr>
        <w:t xml:space="preserve">Η υποχρέωση του προηγούμενου εδαφίου αφορά ιδίως: </w:t>
      </w:r>
    </w:p>
    <w:p w:rsidR="0090657D" w:rsidRPr="00C25212" w:rsidRDefault="0090657D" w:rsidP="0090657D">
      <w:pPr>
        <w:spacing w:line="360" w:lineRule="auto"/>
        <w:jc w:val="both"/>
        <w:rPr>
          <w:rFonts w:ascii="Verdana" w:hAnsi="Verdana"/>
          <w:b/>
          <w:sz w:val="20"/>
          <w:szCs w:val="20"/>
        </w:rPr>
      </w:pPr>
      <w:r w:rsidRPr="00C25212">
        <w:rPr>
          <w:rFonts w:ascii="Verdana" w:hAnsi="Verdana"/>
          <w:sz w:val="20"/>
          <w:szCs w:val="20"/>
        </w:rPr>
        <w:t xml:space="preserve">αα)Στις περιπτώσεις εταιρειών περιορισμένης ευθύνης </w:t>
      </w:r>
      <w:r w:rsidRPr="00C25212">
        <w:rPr>
          <w:rFonts w:ascii="Verdana" w:hAnsi="Verdana"/>
          <w:b/>
          <w:sz w:val="20"/>
          <w:szCs w:val="20"/>
        </w:rPr>
        <w:t>(Ε.Π.Ε.)</w:t>
      </w:r>
      <w:r w:rsidRPr="00C25212">
        <w:rPr>
          <w:rFonts w:ascii="Verdana" w:hAnsi="Verdana"/>
          <w:sz w:val="20"/>
          <w:szCs w:val="20"/>
        </w:rPr>
        <w:t xml:space="preserve"> , προσωπικών εταιρειών </w:t>
      </w:r>
      <w:r w:rsidRPr="00C25212">
        <w:rPr>
          <w:rFonts w:ascii="Verdana" w:hAnsi="Verdana"/>
          <w:b/>
          <w:sz w:val="20"/>
          <w:szCs w:val="20"/>
        </w:rPr>
        <w:t xml:space="preserve">(Ο.Ε. και Ε.Ε.)και (IKE) </w:t>
      </w:r>
      <w:r w:rsidRPr="00C25212">
        <w:rPr>
          <w:rFonts w:ascii="Verdana" w:hAnsi="Verdana"/>
          <w:sz w:val="20"/>
          <w:szCs w:val="20"/>
        </w:rPr>
        <w:t xml:space="preserve">ιδιωτικών κεφαλαιουχικών εταιρειών, </w:t>
      </w:r>
      <w:r w:rsidRPr="00C25212">
        <w:rPr>
          <w:rFonts w:ascii="Verdana" w:hAnsi="Verdana"/>
          <w:b/>
          <w:sz w:val="20"/>
          <w:szCs w:val="20"/>
        </w:rPr>
        <w:t>στους διαχειριστές.</w:t>
      </w:r>
    </w:p>
    <w:p w:rsidR="0090657D" w:rsidRPr="00C25212" w:rsidRDefault="0090657D" w:rsidP="0090657D">
      <w:pPr>
        <w:spacing w:line="360" w:lineRule="auto"/>
        <w:jc w:val="both"/>
        <w:rPr>
          <w:rFonts w:ascii="Verdana" w:hAnsi="Verdana"/>
          <w:b/>
          <w:sz w:val="20"/>
          <w:szCs w:val="20"/>
        </w:rPr>
      </w:pPr>
      <w:r w:rsidRPr="00C25212">
        <w:rPr>
          <w:rFonts w:ascii="Verdana" w:hAnsi="Verdana"/>
          <w:sz w:val="20"/>
          <w:szCs w:val="20"/>
        </w:rPr>
        <w:t xml:space="preserve">ββ)Στις περιπτώσεις ανωνύμων εταιρειών (Α.Ε.), </w:t>
      </w:r>
      <w:r w:rsidRPr="00C25212">
        <w:rPr>
          <w:rFonts w:ascii="Verdana" w:hAnsi="Verdana"/>
          <w:b/>
          <w:sz w:val="20"/>
          <w:szCs w:val="20"/>
        </w:rPr>
        <w:t>αφορά  τον Διευθύνοντα Σύμβουλο, καθώς και όλα τα μέλη του Διοικητικού Συμβουλίου.</w:t>
      </w:r>
    </w:p>
    <w:p w:rsidR="0090657D" w:rsidRPr="00C25212" w:rsidRDefault="0090657D" w:rsidP="0090657D">
      <w:pPr>
        <w:spacing w:line="360" w:lineRule="auto"/>
        <w:jc w:val="both"/>
        <w:rPr>
          <w:rFonts w:ascii="Verdana" w:hAnsi="Verdana"/>
          <w:b/>
          <w:sz w:val="20"/>
          <w:szCs w:val="20"/>
        </w:rPr>
      </w:pPr>
      <w:r w:rsidRPr="00C25212">
        <w:rPr>
          <w:rFonts w:ascii="Verdana" w:hAnsi="Verdana"/>
          <w:b/>
          <w:sz w:val="20"/>
          <w:szCs w:val="20"/>
        </w:rPr>
        <w:t xml:space="preserve">γγ) στις περιπτώσεις των συνεταιρισμών τα μέλη του Διοικητικού Συμβουλίου </w:t>
      </w:r>
    </w:p>
    <w:p w:rsidR="0090657D" w:rsidRPr="00C25212" w:rsidRDefault="0090657D" w:rsidP="0090657D">
      <w:pPr>
        <w:spacing w:line="360" w:lineRule="auto"/>
        <w:jc w:val="both"/>
        <w:rPr>
          <w:rFonts w:ascii="Verdana" w:hAnsi="Verdana"/>
          <w:b/>
          <w:bCs/>
          <w:sz w:val="20"/>
          <w:szCs w:val="20"/>
        </w:rPr>
      </w:pPr>
      <w:r w:rsidRPr="00C25212">
        <w:rPr>
          <w:rFonts w:ascii="Verdana" w:hAnsi="Verdana"/>
          <w:b/>
          <w:sz w:val="20"/>
          <w:szCs w:val="20"/>
        </w:rPr>
        <w:t>δδ)</w:t>
      </w:r>
      <w:r w:rsidRPr="00C25212">
        <w:rPr>
          <w:rFonts w:ascii="Verdana" w:hAnsi="Verdana"/>
          <w:sz w:val="20"/>
          <w:szCs w:val="20"/>
        </w:rPr>
        <w:t>σε όλες τις υπόλοιπες περιπτώσεις νομικών προσώπων, η υποχρέωση των προηγούμενων εδαφίων αφορά στους νόμιμους εκπροσώπους τους.</w:t>
      </w:r>
    </w:p>
    <w:p w:rsidR="0090657D" w:rsidRPr="00DA638A" w:rsidRDefault="0090657D" w:rsidP="0090657D">
      <w:pPr>
        <w:spacing w:after="160" w:line="360" w:lineRule="auto"/>
        <w:jc w:val="both"/>
        <w:rPr>
          <w:rFonts w:ascii="Verdana" w:eastAsia="Calibri" w:hAnsi="Verdana"/>
          <w:sz w:val="20"/>
          <w:szCs w:val="20"/>
        </w:rPr>
      </w:pPr>
      <w:r w:rsidRPr="00DA638A">
        <w:rPr>
          <w:rFonts w:ascii="Verdana" w:eastAsia="Calibri" w:hAnsi="Verdana"/>
          <w:b/>
          <w:sz w:val="20"/>
          <w:szCs w:val="20"/>
        </w:rPr>
        <w:t xml:space="preserve"> (2)</w:t>
      </w:r>
      <w:r w:rsidRPr="00DA638A">
        <w:rPr>
          <w:rFonts w:ascii="Verdana" w:eastAsia="Calibri" w:hAnsi="Verdana"/>
          <w:sz w:val="20"/>
          <w:szCs w:val="20"/>
        </w:rPr>
        <w:t xml:space="preserve"> </w:t>
      </w:r>
      <w:r w:rsidRPr="00DA638A">
        <w:rPr>
          <w:rFonts w:ascii="Verdana" w:eastAsia="Calibri" w:hAnsi="Verdana"/>
          <w:b/>
          <w:sz w:val="20"/>
          <w:szCs w:val="20"/>
        </w:rPr>
        <w:t xml:space="preserve">Πιστοποιητικό  έκδοσης του τελευταίου τριμήνου </w:t>
      </w:r>
      <w:r w:rsidRPr="00DA638A">
        <w:rPr>
          <w:rFonts w:ascii="Verdana" w:eastAsia="Calibri" w:hAnsi="Verdana"/>
          <w:sz w:val="20"/>
          <w:szCs w:val="20"/>
        </w:rPr>
        <w:t xml:space="preserve">πριν από την κοινοποίηση της ως άνω σχετικής έγγραφης ειδοποίησης, από το οποίο να προκύπτει ότι δεν τελούν υπό πτώχευση, δεν έχουν υπαχθεί σε διαδικασία εξυγίανσης, ειδικής εκκαθάρισης η δεν </w:t>
      </w:r>
      <w:r w:rsidRPr="00DA638A">
        <w:rPr>
          <w:rFonts w:ascii="Verdana" w:eastAsia="Calibri" w:hAnsi="Verdana"/>
          <w:sz w:val="20"/>
          <w:szCs w:val="20"/>
        </w:rPr>
        <w:lastRenderedPageBreak/>
        <w:t xml:space="preserve">τελούν υπό αναγκαστική διαχείριση από εκκαθαριστή η από δικαστήριο η δεν έχουν υπαχθεί σε διαδικασία πτωχευτικού συμβιβασμού η δεν έχουν αναστείλει τις επιχειρηματικές τους δραστηριότητες η δεν βρίσκονται σε οποιαδήποτε ανάλογη κατάσταση προκύπτουσα από παρόμοια διαδικασία, προβλεπόμενη σε εθνικές διατάξεις νόμου </w:t>
      </w:r>
    </w:p>
    <w:p w:rsidR="0090657D" w:rsidRPr="00DA638A" w:rsidRDefault="0090657D" w:rsidP="0090657D">
      <w:pPr>
        <w:spacing w:line="360" w:lineRule="auto"/>
        <w:jc w:val="both"/>
        <w:rPr>
          <w:rFonts w:ascii="Verdana" w:hAnsi="Verdana"/>
          <w:sz w:val="20"/>
          <w:szCs w:val="20"/>
        </w:rPr>
      </w:pPr>
      <w:r w:rsidRPr="00DA638A">
        <w:rPr>
          <w:rFonts w:ascii="Verdana" w:hAnsi="Verdana"/>
          <w:b/>
          <w:sz w:val="20"/>
          <w:szCs w:val="20"/>
        </w:rPr>
        <w:t xml:space="preserve"> (3)</w:t>
      </w:r>
      <w:r w:rsidRPr="00DA638A">
        <w:rPr>
          <w:rFonts w:ascii="Verdana" w:hAnsi="Verdana"/>
          <w:sz w:val="20"/>
          <w:szCs w:val="20"/>
        </w:rPr>
        <w:t xml:space="preserve"> </w:t>
      </w:r>
      <w:r w:rsidRPr="00DA638A">
        <w:rPr>
          <w:rFonts w:ascii="Verdana" w:hAnsi="Verdana"/>
          <w:b/>
          <w:sz w:val="20"/>
          <w:szCs w:val="20"/>
        </w:rPr>
        <w:t>Πιστοποιητικό που εκδίδεται από αρμόδια κατά περίπτωση αρχή, από το οποίο να προκύπτει ότι κατά την ημερομηνία της ως άνω σχετικής ειδοποίησης</w:t>
      </w:r>
      <w:r w:rsidRPr="00DA638A">
        <w:rPr>
          <w:rFonts w:ascii="Verdana" w:hAnsi="Verdana"/>
          <w:sz w:val="20"/>
          <w:szCs w:val="20"/>
        </w:rPr>
        <w:t>, είναι ενήμεροι ως προς τις υποχρεώσεις τους που αφορούν τις εισφορές κοινωνικής ασφάλισης (κύριας και επικουρικής) καθώς και ως προς τις φορολογικές υποχρεώσεις τους.</w:t>
      </w:r>
    </w:p>
    <w:p w:rsidR="0090657D" w:rsidRDefault="0090657D" w:rsidP="0090657D">
      <w:pPr>
        <w:spacing w:line="360" w:lineRule="auto"/>
        <w:jc w:val="both"/>
        <w:rPr>
          <w:rFonts w:ascii="Verdana" w:hAnsi="Verdana"/>
          <w:sz w:val="20"/>
          <w:szCs w:val="20"/>
        </w:rPr>
      </w:pPr>
      <w:r w:rsidRPr="00DA638A">
        <w:rPr>
          <w:rFonts w:ascii="Verdana" w:hAnsi="Verdana"/>
          <w:b/>
          <w:sz w:val="20"/>
          <w:szCs w:val="20"/>
        </w:rPr>
        <w:t>(4) Πιστοποιητικό του οικείου Επιμελητηρίου,</w:t>
      </w:r>
      <w:r w:rsidRPr="00DA638A">
        <w:rPr>
          <w:rFonts w:ascii="Verdana" w:hAnsi="Verdana"/>
          <w:sz w:val="20"/>
          <w:szCs w:val="20"/>
        </w:rPr>
        <w:t xml:space="preserve"> με το οποίο θα πιστοποιείται αφενός η εγγραφή τους σε αυτό και το ειδικό επάγγελμά τους, κατά την καταληκτική ημερομηνία υποβολής προσφορών, και αφετέρου ότι εξακολουθούν να παραμένουν εγγεγραμμένοι μέχρι της επίδοσης της ως άνω σχετικής ειδοποίησης.</w:t>
      </w:r>
    </w:p>
    <w:p w:rsidR="0090657D" w:rsidRPr="00213308" w:rsidRDefault="0090657D" w:rsidP="0090657D">
      <w:pPr>
        <w:spacing w:line="360" w:lineRule="auto"/>
        <w:jc w:val="both"/>
        <w:rPr>
          <w:rFonts w:ascii="Verdana" w:hAnsi="Verdana"/>
          <w:b/>
          <w:sz w:val="20"/>
          <w:szCs w:val="20"/>
        </w:rPr>
      </w:pPr>
      <w:r w:rsidRPr="00213308">
        <w:rPr>
          <w:rFonts w:ascii="Verdana" w:hAnsi="Verdana"/>
          <w:b/>
          <w:sz w:val="20"/>
          <w:szCs w:val="20"/>
        </w:rPr>
        <w:t>(5)  Τα νομιμοποιητικά έγγραφα  ως ακολούθως :</w:t>
      </w:r>
    </w:p>
    <w:p w:rsidR="0090657D" w:rsidRPr="00213308" w:rsidRDefault="0090657D" w:rsidP="0090657D">
      <w:pPr>
        <w:spacing w:line="360" w:lineRule="auto"/>
        <w:jc w:val="both"/>
        <w:rPr>
          <w:rFonts w:ascii="Verdana" w:hAnsi="Verdana"/>
          <w:b/>
          <w:sz w:val="20"/>
          <w:szCs w:val="20"/>
        </w:rPr>
      </w:pPr>
      <w:r w:rsidRPr="00213308">
        <w:rPr>
          <w:rFonts w:ascii="Verdana" w:hAnsi="Verdana"/>
          <w:b/>
          <w:sz w:val="20"/>
          <w:szCs w:val="20"/>
        </w:rPr>
        <w:t>α. ΓΙΑ ΦΥΣΙΚΑ ΠΡΟΣΩΠΑ:</w:t>
      </w:r>
    </w:p>
    <w:p w:rsidR="0090657D" w:rsidRPr="00213308" w:rsidRDefault="0090657D" w:rsidP="0090657D">
      <w:pPr>
        <w:numPr>
          <w:ilvl w:val="0"/>
          <w:numId w:val="13"/>
        </w:numPr>
        <w:spacing w:line="360" w:lineRule="auto"/>
        <w:jc w:val="both"/>
        <w:rPr>
          <w:rFonts w:ascii="Verdana" w:hAnsi="Verdana"/>
          <w:sz w:val="20"/>
          <w:szCs w:val="20"/>
        </w:rPr>
      </w:pPr>
      <w:r w:rsidRPr="00213308">
        <w:rPr>
          <w:rFonts w:ascii="Verdana" w:hAnsi="Verdana"/>
          <w:sz w:val="20"/>
          <w:szCs w:val="20"/>
        </w:rPr>
        <w:t>Έναρξη Επιτηδεύματος από την αντίστοιχη Δημόσια Οικονομική Υπηρεσία  ΄καθώς   και τις μεταβολές του.</w:t>
      </w:r>
    </w:p>
    <w:p w:rsidR="0090657D" w:rsidRPr="00213308" w:rsidRDefault="0090657D" w:rsidP="0090657D">
      <w:pPr>
        <w:spacing w:line="360" w:lineRule="auto"/>
        <w:jc w:val="both"/>
        <w:rPr>
          <w:rFonts w:ascii="Verdana" w:hAnsi="Verdana"/>
          <w:b/>
          <w:sz w:val="20"/>
          <w:szCs w:val="20"/>
        </w:rPr>
      </w:pPr>
      <w:r w:rsidRPr="00213308">
        <w:rPr>
          <w:rFonts w:ascii="Verdana" w:hAnsi="Verdana"/>
          <w:b/>
          <w:sz w:val="20"/>
          <w:szCs w:val="20"/>
        </w:rPr>
        <w:t xml:space="preserve">(6) Τα παραστατικά εκπροσώπησης </w:t>
      </w:r>
    </w:p>
    <w:p w:rsidR="0090657D" w:rsidRPr="00213308" w:rsidRDefault="0090657D" w:rsidP="0090657D">
      <w:pPr>
        <w:spacing w:line="360" w:lineRule="auto"/>
        <w:jc w:val="both"/>
        <w:rPr>
          <w:rFonts w:ascii="Verdana" w:hAnsi="Verdana"/>
          <w:b/>
          <w:sz w:val="20"/>
          <w:szCs w:val="20"/>
        </w:rPr>
      </w:pPr>
      <w:r w:rsidRPr="00213308">
        <w:rPr>
          <w:rFonts w:ascii="Verdana" w:hAnsi="Verdana"/>
          <w:b/>
          <w:sz w:val="20"/>
          <w:szCs w:val="20"/>
        </w:rPr>
        <w:t xml:space="preserve">      α. Παραστατικό εκπροσώπησης φυσικών προσώπων :</w:t>
      </w:r>
    </w:p>
    <w:p w:rsidR="0090657D" w:rsidRPr="00213308" w:rsidRDefault="0090657D" w:rsidP="0090657D">
      <w:pPr>
        <w:numPr>
          <w:ilvl w:val="0"/>
          <w:numId w:val="13"/>
        </w:numPr>
        <w:spacing w:line="360" w:lineRule="auto"/>
        <w:jc w:val="both"/>
        <w:rPr>
          <w:rFonts w:ascii="Verdana" w:hAnsi="Verdana"/>
          <w:sz w:val="20"/>
          <w:szCs w:val="20"/>
        </w:rPr>
      </w:pPr>
      <w:r w:rsidRPr="00213308">
        <w:rPr>
          <w:rFonts w:ascii="Verdana" w:hAnsi="Verdana"/>
          <w:sz w:val="20"/>
          <w:szCs w:val="20"/>
        </w:rPr>
        <w:t xml:space="preserve">Εφόσον συμμετέχουν στο διαγωνισμό με αντιπρόσωπό/ εκπρόσωπό τους, απαιτείται συμβολαιογραφικό πληρεξούσιο ή έγγραφη εξουσιοδότηση θεωρημένη για το γνήσιο της υπογραφής από οποιαδήποτε δημόσια αρχή </w:t>
      </w:r>
    </w:p>
    <w:p w:rsidR="0090657D" w:rsidRDefault="0090657D" w:rsidP="0090657D">
      <w:pPr>
        <w:spacing w:line="360" w:lineRule="auto"/>
        <w:jc w:val="both"/>
        <w:rPr>
          <w:rFonts w:ascii="Verdana" w:hAnsi="Verdana"/>
          <w:b/>
          <w:sz w:val="20"/>
          <w:szCs w:val="20"/>
        </w:rPr>
      </w:pPr>
      <w:r w:rsidRPr="00213308">
        <w:rPr>
          <w:rFonts w:ascii="Verdana" w:hAnsi="Verdana"/>
          <w:b/>
          <w:sz w:val="20"/>
          <w:szCs w:val="20"/>
        </w:rPr>
        <w:t>β. ΓΙΑ  ΗΜΕΔΑΠΑ ΝΟΜΙΚΑ ΠΡΟΣΩΠΑ:</w:t>
      </w:r>
    </w:p>
    <w:p w:rsidR="0090657D" w:rsidRPr="00F86D76" w:rsidRDefault="0090657D" w:rsidP="0090657D">
      <w:pPr>
        <w:spacing w:after="160" w:line="360" w:lineRule="auto"/>
        <w:jc w:val="both"/>
        <w:rPr>
          <w:rFonts w:ascii="Verdana" w:eastAsia="Calibri" w:hAnsi="Verdana"/>
          <w:b/>
          <w:sz w:val="20"/>
          <w:szCs w:val="20"/>
        </w:rPr>
      </w:pPr>
      <w:r w:rsidRPr="00F86D76">
        <w:rPr>
          <w:rFonts w:ascii="Verdana" w:hAnsi="Verdana"/>
          <w:sz w:val="20"/>
          <w:szCs w:val="20"/>
        </w:rPr>
        <w:t>Τα παραπάνω κατά περίπτωση δικαιολογητικά για τους Έλληνες πολίτες</w:t>
      </w:r>
    </w:p>
    <w:p w:rsidR="0090657D" w:rsidRPr="00213308" w:rsidRDefault="0090657D" w:rsidP="0090657D">
      <w:pPr>
        <w:spacing w:line="360" w:lineRule="auto"/>
        <w:jc w:val="both"/>
        <w:rPr>
          <w:rFonts w:ascii="Verdana" w:hAnsi="Verdana"/>
          <w:b/>
          <w:sz w:val="20"/>
          <w:szCs w:val="20"/>
        </w:rPr>
      </w:pPr>
      <w:r w:rsidRPr="00213308">
        <w:rPr>
          <w:rFonts w:ascii="Verdana" w:hAnsi="Verdana"/>
          <w:b/>
          <w:sz w:val="20"/>
          <w:szCs w:val="20"/>
        </w:rPr>
        <w:t>Νομιμοποιητικά έγγραφα  νομικών προσώπων ως ακολούθως :</w:t>
      </w:r>
    </w:p>
    <w:p w:rsidR="0090657D" w:rsidRPr="00213308" w:rsidRDefault="0090657D" w:rsidP="0090657D">
      <w:pPr>
        <w:spacing w:line="360" w:lineRule="auto"/>
        <w:jc w:val="both"/>
        <w:rPr>
          <w:rFonts w:ascii="Verdana" w:hAnsi="Verdana"/>
          <w:b/>
          <w:sz w:val="20"/>
          <w:szCs w:val="20"/>
        </w:rPr>
      </w:pPr>
      <w:r w:rsidRPr="00213308">
        <w:rPr>
          <w:rFonts w:ascii="Verdana" w:hAnsi="Verdana"/>
          <w:b/>
          <w:sz w:val="20"/>
          <w:szCs w:val="20"/>
        </w:rPr>
        <w:t>β.1)Για Ημεδαπά νομικά πρόσωπα με τη μορφή Ανωνύμου Εταιρείας (ΑΕ) ή Εταιρείας Περιορισμένης Ευθύνης (ΕΠΕ) :</w:t>
      </w:r>
    </w:p>
    <w:p w:rsidR="0090657D" w:rsidRPr="00213308" w:rsidRDefault="0090657D" w:rsidP="0090657D">
      <w:pPr>
        <w:spacing w:line="360" w:lineRule="auto"/>
        <w:jc w:val="both"/>
        <w:rPr>
          <w:rFonts w:ascii="Verdana" w:hAnsi="Verdana"/>
          <w:sz w:val="20"/>
          <w:szCs w:val="20"/>
        </w:rPr>
      </w:pPr>
      <w:r w:rsidRPr="00213308">
        <w:rPr>
          <w:rFonts w:ascii="Verdana" w:hAnsi="Verdana"/>
          <w:b/>
          <w:sz w:val="20"/>
          <w:szCs w:val="20"/>
        </w:rPr>
        <w:t xml:space="preserve">α) </w:t>
      </w:r>
      <w:r w:rsidRPr="00213308">
        <w:rPr>
          <w:rFonts w:ascii="Verdana" w:hAnsi="Verdana"/>
          <w:sz w:val="20"/>
          <w:szCs w:val="20"/>
        </w:rPr>
        <w:t xml:space="preserve">Το τηρούμενο στην αρμόδια κατά περίπτωση διοικητική ή δικαστική αρχή τελευταίο ισχύον καταστατικό της συμμετέχουσας στο διαγωνισμό εταιρείας, </w:t>
      </w:r>
    </w:p>
    <w:p w:rsidR="0090657D" w:rsidRPr="00213308" w:rsidRDefault="0090657D" w:rsidP="0090657D">
      <w:pPr>
        <w:spacing w:line="360" w:lineRule="auto"/>
        <w:jc w:val="both"/>
        <w:rPr>
          <w:rFonts w:ascii="Verdana" w:hAnsi="Verdana"/>
          <w:sz w:val="20"/>
          <w:szCs w:val="20"/>
        </w:rPr>
      </w:pPr>
      <w:r w:rsidRPr="00213308">
        <w:rPr>
          <w:rFonts w:ascii="Verdana" w:hAnsi="Verdana"/>
          <w:b/>
          <w:sz w:val="20"/>
          <w:szCs w:val="20"/>
        </w:rPr>
        <w:t xml:space="preserve">β) </w:t>
      </w:r>
      <w:r w:rsidRPr="00213308">
        <w:rPr>
          <w:rFonts w:ascii="Verdana" w:hAnsi="Verdana"/>
          <w:sz w:val="20"/>
          <w:szCs w:val="20"/>
        </w:rPr>
        <w:t>Βεβαίωση της αρμόδιας κατά περίπτωση διοικητικής ή δικαστικής αρχής, από την οποία να προκύπτει η αρχική καταχώρηση της εταιρείας, καθώς και οι τυχόν μεταβολές που έχουν επέλθει στο νομικό πρόσωπο και τα όργανα διοίκησης αυτής, με ανάλογη μνεία στα αντίστοιχα ΦΕΚ.</w:t>
      </w:r>
    </w:p>
    <w:p w:rsidR="0090657D" w:rsidRPr="00213308" w:rsidRDefault="0090657D" w:rsidP="0090657D">
      <w:pPr>
        <w:spacing w:line="360" w:lineRule="auto"/>
        <w:jc w:val="both"/>
        <w:rPr>
          <w:rFonts w:ascii="Verdana" w:hAnsi="Verdana"/>
          <w:b/>
          <w:sz w:val="20"/>
          <w:szCs w:val="20"/>
        </w:rPr>
      </w:pPr>
      <w:r w:rsidRPr="00213308">
        <w:rPr>
          <w:rFonts w:ascii="Verdana" w:hAnsi="Verdana"/>
          <w:b/>
          <w:sz w:val="20"/>
          <w:szCs w:val="20"/>
        </w:rPr>
        <w:t xml:space="preserve">Β.2) Για Ημεδαπά νομικά πρόσωπα με τη μορφή προσωπικής εταιρείας (ΟΕ ή ΕΕ  η Ι.Κ.Ε)      </w:t>
      </w:r>
    </w:p>
    <w:p w:rsidR="0090657D" w:rsidRPr="00213308" w:rsidRDefault="0090657D" w:rsidP="0090657D">
      <w:pPr>
        <w:spacing w:line="360" w:lineRule="auto"/>
        <w:jc w:val="both"/>
        <w:rPr>
          <w:rFonts w:ascii="Verdana" w:hAnsi="Verdana"/>
          <w:sz w:val="20"/>
          <w:szCs w:val="20"/>
        </w:rPr>
      </w:pPr>
      <w:r w:rsidRPr="00213308">
        <w:rPr>
          <w:rFonts w:ascii="Verdana" w:hAnsi="Verdana"/>
          <w:b/>
          <w:sz w:val="20"/>
          <w:szCs w:val="20"/>
        </w:rPr>
        <w:lastRenderedPageBreak/>
        <w:t xml:space="preserve">α) </w:t>
      </w:r>
      <w:r w:rsidRPr="00213308">
        <w:rPr>
          <w:rFonts w:ascii="Verdana" w:hAnsi="Verdana"/>
          <w:sz w:val="20"/>
          <w:szCs w:val="20"/>
        </w:rPr>
        <w:t>Το συμφωνητικό σύστασης της εταιρείας και όλων των τροποποιήσεων αυτού, καθώς και το τελευταίο σε ισχύ καταστατικό της εταιρείας.</w:t>
      </w:r>
    </w:p>
    <w:p w:rsidR="0090657D" w:rsidRPr="00213308" w:rsidRDefault="0090657D" w:rsidP="0090657D">
      <w:pPr>
        <w:spacing w:line="360" w:lineRule="auto"/>
        <w:jc w:val="both"/>
        <w:rPr>
          <w:rFonts w:ascii="Verdana" w:hAnsi="Verdana"/>
          <w:sz w:val="20"/>
          <w:szCs w:val="20"/>
        </w:rPr>
      </w:pPr>
      <w:r w:rsidRPr="00213308">
        <w:rPr>
          <w:rFonts w:ascii="Verdana" w:hAnsi="Verdana"/>
          <w:b/>
          <w:sz w:val="20"/>
          <w:szCs w:val="20"/>
        </w:rPr>
        <w:t xml:space="preserve">β) </w:t>
      </w:r>
      <w:r w:rsidRPr="00213308">
        <w:rPr>
          <w:rFonts w:ascii="Verdana" w:hAnsi="Verdana"/>
          <w:sz w:val="20"/>
          <w:szCs w:val="20"/>
        </w:rPr>
        <w:t>Πιστοποιητικό περί μεταβολών της εταιρείας από την αρμόδια αρχή.</w:t>
      </w:r>
    </w:p>
    <w:p w:rsidR="0090657D" w:rsidRPr="00213308" w:rsidRDefault="0090657D" w:rsidP="0090657D">
      <w:pPr>
        <w:spacing w:line="360" w:lineRule="auto"/>
        <w:jc w:val="both"/>
        <w:rPr>
          <w:rFonts w:ascii="Verdana" w:hAnsi="Verdana"/>
          <w:b/>
          <w:sz w:val="20"/>
          <w:szCs w:val="20"/>
        </w:rPr>
      </w:pPr>
      <w:r w:rsidRPr="00213308">
        <w:rPr>
          <w:rFonts w:ascii="Verdana" w:hAnsi="Verdana"/>
          <w:b/>
          <w:sz w:val="20"/>
          <w:szCs w:val="20"/>
        </w:rPr>
        <w:t>Παραστατικά  εκπροσώπησης νομικών  προσώπων  ως ακολούθως :</w:t>
      </w:r>
    </w:p>
    <w:p w:rsidR="0090657D" w:rsidRPr="00213308" w:rsidRDefault="0090657D" w:rsidP="0090657D">
      <w:pPr>
        <w:numPr>
          <w:ilvl w:val="0"/>
          <w:numId w:val="13"/>
        </w:numPr>
        <w:spacing w:line="360" w:lineRule="auto"/>
        <w:jc w:val="both"/>
        <w:rPr>
          <w:rFonts w:ascii="Verdana" w:hAnsi="Verdana"/>
          <w:sz w:val="20"/>
          <w:szCs w:val="20"/>
        </w:rPr>
      </w:pPr>
      <w:r w:rsidRPr="00213308">
        <w:rPr>
          <w:rFonts w:ascii="Verdana" w:hAnsi="Verdana"/>
          <w:sz w:val="20"/>
          <w:szCs w:val="20"/>
        </w:rPr>
        <w:t xml:space="preserve">Πρακτικά αποφάσεων του Διοικητικού Συμβουλίου (σε περίπτωση Α.Ε.), απόφαση των διαχειριστών (σε περίπτωση Ε.Π.Ε. ή Ο.Ε. ή Ε.Ε.) ή απόφαση του δεσμεύοντος φυσικού προσώπου ή οργάνου, κάθε προσφέροντος για την έγκριση συμμετοχής του στο διαγωνισμό, για τον ορισμό του νομίμου εκπροσώπου καθώς και του τυχόν αντικλήτου του στο διαγωνισμό (εκτός εάν η εξουσία προς εκπροσώπηση του υπογράφοντος απορρέει από το καταστατικό ή άλλη πράξη που έχει δημοσιευθεί κατά τις κείμενες διατάξεις). </w:t>
      </w:r>
    </w:p>
    <w:p w:rsidR="0090657D" w:rsidRPr="00213308" w:rsidRDefault="0090657D" w:rsidP="0090657D">
      <w:pPr>
        <w:numPr>
          <w:ilvl w:val="0"/>
          <w:numId w:val="13"/>
        </w:numPr>
        <w:spacing w:line="360" w:lineRule="auto"/>
        <w:jc w:val="both"/>
        <w:rPr>
          <w:rFonts w:ascii="Verdana" w:hAnsi="Verdana"/>
          <w:sz w:val="20"/>
          <w:szCs w:val="20"/>
        </w:rPr>
      </w:pPr>
      <w:r w:rsidRPr="00213308">
        <w:rPr>
          <w:rFonts w:ascii="Verdana" w:hAnsi="Verdana"/>
          <w:sz w:val="20"/>
          <w:szCs w:val="20"/>
        </w:rPr>
        <w:t xml:space="preserve">Στην περίπτωση κοινοπραξίας προσκομίζεται το ιδιωτικό συμφωνητικό σύστασης της κοινοπραξίας. </w:t>
      </w:r>
    </w:p>
    <w:p w:rsidR="0090657D" w:rsidRPr="00213308" w:rsidRDefault="0090657D" w:rsidP="0090657D">
      <w:pPr>
        <w:numPr>
          <w:ilvl w:val="0"/>
          <w:numId w:val="13"/>
        </w:numPr>
        <w:spacing w:line="360" w:lineRule="auto"/>
        <w:jc w:val="both"/>
        <w:rPr>
          <w:rFonts w:ascii="Verdana" w:hAnsi="Verdana"/>
          <w:sz w:val="20"/>
          <w:szCs w:val="20"/>
        </w:rPr>
      </w:pPr>
      <w:r w:rsidRPr="00213308">
        <w:rPr>
          <w:rFonts w:ascii="Verdana" w:hAnsi="Verdana"/>
          <w:sz w:val="20"/>
          <w:szCs w:val="20"/>
        </w:rPr>
        <w:t xml:space="preserve">Σε  περίπτωση ένωσης, πρακτικά αποφάσεων του Διοικητικού Συμβουλίου (σε περίπτωση Α.Ε.) ή απόφαση των διαχειριστών (σε περίπτωση Ε.Π.Ε. ή Ο.Ε. ή Ε.Ε. η Ι.Κ.Ε) </w:t>
      </w:r>
    </w:p>
    <w:p w:rsidR="0090657D" w:rsidRPr="00213308" w:rsidRDefault="0090657D" w:rsidP="0090657D">
      <w:pPr>
        <w:spacing w:line="360" w:lineRule="auto"/>
        <w:jc w:val="both"/>
        <w:rPr>
          <w:rFonts w:ascii="Verdana" w:hAnsi="Verdana"/>
          <w:b/>
          <w:sz w:val="20"/>
          <w:szCs w:val="20"/>
        </w:rPr>
      </w:pPr>
      <w:r w:rsidRPr="00213308">
        <w:rPr>
          <w:rFonts w:ascii="Verdana" w:hAnsi="Verdana"/>
          <w:b/>
          <w:sz w:val="20"/>
          <w:szCs w:val="20"/>
        </w:rPr>
        <w:t>γ. ΓΙΑ ΦΥΣΙΚΑ ΚΑΙ ΝΟΜΙΚΑ ΑΛΛΟΔΑΠΑ ΠΡΟΣΩΠΑ:</w:t>
      </w:r>
    </w:p>
    <w:p w:rsidR="0090657D" w:rsidRPr="00213308" w:rsidRDefault="0090657D" w:rsidP="0090657D">
      <w:pPr>
        <w:spacing w:line="360" w:lineRule="auto"/>
        <w:jc w:val="both"/>
        <w:rPr>
          <w:rFonts w:ascii="Verdana" w:hAnsi="Verdana"/>
          <w:sz w:val="20"/>
          <w:szCs w:val="20"/>
        </w:rPr>
      </w:pPr>
      <w:r w:rsidRPr="00213308">
        <w:rPr>
          <w:rFonts w:ascii="Verdana" w:hAnsi="Verdana"/>
          <w:sz w:val="20"/>
          <w:szCs w:val="20"/>
        </w:rPr>
        <w:t>Τα παραπάνω κατά περίπτωση δικαιολογητικά .</w:t>
      </w:r>
    </w:p>
    <w:p w:rsidR="0090657D" w:rsidRPr="00213308" w:rsidRDefault="0090657D" w:rsidP="0090657D">
      <w:pPr>
        <w:spacing w:line="360" w:lineRule="auto"/>
        <w:jc w:val="both"/>
        <w:rPr>
          <w:rFonts w:ascii="Verdana" w:hAnsi="Verdana"/>
          <w:b/>
          <w:sz w:val="20"/>
          <w:szCs w:val="20"/>
        </w:rPr>
      </w:pPr>
      <w:r w:rsidRPr="00213308">
        <w:rPr>
          <w:rFonts w:ascii="Verdana" w:hAnsi="Verdana"/>
          <w:b/>
          <w:sz w:val="20"/>
          <w:szCs w:val="20"/>
        </w:rPr>
        <w:t>Σημειώνεται ειδικά ότι:</w:t>
      </w:r>
    </w:p>
    <w:p w:rsidR="0090657D" w:rsidRPr="00213308" w:rsidRDefault="0090657D" w:rsidP="0090657D">
      <w:pPr>
        <w:spacing w:line="360" w:lineRule="auto"/>
        <w:jc w:val="both"/>
        <w:rPr>
          <w:rFonts w:ascii="Verdana" w:hAnsi="Verdana"/>
          <w:sz w:val="20"/>
          <w:szCs w:val="20"/>
        </w:rPr>
      </w:pPr>
      <w:r w:rsidRPr="00213308">
        <w:rPr>
          <w:rFonts w:ascii="Verdana" w:hAnsi="Verdana"/>
          <w:sz w:val="20"/>
          <w:szCs w:val="20"/>
        </w:rPr>
        <w:t xml:space="preserve">Εάν σε κάποια Χώρα βεβαιώνεται από οποιαδήποτε αρχή της, ότι δεν εκδίδονται τα παραπάνω έγγραφα ή πιστοποιητικά, ή αν αυτά δεν καλύπτουν όλες τις ως άνω αναφερόμενες περιπτώσεις, δύναται να αντικατασταθούν από ένορκη βεβαίωση του ενδιαφερόμενου, ή όπου δεν προβλέπεται η ένορκη βεβαίωση από υπεύθυνη δήλωση </w:t>
      </w:r>
      <w:r w:rsidRPr="00213308">
        <w:rPr>
          <w:rFonts w:ascii="Verdana" w:hAnsi="Verdana"/>
          <w:b/>
          <w:sz w:val="20"/>
          <w:szCs w:val="20"/>
        </w:rPr>
        <w:t>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r w:rsidRPr="00213308">
        <w:rPr>
          <w:rFonts w:ascii="Verdana" w:hAnsi="Verdana"/>
          <w:sz w:val="20"/>
          <w:szCs w:val="20"/>
        </w:rPr>
        <w:t xml:space="preserve"> Στην κατά τα άνω υπεύθυνη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w:t>
      </w:r>
    </w:p>
    <w:p w:rsidR="0090657D" w:rsidRPr="00213308" w:rsidRDefault="0090657D" w:rsidP="0090657D">
      <w:pPr>
        <w:spacing w:line="360" w:lineRule="auto"/>
        <w:jc w:val="both"/>
        <w:rPr>
          <w:rFonts w:ascii="Verdana" w:hAnsi="Verdana"/>
          <w:b/>
          <w:sz w:val="20"/>
          <w:szCs w:val="20"/>
        </w:rPr>
      </w:pPr>
      <w:r w:rsidRPr="00213308">
        <w:rPr>
          <w:rFonts w:ascii="Verdana" w:hAnsi="Verdana"/>
          <w:b/>
          <w:sz w:val="20"/>
          <w:szCs w:val="20"/>
        </w:rPr>
        <w:t>δ. ΓΙΑ ΣΥΝΕΤΑΙΡΙΣΜΟΥΣ:</w:t>
      </w:r>
    </w:p>
    <w:p w:rsidR="0090657D" w:rsidRDefault="0090657D" w:rsidP="0090657D">
      <w:pPr>
        <w:spacing w:line="360" w:lineRule="auto"/>
        <w:jc w:val="both"/>
        <w:rPr>
          <w:rFonts w:ascii="Verdana" w:hAnsi="Verdana"/>
          <w:sz w:val="20"/>
          <w:szCs w:val="20"/>
        </w:rPr>
      </w:pPr>
      <w:r w:rsidRPr="00213308">
        <w:rPr>
          <w:rFonts w:ascii="Verdana" w:hAnsi="Verdana"/>
          <w:sz w:val="20"/>
          <w:szCs w:val="20"/>
        </w:rPr>
        <w:t xml:space="preserve">(1) Τα παραπάνω κατά περίπτωση δικαιολογητικά για τους Έλληνες πολίτες, </w:t>
      </w:r>
    </w:p>
    <w:p w:rsidR="0090657D" w:rsidRPr="00213308" w:rsidRDefault="0090657D" w:rsidP="0090657D">
      <w:pPr>
        <w:spacing w:line="360" w:lineRule="auto"/>
        <w:jc w:val="both"/>
        <w:rPr>
          <w:rFonts w:ascii="Verdana" w:hAnsi="Verdana"/>
          <w:sz w:val="20"/>
          <w:szCs w:val="20"/>
        </w:rPr>
      </w:pPr>
      <w:r w:rsidRPr="00213308">
        <w:rPr>
          <w:rFonts w:ascii="Verdana" w:hAnsi="Verdana"/>
          <w:sz w:val="20"/>
          <w:szCs w:val="20"/>
        </w:rPr>
        <w:t>(2) Βεβαίωση αρμόδιας αρχής ότι ο Συνεταιρισμός λειτουργεί νόμιμα.</w:t>
      </w:r>
    </w:p>
    <w:p w:rsidR="0090657D" w:rsidRPr="00213308" w:rsidRDefault="0090657D" w:rsidP="0090657D">
      <w:pPr>
        <w:spacing w:line="360" w:lineRule="auto"/>
        <w:jc w:val="both"/>
        <w:rPr>
          <w:rFonts w:ascii="Verdana" w:hAnsi="Verdana"/>
          <w:b/>
          <w:sz w:val="20"/>
          <w:szCs w:val="20"/>
        </w:rPr>
      </w:pPr>
      <w:r w:rsidRPr="00213308">
        <w:rPr>
          <w:rFonts w:ascii="Verdana" w:hAnsi="Verdana"/>
          <w:b/>
          <w:sz w:val="20"/>
          <w:szCs w:val="20"/>
        </w:rPr>
        <w:t>ε. ΓΙΑ ΕΝΩΣΕΙΣ ΠΡΟΣΦΕΡΟΝΤΩΝ ΠΟΥ ΥΠΟΒΑΛΛΟΥΝ ΚΟΙΝΗ ΠΡΟΣΦΟΡΑ:</w:t>
      </w:r>
    </w:p>
    <w:p w:rsidR="0090657D" w:rsidRDefault="0090657D" w:rsidP="0090657D">
      <w:pPr>
        <w:spacing w:line="360" w:lineRule="auto"/>
        <w:jc w:val="both"/>
        <w:rPr>
          <w:rFonts w:ascii="Verdana" w:hAnsi="Verdana"/>
          <w:sz w:val="20"/>
          <w:szCs w:val="20"/>
        </w:rPr>
      </w:pPr>
      <w:r w:rsidRPr="00213308">
        <w:rPr>
          <w:rFonts w:ascii="Verdana" w:hAnsi="Verdana"/>
          <w:sz w:val="20"/>
          <w:szCs w:val="20"/>
        </w:rPr>
        <w:t>Τα παραπάνω κατά περίπτωση δικαιολογητικά, για κάθε προσφέροντα που συμμετέχει στην Ένωση.</w:t>
      </w:r>
    </w:p>
    <w:p w:rsidR="0090657D" w:rsidRDefault="0090657D" w:rsidP="0090657D">
      <w:pPr>
        <w:spacing w:line="360" w:lineRule="auto"/>
        <w:jc w:val="both"/>
        <w:rPr>
          <w:rFonts w:ascii="Verdana" w:hAnsi="Verdana"/>
          <w:sz w:val="20"/>
          <w:szCs w:val="20"/>
        </w:rPr>
      </w:pPr>
    </w:p>
    <w:p w:rsidR="0090657D" w:rsidRPr="00D9192B" w:rsidRDefault="0090657D" w:rsidP="0090657D">
      <w:pPr>
        <w:spacing w:line="360" w:lineRule="auto"/>
        <w:jc w:val="both"/>
        <w:rPr>
          <w:rFonts w:ascii="Verdana" w:hAnsi="Verdana"/>
          <w:b/>
          <w:sz w:val="20"/>
          <w:szCs w:val="20"/>
        </w:rPr>
      </w:pPr>
      <w:r>
        <w:rPr>
          <w:rFonts w:ascii="Verdana" w:hAnsi="Verdana"/>
          <w:b/>
          <w:sz w:val="20"/>
          <w:szCs w:val="20"/>
        </w:rPr>
        <w:lastRenderedPageBreak/>
        <w:t>(7)</w:t>
      </w:r>
      <w:r w:rsidRPr="00D9192B">
        <w:rPr>
          <w:rFonts w:ascii="Verdana" w:hAnsi="Verdana"/>
          <w:b/>
          <w:sz w:val="20"/>
          <w:szCs w:val="20"/>
        </w:rPr>
        <w:t xml:space="preserve"> Δικαιολογητικά απόδειξης επαγγελματικής ικανότητας και οικονομικής επάρκειας</w:t>
      </w:r>
      <w:r w:rsidRPr="00D9192B">
        <w:rPr>
          <w:rFonts w:ascii="Verdana" w:hAnsi="Verdana"/>
          <w:b/>
          <w:sz w:val="20"/>
          <w:szCs w:val="20"/>
          <w:vertAlign w:val="superscript"/>
        </w:rPr>
        <w:footnoteReference w:id="25"/>
      </w:r>
      <w:r w:rsidRPr="00D9192B">
        <w:rPr>
          <w:rFonts w:ascii="Verdana" w:hAnsi="Verdana"/>
          <w:b/>
          <w:sz w:val="20"/>
          <w:szCs w:val="20"/>
        </w:rPr>
        <w:t xml:space="preserve"> </w:t>
      </w:r>
    </w:p>
    <w:p w:rsidR="0090657D" w:rsidRPr="00D9192B" w:rsidRDefault="0090657D" w:rsidP="0090657D">
      <w:pPr>
        <w:spacing w:line="360" w:lineRule="auto"/>
        <w:jc w:val="both"/>
        <w:rPr>
          <w:rFonts w:ascii="Verdana" w:hAnsi="Verdana"/>
          <w:sz w:val="20"/>
          <w:szCs w:val="20"/>
        </w:rPr>
      </w:pPr>
      <w:r w:rsidRPr="00D9192B">
        <w:rPr>
          <w:rFonts w:ascii="Verdana" w:hAnsi="Verdana"/>
          <w:sz w:val="20"/>
          <w:szCs w:val="20"/>
        </w:rPr>
        <w:t>Προς απόδειξη  της   Οικονομικής και χρηματοοικονομικής επάρκεια καθώς και της  τεχνικής ικανότητας  του προσφέροντος</w:t>
      </w:r>
    </w:p>
    <w:p w:rsidR="0090657D" w:rsidRPr="00D9192B" w:rsidRDefault="0090657D" w:rsidP="0090657D">
      <w:pPr>
        <w:numPr>
          <w:ilvl w:val="0"/>
          <w:numId w:val="14"/>
        </w:numPr>
        <w:spacing w:line="360" w:lineRule="auto"/>
        <w:jc w:val="both"/>
        <w:rPr>
          <w:rFonts w:ascii="Verdana" w:hAnsi="Verdana"/>
          <w:sz w:val="20"/>
          <w:szCs w:val="20"/>
        </w:rPr>
      </w:pPr>
      <w:r w:rsidRPr="00D9192B">
        <w:rPr>
          <w:rFonts w:ascii="Verdana" w:hAnsi="Verdana"/>
          <w:b/>
          <w:sz w:val="20"/>
          <w:szCs w:val="20"/>
        </w:rPr>
        <w:t>Ισολογισμούς της τελευταίας τριετίας.</w:t>
      </w:r>
      <w:r w:rsidRPr="00D9192B">
        <w:rPr>
          <w:rFonts w:ascii="Verdana" w:hAnsi="Verdana"/>
          <w:sz w:val="20"/>
          <w:szCs w:val="20"/>
        </w:rPr>
        <w:t xml:space="preserve"> Σε περίπτωση μη τήρησης ισολογισμών, επικυρωμένα φωτοαντίγραφα των αντίστοιχων Φορολογικών Δηλώσεων ή άλλο δικαιολογητικό, από τα οποία να προκύπτει </w:t>
      </w:r>
      <w:r w:rsidRPr="00D9192B">
        <w:rPr>
          <w:rFonts w:ascii="Verdana" w:hAnsi="Verdana"/>
          <w:b/>
          <w:sz w:val="20"/>
          <w:szCs w:val="20"/>
        </w:rPr>
        <w:t>ότι το ύψος του ετήσιου κύκλου εργασιών κάθε έτους είναι μεγαλύτερο από το ποσό του προϋπολογισμού με ΦΠΑ,</w:t>
      </w:r>
      <w:r w:rsidRPr="00D9192B">
        <w:rPr>
          <w:rFonts w:ascii="Verdana" w:hAnsi="Verdana"/>
          <w:sz w:val="20"/>
          <w:szCs w:val="20"/>
        </w:rPr>
        <w:t xml:space="preserve"> της ομάδας ή ομάδων που συμμετέχει, του υπό ανάθεση Έργου. </w:t>
      </w:r>
    </w:p>
    <w:p w:rsidR="0090657D" w:rsidRPr="00D9192B" w:rsidRDefault="0090657D" w:rsidP="0090657D">
      <w:pPr>
        <w:spacing w:line="360" w:lineRule="auto"/>
        <w:jc w:val="both"/>
        <w:rPr>
          <w:rFonts w:ascii="Verdana" w:hAnsi="Verdana"/>
          <w:sz w:val="20"/>
          <w:szCs w:val="20"/>
        </w:rPr>
      </w:pPr>
      <w:r w:rsidRPr="00D9192B">
        <w:rPr>
          <w:rFonts w:ascii="Verdana" w:hAnsi="Verdana"/>
          <w:sz w:val="20"/>
          <w:szCs w:val="20"/>
        </w:rPr>
        <w:t>Σε περίπτωση που ο υποψήφιος Ανάδοχος δραστηριοποιείται για χρονικό διάστημα μικρότερο των τριών διαχειριστικών</w:t>
      </w:r>
      <w:r w:rsidRPr="00D9192B">
        <w:rPr>
          <w:rFonts w:ascii="Verdana" w:hAnsi="Verdana"/>
          <w:b/>
          <w:sz w:val="20"/>
          <w:szCs w:val="20"/>
        </w:rPr>
        <w:t xml:space="preserve"> </w:t>
      </w:r>
      <w:r w:rsidRPr="00D9192B">
        <w:rPr>
          <w:rFonts w:ascii="Verdana" w:hAnsi="Verdana"/>
          <w:sz w:val="20"/>
          <w:szCs w:val="20"/>
        </w:rPr>
        <w:t xml:space="preserve">χρήσεων, </w:t>
      </w:r>
      <w:r w:rsidRPr="00D9192B">
        <w:rPr>
          <w:rFonts w:ascii="Verdana" w:hAnsi="Verdana"/>
          <w:b/>
          <w:sz w:val="20"/>
          <w:szCs w:val="20"/>
        </w:rPr>
        <w:t xml:space="preserve">τότε ο μέσος κύκλος εργασιών </w:t>
      </w:r>
      <w:r w:rsidRPr="00D9192B">
        <w:rPr>
          <w:rFonts w:ascii="Verdana" w:hAnsi="Verdana"/>
          <w:sz w:val="20"/>
          <w:szCs w:val="20"/>
        </w:rPr>
        <w:t>για όσες διαχειριστικές</w:t>
      </w:r>
      <w:r w:rsidRPr="00D9192B">
        <w:rPr>
          <w:rFonts w:ascii="Verdana" w:hAnsi="Verdana"/>
          <w:b/>
          <w:sz w:val="20"/>
          <w:szCs w:val="20"/>
        </w:rPr>
        <w:t xml:space="preserve"> </w:t>
      </w:r>
      <w:r w:rsidRPr="00D9192B">
        <w:rPr>
          <w:rFonts w:ascii="Verdana" w:hAnsi="Verdana"/>
          <w:sz w:val="20"/>
          <w:szCs w:val="20"/>
        </w:rPr>
        <w:t>χρήσεις</w:t>
      </w:r>
      <w:r w:rsidRPr="00D9192B">
        <w:rPr>
          <w:rFonts w:ascii="Verdana" w:hAnsi="Verdana"/>
          <w:b/>
          <w:sz w:val="20"/>
          <w:szCs w:val="20"/>
        </w:rPr>
        <w:t xml:space="preserve"> </w:t>
      </w:r>
      <w:r w:rsidRPr="00D9192B">
        <w:rPr>
          <w:rFonts w:ascii="Verdana" w:hAnsi="Verdana"/>
          <w:sz w:val="20"/>
          <w:szCs w:val="20"/>
        </w:rPr>
        <w:t>δραστηριοποιείται, θα πρέπει να είναι μεγαλύτερος από το ποσό του προϋπολογισμού με ΦΠΑ, της ομάδας ή ομάδων που συμμετέχει.</w:t>
      </w:r>
    </w:p>
    <w:p w:rsidR="0090657D" w:rsidRPr="00D9192B" w:rsidRDefault="0090657D" w:rsidP="0090657D">
      <w:pPr>
        <w:spacing w:line="360" w:lineRule="auto"/>
        <w:jc w:val="both"/>
        <w:rPr>
          <w:rFonts w:ascii="Verdana" w:hAnsi="Verdana"/>
          <w:sz w:val="20"/>
          <w:szCs w:val="20"/>
        </w:rPr>
      </w:pPr>
      <w:r w:rsidRPr="00D9192B">
        <w:rPr>
          <w:rFonts w:ascii="Verdana" w:hAnsi="Verdana"/>
          <w:sz w:val="20"/>
          <w:szCs w:val="20"/>
        </w:rPr>
        <w:t>Στην περίπτωση που ο υποψήφιος δεν υποχρεούται στην έκδοση ισολογισμών, υπεύθυνη δήλωση περί του ύψους του συνολικού κύκλου εργασιών κατά τη διάρκεια των τριών (3) τελευταίων χρήσεων με αιτιολόγηση της απαλλαγής του από την υποχρέωση έκδοσης ισολογισμών (π.χ. μνεία νομικής διάταξης κλπ).</w:t>
      </w:r>
    </w:p>
    <w:p w:rsidR="0090657D" w:rsidRDefault="0090657D" w:rsidP="0090657D">
      <w:pPr>
        <w:numPr>
          <w:ilvl w:val="0"/>
          <w:numId w:val="14"/>
        </w:numPr>
        <w:spacing w:line="360" w:lineRule="auto"/>
        <w:jc w:val="both"/>
        <w:rPr>
          <w:rFonts w:ascii="Verdana" w:hAnsi="Verdana"/>
          <w:sz w:val="20"/>
          <w:szCs w:val="20"/>
        </w:rPr>
      </w:pPr>
      <w:r w:rsidRPr="00D9192B">
        <w:rPr>
          <w:rFonts w:ascii="Verdana" w:hAnsi="Verdana"/>
          <w:b/>
          <w:sz w:val="20"/>
          <w:szCs w:val="20"/>
        </w:rPr>
        <w:t>Αποδεικτικά στοιχεία τεκμηρίωσης τεχνικής εμπειρίας</w:t>
      </w:r>
      <w:r w:rsidRPr="00D9192B">
        <w:rPr>
          <w:rFonts w:ascii="Verdana" w:hAnsi="Verdana"/>
          <w:b/>
          <w:sz w:val="20"/>
          <w:szCs w:val="20"/>
          <w:vertAlign w:val="superscript"/>
        </w:rPr>
        <w:footnoteReference w:id="26"/>
      </w:r>
      <w:r w:rsidRPr="00D9192B">
        <w:rPr>
          <w:rFonts w:ascii="Verdana" w:hAnsi="Verdana"/>
          <w:b/>
          <w:sz w:val="20"/>
          <w:szCs w:val="20"/>
        </w:rPr>
        <w:t>.</w:t>
      </w:r>
      <w:r w:rsidRPr="00D9192B">
        <w:rPr>
          <w:rFonts w:ascii="Verdana" w:hAnsi="Verdana"/>
          <w:sz w:val="20"/>
          <w:szCs w:val="20"/>
        </w:rPr>
        <w:t xml:space="preserve"> Ελάχιστη προϋπόθεση  τεκμηρίωσης  τεχνικής εμπειρίας , αποτελεί το γεγονός, ο υποψήφιος Ανάδοχος να έχει ολοκληρώσει την υλοποίηση (σε ιδιωτικό ή δημόσιο τομέα), σε δύο (2) αντίστοιχες με τη προκηρυσσόμενη, προμήθειες</w:t>
      </w:r>
      <w:r w:rsidRPr="00D9192B">
        <w:rPr>
          <w:rFonts w:ascii="Verdana" w:hAnsi="Verdana"/>
          <w:sz w:val="20"/>
          <w:szCs w:val="20"/>
          <w:vertAlign w:val="superscript"/>
        </w:rPr>
        <w:footnoteReference w:id="27"/>
      </w:r>
      <w:r w:rsidRPr="00D9192B">
        <w:rPr>
          <w:rFonts w:ascii="Verdana" w:hAnsi="Verdana"/>
          <w:sz w:val="20"/>
          <w:szCs w:val="20"/>
        </w:rPr>
        <w:t>, τα τελευταία πέντε (5) έτη, επιτυχώς.  Αντίστοιχο έργο ορίζεται ένα έργο, που αφορά σε όμοιο με το δημοπρατούμενο, με ίδιο ή μεγαλύτερο ετήσιο προϋπολογισμό. Εάν η προμήθεια</w:t>
      </w:r>
      <w:r w:rsidRPr="00D9192B">
        <w:rPr>
          <w:rFonts w:ascii="Verdana" w:hAnsi="Verdana"/>
          <w:sz w:val="20"/>
          <w:szCs w:val="20"/>
          <w:vertAlign w:val="superscript"/>
        </w:rPr>
        <w:footnoteReference w:id="28"/>
      </w:r>
      <w:r w:rsidRPr="00D9192B">
        <w:rPr>
          <w:rFonts w:ascii="Verdana" w:hAnsi="Verdana"/>
          <w:sz w:val="20"/>
          <w:szCs w:val="20"/>
        </w:rPr>
        <w:t xml:space="preserve">  υλοποιήθηκε σε δημόσιο φορέα, ως στοιχείο τεκμηρίωσης υποβάλλεται </w:t>
      </w:r>
      <w:r w:rsidRPr="00D9192B">
        <w:rPr>
          <w:rFonts w:ascii="Verdana" w:hAnsi="Verdana"/>
          <w:b/>
          <w:sz w:val="20"/>
          <w:szCs w:val="20"/>
        </w:rPr>
        <w:t>βεβαίωση καλής εκτέλεσης</w:t>
      </w:r>
      <w:r w:rsidRPr="00D9192B">
        <w:rPr>
          <w:rFonts w:ascii="Verdana" w:hAnsi="Verdana"/>
          <w:sz w:val="20"/>
          <w:szCs w:val="20"/>
        </w:rPr>
        <w:t xml:space="preserve"> που έχει συνταχθεί και αρμοδίως υπογραφεί </w:t>
      </w:r>
      <w:r w:rsidRPr="00D9192B">
        <w:rPr>
          <w:rFonts w:ascii="Verdana" w:hAnsi="Verdana"/>
          <w:b/>
          <w:sz w:val="20"/>
          <w:szCs w:val="20"/>
        </w:rPr>
        <w:t>από την αρμόδια Δημόσια Αρχή</w:t>
      </w:r>
      <w:r w:rsidRPr="00D9192B">
        <w:rPr>
          <w:rFonts w:ascii="Verdana" w:hAnsi="Verdana"/>
          <w:sz w:val="20"/>
          <w:szCs w:val="20"/>
        </w:rPr>
        <w:t xml:space="preserve">. Εάν η προμήθεια υλοποιήθηκε σε  Ιδιωτικό Οργανισμό, ως στοιχείο τεκμηρίωσης υποβάλλεται </w:t>
      </w:r>
      <w:r w:rsidRPr="00D9192B">
        <w:rPr>
          <w:rFonts w:ascii="Verdana" w:hAnsi="Verdana"/>
          <w:b/>
          <w:sz w:val="20"/>
          <w:szCs w:val="20"/>
        </w:rPr>
        <w:t>δήλωση του ιδιώτη Οργανισμού</w:t>
      </w:r>
      <w:r w:rsidRPr="00D9192B">
        <w:rPr>
          <w:rFonts w:ascii="Verdana" w:hAnsi="Verdana"/>
          <w:sz w:val="20"/>
          <w:szCs w:val="20"/>
        </w:rPr>
        <w:t xml:space="preserve"> όπως εκπροσωπείται από τον Νόμιμο Εκπρόσωπό ή κατάλληλα εξουσιοδοτημένο πρόσωπο, και όχι η σχετική Σύμβαση Έργου.</w:t>
      </w:r>
    </w:p>
    <w:p w:rsidR="0090657D" w:rsidRDefault="0090657D" w:rsidP="0090657D">
      <w:pPr>
        <w:spacing w:line="360" w:lineRule="auto"/>
        <w:jc w:val="both"/>
        <w:rPr>
          <w:rFonts w:ascii="Verdana" w:hAnsi="Verdana"/>
          <w:b/>
          <w:sz w:val="20"/>
          <w:szCs w:val="20"/>
        </w:rPr>
      </w:pPr>
      <w:r>
        <w:rPr>
          <w:rFonts w:ascii="Verdana" w:hAnsi="Verdana"/>
          <w:b/>
          <w:sz w:val="20"/>
          <w:szCs w:val="20"/>
        </w:rPr>
        <w:t>(8.)</w:t>
      </w:r>
      <w:r w:rsidRPr="004479CC">
        <w:rPr>
          <w:rFonts w:ascii="Verdana" w:eastAsia="Calibri" w:hAnsi="Verdana"/>
          <w:b/>
          <w:sz w:val="20"/>
          <w:szCs w:val="20"/>
        </w:rPr>
        <w:t xml:space="preserve"> </w:t>
      </w:r>
      <w:r w:rsidRPr="004479CC">
        <w:rPr>
          <w:rFonts w:ascii="Verdana" w:hAnsi="Verdana"/>
          <w:b/>
          <w:sz w:val="20"/>
          <w:szCs w:val="20"/>
        </w:rPr>
        <w:t xml:space="preserve">Πιστοποιητικά που έχουν εκδοθεί από ανεξάρτητους οργανισμούς που βεβαιώνουν ότι ο οικονομικός φορέας συμμορφώνεται με τα απαιτούμενα </w:t>
      </w:r>
      <w:r w:rsidRPr="004479CC">
        <w:rPr>
          <w:rFonts w:ascii="Verdana" w:hAnsi="Verdana"/>
          <w:b/>
          <w:sz w:val="20"/>
          <w:szCs w:val="20"/>
        </w:rPr>
        <w:lastRenderedPageBreak/>
        <w:t>πρότυπα διασφάλισης ποιότητας</w:t>
      </w:r>
      <w:r w:rsidRPr="004479CC">
        <w:rPr>
          <w:rFonts w:ascii="Verdana" w:hAnsi="Verdana"/>
          <w:b/>
          <w:sz w:val="20"/>
          <w:szCs w:val="20"/>
          <w:vertAlign w:val="superscript"/>
        </w:rPr>
        <w:footnoteReference w:id="29"/>
      </w:r>
      <w:r w:rsidRPr="004479CC">
        <w:rPr>
          <w:rFonts w:ascii="Verdana" w:hAnsi="Verdana"/>
          <w:b/>
          <w:sz w:val="20"/>
          <w:szCs w:val="20"/>
        </w:rPr>
        <w:t xml:space="preserve"> ,καθώς και με απαιτούμενα συστήματα η πρότυπα περιβαλλοντικής διαχείρισης</w:t>
      </w:r>
      <w:r w:rsidR="00162093" w:rsidRPr="00162093">
        <w:rPr>
          <w:rFonts w:ascii="Verdana" w:hAnsi="Verdana"/>
          <w:b/>
          <w:sz w:val="20"/>
          <w:szCs w:val="20"/>
        </w:rPr>
        <w:t xml:space="preserve"> (</w:t>
      </w:r>
      <w:r w:rsidR="00162093">
        <w:rPr>
          <w:rFonts w:ascii="Verdana" w:hAnsi="Verdana"/>
          <w:b/>
          <w:sz w:val="20"/>
          <w:szCs w:val="20"/>
        </w:rPr>
        <w:t>δεν απαιτούνται στην παρούσα).</w:t>
      </w:r>
      <w:r w:rsidRPr="004479CC">
        <w:rPr>
          <w:rFonts w:ascii="Verdana" w:hAnsi="Verdana"/>
          <w:b/>
          <w:sz w:val="20"/>
          <w:szCs w:val="20"/>
        </w:rPr>
        <w:t xml:space="preserve"> </w:t>
      </w:r>
    </w:p>
    <w:p w:rsidR="0090657D" w:rsidRDefault="0090657D" w:rsidP="0090657D">
      <w:pPr>
        <w:spacing w:line="360" w:lineRule="auto"/>
        <w:jc w:val="both"/>
        <w:rPr>
          <w:rFonts w:ascii="Verdana" w:hAnsi="Verdana"/>
          <w:sz w:val="20"/>
          <w:szCs w:val="20"/>
        </w:rPr>
      </w:pPr>
      <w:r w:rsidRPr="00A434BF">
        <w:rPr>
          <w:rFonts w:ascii="Verdana" w:hAnsi="Verdana"/>
          <w:b/>
          <w:sz w:val="20"/>
          <w:szCs w:val="20"/>
        </w:rPr>
        <w:t xml:space="preserve"> (9) Ένορκη δήλωση </w:t>
      </w:r>
      <w:r w:rsidRPr="00A434BF">
        <w:rPr>
          <w:rFonts w:ascii="Verdana" w:hAnsi="Verdana"/>
          <w:sz w:val="20"/>
          <w:szCs w:val="20"/>
        </w:rPr>
        <w:t xml:space="preserve">ενώπιον συμβολαιογράφου του Νόμιμου εκπροσώπου του οικονομικού φορέα στις ικανότητες του οποίου στηρίζεται ο προσφέρων, ότι θα παρέχει  την δάνεια ικανότητα του ( τεχνική /οικονομική ) στον προσφέροντα για χρονικό διάστημα ίσο τουλάχιστον με το προβλεπόμενο χρόνο υλοποίησης της προμήθειας </w:t>
      </w:r>
      <w:r w:rsidRPr="00A434BF">
        <w:rPr>
          <w:rFonts w:ascii="Verdana" w:hAnsi="Verdana"/>
          <w:sz w:val="20"/>
          <w:szCs w:val="20"/>
          <w:vertAlign w:val="superscript"/>
        </w:rPr>
        <w:footnoteReference w:id="30"/>
      </w:r>
    </w:p>
    <w:p w:rsidR="0090657D" w:rsidRPr="0090657D" w:rsidRDefault="0090657D" w:rsidP="0090657D">
      <w:pPr>
        <w:spacing w:line="360" w:lineRule="auto"/>
        <w:jc w:val="both"/>
        <w:rPr>
          <w:rFonts w:ascii="Verdana" w:hAnsi="Verdana" w:cs="Verdana"/>
          <w:sz w:val="20"/>
          <w:szCs w:val="20"/>
          <w:shd w:val="clear" w:color="auto" w:fill="FFFFFF"/>
        </w:rPr>
      </w:pPr>
      <w:r w:rsidRPr="00C25212">
        <w:rPr>
          <w:rFonts w:ascii="Verdana" w:hAnsi="Verdana"/>
          <w:b/>
          <w:sz w:val="20"/>
          <w:szCs w:val="20"/>
        </w:rPr>
        <w:t>(10)</w:t>
      </w:r>
      <w:r w:rsidRPr="00641FEC">
        <w:rPr>
          <w:rFonts w:ascii="Verdana" w:hAnsi="Verdana" w:cs="Verdana"/>
          <w:b/>
          <w:bCs/>
          <w:sz w:val="20"/>
          <w:szCs w:val="20"/>
        </w:rPr>
        <w:t xml:space="preserve"> </w:t>
      </w:r>
      <w:r>
        <w:rPr>
          <w:rFonts w:ascii="Verdana" w:hAnsi="Verdana" w:cs="Verdana"/>
          <w:b/>
          <w:bCs/>
          <w:sz w:val="20"/>
          <w:szCs w:val="20"/>
        </w:rPr>
        <w:t>Ένορκη βεβαίωση</w:t>
      </w:r>
      <w:r w:rsidRPr="00276BA3">
        <w:rPr>
          <w:rFonts w:ascii="Verdana" w:hAnsi="Verdana" w:cs="Verdana"/>
          <w:sz w:val="20"/>
          <w:szCs w:val="20"/>
          <w:shd w:val="clear" w:color="auto" w:fill="FFFFFF"/>
        </w:rPr>
        <w:t xml:space="preserve">, </w:t>
      </w:r>
      <w:r>
        <w:rPr>
          <w:rFonts w:ascii="Verdana" w:hAnsi="Verdana" w:cs="Verdana"/>
          <w:sz w:val="20"/>
          <w:szCs w:val="20"/>
          <w:shd w:val="clear" w:color="auto" w:fill="FFFFFF"/>
        </w:rPr>
        <w:t xml:space="preserve">με την οποία να βεβαιώνεται ότι δεν υφίστανται </w:t>
      </w:r>
      <w:r w:rsidRPr="00276BA3">
        <w:rPr>
          <w:rFonts w:ascii="Verdana" w:hAnsi="Verdana" w:cs="Verdana"/>
          <w:sz w:val="20"/>
          <w:szCs w:val="20"/>
          <w:shd w:val="clear" w:color="auto" w:fill="FFFFFF"/>
        </w:rPr>
        <w:t>πράξεις επιβολής προστίμου</w:t>
      </w:r>
      <w:r>
        <w:rPr>
          <w:rFonts w:ascii="Verdana" w:hAnsi="Verdana" w:cs="Verdana"/>
          <w:sz w:val="20"/>
          <w:szCs w:val="20"/>
          <w:shd w:val="clear" w:color="auto" w:fill="FFFFFF"/>
        </w:rPr>
        <w:t xml:space="preserve"> για παραβάσεις της εργατικής νομοθεσίας και αδήλωτης εργασίας</w:t>
      </w:r>
      <w:r w:rsidRPr="00276BA3">
        <w:rPr>
          <w:rFonts w:ascii="Verdana" w:hAnsi="Verdana" w:cs="Verdana"/>
          <w:sz w:val="20"/>
          <w:szCs w:val="20"/>
          <w:shd w:val="clear" w:color="auto" w:fill="FFFFFF"/>
        </w:rPr>
        <w:t xml:space="preserve"> σε βάρος του οικονομικού φορέα σε χρονικό διάστημα δύο (2) ετών πριν από την ημερομηνία λήξης της προθεσμίας υποβολής προσφοράς ή αίτησης συμμετοχής</w:t>
      </w:r>
      <w:r>
        <w:rPr>
          <w:rFonts w:ascii="Verdana" w:hAnsi="Verdana" w:cs="Verdana"/>
          <w:sz w:val="20"/>
          <w:szCs w:val="20"/>
          <w:shd w:val="clear" w:color="auto" w:fill="FFFFFF"/>
        </w:rPr>
        <w:t>, και αν υφίστανται ποιες είναι αυτές</w:t>
      </w:r>
      <w:r w:rsidRPr="00276BA3">
        <w:rPr>
          <w:rFonts w:ascii="Verdana" w:hAnsi="Verdana" w:cs="Verdana"/>
          <w:sz w:val="20"/>
          <w:szCs w:val="20"/>
          <w:shd w:val="clear" w:color="auto" w:fill="FFFFFF"/>
        </w:rPr>
        <w:t>»</w:t>
      </w:r>
      <w:r>
        <w:rPr>
          <w:rFonts w:ascii="Verdana" w:hAnsi="Verdana" w:cs="Verdana"/>
          <w:sz w:val="20"/>
          <w:szCs w:val="20"/>
          <w:shd w:val="clear" w:color="auto" w:fill="FFFFFF"/>
        </w:rPr>
        <w:t>.</w:t>
      </w:r>
    </w:p>
    <w:p w:rsidR="0090657D" w:rsidRPr="0090657D" w:rsidRDefault="0090657D" w:rsidP="0090657D">
      <w:pPr>
        <w:spacing w:line="360" w:lineRule="auto"/>
        <w:jc w:val="both"/>
        <w:rPr>
          <w:rFonts w:ascii="Verdana" w:hAnsi="Verdana" w:cs="Verdana"/>
          <w:sz w:val="20"/>
          <w:szCs w:val="20"/>
        </w:rPr>
      </w:pPr>
    </w:p>
    <w:p w:rsidR="0090657D" w:rsidRPr="00A434BF" w:rsidRDefault="0090657D" w:rsidP="0090657D">
      <w:pPr>
        <w:spacing w:line="360" w:lineRule="auto"/>
        <w:jc w:val="both"/>
        <w:rPr>
          <w:rFonts w:ascii="Verdana" w:hAnsi="Verdana"/>
          <w:b/>
          <w:sz w:val="20"/>
          <w:szCs w:val="20"/>
        </w:rPr>
      </w:pPr>
      <w:r w:rsidRPr="00A434BF">
        <w:rPr>
          <w:rFonts w:ascii="Verdana" w:hAnsi="Verdana"/>
          <w:b/>
          <w:sz w:val="20"/>
          <w:szCs w:val="20"/>
        </w:rPr>
        <w:t>Σε περίπτωση που ο προσφέρων οικονομικός φορέας στηρίζεται στις ικανότητες άλλων φορέων ( δάνεια ικανότητα ),</w:t>
      </w:r>
      <w:r w:rsidRPr="00641FEC">
        <w:rPr>
          <w:rFonts w:ascii="Verdana" w:hAnsi="Verdana"/>
          <w:b/>
          <w:sz w:val="20"/>
          <w:szCs w:val="20"/>
        </w:rPr>
        <w:t xml:space="preserve"> </w:t>
      </w:r>
      <w:r w:rsidRPr="00A434BF">
        <w:rPr>
          <w:rFonts w:ascii="Verdana" w:hAnsi="Verdana"/>
          <w:b/>
          <w:sz w:val="20"/>
          <w:szCs w:val="20"/>
        </w:rPr>
        <w:t>οι φορείς στην ικανότητα των οποίων στηρίζεται υποχρεούνται στην υποβολή των δικαιολογητικών του παρόντος άρθρου προς απόδειξη ότι πληρούν τα σχετικά κριτήρια επιλογής και ότι δεν συντρέχουν λόγοι αποκλεισμού τους όπως αυτοί περιγράφονται στο άρθρο 7 της παρούσας διακήρυξης</w:t>
      </w:r>
      <w:r w:rsidRPr="00303342">
        <w:rPr>
          <w:rFonts w:ascii="Verdana" w:hAnsi="Verdana"/>
          <w:b/>
          <w:sz w:val="20"/>
          <w:szCs w:val="20"/>
        </w:rPr>
        <w:t>.</w:t>
      </w:r>
      <w:r w:rsidRPr="00A434BF">
        <w:rPr>
          <w:rFonts w:ascii="Verdana" w:hAnsi="Verdana"/>
          <w:b/>
          <w:sz w:val="20"/>
          <w:szCs w:val="20"/>
        </w:rPr>
        <w:t xml:space="preserve"> </w:t>
      </w:r>
    </w:p>
    <w:p w:rsidR="0090657D" w:rsidRPr="00A434BF" w:rsidRDefault="0090657D" w:rsidP="0090657D">
      <w:pPr>
        <w:spacing w:line="360" w:lineRule="auto"/>
        <w:jc w:val="both"/>
        <w:rPr>
          <w:rFonts w:ascii="Verdana" w:hAnsi="Verdana"/>
          <w:sz w:val="20"/>
          <w:szCs w:val="20"/>
        </w:rPr>
      </w:pPr>
      <w:r w:rsidRPr="00B172F3">
        <w:rPr>
          <w:rFonts w:ascii="Verdana" w:hAnsi="Verdana"/>
          <w:b/>
          <w:sz w:val="20"/>
          <w:szCs w:val="20"/>
        </w:rPr>
        <w:t>Σε περίπτωση που ο προσφέρων οικονομικός φορέας προτίθεται να αναθέσει οποιοδήποτε τμήμα της σύμβασης σε τρίτους υπό μορφή υπεργολαβίας</w:t>
      </w:r>
      <w:r>
        <w:rPr>
          <w:rFonts w:ascii="Verdana" w:hAnsi="Verdana"/>
          <w:b/>
          <w:sz w:val="20"/>
          <w:szCs w:val="20"/>
        </w:rPr>
        <w:t>,</w:t>
      </w:r>
      <w:r w:rsidRPr="00CD7637">
        <w:t xml:space="preserve"> </w:t>
      </w:r>
      <w:r w:rsidRPr="00437EA9">
        <w:rPr>
          <w:rFonts w:ascii="Verdana" w:hAnsi="Verdana"/>
          <w:b/>
          <w:sz w:val="20"/>
          <w:szCs w:val="20"/>
        </w:rPr>
        <w:t xml:space="preserve">η </w:t>
      </w:r>
      <w:r w:rsidRPr="00CD7637">
        <w:rPr>
          <w:rFonts w:ascii="Verdana" w:hAnsi="Verdana"/>
          <w:b/>
          <w:sz w:val="20"/>
          <w:szCs w:val="20"/>
        </w:rPr>
        <w:t xml:space="preserve">αναθέτουσα αρχή επαληθεύει τη συνδρομή των λόγων αποκλεισμού για τους υπεργολάβους, όπως αυτοί περιγράφονται στο άρθρο 7 της παρούσας  διακήρυξης  και με τη προσκόμιση των δικαιολογητικών </w:t>
      </w:r>
      <w:r>
        <w:rPr>
          <w:rFonts w:ascii="Verdana" w:hAnsi="Verdana"/>
          <w:b/>
          <w:sz w:val="20"/>
          <w:szCs w:val="20"/>
        </w:rPr>
        <w:t>του παρόντος άρθρου</w:t>
      </w:r>
      <w:r w:rsidRPr="00CD7637">
        <w:rPr>
          <w:rFonts w:ascii="Verdana" w:hAnsi="Verdana"/>
          <w:b/>
          <w:sz w:val="20"/>
          <w:szCs w:val="20"/>
        </w:rPr>
        <w:t>,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w:t>
      </w:r>
    </w:p>
    <w:p w:rsidR="0090657D" w:rsidRPr="00C25212" w:rsidRDefault="0090657D" w:rsidP="0090657D">
      <w:pPr>
        <w:spacing w:line="360" w:lineRule="auto"/>
        <w:jc w:val="both"/>
        <w:rPr>
          <w:rFonts w:ascii="Verdana" w:hAnsi="Verdana"/>
          <w:sz w:val="20"/>
          <w:szCs w:val="20"/>
        </w:rPr>
      </w:pPr>
      <w:r w:rsidRPr="00C25212">
        <w:rPr>
          <w:rFonts w:ascii="Verdana" w:hAnsi="Verdana"/>
          <w:sz w:val="20"/>
          <w:szCs w:val="20"/>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 (παρ 2 άρθρου  103 Ν.4412/16).</w:t>
      </w:r>
    </w:p>
    <w:p w:rsidR="0090657D" w:rsidRPr="00C25212" w:rsidRDefault="0090657D" w:rsidP="0090657D">
      <w:pPr>
        <w:spacing w:line="360" w:lineRule="auto"/>
        <w:jc w:val="both"/>
        <w:rPr>
          <w:rFonts w:ascii="Verdana" w:hAnsi="Verdana"/>
          <w:sz w:val="20"/>
          <w:szCs w:val="20"/>
        </w:rPr>
      </w:pPr>
      <w:r w:rsidRPr="00C25212">
        <w:rPr>
          <w:rFonts w:ascii="Verdana" w:hAnsi="Verdana"/>
          <w:sz w:val="20"/>
          <w:szCs w:val="20"/>
        </w:rPr>
        <w:t xml:space="preserve">Αν, κατά τον έλεγχο των παραπάνω δικαιολογητικών διαπιστωθεί ότι τα στοιχεία που δηλώθηκαν, σύμφωνα με το άρθρο 79 είναι ψευδή ή  ανακριβή,  </w:t>
      </w:r>
      <w:r w:rsidRPr="00C25212">
        <w:rPr>
          <w:rFonts w:ascii="Verdana" w:hAnsi="Verdana"/>
          <w:b/>
          <w:sz w:val="20"/>
          <w:szCs w:val="20"/>
        </w:rPr>
        <w:t>απορρίπτεται η προσφορά του προσωρινού αναδόχου </w:t>
      </w:r>
      <w:r w:rsidRPr="00C25212">
        <w:rPr>
          <w:rFonts w:ascii="Verdana" w:hAnsi="Verdana"/>
          <w:sz w:val="20"/>
          <w:szCs w:val="20"/>
        </w:rPr>
        <w:t xml:space="preserve">και, με την επιφύλαξη του άρθρου 104, </w:t>
      </w:r>
      <w:r w:rsidRPr="00C25212">
        <w:rPr>
          <w:rFonts w:ascii="Verdana" w:hAnsi="Verdana"/>
          <w:sz w:val="20"/>
          <w:szCs w:val="20"/>
        </w:rPr>
        <w:lastRenderedPageBreak/>
        <w:t>καταπίπτει υπέρ της αναθέτουσας αρχής η εγγύηση συμμετοχής του, που είχε προσκομισθεί, σύμφωνα με το άρθρο 72,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Αν κανένας από τους προσφέροντες δεν υπέβαλε αληθή ή ακριβή δήλωση η διαδικασία ανάθεσης ματαιώνεται. .(παρ 3 άρθρου  103 Ν.4412/16 )</w:t>
      </w:r>
    </w:p>
    <w:p w:rsidR="0090657D" w:rsidRPr="00C25212" w:rsidRDefault="0090657D" w:rsidP="0090657D">
      <w:pPr>
        <w:spacing w:line="360" w:lineRule="auto"/>
        <w:jc w:val="both"/>
        <w:rPr>
          <w:rFonts w:ascii="Verdana" w:hAnsi="Verdana"/>
          <w:sz w:val="20"/>
          <w:szCs w:val="20"/>
        </w:rPr>
      </w:pPr>
      <w:r w:rsidRPr="00C25212">
        <w:rPr>
          <w:rFonts w:ascii="Verdana" w:hAnsi="Verdana"/>
          <w:sz w:val="20"/>
          <w:szCs w:val="20"/>
        </w:rPr>
        <w:t xml:space="preserve"> Αν ο προσωρινός ανάδοχος δεν υποβάλει στο προκαθορισμένο χρονικό διάστημα τα απαιτούμενα πρωτότυπα ή αντίγραφα, των παραπάνω δικαιολογητικών,  και καταπίπτει υπέρ της αναθέτουσας αρχής η εγγύηση συμμετοχής του, που είχε προσκομισθεί, σύμφωνα με το άρθρο 72,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Αν κανένας από τους προσφέροντες δεν προσκομίζει ένα ή περισσότερα από τα απαιτούμενα έγγραφα και δικαιολογητικά, </w:t>
      </w:r>
      <w:r w:rsidRPr="00C25212">
        <w:rPr>
          <w:rFonts w:ascii="Verdana" w:hAnsi="Verdana"/>
          <w:b/>
          <w:sz w:val="20"/>
          <w:szCs w:val="20"/>
        </w:rPr>
        <w:t>η διαδικασία ματαιώνεται</w:t>
      </w:r>
      <w:r w:rsidRPr="00C25212">
        <w:rPr>
          <w:rFonts w:ascii="Verdana" w:hAnsi="Verdana"/>
          <w:sz w:val="20"/>
          <w:szCs w:val="20"/>
        </w:rPr>
        <w:t xml:space="preserve"> .(παρ 4 άρθρου  103 Ν.4412/16 ).</w:t>
      </w:r>
    </w:p>
    <w:p w:rsidR="0090657D" w:rsidRPr="00C25212" w:rsidRDefault="0090657D" w:rsidP="0090657D">
      <w:pPr>
        <w:spacing w:line="360" w:lineRule="auto"/>
        <w:jc w:val="both"/>
        <w:rPr>
          <w:rFonts w:ascii="Verdana" w:hAnsi="Verdana"/>
          <w:sz w:val="20"/>
          <w:szCs w:val="20"/>
        </w:rPr>
      </w:pPr>
      <w:r w:rsidRPr="00C25212">
        <w:rPr>
          <w:rFonts w:ascii="Verdana" w:hAnsi="Verdana"/>
          <w:sz w:val="20"/>
          <w:szCs w:val="20"/>
        </w:rPr>
        <w:t xml:space="preserve"> Αν από τα παραπάνω δικαιολογητικά που προσκομίσθηκαν νομίμως και εμπροθέσμως, δεν αποδεικνύεται η μη συνδρομή των λόγων αποκλεισμού των άρθρων 73 και 74 ή η πλήρωση μιας ή περισσότερων από τις απαιτήσεις των κριτηρίων ποιοτικής επιλογής, «απορρίπτεται η προσφορά του προσωρινού αναδόχου»  και, με την επιφύλαξη του άρθρου 104, καταπίπτει υπέρ της αναθέτουσας αρχής η εγγύηση συμμετοχής του, που είχε προσκομισθεί, σύμφωνα με το άρθρο 72,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Αν κανένας από τους προσφέροντες δεν αποδείξει ότι πληροί τα κριτήρια </w:t>
      </w:r>
      <w:r w:rsidRPr="00C25212">
        <w:rPr>
          <w:rFonts w:ascii="Verdana" w:hAnsi="Verdana"/>
          <w:b/>
          <w:sz w:val="20"/>
          <w:szCs w:val="20"/>
        </w:rPr>
        <w:t>η διαδικασία ματαιώνεται</w:t>
      </w:r>
      <w:r w:rsidRPr="00C25212">
        <w:rPr>
          <w:rFonts w:ascii="Verdana" w:hAnsi="Verdana"/>
          <w:sz w:val="20"/>
          <w:szCs w:val="20"/>
        </w:rPr>
        <w:t xml:space="preserve">.(παρ 5 άρθρου  103 Ν.4412/16 ). Η διαδικασία ελέγχου των παραπάνω δικαιολογητικών ολοκληρώνεται με τη σύνταξη πρακτικού από το αρμόδιο γνωμοδοτικό όργανο και τη διαβίβαση του φακέλου στο αποφαινόμενο όργανο της αναθέτουσας αρχής </w:t>
      </w:r>
      <w:r w:rsidRPr="00C25212">
        <w:rPr>
          <w:rFonts w:ascii="Verdana" w:hAnsi="Verdana"/>
          <w:b/>
          <w:sz w:val="20"/>
          <w:szCs w:val="20"/>
        </w:rPr>
        <w:t>για τη λήψη απόφασης</w:t>
      </w:r>
      <w:r w:rsidRPr="00C25212">
        <w:rPr>
          <w:rFonts w:ascii="Verdana" w:hAnsi="Verdana"/>
          <w:sz w:val="20"/>
          <w:szCs w:val="20"/>
        </w:rPr>
        <w:t xml:space="preserve"> </w:t>
      </w:r>
      <w:r w:rsidRPr="00C25212">
        <w:rPr>
          <w:rFonts w:ascii="Verdana" w:hAnsi="Verdana"/>
          <w:b/>
          <w:sz w:val="20"/>
          <w:szCs w:val="20"/>
        </w:rPr>
        <w:t>, είτε για τη ματαίωση της διαδικασίας κατά τις ανωτέρω παραγράφους ,είτε κατακύρωσης της σύμβασης.</w:t>
      </w:r>
      <w:r w:rsidRPr="00C25212">
        <w:rPr>
          <w:rFonts w:ascii="Verdana" w:hAnsi="Verdana"/>
          <w:sz w:val="20"/>
          <w:szCs w:val="20"/>
        </w:rPr>
        <w:t xml:space="preserve"> Τα αποτελέσματα του ελέγχου των παραπάνω δικαιολογητικών, επικυρώνονται με την απόφαση κατακύρωσης του άρθρου 105 .(παρ 6 άρθρου  103 Ν.4412/16 ).Όσοι υπέβαλαν παραδεκτές προσφορές λαμβάνουν γνώση των παραπάνω δικαιολογητικών που κατατέθηκαν, κατά τα οριζόμενα στα έγγραφα της σύμβασης και στις διατάξεις του Ν.4412/16.(παρ 7 άρθρου  103 Ν.4412/16 )</w:t>
      </w:r>
      <w:r w:rsidR="00C25212">
        <w:rPr>
          <w:rFonts w:ascii="Verdana" w:hAnsi="Verdana"/>
          <w:sz w:val="20"/>
          <w:szCs w:val="20"/>
        </w:rPr>
        <w:t>.</w:t>
      </w:r>
    </w:p>
    <w:p w:rsidR="0090657D" w:rsidRDefault="0090657D" w:rsidP="0090657D">
      <w:pPr>
        <w:spacing w:line="360" w:lineRule="auto"/>
        <w:jc w:val="both"/>
        <w:rPr>
          <w:rFonts w:ascii="Verdana" w:hAnsi="Verdana"/>
          <w:color w:val="0070C0"/>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90657D" w:rsidRPr="00DA638A">
        <w:trPr>
          <w:tblCellSpacing w:w="20" w:type="dxa"/>
        </w:trPr>
        <w:tc>
          <w:tcPr>
            <w:tcW w:w="9460" w:type="dxa"/>
            <w:shd w:val="clear" w:color="auto" w:fill="E0E0E0"/>
          </w:tcPr>
          <w:p w:rsidR="0090657D" w:rsidRPr="00484039" w:rsidRDefault="0090657D" w:rsidP="00EF614E">
            <w:pPr>
              <w:pStyle w:val="2"/>
              <w:rPr>
                <w:rFonts w:ascii="Verdana" w:hAnsi="Verdana"/>
                <w:bCs w:val="0"/>
                <w:spacing w:val="-4"/>
                <w:sz w:val="24"/>
              </w:rPr>
            </w:pPr>
            <w:r w:rsidRPr="00484039">
              <w:rPr>
                <w:rFonts w:ascii="Verdana" w:hAnsi="Verdana"/>
                <w:spacing w:val="-4"/>
                <w:sz w:val="24"/>
              </w:rPr>
              <w:lastRenderedPageBreak/>
              <w:t>ΑΡΘΡΟ 17</w:t>
            </w:r>
            <w:r w:rsidRPr="00484039">
              <w:rPr>
                <w:rFonts w:ascii="Verdana" w:hAnsi="Verdana"/>
                <w:spacing w:val="-4"/>
                <w:sz w:val="24"/>
                <w:vertAlign w:val="superscript"/>
              </w:rPr>
              <w:t>ο</w:t>
            </w:r>
            <w:r w:rsidRPr="00484039">
              <w:rPr>
                <w:rFonts w:ascii="Verdana" w:hAnsi="Verdana"/>
                <w:spacing w:val="-4"/>
                <w:sz w:val="24"/>
              </w:rPr>
              <w:t>: Κρίση των αποτελεσμάτων του διαγωνισμού</w:t>
            </w:r>
          </w:p>
        </w:tc>
      </w:tr>
    </w:tbl>
    <w:p w:rsidR="0090657D" w:rsidRPr="00DA638A" w:rsidRDefault="0090657D" w:rsidP="0090657D">
      <w:pPr>
        <w:pStyle w:val="Default"/>
        <w:spacing w:line="360" w:lineRule="auto"/>
        <w:jc w:val="both"/>
        <w:rPr>
          <w:rFonts w:ascii="Verdana" w:hAnsi="Verdana"/>
          <w:sz w:val="20"/>
          <w:szCs w:val="20"/>
        </w:rPr>
      </w:pPr>
    </w:p>
    <w:p w:rsidR="0090657D" w:rsidRPr="00DA638A" w:rsidRDefault="0090657D" w:rsidP="0090657D">
      <w:pPr>
        <w:spacing w:line="360" w:lineRule="auto"/>
        <w:jc w:val="both"/>
        <w:rPr>
          <w:rFonts w:ascii="Verdana" w:hAnsi="Verdana"/>
          <w:sz w:val="20"/>
          <w:szCs w:val="20"/>
        </w:rPr>
      </w:pPr>
      <w:r w:rsidRPr="00DA638A">
        <w:rPr>
          <w:rFonts w:ascii="Verdana" w:hAnsi="Verdana"/>
          <w:sz w:val="20"/>
          <w:szCs w:val="20"/>
        </w:rPr>
        <w:t>1. Η Επιτροπή του διαγωνισμού με εισήγησή της μπορεί να προτείνει :</w:t>
      </w:r>
    </w:p>
    <w:p w:rsidR="0090657D" w:rsidRDefault="0090657D" w:rsidP="0090657D">
      <w:pPr>
        <w:spacing w:line="360" w:lineRule="auto"/>
        <w:jc w:val="both"/>
        <w:rPr>
          <w:rFonts w:ascii="Verdana" w:hAnsi="Verdana"/>
          <w:color w:val="000000"/>
          <w:sz w:val="20"/>
          <w:szCs w:val="20"/>
        </w:rPr>
      </w:pPr>
      <w:r w:rsidRPr="0060542B">
        <w:rPr>
          <w:rFonts w:ascii="Verdana" w:hAnsi="Verdana"/>
          <w:b/>
          <w:sz w:val="20"/>
          <w:szCs w:val="20"/>
        </w:rPr>
        <w:t>α.</w:t>
      </w:r>
      <w:r w:rsidRPr="00DA638A">
        <w:rPr>
          <w:rFonts w:ascii="Verdana" w:hAnsi="Verdana"/>
          <w:sz w:val="20"/>
          <w:szCs w:val="20"/>
        </w:rPr>
        <w:t xml:space="preserve"> Κατακύρωση της προμήθειας για ολόκληρες τις ποσότητες ή για μεγαλύτερες ή μικρότερες ποσότητες από τις αναγραφόμενες, σύμφωνα με όσα ορίζονται στο αρ.</w:t>
      </w:r>
      <w:r w:rsidRPr="00FE45CC">
        <w:rPr>
          <w:rFonts w:ascii="Verdana" w:hAnsi="Verdana"/>
          <w:b/>
          <w:sz w:val="20"/>
          <w:szCs w:val="20"/>
        </w:rPr>
        <w:t xml:space="preserve">105 </w:t>
      </w:r>
      <w:r w:rsidRPr="00DA638A">
        <w:rPr>
          <w:rFonts w:ascii="Verdana" w:hAnsi="Verdana"/>
          <w:sz w:val="20"/>
          <w:szCs w:val="20"/>
        </w:rPr>
        <w:t>του Ν.4412/16.</w:t>
      </w:r>
      <w:r w:rsidRPr="00722129">
        <w:rPr>
          <w:rFonts w:ascii="Verdana" w:hAnsi="Verdana"/>
          <w:color w:val="000000"/>
          <w:sz w:val="20"/>
          <w:szCs w:val="20"/>
        </w:rPr>
        <w:t xml:space="preserve"> </w:t>
      </w:r>
      <w:r>
        <w:rPr>
          <w:rFonts w:ascii="Verdana" w:hAnsi="Verdana"/>
          <w:color w:val="000000"/>
          <w:sz w:val="20"/>
          <w:szCs w:val="20"/>
        </w:rPr>
        <w:t>Για κατακύρωση μέρους της ποσότητας κάτω του καθοριζόμενου από τα έγγραφα της σύμβασης ποσοστού, απαιτείται προηγούμενη αποδοχή από τον προμηθευτή.</w:t>
      </w:r>
    </w:p>
    <w:p w:rsidR="0090657D" w:rsidRPr="00DA638A" w:rsidRDefault="0090657D" w:rsidP="0090657D">
      <w:pPr>
        <w:spacing w:line="360" w:lineRule="auto"/>
        <w:jc w:val="both"/>
        <w:rPr>
          <w:rFonts w:ascii="Verdana" w:hAnsi="Verdana"/>
          <w:sz w:val="20"/>
          <w:szCs w:val="20"/>
        </w:rPr>
      </w:pPr>
      <w:r w:rsidRPr="00DA638A">
        <w:rPr>
          <w:rFonts w:ascii="Verdana" w:hAnsi="Verdana"/>
          <w:sz w:val="20"/>
          <w:szCs w:val="20"/>
        </w:rPr>
        <w:t>β. Ματαίωση των αποτελεσμάτων του διαγωνισμού, σύμφωνα με όσα ορίζονται στα άρθρα 103 και 106 του Ν.4412/16.</w:t>
      </w:r>
    </w:p>
    <w:p w:rsidR="0090657D" w:rsidRPr="00DA638A" w:rsidRDefault="0090657D" w:rsidP="0090657D">
      <w:pPr>
        <w:spacing w:line="360" w:lineRule="auto"/>
        <w:jc w:val="both"/>
        <w:rPr>
          <w:rFonts w:ascii="Verdana" w:hAnsi="Verdana"/>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90657D" w:rsidRPr="00DA638A">
        <w:trPr>
          <w:tblCellSpacing w:w="20" w:type="dxa"/>
        </w:trPr>
        <w:tc>
          <w:tcPr>
            <w:tcW w:w="9460" w:type="dxa"/>
            <w:shd w:val="clear" w:color="auto" w:fill="E0E0E0"/>
          </w:tcPr>
          <w:p w:rsidR="0090657D" w:rsidRPr="00484039" w:rsidRDefault="0090657D" w:rsidP="00EF614E">
            <w:pPr>
              <w:pStyle w:val="2"/>
              <w:rPr>
                <w:rFonts w:ascii="Verdana" w:hAnsi="Verdana"/>
                <w:bCs w:val="0"/>
                <w:spacing w:val="-4"/>
                <w:sz w:val="24"/>
              </w:rPr>
            </w:pPr>
            <w:r w:rsidRPr="00484039">
              <w:rPr>
                <w:rFonts w:ascii="Verdana" w:hAnsi="Verdana"/>
                <w:spacing w:val="-4"/>
                <w:sz w:val="24"/>
              </w:rPr>
              <w:t>ΑΡΘΡΟ 18</w:t>
            </w:r>
            <w:r w:rsidRPr="00484039">
              <w:rPr>
                <w:rFonts w:ascii="Verdana" w:hAnsi="Verdana"/>
                <w:spacing w:val="-4"/>
                <w:sz w:val="24"/>
                <w:vertAlign w:val="superscript"/>
              </w:rPr>
              <w:t>ο</w:t>
            </w:r>
            <w:r w:rsidRPr="00484039">
              <w:rPr>
                <w:rFonts w:ascii="Verdana" w:hAnsi="Verdana"/>
                <w:spacing w:val="-4"/>
                <w:sz w:val="24"/>
              </w:rPr>
              <w:t>:Κατακύρωση-  Σύναψη συμφωνητικού</w:t>
            </w:r>
          </w:p>
        </w:tc>
      </w:tr>
    </w:tbl>
    <w:p w:rsidR="0090657D" w:rsidRPr="00DA638A" w:rsidRDefault="0090657D" w:rsidP="0090657D">
      <w:pPr>
        <w:jc w:val="both"/>
        <w:rPr>
          <w:rFonts w:ascii="Verdana" w:hAnsi="Verdana"/>
          <w:sz w:val="20"/>
          <w:szCs w:val="20"/>
        </w:rPr>
      </w:pPr>
    </w:p>
    <w:p w:rsidR="0090657D" w:rsidRPr="00C25212" w:rsidRDefault="0090657D" w:rsidP="0090657D">
      <w:pPr>
        <w:spacing w:after="5" w:line="360" w:lineRule="auto"/>
        <w:ind w:right="242"/>
        <w:jc w:val="both"/>
        <w:rPr>
          <w:rFonts w:ascii="Verdana" w:eastAsia="Calibri" w:hAnsi="Verdana" w:cs="Calibri"/>
          <w:sz w:val="20"/>
          <w:szCs w:val="20"/>
          <w:lang w:eastAsia="el-GR"/>
        </w:rPr>
      </w:pPr>
      <w:r w:rsidRPr="00C25212">
        <w:rPr>
          <w:rFonts w:ascii="Verdana" w:eastAsia="Calibri" w:hAnsi="Verdana" w:cs="Calibri"/>
          <w:b/>
          <w:sz w:val="20"/>
          <w:szCs w:val="20"/>
          <w:lang w:eastAsia="el-GR"/>
        </w:rPr>
        <w:t>Στην απόφαση κατακύρωσης αναφέρονται υποχρεωτικά οι προθεσμίες για την αναστολή της σύναψης της σύμβασης</w:t>
      </w:r>
      <w:r w:rsidRPr="00C25212">
        <w:rPr>
          <w:rFonts w:ascii="Verdana" w:hAnsi="Verdana"/>
          <w:sz w:val="20"/>
          <w:szCs w:val="20"/>
        </w:rPr>
        <w:t xml:space="preserve"> σύμφωνα με τα άρθρα 360 και επόμενα</w:t>
      </w:r>
      <w:r w:rsidRPr="00C25212">
        <w:rPr>
          <w:rFonts w:ascii="Verdana" w:eastAsia="Calibri" w:hAnsi="Verdana" w:cs="Calibri"/>
          <w:b/>
          <w:sz w:val="20"/>
          <w:szCs w:val="20"/>
          <w:lang w:eastAsia="el-GR"/>
        </w:rPr>
        <w:t>.</w:t>
      </w:r>
      <w:r w:rsidRPr="00C25212">
        <w:rPr>
          <w:rFonts w:ascii="Verdana" w:eastAsia="Calibri" w:hAnsi="Verdana" w:cs="Calibri"/>
          <w:sz w:val="20"/>
          <w:szCs w:val="20"/>
          <w:lang w:eastAsia="el-GR"/>
        </w:rPr>
        <w:t xml:space="preserve"> Η αναθέτουσα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εκτός από τον προσωρινό ανάδοχο μέσω ΕΣΗΔΗΣ .</w:t>
      </w:r>
    </w:p>
    <w:p w:rsidR="0090657D" w:rsidRPr="00C25212" w:rsidRDefault="0090657D" w:rsidP="0090657D">
      <w:pPr>
        <w:spacing w:after="5" w:line="360" w:lineRule="auto"/>
        <w:ind w:right="242"/>
        <w:jc w:val="both"/>
        <w:rPr>
          <w:rFonts w:ascii="Verdana" w:eastAsia="Calibri" w:hAnsi="Verdana" w:cs="Calibri"/>
          <w:sz w:val="20"/>
          <w:szCs w:val="20"/>
          <w:lang w:eastAsia="el-GR"/>
        </w:rPr>
      </w:pPr>
      <w:r w:rsidRPr="00C25212">
        <w:rPr>
          <w:rFonts w:ascii="Verdana" w:hAnsi="Verdana"/>
          <w:sz w:val="20"/>
          <w:szCs w:val="20"/>
        </w:rPr>
        <w:t>Η απόφαση κατακύρωσης δεν παράγει τα έννομα αποτελέσματά της, εφόσον η αναθέτουσα αρχή δεν την κοινοποίησε σε όλους τους προσφέροντες.</w:t>
      </w:r>
    </w:p>
    <w:p w:rsidR="0090657D" w:rsidRPr="00C25212" w:rsidRDefault="0090657D" w:rsidP="0090657D">
      <w:pPr>
        <w:spacing w:line="360" w:lineRule="auto"/>
        <w:jc w:val="both"/>
        <w:rPr>
          <w:rFonts w:ascii="Verdana" w:hAnsi="Verdana"/>
          <w:sz w:val="20"/>
          <w:szCs w:val="20"/>
        </w:rPr>
      </w:pPr>
      <w:r w:rsidRPr="00C25212">
        <w:rPr>
          <w:rFonts w:ascii="Verdana" w:hAnsi="Verdana"/>
          <w:sz w:val="20"/>
          <w:szCs w:val="20"/>
        </w:rPr>
        <w:t>Τα έννομα αποτελέσματα της απόφασης κατακύρωσης και ιδίως η σύναψη της σύμβασης επέρχονται εφόσον και όταν συντρέξουν σωρευτικά τα εξής:</w:t>
      </w:r>
    </w:p>
    <w:p w:rsidR="0090657D" w:rsidRPr="00C25212" w:rsidRDefault="0090657D" w:rsidP="0090657D">
      <w:pPr>
        <w:spacing w:line="360" w:lineRule="auto"/>
        <w:jc w:val="both"/>
        <w:rPr>
          <w:rFonts w:ascii="Verdana" w:hAnsi="Verdana"/>
          <w:sz w:val="20"/>
          <w:szCs w:val="20"/>
        </w:rPr>
      </w:pPr>
      <w:r w:rsidRPr="00C25212">
        <w:rPr>
          <w:rFonts w:ascii="Verdana" w:hAnsi="Verdana"/>
          <w:sz w:val="20"/>
          <w:szCs w:val="20"/>
        </w:rPr>
        <w:t xml:space="preserve"> α) άπρακτη πάροδος των προθεσμιών άσκησης των προβλεπόμενων στις κείμενες διατάξεις βοηθημάτων και μέσων στο στάδιο της προδικαστικής και δικαστικής προστασίας και από τις αποφάσεις αναστολών επί αυτών </w:t>
      </w:r>
    </w:p>
    <w:p w:rsidR="0090657D" w:rsidRPr="00C25212" w:rsidRDefault="0090657D" w:rsidP="0090657D">
      <w:pPr>
        <w:spacing w:line="360" w:lineRule="auto"/>
        <w:jc w:val="both"/>
        <w:rPr>
          <w:rFonts w:ascii="Verdana" w:hAnsi="Verdana"/>
          <w:sz w:val="20"/>
          <w:szCs w:val="20"/>
        </w:rPr>
      </w:pPr>
      <w:r w:rsidRPr="00C25212">
        <w:rPr>
          <w:rFonts w:ascii="Verdana" w:hAnsi="Verdana"/>
          <w:sz w:val="20"/>
          <w:szCs w:val="20"/>
        </w:rPr>
        <w:t xml:space="preserve">β) ολοκλήρωση του προσυμβατικού ελέγχου από το Ελεγκτικό Συνέδριο, σύμφωνα με τα άρθρα 35 και 36 του ν. 4129/2013, εφόσον απαιτείται και </w:t>
      </w:r>
    </w:p>
    <w:p w:rsidR="0090657D" w:rsidRPr="00C25212" w:rsidRDefault="0090657D" w:rsidP="0090657D">
      <w:pPr>
        <w:spacing w:line="360" w:lineRule="auto"/>
        <w:jc w:val="both"/>
        <w:rPr>
          <w:rFonts w:ascii="Verdana" w:hAnsi="Verdana"/>
          <w:sz w:val="20"/>
          <w:szCs w:val="20"/>
        </w:rPr>
      </w:pPr>
      <w:r w:rsidRPr="00C25212">
        <w:rPr>
          <w:rFonts w:ascii="Verdana" w:hAnsi="Verdana"/>
          <w:sz w:val="20"/>
          <w:szCs w:val="20"/>
        </w:rPr>
        <w:t xml:space="preserve">γ) κοινοποίηση της απόφασης κατακύρωσης στον προσωρινό ανάδοχο, εφόσον ο τελευταίος υποβάλει επικαιροποιημένα τα δικαιολογητικά του άρθρου 80 και μόνον στην περίπτωση του προσυμβατικού ελέγχου ή της άσκησης προδικαστικής προσφυγής και ενδίκων μέσων κατά της απόφασης κατακύρωσης, έπειτα από σχετική πρόσκληση.». ( άρθρο 105 παρ 3 ) </w:t>
      </w:r>
    </w:p>
    <w:p w:rsidR="0090657D" w:rsidRPr="00C25212" w:rsidRDefault="0090657D" w:rsidP="0090657D">
      <w:pPr>
        <w:spacing w:line="360" w:lineRule="auto"/>
        <w:jc w:val="both"/>
        <w:rPr>
          <w:rFonts w:ascii="Verdana" w:hAnsi="Verdana"/>
          <w:sz w:val="20"/>
          <w:szCs w:val="20"/>
        </w:rPr>
      </w:pPr>
      <w:r w:rsidRPr="00C25212">
        <w:rPr>
          <w:rFonts w:ascii="Verdana" w:hAnsi="Verdana"/>
          <w:sz w:val="20"/>
          <w:szCs w:val="20"/>
        </w:rPr>
        <w:t xml:space="preserve"> Μετά την επέλευση των εννόμων αποτελεσμάτων της απόφασης κατακύρωσης, η αναθέτουσα αρχή προσκαλεί τον ανάδοχο να προσέλθει για την υπογραφή του συμφωνητικού, </w:t>
      </w:r>
      <w:r w:rsidRPr="00C25212">
        <w:rPr>
          <w:rFonts w:ascii="Verdana" w:hAnsi="Verdana"/>
          <w:b/>
          <w:sz w:val="20"/>
          <w:szCs w:val="20"/>
        </w:rPr>
        <w:t>«θέτοντάς του προθεσμία που δε μπορεί να υπερβαίνει τις είκοσι (20) ημέρες» </w:t>
      </w:r>
      <w:r w:rsidRPr="00C25212">
        <w:rPr>
          <w:rFonts w:ascii="Verdana" w:hAnsi="Verdana"/>
          <w:sz w:val="20"/>
          <w:szCs w:val="20"/>
        </w:rPr>
        <w:t xml:space="preserve"> από την κοινοποίηση σχετικής έγγραφης ειδικής πρόσκλησης. ( άρθρο 105 παρ 4 ) </w:t>
      </w:r>
    </w:p>
    <w:p w:rsidR="0090657D" w:rsidRPr="00C25212" w:rsidRDefault="0090657D" w:rsidP="0090657D">
      <w:pPr>
        <w:spacing w:line="360" w:lineRule="auto"/>
        <w:jc w:val="both"/>
        <w:rPr>
          <w:rFonts w:ascii="Verdana" w:hAnsi="Verdana"/>
          <w:sz w:val="20"/>
          <w:szCs w:val="20"/>
        </w:rPr>
      </w:pPr>
      <w:r w:rsidRPr="00C25212">
        <w:rPr>
          <w:rFonts w:ascii="Verdana" w:hAnsi="Verdana"/>
          <w:sz w:val="20"/>
          <w:szCs w:val="20"/>
        </w:rPr>
        <w:lastRenderedPageBreak/>
        <w:t>Σχέδιο συμφωνητικού επισυνάπτεται στην παρούσα διακήρυξη, ως το Παράρτημα «Δ΄» αυτής. Η Υπηρεσία συμπληρώνει στο κείμενο του συμφωνητικού τα στοιχεία της προσφοράς του προμηθευτή, με την οποία συμμετείχε αυτός στον διαγωνισμό και η οποία έγινε αποδεκτή με την κατακύρωση του αποτελέσματος του διαγωνισμού σ’ αυτόν. Δεν χωρεί διαπραγμάτευση στο κείμενο του συμφωνητικού που επισυνάφθηκε στην διακήρυξη του διαγωνισμού, ούτε καθ’ οιονδήποτε τρόπο τροποποίηση ή συμπλήρωση της προσφοράς του προμηθευτή.</w:t>
      </w:r>
    </w:p>
    <w:p w:rsidR="0090657D" w:rsidRPr="00C25212" w:rsidRDefault="0090657D" w:rsidP="0090657D">
      <w:pPr>
        <w:spacing w:line="360" w:lineRule="auto"/>
        <w:jc w:val="both"/>
        <w:rPr>
          <w:rFonts w:ascii="Verdana" w:hAnsi="Verdana"/>
          <w:sz w:val="20"/>
          <w:szCs w:val="20"/>
        </w:rPr>
      </w:pPr>
      <w:r w:rsidRPr="00C25212">
        <w:rPr>
          <w:rFonts w:ascii="Verdana" w:hAnsi="Verdana"/>
          <w:sz w:val="20"/>
          <w:szCs w:val="20"/>
        </w:rPr>
        <w:t xml:space="preserve">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περίπτωση β’ της παραγράφου 1 του άρθρου 106» ( άρθρο 105 παρ 5 ) </w:t>
      </w:r>
    </w:p>
    <w:p w:rsidR="0090657D" w:rsidRPr="00C25212" w:rsidRDefault="0090657D" w:rsidP="0090657D">
      <w:pPr>
        <w:rPr>
          <w:rFonts w:ascii="Verdana" w:hAnsi="Verdana"/>
          <w:b/>
          <w:sz w:val="20"/>
          <w:szCs w:val="20"/>
        </w:rPr>
      </w:pPr>
    </w:p>
    <w:p w:rsidR="0090657D" w:rsidRDefault="0090657D" w:rsidP="0090657D">
      <w:pPr>
        <w:spacing w:line="360" w:lineRule="auto"/>
        <w:jc w:val="both"/>
        <w:rPr>
          <w:rFonts w:ascii="Verdana" w:hAnsi="Verdana"/>
          <w:color w:val="0070C0"/>
          <w:sz w:val="20"/>
          <w:szCs w:val="20"/>
        </w:rPr>
      </w:pPr>
    </w:p>
    <w:p w:rsidR="000937BA" w:rsidRPr="00597499" w:rsidRDefault="000937BA" w:rsidP="00597499">
      <w:pPr>
        <w:spacing w:line="360" w:lineRule="auto"/>
        <w:jc w:val="both"/>
        <w:rPr>
          <w:rFonts w:ascii="Verdana" w:hAnsi="Verdana"/>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597499" w:rsidRPr="00AB3EAC">
        <w:trPr>
          <w:tblCellSpacing w:w="20" w:type="dxa"/>
        </w:trPr>
        <w:tc>
          <w:tcPr>
            <w:tcW w:w="9460" w:type="dxa"/>
            <w:shd w:val="clear" w:color="auto" w:fill="E0E0E0"/>
          </w:tcPr>
          <w:p w:rsidR="002229A5" w:rsidRPr="00484039" w:rsidRDefault="0090657D" w:rsidP="0090657D">
            <w:pPr>
              <w:jc w:val="center"/>
              <w:rPr>
                <w:b/>
                <w:lang w:eastAsia="el-GR"/>
              </w:rPr>
            </w:pPr>
            <w:r w:rsidRPr="00484039">
              <w:rPr>
                <w:rFonts w:ascii="Verdana" w:hAnsi="Verdana"/>
                <w:b/>
                <w:spacing w:val="-4"/>
              </w:rPr>
              <w:t>ΑΡΘΡΟ 19</w:t>
            </w:r>
            <w:r w:rsidRPr="00484039">
              <w:rPr>
                <w:rFonts w:ascii="Verdana" w:hAnsi="Verdana"/>
                <w:b/>
                <w:spacing w:val="-4"/>
                <w:vertAlign w:val="superscript"/>
              </w:rPr>
              <w:t>ο</w:t>
            </w:r>
            <w:r w:rsidRPr="00484039">
              <w:rPr>
                <w:rFonts w:ascii="Verdana" w:hAnsi="Verdana"/>
                <w:b/>
                <w:spacing w:val="-4"/>
              </w:rPr>
              <w:t>: Διάρκεια  ισχύος της σύμβασης</w:t>
            </w:r>
          </w:p>
        </w:tc>
      </w:tr>
    </w:tbl>
    <w:p w:rsidR="00597499" w:rsidRDefault="00597499" w:rsidP="00021F70">
      <w:pPr>
        <w:rPr>
          <w:b/>
          <w:sz w:val="28"/>
          <w:szCs w:val="28"/>
        </w:rPr>
      </w:pPr>
    </w:p>
    <w:p w:rsidR="00021F70" w:rsidRPr="002229A5" w:rsidRDefault="00B6223B" w:rsidP="00AC364A">
      <w:pPr>
        <w:spacing w:line="360" w:lineRule="auto"/>
        <w:jc w:val="both"/>
        <w:rPr>
          <w:rFonts w:ascii="Verdana" w:hAnsi="Verdana"/>
          <w:b/>
          <w:sz w:val="20"/>
          <w:szCs w:val="20"/>
        </w:rPr>
      </w:pPr>
      <w:r w:rsidRPr="002229A5">
        <w:rPr>
          <w:rFonts w:ascii="Verdana" w:hAnsi="Verdana"/>
          <w:b/>
          <w:sz w:val="20"/>
          <w:szCs w:val="20"/>
        </w:rPr>
        <w:t xml:space="preserve"> </w:t>
      </w:r>
      <w:r w:rsidR="00021F70" w:rsidRPr="002229A5">
        <w:rPr>
          <w:rFonts w:ascii="Verdana" w:hAnsi="Verdana"/>
          <w:b/>
          <w:sz w:val="20"/>
          <w:szCs w:val="20"/>
        </w:rPr>
        <w:t>Η σύμβαση</w:t>
      </w:r>
      <w:r w:rsidR="002229A5" w:rsidRPr="002229A5">
        <w:rPr>
          <w:rFonts w:ascii="Verdana" w:hAnsi="Verdana"/>
          <w:b/>
          <w:sz w:val="20"/>
          <w:szCs w:val="20"/>
        </w:rPr>
        <w:t xml:space="preserve"> και η ασφάλιση των οχημάτων</w:t>
      </w:r>
      <w:r w:rsidR="00021F70" w:rsidRPr="002229A5">
        <w:rPr>
          <w:rFonts w:ascii="Verdana" w:hAnsi="Verdana"/>
          <w:b/>
          <w:sz w:val="20"/>
          <w:szCs w:val="20"/>
        </w:rPr>
        <w:t xml:space="preserve"> θα έχει ισχύ από την </w:t>
      </w:r>
      <w:r w:rsidR="00230923">
        <w:rPr>
          <w:rFonts w:ascii="Verdana" w:hAnsi="Verdana"/>
          <w:b/>
          <w:sz w:val="20"/>
          <w:szCs w:val="20"/>
        </w:rPr>
        <w:t>01</w:t>
      </w:r>
      <w:r w:rsidR="002229A5" w:rsidRPr="002229A5">
        <w:rPr>
          <w:rFonts w:ascii="Verdana" w:hAnsi="Verdana"/>
          <w:b/>
          <w:sz w:val="20"/>
          <w:szCs w:val="20"/>
        </w:rPr>
        <w:t>/0</w:t>
      </w:r>
      <w:r w:rsidR="00230923">
        <w:rPr>
          <w:rFonts w:ascii="Verdana" w:hAnsi="Verdana"/>
          <w:b/>
          <w:sz w:val="20"/>
          <w:szCs w:val="20"/>
        </w:rPr>
        <w:t>9</w:t>
      </w:r>
      <w:r w:rsidR="002229A5" w:rsidRPr="002229A5">
        <w:rPr>
          <w:rFonts w:ascii="Verdana" w:hAnsi="Verdana"/>
          <w:b/>
          <w:sz w:val="20"/>
          <w:szCs w:val="20"/>
        </w:rPr>
        <w:t>/201</w:t>
      </w:r>
      <w:r w:rsidR="0090657D">
        <w:rPr>
          <w:rFonts w:ascii="Verdana" w:hAnsi="Verdana"/>
          <w:b/>
          <w:sz w:val="20"/>
          <w:szCs w:val="20"/>
        </w:rPr>
        <w:t>8</w:t>
      </w:r>
      <w:r w:rsidR="00021F70" w:rsidRPr="002229A5">
        <w:rPr>
          <w:rFonts w:ascii="Verdana" w:hAnsi="Verdana"/>
          <w:b/>
          <w:sz w:val="20"/>
          <w:szCs w:val="20"/>
        </w:rPr>
        <w:t xml:space="preserve"> και μέχρι και τις</w:t>
      </w:r>
      <w:r w:rsidR="0059768D" w:rsidRPr="002229A5">
        <w:rPr>
          <w:rFonts w:ascii="Verdana" w:hAnsi="Verdana"/>
          <w:b/>
          <w:sz w:val="20"/>
          <w:szCs w:val="20"/>
        </w:rPr>
        <w:t xml:space="preserve"> </w:t>
      </w:r>
      <w:r w:rsidR="0090657D">
        <w:rPr>
          <w:rFonts w:ascii="Verdana" w:hAnsi="Verdana"/>
          <w:b/>
          <w:sz w:val="20"/>
          <w:szCs w:val="20"/>
        </w:rPr>
        <w:t>01/09</w:t>
      </w:r>
      <w:r w:rsidR="000B6965" w:rsidRPr="002229A5">
        <w:rPr>
          <w:rFonts w:ascii="Verdana" w:hAnsi="Verdana"/>
          <w:b/>
          <w:sz w:val="20"/>
          <w:szCs w:val="20"/>
        </w:rPr>
        <w:t>/201</w:t>
      </w:r>
      <w:r w:rsidR="0090657D">
        <w:rPr>
          <w:rFonts w:ascii="Verdana" w:hAnsi="Verdana"/>
          <w:b/>
          <w:sz w:val="20"/>
          <w:szCs w:val="20"/>
        </w:rPr>
        <w:t>9</w:t>
      </w:r>
      <w:r w:rsidR="000B6965" w:rsidRPr="002229A5">
        <w:rPr>
          <w:rFonts w:ascii="Verdana" w:hAnsi="Verdana"/>
          <w:b/>
          <w:sz w:val="20"/>
          <w:szCs w:val="20"/>
        </w:rPr>
        <w:t>.</w:t>
      </w:r>
      <w:r w:rsidR="00AC364A" w:rsidRPr="00AC364A">
        <w:rPr>
          <w:rFonts w:ascii="Verdana" w:hAnsi="Verdana"/>
          <w:sz w:val="20"/>
          <w:szCs w:val="20"/>
        </w:rPr>
        <w:t xml:space="preserve"> </w:t>
      </w:r>
      <w:r w:rsidR="00AC364A">
        <w:rPr>
          <w:rFonts w:ascii="Verdana" w:hAnsi="Verdana"/>
          <w:sz w:val="20"/>
          <w:szCs w:val="20"/>
        </w:rPr>
        <w:t xml:space="preserve">Τα ασφάλιστρα θα εκδοθούν για δύο περιόδους: </w:t>
      </w:r>
      <w:r w:rsidR="00AC364A" w:rsidRPr="00AC364A">
        <w:rPr>
          <w:rFonts w:ascii="Verdana" w:hAnsi="Verdana"/>
          <w:b/>
          <w:sz w:val="20"/>
          <w:szCs w:val="20"/>
        </w:rPr>
        <w:t>α)</w:t>
      </w:r>
      <w:r w:rsidR="00AC364A">
        <w:rPr>
          <w:rFonts w:ascii="Verdana" w:hAnsi="Verdana"/>
          <w:sz w:val="20"/>
          <w:szCs w:val="20"/>
        </w:rPr>
        <w:t xml:space="preserve"> από 01/09/2018 έως 31/12/2018 και </w:t>
      </w:r>
      <w:r w:rsidR="00AC364A" w:rsidRPr="00AC364A">
        <w:rPr>
          <w:rFonts w:ascii="Verdana" w:hAnsi="Verdana"/>
          <w:b/>
          <w:sz w:val="20"/>
          <w:szCs w:val="20"/>
        </w:rPr>
        <w:t>β)</w:t>
      </w:r>
      <w:r w:rsidR="00AC364A">
        <w:rPr>
          <w:rFonts w:ascii="Verdana" w:hAnsi="Verdana"/>
          <w:sz w:val="20"/>
          <w:szCs w:val="20"/>
        </w:rPr>
        <w:t xml:space="preserve"> από 01/01/2019 έως 01/09/2019.</w:t>
      </w:r>
    </w:p>
    <w:p w:rsidR="00812B7F" w:rsidRPr="001D79C1" w:rsidRDefault="00812B7F" w:rsidP="0052256A">
      <w:pPr>
        <w:pStyle w:val="Default"/>
        <w:spacing w:line="360" w:lineRule="auto"/>
        <w:jc w:val="both"/>
        <w:rPr>
          <w:rFonts w:ascii="Verdana" w:hAnsi="Verdana"/>
          <w:sz w:val="20"/>
          <w:szCs w:val="20"/>
        </w:rPr>
      </w:pPr>
    </w:p>
    <w:p w:rsidR="00812B7F" w:rsidRDefault="00812B7F" w:rsidP="002E13BE">
      <w:pPr>
        <w:pStyle w:val="Default"/>
        <w:spacing w:line="360" w:lineRule="auto"/>
        <w:jc w:val="both"/>
        <w:rPr>
          <w:rFonts w:ascii="Verdana" w:hAnsi="Verdana"/>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90657D" w:rsidRPr="00DA638A">
        <w:trPr>
          <w:tblCellSpacing w:w="20" w:type="dxa"/>
        </w:trPr>
        <w:tc>
          <w:tcPr>
            <w:tcW w:w="9460" w:type="dxa"/>
            <w:shd w:val="clear" w:color="auto" w:fill="E0E0E0"/>
          </w:tcPr>
          <w:p w:rsidR="0090657D" w:rsidRPr="00484039" w:rsidRDefault="0090657D" w:rsidP="00EF614E">
            <w:pPr>
              <w:pStyle w:val="2"/>
              <w:rPr>
                <w:rFonts w:ascii="Verdana" w:hAnsi="Verdana"/>
                <w:bCs w:val="0"/>
                <w:spacing w:val="-4"/>
                <w:sz w:val="24"/>
              </w:rPr>
            </w:pPr>
            <w:r w:rsidRPr="00484039">
              <w:rPr>
                <w:rFonts w:ascii="Verdana" w:hAnsi="Verdana"/>
                <w:spacing w:val="-4"/>
                <w:sz w:val="24"/>
              </w:rPr>
              <w:t>ΑΡΘΡΟ 20</w:t>
            </w:r>
            <w:r w:rsidRPr="00484039">
              <w:rPr>
                <w:rFonts w:ascii="Verdana" w:hAnsi="Verdana"/>
                <w:spacing w:val="-4"/>
                <w:sz w:val="24"/>
                <w:vertAlign w:val="superscript"/>
              </w:rPr>
              <w:t>ο</w:t>
            </w:r>
            <w:r w:rsidRPr="00484039">
              <w:rPr>
                <w:rFonts w:ascii="Verdana" w:hAnsi="Verdana"/>
                <w:spacing w:val="-4"/>
                <w:sz w:val="24"/>
                <w:lang w:val="en-US"/>
              </w:rPr>
              <w:t>:</w:t>
            </w:r>
            <w:r w:rsidRPr="00484039">
              <w:rPr>
                <w:rFonts w:ascii="Verdana" w:hAnsi="Verdana"/>
                <w:spacing w:val="-4"/>
                <w:sz w:val="24"/>
              </w:rPr>
              <w:t xml:space="preserve"> Εγγυήσεις</w:t>
            </w:r>
          </w:p>
        </w:tc>
      </w:tr>
    </w:tbl>
    <w:p w:rsidR="0090657D" w:rsidRPr="00DA638A" w:rsidRDefault="0090657D" w:rsidP="0090657D">
      <w:pPr>
        <w:pStyle w:val="Default"/>
        <w:spacing w:line="480" w:lineRule="auto"/>
        <w:jc w:val="both"/>
        <w:rPr>
          <w:rFonts w:ascii="Verdana" w:hAnsi="Verdana"/>
          <w:b/>
          <w:bCs/>
          <w:sz w:val="20"/>
          <w:szCs w:val="20"/>
        </w:rPr>
      </w:pPr>
    </w:p>
    <w:p w:rsidR="0090657D" w:rsidRPr="00DA638A" w:rsidRDefault="0090657D" w:rsidP="0090657D">
      <w:pPr>
        <w:pStyle w:val="Default"/>
        <w:spacing w:line="480" w:lineRule="auto"/>
        <w:jc w:val="both"/>
        <w:rPr>
          <w:rFonts w:ascii="Verdana" w:hAnsi="Verdana"/>
          <w:sz w:val="20"/>
          <w:szCs w:val="20"/>
        </w:rPr>
      </w:pPr>
      <w:r w:rsidRPr="00DA638A">
        <w:rPr>
          <w:rFonts w:ascii="Verdana" w:hAnsi="Verdana"/>
          <w:b/>
          <w:bCs/>
          <w:sz w:val="20"/>
          <w:szCs w:val="20"/>
        </w:rPr>
        <w:t xml:space="preserve">α) Εγγύηση συμμετοχής στο διαγωνισμό </w:t>
      </w:r>
    </w:p>
    <w:p w:rsidR="0090657D" w:rsidRDefault="0090657D" w:rsidP="0090657D">
      <w:pPr>
        <w:pStyle w:val="Default"/>
        <w:spacing w:line="360" w:lineRule="auto"/>
        <w:jc w:val="both"/>
        <w:rPr>
          <w:rFonts w:ascii="Verdana" w:hAnsi="Verdana"/>
          <w:sz w:val="20"/>
          <w:szCs w:val="20"/>
        </w:rPr>
      </w:pPr>
      <w:r w:rsidRPr="00DA638A">
        <w:rPr>
          <w:rFonts w:ascii="Verdana" w:hAnsi="Verdana"/>
          <w:sz w:val="20"/>
          <w:szCs w:val="20"/>
        </w:rPr>
        <w:t xml:space="preserve">Το ύψος της εγγύηση συμμετοχής </w:t>
      </w:r>
      <w:r w:rsidRPr="00DA638A">
        <w:rPr>
          <w:rFonts w:ascii="Verdana" w:hAnsi="Verdana"/>
          <w:bCs/>
          <w:sz w:val="20"/>
          <w:szCs w:val="20"/>
        </w:rPr>
        <w:t xml:space="preserve">καθορίζεται </w:t>
      </w:r>
      <w:r w:rsidRPr="00DA638A">
        <w:rPr>
          <w:rFonts w:ascii="Verdana" w:hAnsi="Verdana"/>
          <w:sz w:val="20"/>
          <w:szCs w:val="20"/>
        </w:rPr>
        <w:t xml:space="preserve">σε χρηματικό ποσό, που αντιστοιχεί στο </w:t>
      </w:r>
      <w:r w:rsidRPr="00DA638A">
        <w:rPr>
          <w:rFonts w:ascii="Verdana" w:hAnsi="Verdana"/>
          <w:b/>
          <w:bCs/>
          <w:sz w:val="20"/>
          <w:szCs w:val="20"/>
        </w:rPr>
        <w:t xml:space="preserve">2% </w:t>
      </w:r>
      <w:r w:rsidRPr="00DA638A">
        <w:rPr>
          <w:rFonts w:ascii="Verdana" w:hAnsi="Verdana" w:cs="Arial"/>
          <w:sz w:val="20"/>
          <w:szCs w:val="20"/>
        </w:rPr>
        <w:t xml:space="preserve">επί του ενδεικτικού προϋπολογισμού της ομάδας ή ομάδων που συμμετέχει (μη συμπεριλαμβανομένου Φ.Π.Α.). </w:t>
      </w:r>
      <w:r w:rsidRPr="00DA638A">
        <w:rPr>
          <w:rFonts w:ascii="Verdana" w:hAnsi="Verdana"/>
          <w:sz w:val="20"/>
          <w:szCs w:val="20"/>
        </w:rPr>
        <w:t xml:space="preserve">εκτιμώμενης αξίας της σύμβασης προ ΦΠΑ, με ανάλογη στρογγυλοποίηση. (άρθρο 72 παρ.1α του Ν.4412/16). </w:t>
      </w:r>
    </w:p>
    <w:p w:rsidR="0090657D" w:rsidRPr="00C25212" w:rsidRDefault="0090657D" w:rsidP="0090657D">
      <w:pPr>
        <w:pStyle w:val="Default"/>
        <w:spacing w:line="360" w:lineRule="auto"/>
        <w:jc w:val="both"/>
        <w:rPr>
          <w:rFonts w:ascii="Verdana" w:hAnsi="Verdana"/>
          <w:color w:val="auto"/>
          <w:sz w:val="20"/>
          <w:szCs w:val="20"/>
        </w:rPr>
      </w:pPr>
      <w:r w:rsidRPr="00C25212">
        <w:rPr>
          <w:rFonts w:ascii="Verdana" w:hAnsi="Verdana"/>
          <w:color w:val="auto"/>
          <w:sz w:val="20"/>
          <w:szCs w:val="20"/>
        </w:rPr>
        <w:t>Σε περίπτωση υποβολής προσφοράς για ένα ή περισσότερα τμήματα της σύμβασης, το ύψος της εγγύησης συμμετοχής υπολογίζεται επί της εκτιμώμενης αξίας, εκτός ΦΠΑ, του/των προσφερομένου/ων τμήματος/τμημάτων.</w:t>
      </w:r>
    </w:p>
    <w:p w:rsidR="0090657D" w:rsidRPr="00DA638A" w:rsidRDefault="0090657D" w:rsidP="0090657D">
      <w:pPr>
        <w:pStyle w:val="Default"/>
        <w:spacing w:line="360" w:lineRule="auto"/>
        <w:jc w:val="both"/>
        <w:rPr>
          <w:rFonts w:ascii="Verdana" w:hAnsi="Verdana"/>
          <w:sz w:val="20"/>
          <w:szCs w:val="20"/>
        </w:rPr>
      </w:pPr>
      <w:r w:rsidRPr="00DA638A">
        <w:rPr>
          <w:rFonts w:ascii="Verdana" w:hAnsi="Verdana"/>
          <w:sz w:val="20"/>
          <w:szCs w:val="20"/>
        </w:rPr>
        <w:lastRenderedPageBreak/>
        <w:t xml:space="preserve">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 </w:t>
      </w:r>
    </w:p>
    <w:p w:rsidR="0090657D" w:rsidRDefault="0090657D" w:rsidP="0090657D">
      <w:pPr>
        <w:spacing w:line="360" w:lineRule="auto"/>
        <w:jc w:val="both"/>
        <w:rPr>
          <w:rFonts w:ascii="Verdana" w:hAnsi="Verdana"/>
          <w:sz w:val="20"/>
          <w:szCs w:val="20"/>
        </w:rPr>
      </w:pPr>
      <w:r w:rsidRPr="00DA638A">
        <w:rPr>
          <w:rFonts w:ascii="Verdana" w:hAnsi="Verdana"/>
          <w:sz w:val="20"/>
          <w:szCs w:val="20"/>
        </w:rPr>
        <w:t xml:space="preserve">Η εγγύηση συμμετοχής πρέπει να ισχύει τουλάχιστον για τριάντα (30) ημέρες μετά τη λήξη του χρόνου ισχύος της προσφοράς, </w:t>
      </w:r>
      <w:r w:rsidRPr="00DA638A">
        <w:rPr>
          <w:rFonts w:ascii="Verdana" w:hAnsi="Verdana"/>
          <w:b/>
          <w:bCs/>
          <w:sz w:val="20"/>
          <w:szCs w:val="20"/>
        </w:rPr>
        <w:t>ήτοι εκατόν πενήντα (150) ημέρες από την επόμενη της διενέργειας του διαγωνισμού (στην προκειμένη περίπτωση της καταληκτικής ημερομηνίας υποβολής προσφορών)</w:t>
      </w:r>
      <w:r w:rsidRPr="00DA638A">
        <w:rPr>
          <w:rFonts w:ascii="Verdana" w:hAnsi="Verdana"/>
          <w:sz w:val="20"/>
          <w:szCs w:val="20"/>
        </w:rPr>
        <w:t>.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90657D" w:rsidRPr="00C25212" w:rsidRDefault="0090657D" w:rsidP="0090657D">
      <w:pPr>
        <w:spacing w:line="360" w:lineRule="auto"/>
        <w:jc w:val="both"/>
        <w:rPr>
          <w:rFonts w:ascii="Verdana" w:hAnsi="Verdana"/>
          <w:sz w:val="20"/>
          <w:szCs w:val="20"/>
        </w:rPr>
      </w:pPr>
      <w:r w:rsidRPr="00C25212">
        <w:rPr>
          <w:rFonts w:ascii="Verdana" w:hAnsi="Verdana"/>
          <w:sz w:val="20"/>
          <w:szCs w:val="20"/>
        </w:rPr>
        <w:t>Η εγγύηση συμμετοχής επιστρέφεται στους λοιπούς προσφέροντες μετά:</w:t>
      </w:r>
    </w:p>
    <w:p w:rsidR="0090657D" w:rsidRPr="00C25212" w:rsidRDefault="0090657D" w:rsidP="0090657D">
      <w:pPr>
        <w:spacing w:line="360" w:lineRule="auto"/>
        <w:jc w:val="both"/>
        <w:rPr>
          <w:rFonts w:ascii="Verdana" w:hAnsi="Verdana"/>
          <w:sz w:val="20"/>
          <w:szCs w:val="20"/>
        </w:rPr>
      </w:pPr>
      <w:r w:rsidRPr="00C25212">
        <w:rPr>
          <w:rFonts w:ascii="Verdana" w:hAnsi="Verdana"/>
          <w:sz w:val="20"/>
          <w:szCs w:val="20"/>
        </w:rPr>
        <w:t xml:space="preserve"> αα) την άπρακτη πάροδο της προθεσμίας άσκησης προσφυγής ή την έκδοση απόφασης επί ασκηθείσας προσφυγής κατά της απόφασης κατακύρωσης και</w:t>
      </w:r>
    </w:p>
    <w:p w:rsidR="0090657D" w:rsidRPr="00C25212" w:rsidRDefault="0090657D" w:rsidP="0090657D">
      <w:pPr>
        <w:spacing w:line="360" w:lineRule="auto"/>
        <w:jc w:val="both"/>
        <w:rPr>
          <w:rFonts w:ascii="Verdana" w:hAnsi="Verdana"/>
          <w:sz w:val="20"/>
          <w:szCs w:val="20"/>
        </w:rPr>
      </w:pPr>
      <w:r w:rsidRPr="00C25212">
        <w:rPr>
          <w:rFonts w:ascii="Verdana" w:hAnsi="Verdana"/>
          <w:sz w:val="20"/>
          <w:szCs w:val="20"/>
        </w:rPr>
        <w:t>ββ) την άπρακτη πάροδο της προθεσμίας άσκησης ασφαλιστικών μέτρων ή την έκδοση απόφασης επ' αυτών, και</w:t>
      </w:r>
    </w:p>
    <w:p w:rsidR="0090657D" w:rsidRPr="00C25212" w:rsidRDefault="0090657D" w:rsidP="0090657D">
      <w:pPr>
        <w:spacing w:line="360" w:lineRule="auto"/>
        <w:jc w:val="both"/>
        <w:rPr>
          <w:rFonts w:ascii="Verdana" w:hAnsi="Verdana"/>
          <w:sz w:val="20"/>
          <w:szCs w:val="20"/>
        </w:rPr>
      </w:pPr>
      <w:r w:rsidRPr="00C25212">
        <w:rPr>
          <w:rFonts w:ascii="Verdana" w:hAnsi="Verdana"/>
          <w:sz w:val="20"/>
          <w:szCs w:val="20"/>
        </w:rPr>
        <w:t>γγ) την ολοκλήρωση του προσυμβατικού ελέγχου από το Ελεγκτικό Συνέδριο, σύμφωνα με το άρθρα 35 και 36 του ν. 4129/2013 (A' 52), εφόσον απαιτείται.</w:t>
      </w:r>
    </w:p>
    <w:p w:rsidR="0090657D" w:rsidRPr="00C25212" w:rsidRDefault="0090657D" w:rsidP="0090657D">
      <w:pPr>
        <w:spacing w:line="360" w:lineRule="auto"/>
        <w:jc w:val="both"/>
        <w:rPr>
          <w:rFonts w:ascii="Verdana" w:hAnsi="Verdana"/>
          <w:sz w:val="20"/>
          <w:szCs w:val="20"/>
        </w:rPr>
      </w:pPr>
      <w:r w:rsidRPr="00C25212">
        <w:rPr>
          <w:rFonts w:ascii="Verdana" w:hAnsi="Verdana"/>
          <w:sz w:val="20"/>
          <w:szCs w:val="20"/>
        </w:rPr>
        <w:t>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73 έως 78, δεν προσκομίσει εγκαίρως τα προβλεπόμενα στα έγγραφα της σύμβασης δικαιολογητικά ή δεν προσέλθει εγκαίρως για υπογραφή της σύμβασης. Η ένσταση του αναδόχου κατά της αποφάσεως δεν αναστέλλει την είσπραξη του ποσού της εγγυήσεως.</w:t>
      </w:r>
    </w:p>
    <w:p w:rsidR="0090657D" w:rsidRPr="00C25212" w:rsidRDefault="0090657D" w:rsidP="0090657D">
      <w:pPr>
        <w:spacing w:line="360" w:lineRule="auto"/>
        <w:jc w:val="both"/>
        <w:rPr>
          <w:rFonts w:ascii="Verdana" w:hAnsi="Verdana"/>
          <w:sz w:val="20"/>
          <w:szCs w:val="20"/>
        </w:rPr>
      </w:pPr>
      <w:r w:rsidRPr="00C25212">
        <w:rPr>
          <w:rFonts w:ascii="Verdana" w:hAnsi="Verdana"/>
          <w:sz w:val="20"/>
          <w:szCs w:val="20"/>
        </w:rPr>
        <w:t>Η εγγύηση συμμετοχής επιστρέφεται στον ανάδοχο με την προσκόμιση της εγγύησης καλής εκτέλεσης.</w:t>
      </w:r>
    </w:p>
    <w:p w:rsidR="0090657D" w:rsidRPr="00C25212" w:rsidRDefault="0090657D" w:rsidP="0090657D">
      <w:pPr>
        <w:spacing w:line="360" w:lineRule="auto"/>
        <w:jc w:val="both"/>
        <w:rPr>
          <w:rFonts w:ascii="Verdana" w:hAnsi="Verdana"/>
          <w:bCs/>
          <w:sz w:val="20"/>
          <w:szCs w:val="20"/>
        </w:rPr>
      </w:pPr>
      <w:r w:rsidRPr="00C25212">
        <w:rPr>
          <w:rFonts w:ascii="Verdana" w:hAnsi="Verdana"/>
          <w:sz w:val="20"/>
          <w:szCs w:val="20"/>
        </w:rPr>
        <w:t>Για τα προηγούμενα στάδια της κατακύρωσης η εγγύηση συμμετοχής επιστρέφεται στους συμμετέχοντες στην περίπτωση απόρριψης της προσφοράς τους και εφόσον δεν έχει ασκηθεί ενδικοφανής προσφυγή ή ένδικο βοήθημα ή έχει εκπνεύσει άπρακτη η προθεσμία άσκησης ενδικοφανούς προσφυγής ή ένδικων βοηθημάτων ή έχει λάβει χώρα παραίτησης από το δικαίωμα άσκησης αυτών ή αυτά έχουν απορριφθεί αμετακλήτως</w:t>
      </w:r>
      <w:r w:rsidR="00C25212">
        <w:rPr>
          <w:rFonts w:ascii="Verdana" w:hAnsi="Verdana"/>
          <w:sz w:val="20"/>
          <w:szCs w:val="20"/>
        </w:rPr>
        <w:t>.</w:t>
      </w:r>
    </w:p>
    <w:p w:rsidR="0090657D" w:rsidRPr="00DA638A" w:rsidRDefault="0090657D" w:rsidP="0090657D">
      <w:pPr>
        <w:spacing w:line="360" w:lineRule="auto"/>
        <w:jc w:val="both"/>
        <w:rPr>
          <w:rFonts w:ascii="Verdana" w:hAnsi="Verdana"/>
          <w:sz w:val="20"/>
          <w:szCs w:val="20"/>
        </w:rPr>
      </w:pPr>
      <w:r w:rsidRPr="00DA638A">
        <w:rPr>
          <w:rFonts w:ascii="Verdana" w:hAnsi="Verdana"/>
          <w:b/>
          <w:bCs/>
          <w:sz w:val="20"/>
          <w:szCs w:val="20"/>
        </w:rPr>
        <w:t>β) Εγγύηση καλής εκτέλεσης</w:t>
      </w:r>
    </w:p>
    <w:p w:rsidR="0090657D" w:rsidRPr="00DA638A" w:rsidRDefault="0090657D" w:rsidP="0090657D">
      <w:pPr>
        <w:spacing w:line="360" w:lineRule="auto"/>
        <w:jc w:val="both"/>
        <w:rPr>
          <w:rFonts w:ascii="Verdana" w:hAnsi="Verdana" w:cs="Arial"/>
          <w:sz w:val="20"/>
          <w:szCs w:val="20"/>
        </w:rPr>
      </w:pPr>
      <w:r w:rsidRPr="00DA638A">
        <w:rPr>
          <w:rFonts w:ascii="Verdana" w:hAnsi="Verdana"/>
          <w:sz w:val="20"/>
          <w:szCs w:val="20"/>
        </w:rPr>
        <w:t>Τα ύψος της εγγύησης καλής εκτέλεσης καθορίζεται σε ποσοστό 5% επί της αξίας της σύμβασης προ ΦΠΑ και κατατίθεται πριν ή κατά την υπογραφή της σύμβασης. Η εγγύηση καλής εκτέλεσης καταπίπτει στην περίπτωση παράβασης των όρων της σύμβασης, όπως αυτή ειδικότερα ορίζει. 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ή του κυρίου του έργου έναντι του αναδόχου</w:t>
      </w:r>
      <w:r w:rsidRPr="00DA638A">
        <w:rPr>
          <w:rFonts w:ascii="Verdana" w:hAnsi="Verdana"/>
          <w:b/>
          <w:sz w:val="20"/>
          <w:szCs w:val="20"/>
        </w:rPr>
        <w:t xml:space="preserve">. </w:t>
      </w:r>
      <w:r w:rsidRPr="00DA638A">
        <w:rPr>
          <w:rFonts w:ascii="Verdana" w:hAnsi="Verdana" w:cs="Arial"/>
          <w:sz w:val="20"/>
          <w:szCs w:val="20"/>
        </w:rPr>
        <w:t xml:space="preserve">Ο χρόνος ισχύος της εγγυητικής επιστολής πρέπει να είναι μεγαλύτερος από τον συμβατικό χρόνο παράδοσης των ειδών πλέον 2 μήνες. Η εγγύηση καλής εκτέλεσης της σύμβασης επιστρέφεται στον </w:t>
      </w:r>
      <w:r w:rsidRPr="00DA638A">
        <w:rPr>
          <w:rFonts w:ascii="Verdana" w:hAnsi="Verdana" w:cs="Arial"/>
          <w:sz w:val="20"/>
          <w:szCs w:val="20"/>
        </w:rPr>
        <w:lastRenderedPageBreak/>
        <w:t>ανάδοχο της προμήθειας μετά την οριστική παραλαβή των προς προμήθεια ειδών από την αρμόδια επιτροπή και την εκκαθάριση των τυχόν απαιτήσεων μεταξύ των δύο συμβαλλόμενων.</w:t>
      </w:r>
    </w:p>
    <w:p w:rsidR="0090657D" w:rsidRPr="00DA638A" w:rsidRDefault="0090657D" w:rsidP="0090657D">
      <w:pPr>
        <w:spacing w:line="360" w:lineRule="auto"/>
        <w:jc w:val="both"/>
        <w:rPr>
          <w:rFonts w:ascii="Verdana" w:hAnsi="Verdana"/>
          <w:sz w:val="20"/>
          <w:szCs w:val="20"/>
        </w:rPr>
      </w:pPr>
      <w:r w:rsidRPr="00DA638A">
        <w:rPr>
          <w:rFonts w:ascii="Verdana" w:hAnsi="Verdana"/>
          <w:sz w:val="20"/>
          <w:szCs w:val="20"/>
        </w:rPr>
        <w:t>Οι προαναφερόμενες εγγυήσεις εκδίδονται από πιστωτικά ιδρύματα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90657D" w:rsidRPr="00DA638A" w:rsidRDefault="0090657D" w:rsidP="0090657D">
      <w:pPr>
        <w:pStyle w:val="Default"/>
        <w:spacing w:line="360" w:lineRule="auto"/>
        <w:jc w:val="both"/>
        <w:rPr>
          <w:rFonts w:ascii="Verdana" w:hAnsi="Verdana"/>
          <w:sz w:val="20"/>
          <w:szCs w:val="20"/>
        </w:rPr>
      </w:pPr>
      <w:r w:rsidRPr="00DA638A">
        <w:rPr>
          <w:rFonts w:ascii="Verdana" w:hAnsi="Verdana"/>
          <w:sz w:val="20"/>
          <w:szCs w:val="20"/>
        </w:rPr>
        <w:t xml:space="preserve">Οι εγγυήσεις του παρόντος άρθρου περιλαμβάνουν κατ’ ελάχιστον τα ακόλουθα στοιχεία: </w:t>
      </w:r>
    </w:p>
    <w:p w:rsidR="0090657D" w:rsidRPr="00DA638A" w:rsidRDefault="0090657D" w:rsidP="0090657D">
      <w:pPr>
        <w:pStyle w:val="Default"/>
        <w:numPr>
          <w:ilvl w:val="1"/>
          <w:numId w:val="1"/>
        </w:numPr>
        <w:spacing w:line="360" w:lineRule="auto"/>
        <w:jc w:val="both"/>
        <w:rPr>
          <w:rFonts w:ascii="Verdana" w:hAnsi="Verdana"/>
          <w:sz w:val="20"/>
          <w:szCs w:val="20"/>
        </w:rPr>
      </w:pPr>
      <w:r w:rsidRPr="00DA638A">
        <w:rPr>
          <w:rFonts w:ascii="Verdana" w:hAnsi="Verdana"/>
          <w:sz w:val="20"/>
          <w:szCs w:val="20"/>
        </w:rPr>
        <w:t xml:space="preserve">την ημερομηνία έκδοσης, </w:t>
      </w:r>
    </w:p>
    <w:p w:rsidR="0090657D" w:rsidRPr="00DA638A" w:rsidRDefault="0090657D" w:rsidP="0090657D">
      <w:pPr>
        <w:pStyle w:val="Default"/>
        <w:numPr>
          <w:ilvl w:val="1"/>
          <w:numId w:val="1"/>
        </w:numPr>
        <w:spacing w:line="360" w:lineRule="auto"/>
        <w:jc w:val="both"/>
        <w:rPr>
          <w:rFonts w:ascii="Verdana" w:hAnsi="Verdana"/>
          <w:sz w:val="20"/>
          <w:szCs w:val="20"/>
        </w:rPr>
      </w:pPr>
      <w:r w:rsidRPr="00DA638A">
        <w:rPr>
          <w:rFonts w:ascii="Verdana" w:hAnsi="Verdana"/>
          <w:sz w:val="20"/>
          <w:szCs w:val="20"/>
        </w:rPr>
        <w:t>τον εκδότη</w:t>
      </w:r>
    </w:p>
    <w:p w:rsidR="0090657D" w:rsidRPr="00DA638A" w:rsidRDefault="0090657D" w:rsidP="0090657D">
      <w:pPr>
        <w:pStyle w:val="Default"/>
        <w:numPr>
          <w:ilvl w:val="1"/>
          <w:numId w:val="1"/>
        </w:numPr>
        <w:spacing w:line="360" w:lineRule="auto"/>
        <w:jc w:val="both"/>
        <w:rPr>
          <w:rFonts w:ascii="Verdana" w:hAnsi="Verdana"/>
          <w:sz w:val="20"/>
          <w:szCs w:val="20"/>
        </w:rPr>
      </w:pPr>
      <w:r w:rsidRPr="00DA638A">
        <w:rPr>
          <w:rFonts w:ascii="Verdana" w:hAnsi="Verdana"/>
          <w:sz w:val="20"/>
          <w:szCs w:val="20"/>
        </w:rPr>
        <w:t xml:space="preserve">την αναθέτουσα αρχή προς την οποία απευθύνονται, </w:t>
      </w:r>
    </w:p>
    <w:p w:rsidR="0090657D" w:rsidRPr="00DA638A" w:rsidRDefault="0090657D" w:rsidP="0090657D">
      <w:pPr>
        <w:pStyle w:val="Default"/>
        <w:numPr>
          <w:ilvl w:val="1"/>
          <w:numId w:val="1"/>
        </w:numPr>
        <w:spacing w:line="360" w:lineRule="auto"/>
        <w:jc w:val="both"/>
        <w:rPr>
          <w:rFonts w:ascii="Verdana" w:hAnsi="Verdana"/>
          <w:sz w:val="20"/>
          <w:szCs w:val="20"/>
        </w:rPr>
      </w:pPr>
      <w:r w:rsidRPr="00DA638A">
        <w:rPr>
          <w:rFonts w:ascii="Verdana" w:hAnsi="Verdana"/>
          <w:sz w:val="20"/>
          <w:szCs w:val="20"/>
        </w:rPr>
        <w:t xml:space="preserve">τον αριθμό της εγγύησης, </w:t>
      </w:r>
    </w:p>
    <w:p w:rsidR="0090657D" w:rsidRPr="00DA638A" w:rsidRDefault="0090657D" w:rsidP="0090657D">
      <w:pPr>
        <w:pStyle w:val="Default"/>
        <w:numPr>
          <w:ilvl w:val="1"/>
          <w:numId w:val="1"/>
        </w:numPr>
        <w:spacing w:line="360" w:lineRule="auto"/>
        <w:jc w:val="both"/>
        <w:rPr>
          <w:rFonts w:ascii="Verdana" w:hAnsi="Verdana"/>
          <w:sz w:val="20"/>
          <w:szCs w:val="20"/>
        </w:rPr>
      </w:pPr>
      <w:r w:rsidRPr="00DA638A">
        <w:rPr>
          <w:rFonts w:ascii="Verdana" w:hAnsi="Verdana"/>
          <w:sz w:val="20"/>
          <w:szCs w:val="20"/>
        </w:rPr>
        <w:t xml:space="preserve">το ποσό που καλύπτει η εγγύηση, </w:t>
      </w:r>
    </w:p>
    <w:p w:rsidR="0090657D" w:rsidRPr="00DA638A" w:rsidRDefault="0090657D" w:rsidP="0090657D">
      <w:pPr>
        <w:pStyle w:val="Default"/>
        <w:numPr>
          <w:ilvl w:val="1"/>
          <w:numId w:val="1"/>
        </w:numPr>
        <w:spacing w:line="360" w:lineRule="auto"/>
        <w:jc w:val="both"/>
        <w:rPr>
          <w:rFonts w:ascii="Verdana" w:hAnsi="Verdana"/>
          <w:sz w:val="20"/>
          <w:szCs w:val="20"/>
        </w:rPr>
      </w:pPr>
      <w:r w:rsidRPr="00DA638A">
        <w:rPr>
          <w:rFonts w:ascii="Verdana" w:hAnsi="Verdana"/>
          <w:sz w:val="20"/>
          <w:szCs w:val="20"/>
        </w:rPr>
        <w:t xml:space="preserve">την πλήρη επωνυμία, τον Α.Φ.Μ. και τη διεύθυνση του οικονομικού φορέα υπέρ του οποίου εκδίδεται η εγγύηση, </w:t>
      </w:r>
    </w:p>
    <w:p w:rsidR="0090657D" w:rsidRPr="00DA638A" w:rsidRDefault="0090657D" w:rsidP="0090657D">
      <w:pPr>
        <w:pStyle w:val="Default"/>
        <w:numPr>
          <w:ilvl w:val="1"/>
          <w:numId w:val="1"/>
        </w:numPr>
        <w:spacing w:line="360" w:lineRule="auto"/>
        <w:jc w:val="both"/>
        <w:rPr>
          <w:rFonts w:ascii="Verdana" w:hAnsi="Verdana"/>
          <w:sz w:val="20"/>
          <w:szCs w:val="20"/>
        </w:rPr>
      </w:pPr>
      <w:r w:rsidRPr="00DA638A">
        <w:rPr>
          <w:rFonts w:ascii="Verdana" w:hAnsi="Verdana"/>
          <w:sz w:val="20"/>
          <w:szCs w:val="20"/>
        </w:rPr>
        <w:t xml:space="preserve">τους όρους ότι: </w:t>
      </w:r>
    </w:p>
    <w:p w:rsidR="0090657D" w:rsidRPr="00DA638A" w:rsidRDefault="0090657D" w:rsidP="0090657D">
      <w:pPr>
        <w:pStyle w:val="Default"/>
        <w:spacing w:line="360" w:lineRule="auto"/>
        <w:ind w:left="1080"/>
        <w:jc w:val="both"/>
        <w:rPr>
          <w:rFonts w:ascii="Verdana" w:hAnsi="Verdana"/>
          <w:sz w:val="20"/>
          <w:szCs w:val="20"/>
        </w:rPr>
      </w:pPr>
      <w:r w:rsidRPr="00DA638A">
        <w:rPr>
          <w:rFonts w:ascii="Verdana" w:hAnsi="Verdana"/>
          <w:sz w:val="20"/>
          <w:szCs w:val="20"/>
        </w:rPr>
        <w:t xml:space="preserve">- η εγγύηση παρέχεται ανέκκλητα και ανεπιφύλακτα, ο δε εκδότης παραιτείται του δικαιώματος της διαιρέσεως και της διζήσεως, και </w:t>
      </w:r>
    </w:p>
    <w:p w:rsidR="0090657D" w:rsidRPr="00DA638A" w:rsidRDefault="0090657D" w:rsidP="0090657D">
      <w:pPr>
        <w:pStyle w:val="Default"/>
        <w:spacing w:line="360" w:lineRule="auto"/>
        <w:ind w:left="1080"/>
        <w:jc w:val="both"/>
        <w:rPr>
          <w:rFonts w:ascii="Verdana" w:hAnsi="Verdana"/>
          <w:sz w:val="20"/>
          <w:szCs w:val="20"/>
        </w:rPr>
      </w:pPr>
      <w:r w:rsidRPr="00DA638A">
        <w:rPr>
          <w:rFonts w:ascii="Verdana" w:hAnsi="Verdana"/>
          <w:sz w:val="20"/>
          <w:szCs w:val="20"/>
        </w:rPr>
        <w:t xml:space="preserve">- ότι σε περίπτωση κατάπτωσης αυτής, το ποσό της κατάπτωσης υπόκειται στο εκάστοτε ισχύον τέλος χαρτοσήμου, </w:t>
      </w:r>
    </w:p>
    <w:p w:rsidR="0090657D" w:rsidRPr="00DA638A" w:rsidRDefault="0090657D" w:rsidP="0090657D">
      <w:pPr>
        <w:pStyle w:val="Default"/>
        <w:numPr>
          <w:ilvl w:val="1"/>
          <w:numId w:val="1"/>
        </w:numPr>
        <w:spacing w:line="360" w:lineRule="auto"/>
        <w:jc w:val="both"/>
        <w:rPr>
          <w:rFonts w:ascii="Verdana" w:hAnsi="Verdana"/>
          <w:sz w:val="20"/>
          <w:szCs w:val="20"/>
        </w:rPr>
      </w:pPr>
      <w:r w:rsidRPr="00DA638A">
        <w:rPr>
          <w:rFonts w:ascii="Verdana" w:hAnsi="Verdana"/>
          <w:sz w:val="20"/>
          <w:szCs w:val="20"/>
        </w:rPr>
        <w:t xml:space="preserve">τα στοιχεία της σχετικής διακήρυξης ή πρόσκλησης εκδήλωσης ενδιαφέροντος και την ημερομηνία διενέργειας του διαγωνισμού, </w:t>
      </w:r>
    </w:p>
    <w:p w:rsidR="0090657D" w:rsidRPr="00DA638A" w:rsidRDefault="0090657D" w:rsidP="0090657D">
      <w:pPr>
        <w:pStyle w:val="Default"/>
        <w:numPr>
          <w:ilvl w:val="1"/>
          <w:numId w:val="1"/>
        </w:numPr>
        <w:spacing w:line="360" w:lineRule="auto"/>
        <w:jc w:val="both"/>
        <w:rPr>
          <w:rFonts w:ascii="Verdana" w:hAnsi="Verdana"/>
          <w:sz w:val="20"/>
          <w:szCs w:val="20"/>
        </w:rPr>
      </w:pPr>
      <w:r w:rsidRPr="00DA638A">
        <w:rPr>
          <w:rFonts w:ascii="Verdana" w:hAnsi="Verdana"/>
          <w:sz w:val="20"/>
          <w:szCs w:val="20"/>
        </w:rPr>
        <w:t xml:space="preserve">την ημερομηνία λήξης ή τον χρόνο ισχύος της εγγύησης , </w:t>
      </w:r>
    </w:p>
    <w:p w:rsidR="0090657D" w:rsidRPr="00DA638A" w:rsidRDefault="0090657D" w:rsidP="0090657D">
      <w:pPr>
        <w:pStyle w:val="Default"/>
        <w:numPr>
          <w:ilvl w:val="1"/>
          <w:numId w:val="1"/>
        </w:numPr>
        <w:spacing w:line="360" w:lineRule="auto"/>
        <w:jc w:val="both"/>
        <w:rPr>
          <w:rFonts w:ascii="Verdana" w:hAnsi="Verdana"/>
          <w:sz w:val="20"/>
          <w:szCs w:val="20"/>
        </w:rPr>
      </w:pPr>
      <w:r w:rsidRPr="00DA638A">
        <w:rPr>
          <w:rFonts w:ascii="Verdana" w:hAnsi="Verdana"/>
          <w:sz w:val="20"/>
          <w:szCs w:val="20"/>
        </w:rPr>
        <w:t xml:space="preserve">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
    <w:p w:rsidR="0090657D" w:rsidRPr="00DA638A" w:rsidRDefault="0090657D" w:rsidP="0090657D">
      <w:pPr>
        <w:pStyle w:val="Default"/>
        <w:numPr>
          <w:ilvl w:val="1"/>
          <w:numId w:val="1"/>
        </w:numPr>
        <w:spacing w:line="360" w:lineRule="auto"/>
        <w:jc w:val="both"/>
        <w:rPr>
          <w:rFonts w:ascii="Verdana" w:hAnsi="Verdana"/>
          <w:sz w:val="20"/>
          <w:szCs w:val="20"/>
        </w:rPr>
      </w:pPr>
      <w:r w:rsidRPr="00DA638A">
        <w:rPr>
          <w:rFonts w:ascii="Verdana" w:hAnsi="Verdana"/>
          <w:sz w:val="20"/>
          <w:szCs w:val="20"/>
        </w:rPr>
        <w:t>στην περίπτωση της εγγύησης καλής εκτέλεσης, τον αριθμό και τον τίτλο της σχετικής σύμβασης.</w:t>
      </w:r>
    </w:p>
    <w:p w:rsidR="0090657D" w:rsidRPr="00DA638A" w:rsidRDefault="0090657D" w:rsidP="0090657D">
      <w:pPr>
        <w:pStyle w:val="Default"/>
        <w:spacing w:line="360" w:lineRule="auto"/>
        <w:jc w:val="both"/>
        <w:rPr>
          <w:rFonts w:ascii="Verdana" w:hAnsi="Verdana"/>
          <w:sz w:val="20"/>
          <w:szCs w:val="20"/>
        </w:rPr>
      </w:pPr>
      <w:r w:rsidRPr="00DA638A">
        <w:rPr>
          <w:rFonts w:ascii="Verdana" w:hAnsi="Verdana"/>
          <w:sz w:val="20"/>
          <w:szCs w:val="20"/>
        </w:rPr>
        <w:t xml:space="preserve">Η αναθέτουσα αρχή επικοινωνεί με τους φορείς που φέρονται να έχουν εκδώσει τις εγγυητικές επιστολές προκειμένου να διαπιστώσει την εγκυρότητά τους. </w:t>
      </w:r>
    </w:p>
    <w:p w:rsidR="0090657D" w:rsidRPr="00DA638A" w:rsidRDefault="0090657D" w:rsidP="0090657D">
      <w:pPr>
        <w:pStyle w:val="Default"/>
        <w:spacing w:line="360" w:lineRule="auto"/>
        <w:jc w:val="both"/>
        <w:rPr>
          <w:rFonts w:ascii="Verdana" w:hAnsi="Verdana"/>
          <w:sz w:val="20"/>
          <w:szCs w:val="20"/>
        </w:rPr>
      </w:pPr>
      <w:r w:rsidRPr="00DA638A">
        <w:rPr>
          <w:rFonts w:ascii="Verdana" w:hAnsi="Verdana"/>
          <w:sz w:val="20"/>
          <w:szCs w:val="20"/>
        </w:rPr>
        <w:t xml:space="preserve">Σε περίπτωση που στο πρωτόκολλο οριστικής και ποσοτικής παραλαβής αναφέρονται παρατηρήσεις, η επιστροφή της εγγύησης καλής εκτέλεσης γίνεται μετά την αντιμετώπιση, κατά τα προβλεπόμενα, των παρατηρήσεων και του εκπρόθεσμου. </w:t>
      </w:r>
    </w:p>
    <w:p w:rsidR="0090657D" w:rsidRPr="00DA638A" w:rsidRDefault="0090657D" w:rsidP="0090657D">
      <w:pPr>
        <w:pStyle w:val="Default"/>
        <w:spacing w:line="360" w:lineRule="auto"/>
        <w:jc w:val="both"/>
        <w:rPr>
          <w:rFonts w:ascii="Verdana" w:hAnsi="Verdana"/>
          <w:sz w:val="20"/>
          <w:szCs w:val="20"/>
        </w:rPr>
      </w:pPr>
      <w:r w:rsidRPr="00DA638A">
        <w:rPr>
          <w:rFonts w:ascii="Verdana" w:hAnsi="Verdana"/>
          <w:sz w:val="20"/>
          <w:szCs w:val="20"/>
        </w:rPr>
        <w:lastRenderedPageBreak/>
        <w:t xml:space="preserve">Οι ανωτέρω εγγυήσεις εκδίδονται και θα πρέπει να είναι συμπληρωμένες σύμφωνα με τα υποδείγματα της παρούσας διακήρυξης. </w:t>
      </w:r>
    </w:p>
    <w:p w:rsidR="00252521" w:rsidRDefault="00252521" w:rsidP="00252521">
      <w:pPr>
        <w:spacing w:line="360" w:lineRule="auto"/>
        <w:jc w:val="both"/>
        <w:rPr>
          <w:rFonts w:ascii="Verdana" w:hAnsi="Verdana" w:cs="Arial"/>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90657D" w:rsidRPr="00DA638A">
        <w:trPr>
          <w:tblCellSpacing w:w="20" w:type="dxa"/>
        </w:trPr>
        <w:tc>
          <w:tcPr>
            <w:tcW w:w="9460" w:type="dxa"/>
            <w:shd w:val="clear" w:color="auto" w:fill="E0E0E0"/>
          </w:tcPr>
          <w:p w:rsidR="0090657D" w:rsidRPr="00484039" w:rsidRDefault="0090657D" w:rsidP="00EF614E">
            <w:pPr>
              <w:pStyle w:val="2"/>
              <w:rPr>
                <w:rFonts w:ascii="Verdana" w:hAnsi="Verdana"/>
                <w:bCs w:val="0"/>
                <w:spacing w:val="-4"/>
                <w:sz w:val="24"/>
              </w:rPr>
            </w:pPr>
            <w:bookmarkStart w:id="9" w:name="_Toc463513925"/>
            <w:r w:rsidRPr="00484039">
              <w:rPr>
                <w:rFonts w:ascii="Verdana" w:hAnsi="Verdana"/>
                <w:spacing w:val="-4"/>
                <w:sz w:val="24"/>
              </w:rPr>
              <w:t>ΑΡΘΡΟ 21</w:t>
            </w:r>
            <w:r w:rsidRPr="00484039">
              <w:rPr>
                <w:rFonts w:ascii="Verdana" w:hAnsi="Verdana"/>
                <w:spacing w:val="-4"/>
                <w:sz w:val="24"/>
                <w:vertAlign w:val="superscript"/>
              </w:rPr>
              <w:t>ο</w:t>
            </w:r>
            <w:r w:rsidRPr="00484039">
              <w:rPr>
                <w:rFonts w:ascii="Verdana" w:hAnsi="Verdana"/>
                <w:spacing w:val="-4"/>
                <w:sz w:val="24"/>
              </w:rPr>
              <w:t>: Εκτέλεση της σύμβασης</w:t>
            </w:r>
            <w:bookmarkEnd w:id="9"/>
          </w:p>
        </w:tc>
      </w:tr>
    </w:tbl>
    <w:p w:rsidR="0090657D" w:rsidRPr="00DA638A" w:rsidRDefault="0090657D" w:rsidP="0090657D">
      <w:pPr>
        <w:spacing w:line="360" w:lineRule="auto"/>
        <w:jc w:val="both"/>
        <w:rPr>
          <w:rFonts w:ascii="Verdana" w:hAnsi="Verdana" w:cs="Arial"/>
          <w:sz w:val="20"/>
          <w:szCs w:val="20"/>
        </w:rPr>
      </w:pPr>
    </w:p>
    <w:p w:rsidR="0090657D" w:rsidRPr="00DA638A" w:rsidRDefault="0090657D" w:rsidP="0090657D">
      <w:pPr>
        <w:spacing w:line="360" w:lineRule="auto"/>
        <w:jc w:val="both"/>
        <w:rPr>
          <w:rFonts w:ascii="Verdana" w:hAnsi="Verdana"/>
          <w:sz w:val="20"/>
          <w:szCs w:val="20"/>
        </w:rPr>
      </w:pPr>
      <w:r w:rsidRPr="00DA638A">
        <w:rPr>
          <w:rFonts w:ascii="Verdana" w:hAnsi="Verdana"/>
          <w:sz w:val="20"/>
          <w:szCs w:val="20"/>
        </w:rPr>
        <w:t>Κατά την εκτέλεση της σύμβασης εφαρμόζονται: α) οι διατάξεις του Ν.4412/16, β) οι όροι της παρούσας σύμβασης και γ) συμπληρωματικά ο Αστικός Κώδικας.</w:t>
      </w:r>
    </w:p>
    <w:p w:rsidR="0090657D" w:rsidRPr="00DA638A" w:rsidRDefault="0090657D" w:rsidP="0090657D">
      <w:pPr>
        <w:spacing w:line="360" w:lineRule="auto"/>
        <w:jc w:val="both"/>
        <w:rPr>
          <w:rFonts w:ascii="Verdana" w:hAnsi="Verdana"/>
          <w:sz w:val="20"/>
          <w:szCs w:val="20"/>
        </w:rPr>
      </w:pPr>
      <w:r w:rsidRPr="00DA638A">
        <w:rPr>
          <w:rFonts w:ascii="Verdana" w:hAnsi="Verdana"/>
          <w:sz w:val="20"/>
          <w:szCs w:val="20"/>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Ν.4412/16</w:t>
      </w:r>
    </w:p>
    <w:p w:rsidR="0090657D" w:rsidRPr="00DA638A" w:rsidRDefault="0090657D" w:rsidP="0090657D">
      <w:pPr>
        <w:spacing w:line="360" w:lineRule="auto"/>
        <w:jc w:val="both"/>
        <w:rPr>
          <w:rFonts w:ascii="Verdana" w:hAnsi="Verdana"/>
          <w:sz w:val="20"/>
          <w:szCs w:val="20"/>
        </w:rPr>
      </w:pPr>
      <w:r w:rsidRPr="00DA638A">
        <w:rPr>
          <w:rFonts w:ascii="Verdana" w:hAnsi="Verdana"/>
          <w:sz w:val="20"/>
          <w:szCs w:val="20"/>
        </w:rPr>
        <w:t>Τροποποίηση των όρων της σύμβασης κατά τη διάρκειά της πραγματοποιείται σύμφωνα με όσα προβλέπονται στα αρ.132 και 201 του Ν.4412/16</w:t>
      </w:r>
    </w:p>
    <w:p w:rsidR="0090657D" w:rsidRPr="00DA638A" w:rsidRDefault="0090657D" w:rsidP="0090657D">
      <w:pPr>
        <w:spacing w:line="360" w:lineRule="auto"/>
        <w:jc w:val="both"/>
        <w:rPr>
          <w:rFonts w:ascii="Verdana" w:hAnsi="Verdana"/>
          <w:sz w:val="20"/>
          <w:szCs w:val="20"/>
        </w:rPr>
      </w:pPr>
      <w:r w:rsidRPr="00DA638A">
        <w:rPr>
          <w:rFonts w:ascii="Verdana" w:hAnsi="Verdana"/>
          <w:sz w:val="20"/>
          <w:szCs w:val="20"/>
        </w:rPr>
        <w:t>Η σύμβαση θεωρείται ότι εκτελέστηκε όταν συντρέχουν οι εξής προϋποθέσεις, σύμφωνα με το άρθρο 202 του Ν.4412/16:</w:t>
      </w:r>
    </w:p>
    <w:p w:rsidR="0090657D" w:rsidRPr="00DA638A" w:rsidRDefault="0090657D" w:rsidP="0090657D">
      <w:pPr>
        <w:spacing w:line="360" w:lineRule="auto"/>
        <w:jc w:val="both"/>
        <w:rPr>
          <w:rFonts w:ascii="Verdana" w:hAnsi="Verdana"/>
          <w:sz w:val="20"/>
          <w:szCs w:val="20"/>
        </w:rPr>
      </w:pPr>
      <w:r w:rsidRPr="00DA638A">
        <w:rPr>
          <w:rFonts w:ascii="Verdana" w:hAnsi="Verdana"/>
          <w:sz w:val="20"/>
          <w:szCs w:val="20"/>
        </w:rPr>
        <w:t>α.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w:t>
      </w:r>
    </w:p>
    <w:p w:rsidR="0090657D" w:rsidRPr="00DA638A" w:rsidRDefault="0090657D" w:rsidP="0090657D">
      <w:pPr>
        <w:spacing w:line="360" w:lineRule="auto"/>
        <w:jc w:val="both"/>
        <w:rPr>
          <w:rFonts w:ascii="Verdana" w:hAnsi="Verdana"/>
          <w:sz w:val="20"/>
          <w:szCs w:val="20"/>
        </w:rPr>
      </w:pPr>
      <w:r w:rsidRPr="00DA638A">
        <w:rPr>
          <w:rFonts w:ascii="Verdana" w:hAnsi="Verdana"/>
          <w:sz w:val="20"/>
          <w:szCs w:val="20"/>
        </w:rPr>
        <w:t>β. παραλήφθηκαν οριστικά ποσοτικά και ποιοτικά τα υπό προμήθεια είδη,</w:t>
      </w:r>
    </w:p>
    <w:p w:rsidR="0090657D" w:rsidRPr="00DA638A" w:rsidRDefault="0090657D" w:rsidP="0090657D">
      <w:pPr>
        <w:spacing w:line="360" w:lineRule="auto"/>
        <w:jc w:val="both"/>
        <w:rPr>
          <w:rFonts w:ascii="Verdana" w:hAnsi="Verdana"/>
          <w:sz w:val="20"/>
          <w:szCs w:val="20"/>
        </w:rPr>
      </w:pPr>
      <w:r w:rsidRPr="00DA638A">
        <w:rPr>
          <w:rFonts w:ascii="Verdana" w:hAnsi="Verdana"/>
          <w:sz w:val="20"/>
          <w:szCs w:val="20"/>
        </w:rPr>
        <w:t>γ. έγινε η αποπληρωμή του συμβατικού τιμήματος, αφού προηγουμένως επιβλήθηκαν κυρώσεις ή εκπτώσεις,</w:t>
      </w:r>
    </w:p>
    <w:p w:rsidR="0090657D" w:rsidRPr="00DA638A" w:rsidRDefault="0090657D" w:rsidP="0090657D">
      <w:pPr>
        <w:spacing w:line="360" w:lineRule="auto"/>
        <w:jc w:val="both"/>
        <w:rPr>
          <w:rFonts w:ascii="Verdana" w:hAnsi="Verdana"/>
          <w:sz w:val="20"/>
          <w:szCs w:val="20"/>
        </w:rPr>
      </w:pPr>
      <w:r w:rsidRPr="00DA638A">
        <w:rPr>
          <w:rFonts w:ascii="Verdana" w:hAnsi="Verdana"/>
          <w:sz w:val="20"/>
          <w:szCs w:val="20"/>
        </w:rPr>
        <w:t xml:space="preserve">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 </w:t>
      </w:r>
    </w:p>
    <w:p w:rsidR="0090657D" w:rsidRPr="00DA638A" w:rsidRDefault="0090657D" w:rsidP="0090657D">
      <w:pPr>
        <w:spacing w:line="360" w:lineRule="auto"/>
        <w:jc w:val="both"/>
        <w:rPr>
          <w:rFonts w:ascii="Verdana" w:hAnsi="Verdana" w:cs="Arial"/>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90657D" w:rsidRPr="00DA638A">
        <w:trPr>
          <w:tblCellSpacing w:w="20" w:type="dxa"/>
        </w:trPr>
        <w:tc>
          <w:tcPr>
            <w:tcW w:w="9460" w:type="dxa"/>
            <w:shd w:val="clear" w:color="auto" w:fill="E0E0E0"/>
          </w:tcPr>
          <w:p w:rsidR="0090657D" w:rsidRPr="00484039" w:rsidRDefault="0090657D" w:rsidP="00EF614E">
            <w:pPr>
              <w:pStyle w:val="2"/>
              <w:rPr>
                <w:rFonts w:ascii="Verdana" w:hAnsi="Verdana"/>
                <w:bCs w:val="0"/>
                <w:spacing w:val="-4"/>
                <w:sz w:val="24"/>
              </w:rPr>
            </w:pPr>
            <w:r w:rsidRPr="00484039">
              <w:rPr>
                <w:rFonts w:ascii="Verdana" w:hAnsi="Verdana"/>
                <w:spacing w:val="-4"/>
                <w:sz w:val="24"/>
              </w:rPr>
              <w:t>ΑΡΘΡΟ 22</w:t>
            </w:r>
            <w:r w:rsidRPr="00484039">
              <w:rPr>
                <w:rFonts w:ascii="Verdana" w:hAnsi="Verdana"/>
                <w:spacing w:val="-4"/>
                <w:sz w:val="24"/>
                <w:vertAlign w:val="superscript"/>
              </w:rPr>
              <w:t>ο</w:t>
            </w:r>
            <w:r w:rsidRPr="00484039">
              <w:rPr>
                <w:rFonts w:ascii="Verdana" w:hAnsi="Verdana"/>
                <w:spacing w:val="-4"/>
                <w:sz w:val="24"/>
              </w:rPr>
              <w:t xml:space="preserve">: Διοικητικές προσφυγές – ενστάσεις- κήρυξη αναδόχου εκπτώτου- κυρώσεις </w:t>
            </w:r>
          </w:p>
        </w:tc>
      </w:tr>
    </w:tbl>
    <w:p w:rsidR="0090657D" w:rsidRPr="00DA638A" w:rsidRDefault="0090657D" w:rsidP="0090657D">
      <w:pPr>
        <w:spacing w:line="360" w:lineRule="auto"/>
        <w:jc w:val="both"/>
        <w:rPr>
          <w:rFonts w:ascii="Verdana" w:hAnsi="Verdana" w:cs="Arial"/>
          <w:sz w:val="20"/>
          <w:szCs w:val="20"/>
        </w:rPr>
      </w:pPr>
    </w:p>
    <w:p w:rsidR="0090657D" w:rsidRPr="006B2608" w:rsidRDefault="0090657D" w:rsidP="0090657D">
      <w:pPr>
        <w:spacing w:line="360" w:lineRule="auto"/>
        <w:jc w:val="both"/>
        <w:rPr>
          <w:rFonts w:ascii="Verdana" w:hAnsi="Verdana"/>
          <w:sz w:val="20"/>
          <w:szCs w:val="20"/>
        </w:rPr>
      </w:pPr>
      <w:r w:rsidRPr="006B2608">
        <w:rPr>
          <w:rFonts w:ascii="Verdana" w:hAnsi="Verdana"/>
          <w:sz w:val="20"/>
          <w:szCs w:val="20"/>
        </w:rPr>
        <w:t>Διαφορές που αναφύονται από πράξεις ή παραλείψεις, οι οποίες εκδίδονται ή συντελούνται μετά την 26</w:t>
      </w:r>
      <w:r w:rsidRPr="006B2608">
        <w:rPr>
          <w:rFonts w:ascii="Verdana" w:hAnsi="Verdana"/>
          <w:sz w:val="20"/>
          <w:szCs w:val="20"/>
          <w:vertAlign w:val="superscript"/>
        </w:rPr>
        <w:t>η</w:t>
      </w:r>
      <w:r w:rsidRPr="006B2608">
        <w:rPr>
          <w:rFonts w:ascii="Verdana" w:hAnsi="Verdana"/>
          <w:sz w:val="20"/>
          <w:szCs w:val="20"/>
        </w:rPr>
        <w:t xml:space="preserve"> Ιουνίου  2017 διέπονται από τις διατάξεις του Βιβλίου ΙV (άρθρα 345 έως 374) του ν. 4412/2016 και του Π.Δ 39/17 «Κανονισμός εξέτασης Προδικαστικών Προσφυγών ενώπιον της Αρχής Εξέτασης Προδικαστικών Προσφυγών (ΑΕΠΠ)». Ειδικότερα, κάθε ενδιαφερόμενος, ο οποίος έχει ή είχε συμφέρον να του ανατεθεί η συγκεκριμένη σύμβαση και υποστεί ή ενδέχεται να υποστεί ζημιά από πράξη ή παράλειψη της αναθέτουσας αρχής, συμπεριλαμβανομένης και της διακήρυξης, δικαιούται να ασκήσει ενώπιον της ΑΕΠΠ προδικαστική προσφυγή, προσδιορίζοντας ειδικώς τις νομικές και πραγματικές αιτιάσεις που δικαιολογούν το αίτημά του, σύμφωνα με το αρθ. 360 επ. Ν. 4412/16. Οι προθεσμίες άσκησης της προσφυγής ορίζονται στις </w:t>
      </w:r>
      <w:r w:rsidRPr="006B2608">
        <w:rPr>
          <w:rFonts w:ascii="Verdana" w:hAnsi="Verdana"/>
          <w:sz w:val="20"/>
          <w:szCs w:val="20"/>
        </w:rPr>
        <w:lastRenderedPageBreak/>
        <w:t>διατάξεις του αρθ. 361 Ν. 4412/16. Ειδικά για προσφυγή κατά της διακήρυξης, η πλήρης γνώση τεκμαίρεται μετά την πάροδο 15 ημερών από τη δημοσίευση στο ΚΗΜΔΗΣ.</w:t>
      </w:r>
    </w:p>
    <w:p w:rsidR="0090657D" w:rsidRPr="006B2608" w:rsidRDefault="0090657D" w:rsidP="0090657D">
      <w:pPr>
        <w:spacing w:line="360" w:lineRule="auto"/>
        <w:jc w:val="both"/>
        <w:rPr>
          <w:rFonts w:ascii="Verdana" w:hAnsi="Verdana"/>
          <w:sz w:val="20"/>
          <w:szCs w:val="20"/>
        </w:rPr>
      </w:pPr>
      <w:r w:rsidRPr="006B2608">
        <w:rPr>
          <w:rFonts w:ascii="Verdana" w:hAnsi="Verdana"/>
          <w:sz w:val="20"/>
          <w:szCs w:val="20"/>
        </w:rPr>
        <w:t>Η προσφυγή υποβάλλεται υποχρεωτικά με τη χρήση τυποποιημένου εντύπου, όπως αυτό παρατίθεται στο Παράρτημα I του Π.Δ 39/17 (άρθρο 362 παρ. 2 ν. 4412/2016και §2 άρθρου 8 ΠΔ 39/17).</w:t>
      </w:r>
    </w:p>
    <w:p w:rsidR="0090657D" w:rsidRPr="006B2608" w:rsidRDefault="0090657D" w:rsidP="0090657D">
      <w:pPr>
        <w:spacing w:line="360" w:lineRule="auto"/>
        <w:jc w:val="both"/>
        <w:rPr>
          <w:rFonts w:ascii="Verdana" w:hAnsi="Verdana"/>
          <w:sz w:val="20"/>
          <w:szCs w:val="20"/>
        </w:rPr>
      </w:pPr>
      <w:r w:rsidRPr="006B2608">
        <w:rPr>
          <w:rFonts w:ascii="Verdana" w:hAnsi="Verdana"/>
          <w:sz w:val="20"/>
          <w:szCs w:val="20"/>
        </w:rPr>
        <w:t>Η προσφυγή κατατίθεται στον ηλεκτρονικό τόπο του διαγωνισμού και κοινοποιείται με μήνυμα ηλεκτρονικού ταχυδρομείου στην ΑΕΠΠ. Ως ημερομηνία υποβολής της προσφυγής θεωρείται η ημερομηνία ηλεκτρονικής καταχώρισης αυτής στον ηλεκτρονικό τόπο του διαγωνισμού.</w:t>
      </w:r>
    </w:p>
    <w:p w:rsidR="0090657D" w:rsidRPr="006B2608" w:rsidRDefault="0090657D" w:rsidP="0090657D">
      <w:pPr>
        <w:spacing w:line="360" w:lineRule="auto"/>
        <w:jc w:val="both"/>
        <w:rPr>
          <w:rFonts w:ascii="Verdana" w:hAnsi="Verdana"/>
          <w:sz w:val="20"/>
          <w:szCs w:val="20"/>
        </w:rPr>
      </w:pPr>
      <w:r w:rsidRPr="006B2608">
        <w:rPr>
          <w:rFonts w:ascii="Verdana" w:hAnsi="Verdana"/>
          <w:sz w:val="20"/>
          <w:szCs w:val="20"/>
        </w:rPr>
        <w:t>Η προδικαστική προσφυγή υποβάλλεται ηλεκτρονικά  με τη συμπλήρωση της ειδικής φόρμας του Συστήματος και την επισύναψη του σχετικού εγγράφου σε μορφή αρχείου τύπου .pdf το οποίο φέρει ψηφιακή υπογραφή σκληρής αποθήκευσης.</w:t>
      </w:r>
    </w:p>
    <w:p w:rsidR="0090657D" w:rsidRDefault="0090657D" w:rsidP="0090657D">
      <w:pPr>
        <w:spacing w:line="360" w:lineRule="auto"/>
        <w:jc w:val="both"/>
        <w:rPr>
          <w:rFonts w:ascii="Verdana" w:hAnsi="Verdana"/>
          <w:sz w:val="20"/>
          <w:szCs w:val="20"/>
        </w:rPr>
      </w:pPr>
      <w:r w:rsidRPr="006B2608">
        <w:rPr>
          <w:rFonts w:ascii="Verdana" w:hAnsi="Verdana"/>
          <w:sz w:val="20"/>
          <w:szCs w:val="20"/>
        </w:rPr>
        <w:t>Σε περιπτώσεις τεχνικής αδυναμίας λειτουργίας του (Ε.Σ.Η.ΔΗ.Σ.), η οποία πιστοποιείται από τη Διεύθυνση Ανάπτυξης και Υποστήριξης του Ε.Σ.Η.Δ.Η.Σ. της Γενικής Γραμματείας Εμπορίου και Προστασίας Καταναλωτή του Υπουργείου Οικονομίας, Ανάπτυξης και Τουρισμού, ή σε περίπτωση που η διαγωνιστική διαδικασία δεν διενεργείται μέσω του ΕΣΗΔΗΣ, η προδικαστική προσφυγή κατατίθεται ηλεκτρονικά στην ΑΕΠΠ μέσω ηλεκτρονικού ταχυδρομείου (e-mail).</w:t>
      </w:r>
    </w:p>
    <w:p w:rsidR="0090657D" w:rsidRPr="00DA638A" w:rsidRDefault="0090657D" w:rsidP="0090657D">
      <w:pPr>
        <w:spacing w:line="360" w:lineRule="auto"/>
        <w:jc w:val="both"/>
        <w:rPr>
          <w:rFonts w:ascii="Verdana" w:hAnsi="Verdana"/>
          <w:sz w:val="20"/>
          <w:szCs w:val="20"/>
        </w:rPr>
      </w:pPr>
      <w:r w:rsidRPr="00DA638A">
        <w:rPr>
          <w:rFonts w:ascii="Verdana" w:hAnsi="Verdana"/>
          <w:sz w:val="20"/>
          <w:szCs w:val="20"/>
        </w:rPr>
        <w:t>Ο ανάδοχος κηρύσσεται υποχρεωτικά έκπτωτος από την ανάθεση που έγινε στο όνομα του και από κάθε δικαίωμα που απορρέει από αυτήν, με απόφαση του δημοτικού συμβουλίου, ύστερα από γνωμοδότηση της επιτροπής :</w:t>
      </w:r>
    </w:p>
    <w:p w:rsidR="0090657D" w:rsidRPr="00DA638A" w:rsidRDefault="0090657D" w:rsidP="0090657D">
      <w:pPr>
        <w:spacing w:line="360" w:lineRule="auto"/>
        <w:jc w:val="both"/>
        <w:rPr>
          <w:rFonts w:ascii="Verdana" w:hAnsi="Verdana"/>
          <w:sz w:val="20"/>
          <w:szCs w:val="20"/>
        </w:rPr>
      </w:pPr>
      <w:r w:rsidRPr="00DA638A">
        <w:rPr>
          <w:rFonts w:ascii="Verdana" w:hAnsi="Verdana"/>
          <w:sz w:val="20"/>
          <w:szCs w:val="20"/>
        </w:rPr>
        <w:t>α) στην περίπτωση της παραγράφου 5 του άρθρου 105 του ν.4412/16,</w:t>
      </w:r>
    </w:p>
    <w:p w:rsidR="0090657D" w:rsidRPr="00DA638A" w:rsidRDefault="0090657D" w:rsidP="0090657D">
      <w:pPr>
        <w:spacing w:line="360" w:lineRule="auto"/>
        <w:jc w:val="both"/>
        <w:rPr>
          <w:rFonts w:ascii="Verdana" w:hAnsi="Verdana"/>
          <w:sz w:val="20"/>
          <w:szCs w:val="20"/>
        </w:rPr>
      </w:pPr>
      <w:r w:rsidRPr="00DA638A">
        <w:rPr>
          <w:rFonts w:ascii="Verdana" w:hAnsi="Verdana"/>
          <w:sz w:val="20"/>
          <w:szCs w:val="20"/>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ν.4412/16,</w:t>
      </w:r>
    </w:p>
    <w:p w:rsidR="0090657D" w:rsidRPr="00DA638A" w:rsidRDefault="0090657D" w:rsidP="0090657D">
      <w:pPr>
        <w:spacing w:line="360" w:lineRule="auto"/>
        <w:jc w:val="both"/>
        <w:rPr>
          <w:rFonts w:ascii="Verdana" w:hAnsi="Verdana"/>
          <w:sz w:val="20"/>
          <w:szCs w:val="20"/>
        </w:rPr>
      </w:pPr>
      <w:r w:rsidRPr="00DA638A">
        <w:rPr>
          <w:rFonts w:ascii="Verdana" w:hAnsi="Verdana"/>
          <w:sz w:val="20"/>
          <w:szCs w:val="20"/>
        </w:rPr>
        <w:t xml:space="preserve"> Ο ανάδοχος  δεν κηρύσσεται έκπτωτος από την κατακύρωση ή ανάθεση ή την σύμβαση όταν:</w:t>
      </w:r>
    </w:p>
    <w:p w:rsidR="0090657D" w:rsidRPr="00DA638A" w:rsidRDefault="0090657D" w:rsidP="0090657D">
      <w:pPr>
        <w:spacing w:line="360" w:lineRule="auto"/>
        <w:jc w:val="both"/>
        <w:rPr>
          <w:rFonts w:ascii="Verdana" w:hAnsi="Verdana"/>
          <w:sz w:val="20"/>
          <w:szCs w:val="20"/>
        </w:rPr>
      </w:pPr>
      <w:r w:rsidRPr="00DA638A">
        <w:rPr>
          <w:rFonts w:ascii="Verdana" w:hAnsi="Verdana"/>
          <w:sz w:val="20"/>
          <w:szCs w:val="20"/>
        </w:rPr>
        <w:t>α) Η σύμβαση δεν υπογράφηκε ή το υλικό δεν φορτώθηκε ή παραδόθηκε ή αντικαταστάθηκε με ευθύνη του φορέα που εκτελεί τη σύμβαση.</w:t>
      </w:r>
    </w:p>
    <w:p w:rsidR="0090657D" w:rsidRPr="00DA638A" w:rsidRDefault="0090657D" w:rsidP="0090657D">
      <w:pPr>
        <w:spacing w:line="360" w:lineRule="auto"/>
        <w:jc w:val="both"/>
        <w:rPr>
          <w:rFonts w:ascii="Verdana" w:hAnsi="Verdana"/>
          <w:sz w:val="20"/>
          <w:szCs w:val="20"/>
        </w:rPr>
      </w:pPr>
      <w:r w:rsidRPr="00DA638A">
        <w:rPr>
          <w:rFonts w:ascii="Verdana" w:hAnsi="Verdana"/>
          <w:sz w:val="20"/>
          <w:szCs w:val="20"/>
        </w:rPr>
        <w:t>β) Συντρέχουν λόγοι ανωτέρας βίας (αρ. 204 του ν.4412/16).</w:t>
      </w:r>
    </w:p>
    <w:p w:rsidR="0090657D" w:rsidRPr="00DA638A" w:rsidRDefault="0090657D" w:rsidP="0090657D">
      <w:pPr>
        <w:spacing w:line="360" w:lineRule="auto"/>
        <w:jc w:val="both"/>
        <w:rPr>
          <w:rFonts w:ascii="Verdana" w:hAnsi="Verdana"/>
          <w:sz w:val="20"/>
          <w:szCs w:val="20"/>
        </w:rPr>
      </w:pPr>
      <w:r w:rsidRPr="00DA638A">
        <w:rPr>
          <w:rFonts w:ascii="Verdana" w:hAnsi="Verdana"/>
          <w:sz w:val="20"/>
          <w:szCs w:val="20"/>
        </w:rPr>
        <w:t>Στον ανάδοχο  που κηρύσσεται έκπτωτος από την κατακύρωση, ανάθεση ή σύμβαση, επιβάλλεται, με απόφαση του δημοτικού συμβουλίου , ύστερα από γνωμοδότηση της  επιτροπής, το οποίο υποχρεωτικά καλεί τον ενδιαφερόμενο προς παροχή εξηγήσεων, ολική κατάπτωση της εγγύησης καλής εκτέλεσης της σύμβασης.</w:t>
      </w:r>
    </w:p>
    <w:p w:rsidR="0090657D" w:rsidRPr="00DA638A" w:rsidRDefault="0090657D" w:rsidP="0090657D">
      <w:pPr>
        <w:spacing w:line="360" w:lineRule="auto"/>
        <w:jc w:val="both"/>
        <w:rPr>
          <w:rFonts w:ascii="Verdana" w:hAnsi="Verdana"/>
          <w:sz w:val="20"/>
          <w:szCs w:val="20"/>
        </w:rPr>
      </w:pPr>
      <w:r w:rsidRPr="00DA638A">
        <w:rPr>
          <w:rFonts w:ascii="Verdana" w:hAnsi="Verdana"/>
          <w:sz w:val="20"/>
          <w:szCs w:val="20"/>
        </w:rPr>
        <w:t xml:space="preserve">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w:t>
      </w:r>
      <w:r w:rsidRPr="00DA638A">
        <w:rPr>
          <w:rFonts w:ascii="Verdana" w:hAnsi="Verdana"/>
          <w:sz w:val="20"/>
          <w:szCs w:val="20"/>
        </w:rPr>
        <w:lastRenderedPageBreak/>
        <w:t>εφαρμογής του παρόντος νόμου κατά τα ειδικότερα προβλεπόμενα στο άρθρο 74 του Ν.4412/16.</w:t>
      </w:r>
    </w:p>
    <w:p w:rsidR="0090657D" w:rsidRPr="00DA638A" w:rsidRDefault="0090657D" w:rsidP="0090657D">
      <w:pPr>
        <w:spacing w:line="360" w:lineRule="auto"/>
        <w:jc w:val="both"/>
        <w:rPr>
          <w:rFonts w:ascii="Verdana" w:hAnsi="Verdana"/>
          <w:sz w:val="20"/>
          <w:szCs w:val="20"/>
        </w:rPr>
      </w:pPr>
      <w:r w:rsidRPr="00DA638A">
        <w:rPr>
          <w:rFonts w:ascii="Verdana" w:hAnsi="Verdana"/>
          <w:sz w:val="20"/>
          <w:szCs w:val="20"/>
        </w:rPr>
        <w:t>Κατά τα λοιπά εφαρμόζονται οι διατάξεις του άρθρου 203 του Ν.4412/16.</w:t>
      </w:r>
    </w:p>
    <w:p w:rsidR="0090657D" w:rsidRPr="00DA638A" w:rsidRDefault="0090657D" w:rsidP="0090657D">
      <w:pPr>
        <w:spacing w:line="360" w:lineRule="auto"/>
        <w:jc w:val="both"/>
        <w:rPr>
          <w:rFonts w:ascii="Verdana" w:hAnsi="Verdana"/>
          <w:sz w:val="20"/>
          <w:szCs w:val="20"/>
        </w:rPr>
      </w:pPr>
      <w:r w:rsidRPr="00DA638A">
        <w:rPr>
          <w:rFonts w:ascii="Verdana" w:hAnsi="Verdana"/>
          <w:sz w:val="20"/>
          <w:szCs w:val="20"/>
        </w:rPr>
        <w:t>Ο οικονομικός φορέας μπορεί κατά των αποφάσεων που επιβάλλουν σε βάρος του κυρώσεις δυνάμει των άρθρων 203, 206, 207, 213, 218 και 220 να υποβάλει προσφυγή για λόγους νομιμότητας και ουσίας ενώπιον του φορέα που εκτελεί τη σύμβαση, μέσα σε ανατρεπτική προθεσμία τριάντα (30 ) ημερών, από την ημερομηνία που έλαβε γνώση της σχετικής απόφασης. Επί της προσφυγής, αποφασίζει το δημοτικό συμβούλιο , ύστερα από γνωμοδότηση της επιτροπής παραλαβής. Οι προσφεύγοντες λαμβάνουν γνώση της σχετικής απόφασης, σώμα της οποίας τους κοινοποιείται με δική τους φροντίδα.</w:t>
      </w:r>
    </w:p>
    <w:p w:rsidR="0090657D" w:rsidRPr="00DA638A" w:rsidRDefault="0090657D" w:rsidP="0090657D">
      <w:pPr>
        <w:spacing w:line="360" w:lineRule="auto"/>
        <w:jc w:val="both"/>
        <w:rPr>
          <w:rFonts w:ascii="Verdana" w:hAnsi="Verdana"/>
          <w:b/>
          <w:sz w:val="20"/>
          <w:szCs w:val="20"/>
        </w:rPr>
      </w:pPr>
      <w:r w:rsidRPr="00DA638A">
        <w:rPr>
          <w:rFonts w:ascii="Verdana" w:hAnsi="Verdana"/>
          <w:b/>
          <w:sz w:val="20"/>
          <w:szCs w:val="20"/>
        </w:rPr>
        <w:t>Η εν λόγω απόφαση δεν επιδέχεται προσβολή με άλλη οποιασδήποτε φύσεως διοικητική προσφυγή.</w:t>
      </w:r>
    </w:p>
    <w:p w:rsidR="0090657D" w:rsidRPr="00DA638A" w:rsidRDefault="0090657D" w:rsidP="0090657D">
      <w:pPr>
        <w:spacing w:line="360" w:lineRule="auto"/>
        <w:jc w:val="both"/>
        <w:rPr>
          <w:rFonts w:ascii="Verdana" w:hAnsi="Verdana"/>
          <w:sz w:val="20"/>
          <w:szCs w:val="20"/>
        </w:rPr>
      </w:pPr>
      <w:r w:rsidRPr="00DA638A">
        <w:rPr>
          <w:rFonts w:ascii="Verdana" w:hAnsi="Verdana"/>
          <w:sz w:val="20"/>
          <w:szCs w:val="20"/>
        </w:rPr>
        <w:t>Διοικητικές προσφυγές που υποβάλλονται για οποιουσδήποτε άλλους εκτός από τους λόγους που αναφέρονται ανωτέρω δε γίνονται δεκτές, ούτε εξετάζονται.</w:t>
      </w:r>
    </w:p>
    <w:p w:rsidR="0090657D" w:rsidRPr="00DA638A" w:rsidRDefault="0090657D" w:rsidP="0090657D">
      <w:pPr>
        <w:spacing w:line="360" w:lineRule="auto"/>
        <w:jc w:val="both"/>
        <w:rPr>
          <w:rFonts w:ascii="Verdana" w:hAnsi="Verdana"/>
          <w:sz w:val="20"/>
          <w:szCs w:val="20"/>
        </w:rPr>
      </w:pPr>
      <w:r w:rsidRPr="00DA638A">
        <w:rPr>
          <w:rFonts w:ascii="Verdana" w:hAnsi="Verdana"/>
          <w:sz w:val="20"/>
          <w:szCs w:val="20"/>
        </w:rPr>
        <w:t>Κατά τα λοιπά ισχύει η κείμενη νομοθεσία που διέπει τη δικαστική προστασία κατά το στάδιο που προηγείται της σύναψης σύμβασης κρατικών προμηθειών.</w:t>
      </w:r>
    </w:p>
    <w:p w:rsidR="0090657D" w:rsidRPr="00DA638A" w:rsidRDefault="0090657D" w:rsidP="0090657D">
      <w:pPr>
        <w:spacing w:line="360" w:lineRule="auto"/>
        <w:jc w:val="both"/>
        <w:rPr>
          <w:rFonts w:ascii="Verdana" w:hAnsi="Verdana"/>
          <w:sz w:val="20"/>
          <w:szCs w:val="20"/>
        </w:rPr>
      </w:pPr>
      <w:r w:rsidRPr="00DA638A">
        <w:rPr>
          <w:rFonts w:ascii="Verdana" w:hAnsi="Verdana"/>
          <w:sz w:val="20"/>
          <w:szCs w:val="20"/>
        </w:rPr>
        <w:t>Οι διοικητικές προσφυγές υποβάλλονται εγγράφως στο Γραφείο πρωτοκόλλου, προκειμένου να πρωτοκολληθούν και να κατατεθεί το οικείο παράβολο, όπου απαιτείται.</w:t>
      </w:r>
    </w:p>
    <w:p w:rsidR="0090657D" w:rsidRPr="00DA638A" w:rsidRDefault="0090657D" w:rsidP="0090657D">
      <w:pPr>
        <w:spacing w:line="360" w:lineRule="auto"/>
        <w:jc w:val="both"/>
        <w:rPr>
          <w:rFonts w:ascii="Verdana" w:hAnsi="Verdana"/>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90657D" w:rsidRPr="00DA638A">
        <w:trPr>
          <w:tblCellSpacing w:w="20" w:type="dxa"/>
        </w:trPr>
        <w:tc>
          <w:tcPr>
            <w:tcW w:w="9460" w:type="dxa"/>
            <w:shd w:val="clear" w:color="auto" w:fill="E0E0E0"/>
          </w:tcPr>
          <w:p w:rsidR="0090657D" w:rsidRPr="00484039" w:rsidRDefault="0090657D" w:rsidP="00EF614E">
            <w:pPr>
              <w:pStyle w:val="2"/>
              <w:rPr>
                <w:rFonts w:ascii="Verdana" w:hAnsi="Verdana"/>
                <w:bCs w:val="0"/>
                <w:spacing w:val="-4"/>
                <w:sz w:val="24"/>
              </w:rPr>
            </w:pPr>
            <w:r w:rsidRPr="00484039">
              <w:rPr>
                <w:rFonts w:ascii="Verdana" w:hAnsi="Verdana"/>
                <w:spacing w:val="-4"/>
                <w:sz w:val="24"/>
              </w:rPr>
              <w:t>ΑΡΘΡΟ 23</w:t>
            </w:r>
            <w:r w:rsidRPr="00484039">
              <w:rPr>
                <w:rFonts w:ascii="Verdana" w:hAnsi="Verdana"/>
                <w:spacing w:val="-4"/>
                <w:sz w:val="24"/>
                <w:vertAlign w:val="superscript"/>
              </w:rPr>
              <w:t>ο</w:t>
            </w:r>
            <w:r w:rsidRPr="00484039">
              <w:rPr>
                <w:rFonts w:ascii="Verdana" w:hAnsi="Verdana"/>
                <w:spacing w:val="-4"/>
                <w:sz w:val="24"/>
              </w:rPr>
              <w:t>: Μονομερής λύση της σύμβασης</w:t>
            </w:r>
          </w:p>
        </w:tc>
      </w:tr>
    </w:tbl>
    <w:p w:rsidR="0090657D" w:rsidRPr="00DA638A" w:rsidRDefault="0090657D" w:rsidP="0090657D">
      <w:pPr>
        <w:spacing w:line="360" w:lineRule="auto"/>
        <w:jc w:val="both"/>
        <w:rPr>
          <w:rFonts w:ascii="Verdana" w:hAnsi="Verdana" w:cs="Arial"/>
          <w:sz w:val="20"/>
          <w:szCs w:val="20"/>
        </w:rPr>
      </w:pPr>
    </w:p>
    <w:p w:rsidR="0090657D" w:rsidRPr="00DA638A" w:rsidRDefault="0090657D" w:rsidP="0090657D">
      <w:pPr>
        <w:spacing w:after="160" w:line="360" w:lineRule="auto"/>
        <w:jc w:val="both"/>
        <w:rPr>
          <w:rFonts w:ascii="Verdana" w:eastAsia="Calibri" w:hAnsi="Verdana"/>
          <w:sz w:val="20"/>
          <w:szCs w:val="20"/>
        </w:rPr>
      </w:pPr>
      <w:r w:rsidRPr="00DA638A">
        <w:rPr>
          <w:rFonts w:ascii="Verdana" w:eastAsia="Calibri" w:hAnsi="Verdana"/>
          <w:sz w:val="20"/>
          <w:szCs w:val="20"/>
        </w:rPr>
        <w:t>Η αναθέτουσα αρχή μπορεί, υπό τις προϋποθέσεις που ορίζουν οι κείμενες διατάξεις, να καταγγείλει τη σύμβαση κατά τη διάρκεια της εκτέλεσης της, εφόσον:</w:t>
      </w:r>
    </w:p>
    <w:p w:rsidR="0090657D" w:rsidRPr="00DA638A" w:rsidRDefault="0090657D" w:rsidP="0090657D">
      <w:pPr>
        <w:spacing w:after="160" w:line="360" w:lineRule="auto"/>
        <w:jc w:val="both"/>
        <w:rPr>
          <w:rFonts w:ascii="Verdana" w:eastAsia="Calibri" w:hAnsi="Verdana"/>
          <w:sz w:val="20"/>
          <w:szCs w:val="20"/>
        </w:rPr>
      </w:pPr>
      <w:r w:rsidRPr="00DA638A">
        <w:rPr>
          <w:rFonts w:ascii="Verdana" w:eastAsia="Calibri" w:hAnsi="Verdana"/>
          <w:sz w:val="20"/>
          <w:szCs w:val="20"/>
        </w:rPr>
        <w:t>α) η σύμβαση έχει υποστεί ουσιώδη τροποποίηση, που θα απαιτούσε νέα διαδικασία σύναψης σύμβασης δυνάμει του άρθρου 132 του Ν.4412/16,</w:t>
      </w:r>
    </w:p>
    <w:p w:rsidR="0090657D" w:rsidRPr="00DA638A" w:rsidRDefault="0090657D" w:rsidP="0090657D">
      <w:pPr>
        <w:spacing w:after="160" w:line="360" w:lineRule="auto"/>
        <w:jc w:val="both"/>
        <w:rPr>
          <w:rFonts w:ascii="Verdana" w:eastAsia="Calibri" w:hAnsi="Verdana"/>
          <w:sz w:val="20"/>
          <w:szCs w:val="20"/>
        </w:rPr>
      </w:pPr>
      <w:r w:rsidRPr="00DA638A">
        <w:rPr>
          <w:rFonts w:ascii="Verdana" w:eastAsia="Calibri" w:hAnsi="Verdana"/>
          <w:sz w:val="20"/>
          <w:szCs w:val="20"/>
        </w:rPr>
        <w:t>β) ο ανάδοχος, κατά το χρόνο της ανάθεσης της σύμβασης, τελούσε σε μια από τις καταστάσεις που αναφέρονται στην παράγραφο 1 του άρθρου 73 του Ν.4412/16και, ως εκ τούτου, θα έπρεπε να έχει αποκλειστεί από τη διαδικασία της σύναψης σύμβασης,</w:t>
      </w:r>
    </w:p>
    <w:p w:rsidR="0090657D" w:rsidRPr="00DA638A" w:rsidRDefault="0090657D" w:rsidP="0090657D">
      <w:pPr>
        <w:spacing w:after="160" w:line="360" w:lineRule="auto"/>
        <w:jc w:val="both"/>
        <w:rPr>
          <w:rFonts w:ascii="Verdana" w:eastAsia="Calibri" w:hAnsi="Verdana"/>
          <w:sz w:val="20"/>
          <w:szCs w:val="20"/>
        </w:rPr>
      </w:pPr>
      <w:r w:rsidRPr="00DA638A">
        <w:rPr>
          <w:rFonts w:ascii="Verdana" w:eastAsia="Calibri" w:hAnsi="Verdana"/>
          <w:sz w:val="20"/>
          <w:szCs w:val="20"/>
        </w:rPr>
        <w:t>Κατά τα λοιπά εφαρμόζονται οι διατάξεις του άρθρου 133 του Ν.4412/16.</w:t>
      </w:r>
    </w:p>
    <w:p w:rsidR="00C2104A" w:rsidRPr="00C2104A" w:rsidRDefault="00C2104A" w:rsidP="00C2104A">
      <w:pPr>
        <w:spacing w:line="360" w:lineRule="auto"/>
        <w:jc w:val="both"/>
        <w:rPr>
          <w:rFonts w:ascii="Verdana" w:hAnsi="Verdana"/>
          <w:sz w:val="20"/>
          <w:szCs w:val="20"/>
        </w:rPr>
      </w:pPr>
      <w:r w:rsidRPr="00C2104A">
        <w:rPr>
          <w:rFonts w:ascii="Verdana" w:hAnsi="Verdana"/>
          <w:sz w:val="20"/>
          <w:szCs w:val="20"/>
        </w:rPr>
        <w:t xml:space="preserve">. </w:t>
      </w:r>
    </w:p>
    <w:p w:rsidR="00252521" w:rsidRDefault="00252521" w:rsidP="00252521">
      <w:pPr>
        <w:spacing w:line="360" w:lineRule="auto"/>
        <w:jc w:val="both"/>
        <w:rPr>
          <w:rFonts w:ascii="Verdana" w:hAnsi="Verdana" w:cs="Arial"/>
          <w:sz w:val="20"/>
          <w:szCs w:val="20"/>
        </w:rPr>
      </w:pPr>
    </w:p>
    <w:p w:rsidR="000A173F" w:rsidRDefault="000A173F" w:rsidP="000A173F">
      <w:pPr>
        <w:spacing w:line="360" w:lineRule="auto"/>
        <w:jc w:val="both"/>
        <w:rPr>
          <w:rFonts w:ascii="Verdana" w:hAnsi="Verdana" w:cs="Arial"/>
          <w:sz w:val="20"/>
          <w:szCs w:val="20"/>
        </w:rPr>
      </w:pPr>
    </w:p>
    <w:p w:rsidR="00CA6FF4" w:rsidRDefault="00CA6FF4" w:rsidP="002E13BE">
      <w:pPr>
        <w:pStyle w:val="Default"/>
        <w:spacing w:line="360" w:lineRule="auto"/>
        <w:jc w:val="both"/>
        <w:rPr>
          <w:rFonts w:ascii="Verdana" w:hAnsi="Verdana"/>
          <w:color w:val="auto"/>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DD1ADD" w:rsidRPr="00AB3EAC">
        <w:trPr>
          <w:tblCellSpacing w:w="20" w:type="dxa"/>
        </w:trPr>
        <w:tc>
          <w:tcPr>
            <w:tcW w:w="9460" w:type="dxa"/>
            <w:shd w:val="clear" w:color="auto" w:fill="E0E0E0"/>
          </w:tcPr>
          <w:p w:rsidR="00230923" w:rsidRPr="00484039" w:rsidRDefault="0090657D" w:rsidP="0090657D">
            <w:pPr>
              <w:jc w:val="center"/>
              <w:rPr>
                <w:b/>
                <w:lang w:eastAsia="el-GR"/>
              </w:rPr>
            </w:pPr>
            <w:r w:rsidRPr="00484039">
              <w:rPr>
                <w:rFonts w:ascii="Verdana" w:hAnsi="Verdana" w:cs="Arial"/>
                <w:b/>
                <w:spacing w:val="-4"/>
              </w:rPr>
              <w:t>ΑΡΘΡΟ 24ο: Π</w:t>
            </w:r>
            <w:r w:rsidRPr="00484039">
              <w:rPr>
                <w:rFonts w:ascii="Verdana" w:hAnsi="Verdana"/>
                <w:b/>
                <w:spacing w:val="-4"/>
              </w:rPr>
              <w:t>αραλαβή-τρόπος πληρωμής-κρατήσεις</w:t>
            </w:r>
          </w:p>
        </w:tc>
      </w:tr>
    </w:tbl>
    <w:p w:rsidR="00DD1ADD" w:rsidRDefault="00DD1ADD" w:rsidP="002E13BE">
      <w:pPr>
        <w:pStyle w:val="Default"/>
        <w:spacing w:line="360" w:lineRule="auto"/>
        <w:jc w:val="both"/>
        <w:rPr>
          <w:rFonts w:ascii="Verdana" w:hAnsi="Verdana"/>
          <w:color w:val="auto"/>
          <w:sz w:val="20"/>
          <w:szCs w:val="20"/>
        </w:rPr>
      </w:pPr>
    </w:p>
    <w:p w:rsidR="00DD1ADD" w:rsidRPr="00DD1ADD" w:rsidRDefault="00DD1ADD" w:rsidP="00DD1ADD">
      <w:pPr>
        <w:pStyle w:val="Default"/>
        <w:spacing w:line="360" w:lineRule="auto"/>
        <w:jc w:val="both"/>
        <w:rPr>
          <w:rFonts w:ascii="Verdana" w:hAnsi="Verdana"/>
          <w:sz w:val="20"/>
          <w:szCs w:val="20"/>
        </w:rPr>
      </w:pPr>
      <w:r w:rsidRPr="00DD1ADD">
        <w:rPr>
          <w:rFonts w:ascii="Verdana" w:hAnsi="Verdana"/>
          <w:sz w:val="20"/>
          <w:szCs w:val="20"/>
        </w:rPr>
        <w:lastRenderedPageBreak/>
        <w:t>Η π</w:t>
      </w:r>
      <w:r w:rsidR="00230923">
        <w:rPr>
          <w:rFonts w:ascii="Verdana" w:hAnsi="Verdana"/>
          <w:sz w:val="20"/>
          <w:szCs w:val="20"/>
        </w:rPr>
        <w:t>αραλαβή των υπηρεσιών</w:t>
      </w:r>
      <w:r w:rsidRPr="00DD1ADD">
        <w:rPr>
          <w:rFonts w:ascii="Verdana" w:hAnsi="Verdana"/>
          <w:sz w:val="20"/>
          <w:szCs w:val="20"/>
        </w:rPr>
        <w:t xml:space="preserve"> θα γίνε</w:t>
      </w:r>
      <w:r w:rsidR="0059768D">
        <w:rPr>
          <w:rFonts w:ascii="Verdana" w:hAnsi="Verdana"/>
          <w:sz w:val="20"/>
          <w:szCs w:val="20"/>
        </w:rPr>
        <w:t xml:space="preserve">ι συνολικά </w:t>
      </w:r>
      <w:r w:rsidRPr="00DD1ADD">
        <w:rPr>
          <w:rFonts w:ascii="Verdana" w:hAnsi="Verdana"/>
          <w:sz w:val="20"/>
          <w:szCs w:val="20"/>
        </w:rPr>
        <w:t xml:space="preserve">εντός 5 εργάσιμων ημερών από την έγγραφη ειδοποίηση της υπηρεσίας, και σύμφωνα τις διατάξεις του Ν.4412/2016 καθώς και τους τυχόν ειδικούς όρους που θα περιληφθούν στην σύμβαση. Η πληρωμή της αξίας των </w:t>
      </w:r>
      <w:r w:rsidR="00230923">
        <w:rPr>
          <w:rFonts w:ascii="Verdana" w:hAnsi="Verdana"/>
          <w:sz w:val="20"/>
          <w:szCs w:val="20"/>
        </w:rPr>
        <w:t>ασφαλίστρων</w:t>
      </w:r>
      <w:r w:rsidRPr="00DD1ADD">
        <w:rPr>
          <w:rFonts w:ascii="Verdana" w:hAnsi="Verdana"/>
          <w:sz w:val="20"/>
          <w:szCs w:val="20"/>
        </w:rPr>
        <w:t xml:space="preserve"> θα γίνει για το 100% της αξίας του εκάστοτε τιμολογίου, αφού υπογραφούν τα σχετικά Πρωτόκολλα Ποσοτικής Παραλαβής από τις αρμόδιες Επιτροπές. </w:t>
      </w:r>
    </w:p>
    <w:p w:rsidR="00DD1ADD" w:rsidRPr="00DD1ADD" w:rsidRDefault="00DD1ADD" w:rsidP="00DD1ADD">
      <w:pPr>
        <w:pStyle w:val="Default"/>
        <w:spacing w:line="360" w:lineRule="auto"/>
        <w:jc w:val="both"/>
        <w:rPr>
          <w:rFonts w:ascii="Verdana" w:hAnsi="Verdana"/>
          <w:sz w:val="20"/>
          <w:szCs w:val="20"/>
        </w:rPr>
      </w:pPr>
      <w:r w:rsidRPr="00DD1ADD">
        <w:rPr>
          <w:rFonts w:ascii="Verdana" w:hAnsi="Verdana"/>
          <w:sz w:val="20"/>
          <w:szCs w:val="20"/>
        </w:rPr>
        <w:t xml:space="preserve">Στις συμβάσεις για την πληρωμή του τιμήματος απαιτούνται κατ’ ελάχιστο τα εξής δικαιολογητικά: α) Πρωτόκολλο οριστικής παραλαβής του τμήματος που αφορά η πληρωμή ή του συνόλου του συμβατικού αντικείμενου σύμφωνα με το άρθρο 219. β) Τιμολόγιο του αναδόχου. γ) Εξοφλητική απόδειξη του αναδόχου, εάν το τιμολόγιο δεν φέρει την ένδειξη «Εξοφλήθηκε». δ) Πιστοποιητικά Φορολογικής και Ασφαλιστικής Ενημερότητας (άρθρο 200 παρ.5 του Ν.4412/16). Πέραν των ανωτέρω δικαιολογητικών οι αρμόδιες υπηρεσίες που διενεργούν τον έλεγχο και την πληρωμή, μπορούν να ζητήσουν και οποιοδήποτε άλλο δικαιολογητικό, εφόσον προβλέπεται στην κείμενη νομοθεσία ή στα έγγραφα της σύμβασης. (άρθρο 200 παρ.6 του Ν.4412/16). </w:t>
      </w:r>
    </w:p>
    <w:p w:rsidR="003574DE" w:rsidRDefault="003574DE" w:rsidP="00CA6FF4">
      <w:pPr>
        <w:spacing w:after="160" w:line="360" w:lineRule="auto"/>
        <w:jc w:val="both"/>
        <w:rPr>
          <w:rFonts w:ascii="Verdana" w:eastAsia="Calibri" w:hAnsi="Verdana"/>
          <w:sz w:val="20"/>
          <w:szCs w:val="20"/>
        </w:rPr>
      </w:pPr>
      <w:r w:rsidRPr="003574DE">
        <w:rPr>
          <w:rFonts w:ascii="Verdana" w:eastAsia="Calibri" w:hAnsi="Verdana" w:cs="Calibri"/>
          <w:sz w:val="20"/>
          <w:szCs w:val="20"/>
        </w:rPr>
        <w:t>Η</w:t>
      </w:r>
      <w:r w:rsidRPr="003574DE">
        <w:rPr>
          <w:rFonts w:ascii="Verdana" w:eastAsia="Calibri" w:hAnsi="Verdana"/>
          <w:sz w:val="20"/>
          <w:szCs w:val="20"/>
        </w:rPr>
        <w:t xml:space="preserve"> </w:t>
      </w:r>
      <w:r w:rsidRPr="003574DE">
        <w:rPr>
          <w:rFonts w:ascii="Verdana" w:eastAsia="Calibri" w:hAnsi="Verdana" w:cs="Calibri"/>
          <w:sz w:val="20"/>
          <w:szCs w:val="20"/>
        </w:rPr>
        <w:t>αμοιβή</w:t>
      </w:r>
      <w:r w:rsidRPr="003574DE">
        <w:rPr>
          <w:rFonts w:ascii="Verdana" w:eastAsia="Calibri" w:hAnsi="Verdana"/>
          <w:sz w:val="20"/>
          <w:szCs w:val="20"/>
        </w:rPr>
        <w:t xml:space="preserve"> </w:t>
      </w:r>
      <w:r w:rsidRPr="003574DE">
        <w:rPr>
          <w:rFonts w:ascii="Verdana" w:eastAsia="Calibri" w:hAnsi="Verdana" w:cs="Calibri"/>
          <w:sz w:val="20"/>
          <w:szCs w:val="20"/>
        </w:rPr>
        <w:t>του</w:t>
      </w:r>
      <w:r w:rsidRPr="003574DE">
        <w:rPr>
          <w:rFonts w:ascii="Verdana" w:eastAsia="Calibri" w:hAnsi="Verdana"/>
          <w:sz w:val="20"/>
          <w:szCs w:val="20"/>
        </w:rPr>
        <w:t xml:space="preserve"> </w:t>
      </w:r>
      <w:r w:rsidRPr="003574DE">
        <w:rPr>
          <w:rFonts w:ascii="Verdana" w:eastAsia="Calibri" w:hAnsi="Verdana" w:cs="Calibri"/>
          <w:sz w:val="20"/>
          <w:szCs w:val="20"/>
        </w:rPr>
        <w:t>Αναδόχου</w:t>
      </w:r>
      <w:r w:rsidRPr="003574DE">
        <w:rPr>
          <w:rFonts w:ascii="Verdana" w:eastAsia="Calibri" w:hAnsi="Verdana"/>
          <w:sz w:val="20"/>
          <w:szCs w:val="20"/>
        </w:rPr>
        <w:t xml:space="preserve"> </w:t>
      </w:r>
      <w:r w:rsidRPr="003574DE">
        <w:rPr>
          <w:rFonts w:ascii="Verdana" w:eastAsia="Calibri" w:hAnsi="Verdana" w:cs="Calibri"/>
          <w:sz w:val="20"/>
          <w:szCs w:val="20"/>
        </w:rPr>
        <w:t>ε</w:t>
      </w:r>
      <w:r w:rsidRPr="003574DE">
        <w:rPr>
          <w:rFonts w:ascii="Verdana" w:eastAsia="Calibri" w:hAnsi="Verdana" w:cs="Baskerville Old Face"/>
          <w:sz w:val="20"/>
          <w:szCs w:val="20"/>
        </w:rPr>
        <w:t>π</w:t>
      </w:r>
      <w:r w:rsidRPr="003574DE">
        <w:rPr>
          <w:rFonts w:ascii="Verdana" w:eastAsia="Calibri" w:hAnsi="Verdana" w:cs="Calibri"/>
          <w:sz w:val="20"/>
          <w:szCs w:val="20"/>
        </w:rPr>
        <w:t>ιβαρύνεται</w:t>
      </w:r>
      <w:r w:rsidRPr="003574DE">
        <w:rPr>
          <w:rFonts w:ascii="Verdana" w:eastAsia="Calibri" w:hAnsi="Verdana"/>
          <w:sz w:val="20"/>
          <w:szCs w:val="20"/>
        </w:rPr>
        <w:t xml:space="preserve"> </w:t>
      </w:r>
      <w:r w:rsidRPr="003574DE">
        <w:rPr>
          <w:rFonts w:ascii="Verdana" w:eastAsia="Calibri" w:hAnsi="Verdana" w:cs="Calibri"/>
          <w:sz w:val="20"/>
          <w:szCs w:val="20"/>
        </w:rPr>
        <w:t>με</w:t>
      </w:r>
      <w:r w:rsidRPr="003574DE">
        <w:rPr>
          <w:rFonts w:ascii="Verdana" w:eastAsia="Calibri" w:hAnsi="Verdana"/>
          <w:sz w:val="20"/>
          <w:szCs w:val="20"/>
        </w:rPr>
        <w:t xml:space="preserve"> </w:t>
      </w:r>
      <w:r w:rsidRPr="003574DE">
        <w:rPr>
          <w:rFonts w:ascii="Verdana" w:eastAsia="Calibri" w:hAnsi="Verdana" w:cs="Calibri"/>
          <w:sz w:val="20"/>
          <w:szCs w:val="20"/>
        </w:rPr>
        <w:t>τον</w:t>
      </w:r>
      <w:r w:rsidRPr="003574DE">
        <w:rPr>
          <w:rFonts w:ascii="Verdana" w:eastAsia="Calibri" w:hAnsi="Verdana"/>
          <w:sz w:val="20"/>
          <w:szCs w:val="20"/>
        </w:rPr>
        <w:t xml:space="preserve"> </w:t>
      </w:r>
      <w:r w:rsidRPr="003574DE">
        <w:rPr>
          <w:rFonts w:ascii="Verdana" w:eastAsia="Calibri" w:hAnsi="Verdana" w:cs="Baskerville Old Face"/>
          <w:sz w:val="20"/>
          <w:szCs w:val="20"/>
        </w:rPr>
        <w:t>π</w:t>
      </w:r>
      <w:r w:rsidRPr="003574DE">
        <w:rPr>
          <w:rFonts w:ascii="Verdana" w:eastAsia="Calibri" w:hAnsi="Verdana" w:cs="Calibri"/>
          <w:sz w:val="20"/>
          <w:szCs w:val="20"/>
        </w:rPr>
        <w:t>ροβλε</w:t>
      </w:r>
      <w:r w:rsidRPr="003574DE">
        <w:rPr>
          <w:rFonts w:ascii="Verdana" w:eastAsia="Calibri" w:hAnsi="Verdana" w:cs="Baskerville Old Face"/>
          <w:sz w:val="20"/>
          <w:szCs w:val="20"/>
        </w:rPr>
        <w:t>π</w:t>
      </w:r>
      <w:r w:rsidRPr="003574DE">
        <w:rPr>
          <w:rFonts w:ascii="Verdana" w:eastAsia="Calibri" w:hAnsi="Verdana" w:cs="Calibri"/>
          <w:sz w:val="20"/>
          <w:szCs w:val="20"/>
        </w:rPr>
        <w:t>όμενο</w:t>
      </w:r>
      <w:r w:rsidRPr="003574DE">
        <w:rPr>
          <w:rFonts w:ascii="Verdana" w:eastAsia="Calibri" w:hAnsi="Verdana"/>
          <w:sz w:val="20"/>
          <w:szCs w:val="20"/>
        </w:rPr>
        <w:t xml:space="preserve"> </w:t>
      </w:r>
      <w:r w:rsidRPr="003574DE">
        <w:rPr>
          <w:rFonts w:ascii="Verdana" w:eastAsia="Calibri" w:hAnsi="Verdana" w:cs="Calibri"/>
          <w:sz w:val="20"/>
          <w:szCs w:val="20"/>
        </w:rPr>
        <w:t>φόρο</w:t>
      </w:r>
      <w:r w:rsidRPr="003574DE">
        <w:rPr>
          <w:rFonts w:ascii="Verdana" w:eastAsia="Calibri" w:hAnsi="Verdana"/>
          <w:sz w:val="20"/>
          <w:szCs w:val="20"/>
        </w:rPr>
        <w:t xml:space="preserve"> </w:t>
      </w:r>
      <w:r w:rsidRPr="003574DE">
        <w:rPr>
          <w:rFonts w:ascii="Verdana" w:eastAsia="Calibri" w:hAnsi="Verdana" w:cs="Calibri"/>
          <w:sz w:val="20"/>
          <w:szCs w:val="20"/>
        </w:rPr>
        <w:t>εισοδήματος</w:t>
      </w:r>
      <w:r w:rsidRPr="003574DE">
        <w:rPr>
          <w:rFonts w:ascii="Verdana" w:eastAsia="Calibri" w:hAnsi="Verdana"/>
          <w:sz w:val="20"/>
          <w:szCs w:val="20"/>
        </w:rPr>
        <w:t xml:space="preserve"> .</w:t>
      </w:r>
      <w:r w:rsidRPr="003574DE">
        <w:rPr>
          <w:rFonts w:ascii="Verdana" w:eastAsia="Calibri" w:hAnsi="Verdana" w:cs="Cambria"/>
          <w:sz w:val="20"/>
          <w:szCs w:val="20"/>
        </w:rPr>
        <w:t>Η</w:t>
      </w:r>
      <w:r w:rsidRPr="003574DE">
        <w:rPr>
          <w:rFonts w:ascii="Verdana" w:eastAsia="Calibri" w:hAnsi="Verdana"/>
          <w:sz w:val="20"/>
          <w:szCs w:val="20"/>
        </w:rPr>
        <w:t xml:space="preserve"> </w:t>
      </w:r>
      <w:r w:rsidRPr="003574DE">
        <w:rPr>
          <w:rFonts w:ascii="Verdana" w:eastAsia="Calibri" w:hAnsi="Verdana" w:cs="Cambria"/>
          <w:sz w:val="20"/>
          <w:szCs w:val="20"/>
        </w:rPr>
        <w:t>αμοιβή</w:t>
      </w:r>
      <w:r w:rsidRPr="003574DE">
        <w:rPr>
          <w:rFonts w:ascii="Verdana" w:eastAsia="Calibri" w:hAnsi="Verdana"/>
          <w:sz w:val="20"/>
          <w:szCs w:val="20"/>
        </w:rPr>
        <w:t xml:space="preserve"> </w:t>
      </w:r>
      <w:r w:rsidRPr="003574DE">
        <w:rPr>
          <w:rFonts w:ascii="Verdana" w:eastAsia="Calibri" w:hAnsi="Verdana" w:cs="Cambria"/>
          <w:sz w:val="20"/>
          <w:szCs w:val="20"/>
        </w:rPr>
        <w:t>του</w:t>
      </w:r>
      <w:r w:rsidRPr="003574DE">
        <w:rPr>
          <w:rFonts w:ascii="Verdana" w:eastAsia="Calibri" w:hAnsi="Verdana"/>
          <w:sz w:val="20"/>
          <w:szCs w:val="20"/>
        </w:rPr>
        <w:t xml:space="preserve"> </w:t>
      </w:r>
      <w:r w:rsidRPr="003574DE">
        <w:rPr>
          <w:rFonts w:ascii="Verdana" w:eastAsia="Calibri" w:hAnsi="Verdana" w:cs="Cambria"/>
          <w:sz w:val="20"/>
          <w:szCs w:val="20"/>
        </w:rPr>
        <w:t>Αναδόχου</w:t>
      </w:r>
      <w:r w:rsidRPr="003574DE">
        <w:rPr>
          <w:rFonts w:ascii="Verdana" w:eastAsia="Calibri" w:hAnsi="Verdana"/>
          <w:sz w:val="20"/>
          <w:szCs w:val="20"/>
        </w:rPr>
        <w:t xml:space="preserve"> </w:t>
      </w:r>
      <w:r w:rsidRPr="003574DE">
        <w:rPr>
          <w:rFonts w:ascii="Verdana" w:eastAsia="Calibri" w:hAnsi="Verdana" w:cs="Cambria"/>
          <w:sz w:val="20"/>
          <w:szCs w:val="20"/>
        </w:rPr>
        <w:t>ε</w:t>
      </w:r>
      <w:r w:rsidRPr="003574DE">
        <w:rPr>
          <w:rFonts w:ascii="Verdana" w:eastAsia="Calibri" w:hAnsi="Verdana" w:cs="Baskerville Old Face"/>
          <w:sz w:val="20"/>
          <w:szCs w:val="20"/>
        </w:rPr>
        <w:t>π</w:t>
      </w:r>
      <w:r w:rsidRPr="003574DE">
        <w:rPr>
          <w:rFonts w:ascii="Verdana" w:eastAsia="Calibri" w:hAnsi="Verdana" w:cs="Cambria"/>
          <w:sz w:val="20"/>
          <w:szCs w:val="20"/>
        </w:rPr>
        <w:t>ιβαρύνεται</w:t>
      </w:r>
      <w:r w:rsidRPr="003574DE">
        <w:rPr>
          <w:rFonts w:ascii="Verdana" w:eastAsia="Calibri" w:hAnsi="Verdana"/>
          <w:sz w:val="20"/>
          <w:szCs w:val="20"/>
        </w:rPr>
        <w:t xml:space="preserve"> </w:t>
      </w:r>
      <w:r w:rsidRPr="003574DE">
        <w:rPr>
          <w:rFonts w:ascii="Verdana" w:eastAsia="Calibri" w:hAnsi="Verdana" w:cs="Cambria"/>
          <w:sz w:val="20"/>
          <w:szCs w:val="20"/>
        </w:rPr>
        <w:t>ε</w:t>
      </w:r>
      <w:r w:rsidRPr="003574DE">
        <w:rPr>
          <w:rFonts w:ascii="Verdana" w:eastAsia="Calibri" w:hAnsi="Verdana" w:cs="Baskerville Old Face"/>
          <w:sz w:val="20"/>
          <w:szCs w:val="20"/>
        </w:rPr>
        <w:t>π</w:t>
      </w:r>
      <w:r w:rsidRPr="003574DE">
        <w:rPr>
          <w:rFonts w:ascii="Verdana" w:eastAsia="Calibri" w:hAnsi="Verdana" w:cs="Cambria"/>
          <w:sz w:val="20"/>
          <w:szCs w:val="20"/>
        </w:rPr>
        <w:t>ίσης</w:t>
      </w:r>
      <w:r w:rsidRPr="003574DE">
        <w:rPr>
          <w:rFonts w:ascii="Verdana" w:eastAsia="Calibri" w:hAnsi="Verdana"/>
          <w:sz w:val="20"/>
          <w:szCs w:val="20"/>
        </w:rPr>
        <w:t xml:space="preserve"> </w:t>
      </w:r>
      <w:r w:rsidRPr="003574DE">
        <w:rPr>
          <w:rFonts w:ascii="Verdana" w:eastAsia="Calibri" w:hAnsi="Verdana" w:cs="Cambria"/>
          <w:sz w:val="20"/>
          <w:szCs w:val="20"/>
        </w:rPr>
        <w:t>με</w:t>
      </w:r>
      <w:r w:rsidRPr="003574DE">
        <w:rPr>
          <w:rFonts w:ascii="Verdana" w:eastAsia="Calibri" w:hAnsi="Verdana"/>
          <w:sz w:val="20"/>
          <w:szCs w:val="20"/>
        </w:rPr>
        <w:t xml:space="preserve"> </w:t>
      </w:r>
      <w:r w:rsidRPr="003574DE">
        <w:rPr>
          <w:rFonts w:ascii="Verdana" w:eastAsia="Calibri" w:hAnsi="Verdana" w:cs="Cambria"/>
          <w:sz w:val="20"/>
          <w:szCs w:val="20"/>
        </w:rPr>
        <w:t>κράτηση</w:t>
      </w:r>
      <w:r w:rsidRPr="003574DE">
        <w:rPr>
          <w:rFonts w:ascii="Verdana" w:eastAsia="Calibri" w:hAnsi="Verdana"/>
          <w:sz w:val="20"/>
          <w:szCs w:val="20"/>
        </w:rPr>
        <w:t xml:space="preserve"> </w:t>
      </w:r>
      <w:r w:rsidRPr="003574DE">
        <w:rPr>
          <w:rFonts w:ascii="Verdana" w:eastAsia="Calibri" w:hAnsi="Verdana" w:cs="Cambria"/>
          <w:sz w:val="20"/>
          <w:szCs w:val="20"/>
        </w:rPr>
        <w:t>ύψους</w:t>
      </w:r>
      <w:r w:rsidRPr="003574DE">
        <w:rPr>
          <w:rFonts w:ascii="Verdana" w:eastAsia="Calibri" w:hAnsi="Verdana"/>
          <w:sz w:val="20"/>
          <w:szCs w:val="20"/>
        </w:rPr>
        <w:t xml:space="preserve"> 0,06%, </w:t>
      </w:r>
      <w:r w:rsidRPr="003574DE">
        <w:rPr>
          <w:rFonts w:ascii="Verdana" w:eastAsia="Calibri" w:hAnsi="Verdana" w:cs="Cambria"/>
          <w:sz w:val="20"/>
          <w:szCs w:val="20"/>
        </w:rPr>
        <w:t>υ</w:t>
      </w:r>
      <w:r w:rsidRPr="003574DE">
        <w:rPr>
          <w:rFonts w:ascii="Verdana" w:eastAsia="Calibri" w:hAnsi="Verdana" w:cs="Baskerville Old Face"/>
          <w:sz w:val="20"/>
          <w:szCs w:val="20"/>
        </w:rPr>
        <w:t>π</w:t>
      </w:r>
      <w:r w:rsidRPr="003574DE">
        <w:rPr>
          <w:rFonts w:ascii="Verdana" w:eastAsia="Calibri" w:hAnsi="Verdana" w:cs="Cambria"/>
          <w:sz w:val="20"/>
          <w:szCs w:val="20"/>
        </w:rPr>
        <w:t>έρ</w:t>
      </w:r>
      <w:r w:rsidRPr="003574DE">
        <w:rPr>
          <w:rFonts w:ascii="Verdana" w:eastAsia="Calibri" w:hAnsi="Verdana"/>
          <w:sz w:val="20"/>
          <w:szCs w:val="20"/>
        </w:rPr>
        <w:t xml:space="preserve"> </w:t>
      </w:r>
      <w:r w:rsidRPr="003574DE">
        <w:rPr>
          <w:rFonts w:ascii="Verdana" w:eastAsia="Calibri" w:hAnsi="Verdana" w:cs="Cambria"/>
          <w:sz w:val="20"/>
          <w:szCs w:val="20"/>
        </w:rPr>
        <w:t>της</w:t>
      </w:r>
      <w:r w:rsidRPr="003574DE">
        <w:rPr>
          <w:rFonts w:ascii="Verdana" w:eastAsia="Calibri" w:hAnsi="Verdana"/>
          <w:sz w:val="20"/>
          <w:szCs w:val="20"/>
        </w:rPr>
        <w:t xml:space="preserve"> </w:t>
      </w:r>
      <w:r w:rsidRPr="003574DE">
        <w:rPr>
          <w:rFonts w:ascii="Verdana" w:eastAsia="Calibri" w:hAnsi="Verdana" w:cs="Cambria"/>
          <w:sz w:val="20"/>
          <w:szCs w:val="20"/>
        </w:rPr>
        <w:t>Ενιαίας</w:t>
      </w:r>
      <w:r w:rsidRPr="003574DE">
        <w:rPr>
          <w:rFonts w:ascii="Verdana" w:eastAsia="Calibri" w:hAnsi="Verdana"/>
          <w:sz w:val="20"/>
          <w:szCs w:val="20"/>
        </w:rPr>
        <w:t xml:space="preserve"> </w:t>
      </w:r>
      <w:r w:rsidRPr="003574DE">
        <w:rPr>
          <w:rFonts w:ascii="Verdana" w:eastAsia="Calibri" w:hAnsi="Verdana" w:cs="Cambria"/>
          <w:sz w:val="20"/>
          <w:szCs w:val="20"/>
        </w:rPr>
        <w:t>Ανεξάρτητης</w:t>
      </w:r>
      <w:r w:rsidRPr="003574DE">
        <w:rPr>
          <w:rFonts w:ascii="Verdana" w:eastAsia="Calibri" w:hAnsi="Verdana"/>
          <w:sz w:val="20"/>
          <w:szCs w:val="20"/>
        </w:rPr>
        <w:t xml:space="preserve"> </w:t>
      </w:r>
      <w:r w:rsidRPr="003574DE">
        <w:rPr>
          <w:rFonts w:ascii="Verdana" w:eastAsia="Calibri" w:hAnsi="Verdana" w:cs="Cambria"/>
          <w:sz w:val="20"/>
          <w:szCs w:val="20"/>
        </w:rPr>
        <w:t>Αρχής</w:t>
      </w:r>
      <w:r w:rsidRPr="003574DE">
        <w:rPr>
          <w:rFonts w:ascii="Verdana" w:eastAsia="Calibri" w:hAnsi="Verdana"/>
          <w:sz w:val="20"/>
          <w:szCs w:val="20"/>
        </w:rPr>
        <w:t xml:space="preserve"> </w:t>
      </w:r>
      <w:r w:rsidRPr="003574DE">
        <w:rPr>
          <w:rFonts w:ascii="Verdana" w:eastAsia="Calibri" w:hAnsi="Verdana" w:cs="Cambria"/>
          <w:sz w:val="20"/>
          <w:szCs w:val="20"/>
        </w:rPr>
        <w:t>Δημοσίων</w:t>
      </w:r>
      <w:r w:rsidRPr="003574DE">
        <w:rPr>
          <w:rFonts w:ascii="Verdana" w:eastAsia="Calibri" w:hAnsi="Verdana"/>
          <w:sz w:val="20"/>
          <w:szCs w:val="20"/>
        </w:rPr>
        <w:t xml:space="preserve"> </w:t>
      </w:r>
      <w:r w:rsidRPr="003574DE">
        <w:rPr>
          <w:rFonts w:ascii="Verdana" w:eastAsia="Calibri" w:hAnsi="Verdana" w:cs="Cambria"/>
          <w:sz w:val="20"/>
          <w:szCs w:val="20"/>
        </w:rPr>
        <w:t>Συμβάσεων</w:t>
      </w:r>
      <w:r w:rsidRPr="003574DE">
        <w:rPr>
          <w:rFonts w:ascii="Verdana" w:eastAsia="Calibri" w:hAnsi="Verdana"/>
          <w:sz w:val="20"/>
          <w:szCs w:val="20"/>
        </w:rPr>
        <w:t xml:space="preserve">, </w:t>
      </w:r>
      <w:r w:rsidRPr="003574DE">
        <w:rPr>
          <w:rFonts w:ascii="Verdana" w:eastAsia="Calibri" w:hAnsi="Verdana" w:cs="Cambria"/>
          <w:sz w:val="20"/>
          <w:szCs w:val="20"/>
        </w:rPr>
        <w:t>η</w:t>
      </w:r>
      <w:r w:rsidRPr="003574DE">
        <w:rPr>
          <w:rFonts w:ascii="Verdana" w:eastAsia="Calibri" w:hAnsi="Verdana"/>
          <w:sz w:val="20"/>
          <w:szCs w:val="20"/>
        </w:rPr>
        <w:t xml:space="preserve"> </w:t>
      </w:r>
      <w:r w:rsidRPr="003574DE">
        <w:rPr>
          <w:rFonts w:ascii="Verdana" w:eastAsia="Calibri" w:hAnsi="Verdana" w:cs="Cambria"/>
          <w:sz w:val="20"/>
          <w:szCs w:val="20"/>
        </w:rPr>
        <w:t>ο</w:t>
      </w:r>
      <w:r w:rsidRPr="003574DE">
        <w:rPr>
          <w:rFonts w:ascii="Verdana" w:eastAsia="Calibri" w:hAnsi="Verdana" w:cs="Baskerville Old Face"/>
          <w:sz w:val="20"/>
          <w:szCs w:val="20"/>
        </w:rPr>
        <w:t>π</w:t>
      </w:r>
      <w:r w:rsidRPr="003574DE">
        <w:rPr>
          <w:rFonts w:ascii="Verdana" w:eastAsia="Calibri" w:hAnsi="Verdana" w:cs="Cambria"/>
          <w:sz w:val="20"/>
          <w:szCs w:val="20"/>
        </w:rPr>
        <w:t>οία</w:t>
      </w:r>
      <w:r w:rsidRPr="003574DE">
        <w:rPr>
          <w:rFonts w:ascii="Verdana" w:eastAsia="Calibri" w:hAnsi="Verdana"/>
          <w:sz w:val="20"/>
          <w:szCs w:val="20"/>
        </w:rPr>
        <w:t xml:space="preserve"> </w:t>
      </w:r>
      <w:r w:rsidRPr="003574DE">
        <w:rPr>
          <w:rFonts w:ascii="Verdana" w:eastAsia="Calibri" w:hAnsi="Verdana" w:cs="Cambria"/>
          <w:sz w:val="20"/>
          <w:szCs w:val="20"/>
        </w:rPr>
        <w:t>υ</w:t>
      </w:r>
      <w:r w:rsidRPr="003574DE">
        <w:rPr>
          <w:rFonts w:ascii="Verdana" w:eastAsia="Calibri" w:hAnsi="Verdana" w:cs="Baskerville Old Face"/>
          <w:sz w:val="20"/>
          <w:szCs w:val="20"/>
        </w:rPr>
        <w:t>π</w:t>
      </w:r>
      <w:r w:rsidRPr="003574DE">
        <w:rPr>
          <w:rFonts w:ascii="Verdana" w:eastAsia="Calibri" w:hAnsi="Verdana" w:cs="Cambria"/>
          <w:sz w:val="20"/>
          <w:szCs w:val="20"/>
        </w:rPr>
        <w:t>ολογίζεται</w:t>
      </w:r>
      <w:r w:rsidRPr="003574DE">
        <w:rPr>
          <w:rFonts w:ascii="Verdana" w:eastAsia="Calibri" w:hAnsi="Verdana"/>
          <w:sz w:val="20"/>
          <w:szCs w:val="20"/>
        </w:rPr>
        <w:t xml:space="preserve"> </w:t>
      </w:r>
      <w:r w:rsidRPr="003574DE">
        <w:rPr>
          <w:rFonts w:ascii="Verdana" w:eastAsia="Calibri" w:hAnsi="Verdana" w:cs="Cambria"/>
          <w:sz w:val="20"/>
          <w:szCs w:val="20"/>
        </w:rPr>
        <w:t>ε</w:t>
      </w:r>
      <w:r w:rsidRPr="003574DE">
        <w:rPr>
          <w:rFonts w:ascii="Verdana" w:eastAsia="Calibri" w:hAnsi="Verdana" w:cs="Baskerville Old Face"/>
          <w:sz w:val="20"/>
          <w:szCs w:val="20"/>
        </w:rPr>
        <w:t>π</w:t>
      </w:r>
      <w:r w:rsidRPr="003574DE">
        <w:rPr>
          <w:rFonts w:ascii="Verdana" w:eastAsia="Calibri" w:hAnsi="Verdana" w:cs="Cambria"/>
          <w:sz w:val="20"/>
          <w:szCs w:val="20"/>
        </w:rPr>
        <w:t>ί</w:t>
      </w:r>
      <w:r w:rsidRPr="003574DE">
        <w:rPr>
          <w:rFonts w:ascii="Verdana" w:eastAsia="Calibri" w:hAnsi="Verdana"/>
          <w:sz w:val="20"/>
          <w:szCs w:val="20"/>
        </w:rPr>
        <w:t xml:space="preserve"> </w:t>
      </w:r>
      <w:r w:rsidRPr="003574DE">
        <w:rPr>
          <w:rFonts w:ascii="Verdana" w:eastAsia="Calibri" w:hAnsi="Verdana" w:cs="Cambria"/>
          <w:sz w:val="20"/>
          <w:szCs w:val="20"/>
        </w:rPr>
        <w:t>της</w:t>
      </w:r>
      <w:r w:rsidRPr="003574DE">
        <w:rPr>
          <w:rFonts w:ascii="Verdana" w:eastAsia="Calibri" w:hAnsi="Verdana"/>
          <w:sz w:val="20"/>
          <w:szCs w:val="20"/>
        </w:rPr>
        <w:t xml:space="preserve"> </w:t>
      </w:r>
      <w:r w:rsidRPr="003574DE">
        <w:rPr>
          <w:rFonts w:ascii="Verdana" w:eastAsia="Calibri" w:hAnsi="Verdana" w:cs="Cambria"/>
          <w:sz w:val="20"/>
          <w:szCs w:val="20"/>
        </w:rPr>
        <w:t>αξίας</w:t>
      </w:r>
      <w:r w:rsidRPr="003574DE">
        <w:rPr>
          <w:rFonts w:ascii="Verdana" w:eastAsia="Calibri" w:hAnsi="Verdana"/>
          <w:sz w:val="20"/>
          <w:szCs w:val="20"/>
        </w:rPr>
        <w:t xml:space="preserve">, </w:t>
      </w:r>
      <w:r w:rsidRPr="003574DE">
        <w:rPr>
          <w:rFonts w:ascii="Verdana" w:eastAsia="Calibri" w:hAnsi="Verdana" w:cs="Cambria"/>
          <w:sz w:val="20"/>
          <w:szCs w:val="20"/>
        </w:rPr>
        <w:t>εκτός</w:t>
      </w:r>
      <w:r w:rsidRPr="003574DE">
        <w:rPr>
          <w:rFonts w:ascii="Verdana" w:eastAsia="Calibri" w:hAnsi="Verdana"/>
          <w:sz w:val="20"/>
          <w:szCs w:val="20"/>
        </w:rPr>
        <w:t xml:space="preserve"> </w:t>
      </w:r>
      <w:r w:rsidRPr="003574DE">
        <w:rPr>
          <w:rFonts w:ascii="Verdana" w:eastAsia="Calibri" w:hAnsi="Verdana" w:cs="Cambria"/>
          <w:sz w:val="20"/>
          <w:szCs w:val="20"/>
        </w:rPr>
        <w:t>Φ</w:t>
      </w:r>
      <w:r w:rsidRPr="003574DE">
        <w:rPr>
          <w:rFonts w:ascii="Verdana" w:eastAsia="Calibri" w:hAnsi="Verdana"/>
          <w:sz w:val="20"/>
          <w:szCs w:val="20"/>
        </w:rPr>
        <w:t>.</w:t>
      </w:r>
      <w:r w:rsidRPr="003574DE">
        <w:rPr>
          <w:rFonts w:ascii="Verdana" w:eastAsia="Calibri" w:hAnsi="Verdana" w:cs="Cambria"/>
          <w:sz w:val="20"/>
          <w:szCs w:val="20"/>
        </w:rPr>
        <w:t>Π</w:t>
      </w:r>
      <w:r w:rsidRPr="003574DE">
        <w:rPr>
          <w:rFonts w:ascii="Verdana" w:eastAsia="Calibri" w:hAnsi="Verdana"/>
          <w:sz w:val="20"/>
          <w:szCs w:val="20"/>
        </w:rPr>
        <w:t>.</w:t>
      </w:r>
      <w:r w:rsidRPr="003574DE">
        <w:rPr>
          <w:rFonts w:ascii="Verdana" w:eastAsia="Calibri" w:hAnsi="Verdana" w:cs="Cambria"/>
          <w:sz w:val="20"/>
          <w:szCs w:val="20"/>
        </w:rPr>
        <w:t>Α</w:t>
      </w:r>
      <w:r w:rsidRPr="003574DE">
        <w:rPr>
          <w:rFonts w:ascii="Verdana" w:eastAsia="Calibri" w:hAnsi="Verdana"/>
          <w:sz w:val="20"/>
          <w:szCs w:val="20"/>
        </w:rPr>
        <w:t xml:space="preserve">., </w:t>
      </w:r>
      <w:r w:rsidRPr="003574DE">
        <w:rPr>
          <w:rFonts w:ascii="Verdana" w:eastAsia="Calibri" w:hAnsi="Verdana" w:cs="Cambria"/>
          <w:sz w:val="20"/>
          <w:szCs w:val="20"/>
        </w:rPr>
        <w:t>της</w:t>
      </w:r>
      <w:r w:rsidRPr="003574DE">
        <w:rPr>
          <w:rFonts w:ascii="Verdana" w:eastAsia="Calibri" w:hAnsi="Verdana"/>
          <w:sz w:val="20"/>
          <w:szCs w:val="20"/>
        </w:rPr>
        <w:t xml:space="preserve"> </w:t>
      </w:r>
      <w:r w:rsidRPr="003574DE">
        <w:rPr>
          <w:rFonts w:ascii="Verdana" w:eastAsia="Calibri" w:hAnsi="Verdana" w:cs="Cambria"/>
          <w:sz w:val="20"/>
          <w:szCs w:val="20"/>
        </w:rPr>
        <w:t>αρχικής</w:t>
      </w:r>
      <w:r w:rsidRPr="003574DE">
        <w:rPr>
          <w:rFonts w:ascii="Verdana" w:eastAsia="Calibri" w:hAnsi="Verdana"/>
          <w:sz w:val="20"/>
          <w:szCs w:val="20"/>
        </w:rPr>
        <w:t xml:space="preserve">, </w:t>
      </w:r>
      <w:r w:rsidRPr="003574DE">
        <w:rPr>
          <w:rFonts w:ascii="Verdana" w:eastAsia="Calibri" w:hAnsi="Verdana" w:cs="Cambria"/>
          <w:sz w:val="20"/>
          <w:szCs w:val="20"/>
        </w:rPr>
        <w:t>καθώς</w:t>
      </w:r>
      <w:r w:rsidRPr="003574DE">
        <w:rPr>
          <w:rFonts w:ascii="Verdana" w:eastAsia="Calibri" w:hAnsi="Verdana"/>
          <w:sz w:val="20"/>
          <w:szCs w:val="20"/>
        </w:rPr>
        <w:t xml:space="preserve"> </w:t>
      </w:r>
      <w:r w:rsidRPr="003574DE">
        <w:rPr>
          <w:rFonts w:ascii="Verdana" w:eastAsia="Calibri" w:hAnsi="Verdana" w:cs="Cambria"/>
          <w:sz w:val="20"/>
          <w:szCs w:val="20"/>
        </w:rPr>
        <w:t>και</w:t>
      </w:r>
      <w:r w:rsidRPr="003574DE">
        <w:rPr>
          <w:rFonts w:ascii="Verdana" w:eastAsia="Calibri" w:hAnsi="Verdana"/>
          <w:sz w:val="20"/>
          <w:szCs w:val="20"/>
        </w:rPr>
        <w:t xml:space="preserve"> </w:t>
      </w:r>
      <w:r w:rsidRPr="003574DE">
        <w:rPr>
          <w:rFonts w:ascii="Verdana" w:eastAsia="Calibri" w:hAnsi="Verdana" w:cs="Cambria"/>
          <w:sz w:val="20"/>
          <w:szCs w:val="20"/>
        </w:rPr>
        <w:t>κάθε</w:t>
      </w:r>
      <w:r w:rsidRPr="003574DE">
        <w:rPr>
          <w:rFonts w:ascii="Verdana" w:eastAsia="Calibri" w:hAnsi="Verdana"/>
          <w:sz w:val="20"/>
          <w:szCs w:val="20"/>
        </w:rPr>
        <w:t xml:space="preserve"> </w:t>
      </w:r>
      <w:r w:rsidRPr="003574DE">
        <w:rPr>
          <w:rFonts w:ascii="Verdana" w:eastAsia="Calibri" w:hAnsi="Verdana" w:cs="Cambria"/>
          <w:sz w:val="20"/>
          <w:szCs w:val="20"/>
        </w:rPr>
        <w:t>συμ</w:t>
      </w:r>
      <w:r w:rsidRPr="003574DE">
        <w:rPr>
          <w:rFonts w:ascii="Verdana" w:eastAsia="Calibri" w:hAnsi="Verdana" w:cs="Baskerville Old Face"/>
          <w:sz w:val="20"/>
          <w:szCs w:val="20"/>
        </w:rPr>
        <w:t>π</w:t>
      </w:r>
      <w:r w:rsidRPr="003574DE">
        <w:rPr>
          <w:rFonts w:ascii="Verdana" w:eastAsia="Calibri" w:hAnsi="Verdana" w:cs="Cambria"/>
          <w:sz w:val="20"/>
          <w:szCs w:val="20"/>
        </w:rPr>
        <w:t>ληρωματικής</w:t>
      </w:r>
      <w:r w:rsidRPr="003574DE">
        <w:rPr>
          <w:rFonts w:ascii="Verdana" w:eastAsia="Calibri" w:hAnsi="Verdana"/>
          <w:sz w:val="20"/>
          <w:szCs w:val="20"/>
        </w:rPr>
        <w:t xml:space="preserve"> </w:t>
      </w:r>
      <w:r w:rsidRPr="003574DE">
        <w:rPr>
          <w:rFonts w:ascii="Verdana" w:eastAsia="Calibri" w:hAnsi="Verdana" w:cs="Cambria"/>
          <w:sz w:val="20"/>
          <w:szCs w:val="20"/>
        </w:rPr>
        <w:t>σύμβασης</w:t>
      </w:r>
      <w:r w:rsidRPr="003574DE">
        <w:rPr>
          <w:rFonts w:ascii="Verdana" w:eastAsia="Calibri" w:hAnsi="Verdana"/>
          <w:sz w:val="20"/>
          <w:szCs w:val="20"/>
        </w:rPr>
        <w:t xml:space="preserve">. </w:t>
      </w:r>
      <w:r w:rsidRPr="003574DE">
        <w:rPr>
          <w:rFonts w:ascii="Verdana" w:eastAsia="Calibri" w:hAnsi="Verdana" w:cs="Cambria"/>
          <w:sz w:val="20"/>
          <w:szCs w:val="20"/>
        </w:rPr>
        <w:t>Ε</w:t>
      </w:r>
      <w:r w:rsidRPr="003574DE">
        <w:rPr>
          <w:rFonts w:ascii="Verdana" w:eastAsia="Calibri" w:hAnsi="Verdana" w:cs="Baskerville Old Face"/>
          <w:sz w:val="20"/>
          <w:szCs w:val="20"/>
        </w:rPr>
        <w:t>π</w:t>
      </w:r>
      <w:r w:rsidRPr="003574DE">
        <w:rPr>
          <w:rFonts w:ascii="Verdana" w:eastAsia="Calibri" w:hAnsi="Verdana" w:cs="Cambria"/>
          <w:sz w:val="20"/>
          <w:szCs w:val="20"/>
        </w:rPr>
        <w:t>ί</w:t>
      </w:r>
      <w:r w:rsidRPr="003574DE">
        <w:rPr>
          <w:rFonts w:ascii="Verdana" w:eastAsia="Calibri" w:hAnsi="Verdana"/>
          <w:sz w:val="20"/>
          <w:szCs w:val="20"/>
        </w:rPr>
        <w:t xml:space="preserve"> </w:t>
      </w:r>
      <w:r w:rsidRPr="003574DE">
        <w:rPr>
          <w:rFonts w:ascii="Verdana" w:eastAsia="Calibri" w:hAnsi="Verdana" w:cs="Cambria"/>
          <w:sz w:val="20"/>
          <w:szCs w:val="20"/>
        </w:rPr>
        <w:t>του</w:t>
      </w:r>
      <w:r w:rsidRPr="003574DE">
        <w:rPr>
          <w:rFonts w:ascii="Verdana" w:eastAsia="Calibri" w:hAnsi="Verdana"/>
          <w:sz w:val="20"/>
          <w:szCs w:val="20"/>
        </w:rPr>
        <w:t xml:space="preserve"> </w:t>
      </w:r>
      <w:r w:rsidRPr="003574DE">
        <w:rPr>
          <w:rFonts w:ascii="Verdana" w:eastAsia="Calibri" w:hAnsi="Verdana" w:cs="Baskerville Old Face"/>
          <w:sz w:val="20"/>
          <w:szCs w:val="20"/>
        </w:rPr>
        <w:t>π</w:t>
      </w:r>
      <w:r w:rsidRPr="003574DE">
        <w:rPr>
          <w:rFonts w:ascii="Verdana" w:eastAsia="Calibri" w:hAnsi="Verdana" w:cs="Cambria"/>
          <w:sz w:val="20"/>
          <w:szCs w:val="20"/>
        </w:rPr>
        <w:t>οσού</w:t>
      </w:r>
      <w:r w:rsidRPr="003574DE">
        <w:rPr>
          <w:rFonts w:ascii="Verdana" w:eastAsia="Calibri" w:hAnsi="Verdana"/>
          <w:sz w:val="20"/>
          <w:szCs w:val="20"/>
        </w:rPr>
        <w:t xml:space="preserve"> </w:t>
      </w:r>
      <w:r w:rsidRPr="003574DE">
        <w:rPr>
          <w:rFonts w:ascii="Verdana" w:eastAsia="Calibri" w:hAnsi="Verdana" w:cs="Cambria"/>
          <w:sz w:val="20"/>
          <w:szCs w:val="20"/>
        </w:rPr>
        <w:t>της</w:t>
      </w:r>
      <w:r w:rsidRPr="003574DE">
        <w:rPr>
          <w:rFonts w:ascii="Verdana" w:eastAsia="Calibri" w:hAnsi="Verdana"/>
          <w:sz w:val="20"/>
          <w:szCs w:val="20"/>
        </w:rPr>
        <w:t xml:space="preserve"> </w:t>
      </w:r>
      <w:r w:rsidRPr="003574DE">
        <w:rPr>
          <w:rFonts w:ascii="Verdana" w:eastAsia="Calibri" w:hAnsi="Verdana" w:cs="Cambria"/>
          <w:sz w:val="20"/>
          <w:szCs w:val="20"/>
        </w:rPr>
        <w:t>κράτησης</w:t>
      </w:r>
      <w:r w:rsidRPr="003574DE">
        <w:rPr>
          <w:rFonts w:ascii="Verdana" w:eastAsia="Calibri" w:hAnsi="Verdana"/>
          <w:sz w:val="20"/>
          <w:szCs w:val="20"/>
        </w:rPr>
        <w:t xml:space="preserve"> 0,06% </w:t>
      </w:r>
      <w:r w:rsidRPr="003574DE">
        <w:rPr>
          <w:rFonts w:ascii="Verdana" w:eastAsia="Calibri" w:hAnsi="Verdana" w:cs="Cambria"/>
          <w:sz w:val="20"/>
          <w:szCs w:val="20"/>
        </w:rPr>
        <w:t>υ</w:t>
      </w:r>
      <w:r w:rsidRPr="003574DE">
        <w:rPr>
          <w:rFonts w:ascii="Verdana" w:eastAsia="Calibri" w:hAnsi="Verdana" w:cs="Baskerville Old Face"/>
          <w:sz w:val="20"/>
          <w:szCs w:val="20"/>
        </w:rPr>
        <w:t>π</w:t>
      </w:r>
      <w:r w:rsidRPr="003574DE">
        <w:rPr>
          <w:rFonts w:ascii="Verdana" w:eastAsia="Calibri" w:hAnsi="Verdana" w:cs="Cambria"/>
          <w:sz w:val="20"/>
          <w:szCs w:val="20"/>
        </w:rPr>
        <w:t>έρ</w:t>
      </w:r>
      <w:r w:rsidRPr="003574DE">
        <w:rPr>
          <w:rFonts w:ascii="Verdana" w:eastAsia="Calibri" w:hAnsi="Verdana"/>
          <w:sz w:val="20"/>
          <w:szCs w:val="20"/>
        </w:rPr>
        <w:t xml:space="preserve"> </w:t>
      </w:r>
      <w:r w:rsidRPr="003574DE">
        <w:rPr>
          <w:rFonts w:ascii="Verdana" w:eastAsia="Calibri" w:hAnsi="Verdana" w:cs="Cambria"/>
          <w:sz w:val="20"/>
          <w:szCs w:val="20"/>
        </w:rPr>
        <w:t>της</w:t>
      </w:r>
      <w:r w:rsidRPr="003574DE">
        <w:rPr>
          <w:rFonts w:ascii="Verdana" w:eastAsia="Calibri" w:hAnsi="Verdana"/>
          <w:sz w:val="20"/>
          <w:szCs w:val="20"/>
        </w:rPr>
        <w:t xml:space="preserve"> </w:t>
      </w:r>
      <w:r w:rsidRPr="003574DE">
        <w:rPr>
          <w:rFonts w:ascii="Verdana" w:eastAsia="Calibri" w:hAnsi="Verdana" w:cs="Cambria"/>
          <w:sz w:val="20"/>
          <w:szCs w:val="20"/>
        </w:rPr>
        <w:t>Ενιαίας</w:t>
      </w:r>
      <w:r w:rsidRPr="003574DE">
        <w:rPr>
          <w:rFonts w:ascii="Verdana" w:eastAsia="Calibri" w:hAnsi="Verdana"/>
          <w:sz w:val="20"/>
          <w:szCs w:val="20"/>
        </w:rPr>
        <w:t xml:space="preserve"> </w:t>
      </w:r>
      <w:r w:rsidRPr="003574DE">
        <w:rPr>
          <w:rFonts w:ascii="Verdana" w:eastAsia="Calibri" w:hAnsi="Verdana" w:cs="Cambria"/>
          <w:sz w:val="20"/>
          <w:szCs w:val="20"/>
        </w:rPr>
        <w:t>Ανεξάρτητης</w:t>
      </w:r>
      <w:r w:rsidRPr="003574DE">
        <w:rPr>
          <w:rFonts w:ascii="Verdana" w:eastAsia="Calibri" w:hAnsi="Verdana"/>
          <w:sz w:val="20"/>
          <w:szCs w:val="20"/>
        </w:rPr>
        <w:t xml:space="preserve"> </w:t>
      </w:r>
      <w:r w:rsidRPr="003574DE">
        <w:rPr>
          <w:rFonts w:ascii="Verdana" w:eastAsia="Calibri" w:hAnsi="Verdana" w:cs="Cambria"/>
          <w:sz w:val="20"/>
          <w:szCs w:val="20"/>
        </w:rPr>
        <w:t>Αρχής</w:t>
      </w:r>
      <w:r w:rsidRPr="003574DE">
        <w:rPr>
          <w:rFonts w:ascii="Verdana" w:eastAsia="Calibri" w:hAnsi="Verdana"/>
          <w:sz w:val="20"/>
          <w:szCs w:val="20"/>
        </w:rPr>
        <w:t xml:space="preserve"> </w:t>
      </w:r>
      <w:r w:rsidRPr="003574DE">
        <w:rPr>
          <w:rFonts w:ascii="Verdana" w:eastAsia="Calibri" w:hAnsi="Verdana" w:cs="Cambria"/>
          <w:sz w:val="20"/>
          <w:szCs w:val="20"/>
        </w:rPr>
        <w:t>Δημοσίων</w:t>
      </w:r>
      <w:r w:rsidRPr="003574DE">
        <w:rPr>
          <w:rFonts w:ascii="Verdana" w:eastAsia="Calibri" w:hAnsi="Verdana"/>
          <w:sz w:val="20"/>
          <w:szCs w:val="20"/>
        </w:rPr>
        <w:t xml:space="preserve"> </w:t>
      </w:r>
      <w:r w:rsidRPr="003574DE">
        <w:rPr>
          <w:rFonts w:ascii="Verdana" w:eastAsia="Calibri" w:hAnsi="Verdana" w:cs="Cambria"/>
          <w:sz w:val="20"/>
          <w:szCs w:val="20"/>
        </w:rPr>
        <w:t>Συμβάσεων</w:t>
      </w:r>
      <w:r w:rsidRPr="003574DE">
        <w:rPr>
          <w:rFonts w:ascii="Verdana" w:eastAsia="Calibri" w:hAnsi="Verdana"/>
          <w:sz w:val="20"/>
          <w:szCs w:val="20"/>
        </w:rPr>
        <w:t xml:space="preserve"> </w:t>
      </w:r>
      <w:r w:rsidRPr="003574DE">
        <w:rPr>
          <w:rFonts w:ascii="Verdana" w:eastAsia="Calibri" w:hAnsi="Verdana" w:cs="Cambria"/>
          <w:sz w:val="20"/>
          <w:szCs w:val="20"/>
        </w:rPr>
        <w:t>διενεργείται</w:t>
      </w:r>
      <w:r w:rsidRPr="003574DE">
        <w:rPr>
          <w:rFonts w:ascii="Verdana" w:eastAsia="Calibri" w:hAnsi="Verdana"/>
          <w:sz w:val="20"/>
          <w:szCs w:val="20"/>
        </w:rPr>
        <w:t xml:space="preserve"> </w:t>
      </w:r>
      <w:r w:rsidRPr="003574DE">
        <w:rPr>
          <w:rFonts w:ascii="Verdana" w:eastAsia="Calibri" w:hAnsi="Verdana" w:cs="Cambria"/>
          <w:sz w:val="20"/>
          <w:szCs w:val="20"/>
        </w:rPr>
        <w:t>κράτηση</w:t>
      </w:r>
      <w:r w:rsidRPr="003574DE">
        <w:rPr>
          <w:rFonts w:ascii="Verdana" w:eastAsia="Calibri" w:hAnsi="Verdana"/>
          <w:sz w:val="20"/>
          <w:szCs w:val="20"/>
        </w:rPr>
        <w:t xml:space="preserve"> </w:t>
      </w:r>
      <w:r w:rsidRPr="003574DE">
        <w:rPr>
          <w:rFonts w:ascii="Verdana" w:eastAsia="Calibri" w:hAnsi="Verdana" w:cs="Cambria"/>
          <w:sz w:val="20"/>
          <w:szCs w:val="20"/>
        </w:rPr>
        <w:t>τέλους</w:t>
      </w:r>
      <w:r w:rsidRPr="003574DE">
        <w:rPr>
          <w:rFonts w:ascii="Verdana" w:eastAsia="Calibri" w:hAnsi="Verdana"/>
          <w:sz w:val="20"/>
          <w:szCs w:val="20"/>
        </w:rPr>
        <w:t xml:space="preserve"> </w:t>
      </w:r>
      <w:r w:rsidRPr="003574DE">
        <w:rPr>
          <w:rFonts w:ascii="Verdana" w:eastAsia="Calibri" w:hAnsi="Verdana" w:cs="Cambria"/>
          <w:sz w:val="20"/>
          <w:szCs w:val="20"/>
        </w:rPr>
        <w:t>χαρτοσήμου</w:t>
      </w:r>
      <w:r w:rsidRPr="003574DE">
        <w:rPr>
          <w:rFonts w:ascii="Verdana" w:eastAsia="Calibri" w:hAnsi="Verdana"/>
          <w:sz w:val="20"/>
          <w:szCs w:val="20"/>
        </w:rPr>
        <w:t xml:space="preserve"> 3%, </w:t>
      </w:r>
      <w:r w:rsidRPr="003574DE">
        <w:rPr>
          <w:rFonts w:ascii="Verdana" w:eastAsia="Calibri" w:hAnsi="Verdana" w:cs="Baskerville Old Face"/>
          <w:sz w:val="20"/>
          <w:szCs w:val="20"/>
        </w:rPr>
        <w:t>π</w:t>
      </w:r>
      <w:r w:rsidRPr="003574DE">
        <w:rPr>
          <w:rFonts w:ascii="Verdana" w:eastAsia="Calibri" w:hAnsi="Verdana" w:cs="Cambria"/>
          <w:sz w:val="20"/>
          <w:szCs w:val="20"/>
        </w:rPr>
        <w:t>λέον</w:t>
      </w:r>
      <w:r w:rsidRPr="003574DE">
        <w:rPr>
          <w:rFonts w:ascii="Verdana" w:eastAsia="Calibri" w:hAnsi="Verdana"/>
          <w:sz w:val="20"/>
          <w:szCs w:val="20"/>
        </w:rPr>
        <w:t xml:space="preserve"> </w:t>
      </w:r>
      <w:r w:rsidRPr="003574DE">
        <w:rPr>
          <w:rFonts w:ascii="Verdana" w:eastAsia="Calibri" w:hAnsi="Verdana" w:cs="Cambria"/>
          <w:sz w:val="20"/>
          <w:szCs w:val="20"/>
        </w:rPr>
        <w:t>εισφοράς</w:t>
      </w:r>
      <w:r w:rsidRPr="003574DE">
        <w:rPr>
          <w:rFonts w:ascii="Verdana" w:eastAsia="Calibri" w:hAnsi="Verdana"/>
          <w:sz w:val="20"/>
          <w:szCs w:val="20"/>
        </w:rPr>
        <w:t xml:space="preserve"> 20% </w:t>
      </w:r>
      <w:r w:rsidRPr="003574DE">
        <w:rPr>
          <w:rFonts w:ascii="Verdana" w:eastAsia="Calibri" w:hAnsi="Verdana" w:cs="Cambria"/>
          <w:sz w:val="20"/>
          <w:szCs w:val="20"/>
        </w:rPr>
        <w:t>υ</w:t>
      </w:r>
      <w:r w:rsidRPr="003574DE">
        <w:rPr>
          <w:rFonts w:ascii="Verdana" w:eastAsia="Calibri" w:hAnsi="Verdana" w:cs="Baskerville Old Face"/>
          <w:sz w:val="20"/>
          <w:szCs w:val="20"/>
        </w:rPr>
        <w:t>π</w:t>
      </w:r>
      <w:r w:rsidRPr="003574DE">
        <w:rPr>
          <w:rFonts w:ascii="Verdana" w:eastAsia="Calibri" w:hAnsi="Verdana" w:cs="Cambria"/>
          <w:sz w:val="20"/>
          <w:szCs w:val="20"/>
        </w:rPr>
        <w:t>έρ</w:t>
      </w:r>
      <w:r w:rsidRPr="003574DE">
        <w:rPr>
          <w:rFonts w:ascii="Verdana" w:eastAsia="Calibri" w:hAnsi="Verdana"/>
          <w:sz w:val="20"/>
          <w:szCs w:val="20"/>
        </w:rPr>
        <w:t xml:space="preserve"> </w:t>
      </w:r>
      <w:r w:rsidRPr="003574DE">
        <w:rPr>
          <w:rFonts w:ascii="Verdana" w:eastAsia="Calibri" w:hAnsi="Verdana" w:cs="Cambria"/>
          <w:sz w:val="20"/>
          <w:szCs w:val="20"/>
        </w:rPr>
        <w:t>Ο</w:t>
      </w:r>
      <w:r w:rsidRPr="003574DE">
        <w:rPr>
          <w:rFonts w:ascii="Verdana" w:eastAsia="Calibri" w:hAnsi="Verdana"/>
          <w:sz w:val="20"/>
          <w:szCs w:val="20"/>
        </w:rPr>
        <w:t>.</w:t>
      </w:r>
      <w:r w:rsidRPr="003574DE">
        <w:rPr>
          <w:rFonts w:ascii="Verdana" w:eastAsia="Calibri" w:hAnsi="Verdana" w:cs="Cambria"/>
          <w:sz w:val="20"/>
          <w:szCs w:val="20"/>
        </w:rPr>
        <w:t>Γ</w:t>
      </w:r>
      <w:r w:rsidRPr="003574DE">
        <w:rPr>
          <w:rFonts w:ascii="Verdana" w:eastAsia="Calibri" w:hAnsi="Verdana"/>
          <w:sz w:val="20"/>
          <w:szCs w:val="20"/>
        </w:rPr>
        <w:t>.</w:t>
      </w:r>
      <w:r w:rsidRPr="003574DE">
        <w:rPr>
          <w:rFonts w:ascii="Verdana" w:eastAsia="Calibri" w:hAnsi="Verdana" w:cs="Cambria"/>
          <w:sz w:val="20"/>
          <w:szCs w:val="20"/>
        </w:rPr>
        <w:t>Α</w:t>
      </w:r>
      <w:r w:rsidRPr="003574DE">
        <w:rPr>
          <w:rFonts w:ascii="Verdana" w:eastAsia="Calibri" w:hAnsi="Verdana"/>
          <w:sz w:val="20"/>
          <w:szCs w:val="20"/>
        </w:rPr>
        <w:t>..</w:t>
      </w:r>
      <w:r w:rsidRPr="003574DE">
        <w:rPr>
          <w:rFonts w:ascii="Verdana" w:eastAsia="Calibri" w:hAnsi="Verdana" w:cs="Cambria"/>
          <w:sz w:val="20"/>
          <w:szCs w:val="20"/>
        </w:rPr>
        <w:t>Ο</w:t>
      </w:r>
      <w:r w:rsidRPr="003574DE">
        <w:rPr>
          <w:rFonts w:ascii="Verdana" w:eastAsia="Calibri" w:hAnsi="Verdana"/>
          <w:sz w:val="20"/>
          <w:szCs w:val="20"/>
        </w:rPr>
        <w:t xml:space="preserve"> </w:t>
      </w:r>
      <w:r w:rsidRPr="003574DE">
        <w:rPr>
          <w:rFonts w:ascii="Verdana" w:eastAsia="Calibri" w:hAnsi="Verdana" w:cs="Cambria"/>
          <w:sz w:val="20"/>
          <w:szCs w:val="20"/>
        </w:rPr>
        <w:t>Φ</w:t>
      </w:r>
      <w:r w:rsidRPr="003574DE">
        <w:rPr>
          <w:rFonts w:ascii="Verdana" w:eastAsia="Calibri" w:hAnsi="Verdana"/>
          <w:sz w:val="20"/>
          <w:szCs w:val="20"/>
        </w:rPr>
        <w:t>.</w:t>
      </w:r>
      <w:r w:rsidRPr="003574DE">
        <w:rPr>
          <w:rFonts w:ascii="Verdana" w:eastAsia="Calibri" w:hAnsi="Verdana" w:cs="Cambria"/>
          <w:sz w:val="20"/>
          <w:szCs w:val="20"/>
        </w:rPr>
        <w:t>Π</w:t>
      </w:r>
      <w:r w:rsidRPr="003574DE">
        <w:rPr>
          <w:rFonts w:ascii="Verdana" w:eastAsia="Calibri" w:hAnsi="Verdana"/>
          <w:sz w:val="20"/>
          <w:szCs w:val="20"/>
        </w:rPr>
        <w:t>.</w:t>
      </w:r>
      <w:r w:rsidRPr="003574DE">
        <w:rPr>
          <w:rFonts w:ascii="Verdana" w:eastAsia="Calibri" w:hAnsi="Verdana" w:cs="Cambria"/>
          <w:sz w:val="20"/>
          <w:szCs w:val="20"/>
        </w:rPr>
        <w:t>Α</w:t>
      </w:r>
      <w:r w:rsidRPr="003574DE">
        <w:rPr>
          <w:rFonts w:ascii="Verdana" w:eastAsia="Calibri" w:hAnsi="Verdana"/>
          <w:sz w:val="20"/>
          <w:szCs w:val="20"/>
        </w:rPr>
        <w:t xml:space="preserve">. </w:t>
      </w:r>
      <w:r w:rsidRPr="003574DE">
        <w:rPr>
          <w:rFonts w:ascii="Verdana" w:eastAsia="Calibri" w:hAnsi="Verdana" w:cs="Cambria"/>
          <w:sz w:val="20"/>
          <w:szCs w:val="20"/>
        </w:rPr>
        <w:t>βαρύνει</w:t>
      </w:r>
      <w:r w:rsidRPr="003574DE">
        <w:rPr>
          <w:rFonts w:ascii="Verdana" w:eastAsia="Calibri" w:hAnsi="Verdana"/>
          <w:sz w:val="20"/>
          <w:szCs w:val="20"/>
        </w:rPr>
        <w:t xml:space="preserve"> </w:t>
      </w:r>
      <w:r w:rsidRPr="003574DE">
        <w:rPr>
          <w:rFonts w:ascii="Verdana" w:eastAsia="Calibri" w:hAnsi="Verdana" w:cs="Cambria"/>
          <w:sz w:val="20"/>
          <w:szCs w:val="20"/>
        </w:rPr>
        <w:t>το</w:t>
      </w:r>
      <w:r w:rsidRPr="003574DE">
        <w:rPr>
          <w:rFonts w:ascii="Verdana" w:eastAsia="Calibri" w:hAnsi="Verdana"/>
          <w:sz w:val="20"/>
          <w:szCs w:val="20"/>
        </w:rPr>
        <w:t xml:space="preserve"> </w:t>
      </w:r>
      <w:r w:rsidRPr="003574DE">
        <w:rPr>
          <w:rFonts w:ascii="Verdana" w:eastAsia="Calibri" w:hAnsi="Verdana" w:cs="Cambria"/>
          <w:sz w:val="20"/>
          <w:szCs w:val="20"/>
        </w:rPr>
        <w:t>Δημόσιο</w:t>
      </w:r>
      <w:r w:rsidRPr="003574DE">
        <w:rPr>
          <w:rFonts w:ascii="Verdana" w:eastAsia="Calibri" w:hAnsi="Verdana"/>
          <w:sz w:val="20"/>
          <w:szCs w:val="20"/>
        </w:rPr>
        <w:t xml:space="preserve"> </w:t>
      </w:r>
      <w:r w:rsidRPr="003574DE">
        <w:rPr>
          <w:rFonts w:ascii="Verdana" w:eastAsia="Calibri" w:hAnsi="Verdana" w:cs="Cambria"/>
          <w:sz w:val="20"/>
          <w:szCs w:val="20"/>
        </w:rPr>
        <w:t>και</w:t>
      </w:r>
      <w:r w:rsidRPr="003574DE">
        <w:rPr>
          <w:rFonts w:ascii="Verdana" w:eastAsia="Calibri" w:hAnsi="Verdana"/>
          <w:sz w:val="20"/>
          <w:szCs w:val="20"/>
        </w:rPr>
        <w:t xml:space="preserve"> </w:t>
      </w:r>
      <w:r w:rsidRPr="003574DE">
        <w:rPr>
          <w:rFonts w:ascii="Verdana" w:eastAsia="Calibri" w:hAnsi="Verdana" w:cs="Cambria"/>
          <w:sz w:val="20"/>
          <w:szCs w:val="20"/>
        </w:rPr>
        <w:t>α</w:t>
      </w:r>
      <w:r w:rsidRPr="003574DE">
        <w:rPr>
          <w:rFonts w:ascii="Verdana" w:eastAsia="Calibri" w:hAnsi="Verdana" w:cs="Baskerville Old Face"/>
          <w:sz w:val="20"/>
          <w:szCs w:val="20"/>
        </w:rPr>
        <w:t>π</w:t>
      </w:r>
      <w:r w:rsidRPr="003574DE">
        <w:rPr>
          <w:rFonts w:ascii="Verdana" w:eastAsia="Calibri" w:hAnsi="Verdana" w:cs="Cambria"/>
          <w:sz w:val="20"/>
          <w:szCs w:val="20"/>
        </w:rPr>
        <w:t>οδίδεται</w:t>
      </w:r>
      <w:r w:rsidRPr="003574DE">
        <w:rPr>
          <w:rFonts w:ascii="Verdana" w:eastAsia="Calibri" w:hAnsi="Verdana"/>
          <w:sz w:val="20"/>
          <w:szCs w:val="20"/>
        </w:rPr>
        <w:t xml:space="preserve"> </w:t>
      </w:r>
      <w:r w:rsidRPr="003574DE">
        <w:rPr>
          <w:rFonts w:ascii="Verdana" w:eastAsia="Calibri" w:hAnsi="Verdana" w:cs="Cambria"/>
          <w:sz w:val="20"/>
          <w:szCs w:val="20"/>
        </w:rPr>
        <w:t>α</w:t>
      </w:r>
      <w:r w:rsidRPr="003574DE">
        <w:rPr>
          <w:rFonts w:ascii="Verdana" w:eastAsia="Calibri" w:hAnsi="Verdana" w:cs="Baskerville Old Face"/>
          <w:sz w:val="20"/>
          <w:szCs w:val="20"/>
        </w:rPr>
        <w:t>π</w:t>
      </w:r>
      <w:r w:rsidRPr="003574DE">
        <w:rPr>
          <w:rFonts w:ascii="Verdana" w:eastAsia="Calibri" w:hAnsi="Verdana" w:cs="Cambria"/>
          <w:sz w:val="20"/>
          <w:szCs w:val="20"/>
        </w:rPr>
        <w:t>ό</w:t>
      </w:r>
      <w:r w:rsidRPr="003574DE">
        <w:rPr>
          <w:rFonts w:ascii="Verdana" w:eastAsia="Calibri" w:hAnsi="Verdana"/>
          <w:sz w:val="20"/>
          <w:szCs w:val="20"/>
        </w:rPr>
        <w:t xml:space="preserve"> </w:t>
      </w:r>
      <w:r w:rsidRPr="003574DE">
        <w:rPr>
          <w:rFonts w:ascii="Verdana" w:eastAsia="Calibri" w:hAnsi="Verdana" w:cs="Cambria"/>
          <w:sz w:val="20"/>
          <w:szCs w:val="20"/>
        </w:rPr>
        <w:t>τον</w:t>
      </w:r>
      <w:r w:rsidRPr="003574DE">
        <w:rPr>
          <w:rFonts w:ascii="Verdana" w:eastAsia="Calibri" w:hAnsi="Verdana"/>
          <w:sz w:val="20"/>
          <w:szCs w:val="20"/>
        </w:rPr>
        <w:t xml:space="preserve"> </w:t>
      </w:r>
      <w:r w:rsidRPr="00CA6FF4">
        <w:rPr>
          <w:rFonts w:ascii="Verdana" w:eastAsia="Calibri" w:hAnsi="Verdana" w:cs="Cambria"/>
          <w:sz w:val="20"/>
          <w:szCs w:val="20"/>
        </w:rPr>
        <w:t>Ανά</w:t>
      </w:r>
      <w:r w:rsidRPr="00CA6FF4">
        <w:rPr>
          <w:rFonts w:ascii="Verdana" w:eastAsia="Calibri" w:hAnsi="Verdana" w:cs="Calibri"/>
          <w:sz w:val="20"/>
          <w:szCs w:val="20"/>
        </w:rPr>
        <w:t>δοχο</w:t>
      </w:r>
      <w:r w:rsidRPr="003574DE">
        <w:rPr>
          <w:rFonts w:ascii="Verdana" w:eastAsia="Calibri" w:hAnsi="Verdana"/>
          <w:sz w:val="20"/>
          <w:szCs w:val="20"/>
        </w:rPr>
        <w:t>.</w:t>
      </w:r>
    </w:p>
    <w:p w:rsidR="00230923" w:rsidRPr="003574DE" w:rsidRDefault="00230923" w:rsidP="00CA6FF4">
      <w:pPr>
        <w:spacing w:after="160" w:line="360" w:lineRule="auto"/>
        <w:jc w:val="both"/>
        <w:rPr>
          <w:rFonts w:ascii="Verdana" w:eastAsia="Calibri" w:hAnsi="Verdana"/>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90657D" w:rsidRPr="00DA638A">
        <w:trPr>
          <w:tblCellSpacing w:w="20" w:type="dxa"/>
        </w:trPr>
        <w:tc>
          <w:tcPr>
            <w:tcW w:w="9460" w:type="dxa"/>
            <w:shd w:val="clear" w:color="auto" w:fill="E0E0E0"/>
          </w:tcPr>
          <w:p w:rsidR="0090657D" w:rsidRPr="00484039" w:rsidRDefault="0090657D" w:rsidP="00EF614E">
            <w:pPr>
              <w:pStyle w:val="2"/>
              <w:rPr>
                <w:rFonts w:ascii="Verdana" w:hAnsi="Verdana"/>
                <w:bCs w:val="0"/>
                <w:spacing w:val="-4"/>
                <w:sz w:val="24"/>
              </w:rPr>
            </w:pPr>
            <w:r w:rsidRPr="00484039">
              <w:rPr>
                <w:rFonts w:ascii="Verdana" w:hAnsi="Verdana" w:cs="Arial"/>
                <w:spacing w:val="-4"/>
                <w:sz w:val="24"/>
              </w:rPr>
              <w:t>ΑΡΘΡΟ 25</w:t>
            </w:r>
            <w:r w:rsidRPr="00484039">
              <w:rPr>
                <w:rFonts w:ascii="Verdana" w:hAnsi="Verdana" w:cs="Arial"/>
                <w:spacing w:val="-4"/>
                <w:sz w:val="24"/>
                <w:vertAlign w:val="superscript"/>
              </w:rPr>
              <w:t>Ο</w:t>
            </w:r>
            <w:r w:rsidRPr="00484039">
              <w:rPr>
                <w:rFonts w:ascii="Verdana" w:hAnsi="Verdana" w:cs="Arial"/>
                <w:spacing w:val="-4"/>
                <w:sz w:val="24"/>
              </w:rPr>
              <w:t xml:space="preserve"> :Διαδικασία επίλυσης  διαφορών </w:t>
            </w:r>
          </w:p>
        </w:tc>
      </w:tr>
    </w:tbl>
    <w:p w:rsidR="0090657D" w:rsidRPr="00DA638A" w:rsidRDefault="0090657D" w:rsidP="0090657D">
      <w:pPr>
        <w:spacing w:after="160" w:line="259" w:lineRule="auto"/>
        <w:rPr>
          <w:rFonts w:ascii="Verdana" w:eastAsia="Calibri" w:hAnsi="Verdana"/>
          <w:b/>
          <w:sz w:val="20"/>
          <w:szCs w:val="20"/>
        </w:rPr>
      </w:pPr>
    </w:p>
    <w:p w:rsidR="0090657D" w:rsidRPr="00DA638A" w:rsidRDefault="0090657D" w:rsidP="0090657D">
      <w:pPr>
        <w:spacing w:after="160" w:line="360" w:lineRule="auto"/>
        <w:jc w:val="both"/>
        <w:rPr>
          <w:rFonts w:ascii="Verdana" w:eastAsia="Calibri" w:hAnsi="Verdana"/>
          <w:sz w:val="20"/>
          <w:szCs w:val="20"/>
        </w:rPr>
      </w:pPr>
      <w:r w:rsidRPr="00DA638A">
        <w:rPr>
          <w:rFonts w:ascii="Verdana" w:eastAsia="Calibri" w:hAnsi="Verdana"/>
          <w:sz w:val="20"/>
          <w:szCs w:val="20"/>
        </w:rPr>
        <w:t xml:space="preserve">Η  παρούσα σύμβαση  διέπεται από την Ελληνική και  Νομοθεσία και κάθε διαφορά που θα προκύψει μεταξύ του Δήμου  και του Αναδόχου, η οποία θα αφορά στην εκτέλεση, την εφαρμογή η γενικά τις σχέσεις που δημιουργούνται από αυτή, θα λυθεί από τα </w:t>
      </w:r>
      <w:r w:rsidRPr="00DA638A">
        <w:rPr>
          <w:rFonts w:ascii="Verdana" w:eastAsia="Calibri" w:hAnsi="Verdana"/>
          <w:b/>
          <w:sz w:val="20"/>
          <w:szCs w:val="20"/>
        </w:rPr>
        <w:t>εδρεύοντα στο Νομό  αρμόδια δικαστήρια</w:t>
      </w:r>
      <w:r w:rsidRPr="00DA638A">
        <w:rPr>
          <w:rFonts w:ascii="Verdana" w:eastAsia="Calibri" w:hAnsi="Verdana"/>
          <w:sz w:val="20"/>
          <w:szCs w:val="20"/>
        </w:rPr>
        <w:t>.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E0E0E0"/>
        <w:tblLook w:val="01E0"/>
      </w:tblPr>
      <w:tblGrid>
        <w:gridCol w:w="9540"/>
      </w:tblGrid>
      <w:tr w:rsidR="0090657D" w:rsidRPr="00DA638A">
        <w:trPr>
          <w:tblCellSpacing w:w="20" w:type="dxa"/>
        </w:trPr>
        <w:tc>
          <w:tcPr>
            <w:tcW w:w="9460" w:type="dxa"/>
            <w:shd w:val="clear" w:color="auto" w:fill="E0E0E0"/>
          </w:tcPr>
          <w:p w:rsidR="0090657D" w:rsidRPr="00484039" w:rsidRDefault="0090657D" w:rsidP="00EF614E">
            <w:pPr>
              <w:pStyle w:val="2"/>
              <w:rPr>
                <w:rFonts w:ascii="Verdana" w:hAnsi="Verdana"/>
                <w:bCs w:val="0"/>
                <w:spacing w:val="-4"/>
                <w:sz w:val="24"/>
              </w:rPr>
            </w:pPr>
            <w:r w:rsidRPr="00484039">
              <w:rPr>
                <w:rFonts w:ascii="Verdana" w:hAnsi="Verdana" w:cs="Arial"/>
                <w:spacing w:val="-4"/>
                <w:sz w:val="24"/>
              </w:rPr>
              <w:t>ΑΡΘΡΟ 26</w:t>
            </w:r>
            <w:r w:rsidRPr="00484039">
              <w:rPr>
                <w:rFonts w:ascii="Verdana" w:hAnsi="Verdana" w:cs="Arial"/>
                <w:spacing w:val="-4"/>
                <w:sz w:val="24"/>
                <w:vertAlign w:val="superscript"/>
              </w:rPr>
              <w:t>Ο</w:t>
            </w:r>
            <w:r w:rsidRPr="00484039">
              <w:rPr>
                <w:rFonts w:ascii="Verdana" w:hAnsi="Verdana" w:cs="Arial"/>
                <w:spacing w:val="-4"/>
                <w:sz w:val="24"/>
              </w:rPr>
              <w:t xml:space="preserve"> :Λοιπές διατάξεις</w:t>
            </w:r>
          </w:p>
        </w:tc>
      </w:tr>
    </w:tbl>
    <w:p w:rsidR="0090657D" w:rsidRPr="00DA638A" w:rsidRDefault="0090657D" w:rsidP="0090657D">
      <w:pPr>
        <w:spacing w:after="160" w:line="259" w:lineRule="auto"/>
        <w:rPr>
          <w:rFonts w:ascii="Verdana" w:eastAsia="Calibri" w:hAnsi="Verdana"/>
          <w:sz w:val="20"/>
          <w:szCs w:val="20"/>
        </w:rPr>
      </w:pPr>
    </w:p>
    <w:p w:rsidR="0090657D" w:rsidRPr="00DA638A" w:rsidRDefault="0090657D" w:rsidP="0090657D">
      <w:pPr>
        <w:spacing w:after="160" w:line="360" w:lineRule="auto"/>
        <w:jc w:val="both"/>
        <w:rPr>
          <w:rFonts w:ascii="Verdana" w:eastAsia="Calibri" w:hAnsi="Verdana"/>
          <w:sz w:val="20"/>
          <w:szCs w:val="20"/>
        </w:rPr>
      </w:pPr>
      <w:r w:rsidRPr="00DA638A">
        <w:rPr>
          <w:rFonts w:ascii="Verdana" w:eastAsia="Calibri" w:hAnsi="Verdana"/>
          <w:sz w:val="20"/>
          <w:szCs w:val="20"/>
        </w:rPr>
        <w:t xml:space="preserve">1. Η Υπηρεσία δεν αναλαμβάνει καμία υποχρέωση για τυχόν μέτρα που θα ληφθούν από οποιαδήποτε δημόσια αρχή και αυξήσεις των κάθε φύσεως δαπανών, φόρων, τελών κ.λπ. </w:t>
      </w:r>
    </w:p>
    <w:p w:rsidR="0090657D" w:rsidRPr="00DA638A" w:rsidRDefault="0090657D" w:rsidP="0090657D">
      <w:pPr>
        <w:spacing w:after="160" w:line="360" w:lineRule="auto"/>
        <w:jc w:val="both"/>
        <w:rPr>
          <w:rFonts w:ascii="Verdana" w:eastAsia="Calibri" w:hAnsi="Verdana"/>
          <w:sz w:val="20"/>
          <w:szCs w:val="20"/>
        </w:rPr>
      </w:pPr>
      <w:r w:rsidRPr="00DA638A">
        <w:rPr>
          <w:rFonts w:ascii="Verdana" w:eastAsia="Calibri" w:hAnsi="Verdana"/>
          <w:sz w:val="20"/>
          <w:szCs w:val="20"/>
        </w:rPr>
        <w:lastRenderedPageBreak/>
        <w:t xml:space="preserve">2. Μετά την υπογραφή της σύμβασης ο προμηθευτής δεν έχει δικαίωμα να εκχωρήσει σε οποιοδήποτε τρίτο τα δικαιώματα και τις υποχρεώσεις του χωρίς την έγγραφη συγκατάθεση του Δήμου </w:t>
      </w:r>
    </w:p>
    <w:p w:rsidR="0090657D" w:rsidRPr="00DA638A" w:rsidRDefault="0090657D" w:rsidP="0090657D">
      <w:pPr>
        <w:spacing w:after="160" w:line="360" w:lineRule="auto"/>
        <w:jc w:val="both"/>
        <w:rPr>
          <w:rFonts w:ascii="Verdana" w:eastAsia="Calibri" w:hAnsi="Verdana"/>
          <w:sz w:val="20"/>
          <w:szCs w:val="20"/>
        </w:rPr>
      </w:pPr>
      <w:r w:rsidRPr="00DA638A">
        <w:rPr>
          <w:rFonts w:ascii="Verdana" w:eastAsia="Calibri" w:hAnsi="Verdana"/>
          <w:sz w:val="20"/>
          <w:szCs w:val="20"/>
        </w:rPr>
        <w:t xml:space="preserve">3. Κανένας από τους συμμετέχοντες στο διαγωνισμό δεν μπορεί σε οποιαδήποτε περίπτωση να επικαλεστεί προφορικές απαντήσεις εκ μέρους του Δήμου </w:t>
      </w:r>
    </w:p>
    <w:p w:rsidR="0090657D" w:rsidRPr="00DA638A" w:rsidRDefault="0090657D" w:rsidP="0090657D">
      <w:pPr>
        <w:spacing w:after="160" w:line="360" w:lineRule="auto"/>
        <w:jc w:val="both"/>
        <w:rPr>
          <w:rFonts w:ascii="Verdana" w:eastAsia="Calibri" w:hAnsi="Verdana"/>
          <w:sz w:val="20"/>
          <w:szCs w:val="20"/>
        </w:rPr>
      </w:pPr>
      <w:r w:rsidRPr="00DA638A">
        <w:rPr>
          <w:rFonts w:ascii="Verdana" w:eastAsia="Calibri" w:hAnsi="Verdana"/>
          <w:sz w:val="20"/>
          <w:szCs w:val="20"/>
        </w:rPr>
        <w:t>4. Για όλα τα είδη δεν απαιτούνται δείγματα, εκτός εάν κατά την τεχνική αξιολόγηση η επιτροπή διενέργειας ζητήσει από τις εταιρείες την κατάθεση δείγματος των προσφερομένων ειδών, όπου αυτή κρίνει, για την πιστότερη αξιολόγηση της ποιότητας και καταλληλότητας τους. Η κατάθεση δείγματος (εις διπλούν) θα ζητηθεί εγγράφως από την αρμόδια επιτροπή. Στην περίπτωση που η επιτροπή κρίνει, με αιτιολογημένες αποδείξεις, ότι το δείγμα που κατατέθηκε από την εταιρεία δεν πληροί όλους του τεχνικούς όρους, τότε η επιτροπή θα απορρίπτει το συγκεκριμένο είδος και θα αξιολογεί την αμέσως καλύτερη τεχνική προσφορά.</w:t>
      </w:r>
    </w:p>
    <w:p w:rsidR="007A4A47" w:rsidRDefault="00D00B54" w:rsidP="00D00B54">
      <w:pPr>
        <w:pStyle w:val="Default"/>
        <w:spacing w:line="360" w:lineRule="auto"/>
        <w:ind w:left="2160"/>
        <w:jc w:val="both"/>
        <w:rPr>
          <w:rFonts w:ascii="Verdana" w:hAnsi="Verdana"/>
          <w:b/>
          <w:color w:val="auto"/>
          <w:sz w:val="20"/>
          <w:szCs w:val="20"/>
        </w:rPr>
      </w:pPr>
      <w:r>
        <w:rPr>
          <w:rFonts w:ascii="Verdana" w:hAnsi="Verdana"/>
          <w:b/>
          <w:color w:val="auto"/>
          <w:sz w:val="20"/>
          <w:szCs w:val="20"/>
        </w:rPr>
        <w:tab/>
      </w:r>
      <w:r>
        <w:rPr>
          <w:rFonts w:ascii="Verdana" w:hAnsi="Verdana"/>
          <w:b/>
          <w:color w:val="auto"/>
          <w:sz w:val="20"/>
          <w:szCs w:val="20"/>
        </w:rPr>
        <w:tab/>
      </w:r>
      <w:r>
        <w:rPr>
          <w:rFonts w:ascii="Verdana" w:hAnsi="Verdana"/>
          <w:b/>
          <w:color w:val="auto"/>
          <w:sz w:val="20"/>
          <w:szCs w:val="20"/>
        </w:rPr>
        <w:tab/>
      </w:r>
      <w:r>
        <w:rPr>
          <w:rFonts w:ascii="Verdana" w:hAnsi="Verdana"/>
          <w:b/>
          <w:color w:val="auto"/>
          <w:sz w:val="20"/>
          <w:szCs w:val="20"/>
        </w:rPr>
        <w:tab/>
      </w:r>
    </w:p>
    <w:p w:rsidR="007A4A47" w:rsidRDefault="007A4A47" w:rsidP="007A4A47">
      <w:pPr>
        <w:pStyle w:val="Default"/>
        <w:spacing w:line="360" w:lineRule="auto"/>
        <w:ind w:left="2160"/>
        <w:jc w:val="right"/>
        <w:rPr>
          <w:rFonts w:ascii="Verdana" w:hAnsi="Verdana"/>
          <w:b/>
          <w:color w:val="auto"/>
          <w:sz w:val="20"/>
          <w:szCs w:val="20"/>
        </w:rPr>
      </w:pPr>
      <w:r>
        <w:rPr>
          <w:rFonts w:ascii="Verdana" w:hAnsi="Verdana"/>
          <w:b/>
          <w:color w:val="auto"/>
          <w:sz w:val="20"/>
          <w:szCs w:val="20"/>
        </w:rPr>
        <w:t>Ο ΑΝΤΙΔΗΜΑΡΧΟΣ ΟΙΚΟΝΟΜΙΚΩΝ</w:t>
      </w:r>
    </w:p>
    <w:p w:rsidR="007A4A47" w:rsidRDefault="007A4A47" w:rsidP="007A4A47">
      <w:pPr>
        <w:pStyle w:val="Default"/>
        <w:spacing w:line="360" w:lineRule="auto"/>
        <w:ind w:left="2160"/>
        <w:jc w:val="right"/>
        <w:rPr>
          <w:rFonts w:ascii="Verdana" w:hAnsi="Verdana"/>
          <w:b/>
          <w:color w:val="auto"/>
          <w:sz w:val="20"/>
          <w:szCs w:val="20"/>
        </w:rPr>
      </w:pPr>
    </w:p>
    <w:p w:rsidR="007A4A47" w:rsidRDefault="007A4A47" w:rsidP="007A4A47">
      <w:pPr>
        <w:pStyle w:val="Default"/>
        <w:spacing w:line="360" w:lineRule="auto"/>
        <w:ind w:left="2160"/>
        <w:jc w:val="right"/>
        <w:rPr>
          <w:rFonts w:ascii="Verdana" w:hAnsi="Verdana"/>
          <w:b/>
          <w:color w:val="auto"/>
          <w:sz w:val="20"/>
          <w:szCs w:val="20"/>
        </w:rPr>
      </w:pPr>
    </w:p>
    <w:p w:rsidR="007A4A47" w:rsidRDefault="00484039" w:rsidP="00484039">
      <w:pPr>
        <w:pStyle w:val="Default"/>
        <w:tabs>
          <w:tab w:val="center" w:pos="5559"/>
          <w:tab w:val="right" w:pos="8958"/>
        </w:tabs>
        <w:spacing w:line="360" w:lineRule="auto"/>
        <w:ind w:left="2160"/>
        <w:rPr>
          <w:rFonts w:ascii="Verdana" w:hAnsi="Verdana"/>
          <w:b/>
          <w:color w:val="auto"/>
          <w:sz w:val="20"/>
          <w:szCs w:val="20"/>
        </w:rPr>
      </w:pPr>
      <w:r>
        <w:rPr>
          <w:rFonts w:ascii="Verdana" w:hAnsi="Verdana"/>
          <w:b/>
          <w:color w:val="auto"/>
          <w:sz w:val="20"/>
          <w:szCs w:val="20"/>
        </w:rPr>
        <w:tab/>
        <w:t xml:space="preserve">                                            </w:t>
      </w:r>
      <w:r w:rsidR="007A4A47">
        <w:rPr>
          <w:rFonts w:ascii="Verdana" w:hAnsi="Verdana"/>
          <w:b/>
          <w:color w:val="auto"/>
          <w:sz w:val="20"/>
          <w:szCs w:val="20"/>
        </w:rPr>
        <w:t>ΣΑΒΒΑΣ ΔΙΑΚΟΣΤΑΜΑΤΙΟΥ</w:t>
      </w:r>
    </w:p>
    <w:p w:rsidR="007A4A47" w:rsidRDefault="007A4A47" w:rsidP="00D00B54">
      <w:pPr>
        <w:pStyle w:val="Default"/>
        <w:spacing w:line="360" w:lineRule="auto"/>
        <w:ind w:left="2160"/>
        <w:jc w:val="both"/>
        <w:rPr>
          <w:rFonts w:ascii="Verdana" w:hAnsi="Verdana"/>
          <w:b/>
          <w:color w:val="auto"/>
          <w:sz w:val="20"/>
          <w:szCs w:val="20"/>
        </w:rPr>
      </w:pPr>
    </w:p>
    <w:p w:rsidR="007A4A47" w:rsidRDefault="007A4A47" w:rsidP="00D00B54">
      <w:pPr>
        <w:pStyle w:val="Default"/>
        <w:spacing w:line="360" w:lineRule="auto"/>
        <w:ind w:left="2160"/>
        <w:jc w:val="both"/>
        <w:rPr>
          <w:rFonts w:ascii="Verdana" w:hAnsi="Verdana"/>
          <w:b/>
          <w:color w:val="auto"/>
          <w:sz w:val="20"/>
          <w:szCs w:val="20"/>
        </w:rPr>
      </w:pPr>
    </w:p>
    <w:p w:rsidR="007A4A47" w:rsidRDefault="007A4A47" w:rsidP="00D00B54">
      <w:pPr>
        <w:pStyle w:val="Default"/>
        <w:spacing w:line="360" w:lineRule="auto"/>
        <w:ind w:left="2160"/>
        <w:jc w:val="both"/>
        <w:rPr>
          <w:rFonts w:ascii="Verdana" w:hAnsi="Verdana"/>
          <w:b/>
          <w:color w:val="auto"/>
          <w:sz w:val="20"/>
          <w:szCs w:val="20"/>
        </w:rPr>
      </w:pPr>
    </w:p>
    <w:p w:rsidR="00943152" w:rsidRDefault="00F93715" w:rsidP="00F93715">
      <w:pPr>
        <w:pStyle w:val="Default"/>
        <w:spacing w:line="360" w:lineRule="auto"/>
        <w:ind w:left="2160"/>
        <w:rPr>
          <w:rFonts w:ascii="Verdana" w:hAnsi="Verdana"/>
          <w:b/>
          <w:bCs/>
          <w:sz w:val="32"/>
        </w:rPr>
      </w:pPr>
      <w:r w:rsidRPr="00F93715">
        <w:rPr>
          <w:rFonts w:ascii="Verdana" w:hAnsi="Verdana"/>
          <w:b/>
          <w:bCs/>
          <w:sz w:val="32"/>
        </w:rPr>
        <w:t xml:space="preserve">      </w:t>
      </w:r>
    </w:p>
    <w:p w:rsidR="00943152" w:rsidRDefault="00943152" w:rsidP="00F93715">
      <w:pPr>
        <w:pStyle w:val="Default"/>
        <w:spacing w:line="360" w:lineRule="auto"/>
        <w:ind w:left="2160"/>
        <w:rPr>
          <w:rFonts w:ascii="Verdana" w:hAnsi="Verdana"/>
          <w:b/>
          <w:bCs/>
          <w:sz w:val="32"/>
        </w:rPr>
      </w:pPr>
    </w:p>
    <w:p w:rsidR="00943152" w:rsidRDefault="00943152" w:rsidP="00F93715">
      <w:pPr>
        <w:pStyle w:val="Default"/>
        <w:spacing w:line="360" w:lineRule="auto"/>
        <w:ind w:left="2160"/>
        <w:rPr>
          <w:rFonts w:ascii="Verdana" w:hAnsi="Verdana"/>
          <w:b/>
          <w:bCs/>
          <w:sz w:val="32"/>
        </w:rPr>
      </w:pPr>
    </w:p>
    <w:p w:rsidR="00943152" w:rsidRDefault="00943152" w:rsidP="00F93715">
      <w:pPr>
        <w:pStyle w:val="Default"/>
        <w:spacing w:line="360" w:lineRule="auto"/>
        <w:ind w:left="2160"/>
        <w:rPr>
          <w:rFonts w:ascii="Verdana" w:hAnsi="Verdana"/>
          <w:b/>
          <w:bCs/>
          <w:sz w:val="32"/>
        </w:rPr>
      </w:pPr>
    </w:p>
    <w:p w:rsidR="00943152" w:rsidRDefault="00943152" w:rsidP="00F93715">
      <w:pPr>
        <w:pStyle w:val="Default"/>
        <w:spacing w:line="360" w:lineRule="auto"/>
        <w:ind w:left="2160"/>
        <w:rPr>
          <w:rFonts w:ascii="Verdana" w:hAnsi="Verdana"/>
          <w:b/>
          <w:bCs/>
          <w:sz w:val="32"/>
        </w:rPr>
      </w:pPr>
    </w:p>
    <w:p w:rsidR="00943152" w:rsidRDefault="00943152" w:rsidP="00F93715">
      <w:pPr>
        <w:pStyle w:val="Default"/>
        <w:spacing w:line="360" w:lineRule="auto"/>
        <w:ind w:left="2160"/>
        <w:rPr>
          <w:rFonts w:ascii="Verdana" w:hAnsi="Verdana"/>
          <w:b/>
          <w:bCs/>
          <w:sz w:val="32"/>
        </w:rPr>
      </w:pPr>
    </w:p>
    <w:p w:rsidR="00943152" w:rsidRDefault="00943152" w:rsidP="00F93715">
      <w:pPr>
        <w:pStyle w:val="Default"/>
        <w:spacing w:line="360" w:lineRule="auto"/>
        <w:ind w:left="2160"/>
        <w:rPr>
          <w:rFonts w:ascii="Verdana" w:hAnsi="Verdana"/>
          <w:b/>
          <w:bCs/>
          <w:sz w:val="32"/>
        </w:rPr>
      </w:pPr>
    </w:p>
    <w:p w:rsidR="00943152" w:rsidRDefault="00943152" w:rsidP="00F93715">
      <w:pPr>
        <w:pStyle w:val="Default"/>
        <w:spacing w:line="360" w:lineRule="auto"/>
        <w:ind w:left="2160"/>
        <w:rPr>
          <w:rFonts w:ascii="Verdana" w:hAnsi="Verdana"/>
          <w:b/>
          <w:bCs/>
          <w:sz w:val="32"/>
        </w:rPr>
      </w:pPr>
    </w:p>
    <w:p w:rsidR="00943152" w:rsidRDefault="00943152" w:rsidP="00F93715">
      <w:pPr>
        <w:pStyle w:val="Default"/>
        <w:spacing w:line="360" w:lineRule="auto"/>
        <w:ind w:left="2160"/>
        <w:rPr>
          <w:rFonts w:ascii="Verdana" w:hAnsi="Verdana"/>
          <w:b/>
          <w:bCs/>
          <w:sz w:val="32"/>
        </w:rPr>
      </w:pPr>
    </w:p>
    <w:p w:rsidR="00943152" w:rsidRDefault="00943152" w:rsidP="00F93715">
      <w:pPr>
        <w:pStyle w:val="Default"/>
        <w:spacing w:line="360" w:lineRule="auto"/>
        <w:ind w:left="2160"/>
        <w:rPr>
          <w:rFonts w:ascii="Verdana" w:hAnsi="Verdana"/>
          <w:b/>
          <w:bCs/>
          <w:sz w:val="32"/>
        </w:rPr>
      </w:pPr>
    </w:p>
    <w:p w:rsidR="002F5D37" w:rsidRPr="00F93715" w:rsidRDefault="002F5D37" w:rsidP="00F93715">
      <w:pPr>
        <w:pStyle w:val="Default"/>
        <w:spacing w:line="360" w:lineRule="auto"/>
        <w:ind w:left="2160"/>
        <w:rPr>
          <w:sz w:val="32"/>
        </w:rPr>
      </w:pPr>
      <w:r w:rsidRPr="00F93715">
        <w:rPr>
          <w:rFonts w:ascii="Verdana" w:hAnsi="Verdana"/>
          <w:b/>
          <w:bCs/>
          <w:sz w:val="32"/>
        </w:rPr>
        <w:lastRenderedPageBreak/>
        <w:t>ΠΑΡΑΡΤΗΜΑ Α1’</w:t>
      </w:r>
    </w:p>
    <w:p w:rsidR="002F5D37" w:rsidRPr="00F7272E" w:rsidRDefault="002F5D37" w:rsidP="002F5D37">
      <w:pPr>
        <w:pStyle w:val="10"/>
        <w:shd w:val="clear" w:color="auto" w:fill="FFFFFF"/>
        <w:jc w:val="center"/>
        <w:rPr>
          <w:sz w:val="20"/>
          <w:szCs w:val="20"/>
        </w:rPr>
      </w:pPr>
    </w:p>
    <w:p w:rsidR="002F5D37" w:rsidRPr="00F7272E" w:rsidRDefault="002F5D37" w:rsidP="002F5D37">
      <w:pPr>
        <w:rPr>
          <w:sz w:val="20"/>
          <w:szCs w:val="20"/>
          <w:lang w:eastAsia="el-GR"/>
        </w:rPr>
      </w:pPr>
      <w:r w:rsidRPr="00F7272E">
        <w:rPr>
          <w:sz w:val="20"/>
          <w:szCs w:val="20"/>
        </w:rPr>
        <w:t xml:space="preserve">                                                          </w:t>
      </w:r>
    </w:p>
    <w:p w:rsidR="002F5D37" w:rsidRPr="00151AA7" w:rsidRDefault="002F5D37" w:rsidP="002F5D37">
      <w:pPr>
        <w:rPr>
          <w:b/>
          <w:bCs/>
          <w:lang w:eastAsia="el-GR"/>
        </w:rPr>
      </w:pPr>
      <w:r>
        <w:rPr>
          <w:b/>
          <w:bCs/>
          <w:lang w:eastAsia="el-GR"/>
        </w:rPr>
        <w:t xml:space="preserve">            </w:t>
      </w:r>
      <w:r w:rsidRPr="00151AA7">
        <w:rPr>
          <w:b/>
          <w:bCs/>
          <w:lang w:eastAsia="el-GR"/>
        </w:rPr>
        <w:t>ΤΥΠΟΠΟΙΗΜΕΝΟ ΕΝΤΥΠΟ ΥΠΕΥΘΥΝΗΣ ΔΗΛΩΣΗΣ (TEΥΔ)</w:t>
      </w:r>
    </w:p>
    <w:p w:rsidR="002F5D37" w:rsidRPr="00151AA7" w:rsidRDefault="002F5D37" w:rsidP="002F5D37">
      <w:pPr>
        <w:rPr>
          <w:b/>
          <w:bCs/>
          <w:u w:val="single"/>
          <w:lang w:eastAsia="el-GR"/>
        </w:rPr>
      </w:pPr>
      <w:r>
        <w:rPr>
          <w:b/>
          <w:bCs/>
          <w:lang w:eastAsia="el-GR"/>
        </w:rPr>
        <w:t xml:space="preserve">                          </w:t>
      </w:r>
      <w:r w:rsidRPr="00151AA7">
        <w:rPr>
          <w:b/>
          <w:bCs/>
          <w:lang w:eastAsia="el-GR"/>
        </w:rPr>
        <w:t>[άρθρου 79 παρ. 4 ν. 4412/2016 (Α 147)]</w:t>
      </w:r>
    </w:p>
    <w:p w:rsidR="002F5D37" w:rsidRPr="00151AA7" w:rsidRDefault="002F5D37" w:rsidP="002F5D37">
      <w:pPr>
        <w:rPr>
          <w:lang w:eastAsia="el-GR"/>
        </w:rPr>
      </w:pPr>
      <w:r w:rsidRPr="00151AA7">
        <w:rPr>
          <w:b/>
          <w:bCs/>
          <w:u w:val="single"/>
          <w:lang w:eastAsia="el-GR"/>
        </w:rPr>
        <w:t xml:space="preserve"> για διαδικασίες σύναψης δημόσιας σύμβασης κάτω των ορίων των οδηγιών</w:t>
      </w:r>
    </w:p>
    <w:p w:rsidR="002F5D37" w:rsidRDefault="002F5D37" w:rsidP="002F5D37">
      <w:pPr>
        <w:rPr>
          <w:b/>
          <w:bCs/>
          <w:u w:val="single"/>
          <w:lang w:eastAsia="el-GR"/>
        </w:rPr>
      </w:pPr>
    </w:p>
    <w:p w:rsidR="002F5D37" w:rsidRPr="00151AA7" w:rsidRDefault="002F5D37" w:rsidP="002F5D37">
      <w:pPr>
        <w:rPr>
          <w:b/>
          <w:bCs/>
          <w:lang w:eastAsia="el-GR"/>
        </w:rPr>
      </w:pPr>
      <w:r w:rsidRPr="00151AA7">
        <w:rPr>
          <w:b/>
          <w:bCs/>
          <w:u w:val="single"/>
          <w:lang w:eastAsia="el-GR"/>
        </w:rPr>
        <w:t>Μέρος Ι: Πληροφορίες σχετικά με την αναθέτουσα αρχή/αναθέτοντα φορέα</w:t>
      </w:r>
      <w:r>
        <w:rPr>
          <w:rStyle w:val="af"/>
          <w:b/>
          <w:bCs/>
          <w:u w:val="single"/>
          <w:lang w:eastAsia="el-GR"/>
        </w:rPr>
        <w:footnoteReference w:id="31"/>
      </w:r>
      <w:r w:rsidRPr="00151AA7">
        <w:rPr>
          <w:b/>
          <w:bCs/>
          <w:u w:val="single"/>
          <w:lang w:eastAsia="el-GR"/>
        </w:rPr>
        <w:t xml:space="preserve">  και τη διαδικασία ανάθεσης</w:t>
      </w:r>
    </w:p>
    <w:p w:rsidR="002F5D37" w:rsidRDefault="002F5D37" w:rsidP="002F5D37">
      <w:pPr>
        <w:rPr>
          <w:b/>
          <w:bCs/>
          <w:lang w:eastAsia="el-GR"/>
        </w:rPr>
      </w:pPr>
      <w:r w:rsidRPr="00151AA7">
        <w:rPr>
          <w:b/>
          <w:bCs/>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2F5D37" w:rsidRDefault="002F5D37" w:rsidP="002F5D37">
      <w:pPr>
        <w:rPr>
          <w:b/>
          <w:bCs/>
          <w:lang w:eastAsia="el-GR"/>
        </w:rPr>
      </w:pPr>
    </w:p>
    <w:p w:rsidR="002F5D37" w:rsidRPr="00151AA7" w:rsidRDefault="002F5D37" w:rsidP="002F5D37">
      <w:pPr>
        <w:rPr>
          <w:b/>
          <w:bCs/>
          <w:lang w:eastAsia="el-GR"/>
        </w:rPr>
      </w:pPr>
    </w:p>
    <w:tbl>
      <w:tblPr>
        <w:tblW w:w="8878" w:type="dxa"/>
        <w:shd w:val="clear" w:color="auto" w:fill="F2F2F2"/>
        <w:tblLayout w:type="fixed"/>
        <w:tblCellMar>
          <w:top w:w="55" w:type="dxa"/>
          <w:left w:w="55" w:type="dxa"/>
          <w:bottom w:w="55" w:type="dxa"/>
          <w:right w:w="55" w:type="dxa"/>
        </w:tblCellMar>
        <w:tblLook w:val="0000"/>
      </w:tblPr>
      <w:tblGrid>
        <w:gridCol w:w="8878"/>
      </w:tblGrid>
      <w:tr w:rsidR="00064480" w:rsidRPr="003B30DD">
        <w:trPr>
          <w:trHeight w:val="3730"/>
        </w:trPr>
        <w:tc>
          <w:tcPr>
            <w:tcW w:w="8878" w:type="dxa"/>
            <w:tcBorders>
              <w:top w:val="single" w:sz="1" w:space="0" w:color="000000"/>
              <w:left w:val="single" w:sz="1" w:space="0" w:color="000000"/>
              <w:bottom w:val="single" w:sz="1" w:space="0" w:color="000000"/>
              <w:right w:val="single" w:sz="1" w:space="0" w:color="000000"/>
            </w:tcBorders>
            <w:shd w:val="clear" w:color="auto" w:fill="F2F2F2"/>
          </w:tcPr>
          <w:p w:rsidR="00064480" w:rsidRPr="003B30DD" w:rsidRDefault="00064480" w:rsidP="00EE685B">
            <w:pPr>
              <w:rPr>
                <w:color w:val="000000"/>
                <w:lang w:eastAsia="el-GR"/>
              </w:rPr>
            </w:pPr>
            <w:r w:rsidRPr="003B30DD">
              <w:rPr>
                <w:b/>
                <w:bCs/>
                <w:color w:val="000000"/>
                <w:lang w:eastAsia="el-GR"/>
              </w:rPr>
              <w:t>Α: Ονομασία, διεύθυνση και στοιχεία επικοινωνίας της αναθέτουσας αρχής (αα)/ αναθέτοντα φορέα (αφ)</w:t>
            </w:r>
          </w:p>
          <w:p w:rsidR="00064480" w:rsidRPr="003B30DD" w:rsidRDefault="00064480" w:rsidP="00EE685B">
            <w:pPr>
              <w:rPr>
                <w:color w:val="000000"/>
                <w:lang w:eastAsia="el-GR"/>
              </w:rPr>
            </w:pPr>
            <w:r w:rsidRPr="003B30DD">
              <w:rPr>
                <w:color w:val="000000"/>
                <w:lang w:eastAsia="el-GR"/>
              </w:rPr>
              <w:t xml:space="preserve">- Ονομασία: </w:t>
            </w:r>
            <w:r>
              <w:rPr>
                <w:color w:val="000000"/>
                <w:lang w:eastAsia="el-GR"/>
              </w:rPr>
              <w:t>Δήμος Ρόδου</w:t>
            </w:r>
          </w:p>
          <w:p w:rsidR="00064480" w:rsidRPr="003B30DD" w:rsidRDefault="00064480" w:rsidP="00EE685B">
            <w:pPr>
              <w:rPr>
                <w:color w:val="000000"/>
                <w:lang w:eastAsia="el-GR"/>
              </w:rPr>
            </w:pPr>
            <w:r w:rsidRPr="003B30DD">
              <w:rPr>
                <w:color w:val="000000"/>
                <w:lang w:eastAsia="el-GR"/>
              </w:rPr>
              <w:t xml:space="preserve">- Κωδικός  Αναθέτουσας Αρχής / Αναθέτοντα Φορέα ΚΗΜΔΗΣ : </w:t>
            </w:r>
            <w:r>
              <w:rPr>
                <w:color w:val="000000"/>
                <w:lang w:eastAsia="el-GR"/>
              </w:rPr>
              <w:t>6265</w:t>
            </w:r>
          </w:p>
          <w:p w:rsidR="00064480" w:rsidRPr="003B30DD" w:rsidRDefault="00064480" w:rsidP="00EE685B">
            <w:pPr>
              <w:rPr>
                <w:color w:val="000000"/>
                <w:lang w:eastAsia="el-GR"/>
              </w:rPr>
            </w:pPr>
            <w:r w:rsidRPr="003B30DD">
              <w:rPr>
                <w:color w:val="000000"/>
                <w:lang w:eastAsia="el-GR"/>
              </w:rPr>
              <w:t xml:space="preserve">- Ταχυδρομική διεύθυνση / Πόλη / Ταχ. Κωδικός: </w:t>
            </w:r>
            <w:r>
              <w:rPr>
                <w:color w:val="000000"/>
                <w:lang w:eastAsia="el-GR"/>
              </w:rPr>
              <w:t>85100</w:t>
            </w:r>
          </w:p>
          <w:p w:rsidR="00064480" w:rsidRPr="00A12DF3" w:rsidRDefault="00064480" w:rsidP="00EE685B">
            <w:pPr>
              <w:rPr>
                <w:color w:val="000000"/>
                <w:lang w:eastAsia="el-GR"/>
              </w:rPr>
            </w:pPr>
            <w:r w:rsidRPr="003B30DD">
              <w:rPr>
                <w:color w:val="000000"/>
                <w:lang w:eastAsia="el-GR"/>
              </w:rPr>
              <w:t xml:space="preserve">- Αρμόδιος για πληροφορίες: </w:t>
            </w:r>
            <w:r w:rsidR="00484039">
              <w:rPr>
                <w:color w:val="000000"/>
                <w:lang w:eastAsia="el-GR"/>
              </w:rPr>
              <w:t>ΑΦΑΝΤΕΝΟΣ ΝΙΚΟΛΑΟΣ</w:t>
            </w:r>
          </w:p>
          <w:p w:rsidR="00064480" w:rsidRPr="003B30DD" w:rsidRDefault="00064480" w:rsidP="00EE685B">
            <w:pPr>
              <w:rPr>
                <w:color w:val="000000"/>
                <w:lang w:eastAsia="el-GR"/>
              </w:rPr>
            </w:pPr>
            <w:r w:rsidRPr="003B30DD">
              <w:rPr>
                <w:color w:val="000000"/>
                <w:lang w:eastAsia="el-GR"/>
              </w:rPr>
              <w:t xml:space="preserve">- Τηλέφωνο: </w:t>
            </w:r>
            <w:r w:rsidR="007A4A47">
              <w:rPr>
                <w:color w:val="000000"/>
                <w:lang w:eastAsia="el-GR"/>
              </w:rPr>
              <w:t>22410-</w:t>
            </w:r>
            <w:r w:rsidR="00484039">
              <w:rPr>
                <w:color w:val="000000"/>
                <w:lang w:eastAsia="el-GR"/>
              </w:rPr>
              <w:t>77728</w:t>
            </w:r>
          </w:p>
          <w:p w:rsidR="00064480" w:rsidRPr="00A12DF3" w:rsidRDefault="00064480" w:rsidP="00EE685B">
            <w:pPr>
              <w:rPr>
                <w:color w:val="000000"/>
                <w:lang w:eastAsia="el-GR"/>
              </w:rPr>
            </w:pPr>
            <w:r w:rsidRPr="003B30DD">
              <w:rPr>
                <w:color w:val="000000"/>
                <w:lang w:eastAsia="el-GR"/>
              </w:rPr>
              <w:t xml:space="preserve">- Ηλ. ταχυδρομείο: </w:t>
            </w:r>
            <w:r w:rsidR="00484039">
              <w:rPr>
                <w:color w:val="000000"/>
                <w:lang w:val="en-US" w:eastAsia="el-GR"/>
              </w:rPr>
              <w:t>nafantenos</w:t>
            </w:r>
            <w:r w:rsidR="00484039" w:rsidRPr="00D21718">
              <w:rPr>
                <w:color w:val="000000"/>
                <w:lang w:eastAsia="el-GR"/>
              </w:rPr>
              <w:t>@</w:t>
            </w:r>
            <w:r w:rsidR="00484039">
              <w:rPr>
                <w:color w:val="000000"/>
                <w:lang w:val="en-US" w:eastAsia="el-GR"/>
              </w:rPr>
              <w:t>gmail</w:t>
            </w:r>
            <w:r w:rsidR="00484039" w:rsidRPr="00D21718">
              <w:rPr>
                <w:color w:val="000000"/>
                <w:lang w:eastAsia="el-GR"/>
              </w:rPr>
              <w:t>.</w:t>
            </w:r>
            <w:r w:rsidR="00484039">
              <w:rPr>
                <w:color w:val="000000"/>
                <w:lang w:val="en-US" w:eastAsia="el-GR"/>
              </w:rPr>
              <w:t>com</w:t>
            </w:r>
          </w:p>
          <w:p w:rsidR="00064480" w:rsidRPr="00A12DF3" w:rsidRDefault="00064480" w:rsidP="00EE685B">
            <w:pPr>
              <w:rPr>
                <w:color w:val="000000"/>
                <w:lang w:eastAsia="el-GR"/>
              </w:rPr>
            </w:pPr>
            <w:r w:rsidRPr="003B30DD">
              <w:rPr>
                <w:color w:val="000000"/>
                <w:lang w:eastAsia="el-GR"/>
              </w:rPr>
              <w:t xml:space="preserve">- Διεύθυνση στο Διαδίκτυο: </w:t>
            </w:r>
            <w:r>
              <w:rPr>
                <w:color w:val="000000"/>
                <w:lang w:val="en-US" w:eastAsia="el-GR"/>
              </w:rPr>
              <w:t>www</w:t>
            </w:r>
            <w:r w:rsidRPr="00A12DF3">
              <w:rPr>
                <w:color w:val="000000"/>
                <w:lang w:eastAsia="el-GR"/>
              </w:rPr>
              <w:t>.</w:t>
            </w:r>
            <w:r>
              <w:rPr>
                <w:color w:val="000000"/>
                <w:lang w:val="en-US" w:eastAsia="el-GR"/>
              </w:rPr>
              <w:t>rhodes</w:t>
            </w:r>
            <w:r w:rsidRPr="00A12DF3">
              <w:rPr>
                <w:color w:val="000000"/>
                <w:lang w:eastAsia="el-GR"/>
              </w:rPr>
              <w:t>.</w:t>
            </w:r>
            <w:r>
              <w:rPr>
                <w:color w:val="000000"/>
                <w:lang w:val="en-US" w:eastAsia="el-GR"/>
              </w:rPr>
              <w:t>gr</w:t>
            </w:r>
          </w:p>
        </w:tc>
      </w:tr>
      <w:tr w:rsidR="00064480" w:rsidRPr="003B30DD">
        <w:trPr>
          <w:trHeight w:val="3340"/>
        </w:trPr>
        <w:tc>
          <w:tcPr>
            <w:tcW w:w="8878" w:type="dxa"/>
            <w:tcBorders>
              <w:left w:val="single" w:sz="1" w:space="0" w:color="000000"/>
              <w:bottom w:val="single" w:sz="1" w:space="0" w:color="000000"/>
              <w:right w:val="single" w:sz="1" w:space="0" w:color="000000"/>
            </w:tcBorders>
            <w:shd w:val="clear" w:color="auto" w:fill="F2F2F2"/>
          </w:tcPr>
          <w:p w:rsidR="00064480" w:rsidRPr="003B30DD" w:rsidRDefault="00064480" w:rsidP="00EE685B">
            <w:pPr>
              <w:rPr>
                <w:color w:val="000000"/>
                <w:lang w:eastAsia="el-GR"/>
              </w:rPr>
            </w:pPr>
            <w:r w:rsidRPr="003B30DD">
              <w:rPr>
                <w:b/>
                <w:bCs/>
                <w:color w:val="000000"/>
                <w:lang w:eastAsia="el-GR"/>
              </w:rPr>
              <w:t>Β: Πληροφορίες σχετικά με τη διαδικασία σύναψης σύμβασης</w:t>
            </w:r>
          </w:p>
          <w:p w:rsidR="00064480" w:rsidRPr="003B30DD" w:rsidRDefault="00064480" w:rsidP="00EE685B">
            <w:pPr>
              <w:rPr>
                <w:color w:val="000000"/>
                <w:lang w:eastAsia="el-GR"/>
              </w:rPr>
            </w:pPr>
            <w:r w:rsidRPr="003B30DD">
              <w:rPr>
                <w:color w:val="000000"/>
                <w:lang w:eastAsia="el-GR"/>
              </w:rPr>
              <w:t xml:space="preserve">- Τίτλος ή σύντομη περιγραφή της δημόσιας σύμβασης (συμπεριλαμβανομένου του σχετικού </w:t>
            </w:r>
            <w:r w:rsidRPr="003B30DD">
              <w:rPr>
                <w:color w:val="000000"/>
                <w:lang w:val="en-US" w:eastAsia="el-GR"/>
              </w:rPr>
              <w:t>CPV</w:t>
            </w:r>
            <w:r w:rsidRPr="003B30DD">
              <w:rPr>
                <w:color w:val="000000"/>
                <w:lang w:eastAsia="el-GR"/>
              </w:rPr>
              <w:t xml:space="preserve">): </w:t>
            </w:r>
            <w:r w:rsidR="00F93715">
              <w:rPr>
                <w:color w:val="000000"/>
                <w:lang w:eastAsia="el-GR"/>
              </w:rPr>
              <w:t>ΑΣΦΑΛΙΣΗ ΟΛΩΝ ΤΩΝ ΟΧΗΜΑΤΩΝ ΚΑΙ ΜΗΧΑΝΗΜΑΤΩΝ ΤΟΥ ΔΗΜΟΥ ΡΟΔΟΥ ΕΤΟΥΣ 201</w:t>
            </w:r>
            <w:r w:rsidR="00484039" w:rsidRPr="00484039">
              <w:rPr>
                <w:color w:val="000000"/>
                <w:lang w:eastAsia="el-GR"/>
              </w:rPr>
              <w:t>8-2019</w:t>
            </w:r>
            <w:r w:rsidR="00F93715">
              <w:rPr>
                <w:color w:val="000000"/>
                <w:lang w:eastAsia="el-GR"/>
              </w:rPr>
              <w:t xml:space="preserve">. </w:t>
            </w:r>
            <w:r>
              <w:rPr>
                <w:color w:val="000000"/>
                <w:lang w:eastAsia="el-GR"/>
              </w:rPr>
              <w:t xml:space="preserve"> </w:t>
            </w:r>
            <w:r w:rsidRPr="003B30DD">
              <w:rPr>
                <w:color w:val="000000"/>
                <w:lang w:val="en-US" w:eastAsia="el-GR"/>
              </w:rPr>
              <w:t>CPV</w:t>
            </w:r>
            <w:r w:rsidRPr="00A12DF3">
              <w:rPr>
                <w:color w:val="000000"/>
                <w:lang w:eastAsia="el-GR"/>
              </w:rPr>
              <w:t>:</w:t>
            </w:r>
            <w:r w:rsidR="00F93715">
              <w:rPr>
                <w:color w:val="000000"/>
                <w:lang w:eastAsia="el-GR"/>
              </w:rPr>
              <w:t xml:space="preserve"> </w:t>
            </w:r>
            <w:r w:rsidR="00F93715">
              <w:rPr>
                <w:rFonts w:ascii="Arial" w:hAnsi="Arial" w:cs="Arial"/>
                <w:color w:val="000000"/>
                <w:sz w:val="20"/>
                <w:szCs w:val="20"/>
                <w:lang w:eastAsia="el-GR"/>
              </w:rPr>
              <w:t>66510000-8</w:t>
            </w:r>
          </w:p>
          <w:p w:rsidR="00064480" w:rsidRPr="00F93715" w:rsidRDefault="00F93715" w:rsidP="00EE685B">
            <w:pPr>
              <w:rPr>
                <w:color w:val="000000"/>
                <w:lang w:eastAsia="el-GR"/>
              </w:rPr>
            </w:pPr>
            <w:r>
              <w:rPr>
                <w:color w:val="000000"/>
                <w:lang w:eastAsia="el-GR"/>
              </w:rPr>
              <w:t xml:space="preserve">- Κωδικός στο ΚΗΜΔΗΣ: </w:t>
            </w:r>
          </w:p>
          <w:p w:rsidR="00064480" w:rsidRPr="003B30DD" w:rsidRDefault="00064480" w:rsidP="00EE685B">
            <w:pPr>
              <w:rPr>
                <w:color w:val="000000"/>
                <w:lang w:eastAsia="el-GR"/>
              </w:rPr>
            </w:pPr>
            <w:r w:rsidRPr="003B30DD">
              <w:rPr>
                <w:color w:val="000000"/>
                <w:lang w:eastAsia="el-GR"/>
              </w:rPr>
              <w:t xml:space="preserve">- Η σύμβαση αναφέρεται σε </w:t>
            </w:r>
            <w:r w:rsidR="00F93715">
              <w:rPr>
                <w:color w:val="000000"/>
                <w:lang w:eastAsia="el-GR"/>
              </w:rPr>
              <w:t>υπηρεσίες ασφάλισης.</w:t>
            </w:r>
          </w:p>
          <w:p w:rsidR="00064480" w:rsidRPr="00484039" w:rsidRDefault="00064480" w:rsidP="00EE685B">
            <w:pPr>
              <w:rPr>
                <w:color w:val="000000"/>
                <w:lang w:eastAsia="el-GR"/>
              </w:rPr>
            </w:pPr>
            <w:r w:rsidRPr="003B30DD">
              <w:rPr>
                <w:color w:val="000000"/>
                <w:lang w:eastAsia="el-GR"/>
              </w:rPr>
              <w:t xml:space="preserve">- Εφόσον υφίστανται, ένδειξη ύπαρξης σχετικών τμημάτων : </w:t>
            </w:r>
            <w:r w:rsidR="00484039">
              <w:rPr>
                <w:color w:val="000000"/>
                <w:lang w:eastAsia="el-GR"/>
              </w:rPr>
              <w:t>όχι</w:t>
            </w:r>
          </w:p>
          <w:p w:rsidR="00064480" w:rsidRPr="003B30DD" w:rsidRDefault="00064480" w:rsidP="00EE685B">
            <w:pPr>
              <w:rPr>
                <w:color w:val="000000"/>
                <w:lang w:eastAsia="el-GR"/>
              </w:rPr>
            </w:pPr>
            <w:r w:rsidRPr="003B30DD">
              <w:rPr>
                <w:color w:val="000000"/>
                <w:lang w:eastAsia="el-GR"/>
              </w:rPr>
              <w:t>- Αριθμός αναφοράς που αποδίδεται στον φάκελο από την αναθέτουσα αρχή (</w:t>
            </w:r>
            <w:r w:rsidRPr="003B30DD">
              <w:rPr>
                <w:i/>
                <w:color w:val="000000"/>
                <w:lang w:eastAsia="el-GR"/>
              </w:rPr>
              <w:t>εάν υπάρχει</w:t>
            </w:r>
            <w:r w:rsidRPr="003B30DD">
              <w:rPr>
                <w:color w:val="000000"/>
                <w:lang w:eastAsia="el-GR"/>
              </w:rPr>
              <w:t>): [……]</w:t>
            </w:r>
          </w:p>
        </w:tc>
      </w:tr>
    </w:tbl>
    <w:p w:rsidR="002F5D37" w:rsidRDefault="002F5D37" w:rsidP="002F5D37">
      <w:pPr>
        <w:rPr>
          <w:lang w:eastAsia="el-GR"/>
        </w:rPr>
      </w:pPr>
    </w:p>
    <w:p w:rsidR="002F5D37" w:rsidRPr="00151AA7" w:rsidRDefault="002F5D37" w:rsidP="002F5D37">
      <w:pPr>
        <w:rPr>
          <w:lang w:eastAsia="el-GR"/>
        </w:rPr>
      </w:pPr>
    </w:p>
    <w:p w:rsidR="002F5D37" w:rsidRDefault="002F5D37" w:rsidP="002F5D37">
      <w:pPr>
        <w:rPr>
          <w:lang w:eastAsia="el-GR"/>
        </w:rPr>
      </w:pPr>
      <w:r w:rsidRPr="00151AA7">
        <w:rPr>
          <w:lang w:eastAsia="el-GR"/>
        </w:rPr>
        <w:t>ΟΛΕΣ ΟΙ ΥΠΟΛΟΙΠΕΣ ΠΛΗΡΟΦΟΡΙΕΣ ΣΕ ΚΑΘΕ ΕΝΟΤΗΤΑ ΤΟΥ ΤΕΥΔ ΘΑ ΠΡΕΠΕΙ ΝΑ ΣΥΜΠΛΗΡΩΘΟΥΝ ΑΠΟ ΤΟΝ ΟΙΚΟΝΟΜΙΚΟ ΦΟΡΕΑ</w:t>
      </w:r>
    </w:p>
    <w:p w:rsidR="006547FC" w:rsidRDefault="006547FC" w:rsidP="006547FC">
      <w:pPr>
        <w:pageBreakBefore/>
        <w:jc w:val="center"/>
      </w:pPr>
      <w:r>
        <w:rPr>
          <w:b/>
          <w:bCs/>
          <w:u w:val="single"/>
        </w:rPr>
        <w:lastRenderedPageBreak/>
        <w:t>Μέρος II: Πληροφορίες σχετικά με τον οικονομικό φορέα</w:t>
      </w:r>
    </w:p>
    <w:p w:rsidR="006547FC" w:rsidRDefault="006547FC" w:rsidP="006547FC">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6547FC">
        <w:tc>
          <w:tcPr>
            <w:tcW w:w="4479" w:type="dxa"/>
            <w:tcBorders>
              <w:top w:val="single" w:sz="4" w:space="0" w:color="000000"/>
              <w:left w:val="single" w:sz="4" w:space="0" w:color="000000"/>
              <w:bottom w:val="single" w:sz="4" w:space="0" w:color="000000"/>
            </w:tcBorders>
            <w:shd w:val="clear" w:color="auto" w:fill="auto"/>
          </w:tcPr>
          <w:p w:rsidR="006547FC" w:rsidRDefault="006547FC" w:rsidP="008E6485">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7FC" w:rsidRDefault="006547FC" w:rsidP="008E6485">
            <w:r>
              <w:rPr>
                <w:b/>
                <w:i/>
              </w:rPr>
              <w:t>Απάντηση:</w:t>
            </w:r>
          </w:p>
        </w:tc>
      </w:tr>
      <w:tr w:rsidR="006547FC">
        <w:tc>
          <w:tcPr>
            <w:tcW w:w="4479" w:type="dxa"/>
            <w:tcBorders>
              <w:top w:val="single" w:sz="4" w:space="0" w:color="000000"/>
              <w:left w:val="single" w:sz="4" w:space="0" w:color="000000"/>
              <w:bottom w:val="single" w:sz="4" w:space="0" w:color="000000"/>
            </w:tcBorders>
            <w:shd w:val="clear" w:color="auto" w:fill="auto"/>
          </w:tcPr>
          <w:p w:rsidR="006547FC" w:rsidRDefault="006547FC" w:rsidP="008E6485">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7FC" w:rsidRDefault="006547FC" w:rsidP="008E6485">
            <w:r>
              <w:t>[   ]</w:t>
            </w:r>
          </w:p>
        </w:tc>
      </w:tr>
      <w:tr w:rsidR="006547FC">
        <w:tc>
          <w:tcPr>
            <w:tcW w:w="4479" w:type="dxa"/>
            <w:tcBorders>
              <w:top w:val="single" w:sz="4" w:space="0" w:color="000000"/>
              <w:left w:val="single" w:sz="4" w:space="0" w:color="000000"/>
              <w:bottom w:val="single" w:sz="4" w:space="0" w:color="000000"/>
            </w:tcBorders>
            <w:shd w:val="clear" w:color="auto" w:fill="auto"/>
          </w:tcPr>
          <w:p w:rsidR="006547FC" w:rsidRDefault="006547FC" w:rsidP="008E6485">
            <w:r>
              <w:t>Αριθμός φορολογικού μητρώου (ΑΦΜ):</w:t>
            </w:r>
          </w:p>
          <w:p w:rsidR="006547FC" w:rsidRDefault="006547FC" w:rsidP="008E6485">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7FC" w:rsidRDefault="006547FC" w:rsidP="008E6485">
            <w:r>
              <w:t>[   ]</w:t>
            </w:r>
          </w:p>
        </w:tc>
      </w:tr>
      <w:tr w:rsidR="006547FC">
        <w:tc>
          <w:tcPr>
            <w:tcW w:w="4479" w:type="dxa"/>
            <w:tcBorders>
              <w:top w:val="single" w:sz="4" w:space="0" w:color="000000"/>
              <w:left w:val="single" w:sz="4" w:space="0" w:color="000000"/>
              <w:bottom w:val="single" w:sz="4" w:space="0" w:color="000000"/>
            </w:tcBorders>
            <w:shd w:val="clear" w:color="auto" w:fill="auto"/>
          </w:tcPr>
          <w:p w:rsidR="006547FC" w:rsidRDefault="006547FC" w:rsidP="008E6485">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7FC" w:rsidRDefault="006547FC" w:rsidP="008E6485">
            <w:r>
              <w:t>[……]</w:t>
            </w:r>
          </w:p>
        </w:tc>
      </w:tr>
      <w:tr w:rsidR="006547FC">
        <w:trPr>
          <w:trHeight w:val="1533"/>
        </w:trPr>
        <w:tc>
          <w:tcPr>
            <w:tcW w:w="4479" w:type="dxa"/>
            <w:tcBorders>
              <w:top w:val="single" w:sz="4" w:space="0" w:color="000000"/>
              <w:left w:val="single" w:sz="4" w:space="0" w:color="000000"/>
              <w:bottom w:val="single" w:sz="4" w:space="0" w:color="000000"/>
            </w:tcBorders>
            <w:shd w:val="clear" w:color="auto" w:fill="auto"/>
          </w:tcPr>
          <w:p w:rsidR="006547FC" w:rsidRDefault="006547FC" w:rsidP="008E6485">
            <w:pPr>
              <w:shd w:val="clear" w:color="auto" w:fill="FFFFFF"/>
            </w:pPr>
            <w:r>
              <w:t>Αρμόδιος ή αρμόδιοι</w:t>
            </w:r>
            <w:r>
              <w:rPr>
                <w:rStyle w:val="af1"/>
                <w:vertAlign w:val="superscript"/>
              </w:rPr>
              <w:endnoteReference w:id="1"/>
            </w:r>
            <w:r>
              <w:rPr>
                <w:rStyle w:val="af1"/>
              </w:rPr>
              <w:t xml:space="preserve"> </w:t>
            </w:r>
            <w:r>
              <w:t>:</w:t>
            </w:r>
          </w:p>
          <w:p w:rsidR="006547FC" w:rsidRDefault="006547FC" w:rsidP="008E6485">
            <w:r>
              <w:t>Τηλέφωνο:</w:t>
            </w:r>
          </w:p>
          <w:p w:rsidR="006547FC" w:rsidRDefault="006547FC" w:rsidP="008E6485">
            <w:r>
              <w:t>Ηλ. ταχυδρομείο:</w:t>
            </w:r>
          </w:p>
          <w:p w:rsidR="006547FC" w:rsidRDefault="006547FC" w:rsidP="008E6485">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7FC" w:rsidRDefault="006547FC" w:rsidP="008E6485">
            <w:r>
              <w:t>[……]</w:t>
            </w:r>
          </w:p>
          <w:p w:rsidR="006547FC" w:rsidRDefault="006547FC" w:rsidP="008E6485">
            <w:r>
              <w:t>[……]</w:t>
            </w:r>
          </w:p>
          <w:p w:rsidR="006547FC" w:rsidRDefault="006547FC" w:rsidP="008E6485">
            <w:r>
              <w:t>[……]</w:t>
            </w:r>
          </w:p>
          <w:p w:rsidR="006547FC" w:rsidRDefault="006547FC" w:rsidP="008E6485">
            <w:r>
              <w:t>[……]</w:t>
            </w:r>
          </w:p>
        </w:tc>
      </w:tr>
      <w:tr w:rsidR="006547FC">
        <w:tc>
          <w:tcPr>
            <w:tcW w:w="4479" w:type="dxa"/>
            <w:tcBorders>
              <w:top w:val="single" w:sz="4" w:space="0" w:color="000000"/>
              <w:left w:val="single" w:sz="4" w:space="0" w:color="000000"/>
              <w:bottom w:val="single" w:sz="4" w:space="0" w:color="000000"/>
            </w:tcBorders>
            <w:shd w:val="clear" w:color="auto" w:fill="auto"/>
          </w:tcPr>
          <w:p w:rsidR="006547FC" w:rsidRDefault="006547FC" w:rsidP="008E6485">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7FC" w:rsidRDefault="006547FC" w:rsidP="008E6485">
            <w:r>
              <w:rPr>
                <w:b/>
                <w:bCs/>
                <w:i/>
                <w:iCs/>
              </w:rPr>
              <w:t>Απάντηση:</w:t>
            </w:r>
          </w:p>
        </w:tc>
      </w:tr>
      <w:tr w:rsidR="006547FC">
        <w:tc>
          <w:tcPr>
            <w:tcW w:w="4479" w:type="dxa"/>
            <w:tcBorders>
              <w:top w:val="single" w:sz="4" w:space="0" w:color="000000"/>
              <w:left w:val="single" w:sz="4" w:space="0" w:color="000000"/>
              <w:bottom w:val="single" w:sz="4" w:space="0" w:color="000000"/>
            </w:tcBorders>
            <w:shd w:val="clear" w:color="auto" w:fill="auto"/>
          </w:tcPr>
          <w:p w:rsidR="006547FC" w:rsidRDefault="006547FC" w:rsidP="008E6485">
            <w:r>
              <w:t>Ο οικονομικός φορέας είναι πολύ μικρή, μικρή ή μεσαία επιχείρηση</w:t>
            </w:r>
            <w:r>
              <w:rPr>
                <w:rStyle w:val="af1"/>
                <w:vertAlign w:val="superscript"/>
              </w:rPr>
              <w:endnoteReference w:id="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7FC" w:rsidRDefault="006547FC" w:rsidP="008E6485">
            <w:pPr>
              <w:snapToGrid w:val="0"/>
            </w:pPr>
          </w:p>
        </w:tc>
      </w:tr>
      <w:tr w:rsidR="006547FC">
        <w:tc>
          <w:tcPr>
            <w:tcW w:w="4479" w:type="dxa"/>
            <w:tcBorders>
              <w:left w:val="single" w:sz="4" w:space="0" w:color="000000"/>
              <w:bottom w:val="single" w:sz="4" w:space="0" w:color="000000"/>
            </w:tcBorders>
            <w:shd w:val="clear" w:color="auto" w:fill="auto"/>
          </w:tcPr>
          <w:p w:rsidR="006547FC" w:rsidRDefault="006547FC" w:rsidP="008E6485">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547FC" w:rsidRDefault="006547FC" w:rsidP="008E6485">
            <w:r>
              <w:t>[] Ναι [] Όχι [] Άνευ αντικειμένου</w:t>
            </w:r>
          </w:p>
        </w:tc>
      </w:tr>
      <w:tr w:rsidR="006547FC">
        <w:tc>
          <w:tcPr>
            <w:tcW w:w="4479" w:type="dxa"/>
            <w:tcBorders>
              <w:top w:val="single" w:sz="4" w:space="0" w:color="000000"/>
              <w:left w:val="single" w:sz="4" w:space="0" w:color="000000"/>
              <w:bottom w:val="single" w:sz="4" w:space="0" w:color="000000"/>
            </w:tcBorders>
            <w:shd w:val="clear" w:color="auto" w:fill="auto"/>
          </w:tcPr>
          <w:p w:rsidR="006547FC" w:rsidRDefault="006547FC" w:rsidP="008E6485">
            <w:r>
              <w:rPr>
                <w:b/>
              </w:rPr>
              <w:t>Εάν ναι</w:t>
            </w:r>
            <w:r>
              <w:t>:</w:t>
            </w:r>
          </w:p>
          <w:p w:rsidR="006547FC" w:rsidRDefault="006547FC" w:rsidP="008E6485">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547FC" w:rsidRDefault="006547FC" w:rsidP="008E6485">
            <w:r>
              <w:t>α) Αναφέρετε την ονομασία του καταλόγου ή του πιστοποιητικού και τον σχετικό αριθμό εγγραφής ή πιστοποίησης, κατά περίπτωση:</w:t>
            </w:r>
          </w:p>
          <w:p w:rsidR="006547FC" w:rsidRDefault="006547FC" w:rsidP="008E6485">
            <w:r>
              <w:t>β) Εάν το πιστοποιητικό εγγραφής ή η πιστοποίηση διατίθεται ηλεκτρονικά, αναφέρετε:</w:t>
            </w:r>
          </w:p>
          <w:p w:rsidR="006547FC" w:rsidRDefault="006547FC" w:rsidP="008E6485">
            <w:r>
              <w:t>γ) Αναφέρετε τα δικαιολογητικά στα οποία βασίζεται η εγγραφή ή η πιστοποίηση και, κατά περίπτωση, την κατάταξη στον επίσημο κατάλογο</w:t>
            </w:r>
            <w:r>
              <w:rPr>
                <w:rStyle w:val="af1"/>
                <w:vertAlign w:val="superscript"/>
              </w:rPr>
              <w:endnoteReference w:id="3"/>
            </w:r>
            <w:r>
              <w:t>:</w:t>
            </w:r>
          </w:p>
          <w:p w:rsidR="006547FC" w:rsidRDefault="006547FC" w:rsidP="008E6485">
            <w:r>
              <w:t>δ) Η εγγραφή ή η πιστοποίηση καλύπτει όλα τα απαιτούμενα κριτήρια επιλογής;</w:t>
            </w:r>
          </w:p>
          <w:p w:rsidR="006547FC" w:rsidRDefault="006547FC" w:rsidP="008E6485">
            <w:r>
              <w:rPr>
                <w:b/>
              </w:rPr>
              <w:t>Εάν όχι:</w:t>
            </w:r>
          </w:p>
          <w:p w:rsidR="006547FC" w:rsidRDefault="006547FC" w:rsidP="008E6485">
            <w:r>
              <w:rPr>
                <w:b/>
                <w:u w:val="single"/>
              </w:rPr>
              <w:t>Επιπροσθέτως, συμπληρώστε τις πληροφορίες που λείπουν στο μέρος IV, ενότητες Α, Β, Γ, ή Δ κατά περίπτωση</w:t>
            </w:r>
            <w:r>
              <w:t xml:space="preserve"> </w:t>
            </w:r>
            <w:r>
              <w:rPr>
                <w:b/>
                <w:i/>
              </w:rPr>
              <w:lastRenderedPageBreak/>
              <w:t>ΜΟΝΟ εφόσον αυτό απαιτείται στη σχετική διακήρυξη ή στα έγγραφα της σύμβασης:</w:t>
            </w:r>
          </w:p>
          <w:p w:rsidR="006547FC" w:rsidRDefault="006547FC" w:rsidP="008E6485">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547FC" w:rsidRDefault="006547FC" w:rsidP="008E6485">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7FC" w:rsidRDefault="006547FC" w:rsidP="008E6485">
            <w:pPr>
              <w:snapToGrid w:val="0"/>
            </w:pPr>
          </w:p>
          <w:p w:rsidR="006547FC" w:rsidRDefault="006547FC" w:rsidP="008E6485"/>
          <w:p w:rsidR="006547FC" w:rsidRDefault="006547FC" w:rsidP="008E6485"/>
          <w:p w:rsidR="006547FC" w:rsidRDefault="006547FC" w:rsidP="008E6485"/>
          <w:p w:rsidR="006547FC" w:rsidRDefault="006547FC" w:rsidP="008E6485"/>
          <w:p w:rsidR="006547FC" w:rsidRDefault="006547FC" w:rsidP="008E6485"/>
          <w:p w:rsidR="006547FC" w:rsidRDefault="006547FC" w:rsidP="008E6485"/>
          <w:p w:rsidR="006547FC" w:rsidRDefault="006547FC" w:rsidP="008E6485">
            <w:r>
              <w:t>α) [……]</w:t>
            </w:r>
          </w:p>
          <w:p w:rsidR="006547FC" w:rsidRDefault="006547FC" w:rsidP="008E6485"/>
          <w:p w:rsidR="006547FC" w:rsidRDefault="006547FC" w:rsidP="008E6485"/>
          <w:p w:rsidR="006547FC" w:rsidRDefault="006547FC" w:rsidP="008E6485">
            <w:r>
              <w:rPr>
                <w:i/>
              </w:rPr>
              <w:t>β) (διαδικτυακή διεύθυνση, αρχή ή φορέας έκδοσης, επακριβή στοιχεία αναφοράς των εγγράφων):[……][……][……][……]</w:t>
            </w:r>
          </w:p>
          <w:p w:rsidR="006547FC" w:rsidRDefault="006547FC" w:rsidP="008E6485">
            <w:r>
              <w:t>γ) [……]</w:t>
            </w:r>
          </w:p>
          <w:p w:rsidR="006547FC" w:rsidRDefault="006547FC" w:rsidP="008E6485"/>
          <w:p w:rsidR="006547FC" w:rsidRDefault="006547FC" w:rsidP="008E6485"/>
          <w:p w:rsidR="006547FC" w:rsidRDefault="006547FC" w:rsidP="008E6485"/>
          <w:p w:rsidR="006547FC" w:rsidRDefault="006547FC" w:rsidP="008E6485">
            <w:r>
              <w:t>δ) [] Ναι [] Όχι</w:t>
            </w:r>
          </w:p>
          <w:p w:rsidR="006547FC" w:rsidRDefault="006547FC" w:rsidP="008E6485"/>
          <w:p w:rsidR="006547FC" w:rsidRDefault="006547FC" w:rsidP="008E6485"/>
          <w:p w:rsidR="006547FC" w:rsidRDefault="006547FC" w:rsidP="008E6485"/>
          <w:p w:rsidR="006547FC" w:rsidRDefault="006547FC" w:rsidP="008E6485"/>
          <w:p w:rsidR="006547FC" w:rsidRDefault="006547FC" w:rsidP="008E6485"/>
          <w:p w:rsidR="006547FC" w:rsidRDefault="006547FC" w:rsidP="008E6485"/>
          <w:p w:rsidR="006547FC" w:rsidRDefault="006547FC" w:rsidP="008E6485"/>
          <w:p w:rsidR="006547FC" w:rsidRDefault="006547FC" w:rsidP="008E6485">
            <w:r>
              <w:t>ε) [] Ναι [] Όχι</w:t>
            </w:r>
          </w:p>
          <w:p w:rsidR="006547FC" w:rsidRDefault="006547FC" w:rsidP="008E6485"/>
          <w:p w:rsidR="006547FC" w:rsidRDefault="006547FC" w:rsidP="008E6485"/>
          <w:p w:rsidR="006547FC" w:rsidRDefault="006547FC" w:rsidP="008E6485"/>
          <w:p w:rsidR="006547FC" w:rsidRDefault="006547FC" w:rsidP="008E6485">
            <w:pPr>
              <w:rPr>
                <w:i/>
              </w:rPr>
            </w:pPr>
          </w:p>
          <w:p w:rsidR="006547FC" w:rsidRDefault="006547FC" w:rsidP="008E6485">
            <w:pPr>
              <w:rPr>
                <w:i/>
              </w:rPr>
            </w:pPr>
          </w:p>
          <w:p w:rsidR="006547FC" w:rsidRDefault="006547FC" w:rsidP="008E6485">
            <w:pPr>
              <w:rPr>
                <w:i/>
              </w:rPr>
            </w:pPr>
          </w:p>
          <w:p w:rsidR="006547FC" w:rsidRDefault="006547FC" w:rsidP="008E6485">
            <w:pPr>
              <w:rPr>
                <w:i/>
              </w:rPr>
            </w:pPr>
          </w:p>
          <w:p w:rsidR="006547FC" w:rsidRDefault="006547FC" w:rsidP="008E6485">
            <w:pPr>
              <w:rPr>
                <w:i/>
              </w:rPr>
            </w:pPr>
          </w:p>
          <w:p w:rsidR="006547FC" w:rsidRDefault="006547FC" w:rsidP="008E6485">
            <w:r>
              <w:rPr>
                <w:i/>
              </w:rPr>
              <w:t>(διαδικτυακή διεύθυνση, αρχή ή φορέας έκδοσης, επακριβή στοιχεία αναφοράς των εγγράφων):</w:t>
            </w:r>
          </w:p>
          <w:p w:rsidR="006547FC" w:rsidRDefault="006547FC" w:rsidP="008E6485">
            <w:r>
              <w:rPr>
                <w:i/>
              </w:rPr>
              <w:t>[……][……][……][……]</w:t>
            </w:r>
          </w:p>
        </w:tc>
      </w:tr>
      <w:tr w:rsidR="006547FC">
        <w:tc>
          <w:tcPr>
            <w:tcW w:w="4479" w:type="dxa"/>
            <w:tcBorders>
              <w:left w:val="single" w:sz="4" w:space="0" w:color="000000"/>
              <w:bottom w:val="single" w:sz="4" w:space="0" w:color="000000"/>
            </w:tcBorders>
            <w:shd w:val="clear" w:color="auto" w:fill="auto"/>
          </w:tcPr>
          <w:p w:rsidR="006547FC" w:rsidRDefault="006547FC" w:rsidP="008E6485">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547FC" w:rsidRDefault="006547FC" w:rsidP="008E6485">
            <w:r>
              <w:rPr>
                <w:b/>
                <w:bCs/>
                <w:i/>
                <w:iCs/>
              </w:rPr>
              <w:t>Απάντηση:</w:t>
            </w:r>
          </w:p>
        </w:tc>
      </w:tr>
      <w:tr w:rsidR="006547FC">
        <w:tc>
          <w:tcPr>
            <w:tcW w:w="4479" w:type="dxa"/>
            <w:tcBorders>
              <w:top w:val="single" w:sz="4" w:space="0" w:color="000000"/>
              <w:left w:val="single" w:sz="4" w:space="0" w:color="000000"/>
              <w:bottom w:val="single" w:sz="4" w:space="0" w:color="000000"/>
            </w:tcBorders>
            <w:shd w:val="clear" w:color="auto" w:fill="auto"/>
          </w:tcPr>
          <w:p w:rsidR="006547FC" w:rsidRDefault="006547FC" w:rsidP="008E6485">
            <w:r>
              <w:t>Ο οικονομικός φορέας συμμετέχει στη διαδικασία σύναψης δημόσιας σύμβασης από κοινού με άλλους</w:t>
            </w:r>
            <w:r>
              <w:rPr>
                <w:rStyle w:val="af1"/>
                <w:vertAlign w:val="superscript"/>
              </w:rPr>
              <w:endnoteReference w:id="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7FC" w:rsidRDefault="006547FC" w:rsidP="008E6485">
            <w:r>
              <w:t>[] Ναι [] Όχι</w:t>
            </w:r>
          </w:p>
        </w:tc>
      </w:tr>
      <w:tr w:rsidR="006547F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547FC" w:rsidRDefault="006547FC" w:rsidP="008E6485">
            <w:r>
              <w:rPr>
                <w:b/>
                <w:i/>
              </w:rPr>
              <w:t>Εάν ναι</w:t>
            </w:r>
            <w:r>
              <w:rPr>
                <w:i/>
              </w:rPr>
              <w:t>, μεριμνήστε για την υποβολή χωριστού εντύπου ΤΕΥΔ από τους άλλους εμπλεκόμενους οικονομικούς φορείς.</w:t>
            </w:r>
          </w:p>
        </w:tc>
      </w:tr>
      <w:tr w:rsidR="006547FC">
        <w:tc>
          <w:tcPr>
            <w:tcW w:w="4479" w:type="dxa"/>
            <w:tcBorders>
              <w:top w:val="single" w:sz="4" w:space="0" w:color="000000"/>
              <w:left w:val="single" w:sz="4" w:space="0" w:color="000000"/>
              <w:bottom w:val="single" w:sz="4" w:space="0" w:color="000000"/>
            </w:tcBorders>
            <w:shd w:val="clear" w:color="auto" w:fill="auto"/>
          </w:tcPr>
          <w:p w:rsidR="006547FC" w:rsidRDefault="006547FC" w:rsidP="008E6485">
            <w:r>
              <w:rPr>
                <w:b/>
              </w:rPr>
              <w:t>Εάν ναι</w:t>
            </w:r>
            <w:r>
              <w:t>:</w:t>
            </w:r>
          </w:p>
          <w:p w:rsidR="006547FC" w:rsidRDefault="006547FC" w:rsidP="008E6485">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547FC" w:rsidRDefault="006547FC" w:rsidP="008E6485">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547FC" w:rsidRDefault="006547FC" w:rsidP="008E6485">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7FC" w:rsidRDefault="006547FC" w:rsidP="008E6485">
            <w:pPr>
              <w:snapToGrid w:val="0"/>
            </w:pPr>
          </w:p>
          <w:p w:rsidR="006547FC" w:rsidRDefault="006547FC" w:rsidP="008E6485">
            <w:r>
              <w:t>α) [……]</w:t>
            </w:r>
          </w:p>
          <w:p w:rsidR="006547FC" w:rsidRDefault="006547FC" w:rsidP="008E6485"/>
          <w:p w:rsidR="006547FC" w:rsidRDefault="006547FC" w:rsidP="008E6485"/>
          <w:p w:rsidR="006547FC" w:rsidRDefault="006547FC" w:rsidP="008E6485"/>
          <w:p w:rsidR="006547FC" w:rsidRDefault="006547FC" w:rsidP="008E6485">
            <w:r>
              <w:t>β) [……]</w:t>
            </w:r>
          </w:p>
          <w:p w:rsidR="006547FC" w:rsidRDefault="006547FC" w:rsidP="008E6485"/>
          <w:p w:rsidR="006547FC" w:rsidRDefault="006547FC" w:rsidP="008E6485"/>
          <w:p w:rsidR="006547FC" w:rsidRDefault="006547FC" w:rsidP="008E6485">
            <w:r>
              <w:t>γ) [……]</w:t>
            </w:r>
          </w:p>
        </w:tc>
      </w:tr>
      <w:tr w:rsidR="006547FC">
        <w:tc>
          <w:tcPr>
            <w:tcW w:w="4479" w:type="dxa"/>
            <w:tcBorders>
              <w:top w:val="single" w:sz="4" w:space="0" w:color="000000"/>
              <w:left w:val="single" w:sz="4" w:space="0" w:color="000000"/>
              <w:bottom w:val="single" w:sz="4" w:space="0" w:color="000000"/>
            </w:tcBorders>
            <w:shd w:val="clear" w:color="auto" w:fill="auto"/>
          </w:tcPr>
          <w:p w:rsidR="006547FC" w:rsidRDefault="006547FC" w:rsidP="008E6485">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7FC" w:rsidRDefault="006547FC" w:rsidP="008E6485">
            <w:r>
              <w:rPr>
                <w:b/>
                <w:bCs/>
                <w:i/>
                <w:iCs/>
              </w:rPr>
              <w:t>Απάντηση:</w:t>
            </w:r>
          </w:p>
        </w:tc>
      </w:tr>
      <w:tr w:rsidR="006547FC">
        <w:tc>
          <w:tcPr>
            <w:tcW w:w="4479" w:type="dxa"/>
            <w:tcBorders>
              <w:top w:val="single" w:sz="4" w:space="0" w:color="000000"/>
              <w:left w:val="single" w:sz="4" w:space="0" w:color="000000"/>
              <w:bottom w:val="single" w:sz="4" w:space="0" w:color="000000"/>
            </w:tcBorders>
            <w:shd w:val="clear" w:color="auto" w:fill="auto"/>
          </w:tcPr>
          <w:p w:rsidR="006547FC" w:rsidRDefault="006547FC" w:rsidP="008E6485">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7FC" w:rsidRDefault="006547FC" w:rsidP="008E6485">
            <w:r>
              <w:t>[   ]</w:t>
            </w:r>
          </w:p>
        </w:tc>
      </w:tr>
    </w:tbl>
    <w:p w:rsidR="006547FC" w:rsidRDefault="006547FC" w:rsidP="006547FC"/>
    <w:p w:rsidR="006547FC" w:rsidRDefault="006547FC" w:rsidP="006547FC">
      <w:pPr>
        <w:pageBreakBefore/>
        <w:jc w:val="center"/>
      </w:pPr>
      <w:r>
        <w:rPr>
          <w:b/>
          <w:bCs/>
        </w:rPr>
        <w:lastRenderedPageBreak/>
        <w:t>Β: Πληροφορίες σχετικά με τους νόμιμους εκπροσώπους του οικονομικού φορέα</w:t>
      </w:r>
    </w:p>
    <w:p w:rsidR="006547FC" w:rsidRDefault="006547FC" w:rsidP="006547FC">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6547FC">
        <w:tc>
          <w:tcPr>
            <w:tcW w:w="4479" w:type="dxa"/>
            <w:tcBorders>
              <w:top w:val="single" w:sz="4" w:space="0" w:color="000000"/>
              <w:left w:val="single" w:sz="4" w:space="0" w:color="000000"/>
              <w:bottom w:val="single" w:sz="4" w:space="0" w:color="000000"/>
            </w:tcBorders>
            <w:shd w:val="clear" w:color="auto" w:fill="auto"/>
          </w:tcPr>
          <w:p w:rsidR="006547FC" w:rsidRDefault="006547FC" w:rsidP="008E6485">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7FC" w:rsidRDefault="006547FC" w:rsidP="008E6485">
            <w:r>
              <w:rPr>
                <w:b/>
                <w:i/>
              </w:rPr>
              <w:t>Απάντηση:</w:t>
            </w:r>
          </w:p>
        </w:tc>
      </w:tr>
      <w:tr w:rsidR="006547FC">
        <w:tc>
          <w:tcPr>
            <w:tcW w:w="4479" w:type="dxa"/>
            <w:tcBorders>
              <w:top w:val="single" w:sz="4" w:space="0" w:color="000000"/>
              <w:left w:val="single" w:sz="4" w:space="0" w:color="000000"/>
              <w:bottom w:val="single" w:sz="4" w:space="0" w:color="000000"/>
            </w:tcBorders>
            <w:shd w:val="clear" w:color="auto" w:fill="auto"/>
          </w:tcPr>
          <w:p w:rsidR="006547FC" w:rsidRDefault="006547FC" w:rsidP="008E6485">
            <w:r>
              <w:t>Ονοματεπώνυμο</w:t>
            </w:r>
          </w:p>
          <w:p w:rsidR="006547FC" w:rsidRDefault="006547FC" w:rsidP="008E6485">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7FC" w:rsidRDefault="006547FC" w:rsidP="008E6485">
            <w:r>
              <w:t>[……]</w:t>
            </w:r>
          </w:p>
          <w:p w:rsidR="006547FC" w:rsidRDefault="006547FC" w:rsidP="008E6485">
            <w:r>
              <w:t>[……]</w:t>
            </w:r>
          </w:p>
        </w:tc>
      </w:tr>
      <w:tr w:rsidR="006547FC">
        <w:tc>
          <w:tcPr>
            <w:tcW w:w="4479" w:type="dxa"/>
            <w:tcBorders>
              <w:top w:val="single" w:sz="4" w:space="0" w:color="000000"/>
              <w:left w:val="single" w:sz="4" w:space="0" w:color="000000"/>
              <w:bottom w:val="single" w:sz="4" w:space="0" w:color="000000"/>
            </w:tcBorders>
            <w:shd w:val="clear" w:color="auto" w:fill="auto"/>
          </w:tcPr>
          <w:p w:rsidR="006547FC" w:rsidRDefault="006547FC" w:rsidP="008E6485">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7FC" w:rsidRDefault="006547FC" w:rsidP="008E6485">
            <w:r>
              <w:t>[……]</w:t>
            </w:r>
          </w:p>
        </w:tc>
      </w:tr>
      <w:tr w:rsidR="006547FC">
        <w:tc>
          <w:tcPr>
            <w:tcW w:w="4479" w:type="dxa"/>
            <w:tcBorders>
              <w:top w:val="single" w:sz="4" w:space="0" w:color="000000"/>
              <w:left w:val="single" w:sz="4" w:space="0" w:color="000000"/>
              <w:bottom w:val="single" w:sz="4" w:space="0" w:color="000000"/>
            </w:tcBorders>
            <w:shd w:val="clear" w:color="auto" w:fill="auto"/>
          </w:tcPr>
          <w:p w:rsidR="006547FC" w:rsidRDefault="006547FC" w:rsidP="008E6485">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7FC" w:rsidRDefault="006547FC" w:rsidP="008E6485">
            <w:r>
              <w:t>[……]</w:t>
            </w:r>
          </w:p>
        </w:tc>
      </w:tr>
      <w:tr w:rsidR="006547FC">
        <w:tc>
          <w:tcPr>
            <w:tcW w:w="4479" w:type="dxa"/>
            <w:tcBorders>
              <w:top w:val="single" w:sz="4" w:space="0" w:color="000000"/>
              <w:left w:val="single" w:sz="4" w:space="0" w:color="000000"/>
              <w:bottom w:val="single" w:sz="4" w:space="0" w:color="000000"/>
            </w:tcBorders>
            <w:shd w:val="clear" w:color="auto" w:fill="auto"/>
          </w:tcPr>
          <w:p w:rsidR="006547FC" w:rsidRDefault="006547FC" w:rsidP="008E6485">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7FC" w:rsidRDefault="006547FC" w:rsidP="008E6485">
            <w:r>
              <w:t>[……]</w:t>
            </w:r>
          </w:p>
        </w:tc>
      </w:tr>
      <w:tr w:rsidR="006547FC">
        <w:tc>
          <w:tcPr>
            <w:tcW w:w="4479" w:type="dxa"/>
            <w:tcBorders>
              <w:top w:val="single" w:sz="4" w:space="0" w:color="000000"/>
              <w:left w:val="single" w:sz="4" w:space="0" w:color="000000"/>
              <w:bottom w:val="single" w:sz="4" w:space="0" w:color="000000"/>
            </w:tcBorders>
            <w:shd w:val="clear" w:color="auto" w:fill="auto"/>
          </w:tcPr>
          <w:p w:rsidR="006547FC" w:rsidRDefault="006547FC" w:rsidP="008E6485">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7FC" w:rsidRDefault="006547FC" w:rsidP="008E6485">
            <w:r>
              <w:t>[……]</w:t>
            </w:r>
          </w:p>
        </w:tc>
      </w:tr>
      <w:tr w:rsidR="006547FC">
        <w:tc>
          <w:tcPr>
            <w:tcW w:w="4479" w:type="dxa"/>
            <w:tcBorders>
              <w:top w:val="single" w:sz="4" w:space="0" w:color="000000"/>
              <w:left w:val="single" w:sz="4" w:space="0" w:color="000000"/>
              <w:bottom w:val="single" w:sz="4" w:space="0" w:color="000000"/>
            </w:tcBorders>
            <w:shd w:val="clear" w:color="auto" w:fill="auto"/>
          </w:tcPr>
          <w:p w:rsidR="006547FC" w:rsidRDefault="006547FC" w:rsidP="008E6485">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7FC" w:rsidRDefault="006547FC" w:rsidP="008E6485">
            <w:r>
              <w:t>[……]</w:t>
            </w:r>
          </w:p>
        </w:tc>
      </w:tr>
    </w:tbl>
    <w:p w:rsidR="006547FC" w:rsidRDefault="006547FC" w:rsidP="006547FC">
      <w:pPr>
        <w:pStyle w:val="SectionTitle"/>
        <w:ind w:left="850" w:firstLine="0"/>
      </w:pPr>
    </w:p>
    <w:p w:rsidR="006547FC" w:rsidRDefault="006547FC" w:rsidP="006547FC">
      <w:pPr>
        <w:pageBreakBefore/>
        <w:ind w:left="850"/>
        <w:jc w:val="center"/>
      </w:pPr>
      <w:r>
        <w:rPr>
          <w:b/>
          <w:bCs/>
        </w:rPr>
        <w:lastRenderedPageBreak/>
        <w:t>Γ: Πληροφορίες σχετικά με τη στήριξη στις ικανότητες άλλων ΦΟΡΕΩΝ</w:t>
      </w:r>
      <w:r>
        <w:rPr>
          <w:rStyle w:val="13"/>
          <w:b/>
          <w:bCs/>
        </w:rPr>
        <w:endnoteReference w:id="5"/>
      </w:r>
      <w:r>
        <w:t xml:space="preserve"> </w:t>
      </w:r>
    </w:p>
    <w:tbl>
      <w:tblPr>
        <w:tblW w:w="0" w:type="auto"/>
        <w:tblInd w:w="108" w:type="dxa"/>
        <w:tblLayout w:type="fixed"/>
        <w:tblLook w:val="0000"/>
      </w:tblPr>
      <w:tblGrid>
        <w:gridCol w:w="4479"/>
        <w:gridCol w:w="4510"/>
      </w:tblGrid>
      <w:tr w:rsidR="006547FC">
        <w:trPr>
          <w:trHeight w:val="343"/>
        </w:trPr>
        <w:tc>
          <w:tcPr>
            <w:tcW w:w="4479" w:type="dxa"/>
            <w:tcBorders>
              <w:top w:val="single" w:sz="4" w:space="0" w:color="000000"/>
              <w:left w:val="single" w:sz="4" w:space="0" w:color="000000"/>
              <w:bottom w:val="single" w:sz="4" w:space="0" w:color="000000"/>
            </w:tcBorders>
            <w:shd w:val="clear" w:color="auto" w:fill="auto"/>
          </w:tcPr>
          <w:p w:rsidR="006547FC" w:rsidRDefault="006547FC" w:rsidP="008E6485">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7FC" w:rsidRDefault="006547FC" w:rsidP="008E6485">
            <w:r>
              <w:rPr>
                <w:b/>
                <w:i/>
              </w:rPr>
              <w:t>Απάντηση:</w:t>
            </w:r>
          </w:p>
        </w:tc>
      </w:tr>
      <w:tr w:rsidR="006547FC">
        <w:tc>
          <w:tcPr>
            <w:tcW w:w="4479" w:type="dxa"/>
            <w:tcBorders>
              <w:top w:val="single" w:sz="4" w:space="0" w:color="000000"/>
              <w:left w:val="single" w:sz="4" w:space="0" w:color="000000"/>
              <w:bottom w:val="single" w:sz="4" w:space="0" w:color="000000"/>
            </w:tcBorders>
            <w:shd w:val="clear" w:color="auto" w:fill="auto"/>
          </w:tcPr>
          <w:p w:rsidR="006547FC" w:rsidRDefault="006547FC" w:rsidP="008E6485">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7FC" w:rsidRDefault="006547FC" w:rsidP="008E6485">
            <w:r>
              <w:t>[]Ναι []Όχι</w:t>
            </w:r>
          </w:p>
        </w:tc>
      </w:tr>
    </w:tbl>
    <w:p w:rsidR="006547FC" w:rsidRDefault="006547FC" w:rsidP="006547FC">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6547FC" w:rsidRDefault="006547FC" w:rsidP="006547FC">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547FC" w:rsidRDefault="006547FC" w:rsidP="006547FC">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547FC" w:rsidRDefault="006547FC" w:rsidP="006547FC">
      <w:pPr>
        <w:jc w:val="center"/>
      </w:pPr>
    </w:p>
    <w:p w:rsidR="006547FC" w:rsidRDefault="006547FC" w:rsidP="006547FC">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6547FC" w:rsidRDefault="006547FC" w:rsidP="006547FC">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6547FC">
        <w:tc>
          <w:tcPr>
            <w:tcW w:w="4479" w:type="dxa"/>
            <w:tcBorders>
              <w:top w:val="single" w:sz="4" w:space="0" w:color="000000"/>
              <w:left w:val="single" w:sz="4" w:space="0" w:color="000000"/>
              <w:bottom w:val="single" w:sz="4" w:space="0" w:color="000000"/>
            </w:tcBorders>
            <w:shd w:val="clear" w:color="auto" w:fill="auto"/>
          </w:tcPr>
          <w:p w:rsidR="006547FC" w:rsidRDefault="006547FC" w:rsidP="008E6485">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7FC" w:rsidRDefault="006547FC" w:rsidP="008E6485">
            <w:r>
              <w:rPr>
                <w:b/>
                <w:i/>
              </w:rPr>
              <w:t>Απάντηση:</w:t>
            </w:r>
          </w:p>
        </w:tc>
      </w:tr>
      <w:tr w:rsidR="006547FC">
        <w:tc>
          <w:tcPr>
            <w:tcW w:w="4479" w:type="dxa"/>
            <w:tcBorders>
              <w:top w:val="single" w:sz="4" w:space="0" w:color="000000"/>
              <w:left w:val="single" w:sz="4" w:space="0" w:color="000000"/>
              <w:bottom w:val="single" w:sz="4" w:space="0" w:color="000000"/>
            </w:tcBorders>
            <w:shd w:val="clear" w:color="auto" w:fill="auto"/>
          </w:tcPr>
          <w:p w:rsidR="006547FC" w:rsidRDefault="006547FC" w:rsidP="008E6485">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7FC" w:rsidRDefault="006547FC" w:rsidP="008E6485">
            <w:r>
              <w:t>[]Ναι []Όχι</w:t>
            </w:r>
          </w:p>
          <w:p w:rsidR="006547FC" w:rsidRDefault="006547FC" w:rsidP="008E6485"/>
          <w:p w:rsidR="006547FC" w:rsidRDefault="006547FC" w:rsidP="008E6485">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6547FC" w:rsidRDefault="006547FC" w:rsidP="008E6485">
            <w:r>
              <w:t>[…]</w:t>
            </w:r>
          </w:p>
        </w:tc>
      </w:tr>
    </w:tbl>
    <w:p w:rsidR="006547FC" w:rsidRDefault="006547FC" w:rsidP="006547F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547FC" w:rsidRDefault="006547FC" w:rsidP="006547FC">
      <w:pPr>
        <w:pageBreakBefore/>
        <w:jc w:val="center"/>
      </w:pPr>
      <w:r>
        <w:rPr>
          <w:b/>
          <w:bCs/>
          <w:u w:val="single"/>
        </w:rPr>
        <w:lastRenderedPageBreak/>
        <w:t>Μέρος III: Λόγοι αποκλεισμού</w:t>
      </w:r>
    </w:p>
    <w:p w:rsidR="006547FC" w:rsidRDefault="006547FC" w:rsidP="006547FC">
      <w:pPr>
        <w:jc w:val="center"/>
      </w:pPr>
      <w:r>
        <w:rPr>
          <w:b/>
          <w:bCs/>
          <w:color w:val="000000"/>
        </w:rPr>
        <w:t>Α: Λόγοι αποκλεισμού που σχετίζονται με ποινικές καταδίκες</w:t>
      </w:r>
      <w:r>
        <w:rPr>
          <w:rStyle w:val="13"/>
          <w:color w:val="000000"/>
        </w:rPr>
        <w:endnoteReference w:id="6"/>
      </w:r>
    </w:p>
    <w:p w:rsidR="006547FC" w:rsidRDefault="006547FC" w:rsidP="006547FC">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6547FC" w:rsidRDefault="006547FC" w:rsidP="006547FC">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color w:val="000000"/>
        </w:rPr>
        <w:t xml:space="preserve">συμμετοχή σε </w:t>
      </w:r>
      <w:r>
        <w:rPr>
          <w:b/>
          <w:color w:val="000000"/>
        </w:rPr>
        <w:t>εγκληματική οργάνωση</w:t>
      </w:r>
      <w:r>
        <w:rPr>
          <w:rStyle w:val="af1"/>
          <w:color w:val="000000"/>
          <w:vertAlign w:val="superscript"/>
        </w:rPr>
        <w:endnoteReference w:id="7"/>
      </w:r>
      <w:r>
        <w:rPr>
          <w:color w:val="000000"/>
        </w:rPr>
        <w:t>·</w:t>
      </w:r>
    </w:p>
    <w:p w:rsidR="006547FC" w:rsidRDefault="006547FC" w:rsidP="006547FC">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δωροδοκία</w:t>
      </w:r>
      <w:r>
        <w:rPr>
          <w:rStyle w:val="13"/>
          <w:color w:val="000000"/>
        </w:rPr>
        <w:endnoteReference w:id="8"/>
      </w:r>
      <w:r>
        <w:rPr>
          <w:color w:val="000000"/>
          <w:vertAlign w:val="superscript"/>
        </w:rPr>
        <w:t>,</w:t>
      </w:r>
      <w:r>
        <w:rPr>
          <w:rStyle w:val="af1"/>
          <w:color w:val="000000"/>
          <w:vertAlign w:val="superscript"/>
        </w:rPr>
        <w:endnoteReference w:id="9"/>
      </w:r>
      <w:r>
        <w:rPr>
          <w:color w:val="000000"/>
        </w:rPr>
        <w:t>·</w:t>
      </w:r>
    </w:p>
    <w:p w:rsidR="006547FC" w:rsidRDefault="006547FC" w:rsidP="006547FC">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απάτη</w:t>
      </w:r>
      <w:r>
        <w:rPr>
          <w:rStyle w:val="af1"/>
          <w:color w:val="000000"/>
          <w:vertAlign w:val="superscript"/>
        </w:rPr>
        <w:endnoteReference w:id="10"/>
      </w:r>
      <w:r>
        <w:rPr>
          <w:color w:val="000000"/>
        </w:rPr>
        <w:t>·</w:t>
      </w:r>
    </w:p>
    <w:p w:rsidR="006547FC" w:rsidRDefault="006547FC" w:rsidP="006547FC">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f1"/>
          <w:color w:val="000000"/>
          <w:vertAlign w:val="superscript"/>
        </w:rPr>
        <w:endnoteReference w:id="11"/>
      </w:r>
      <w:r>
        <w:rPr>
          <w:rStyle w:val="af1"/>
          <w:color w:val="000000"/>
        </w:rPr>
        <w:t>·</w:t>
      </w:r>
    </w:p>
    <w:p w:rsidR="006547FC" w:rsidRDefault="006547FC" w:rsidP="006547FC">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f1"/>
          <w:color w:val="000000"/>
          <w:vertAlign w:val="superscript"/>
        </w:rPr>
        <w:endnoteReference w:id="12"/>
      </w:r>
      <w:r>
        <w:rPr>
          <w:color w:val="000000"/>
        </w:rPr>
        <w:t>·</w:t>
      </w:r>
    </w:p>
    <w:p w:rsidR="006547FC" w:rsidRDefault="006547FC" w:rsidP="006547FC">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rStyle w:val="af1"/>
          <w:b/>
          <w:color w:val="000000"/>
        </w:rPr>
        <w:t>παιδική εργασία και άλλες μορφές εμπορίας ανθρώπων</w:t>
      </w:r>
      <w:r>
        <w:rPr>
          <w:rStyle w:val="af1"/>
          <w:color w:val="000000"/>
          <w:vertAlign w:val="superscript"/>
        </w:rPr>
        <w:endnoteReference w:id="13"/>
      </w:r>
      <w:r>
        <w:rPr>
          <w:rStyle w:val="af1"/>
          <w:color w:val="000000"/>
        </w:rPr>
        <w:t>.</w:t>
      </w:r>
    </w:p>
    <w:tbl>
      <w:tblPr>
        <w:tblW w:w="0" w:type="auto"/>
        <w:tblInd w:w="108" w:type="dxa"/>
        <w:tblLayout w:type="fixed"/>
        <w:tblLook w:val="0000"/>
      </w:tblPr>
      <w:tblGrid>
        <w:gridCol w:w="4479"/>
        <w:gridCol w:w="4510"/>
      </w:tblGrid>
      <w:tr w:rsidR="006547FC">
        <w:trPr>
          <w:trHeight w:val="855"/>
        </w:trPr>
        <w:tc>
          <w:tcPr>
            <w:tcW w:w="4479" w:type="dxa"/>
            <w:tcBorders>
              <w:top w:val="single" w:sz="4" w:space="0" w:color="000000"/>
              <w:left w:val="single" w:sz="4" w:space="0" w:color="000000"/>
              <w:bottom w:val="single" w:sz="4" w:space="0" w:color="000000"/>
            </w:tcBorders>
            <w:shd w:val="clear" w:color="auto" w:fill="auto"/>
          </w:tcPr>
          <w:p w:rsidR="006547FC" w:rsidRDefault="006547FC" w:rsidP="008E6485">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7FC" w:rsidRDefault="006547FC" w:rsidP="008E6485">
            <w:pPr>
              <w:snapToGrid w:val="0"/>
            </w:pPr>
            <w:r>
              <w:rPr>
                <w:b/>
                <w:bCs/>
                <w:i/>
                <w:iCs/>
              </w:rPr>
              <w:t>Απάντηση:</w:t>
            </w:r>
          </w:p>
        </w:tc>
      </w:tr>
      <w:tr w:rsidR="006547FC">
        <w:tc>
          <w:tcPr>
            <w:tcW w:w="4479" w:type="dxa"/>
            <w:tcBorders>
              <w:left w:val="single" w:sz="4" w:space="0" w:color="000000"/>
              <w:bottom w:val="single" w:sz="4" w:space="0" w:color="000000"/>
            </w:tcBorders>
            <w:shd w:val="clear" w:color="auto" w:fill="auto"/>
          </w:tcPr>
          <w:p w:rsidR="006547FC" w:rsidRDefault="006547FC" w:rsidP="008E6485">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3"/>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6547FC" w:rsidRDefault="006547FC" w:rsidP="008E6485">
            <w:r>
              <w:t>[] Ναι [] Όχι</w:t>
            </w:r>
          </w:p>
          <w:p w:rsidR="006547FC" w:rsidRDefault="006547FC" w:rsidP="008E6485">
            <w:pPr>
              <w:rPr>
                <w:i/>
              </w:rPr>
            </w:pPr>
          </w:p>
          <w:p w:rsidR="006547FC" w:rsidRDefault="006547FC" w:rsidP="008E6485">
            <w:pPr>
              <w:rPr>
                <w:i/>
              </w:rPr>
            </w:pPr>
          </w:p>
          <w:p w:rsidR="006547FC" w:rsidRDefault="006547FC" w:rsidP="008E6485">
            <w:pPr>
              <w:rPr>
                <w:i/>
              </w:rPr>
            </w:pPr>
          </w:p>
          <w:p w:rsidR="006547FC" w:rsidRDefault="006547FC" w:rsidP="008E6485">
            <w:pPr>
              <w:rPr>
                <w:i/>
              </w:rPr>
            </w:pPr>
          </w:p>
          <w:p w:rsidR="006547FC" w:rsidRDefault="006547FC" w:rsidP="008E6485">
            <w:pPr>
              <w:rPr>
                <w:i/>
              </w:rPr>
            </w:pPr>
          </w:p>
          <w:p w:rsidR="006547FC" w:rsidRDefault="006547FC" w:rsidP="008E6485">
            <w:pPr>
              <w:rPr>
                <w:i/>
              </w:rPr>
            </w:pPr>
          </w:p>
          <w:p w:rsidR="006547FC" w:rsidRDefault="006547FC" w:rsidP="008E6485">
            <w:pPr>
              <w:rPr>
                <w:i/>
              </w:rPr>
            </w:pPr>
          </w:p>
          <w:p w:rsidR="006547FC" w:rsidRDefault="006547FC" w:rsidP="008E6485">
            <w:pPr>
              <w:rPr>
                <w:i/>
              </w:rPr>
            </w:pPr>
          </w:p>
          <w:p w:rsidR="006547FC" w:rsidRDefault="006547FC" w:rsidP="008E6485">
            <w:pPr>
              <w:rPr>
                <w:i/>
              </w:rPr>
            </w:pPr>
          </w:p>
          <w:p w:rsidR="006547FC" w:rsidRDefault="006547FC" w:rsidP="008E6485">
            <w:pPr>
              <w:rPr>
                <w:i/>
              </w:rPr>
            </w:pPr>
          </w:p>
          <w:p w:rsidR="006547FC" w:rsidRDefault="006547FC" w:rsidP="008E6485">
            <w:pPr>
              <w:rPr>
                <w:i/>
              </w:rPr>
            </w:pPr>
          </w:p>
          <w:p w:rsidR="006547FC" w:rsidRDefault="006547FC" w:rsidP="008E6485">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547FC" w:rsidRDefault="006547FC" w:rsidP="008E6485">
            <w:pPr>
              <w:rPr>
                <w:b/>
              </w:rPr>
            </w:pPr>
            <w:r>
              <w:rPr>
                <w:i/>
              </w:rPr>
              <w:t>[……][……][……][……]</w:t>
            </w:r>
            <w:r>
              <w:rPr>
                <w:rStyle w:val="af1"/>
                <w:vertAlign w:val="superscript"/>
              </w:rPr>
              <w:endnoteReference w:id="15"/>
            </w:r>
          </w:p>
        </w:tc>
      </w:tr>
      <w:tr w:rsidR="006547FC">
        <w:tc>
          <w:tcPr>
            <w:tcW w:w="4479" w:type="dxa"/>
            <w:tcBorders>
              <w:top w:val="single" w:sz="4" w:space="0" w:color="000000"/>
              <w:left w:val="single" w:sz="4" w:space="0" w:color="000000"/>
              <w:bottom w:val="single" w:sz="4" w:space="0" w:color="000000"/>
            </w:tcBorders>
            <w:shd w:val="clear" w:color="auto" w:fill="auto"/>
          </w:tcPr>
          <w:p w:rsidR="006547FC" w:rsidRDefault="006547FC" w:rsidP="008E6485">
            <w:r>
              <w:rPr>
                <w:b/>
              </w:rPr>
              <w:t>Εάν ναι</w:t>
            </w:r>
            <w:r>
              <w:t>, αναφέρετε</w:t>
            </w:r>
            <w:r>
              <w:rPr>
                <w:rStyle w:val="af1"/>
                <w:vertAlign w:val="superscript"/>
              </w:rPr>
              <w:endnoteReference w:id="16"/>
            </w:r>
            <w:r>
              <w:t>:</w:t>
            </w:r>
          </w:p>
          <w:p w:rsidR="006547FC" w:rsidRDefault="006547FC" w:rsidP="008E6485">
            <w:r>
              <w:t>α) Ημερομηνία της καταδικαστικής απόφασης προσδιορίζοντας ποιο από τα σημεία 1 έως 6 αφορά και τον λόγο ή τους λόγους της καταδίκης,</w:t>
            </w:r>
          </w:p>
          <w:p w:rsidR="006547FC" w:rsidRDefault="006547FC" w:rsidP="008E6485">
            <w:r>
              <w:t>β) Προσδιορίστε ποιος έχει καταδικαστεί [ ]·</w:t>
            </w:r>
          </w:p>
          <w:p w:rsidR="006547FC" w:rsidRDefault="006547FC" w:rsidP="008E6485">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7FC" w:rsidRDefault="006547FC" w:rsidP="008E6485">
            <w:pPr>
              <w:snapToGrid w:val="0"/>
            </w:pPr>
          </w:p>
          <w:p w:rsidR="006547FC" w:rsidRDefault="006547FC" w:rsidP="008E6485">
            <w:r>
              <w:t xml:space="preserve">α) Ημερομηνία:[   ], </w:t>
            </w:r>
          </w:p>
          <w:p w:rsidR="006547FC" w:rsidRDefault="006547FC" w:rsidP="008E6485">
            <w:r>
              <w:t xml:space="preserve">σημείο-(-α): [   ], </w:t>
            </w:r>
          </w:p>
          <w:p w:rsidR="006547FC" w:rsidRDefault="006547FC" w:rsidP="008E6485">
            <w:r>
              <w:t>λόγος(-οι):[   ]</w:t>
            </w:r>
          </w:p>
          <w:p w:rsidR="006547FC" w:rsidRDefault="006547FC" w:rsidP="008E6485"/>
          <w:p w:rsidR="006547FC" w:rsidRDefault="006547FC" w:rsidP="008E6485">
            <w:r>
              <w:t>β) [……]</w:t>
            </w:r>
          </w:p>
          <w:p w:rsidR="006547FC" w:rsidRDefault="006547FC" w:rsidP="008E6485">
            <w:r>
              <w:t>γ) Διάρκεια της περιόδου αποκλεισμού [……] και σχετικό(-ά) σημείο(-α) [   ]</w:t>
            </w:r>
          </w:p>
          <w:p w:rsidR="006547FC" w:rsidRDefault="006547FC" w:rsidP="008E6485">
            <w:r>
              <w:rPr>
                <w:i/>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Pr>
                <w:i/>
              </w:rPr>
              <w:lastRenderedPageBreak/>
              <w:t>εγγράφων):</w:t>
            </w:r>
          </w:p>
          <w:p w:rsidR="006547FC" w:rsidRDefault="006547FC" w:rsidP="008E6485">
            <w:r>
              <w:rPr>
                <w:i/>
              </w:rPr>
              <w:t>[……][……][……][……]</w:t>
            </w:r>
            <w:r>
              <w:rPr>
                <w:rStyle w:val="af1"/>
                <w:vertAlign w:val="superscript"/>
              </w:rPr>
              <w:endnoteReference w:id="17"/>
            </w:r>
          </w:p>
        </w:tc>
      </w:tr>
      <w:tr w:rsidR="006547FC">
        <w:tc>
          <w:tcPr>
            <w:tcW w:w="4479" w:type="dxa"/>
            <w:tcBorders>
              <w:top w:val="single" w:sz="4" w:space="0" w:color="000000"/>
              <w:left w:val="single" w:sz="4" w:space="0" w:color="000000"/>
              <w:bottom w:val="single" w:sz="4" w:space="0" w:color="000000"/>
            </w:tcBorders>
            <w:shd w:val="clear" w:color="auto" w:fill="auto"/>
          </w:tcPr>
          <w:p w:rsidR="006547FC" w:rsidRDefault="006547FC" w:rsidP="008E6485">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rPr>
                <w:rStyle w:val="NormalBoldChar"/>
                <w:rFonts w:eastAsia="Calibri" w:cs="Calibri"/>
                <w:sz w:val="22"/>
                <w:vertAlign w:val="superscript"/>
              </w:rPr>
              <w:endnoteReference w:id="18"/>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7FC" w:rsidRDefault="006547FC" w:rsidP="008E6485">
            <w:r>
              <w:t xml:space="preserve">[] Ναι [] Όχι </w:t>
            </w:r>
          </w:p>
        </w:tc>
      </w:tr>
      <w:tr w:rsidR="006547FC">
        <w:tc>
          <w:tcPr>
            <w:tcW w:w="4479" w:type="dxa"/>
            <w:tcBorders>
              <w:top w:val="single" w:sz="4" w:space="0" w:color="000000"/>
              <w:left w:val="single" w:sz="4" w:space="0" w:color="000000"/>
              <w:bottom w:val="single" w:sz="4" w:space="0" w:color="000000"/>
            </w:tcBorders>
            <w:shd w:val="clear" w:color="auto" w:fill="auto"/>
          </w:tcPr>
          <w:p w:rsidR="006547FC" w:rsidRDefault="006547FC" w:rsidP="008E6485">
            <w:r>
              <w:rPr>
                <w:b/>
              </w:rPr>
              <w:t>Εάν ναι,</w:t>
            </w:r>
            <w:r>
              <w:t xml:space="preserve"> περιγράψτε τα μέτρα που λήφθηκαν</w:t>
            </w:r>
            <w:r>
              <w:rPr>
                <w:rStyle w:val="af1"/>
                <w:vertAlign w:val="superscript"/>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7FC" w:rsidRDefault="006547FC" w:rsidP="008E6485">
            <w:r>
              <w:t>[……]</w:t>
            </w:r>
          </w:p>
        </w:tc>
      </w:tr>
    </w:tbl>
    <w:p w:rsidR="006547FC" w:rsidRDefault="006547FC" w:rsidP="006547FC">
      <w:pPr>
        <w:pStyle w:val="SectionTitle"/>
      </w:pPr>
    </w:p>
    <w:p w:rsidR="006547FC" w:rsidRDefault="006547FC" w:rsidP="006547FC">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6547F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547FC" w:rsidRDefault="006547FC" w:rsidP="008E6485">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6547FC" w:rsidRDefault="006547FC" w:rsidP="008E6485">
            <w:r>
              <w:rPr>
                <w:b/>
                <w:i/>
              </w:rPr>
              <w:t>Απάντηση:</w:t>
            </w:r>
          </w:p>
        </w:tc>
      </w:tr>
      <w:tr w:rsidR="006547F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547FC" w:rsidRDefault="006547FC" w:rsidP="008E6485">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3"/>
              </w:rPr>
              <w:endnoteReference w:id="20"/>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547FC" w:rsidRDefault="006547FC" w:rsidP="008E6485">
            <w:r>
              <w:t xml:space="preserve">[] Ναι [] Όχι </w:t>
            </w:r>
          </w:p>
        </w:tc>
      </w:tr>
      <w:tr w:rsidR="006547F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547FC" w:rsidRDefault="006547FC" w:rsidP="008E6485">
            <w:pPr>
              <w:snapToGrid w:val="0"/>
            </w:pPr>
          </w:p>
          <w:p w:rsidR="006547FC" w:rsidRDefault="006547FC" w:rsidP="008E6485">
            <w:pPr>
              <w:snapToGrid w:val="0"/>
            </w:pPr>
          </w:p>
          <w:p w:rsidR="006547FC" w:rsidRDefault="006547FC" w:rsidP="008E6485">
            <w:pPr>
              <w:snapToGrid w:val="0"/>
            </w:pPr>
          </w:p>
          <w:p w:rsidR="006547FC" w:rsidRDefault="006547FC" w:rsidP="008E6485">
            <w:pPr>
              <w:snapToGrid w:val="0"/>
            </w:pPr>
            <w:r>
              <w:t xml:space="preserve">Εάν όχι αναφέρετε: </w:t>
            </w:r>
          </w:p>
          <w:p w:rsidR="006547FC" w:rsidRDefault="006547FC" w:rsidP="008E6485">
            <w:pPr>
              <w:snapToGrid w:val="0"/>
            </w:pPr>
            <w:r>
              <w:t>α) Χώρα ή κράτος μέλος για το οποίο πρόκειται:</w:t>
            </w:r>
          </w:p>
          <w:p w:rsidR="006547FC" w:rsidRDefault="006547FC" w:rsidP="008E6485">
            <w:pPr>
              <w:snapToGrid w:val="0"/>
            </w:pPr>
            <w:r>
              <w:t>β) Ποιο είναι το σχετικό ποσό;</w:t>
            </w:r>
          </w:p>
          <w:p w:rsidR="006547FC" w:rsidRDefault="006547FC" w:rsidP="008E6485">
            <w:pPr>
              <w:snapToGrid w:val="0"/>
            </w:pPr>
            <w:r>
              <w:t>γ)Πως διαπιστώθηκε η αθέτηση των υποχρεώσεων;</w:t>
            </w:r>
          </w:p>
          <w:p w:rsidR="006547FC" w:rsidRDefault="006547FC" w:rsidP="008E6485">
            <w:pPr>
              <w:snapToGrid w:val="0"/>
            </w:pPr>
            <w:r>
              <w:t>1) Μέσω δικαστικής ή διοικητικής απόφασης;</w:t>
            </w:r>
          </w:p>
          <w:p w:rsidR="006547FC" w:rsidRDefault="006547FC" w:rsidP="008E6485">
            <w:pPr>
              <w:snapToGrid w:val="0"/>
            </w:pPr>
            <w:r>
              <w:rPr>
                <w:b/>
              </w:rPr>
              <w:t xml:space="preserve">- </w:t>
            </w:r>
            <w:r>
              <w:t>Η εν λόγω απόφαση είναι τελεσίδικη και δεσμευτική;</w:t>
            </w:r>
          </w:p>
          <w:p w:rsidR="006547FC" w:rsidRDefault="006547FC" w:rsidP="008E6485">
            <w:pPr>
              <w:snapToGrid w:val="0"/>
            </w:pPr>
            <w:r>
              <w:t>- Αναφέρατε την ημερομηνία καταδίκης ή έκδοσης απόφασης</w:t>
            </w:r>
          </w:p>
          <w:p w:rsidR="006547FC" w:rsidRDefault="006547FC" w:rsidP="008E6485">
            <w:pPr>
              <w:snapToGrid w:val="0"/>
            </w:pPr>
            <w:r>
              <w:t>- Σε περίπτωση καταδικαστικής απόφασης, εφόσον ορίζεται απευθείας σε αυτήν, τη διάρκεια της περιόδου αποκλεισμού:</w:t>
            </w:r>
          </w:p>
          <w:p w:rsidR="006547FC" w:rsidRDefault="006547FC" w:rsidP="008E6485">
            <w:pPr>
              <w:snapToGrid w:val="0"/>
            </w:pPr>
            <w:r>
              <w:t>2) Με άλλα μέσα; Διευκρινήστε:</w:t>
            </w:r>
          </w:p>
          <w:p w:rsidR="006547FC" w:rsidRDefault="006547FC" w:rsidP="008E6485">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3"/>
              </w:rPr>
              <w:endnoteReference w:id="21"/>
            </w:r>
          </w:p>
        </w:tc>
        <w:tc>
          <w:tcPr>
            <w:tcW w:w="2247" w:type="dxa"/>
            <w:tcBorders>
              <w:top w:val="single" w:sz="4" w:space="0" w:color="000000"/>
              <w:left w:val="single" w:sz="4" w:space="0" w:color="000000"/>
              <w:bottom w:val="single" w:sz="4" w:space="0" w:color="000000"/>
            </w:tcBorders>
            <w:shd w:val="clear" w:color="auto" w:fill="auto"/>
          </w:tcPr>
          <w:p w:rsidR="006547FC" w:rsidRDefault="006547FC" w:rsidP="008E6485">
            <w:r>
              <w:rPr>
                <w:b/>
                <w:bCs/>
              </w:rPr>
              <w:t>ΦΟΡΟΙ</w:t>
            </w:r>
          </w:p>
          <w:p w:rsidR="006547FC" w:rsidRDefault="006547FC" w:rsidP="008E6485"/>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6547FC" w:rsidRDefault="006547FC" w:rsidP="008E6485">
            <w:r>
              <w:rPr>
                <w:b/>
                <w:bCs/>
              </w:rPr>
              <w:t>ΕΙΣΦΟΡΕΣ ΚΟΙΝΩΝΙΚΗΣ ΑΣΦΑΛΙΣΗΣ</w:t>
            </w:r>
          </w:p>
        </w:tc>
      </w:tr>
      <w:tr w:rsidR="006547F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547FC" w:rsidRDefault="006547FC" w:rsidP="008E6485">
            <w:pPr>
              <w:snapToGrid w:val="0"/>
            </w:pPr>
          </w:p>
        </w:tc>
        <w:tc>
          <w:tcPr>
            <w:tcW w:w="2247" w:type="dxa"/>
            <w:tcBorders>
              <w:left w:val="single" w:sz="4" w:space="0" w:color="000000"/>
              <w:bottom w:val="single" w:sz="4" w:space="0" w:color="000000"/>
            </w:tcBorders>
            <w:shd w:val="clear" w:color="auto" w:fill="auto"/>
          </w:tcPr>
          <w:p w:rsidR="006547FC" w:rsidRDefault="006547FC" w:rsidP="008E6485">
            <w:pPr>
              <w:snapToGrid w:val="0"/>
            </w:pPr>
          </w:p>
          <w:p w:rsidR="006547FC" w:rsidRDefault="006547FC" w:rsidP="008E6485">
            <w:r>
              <w:t>α)[……]·</w:t>
            </w:r>
          </w:p>
          <w:p w:rsidR="006547FC" w:rsidRDefault="006547FC" w:rsidP="008E6485"/>
          <w:p w:rsidR="006547FC" w:rsidRDefault="006547FC" w:rsidP="008E6485">
            <w:r>
              <w:t>β)[……]</w:t>
            </w:r>
          </w:p>
          <w:p w:rsidR="006547FC" w:rsidRDefault="006547FC" w:rsidP="008E6485"/>
          <w:p w:rsidR="006547FC" w:rsidRDefault="006547FC" w:rsidP="008E6485"/>
          <w:p w:rsidR="006547FC" w:rsidRDefault="006547FC" w:rsidP="008E6485">
            <w:r>
              <w:t xml:space="preserve">γ.1) [] Ναι [] Όχι </w:t>
            </w:r>
          </w:p>
          <w:p w:rsidR="006547FC" w:rsidRDefault="006547FC" w:rsidP="008E6485">
            <w:r>
              <w:t xml:space="preserve">-[] Ναι [] Όχι </w:t>
            </w:r>
          </w:p>
          <w:p w:rsidR="006547FC" w:rsidRDefault="006547FC" w:rsidP="008E6485"/>
          <w:p w:rsidR="006547FC" w:rsidRDefault="006547FC" w:rsidP="008E6485">
            <w:r>
              <w:t>-[……]·</w:t>
            </w:r>
          </w:p>
          <w:p w:rsidR="006547FC" w:rsidRDefault="006547FC" w:rsidP="008E6485"/>
          <w:p w:rsidR="006547FC" w:rsidRDefault="006547FC" w:rsidP="008E6485">
            <w:r>
              <w:t>-[……]·</w:t>
            </w:r>
          </w:p>
          <w:p w:rsidR="006547FC" w:rsidRDefault="006547FC" w:rsidP="008E6485"/>
          <w:p w:rsidR="006547FC" w:rsidRDefault="006547FC" w:rsidP="008E6485"/>
          <w:p w:rsidR="006547FC" w:rsidRDefault="006547FC" w:rsidP="008E6485">
            <w:r>
              <w:t>γ.2)[……]·</w:t>
            </w:r>
          </w:p>
          <w:p w:rsidR="006547FC" w:rsidRDefault="006547FC" w:rsidP="008E6485">
            <w:r>
              <w:t xml:space="preserve">δ) [] Ναι [] Όχι </w:t>
            </w:r>
          </w:p>
          <w:p w:rsidR="006547FC" w:rsidRDefault="006547FC" w:rsidP="008E6485">
            <w:r>
              <w:rPr>
                <w:sz w:val="21"/>
                <w:szCs w:val="21"/>
              </w:rPr>
              <w:t>Εάν ναι, να αναφερθούν λεπτομερείς πληροφορίες</w:t>
            </w:r>
          </w:p>
          <w:p w:rsidR="006547FC" w:rsidRDefault="006547FC" w:rsidP="008E6485">
            <w:r>
              <w:t>[……]</w:t>
            </w:r>
          </w:p>
        </w:tc>
        <w:tc>
          <w:tcPr>
            <w:tcW w:w="2267" w:type="dxa"/>
            <w:gridSpan w:val="2"/>
            <w:tcBorders>
              <w:left w:val="single" w:sz="4" w:space="0" w:color="000000"/>
              <w:bottom w:val="single" w:sz="4" w:space="0" w:color="000000"/>
              <w:right w:val="single" w:sz="4" w:space="0" w:color="000000"/>
            </w:tcBorders>
            <w:shd w:val="clear" w:color="auto" w:fill="auto"/>
          </w:tcPr>
          <w:p w:rsidR="006547FC" w:rsidRDefault="006547FC" w:rsidP="008E6485">
            <w:pPr>
              <w:snapToGrid w:val="0"/>
            </w:pPr>
          </w:p>
          <w:p w:rsidR="006547FC" w:rsidRDefault="006547FC" w:rsidP="008E6485">
            <w:r>
              <w:t>α)[……]·</w:t>
            </w:r>
          </w:p>
          <w:p w:rsidR="006547FC" w:rsidRDefault="006547FC" w:rsidP="008E6485"/>
          <w:p w:rsidR="006547FC" w:rsidRDefault="006547FC" w:rsidP="008E6485">
            <w:r>
              <w:t>β)[……]</w:t>
            </w:r>
          </w:p>
          <w:p w:rsidR="006547FC" w:rsidRDefault="006547FC" w:rsidP="008E6485"/>
          <w:p w:rsidR="006547FC" w:rsidRDefault="006547FC" w:rsidP="008E6485"/>
          <w:p w:rsidR="006547FC" w:rsidRDefault="006547FC" w:rsidP="008E6485">
            <w:r>
              <w:t xml:space="preserve">γ.1) [] Ναι [] Όχι </w:t>
            </w:r>
          </w:p>
          <w:p w:rsidR="006547FC" w:rsidRDefault="006547FC" w:rsidP="008E6485">
            <w:r>
              <w:t xml:space="preserve">-[] Ναι [] Όχι </w:t>
            </w:r>
          </w:p>
          <w:p w:rsidR="006547FC" w:rsidRDefault="006547FC" w:rsidP="008E6485"/>
          <w:p w:rsidR="006547FC" w:rsidRDefault="006547FC" w:rsidP="008E6485">
            <w:r>
              <w:t>-[……]·</w:t>
            </w:r>
          </w:p>
          <w:p w:rsidR="006547FC" w:rsidRDefault="006547FC" w:rsidP="008E6485"/>
          <w:p w:rsidR="006547FC" w:rsidRDefault="006547FC" w:rsidP="008E6485">
            <w:r>
              <w:t>-[……]·</w:t>
            </w:r>
          </w:p>
          <w:p w:rsidR="006547FC" w:rsidRDefault="006547FC" w:rsidP="008E6485"/>
          <w:p w:rsidR="006547FC" w:rsidRDefault="006547FC" w:rsidP="008E6485"/>
          <w:p w:rsidR="006547FC" w:rsidRDefault="006547FC" w:rsidP="008E6485">
            <w:r>
              <w:t>γ.2)[……]·</w:t>
            </w:r>
          </w:p>
          <w:p w:rsidR="006547FC" w:rsidRDefault="006547FC" w:rsidP="008E6485">
            <w:r>
              <w:t xml:space="preserve">δ) [] Ναι [] Όχι </w:t>
            </w:r>
          </w:p>
          <w:p w:rsidR="006547FC" w:rsidRDefault="006547FC" w:rsidP="008E6485">
            <w:r>
              <w:t>Εάν ναι, να αναφερθούν λεπτομερείς πληροφορίες</w:t>
            </w:r>
          </w:p>
          <w:p w:rsidR="006547FC" w:rsidRDefault="006547FC" w:rsidP="008E6485">
            <w:r>
              <w:t>[……]</w:t>
            </w:r>
          </w:p>
        </w:tc>
      </w:tr>
      <w:tr w:rsidR="006547F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547FC" w:rsidRDefault="006547FC" w:rsidP="008E6485">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547FC" w:rsidRDefault="006547FC" w:rsidP="008E6485">
            <w:pPr>
              <w:rPr>
                <w:i/>
              </w:rPr>
            </w:pPr>
            <w:r>
              <w:rPr>
                <w:i/>
              </w:rPr>
              <w:t>(διαδικτυακή διεύθυνση, αρχή ή φορέας έκδοσης, επακριβή στοιχεία αναφοράς των εγγράφων):</w:t>
            </w:r>
            <w:r>
              <w:rPr>
                <w:rStyle w:val="af1"/>
                <w:i/>
              </w:rPr>
              <w:t xml:space="preserve"> </w:t>
            </w:r>
            <w:r>
              <w:rPr>
                <w:rStyle w:val="af1"/>
                <w:vertAlign w:val="superscript"/>
              </w:rPr>
              <w:endnoteReference w:id="22"/>
            </w:r>
          </w:p>
          <w:p w:rsidR="006547FC" w:rsidRDefault="006547FC" w:rsidP="008E6485">
            <w:r>
              <w:rPr>
                <w:i/>
              </w:rPr>
              <w:t>[……][……][……]</w:t>
            </w:r>
          </w:p>
        </w:tc>
      </w:tr>
    </w:tbl>
    <w:p w:rsidR="006547FC" w:rsidRDefault="006547FC" w:rsidP="006547FC">
      <w:pPr>
        <w:pStyle w:val="SectionTitle"/>
        <w:ind w:firstLine="0"/>
      </w:pPr>
    </w:p>
    <w:p w:rsidR="006547FC" w:rsidRDefault="006547FC" w:rsidP="006547FC">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6547FC">
        <w:tc>
          <w:tcPr>
            <w:tcW w:w="4479" w:type="dxa"/>
            <w:tcBorders>
              <w:top w:val="single" w:sz="4" w:space="0" w:color="000000"/>
              <w:left w:val="single" w:sz="4" w:space="0" w:color="000000"/>
              <w:bottom w:val="single" w:sz="4" w:space="0" w:color="000000"/>
            </w:tcBorders>
            <w:shd w:val="clear" w:color="auto" w:fill="auto"/>
          </w:tcPr>
          <w:p w:rsidR="006547FC" w:rsidRDefault="006547FC" w:rsidP="008E6485">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7FC" w:rsidRDefault="006547FC" w:rsidP="008E6485">
            <w:r>
              <w:rPr>
                <w:b/>
                <w:i/>
              </w:rPr>
              <w:t>Απάντηση:</w:t>
            </w:r>
          </w:p>
        </w:tc>
      </w:tr>
      <w:tr w:rsidR="006547FC">
        <w:tc>
          <w:tcPr>
            <w:tcW w:w="4479" w:type="dxa"/>
            <w:vMerge w:val="restart"/>
            <w:tcBorders>
              <w:top w:val="single" w:sz="4" w:space="0" w:color="000000"/>
              <w:left w:val="single" w:sz="4" w:space="0" w:color="000000"/>
              <w:bottom w:val="single" w:sz="4" w:space="0" w:color="000000"/>
            </w:tcBorders>
            <w:shd w:val="clear" w:color="auto" w:fill="auto"/>
          </w:tcPr>
          <w:p w:rsidR="006547FC" w:rsidRDefault="006547FC" w:rsidP="008E6485">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3"/>
              </w:rPr>
              <w:endnoteReference w:id="23"/>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7FC" w:rsidRDefault="006547FC" w:rsidP="008E6485">
            <w:r>
              <w:t>[] Ναι [] Όχι</w:t>
            </w:r>
          </w:p>
        </w:tc>
      </w:tr>
      <w:tr w:rsidR="006547FC">
        <w:trPr>
          <w:trHeight w:val="405"/>
        </w:trPr>
        <w:tc>
          <w:tcPr>
            <w:tcW w:w="4479" w:type="dxa"/>
            <w:vMerge/>
            <w:tcBorders>
              <w:top w:val="single" w:sz="4" w:space="0" w:color="000000"/>
              <w:left w:val="single" w:sz="4" w:space="0" w:color="000000"/>
              <w:bottom w:val="single" w:sz="4" w:space="0" w:color="000000"/>
            </w:tcBorders>
            <w:shd w:val="clear" w:color="auto" w:fill="auto"/>
          </w:tcPr>
          <w:p w:rsidR="006547FC" w:rsidRDefault="006547FC" w:rsidP="008E6485">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7FC" w:rsidRDefault="006547FC" w:rsidP="008E6485">
            <w:pPr>
              <w:snapToGrid w:val="0"/>
              <w:rPr>
                <w:b/>
              </w:rPr>
            </w:pPr>
          </w:p>
          <w:p w:rsidR="006547FC" w:rsidRDefault="006547FC" w:rsidP="008E6485">
            <w:pPr>
              <w:rPr>
                <w:b/>
              </w:rPr>
            </w:pPr>
          </w:p>
          <w:p w:rsidR="006547FC" w:rsidRDefault="006547FC" w:rsidP="008E6485">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6547FC" w:rsidRDefault="006547FC" w:rsidP="008E6485">
            <w:r>
              <w:t>[] Ναι [] Όχι</w:t>
            </w:r>
          </w:p>
          <w:p w:rsidR="006547FC" w:rsidRDefault="006547FC" w:rsidP="008E6485">
            <w:r>
              <w:rPr>
                <w:b/>
              </w:rPr>
              <w:t>Εάν το έχει πράξει,</w:t>
            </w:r>
            <w:r>
              <w:t xml:space="preserve"> περιγράψτε τα μέτρα που λήφθηκαν: […….............]</w:t>
            </w:r>
          </w:p>
        </w:tc>
      </w:tr>
      <w:tr w:rsidR="006547FC">
        <w:tc>
          <w:tcPr>
            <w:tcW w:w="4479" w:type="dxa"/>
            <w:tcBorders>
              <w:top w:val="single" w:sz="4" w:space="0" w:color="000000"/>
              <w:left w:val="single" w:sz="4" w:space="0" w:color="000000"/>
              <w:bottom w:val="single" w:sz="4" w:space="0" w:color="000000"/>
            </w:tcBorders>
            <w:shd w:val="clear" w:color="auto" w:fill="auto"/>
          </w:tcPr>
          <w:p w:rsidR="006547FC" w:rsidRDefault="006547FC" w:rsidP="008E6485">
            <w:r>
              <w:t>Βρίσκεται ο οικονομικός φορέας σε οποιαδήποτε από τις ακόλουθες καταστάσεις</w:t>
            </w:r>
            <w:r>
              <w:rPr>
                <w:rStyle w:val="13"/>
              </w:rPr>
              <w:endnoteReference w:id="24"/>
            </w:r>
            <w:r>
              <w:t xml:space="preserve"> :</w:t>
            </w:r>
          </w:p>
          <w:p w:rsidR="006547FC" w:rsidRDefault="006547FC" w:rsidP="008E6485">
            <w:r>
              <w:t xml:space="preserve">α) πτώχευση, ή </w:t>
            </w:r>
          </w:p>
          <w:p w:rsidR="006547FC" w:rsidRDefault="006547FC" w:rsidP="008E6485">
            <w:r>
              <w:t>β) διαδικασία εξυγίανσης, ή</w:t>
            </w:r>
          </w:p>
          <w:p w:rsidR="006547FC" w:rsidRDefault="006547FC" w:rsidP="008E6485">
            <w:r>
              <w:t>γ) ειδική εκκαθάριση, ή</w:t>
            </w:r>
          </w:p>
          <w:p w:rsidR="006547FC" w:rsidRDefault="006547FC" w:rsidP="008E6485">
            <w:r>
              <w:t>δ) αναγκαστική διαχείριση από εκκαθαριστή ή από το δικαστήριο, ή</w:t>
            </w:r>
          </w:p>
          <w:p w:rsidR="006547FC" w:rsidRDefault="006547FC" w:rsidP="008E6485">
            <w:r>
              <w:t xml:space="preserve">ε) έχει υπαχθεί σε διαδικασία πτωχευτικού συμβιβασμού, ή </w:t>
            </w:r>
          </w:p>
          <w:p w:rsidR="006547FC" w:rsidRDefault="006547FC" w:rsidP="008E6485">
            <w:r>
              <w:t xml:space="preserve">στ) αναστολή επιχειρηματικών δραστηριοτήτων, ή </w:t>
            </w:r>
          </w:p>
          <w:p w:rsidR="006547FC" w:rsidRDefault="006547FC" w:rsidP="008E6485">
            <w:r>
              <w:rPr>
                <w:color w:val="000000"/>
              </w:rPr>
              <w:t>ζ) σε οποιαδήποτε ανάλογη κατάσταση προκύπτουσα από παρόμοια διαδικασία προβλεπόμενη σε εθνικές διατάξεις νόμου</w:t>
            </w:r>
          </w:p>
          <w:p w:rsidR="006547FC" w:rsidRDefault="006547FC" w:rsidP="008E6485">
            <w:r>
              <w:t>Εάν ναι:</w:t>
            </w:r>
          </w:p>
          <w:p w:rsidR="006547FC" w:rsidRDefault="006547FC" w:rsidP="008E6485">
            <w:r>
              <w:t>- Παραθέστε λεπτομερή στοιχεία:</w:t>
            </w:r>
          </w:p>
          <w:p w:rsidR="006547FC" w:rsidRDefault="006547FC" w:rsidP="008E6485">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3"/>
              </w:rPr>
              <w:endnoteReference w:id="25"/>
            </w:r>
            <w:r>
              <w:rPr>
                <w:rStyle w:val="13"/>
              </w:rPr>
              <w:t xml:space="preserve"> </w:t>
            </w:r>
          </w:p>
          <w:p w:rsidR="006547FC" w:rsidRDefault="006547FC" w:rsidP="008E6485">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7FC" w:rsidRDefault="006547FC" w:rsidP="008E6485">
            <w:pPr>
              <w:snapToGrid w:val="0"/>
            </w:pPr>
            <w:r>
              <w:t>[] Ναι [] Όχι</w:t>
            </w:r>
          </w:p>
          <w:p w:rsidR="006547FC" w:rsidRDefault="006547FC" w:rsidP="008E6485">
            <w:pPr>
              <w:snapToGrid w:val="0"/>
            </w:pPr>
          </w:p>
          <w:p w:rsidR="006547FC" w:rsidRDefault="006547FC" w:rsidP="008E6485">
            <w:pPr>
              <w:snapToGrid w:val="0"/>
            </w:pPr>
          </w:p>
          <w:p w:rsidR="006547FC" w:rsidRDefault="006547FC" w:rsidP="008E6485">
            <w:pPr>
              <w:snapToGrid w:val="0"/>
            </w:pPr>
          </w:p>
          <w:p w:rsidR="006547FC" w:rsidRDefault="006547FC" w:rsidP="008E6485">
            <w:pPr>
              <w:snapToGrid w:val="0"/>
            </w:pPr>
          </w:p>
          <w:p w:rsidR="006547FC" w:rsidRDefault="006547FC" w:rsidP="008E6485">
            <w:pPr>
              <w:snapToGrid w:val="0"/>
            </w:pPr>
          </w:p>
          <w:p w:rsidR="006547FC" w:rsidRDefault="006547FC" w:rsidP="008E6485">
            <w:pPr>
              <w:snapToGrid w:val="0"/>
            </w:pPr>
          </w:p>
          <w:p w:rsidR="006547FC" w:rsidRDefault="006547FC" w:rsidP="008E6485">
            <w:pPr>
              <w:snapToGrid w:val="0"/>
            </w:pPr>
          </w:p>
          <w:p w:rsidR="006547FC" w:rsidRDefault="006547FC" w:rsidP="008E6485">
            <w:pPr>
              <w:snapToGrid w:val="0"/>
            </w:pPr>
          </w:p>
          <w:p w:rsidR="006547FC" w:rsidRDefault="006547FC" w:rsidP="008E6485">
            <w:pPr>
              <w:snapToGrid w:val="0"/>
            </w:pPr>
          </w:p>
          <w:p w:rsidR="006547FC" w:rsidRDefault="006547FC" w:rsidP="008E6485">
            <w:pPr>
              <w:snapToGrid w:val="0"/>
            </w:pPr>
          </w:p>
          <w:p w:rsidR="006547FC" w:rsidRDefault="006547FC" w:rsidP="008E6485">
            <w:pPr>
              <w:snapToGrid w:val="0"/>
            </w:pPr>
          </w:p>
          <w:p w:rsidR="006547FC" w:rsidRDefault="006547FC" w:rsidP="008E6485"/>
          <w:p w:rsidR="006547FC" w:rsidRDefault="006547FC" w:rsidP="008E6485"/>
          <w:p w:rsidR="006547FC" w:rsidRDefault="006547FC" w:rsidP="008E6485"/>
          <w:p w:rsidR="006547FC" w:rsidRDefault="006547FC" w:rsidP="008E6485"/>
          <w:p w:rsidR="006547FC" w:rsidRDefault="006547FC" w:rsidP="008E6485">
            <w:r>
              <w:t>-[.......................]</w:t>
            </w:r>
          </w:p>
          <w:p w:rsidR="006547FC" w:rsidRDefault="006547FC" w:rsidP="008E6485">
            <w:r>
              <w:t>-[.......................]</w:t>
            </w:r>
          </w:p>
          <w:p w:rsidR="006547FC" w:rsidRDefault="006547FC" w:rsidP="008E6485"/>
          <w:p w:rsidR="006547FC" w:rsidRDefault="006547FC" w:rsidP="008E6485"/>
          <w:p w:rsidR="006547FC" w:rsidRDefault="006547FC" w:rsidP="008E6485"/>
          <w:p w:rsidR="006547FC" w:rsidRDefault="006547FC" w:rsidP="008E6485">
            <w:pPr>
              <w:rPr>
                <w:i/>
              </w:rPr>
            </w:pPr>
          </w:p>
          <w:p w:rsidR="006547FC" w:rsidRDefault="006547FC" w:rsidP="008E6485">
            <w:pPr>
              <w:rPr>
                <w:i/>
              </w:rPr>
            </w:pPr>
          </w:p>
          <w:p w:rsidR="006547FC" w:rsidRDefault="006547FC" w:rsidP="008E6485">
            <w:pPr>
              <w:rPr>
                <w:i/>
              </w:rPr>
            </w:pPr>
          </w:p>
          <w:p w:rsidR="006547FC" w:rsidRDefault="006547FC" w:rsidP="008E6485">
            <w:r>
              <w:rPr>
                <w:i/>
              </w:rPr>
              <w:t>(διαδικτυακή διεύθυνση, αρχή ή φορέας έκδοσης, επακριβή στοιχεία αναφοράς των εγγράφων): [……][……][……]</w:t>
            </w:r>
          </w:p>
        </w:tc>
      </w:tr>
      <w:tr w:rsidR="006547F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547FC" w:rsidRDefault="006547FC" w:rsidP="008E6485">
            <w:r>
              <w:rPr>
                <w:rStyle w:val="NormalBoldChar"/>
                <w:rFonts w:eastAsia="Calibri" w:cs="Calibri"/>
                <w:sz w:val="22"/>
              </w:rPr>
              <w:t xml:space="preserve">Έχει διαπράξει ο </w:t>
            </w:r>
            <w:r>
              <w:t xml:space="preserve">οικονομικός φορέας </w:t>
            </w:r>
            <w:r>
              <w:rPr>
                <w:b/>
              </w:rPr>
              <w:t>σοβαρό επαγγελματικό παράπτωμα</w:t>
            </w:r>
            <w:r>
              <w:rPr>
                <w:rStyle w:val="13"/>
              </w:rPr>
              <w:endnoteReference w:id="26"/>
            </w:r>
            <w:r>
              <w:t>;</w:t>
            </w:r>
          </w:p>
          <w:p w:rsidR="006547FC" w:rsidRDefault="006547FC" w:rsidP="008E6485">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7FC" w:rsidRDefault="006547FC" w:rsidP="008E6485">
            <w:r>
              <w:t>[] Ναι [] Όχι</w:t>
            </w:r>
          </w:p>
          <w:p w:rsidR="006547FC" w:rsidRDefault="006547FC" w:rsidP="008E6485"/>
          <w:p w:rsidR="006547FC" w:rsidRDefault="006547FC" w:rsidP="008E6485">
            <w:r>
              <w:t>[.......................]</w:t>
            </w:r>
          </w:p>
          <w:p w:rsidR="006547FC" w:rsidRDefault="006547FC" w:rsidP="008E6485"/>
        </w:tc>
      </w:tr>
      <w:tr w:rsidR="006547FC">
        <w:trPr>
          <w:trHeight w:val="257"/>
        </w:trPr>
        <w:tc>
          <w:tcPr>
            <w:tcW w:w="4479" w:type="dxa"/>
            <w:vMerge/>
            <w:tcBorders>
              <w:left w:val="single" w:sz="4" w:space="0" w:color="000000"/>
              <w:bottom w:val="single" w:sz="4" w:space="0" w:color="000000"/>
            </w:tcBorders>
            <w:shd w:val="clear" w:color="auto" w:fill="auto"/>
          </w:tcPr>
          <w:p w:rsidR="006547FC" w:rsidRDefault="006547FC" w:rsidP="008E6485">
            <w:pPr>
              <w:snapToGrid w:val="0"/>
            </w:pPr>
          </w:p>
        </w:tc>
        <w:tc>
          <w:tcPr>
            <w:tcW w:w="4510" w:type="dxa"/>
            <w:tcBorders>
              <w:left w:val="single" w:sz="4" w:space="0" w:color="000000"/>
              <w:bottom w:val="single" w:sz="4" w:space="0" w:color="000000"/>
              <w:right w:val="single" w:sz="4" w:space="0" w:color="000000"/>
            </w:tcBorders>
            <w:shd w:val="clear" w:color="auto" w:fill="auto"/>
          </w:tcPr>
          <w:p w:rsidR="006547FC" w:rsidRDefault="006547FC" w:rsidP="008E6485">
            <w:pPr>
              <w:snapToGrid w:val="0"/>
              <w:rPr>
                <w:b/>
              </w:rPr>
            </w:pPr>
          </w:p>
          <w:p w:rsidR="006547FC" w:rsidRDefault="006547FC" w:rsidP="008E6485">
            <w:r>
              <w:rPr>
                <w:b/>
              </w:rPr>
              <w:t>Εάν ναι</w:t>
            </w:r>
            <w:r>
              <w:t xml:space="preserve">, έχει λάβει ο οικονομικός φορέας μέτρα αυτοκάθαρσης; </w:t>
            </w:r>
          </w:p>
          <w:p w:rsidR="006547FC" w:rsidRDefault="006547FC" w:rsidP="008E6485">
            <w:r>
              <w:t>[] Ναι [] Όχι</w:t>
            </w:r>
          </w:p>
          <w:p w:rsidR="006547FC" w:rsidRDefault="006547FC" w:rsidP="008E6485">
            <w:r>
              <w:rPr>
                <w:b/>
              </w:rPr>
              <w:lastRenderedPageBreak/>
              <w:t>Εάν το έχει πράξει,</w:t>
            </w:r>
            <w:r>
              <w:t xml:space="preserve"> περιγράψτε τα μέτρα που λήφθηκαν: </w:t>
            </w:r>
          </w:p>
          <w:p w:rsidR="006547FC" w:rsidRDefault="006547FC" w:rsidP="008E6485">
            <w:r>
              <w:t>[..........……]</w:t>
            </w:r>
          </w:p>
        </w:tc>
      </w:tr>
      <w:tr w:rsidR="006547FC">
        <w:trPr>
          <w:trHeight w:val="1544"/>
        </w:trPr>
        <w:tc>
          <w:tcPr>
            <w:tcW w:w="4479" w:type="dxa"/>
            <w:vMerge w:val="restart"/>
            <w:tcBorders>
              <w:left w:val="single" w:sz="4" w:space="0" w:color="000000"/>
              <w:bottom w:val="single" w:sz="4" w:space="0" w:color="000000"/>
            </w:tcBorders>
            <w:shd w:val="clear" w:color="auto" w:fill="auto"/>
          </w:tcPr>
          <w:p w:rsidR="006547FC" w:rsidRDefault="006547FC" w:rsidP="008E6485">
            <w:r>
              <w:rPr>
                <w:rStyle w:val="NormalBoldChar"/>
                <w:rFonts w:eastAsia="Calibri" w:cs="Calibri"/>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6547FC" w:rsidRDefault="006547FC" w:rsidP="008E6485">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6547FC" w:rsidRDefault="006547FC" w:rsidP="008E6485">
            <w:r>
              <w:t>[] Ναι [] Όχι</w:t>
            </w:r>
          </w:p>
          <w:p w:rsidR="006547FC" w:rsidRDefault="006547FC" w:rsidP="008E6485"/>
          <w:p w:rsidR="006547FC" w:rsidRDefault="006547FC" w:rsidP="008E6485"/>
          <w:p w:rsidR="006547FC" w:rsidRDefault="006547FC" w:rsidP="008E6485">
            <w:r>
              <w:t>[…...........]</w:t>
            </w:r>
          </w:p>
        </w:tc>
      </w:tr>
      <w:tr w:rsidR="006547FC">
        <w:trPr>
          <w:trHeight w:val="514"/>
        </w:trPr>
        <w:tc>
          <w:tcPr>
            <w:tcW w:w="4479" w:type="dxa"/>
            <w:vMerge/>
            <w:tcBorders>
              <w:left w:val="single" w:sz="4" w:space="0" w:color="000000"/>
              <w:bottom w:val="single" w:sz="4" w:space="0" w:color="000000"/>
            </w:tcBorders>
            <w:shd w:val="clear" w:color="auto" w:fill="auto"/>
          </w:tcPr>
          <w:p w:rsidR="006547FC" w:rsidRDefault="006547FC" w:rsidP="008E6485">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7FC" w:rsidRDefault="006547FC" w:rsidP="008E6485">
            <w:r>
              <w:rPr>
                <w:b/>
              </w:rPr>
              <w:t>Εάν ναι</w:t>
            </w:r>
            <w:r>
              <w:t xml:space="preserve">, έχει λάβει ο οικονομικός φορέας μέτρα αυτοκάθαρσης; </w:t>
            </w:r>
          </w:p>
          <w:p w:rsidR="006547FC" w:rsidRDefault="006547FC" w:rsidP="008E6485">
            <w:r>
              <w:t>[] Ναι [] Όχι</w:t>
            </w:r>
          </w:p>
          <w:p w:rsidR="006547FC" w:rsidRDefault="006547FC" w:rsidP="008E6485">
            <w:r>
              <w:rPr>
                <w:b/>
              </w:rPr>
              <w:t>Εάν το έχει πράξει,</w:t>
            </w:r>
            <w:r>
              <w:t xml:space="preserve"> περιγράψτε τα μέτρα που λήφθηκαν:</w:t>
            </w:r>
          </w:p>
          <w:p w:rsidR="006547FC" w:rsidRDefault="006547FC" w:rsidP="008E6485">
            <w:r>
              <w:t>[……]</w:t>
            </w:r>
          </w:p>
        </w:tc>
      </w:tr>
      <w:tr w:rsidR="006547FC">
        <w:trPr>
          <w:trHeight w:val="1316"/>
        </w:trPr>
        <w:tc>
          <w:tcPr>
            <w:tcW w:w="4479" w:type="dxa"/>
            <w:tcBorders>
              <w:top w:val="single" w:sz="4" w:space="0" w:color="000000"/>
              <w:left w:val="single" w:sz="4" w:space="0" w:color="000000"/>
              <w:bottom w:val="single" w:sz="4" w:space="0" w:color="000000"/>
            </w:tcBorders>
            <w:shd w:val="clear" w:color="auto" w:fill="auto"/>
          </w:tcPr>
          <w:p w:rsidR="006547FC" w:rsidRDefault="006547FC" w:rsidP="008E6485">
            <w:r>
              <w:rPr>
                <w:rStyle w:val="NormalBoldChar"/>
                <w:rFonts w:eastAsia="Calibri" w:cs="Calibri"/>
                <w:sz w:val="22"/>
              </w:rPr>
              <w:t xml:space="preserve">Γνωρίζει ο οικονομικός φορέας την ύπαρξη τυχόν </w:t>
            </w:r>
            <w:r>
              <w:rPr>
                <w:b/>
              </w:rPr>
              <w:t>σύγκρουσης συμφερόντων</w:t>
            </w:r>
            <w:r>
              <w:rPr>
                <w:rStyle w:val="af1"/>
                <w:b/>
              </w:rPr>
              <w:endnoteReference w:id="27"/>
            </w:r>
            <w:r>
              <w:t>, λόγω της συμμετοχής του στη διαδικασία ανάθεσης της σύμβασης;</w:t>
            </w:r>
          </w:p>
          <w:p w:rsidR="006547FC" w:rsidRDefault="006547FC" w:rsidP="008E6485">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7FC" w:rsidRDefault="006547FC" w:rsidP="008E6485">
            <w:r>
              <w:t>[] Ναι [] Όχι</w:t>
            </w:r>
          </w:p>
          <w:p w:rsidR="006547FC" w:rsidRDefault="006547FC" w:rsidP="008E6485"/>
          <w:p w:rsidR="006547FC" w:rsidRDefault="006547FC" w:rsidP="008E6485"/>
          <w:p w:rsidR="006547FC" w:rsidRDefault="006547FC" w:rsidP="008E6485"/>
          <w:p w:rsidR="006547FC" w:rsidRDefault="006547FC" w:rsidP="008E6485">
            <w:r>
              <w:t>[.........…]</w:t>
            </w:r>
          </w:p>
        </w:tc>
      </w:tr>
      <w:tr w:rsidR="006547FC">
        <w:trPr>
          <w:trHeight w:val="416"/>
        </w:trPr>
        <w:tc>
          <w:tcPr>
            <w:tcW w:w="4479" w:type="dxa"/>
            <w:tcBorders>
              <w:top w:val="single" w:sz="4" w:space="0" w:color="000000"/>
              <w:left w:val="single" w:sz="4" w:space="0" w:color="000000"/>
              <w:bottom w:val="single" w:sz="4" w:space="0" w:color="000000"/>
            </w:tcBorders>
            <w:shd w:val="clear" w:color="auto" w:fill="auto"/>
          </w:tcPr>
          <w:p w:rsidR="006547FC" w:rsidRDefault="006547FC" w:rsidP="008E6485">
            <w:r>
              <w:rPr>
                <w:rStyle w:val="NormalBoldChar"/>
                <w:rFonts w:eastAsia="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3"/>
              </w:rPr>
              <w:endnoteReference w:id="28"/>
            </w:r>
            <w:r>
              <w:t>;</w:t>
            </w:r>
          </w:p>
          <w:p w:rsidR="006547FC" w:rsidRDefault="006547FC" w:rsidP="008E6485">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7FC" w:rsidRDefault="006547FC" w:rsidP="008E6485">
            <w:r>
              <w:t>[] Ναι [] Όχι</w:t>
            </w:r>
          </w:p>
          <w:p w:rsidR="006547FC" w:rsidRDefault="006547FC" w:rsidP="008E6485"/>
          <w:p w:rsidR="006547FC" w:rsidRDefault="006547FC" w:rsidP="008E6485"/>
          <w:p w:rsidR="006547FC" w:rsidRDefault="006547FC" w:rsidP="008E6485"/>
          <w:p w:rsidR="006547FC" w:rsidRDefault="006547FC" w:rsidP="008E6485"/>
          <w:p w:rsidR="006547FC" w:rsidRDefault="006547FC" w:rsidP="008E6485"/>
          <w:p w:rsidR="006547FC" w:rsidRDefault="006547FC" w:rsidP="008E6485">
            <w:r>
              <w:t>[...................…]</w:t>
            </w:r>
          </w:p>
        </w:tc>
      </w:tr>
      <w:tr w:rsidR="006547F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547FC" w:rsidRDefault="006547FC" w:rsidP="008E6485">
            <w:r>
              <w:t>Έχει επιδείξει ο οικονομικός φορέας σοβαρή ή επαναλαμβανόμενη πλημμέλεια</w:t>
            </w:r>
            <w:r>
              <w:rPr>
                <w:rStyle w:val="13"/>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547FC" w:rsidRDefault="006547FC" w:rsidP="008E6485">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7FC" w:rsidRDefault="006547FC" w:rsidP="008E6485">
            <w:r>
              <w:t>[] Ναι [] Όχι</w:t>
            </w:r>
          </w:p>
          <w:p w:rsidR="006547FC" w:rsidRDefault="006547FC" w:rsidP="008E6485"/>
          <w:p w:rsidR="006547FC" w:rsidRDefault="006547FC" w:rsidP="008E6485"/>
          <w:p w:rsidR="006547FC" w:rsidRDefault="006547FC" w:rsidP="008E6485"/>
          <w:p w:rsidR="006547FC" w:rsidRDefault="006547FC" w:rsidP="008E6485"/>
          <w:p w:rsidR="006547FC" w:rsidRDefault="006547FC" w:rsidP="008E6485"/>
          <w:p w:rsidR="006547FC" w:rsidRDefault="006547FC" w:rsidP="008E6485"/>
          <w:p w:rsidR="006547FC" w:rsidRDefault="006547FC" w:rsidP="008E6485"/>
          <w:p w:rsidR="006547FC" w:rsidRDefault="006547FC" w:rsidP="008E6485"/>
          <w:p w:rsidR="006547FC" w:rsidRDefault="006547FC" w:rsidP="008E6485"/>
          <w:p w:rsidR="006547FC" w:rsidRDefault="006547FC" w:rsidP="008E6485">
            <w:r>
              <w:t>[….................]</w:t>
            </w:r>
          </w:p>
        </w:tc>
      </w:tr>
      <w:tr w:rsidR="006547FC">
        <w:trPr>
          <w:trHeight w:val="931"/>
        </w:trPr>
        <w:tc>
          <w:tcPr>
            <w:tcW w:w="4479" w:type="dxa"/>
            <w:vMerge/>
            <w:tcBorders>
              <w:top w:val="single" w:sz="4" w:space="0" w:color="000000"/>
              <w:left w:val="single" w:sz="4" w:space="0" w:color="000000"/>
              <w:bottom w:val="single" w:sz="4" w:space="0" w:color="000000"/>
            </w:tcBorders>
            <w:shd w:val="clear" w:color="auto" w:fill="auto"/>
          </w:tcPr>
          <w:p w:rsidR="006547FC" w:rsidRDefault="006547FC" w:rsidP="008E6485">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7FC" w:rsidRDefault="006547FC" w:rsidP="008E6485">
            <w:r>
              <w:rPr>
                <w:b/>
              </w:rPr>
              <w:t>Εάν ναι</w:t>
            </w:r>
            <w:r>
              <w:t xml:space="preserve">, έχει λάβει ο οικονομικός φορέας μέτρα αυτοκάθαρσης; </w:t>
            </w:r>
          </w:p>
          <w:p w:rsidR="006547FC" w:rsidRDefault="006547FC" w:rsidP="008E6485">
            <w:r>
              <w:t>[] Ναι [] Όχι</w:t>
            </w:r>
          </w:p>
          <w:p w:rsidR="006547FC" w:rsidRDefault="006547FC" w:rsidP="008E6485">
            <w:r>
              <w:rPr>
                <w:b/>
              </w:rPr>
              <w:t>Εάν το έχει πράξει,</w:t>
            </w:r>
            <w:r>
              <w:t xml:space="preserve"> περιγράψτε τα μέτρα που λήφθηκαν:</w:t>
            </w:r>
          </w:p>
          <w:p w:rsidR="006547FC" w:rsidRDefault="006547FC" w:rsidP="008E6485">
            <w:r>
              <w:t>[……]</w:t>
            </w:r>
          </w:p>
        </w:tc>
      </w:tr>
      <w:tr w:rsidR="006547FC">
        <w:tc>
          <w:tcPr>
            <w:tcW w:w="4479" w:type="dxa"/>
            <w:tcBorders>
              <w:top w:val="single" w:sz="4" w:space="0" w:color="000000"/>
              <w:left w:val="single" w:sz="4" w:space="0" w:color="000000"/>
              <w:bottom w:val="single" w:sz="4" w:space="0" w:color="000000"/>
            </w:tcBorders>
            <w:shd w:val="clear" w:color="auto" w:fill="auto"/>
          </w:tcPr>
          <w:p w:rsidR="006547FC" w:rsidRDefault="006547FC" w:rsidP="008E6485">
            <w:r>
              <w:t>Μπορεί ο οικονομικός φορέας να επιβεβαιώσει ότι:</w:t>
            </w:r>
          </w:p>
          <w:p w:rsidR="006547FC" w:rsidRDefault="006547FC" w:rsidP="008E6485">
            <w:r>
              <w:t xml:space="preserve">α) δεν έχει κριθεί ένοχος σοβαρών ψευδών δηλώσεων κατά την παροχή των </w:t>
            </w:r>
            <w:r>
              <w:lastRenderedPageBreak/>
              <w:t>πληροφοριών που απαιτούνται για την εξακρίβωση της απουσίας των λόγων αποκλεισμού ή την πλήρωση των κριτηρίων επιλογής,</w:t>
            </w:r>
          </w:p>
          <w:p w:rsidR="006547FC" w:rsidRDefault="006547FC" w:rsidP="008E6485">
            <w:r>
              <w:t>β) δεν έχει αποκρύψει τις πληροφορίες αυτές,</w:t>
            </w:r>
          </w:p>
          <w:p w:rsidR="006547FC" w:rsidRDefault="006547FC" w:rsidP="008E6485">
            <w:r>
              <w:t xml:space="preserve">γ) ήταν σε θέση να υποβάλλει χωρίς καθυστέρηση τα δικαιολογητικά που απαιτούνται από την αναθέτουσα αρχή/αναθέτοντα φορέα </w:t>
            </w:r>
          </w:p>
          <w:p w:rsidR="006547FC" w:rsidRDefault="006547FC" w:rsidP="008E6485">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7FC" w:rsidRDefault="006547FC" w:rsidP="008E6485">
            <w:r>
              <w:lastRenderedPageBreak/>
              <w:t>[] Ναι [] Όχι</w:t>
            </w:r>
          </w:p>
        </w:tc>
      </w:tr>
    </w:tbl>
    <w:p w:rsidR="006547FC" w:rsidRDefault="006547FC" w:rsidP="006547FC">
      <w:pPr>
        <w:pStyle w:val="ChapterTitle"/>
      </w:pPr>
    </w:p>
    <w:p w:rsidR="006547FC" w:rsidRDefault="006547FC" w:rsidP="006547FC">
      <w:pPr>
        <w:jc w:val="center"/>
        <w:rPr>
          <w:b/>
          <w:bCs/>
        </w:rPr>
      </w:pPr>
    </w:p>
    <w:p w:rsidR="006547FC" w:rsidRDefault="006547FC" w:rsidP="006547FC">
      <w:pPr>
        <w:pageBreakBefore/>
        <w:jc w:val="center"/>
      </w:pPr>
      <w:r>
        <w:rPr>
          <w:b/>
          <w:bCs/>
          <w:u w:val="single"/>
        </w:rPr>
        <w:lastRenderedPageBreak/>
        <w:t>Μέρος IV: Κριτήρια επιλογής</w:t>
      </w:r>
    </w:p>
    <w:p w:rsidR="006547FC" w:rsidRDefault="006547FC" w:rsidP="006547FC">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6547FC" w:rsidRDefault="006547FC" w:rsidP="006547FC">
      <w:pPr>
        <w:jc w:val="center"/>
      </w:pPr>
      <w:r>
        <w:rPr>
          <w:b/>
          <w:bCs/>
        </w:rPr>
        <w:t>α: Γενική ένδειξη για όλα τα κριτήρια επιλογής</w:t>
      </w:r>
    </w:p>
    <w:p w:rsidR="006547FC" w:rsidRDefault="006547FC" w:rsidP="006547FC">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6547FC">
        <w:tc>
          <w:tcPr>
            <w:tcW w:w="4479" w:type="dxa"/>
            <w:tcBorders>
              <w:top w:val="single" w:sz="4" w:space="0" w:color="000000"/>
              <w:left w:val="single" w:sz="4" w:space="0" w:color="000000"/>
              <w:bottom w:val="single" w:sz="4" w:space="0" w:color="000000"/>
            </w:tcBorders>
            <w:shd w:val="clear" w:color="auto" w:fill="auto"/>
          </w:tcPr>
          <w:p w:rsidR="006547FC" w:rsidRDefault="006547FC" w:rsidP="008E6485">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7FC" w:rsidRDefault="006547FC" w:rsidP="008E6485">
            <w:r>
              <w:rPr>
                <w:b/>
                <w:i/>
              </w:rPr>
              <w:t>Απάντηση</w:t>
            </w:r>
          </w:p>
        </w:tc>
      </w:tr>
      <w:tr w:rsidR="006547FC">
        <w:tc>
          <w:tcPr>
            <w:tcW w:w="4479" w:type="dxa"/>
            <w:tcBorders>
              <w:top w:val="single" w:sz="4" w:space="0" w:color="000000"/>
              <w:left w:val="single" w:sz="4" w:space="0" w:color="000000"/>
              <w:bottom w:val="single" w:sz="4" w:space="0" w:color="000000"/>
            </w:tcBorders>
            <w:shd w:val="clear" w:color="auto" w:fill="auto"/>
          </w:tcPr>
          <w:p w:rsidR="006547FC" w:rsidRDefault="006547FC" w:rsidP="008E6485">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7FC" w:rsidRDefault="006547FC" w:rsidP="008E6485">
            <w:r>
              <w:t>[] Ναι [] Όχι</w:t>
            </w:r>
          </w:p>
        </w:tc>
      </w:tr>
    </w:tbl>
    <w:p w:rsidR="006547FC" w:rsidRDefault="006547FC" w:rsidP="006547FC">
      <w:pPr>
        <w:pStyle w:val="SectionTitle"/>
        <w:rPr>
          <w:sz w:val="22"/>
        </w:rPr>
      </w:pPr>
    </w:p>
    <w:p w:rsidR="006547FC" w:rsidRDefault="006547FC" w:rsidP="006547FC">
      <w:pPr>
        <w:jc w:val="center"/>
      </w:pPr>
      <w:r>
        <w:rPr>
          <w:b/>
          <w:bCs/>
        </w:rPr>
        <w:t>Α: Καταλληλότητα</w:t>
      </w:r>
    </w:p>
    <w:p w:rsidR="006547FC" w:rsidRDefault="006547FC" w:rsidP="006547FC">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6547FC">
        <w:tc>
          <w:tcPr>
            <w:tcW w:w="4479" w:type="dxa"/>
            <w:tcBorders>
              <w:top w:val="single" w:sz="4" w:space="0" w:color="000000"/>
              <w:left w:val="single" w:sz="4" w:space="0" w:color="000000"/>
              <w:bottom w:val="single" w:sz="4" w:space="0" w:color="000000"/>
            </w:tcBorders>
            <w:shd w:val="clear" w:color="auto" w:fill="auto"/>
          </w:tcPr>
          <w:p w:rsidR="006547FC" w:rsidRDefault="006547FC" w:rsidP="008E6485">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7FC" w:rsidRDefault="006547FC" w:rsidP="008E6485">
            <w:r>
              <w:rPr>
                <w:b/>
                <w:i/>
              </w:rPr>
              <w:t>Απάντηση</w:t>
            </w:r>
          </w:p>
        </w:tc>
      </w:tr>
      <w:tr w:rsidR="006547FC">
        <w:tc>
          <w:tcPr>
            <w:tcW w:w="4479" w:type="dxa"/>
            <w:tcBorders>
              <w:top w:val="single" w:sz="4" w:space="0" w:color="000000"/>
              <w:left w:val="single" w:sz="4" w:space="0" w:color="000000"/>
              <w:bottom w:val="single" w:sz="4" w:space="0" w:color="000000"/>
            </w:tcBorders>
            <w:shd w:val="clear" w:color="auto" w:fill="auto"/>
          </w:tcPr>
          <w:p w:rsidR="006547FC" w:rsidRDefault="006547FC" w:rsidP="008E6485">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3"/>
                <w:sz w:val="20"/>
                <w:szCs w:val="20"/>
              </w:rPr>
              <w:endnoteReference w:id="30"/>
            </w:r>
            <w:r>
              <w:rPr>
                <w:sz w:val="20"/>
                <w:szCs w:val="20"/>
              </w:rPr>
              <w:t>;</w:t>
            </w:r>
            <w:r>
              <w:rPr>
                <w:sz w:val="21"/>
                <w:szCs w:val="21"/>
              </w:rPr>
              <w:t xml:space="preserve"> του:</w:t>
            </w:r>
          </w:p>
          <w:p w:rsidR="006547FC" w:rsidRDefault="006547FC" w:rsidP="008E6485">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7FC" w:rsidRDefault="006547FC" w:rsidP="008E6485">
            <w:r>
              <w:t>[…]</w:t>
            </w:r>
          </w:p>
          <w:p w:rsidR="006547FC" w:rsidRDefault="006547FC" w:rsidP="008E6485">
            <w:pPr>
              <w:rPr>
                <w:i/>
                <w:sz w:val="21"/>
                <w:szCs w:val="21"/>
              </w:rPr>
            </w:pPr>
          </w:p>
          <w:p w:rsidR="006547FC" w:rsidRDefault="006547FC" w:rsidP="008E6485">
            <w:pPr>
              <w:rPr>
                <w:i/>
                <w:sz w:val="21"/>
                <w:szCs w:val="21"/>
              </w:rPr>
            </w:pPr>
          </w:p>
          <w:p w:rsidR="006547FC" w:rsidRDefault="006547FC" w:rsidP="008E6485">
            <w:pPr>
              <w:rPr>
                <w:i/>
                <w:sz w:val="21"/>
                <w:szCs w:val="21"/>
              </w:rPr>
            </w:pPr>
          </w:p>
          <w:p w:rsidR="006547FC" w:rsidRDefault="006547FC" w:rsidP="008E6485">
            <w:r>
              <w:rPr>
                <w:i/>
                <w:sz w:val="21"/>
                <w:szCs w:val="21"/>
              </w:rPr>
              <w:t xml:space="preserve">(διαδικτυακή διεύθυνση, αρχή ή φορέας έκδοσης, επακριβή στοιχεία αναφοράς των εγγράφων): </w:t>
            </w:r>
          </w:p>
          <w:p w:rsidR="006547FC" w:rsidRDefault="006547FC" w:rsidP="008E6485">
            <w:r>
              <w:rPr>
                <w:i/>
                <w:sz w:val="21"/>
                <w:szCs w:val="21"/>
              </w:rPr>
              <w:t>[……][……][……]</w:t>
            </w:r>
          </w:p>
        </w:tc>
      </w:tr>
      <w:tr w:rsidR="006547FC">
        <w:trPr>
          <w:trHeight w:val="1018"/>
        </w:trPr>
        <w:tc>
          <w:tcPr>
            <w:tcW w:w="4479" w:type="dxa"/>
            <w:tcBorders>
              <w:top w:val="single" w:sz="4" w:space="0" w:color="000000"/>
              <w:left w:val="single" w:sz="4" w:space="0" w:color="000000"/>
              <w:bottom w:val="single" w:sz="4" w:space="0" w:color="000000"/>
            </w:tcBorders>
            <w:shd w:val="clear" w:color="auto" w:fill="auto"/>
          </w:tcPr>
          <w:p w:rsidR="006547FC" w:rsidRDefault="006547FC" w:rsidP="008E6485">
            <w:r>
              <w:rPr>
                <w:b/>
                <w:sz w:val="20"/>
                <w:szCs w:val="20"/>
              </w:rPr>
              <w:t>2) Για συμβάσεις υπηρεσιών:</w:t>
            </w:r>
          </w:p>
          <w:p w:rsidR="006547FC" w:rsidRDefault="006547FC" w:rsidP="008E6485">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6547FC" w:rsidRDefault="006547FC" w:rsidP="008E6485"/>
          <w:p w:rsidR="006547FC" w:rsidRDefault="006547FC" w:rsidP="008E6485">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7FC" w:rsidRDefault="006547FC" w:rsidP="008E6485">
            <w:pPr>
              <w:snapToGrid w:val="0"/>
              <w:rPr>
                <w:sz w:val="20"/>
                <w:szCs w:val="20"/>
              </w:rPr>
            </w:pPr>
          </w:p>
          <w:p w:rsidR="006547FC" w:rsidRDefault="006547FC" w:rsidP="008E6485">
            <w:r>
              <w:rPr>
                <w:sz w:val="20"/>
                <w:szCs w:val="20"/>
              </w:rPr>
              <w:t>[] Ναι [] Όχι</w:t>
            </w:r>
          </w:p>
          <w:p w:rsidR="006547FC" w:rsidRDefault="006547FC" w:rsidP="008E6485">
            <w:r>
              <w:rPr>
                <w:sz w:val="20"/>
                <w:szCs w:val="20"/>
              </w:rPr>
              <w:t xml:space="preserve">Εάν ναι, διευκρινίστε για ποια πρόκειται και δηλώστε αν τη διαθέτει ο οικονομικός φορέας: </w:t>
            </w:r>
          </w:p>
          <w:p w:rsidR="006547FC" w:rsidRDefault="006547FC" w:rsidP="008E6485">
            <w:r>
              <w:rPr>
                <w:sz w:val="20"/>
                <w:szCs w:val="20"/>
              </w:rPr>
              <w:t>[ …] [] Ναι [] Όχι</w:t>
            </w:r>
          </w:p>
          <w:p w:rsidR="006547FC" w:rsidRDefault="006547FC" w:rsidP="008E6485">
            <w:pPr>
              <w:rPr>
                <w:i/>
                <w:sz w:val="20"/>
                <w:szCs w:val="20"/>
              </w:rPr>
            </w:pPr>
          </w:p>
          <w:p w:rsidR="006547FC" w:rsidRDefault="006547FC" w:rsidP="008E6485">
            <w:r>
              <w:rPr>
                <w:i/>
                <w:sz w:val="20"/>
                <w:szCs w:val="20"/>
              </w:rPr>
              <w:t>(διαδικτυακή διεύθυνση, αρχή ή φορέας έκδοσης, επακριβή στοιχεία αναφοράς των εγγράφων): [……][……][……]</w:t>
            </w:r>
          </w:p>
        </w:tc>
      </w:tr>
    </w:tbl>
    <w:p w:rsidR="006547FC" w:rsidRDefault="006547FC" w:rsidP="006547FC">
      <w:pPr>
        <w:jc w:val="center"/>
        <w:rPr>
          <w:b/>
          <w:bCs/>
        </w:rPr>
      </w:pPr>
    </w:p>
    <w:p w:rsidR="006547FC" w:rsidRDefault="006547FC" w:rsidP="006547FC">
      <w:pPr>
        <w:jc w:val="center"/>
        <w:rPr>
          <w:b/>
          <w:bCs/>
        </w:rPr>
      </w:pPr>
    </w:p>
    <w:p w:rsidR="006547FC" w:rsidRDefault="006547FC" w:rsidP="006547FC">
      <w:pPr>
        <w:pageBreakBefore/>
        <w:jc w:val="center"/>
      </w:pPr>
      <w:r>
        <w:rPr>
          <w:b/>
          <w:bCs/>
        </w:rPr>
        <w:lastRenderedPageBreak/>
        <w:t>Β: Οικονομική και χρηματοοικονομική επάρκεια</w:t>
      </w:r>
    </w:p>
    <w:p w:rsidR="006547FC" w:rsidRDefault="006547FC" w:rsidP="006547FC">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6547FC">
        <w:tc>
          <w:tcPr>
            <w:tcW w:w="4479" w:type="dxa"/>
            <w:tcBorders>
              <w:top w:val="single" w:sz="4" w:space="0" w:color="000000"/>
              <w:left w:val="single" w:sz="4" w:space="0" w:color="000000"/>
              <w:bottom w:val="single" w:sz="4" w:space="0" w:color="000000"/>
            </w:tcBorders>
            <w:shd w:val="clear" w:color="auto" w:fill="auto"/>
          </w:tcPr>
          <w:p w:rsidR="006547FC" w:rsidRDefault="006547FC" w:rsidP="008E6485">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7FC" w:rsidRDefault="006547FC" w:rsidP="008E6485">
            <w:r>
              <w:rPr>
                <w:b/>
                <w:i/>
              </w:rPr>
              <w:t>Απάντηση:</w:t>
            </w:r>
          </w:p>
        </w:tc>
      </w:tr>
      <w:tr w:rsidR="006547FC">
        <w:tc>
          <w:tcPr>
            <w:tcW w:w="4479" w:type="dxa"/>
            <w:tcBorders>
              <w:top w:val="single" w:sz="4" w:space="0" w:color="000000"/>
              <w:left w:val="single" w:sz="4" w:space="0" w:color="000000"/>
              <w:bottom w:val="single" w:sz="4" w:space="0" w:color="000000"/>
            </w:tcBorders>
            <w:shd w:val="clear" w:color="auto" w:fill="auto"/>
          </w:tcPr>
          <w:p w:rsidR="006547FC" w:rsidRDefault="006547FC" w:rsidP="008E6485">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6547FC" w:rsidRDefault="006547FC" w:rsidP="008E6485">
            <w:r>
              <w:rPr>
                <w:b/>
                <w:bCs/>
              </w:rPr>
              <w:t>και/ή,</w:t>
            </w:r>
          </w:p>
          <w:p w:rsidR="006547FC" w:rsidRDefault="006547FC" w:rsidP="008E6485">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f1"/>
                <w:vertAlign w:val="superscript"/>
              </w:rPr>
              <w:endnoteReference w:id="31"/>
            </w:r>
            <w:r>
              <w:rPr>
                <w:b/>
              </w:rPr>
              <w:t>:</w:t>
            </w:r>
          </w:p>
          <w:p w:rsidR="006547FC" w:rsidRDefault="006547FC" w:rsidP="008E6485">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7FC" w:rsidRDefault="006547FC" w:rsidP="008E6485">
            <w:r>
              <w:t>έτος: [……] κύκλος εργασιών:[……][…]νόμισμα</w:t>
            </w:r>
          </w:p>
          <w:p w:rsidR="006547FC" w:rsidRDefault="006547FC" w:rsidP="008E6485">
            <w:r>
              <w:t>έτος: [……] κύκλος εργασιών:[……][…]νόμισμα</w:t>
            </w:r>
          </w:p>
          <w:p w:rsidR="006547FC" w:rsidRDefault="006547FC" w:rsidP="008E6485">
            <w:r>
              <w:t>έτος: [……] κύκλος εργασιών:[……][…]νόμισμα</w:t>
            </w:r>
          </w:p>
          <w:p w:rsidR="006547FC" w:rsidRDefault="006547FC" w:rsidP="008E6485"/>
          <w:p w:rsidR="006547FC" w:rsidRDefault="006547FC" w:rsidP="008E6485"/>
          <w:p w:rsidR="006547FC" w:rsidRDefault="006547FC" w:rsidP="008E6485"/>
          <w:p w:rsidR="006547FC" w:rsidRDefault="006547FC" w:rsidP="008E6485">
            <w:r>
              <w:t>(αριθμός ετών, μέσος κύκλος εργασιών)</w:t>
            </w:r>
            <w:r>
              <w:rPr>
                <w:b/>
              </w:rPr>
              <w:t>:</w:t>
            </w:r>
            <w:r>
              <w:t xml:space="preserve"> </w:t>
            </w:r>
          </w:p>
          <w:p w:rsidR="006547FC" w:rsidRDefault="006547FC" w:rsidP="008E6485">
            <w:r>
              <w:t>[……],[……][…]νόμισμα</w:t>
            </w:r>
          </w:p>
          <w:p w:rsidR="006547FC" w:rsidRDefault="006547FC" w:rsidP="008E6485"/>
          <w:p w:rsidR="006547FC" w:rsidRDefault="006547FC" w:rsidP="008E6485">
            <w:pPr>
              <w:rPr>
                <w:i/>
              </w:rPr>
            </w:pPr>
          </w:p>
          <w:p w:rsidR="006547FC" w:rsidRDefault="006547FC" w:rsidP="008E6485">
            <w:pPr>
              <w:rPr>
                <w:i/>
              </w:rPr>
            </w:pPr>
          </w:p>
          <w:p w:rsidR="006547FC" w:rsidRDefault="006547FC" w:rsidP="008E6485">
            <w:r>
              <w:rPr>
                <w:i/>
              </w:rPr>
              <w:t xml:space="preserve">(διαδικτυακή διεύθυνση, αρχή ή φορέας έκδοσης, επακριβή στοιχεία αναφοράς των εγγράφων): </w:t>
            </w:r>
          </w:p>
          <w:p w:rsidR="006547FC" w:rsidRDefault="006547FC" w:rsidP="008E6485">
            <w:r>
              <w:rPr>
                <w:i/>
              </w:rPr>
              <w:t>[……][……][……]</w:t>
            </w:r>
          </w:p>
        </w:tc>
      </w:tr>
    </w:tbl>
    <w:p w:rsidR="006547FC" w:rsidRDefault="006547FC" w:rsidP="006547FC">
      <w:pPr>
        <w:pStyle w:val="SectionTitle"/>
        <w:ind w:firstLine="0"/>
      </w:pPr>
    </w:p>
    <w:p w:rsidR="006547FC" w:rsidRDefault="006547FC" w:rsidP="006547FC">
      <w:pPr>
        <w:pageBreakBefore/>
        <w:jc w:val="center"/>
      </w:pPr>
      <w:r>
        <w:rPr>
          <w:b/>
          <w:bCs/>
        </w:rPr>
        <w:lastRenderedPageBreak/>
        <w:t>Γ: Τεχνική και επαγγελματική ικανότητα</w:t>
      </w:r>
    </w:p>
    <w:p w:rsidR="006547FC" w:rsidRDefault="006547FC" w:rsidP="006547FC">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6547FC">
        <w:tc>
          <w:tcPr>
            <w:tcW w:w="4479" w:type="dxa"/>
            <w:tcBorders>
              <w:top w:val="single" w:sz="4" w:space="0" w:color="000000"/>
              <w:left w:val="single" w:sz="4" w:space="0" w:color="000000"/>
              <w:bottom w:val="single" w:sz="4" w:space="0" w:color="000000"/>
            </w:tcBorders>
            <w:shd w:val="clear" w:color="auto" w:fill="auto"/>
          </w:tcPr>
          <w:p w:rsidR="006547FC" w:rsidRDefault="006547FC" w:rsidP="008E6485">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7FC" w:rsidRDefault="006547FC" w:rsidP="008E6485">
            <w:r>
              <w:rPr>
                <w:b/>
                <w:i/>
              </w:rPr>
              <w:t>Απάντηση:</w:t>
            </w:r>
          </w:p>
        </w:tc>
      </w:tr>
      <w:tr w:rsidR="006547FC">
        <w:tc>
          <w:tcPr>
            <w:tcW w:w="4479" w:type="dxa"/>
            <w:tcBorders>
              <w:top w:val="single" w:sz="4" w:space="0" w:color="000000"/>
              <w:left w:val="single" w:sz="4" w:space="0" w:color="000000"/>
              <w:bottom w:val="single" w:sz="4" w:space="0" w:color="000000"/>
            </w:tcBorders>
            <w:shd w:val="clear" w:color="auto" w:fill="auto"/>
          </w:tcPr>
          <w:p w:rsidR="006547FC" w:rsidRDefault="006547FC" w:rsidP="008E6485">
            <w:r>
              <w:t xml:space="preserve">1β) Μόνο για </w:t>
            </w:r>
            <w:r>
              <w:rPr>
                <w:b/>
                <w:i/>
              </w:rPr>
              <w:t>δημόσιες συμβάσεις προμηθειών και δημόσιες συμβάσεις υπηρεσιών</w:t>
            </w:r>
            <w:r>
              <w:t>:</w:t>
            </w:r>
          </w:p>
          <w:p w:rsidR="006547FC" w:rsidRDefault="006547FC" w:rsidP="008E6485">
            <w:r>
              <w:t>Κατά τη διάρκεια της περιόδου αναφοράς</w:t>
            </w:r>
            <w:r>
              <w:rPr>
                <w:rStyle w:val="af1"/>
                <w:vertAlign w:val="superscript"/>
              </w:rPr>
              <w:endnoteReference w:id="32"/>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547FC" w:rsidRDefault="006547FC" w:rsidP="008E6485">
            <w:r>
              <w:t>Κατά τη σύνταξη του σχετικού καταλόγου αναφέρετε τα ποσά, τις ημερομηνίες και τους παραλήπτες δημόσιους ή ιδιωτικούς</w:t>
            </w:r>
            <w:r>
              <w:rPr>
                <w:rStyle w:val="af1"/>
                <w:vertAlign w:val="superscript"/>
              </w:rPr>
              <w:endnoteReference w:id="3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7FC" w:rsidRDefault="006547FC" w:rsidP="008E6485">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547FC" w:rsidRDefault="006547FC" w:rsidP="008E6485">
            <w:r>
              <w:t>[…...........]</w:t>
            </w:r>
          </w:p>
          <w:tbl>
            <w:tblPr>
              <w:tblW w:w="0" w:type="auto"/>
              <w:tblLayout w:type="fixed"/>
              <w:tblLook w:val="0000"/>
            </w:tblPr>
            <w:tblGrid>
              <w:gridCol w:w="1057"/>
              <w:gridCol w:w="1052"/>
              <w:gridCol w:w="1052"/>
              <w:gridCol w:w="1185"/>
            </w:tblGrid>
            <w:tr w:rsidR="006547FC">
              <w:tc>
                <w:tcPr>
                  <w:tcW w:w="1057" w:type="dxa"/>
                  <w:tcBorders>
                    <w:top w:val="single" w:sz="4" w:space="0" w:color="000000"/>
                    <w:left w:val="single" w:sz="4" w:space="0" w:color="000000"/>
                    <w:bottom w:val="single" w:sz="4" w:space="0" w:color="000000"/>
                  </w:tcBorders>
                  <w:shd w:val="clear" w:color="auto" w:fill="auto"/>
                </w:tcPr>
                <w:p w:rsidR="006547FC" w:rsidRDefault="006547FC" w:rsidP="008E6485">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6547FC" w:rsidRDefault="006547FC" w:rsidP="008E6485">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6547FC" w:rsidRDefault="006547FC" w:rsidP="008E6485">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547FC" w:rsidRDefault="006547FC" w:rsidP="008E6485">
                  <w:r>
                    <w:rPr>
                      <w:sz w:val="14"/>
                      <w:szCs w:val="14"/>
                    </w:rPr>
                    <w:t>παραλήπτες</w:t>
                  </w:r>
                </w:p>
              </w:tc>
            </w:tr>
            <w:tr w:rsidR="006547FC">
              <w:tc>
                <w:tcPr>
                  <w:tcW w:w="1057" w:type="dxa"/>
                  <w:tcBorders>
                    <w:top w:val="single" w:sz="4" w:space="0" w:color="000000"/>
                    <w:left w:val="single" w:sz="4" w:space="0" w:color="000000"/>
                    <w:bottom w:val="single" w:sz="4" w:space="0" w:color="000000"/>
                  </w:tcBorders>
                  <w:shd w:val="clear" w:color="auto" w:fill="auto"/>
                </w:tcPr>
                <w:p w:rsidR="006547FC" w:rsidRDefault="006547FC" w:rsidP="008E6485">
                  <w:pPr>
                    <w:snapToGrid w:val="0"/>
                  </w:pPr>
                </w:p>
              </w:tc>
              <w:tc>
                <w:tcPr>
                  <w:tcW w:w="1052" w:type="dxa"/>
                  <w:tcBorders>
                    <w:top w:val="single" w:sz="4" w:space="0" w:color="000000"/>
                    <w:left w:val="single" w:sz="4" w:space="0" w:color="000000"/>
                    <w:bottom w:val="single" w:sz="4" w:space="0" w:color="000000"/>
                  </w:tcBorders>
                  <w:shd w:val="clear" w:color="auto" w:fill="auto"/>
                </w:tcPr>
                <w:p w:rsidR="006547FC" w:rsidRDefault="006547FC" w:rsidP="008E6485">
                  <w:pPr>
                    <w:snapToGrid w:val="0"/>
                  </w:pPr>
                </w:p>
              </w:tc>
              <w:tc>
                <w:tcPr>
                  <w:tcW w:w="1052" w:type="dxa"/>
                  <w:tcBorders>
                    <w:top w:val="single" w:sz="4" w:space="0" w:color="000000"/>
                    <w:left w:val="single" w:sz="4" w:space="0" w:color="000000"/>
                    <w:bottom w:val="single" w:sz="4" w:space="0" w:color="000000"/>
                  </w:tcBorders>
                  <w:shd w:val="clear" w:color="auto" w:fill="auto"/>
                </w:tcPr>
                <w:p w:rsidR="006547FC" w:rsidRDefault="006547FC" w:rsidP="008E6485">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547FC" w:rsidRDefault="006547FC" w:rsidP="008E6485">
                  <w:pPr>
                    <w:snapToGrid w:val="0"/>
                  </w:pPr>
                </w:p>
              </w:tc>
            </w:tr>
          </w:tbl>
          <w:p w:rsidR="006547FC" w:rsidRDefault="006547FC" w:rsidP="008E6485"/>
        </w:tc>
      </w:tr>
      <w:tr w:rsidR="006547FC">
        <w:tc>
          <w:tcPr>
            <w:tcW w:w="4479" w:type="dxa"/>
            <w:tcBorders>
              <w:top w:val="single" w:sz="4" w:space="0" w:color="000000"/>
              <w:left w:val="single" w:sz="4" w:space="0" w:color="000000"/>
              <w:bottom w:val="single" w:sz="4" w:space="0" w:color="000000"/>
            </w:tcBorders>
            <w:shd w:val="clear" w:color="auto" w:fill="auto"/>
          </w:tcPr>
          <w:p w:rsidR="006547FC" w:rsidRDefault="006547FC" w:rsidP="008E6485">
            <w:r>
              <w:t xml:space="preserve">10) Ο οικονομικός φορέας </w:t>
            </w:r>
            <w:r>
              <w:rPr>
                <w:b/>
              </w:rPr>
              <w:t>προτίθεται, να αναθέσει σε τρίτους υπό μορφή υπεργολαβίας</w:t>
            </w:r>
            <w:r>
              <w:rPr>
                <w:rStyle w:val="af1"/>
                <w:vertAlign w:val="superscript"/>
              </w:rPr>
              <w:endnoteReference w:id="34"/>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547FC" w:rsidRDefault="006547FC" w:rsidP="008E6485">
            <w:r>
              <w:t>[....……]</w:t>
            </w:r>
          </w:p>
        </w:tc>
      </w:tr>
    </w:tbl>
    <w:p w:rsidR="006547FC" w:rsidRDefault="006547FC" w:rsidP="006547FC">
      <w:pPr>
        <w:pStyle w:val="ChapterTitle"/>
        <w:pageBreakBefore/>
      </w:pPr>
      <w:r>
        <w:rPr>
          <w:bCs/>
        </w:rPr>
        <w:lastRenderedPageBreak/>
        <w:t>Μέρος VI: Τελικές δηλώσεις</w:t>
      </w:r>
    </w:p>
    <w:p w:rsidR="006547FC" w:rsidRDefault="006547FC" w:rsidP="006547FC">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547FC" w:rsidRDefault="006547FC" w:rsidP="006547FC">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3"/>
        </w:rPr>
        <w:endnoteReference w:id="35"/>
      </w:r>
      <w:r>
        <w:rPr>
          <w:i/>
        </w:rPr>
        <w:t>, εκτός εάν :</w:t>
      </w:r>
    </w:p>
    <w:p w:rsidR="006547FC" w:rsidRDefault="006547FC" w:rsidP="006547FC">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f1"/>
          <w:vertAlign w:val="superscript"/>
        </w:rPr>
        <w:endnoteReference w:id="36"/>
      </w:r>
      <w:r>
        <w:rPr>
          <w:rStyle w:val="af1"/>
          <w:i/>
        </w:rPr>
        <w:t>.</w:t>
      </w:r>
    </w:p>
    <w:p w:rsidR="006547FC" w:rsidRDefault="006547FC" w:rsidP="006547FC">
      <w:r>
        <w:rPr>
          <w:rStyle w:val="af1"/>
          <w:i/>
        </w:rPr>
        <w:t>β) η αναθέτουσα αρχή ή ο αναθέτων φορέας έχουν ήδη στην κατοχή τους τα σχετικά έγγραφα.</w:t>
      </w:r>
    </w:p>
    <w:p w:rsidR="006547FC" w:rsidRDefault="006547FC" w:rsidP="006547FC">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6547FC" w:rsidRDefault="006547FC" w:rsidP="006547FC">
      <w:pPr>
        <w:rPr>
          <w:i/>
        </w:rPr>
      </w:pPr>
    </w:p>
    <w:p w:rsidR="006547FC" w:rsidRDefault="006547FC" w:rsidP="006547FC">
      <w:r>
        <w:rPr>
          <w:i/>
        </w:rPr>
        <w:t xml:space="preserve">Ημερομηνία, τόπος και, όπου ζητείται ή είναι απαραίτητο, υπογραφή(-ές): [……]   </w:t>
      </w:r>
    </w:p>
    <w:p w:rsidR="002F5D37" w:rsidRDefault="002F5D37" w:rsidP="002F5D37">
      <w:pPr>
        <w:rPr>
          <w:lang w:eastAsia="el-GR"/>
        </w:rPr>
      </w:pPr>
    </w:p>
    <w:p w:rsidR="002F5D37" w:rsidRDefault="002F5D37" w:rsidP="002F5D37">
      <w:pPr>
        <w:rPr>
          <w:lang w:eastAsia="el-GR"/>
        </w:rPr>
      </w:pPr>
    </w:p>
    <w:p w:rsidR="002F5D37" w:rsidRDefault="002F5D37" w:rsidP="002F5D37">
      <w:pPr>
        <w:rPr>
          <w:lang w:eastAsia="el-GR"/>
        </w:rPr>
      </w:pPr>
    </w:p>
    <w:p w:rsidR="004138B0" w:rsidRDefault="004138B0" w:rsidP="002F5D37">
      <w:pPr>
        <w:jc w:val="center"/>
        <w:rPr>
          <w:rFonts w:ascii="Verdana" w:hAnsi="Verdana"/>
          <w:b/>
          <w:lang w:eastAsia="el-GR"/>
        </w:rPr>
      </w:pPr>
    </w:p>
    <w:p w:rsidR="004138B0" w:rsidRDefault="004138B0" w:rsidP="002F5D37">
      <w:pPr>
        <w:jc w:val="center"/>
        <w:rPr>
          <w:rFonts w:ascii="Verdana" w:hAnsi="Verdana"/>
          <w:b/>
          <w:lang w:eastAsia="el-GR"/>
        </w:rPr>
      </w:pPr>
    </w:p>
    <w:p w:rsidR="004138B0" w:rsidRDefault="004138B0" w:rsidP="002F5D37">
      <w:pPr>
        <w:jc w:val="center"/>
        <w:rPr>
          <w:rFonts w:ascii="Verdana" w:hAnsi="Verdana"/>
          <w:b/>
          <w:lang w:eastAsia="el-GR"/>
        </w:rPr>
      </w:pPr>
    </w:p>
    <w:p w:rsidR="004138B0" w:rsidRDefault="004138B0" w:rsidP="002F5D37">
      <w:pPr>
        <w:jc w:val="center"/>
        <w:rPr>
          <w:rFonts w:ascii="Verdana" w:hAnsi="Verdana"/>
          <w:b/>
          <w:lang w:eastAsia="el-GR"/>
        </w:rPr>
      </w:pPr>
    </w:p>
    <w:p w:rsidR="004138B0" w:rsidRDefault="004138B0" w:rsidP="002F5D37">
      <w:pPr>
        <w:jc w:val="center"/>
        <w:rPr>
          <w:rFonts w:ascii="Verdana" w:hAnsi="Verdana"/>
          <w:b/>
          <w:lang w:eastAsia="el-GR"/>
        </w:rPr>
      </w:pPr>
    </w:p>
    <w:p w:rsidR="004138B0" w:rsidRDefault="004138B0" w:rsidP="002F5D37">
      <w:pPr>
        <w:jc w:val="center"/>
        <w:rPr>
          <w:rFonts w:ascii="Verdana" w:hAnsi="Verdana"/>
          <w:b/>
          <w:lang w:eastAsia="el-GR"/>
        </w:rPr>
      </w:pPr>
    </w:p>
    <w:p w:rsidR="004138B0" w:rsidRDefault="004138B0" w:rsidP="002F5D37">
      <w:pPr>
        <w:jc w:val="center"/>
        <w:rPr>
          <w:rFonts w:ascii="Verdana" w:hAnsi="Verdana"/>
          <w:b/>
          <w:lang w:eastAsia="el-GR"/>
        </w:rPr>
      </w:pPr>
    </w:p>
    <w:p w:rsidR="004138B0" w:rsidRDefault="004138B0" w:rsidP="002F5D37">
      <w:pPr>
        <w:jc w:val="center"/>
        <w:rPr>
          <w:rFonts w:ascii="Verdana" w:hAnsi="Verdana"/>
          <w:b/>
          <w:lang w:eastAsia="el-GR"/>
        </w:rPr>
      </w:pPr>
    </w:p>
    <w:p w:rsidR="004138B0" w:rsidRDefault="004138B0" w:rsidP="002F5D37">
      <w:pPr>
        <w:jc w:val="center"/>
        <w:rPr>
          <w:rFonts w:ascii="Verdana" w:hAnsi="Verdana"/>
          <w:b/>
          <w:lang w:eastAsia="el-GR"/>
        </w:rPr>
      </w:pPr>
    </w:p>
    <w:p w:rsidR="004138B0" w:rsidRDefault="004138B0" w:rsidP="002F5D37">
      <w:pPr>
        <w:jc w:val="center"/>
        <w:rPr>
          <w:rFonts w:ascii="Verdana" w:hAnsi="Verdana"/>
          <w:b/>
          <w:lang w:eastAsia="el-GR"/>
        </w:rPr>
      </w:pPr>
    </w:p>
    <w:p w:rsidR="004138B0" w:rsidRDefault="004138B0" w:rsidP="002F5D37">
      <w:pPr>
        <w:jc w:val="center"/>
        <w:rPr>
          <w:rFonts w:ascii="Verdana" w:hAnsi="Verdana"/>
          <w:b/>
          <w:lang w:eastAsia="el-GR"/>
        </w:rPr>
      </w:pPr>
    </w:p>
    <w:p w:rsidR="004138B0" w:rsidRDefault="004138B0" w:rsidP="002F5D37">
      <w:pPr>
        <w:jc w:val="center"/>
        <w:rPr>
          <w:rFonts w:ascii="Verdana" w:hAnsi="Verdana"/>
          <w:b/>
          <w:lang w:eastAsia="el-GR"/>
        </w:rPr>
      </w:pPr>
    </w:p>
    <w:p w:rsidR="004138B0" w:rsidRDefault="004138B0" w:rsidP="002F5D37">
      <w:pPr>
        <w:jc w:val="center"/>
        <w:rPr>
          <w:rFonts w:ascii="Verdana" w:hAnsi="Verdana"/>
          <w:b/>
          <w:lang w:eastAsia="el-GR"/>
        </w:rPr>
      </w:pPr>
    </w:p>
    <w:p w:rsidR="004138B0" w:rsidRDefault="004138B0" w:rsidP="002F5D37">
      <w:pPr>
        <w:jc w:val="center"/>
        <w:rPr>
          <w:rFonts w:ascii="Verdana" w:hAnsi="Verdana"/>
          <w:b/>
          <w:lang w:eastAsia="el-GR"/>
        </w:rPr>
      </w:pPr>
    </w:p>
    <w:p w:rsidR="004138B0" w:rsidRDefault="004138B0" w:rsidP="002F5D37">
      <w:pPr>
        <w:jc w:val="center"/>
        <w:rPr>
          <w:rFonts w:ascii="Verdana" w:hAnsi="Verdana"/>
          <w:b/>
          <w:lang w:eastAsia="el-GR"/>
        </w:rPr>
      </w:pPr>
    </w:p>
    <w:p w:rsidR="004138B0" w:rsidRDefault="004138B0" w:rsidP="002F5D37">
      <w:pPr>
        <w:jc w:val="center"/>
        <w:rPr>
          <w:rFonts w:ascii="Verdana" w:hAnsi="Verdana"/>
          <w:b/>
          <w:lang w:eastAsia="el-GR"/>
        </w:rPr>
      </w:pPr>
    </w:p>
    <w:p w:rsidR="004138B0" w:rsidRDefault="004138B0" w:rsidP="002F5D37">
      <w:pPr>
        <w:jc w:val="center"/>
        <w:rPr>
          <w:rFonts w:ascii="Verdana" w:hAnsi="Verdana"/>
          <w:b/>
          <w:lang w:eastAsia="el-GR"/>
        </w:rPr>
      </w:pPr>
    </w:p>
    <w:p w:rsidR="004138B0" w:rsidRDefault="004138B0" w:rsidP="002F5D37">
      <w:pPr>
        <w:jc w:val="center"/>
        <w:rPr>
          <w:rFonts w:ascii="Verdana" w:hAnsi="Verdana"/>
          <w:b/>
          <w:lang w:eastAsia="el-GR"/>
        </w:rPr>
      </w:pPr>
    </w:p>
    <w:p w:rsidR="004138B0" w:rsidRDefault="004138B0" w:rsidP="002F5D37">
      <w:pPr>
        <w:jc w:val="center"/>
        <w:rPr>
          <w:rFonts w:ascii="Verdana" w:hAnsi="Verdana"/>
          <w:b/>
          <w:lang w:eastAsia="el-GR"/>
        </w:rPr>
      </w:pPr>
    </w:p>
    <w:p w:rsidR="004138B0" w:rsidRDefault="004138B0" w:rsidP="002F5D37">
      <w:pPr>
        <w:jc w:val="center"/>
        <w:rPr>
          <w:rFonts w:ascii="Verdana" w:hAnsi="Verdana"/>
          <w:b/>
          <w:lang w:eastAsia="el-GR"/>
        </w:rPr>
      </w:pPr>
    </w:p>
    <w:p w:rsidR="004138B0" w:rsidRDefault="004138B0" w:rsidP="002F5D37">
      <w:pPr>
        <w:jc w:val="center"/>
        <w:rPr>
          <w:rFonts w:ascii="Verdana" w:hAnsi="Verdana"/>
          <w:b/>
          <w:lang w:eastAsia="el-GR"/>
        </w:rPr>
      </w:pPr>
    </w:p>
    <w:p w:rsidR="004138B0" w:rsidRDefault="004138B0" w:rsidP="002F5D37">
      <w:pPr>
        <w:jc w:val="center"/>
        <w:rPr>
          <w:rFonts w:ascii="Verdana" w:hAnsi="Verdana"/>
          <w:b/>
          <w:lang w:eastAsia="el-GR"/>
        </w:rPr>
      </w:pPr>
    </w:p>
    <w:p w:rsidR="004138B0" w:rsidRDefault="004138B0" w:rsidP="002F5D37">
      <w:pPr>
        <w:jc w:val="center"/>
        <w:rPr>
          <w:rFonts w:ascii="Verdana" w:hAnsi="Verdana"/>
          <w:b/>
          <w:lang w:eastAsia="el-GR"/>
        </w:rPr>
      </w:pPr>
    </w:p>
    <w:p w:rsidR="004138B0" w:rsidRDefault="004138B0" w:rsidP="002F5D37">
      <w:pPr>
        <w:jc w:val="center"/>
        <w:rPr>
          <w:rFonts w:ascii="Verdana" w:hAnsi="Verdana"/>
          <w:b/>
          <w:lang w:eastAsia="el-GR"/>
        </w:rPr>
      </w:pPr>
    </w:p>
    <w:p w:rsidR="004138B0" w:rsidRDefault="004138B0" w:rsidP="002F5D37">
      <w:pPr>
        <w:jc w:val="center"/>
        <w:rPr>
          <w:rFonts w:ascii="Verdana" w:hAnsi="Verdana"/>
          <w:b/>
          <w:lang w:eastAsia="el-GR"/>
        </w:rPr>
      </w:pPr>
    </w:p>
    <w:p w:rsidR="004138B0" w:rsidRDefault="004138B0" w:rsidP="002F5D37">
      <w:pPr>
        <w:jc w:val="center"/>
        <w:rPr>
          <w:rFonts w:ascii="Verdana" w:hAnsi="Verdana"/>
          <w:b/>
          <w:lang w:eastAsia="el-GR"/>
        </w:rPr>
      </w:pPr>
    </w:p>
    <w:p w:rsidR="002F5D37" w:rsidRPr="00E97C05" w:rsidRDefault="002F5D37" w:rsidP="002F5D37">
      <w:pPr>
        <w:jc w:val="center"/>
        <w:rPr>
          <w:rFonts w:ascii="Verdana" w:hAnsi="Verdana"/>
          <w:b/>
          <w:lang w:eastAsia="el-GR"/>
        </w:rPr>
      </w:pPr>
      <w:r w:rsidRPr="00E97C05">
        <w:rPr>
          <w:rFonts w:ascii="Verdana" w:hAnsi="Verdana"/>
          <w:b/>
          <w:lang w:eastAsia="el-GR"/>
        </w:rPr>
        <w:t>ΠΑΡΑΡΤΗΜΑ Β΄</w:t>
      </w:r>
    </w:p>
    <w:p w:rsidR="002F5D37" w:rsidRDefault="00CA1D29" w:rsidP="00CA1D29">
      <w:pPr>
        <w:pStyle w:val="Default"/>
        <w:spacing w:line="360" w:lineRule="auto"/>
        <w:jc w:val="center"/>
        <w:rPr>
          <w:rFonts w:ascii="Verdana" w:hAnsi="Verdana"/>
          <w:b/>
          <w:color w:val="auto"/>
          <w:sz w:val="20"/>
          <w:szCs w:val="20"/>
        </w:rPr>
      </w:pPr>
      <w:r>
        <w:rPr>
          <w:rFonts w:ascii="Verdana" w:hAnsi="Verdana"/>
          <w:b/>
          <w:color w:val="auto"/>
          <w:sz w:val="20"/>
          <w:szCs w:val="20"/>
        </w:rPr>
        <w:t>ΜΕΛΕΤΗ ΚΑΙ ΤΕΧΝΙΚΕΣ ΠΡΟΔΙΑΓΡΑΦΕΣ</w:t>
      </w:r>
    </w:p>
    <w:p w:rsidR="002F5D37" w:rsidRDefault="002F5D37" w:rsidP="002F5D37">
      <w:pPr>
        <w:widowControl w:val="0"/>
        <w:autoSpaceDE w:val="0"/>
        <w:autoSpaceDN w:val="0"/>
        <w:adjustRightInd w:val="0"/>
        <w:spacing w:line="200" w:lineRule="exact"/>
      </w:pPr>
    </w:p>
    <w:p w:rsidR="002F5D37" w:rsidRDefault="002F5D37" w:rsidP="002F5D37">
      <w:pPr>
        <w:widowControl w:val="0"/>
        <w:overflowPunct w:val="0"/>
        <w:autoSpaceDE w:val="0"/>
        <w:autoSpaceDN w:val="0"/>
        <w:adjustRightInd w:val="0"/>
        <w:spacing w:line="254" w:lineRule="auto"/>
        <w:jc w:val="center"/>
        <w:rPr>
          <w:b/>
        </w:rPr>
      </w:pPr>
    </w:p>
    <w:p w:rsidR="002F5D37" w:rsidRPr="00CA1D29" w:rsidRDefault="002F5D37" w:rsidP="002F5D37">
      <w:pPr>
        <w:pStyle w:val="2"/>
        <w:rPr>
          <w:sz w:val="24"/>
        </w:rPr>
      </w:pPr>
      <w:r w:rsidRPr="00CA1D29">
        <w:rPr>
          <w:sz w:val="24"/>
        </w:rPr>
        <w:t xml:space="preserve">ΑΡΘΡΟ </w:t>
      </w:r>
      <w:r w:rsidRPr="00CA1D29">
        <w:rPr>
          <w:sz w:val="24"/>
          <w:lang w:val="el-GR"/>
        </w:rPr>
        <w:t>1</w:t>
      </w:r>
      <w:r w:rsidRPr="00CA1D29">
        <w:rPr>
          <w:sz w:val="24"/>
          <w:vertAlign w:val="superscript"/>
        </w:rPr>
        <w:t>ο</w:t>
      </w:r>
      <w:r w:rsidRPr="00CA1D29">
        <w:rPr>
          <w:sz w:val="24"/>
        </w:rPr>
        <w:t xml:space="preserve"> </w:t>
      </w:r>
      <w:r w:rsidRPr="00CA1D29">
        <w:rPr>
          <w:sz w:val="24"/>
          <w:lang w:val="el-GR"/>
        </w:rPr>
        <w:t>:</w:t>
      </w:r>
      <w:r w:rsidRPr="00CA1D29">
        <w:rPr>
          <w:sz w:val="24"/>
        </w:rPr>
        <w:t xml:space="preserve"> Τεχνικές Προδιαγραφές</w:t>
      </w:r>
    </w:p>
    <w:p w:rsidR="005F1348" w:rsidRDefault="00DA1832" w:rsidP="00D2171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line="360" w:lineRule="auto"/>
        <w:jc w:val="center"/>
        <w:rPr>
          <w:rFonts w:ascii="Verdana" w:hAnsi="Verdana" w:cs="Arial"/>
          <w:b/>
          <w:sz w:val="20"/>
          <w:szCs w:val="20"/>
        </w:rPr>
      </w:pPr>
      <w:r w:rsidRPr="00720791">
        <w:rPr>
          <w:b/>
          <w:u w:val="single"/>
        </w:rPr>
        <w:t>ΟΧΗΜΑΤ</w:t>
      </w:r>
      <w:r>
        <w:rPr>
          <w:b/>
          <w:u w:val="single"/>
        </w:rPr>
        <w:t>Α</w:t>
      </w:r>
      <w:r w:rsidRPr="00720791">
        <w:rPr>
          <w:b/>
          <w:u w:val="single"/>
        </w:rPr>
        <w:t xml:space="preserve"> – ΜΗΧΑΝΗΜΑΤ</w:t>
      </w:r>
      <w:r>
        <w:rPr>
          <w:b/>
          <w:u w:val="single"/>
        </w:rPr>
        <w:t>Α</w:t>
      </w:r>
      <w:r w:rsidRPr="00720791">
        <w:rPr>
          <w:b/>
          <w:u w:val="single"/>
        </w:rPr>
        <w:t xml:space="preserve"> ΕΡΓΟΥ  ΠΡΟΣ </w:t>
      </w:r>
      <w:r>
        <w:rPr>
          <w:b/>
          <w:u w:val="single"/>
        </w:rPr>
        <w:t xml:space="preserve">12ΜΗΝΗ </w:t>
      </w:r>
      <w:r w:rsidRPr="00720791">
        <w:rPr>
          <w:b/>
          <w:u w:val="single"/>
        </w:rPr>
        <w:t>ΑΣΦΑΛΙΣΗ ΓΙΑ 2018-19</w:t>
      </w:r>
    </w:p>
    <w:tbl>
      <w:tblPr>
        <w:tblW w:w="10202" w:type="dxa"/>
        <w:tblInd w:w="-792" w:type="dxa"/>
        <w:tblLayout w:type="fixed"/>
        <w:tblLook w:val="0000"/>
      </w:tblPr>
      <w:tblGrid>
        <w:gridCol w:w="540"/>
        <w:gridCol w:w="1080"/>
        <w:gridCol w:w="1136"/>
        <w:gridCol w:w="1385"/>
        <w:gridCol w:w="1156"/>
        <w:gridCol w:w="786"/>
        <w:gridCol w:w="1731"/>
        <w:gridCol w:w="576"/>
        <w:gridCol w:w="524"/>
        <w:gridCol w:w="714"/>
        <w:gridCol w:w="574"/>
      </w:tblGrid>
      <w:tr w:rsidR="00D21718" w:rsidRPr="007B551F">
        <w:trPr>
          <w:trHeight w:val="1065"/>
        </w:trPr>
        <w:tc>
          <w:tcPr>
            <w:tcW w:w="540" w:type="dxa"/>
            <w:tcBorders>
              <w:top w:val="single" w:sz="4" w:space="0" w:color="auto"/>
              <w:left w:val="single" w:sz="4" w:space="0" w:color="auto"/>
              <w:bottom w:val="single" w:sz="4" w:space="0" w:color="auto"/>
              <w:right w:val="single" w:sz="4" w:space="0" w:color="auto"/>
            </w:tcBorders>
            <w:shd w:val="clear" w:color="auto" w:fill="C0C0C0"/>
            <w:vAlign w:val="center"/>
          </w:tcPr>
          <w:p w:rsidR="00D21718" w:rsidRPr="007B551F" w:rsidRDefault="00D21718" w:rsidP="00D21718">
            <w:pPr>
              <w:jc w:val="center"/>
              <w:rPr>
                <w:rFonts w:ascii="Arial" w:hAnsi="Arial" w:cs="Arial"/>
                <w:b/>
                <w:bCs/>
                <w:color w:val="000000"/>
                <w:sz w:val="16"/>
                <w:szCs w:val="16"/>
              </w:rPr>
            </w:pPr>
            <w:r w:rsidRPr="007B551F">
              <w:rPr>
                <w:rFonts w:ascii="Arial" w:hAnsi="Arial" w:cs="Arial"/>
                <w:b/>
                <w:bCs/>
                <w:color w:val="000000"/>
                <w:sz w:val="16"/>
                <w:szCs w:val="16"/>
              </w:rPr>
              <w:t>Α/Α</w:t>
            </w:r>
          </w:p>
        </w:tc>
        <w:tc>
          <w:tcPr>
            <w:tcW w:w="1080" w:type="dxa"/>
            <w:tcBorders>
              <w:top w:val="single" w:sz="4" w:space="0" w:color="auto"/>
              <w:left w:val="nil"/>
              <w:bottom w:val="nil"/>
              <w:right w:val="single" w:sz="4" w:space="0" w:color="auto"/>
            </w:tcBorders>
            <w:shd w:val="clear" w:color="auto" w:fill="C0C0C0"/>
            <w:vAlign w:val="center"/>
          </w:tcPr>
          <w:p w:rsidR="00D21718" w:rsidRPr="007B551F" w:rsidRDefault="00D21718" w:rsidP="00D21718">
            <w:pPr>
              <w:jc w:val="center"/>
              <w:rPr>
                <w:rFonts w:ascii="Arial" w:hAnsi="Arial" w:cs="Arial"/>
                <w:b/>
                <w:bCs/>
                <w:color w:val="000000"/>
                <w:sz w:val="16"/>
                <w:szCs w:val="16"/>
              </w:rPr>
            </w:pPr>
            <w:r w:rsidRPr="007B551F">
              <w:rPr>
                <w:rFonts w:ascii="Arial" w:hAnsi="Arial" w:cs="Arial"/>
                <w:b/>
                <w:bCs/>
                <w:color w:val="000000"/>
                <w:sz w:val="16"/>
                <w:szCs w:val="16"/>
              </w:rPr>
              <w:t>Είδος Οχήματος ή Μ.Ε.</w:t>
            </w:r>
          </w:p>
        </w:tc>
        <w:tc>
          <w:tcPr>
            <w:tcW w:w="1136" w:type="dxa"/>
            <w:tcBorders>
              <w:top w:val="single" w:sz="4" w:space="0" w:color="auto"/>
              <w:left w:val="nil"/>
              <w:bottom w:val="nil"/>
              <w:right w:val="single" w:sz="4" w:space="0" w:color="auto"/>
            </w:tcBorders>
            <w:shd w:val="clear" w:color="auto" w:fill="C0C0C0"/>
            <w:vAlign w:val="center"/>
          </w:tcPr>
          <w:p w:rsidR="00D21718" w:rsidRPr="007B551F" w:rsidRDefault="00D21718" w:rsidP="00D21718">
            <w:pPr>
              <w:jc w:val="center"/>
              <w:rPr>
                <w:rFonts w:ascii="Arial" w:hAnsi="Arial" w:cs="Arial"/>
                <w:b/>
                <w:bCs/>
                <w:sz w:val="16"/>
                <w:szCs w:val="16"/>
              </w:rPr>
            </w:pPr>
            <w:r w:rsidRPr="007B551F">
              <w:rPr>
                <w:rFonts w:ascii="Arial" w:hAnsi="Arial" w:cs="Arial"/>
                <w:b/>
                <w:bCs/>
                <w:sz w:val="16"/>
                <w:szCs w:val="16"/>
              </w:rPr>
              <w:t>Αριθμός Κυκλοφορίας Οχήματος ή Μ.Ε.</w:t>
            </w:r>
          </w:p>
        </w:tc>
        <w:tc>
          <w:tcPr>
            <w:tcW w:w="1385" w:type="dxa"/>
            <w:tcBorders>
              <w:top w:val="single" w:sz="4" w:space="0" w:color="auto"/>
              <w:left w:val="nil"/>
              <w:bottom w:val="nil"/>
              <w:right w:val="single" w:sz="4" w:space="0" w:color="auto"/>
            </w:tcBorders>
            <w:shd w:val="clear" w:color="auto" w:fill="C0C0C0"/>
            <w:vAlign w:val="center"/>
          </w:tcPr>
          <w:p w:rsidR="00D21718" w:rsidRPr="007B551F" w:rsidRDefault="00D21718" w:rsidP="00D21718">
            <w:pPr>
              <w:jc w:val="center"/>
              <w:rPr>
                <w:rFonts w:ascii="Arial" w:hAnsi="Arial" w:cs="Arial"/>
                <w:b/>
                <w:bCs/>
                <w:color w:val="000000"/>
                <w:sz w:val="16"/>
                <w:szCs w:val="16"/>
              </w:rPr>
            </w:pPr>
            <w:r w:rsidRPr="007B551F">
              <w:rPr>
                <w:rFonts w:ascii="Arial" w:hAnsi="Arial" w:cs="Arial"/>
                <w:b/>
                <w:bCs/>
                <w:color w:val="000000"/>
                <w:sz w:val="16"/>
                <w:szCs w:val="16"/>
              </w:rPr>
              <w:t xml:space="preserve">Εργ. Κατ. Οχήμ. - Δικ. </w:t>
            </w:r>
          </w:p>
        </w:tc>
        <w:tc>
          <w:tcPr>
            <w:tcW w:w="1156" w:type="dxa"/>
            <w:tcBorders>
              <w:top w:val="single" w:sz="4" w:space="0" w:color="auto"/>
              <w:left w:val="nil"/>
              <w:bottom w:val="nil"/>
              <w:right w:val="single" w:sz="4" w:space="0" w:color="auto"/>
            </w:tcBorders>
            <w:shd w:val="clear" w:color="auto" w:fill="C0C0C0"/>
            <w:vAlign w:val="center"/>
          </w:tcPr>
          <w:p w:rsidR="00D21718" w:rsidRPr="007B551F" w:rsidRDefault="00D21718" w:rsidP="00D21718">
            <w:pPr>
              <w:jc w:val="center"/>
              <w:rPr>
                <w:rFonts w:ascii="Arial" w:hAnsi="Arial" w:cs="Arial"/>
                <w:b/>
                <w:bCs/>
                <w:color w:val="000000"/>
                <w:sz w:val="16"/>
                <w:szCs w:val="16"/>
              </w:rPr>
            </w:pPr>
            <w:r w:rsidRPr="007B551F">
              <w:rPr>
                <w:rFonts w:ascii="Arial" w:hAnsi="Arial" w:cs="Arial"/>
                <w:b/>
                <w:bCs/>
                <w:color w:val="000000"/>
                <w:sz w:val="16"/>
                <w:szCs w:val="16"/>
              </w:rPr>
              <w:t>Τύπος Οχήμ. - Δικ.</w:t>
            </w:r>
          </w:p>
        </w:tc>
        <w:tc>
          <w:tcPr>
            <w:tcW w:w="786" w:type="dxa"/>
            <w:tcBorders>
              <w:top w:val="single" w:sz="4" w:space="0" w:color="auto"/>
              <w:left w:val="nil"/>
              <w:bottom w:val="nil"/>
              <w:right w:val="single" w:sz="4" w:space="0" w:color="auto"/>
            </w:tcBorders>
            <w:shd w:val="clear" w:color="auto" w:fill="C0C0C0"/>
            <w:vAlign w:val="center"/>
          </w:tcPr>
          <w:p w:rsidR="00D21718" w:rsidRPr="007B551F" w:rsidRDefault="00D21718" w:rsidP="00D21718">
            <w:pPr>
              <w:jc w:val="center"/>
              <w:rPr>
                <w:rFonts w:ascii="Arial" w:hAnsi="Arial" w:cs="Arial"/>
                <w:b/>
                <w:bCs/>
                <w:color w:val="000000"/>
                <w:sz w:val="16"/>
                <w:szCs w:val="16"/>
              </w:rPr>
            </w:pPr>
            <w:r w:rsidRPr="007B551F">
              <w:rPr>
                <w:rFonts w:ascii="Arial" w:hAnsi="Arial" w:cs="Arial"/>
                <w:b/>
                <w:bCs/>
                <w:color w:val="000000"/>
                <w:sz w:val="16"/>
                <w:szCs w:val="16"/>
              </w:rPr>
              <w:t>Α Έτος Κυκλ. Οχήμ. - Δικ.</w:t>
            </w:r>
          </w:p>
        </w:tc>
        <w:tc>
          <w:tcPr>
            <w:tcW w:w="1731" w:type="dxa"/>
            <w:tcBorders>
              <w:top w:val="single" w:sz="4" w:space="0" w:color="auto"/>
              <w:left w:val="nil"/>
              <w:bottom w:val="nil"/>
              <w:right w:val="single" w:sz="4" w:space="0" w:color="auto"/>
            </w:tcBorders>
            <w:shd w:val="clear" w:color="auto" w:fill="C0C0C0"/>
            <w:vAlign w:val="center"/>
          </w:tcPr>
          <w:p w:rsidR="00D21718" w:rsidRPr="007B551F" w:rsidRDefault="00D21718" w:rsidP="00D21718">
            <w:pPr>
              <w:jc w:val="center"/>
              <w:rPr>
                <w:rFonts w:ascii="Arial" w:hAnsi="Arial" w:cs="Arial"/>
                <w:b/>
                <w:bCs/>
                <w:color w:val="000000"/>
                <w:sz w:val="16"/>
                <w:szCs w:val="16"/>
              </w:rPr>
            </w:pPr>
            <w:r w:rsidRPr="007B551F">
              <w:rPr>
                <w:rFonts w:ascii="Arial" w:hAnsi="Arial" w:cs="Arial"/>
                <w:b/>
                <w:bCs/>
                <w:color w:val="000000"/>
                <w:sz w:val="16"/>
                <w:szCs w:val="16"/>
              </w:rPr>
              <w:t>Αρ. Πλ. Οχήμ. - Δικ.</w:t>
            </w:r>
          </w:p>
        </w:tc>
        <w:tc>
          <w:tcPr>
            <w:tcW w:w="576" w:type="dxa"/>
            <w:tcBorders>
              <w:top w:val="single" w:sz="4" w:space="0" w:color="auto"/>
              <w:left w:val="nil"/>
              <w:bottom w:val="nil"/>
              <w:right w:val="single" w:sz="4" w:space="0" w:color="auto"/>
            </w:tcBorders>
            <w:shd w:val="clear" w:color="auto" w:fill="C0C0C0"/>
            <w:vAlign w:val="center"/>
          </w:tcPr>
          <w:p w:rsidR="00D21718" w:rsidRPr="007B551F" w:rsidRDefault="00D21718" w:rsidP="00D21718">
            <w:pPr>
              <w:jc w:val="center"/>
              <w:rPr>
                <w:rFonts w:ascii="Arial" w:hAnsi="Arial" w:cs="Arial"/>
                <w:b/>
                <w:bCs/>
                <w:color w:val="000000"/>
                <w:sz w:val="16"/>
                <w:szCs w:val="16"/>
              </w:rPr>
            </w:pPr>
            <w:r w:rsidRPr="007B551F">
              <w:rPr>
                <w:rFonts w:ascii="Arial" w:hAnsi="Arial" w:cs="Arial"/>
                <w:b/>
                <w:bCs/>
                <w:color w:val="000000"/>
                <w:sz w:val="16"/>
                <w:szCs w:val="16"/>
              </w:rPr>
              <w:t>Πραγμ Ισχύς  Οχήμ. - Δικ. (Hp)</w:t>
            </w:r>
          </w:p>
        </w:tc>
        <w:tc>
          <w:tcPr>
            <w:tcW w:w="524" w:type="dxa"/>
            <w:tcBorders>
              <w:top w:val="single" w:sz="4" w:space="0" w:color="auto"/>
              <w:left w:val="nil"/>
              <w:bottom w:val="nil"/>
              <w:right w:val="single" w:sz="4" w:space="0" w:color="auto"/>
            </w:tcBorders>
            <w:shd w:val="clear" w:color="auto" w:fill="C0C0C0"/>
            <w:vAlign w:val="center"/>
          </w:tcPr>
          <w:p w:rsidR="00D21718" w:rsidRPr="007B551F" w:rsidRDefault="00D21718" w:rsidP="00D21718">
            <w:pPr>
              <w:jc w:val="center"/>
              <w:rPr>
                <w:rFonts w:ascii="Arial" w:hAnsi="Arial" w:cs="Arial"/>
                <w:b/>
                <w:bCs/>
                <w:color w:val="000000"/>
                <w:sz w:val="16"/>
                <w:szCs w:val="16"/>
              </w:rPr>
            </w:pPr>
            <w:r w:rsidRPr="007B551F">
              <w:rPr>
                <w:rFonts w:ascii="Arial" w:hAnsi="Arial" w:cs="Arial"/>
                <w:b/>
                <w:bCs/>
                <w:color w:val="000000"/>
                <w:sz w:val="16"/>
                <w:szCs w:val="16"/>
              </w:rPr>
              <w:t>Φορ. Ισχύς Οχήμ. - Δικ. (Hp)</w:t>
            </w:r>
          </w:p>
        </w:tc>
        <w:tc>
          <w:tcPr>
            <w:tcW w:w="714" w:type="dxa"/>
            <w:tcBorders>
              <w:top w:val="single" w:sz="4" w:space="0" w:color="auto"/>
              <w:left w:val="nil"/>
              <w:bottom w:val="nil"/>
              <w:right w:val="single" w:sz="4" w:space="0" w:color="auto"/>
            </w:tcBorders>
            <w:shd w:val="clear" w:color="auto" w:fill="C0C0C0"/>
            <w:vAlign w:val="center"/>
          </w:tcPr>
          <w:p w:rsidR="00D21718" w:rsidRPr="007B551F" w:rsidRDefault="00D21718" w:rsidP="00D21718">
            <w:pPr>
              <w:jc w:val="center"/>
              <w:rPr>
                <w:rFonts w:ascii="Arial" w:hAnsi="Arial" w:cs="Arial"/>
                <w:b/>
                <w:bCs/>
                <w:color w:val="000000"/>
                <w:sz w:val="16"/>
                <w:szCs w:val="16"/>
              </w:rPr>
            </w:pPr>
            <w:r w:rsidRPr="007B551F">
              <w:rPr>
                <w:rFonts w:ascii="Arial" w:hAnsi="Arial" w:cs="Arial"/>
                <w:b/>
                <w:bCs/>
                <w:color w:val="000000"/>
                <w:sz w:val="16"/>
                <w:szCs w:val="16"/>
              </w:rPr>
              <w:t>Κυβισμός Οχήμ. - Δικ.</w:t>
            </w:r>
          </w:p>
        </w:tc>
        <w:tc>
          <w:tcPr>
            <w:tcW w:w="574" w:type="dxa"/>
            <w:tcBorders>
              <w:top w:val="single" w:sz="4" w:space="0" w:color="auto"/>
              <w:left w:val="nil"/>
              <w:bottom w:val="nil"/>
              <w:right w:val="single" w:sz="4" w:space="0" w:color="auto"/>
            </w:tcBorders>
            <w:shd w:val="clear" w:color="auto" w:fill="C0C0C0"/>
            <w:vAlign w:val="center"/>
          </w:tcPr>
          <w:p w:rsidR="00D21718" w:rsidRDefault="00D21718" w:rsidP="00D21718">
            <w:pPr>
              <w:jc w:val="center"/>
              <w:rPr>
                <w:rFonts w:ascii="Arial Narrow" w:hAnsi="Arial Narrow" w:cs="Arial"/>
                <w:b/>
                <w:bCs/>
                <w:color w:val="000000"/>
                <w:sz w:val="16"/>
                <w:szCs w:val="16"/>
                <w:lang w:val="en-US"/>
              </w:rPr>
            </w:pPr>
            <w:r w:rsidRPr="005D7350">
              <w:rPr>
                <w:rFonts w:ascii="Arial Narrow" w:hAnsi="Arial Narrow" w:cs="Arial"/>
                <w:b/>
                <w:bCs/>
                <w:color w:val="000000"/>
                <w:sz w:val="16"/>
                <w:szCs w:val="16"/>
              </w:rPr>
              <w:t>ΕΝΔΕΙΚ.</w:t>
            </w:r>
          </w:p>
          <w:p w:rsidR="00D21718" w:rsidRDefault="00D21718" w:rsidP="00D21718">
            <w:pPr>
              <w:jc w:val="center"/>
              <w:rPr>
                <w:rFonts w:ascii="Arial Narrow" w:hAnsi="Arial Narrow" w:cs="Arial"/>
                <w:b/>
                <w:bCs/>
                <w:color w:val="000000"/>
                <w:sz w:val="16"/>
                <w:szCs w:val="16"/>
                <w:lang w:val="en-US"/>
              </w:rPr>
            </w:pPr>
            <w:r w:rsidRPr="005D7350">
              <w:rPr>
                <w:rFonts w:ascii="Arial Narrow" w:hAnsi="Arial Narrow" w:cs="Arial"/>
                <w:b/>
                <w:bCs/>
                <w:color w:val="000000"/>
                <w:sz w:val="16"/>
                <w:szCs w:val="16"/>
              </w:rPr>
              <w:t xml:space="preserve"> </w:t>
            </w:r>
          </w:p>
          <w:p w:rsidR="00D21718" w:rsidRPr="005D7350" w:rsidRDefault="00D21718" w:rsidP="00D21718">
            <w:pPr>
              <w:jc w:val="center"/>
              <w:rPr>
                <w:rFonts w:ascii="Arial Narrow" w:hAnsi="Arial Narrow" w:cs="Arial"/>
                <w:b/>
                <w:bCs/>
                <w:color w:val="000000"/>
                <w:sz w:val="16"/>
                <w:szCs w:val="16"/>
              </w:rPr>
            </w:pPr>
            <w:r w:rsidRPr="005D7350">
              <w:rPr>
                <w:rFonts w:ascii="Arial Narrow" w:hAnsi="Arial Narrow" w:cs="Arial"/>
                <w:b/>
                <w:bCs/>
                <w:color w:val="000000"/>
                <w:sz w:val="16"/>
                <w:szCs w:val="16"/>
              </w:rPr>
              <w:t xml:space="preserve">ΤΙΜΗ </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single" w:sz="4" w:space="0" w:color="auto"/>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3447</w:t>
            </w:r>
          </w:p>
        </w:tc>
        <w:tc>
          <w:tcPr>
            <w:tcW w:w="1385" w:type="dxa"/>
            <w:tcBorders>
              <w:top w:val="single" w:sz="4" w:space="0" w:color="auto"/>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NISSAN</w:t>
            </w:r>
          </w:p>
        </w:tc>
        <w:tc>
          <w:tcPr>
            <w:tcW w:w="1156" w:type="dxa"/>
            <w:tcBorders>
              <w:top w:val="single" w:sz="4" w:space="0" w:color="auto"/>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UVL2LJYF24NQ2</w:t>
            </w:r>
          </w:p>
        </w:tc>
        <w:tc>
          <w:tcPr>
            <w:tcW w:w="786" w:type="dxa"/>
            <w:tcBorders>
              <w:top w:val="single" w:sz="4" w:space="0" w:color="auto"/>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28-05-2009.</w:t>
            </w:r>
          </w:p>
        </w:tc>
        <w:tc>
          <w:tcPr>
            <w:tcW w:w="1731" w:type="dxa"/>
            <w:tcBorders>
              <w:top w:val="single" w:sz="4" w:space="0" w:color="auto"/>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VWASHTF2481050081.</w:t>
            </w:r>
          </w:p>
        </w:tc>
        <w:tc>
          <w:tcPr>
            <w:tcW w:w="576" w:type="dxa"/>
            <w:tcBorders>
              <w:top w:val="single" w:sz="4" w:space="0" w:color="auto"/>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single" w:sz="4" w:space="0" w:color="auto"/>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16</w:t>
            </w:r>
          </w:p>
        </w:tc>
        <w:tc>
          <w:tcPr>
            <w:tcW w:w="714" w:type="dxa"/>
            <w:tcBorders>
              <w:top w:val="single" w:sz="4" w:space="0" w:color="auto"/>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2.488</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3448</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NISSAN</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UVL2LJYF24NQ3</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20-05-2009.</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VWASHTF2481058959.</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16</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2.488</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Λεωφορείο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3449</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MERCEDES</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315CDI</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28-05-2009.</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WDB9066331S352253.</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2.148</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466</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Επιβατικό-(Jeep)</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4714</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OUTLANDER CB 821</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28-05-2009.</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JMDXJCW8W9F501944.</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14</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1.968</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122</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Βυτίο μεταφοράς μη πόσιμου νερού</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1203</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VOLVO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1997.</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33</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224</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1231</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VOLVO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FL 615</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03-09-1999.</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YV2E4CA0XB219236.</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33</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2.148</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224</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7</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Απορριμματοφόρο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1256</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VOLVO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FLH4X2R</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03-01-2001.</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YV2E4CBA1YB268417.</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33</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275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8</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1291</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L200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25-07-2002.</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MMBONK7402D006037.</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1292</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L200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25-07-2002.</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MMBONK7402D006039.</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10</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1293</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L200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25-07-2002.</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MMBONK7402D006040.</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Λεωφορείο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1294</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SFAKIANAKIS</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SS 500/50L</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09-08-2002.</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XG9550L02E3B01219.</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41</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501</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Γερανοφόρο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108309</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NISSAN</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CABSTAR 35.13</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21-01-2009.</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VWASHTF2481057590.</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130</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Φορτωτής - Εκσκαφέας</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17809</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KOMATSU</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WB93R-2</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20-07-2000.</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EKI93F21537.</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97</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14</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Ισοπεδωτής γαιών</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17810</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KOMATSU</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GD521A-1E</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20-07-2000.</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12064.</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140</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Φορτωτής-</w:t>
            </w:r>
            <w:r w:rsidRPr="007B551F">
              <w:rPr>
                <w:rFonts w:ascii="Arial" w:hAnsi="Arial" w:cs="Arial"/>
                <w:b/>
                <w:bCs/>
                <w:color w:val="000000"/>
                <w:sz w:val="16"/>
                <w:szCs w:val="16"/>
              </w:rPr>
              <w:t>Φορτωτάκι</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17825</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CASE</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smartTag w:uri="urn:schemas-microsoft-com:office:smarttags" w:element="metricconverter">
              <w:smartTagPr>
                <w:attr w:name="ProductID" w:val="1845C"/>
              </w:smartTagPr>
              <w:r w:rsidRPr="007B551F">
                <w:rPr>
                  <w:rFonts w:ascii="Arial" w:hAnsi="Arial" w:cs="Arial"/>
                  <w:color w:val="000000"/>
                  <w:sz w:val="16"/>
                  <w:szCs w:val="16"/>
                </w:rPr>
                <w:t>1845C</w:t>
              </w:r>
            </w:smartTag>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2000.</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JAFO253313.</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52</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16</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Φορτωτής</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17826</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INTERNATIONAL</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smartTag w:uri="urn:schemas-microsoft-com:office:smarttags" w:element="metricconverter">
              <w:smartTagPr>
                <w:attr w:name="ProductID" w:val="530C"/>
              </w:smartTagPr>
              <w:r w:rsidRPr="007B551F">
                <w:rPr>
                  <w:rFonts w:ascii="Arial" w:hAnsi="Arial" w:cs="Arial"/>
                  <w:color w:val="000000"/>
                  <w:sz w:val="16"/>
                  <w:szCs w:val="16"/>
                </w:rPr>
                <w:t>530C</w:t>
              </w:r>
            </w:smartTag>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22-09-2000.</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3470549D002350.</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175</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Φορτωτής - Εκσκαφέας</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38080</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CASE</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580SK</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14-06-1996.</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JJHOO46828.</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80</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18</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Τρακτέρ</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ΑΜ 52126</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DEERZCUMPANY</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JOHNDEER 3520(268)</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2008.</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LV2520E486157.</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25,98</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94</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4718</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MERCEDES</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2626K</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08-08-1997.</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WDB39534214350472.</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76</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12.675</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302</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Απορριμματοφόρο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4722</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NISSAN</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TK3 NCH1LCHTKOFQ4</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30-09-2010.</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VWANHTTKO85053320.</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27</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4.462</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256</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lastRenderedPageBreak/>
              <w:t>21</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333333"/>
                <w:sz w:val="16"/>
                <w:szCs w:val="16"/>
              </w:rPr>
            </w:pPr>
            <w:r w:rsidRPr="007B551F">
              <w:rPr>
                <w:rFonts w:ascii="Arial" w:hAnsi="Arial" w:cs="Arial"/>
                <w:color w:val="333333"/>
                <w:sz w:val="16"/>
                <w:szCs w:val="16"/>
              </w:rPr>
              <w:t>Επιβατικό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4736</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333333"/>
                <w:sz w:val="16"/>
                <w:szCs w:val="16"/>
              </w:rPr>
            </w:pPr>
            <w:r w:rsidRPr="007B551F">
              <w:rPr>
                <w:rFonts w:ascii="Arial" w:hAnsi="Arial" w:cs="Arial"/>
                <w:color w:val="333333"/>
                <w:sz w:val="16"/>
                <w:szCs w:val="16"/>
              </w:rPr>
              <w:t xml:space="preserve">RENAULT </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333333"/>
                <w:sz w:val="16"/>
                <w:szCs w:val="16"/>
              </w:rPr>
            </w:pPr>
            <w:r w:rsidRPr="007B551F">
              <w:rPr>
                <w:rFonts w:ascii="Arial" w:hAnsi="Arial" w:cs="Arial"/>
                <w:color w:val="333333"/>
                <w:sz w:val="16"/>
                <w:szCs w:val="16"/>
              </w:rPr>
              <w:t>TRAFIC</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333333"/>
                <w:sz w:val="16"/>
                <w:szCs w:val="16"/>
              </w:rPr>
            </w:pPr>
            <w:r w:rsidRPr="007B551F">
              <w:rPr>
                <w:rFonts w:ascii="Arial" w:hAnsi="Arial" w:cs="Arial"/>
                <w:color w:val="333333"/>
                <w:sz w:val="16"/>
                <w:szCs w:val="16"/>
              </w:rPr>
              <w:t>2006.</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333333"/>
                <w:sz w:val="16"/>
                <w:szCs w:val="16"/>
              </w:rPr>
            </w:pPr>
            <w:r w:rsidRPr="007B551F">
              <w:rPr>
                <w:rFonts w:ascii="Arial" w:hAnsi="Arial" w:cs="Arial"/>
                <w:color w:val="333333"/>
                <w:sz w:val="16"/>
                <w:szCs w:val="16"/>
              </w:rPr>
              <w:t>VA1JLBAB66Y126677</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333333"/>
                <w:sz w:val="16"/>
                <w:szCs w:val="16"/>
              </w:rPr>
            </w:pPr>
            <w:r w:rsidRPr="007B551F">
              <w:rPr>
                <w:rFonts w:ascii="Arial" w:hAnsi="Arial" w:cs="Arial"/>
                <w:color w:val="333333"/>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333333"/>
                <w:sz w:val="16"/>
                <w:szCs w:val="16"/>
              </w:rPr>
            </w:pPr>
            <w:r w:rsidRPr="007B551F">
              <w:rPr>
                <w:rFonts w:ascii="Arial" w:hAnsi="Arial" w:cs="Arial"/>
                <w:color w:val="333333"/>
                <w:sz w:val="16"/>
                <w:szCs w:val="16"/>
              </w:rPr>
              <w:t>14</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1.998</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154</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22</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Φορτηγό-Δορυφορικό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ΚΗΙ 9143</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PORTER S85E</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01-02-2008.</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ZAPS8500000575585.</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23</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Απορριμματοφόρο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1061</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MERCEDES</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1314/42</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1991.</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WDB67503315532925.</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36</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275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24</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1062</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MAZDA</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E3000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1978.</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TA3HI 501358.</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18</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1.770</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25</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1224</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MAZDA</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B 2600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14-05-1999.</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JMZUF8UE200719681.</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26</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Λεωφορείο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1230</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xml:space="preserve">FIAT </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IVECO - CO 100E</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23-07-1999.</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ZCFA1ADOOO2278867.</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35</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501</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27</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1283</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CANTER - FE64</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12-12-2001.</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TYBFE649E6DR01112.</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23</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210</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28</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Επιβατικό</w:t>
            </w:r>
            <w:r w:rsidRPr="007B551F">
              <w:rPr>
                <w:rFonts w:ascii="Arial" w:hAnsi="Arial" w:cs="Arial"/>
                <w:b/>
                <w:bCs/>
                <w:color w:val="000000"/>
                <w:sz w:val="16"/>
                <w:szCs w:val="16"/>
              </w:rPr>
              <w:t>-(Jeep)</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1284</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LADA</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NIVA</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11-12-2001.</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XTA21214021605644</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1.690</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129</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29</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r w:rsidRPr="007B551F">
              <w:rPr>
                <w:rFonts w:ascii="Arial" w:hAnsi="Arial" w:cs="Arial"/>
                <w:b/>
                <w:bCs/>
                <w:color w:val="000000"/>
                <w:sz w:val="16"/>
                <w:szCs w:val="16"/>
              </w:rPr>
              <w:t>Κλούβα</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1335</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FIAT</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DOBLO CARGO</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03-11-2004.</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ZFA22300005278969.</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275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30</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Επιβατικό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1338</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xml:space="preserve">FIAT </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DOBLO</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19-05-2005.</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ZFA22300005248881.</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1.596</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129</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31</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Γερανοφόρο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100650</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PORTER B (4x2)</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20-11-2007.</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ZAP8500000568619.</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32</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Σάρωθρο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101701</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ALFREDKARCHERGMBH CO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ICC1D</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21-11-2007.</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23144.</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16,7</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83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33</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Φορτωτής</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117661</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CATTERPILAR</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smartTag w:uri="urn:schemas-microsoft-com:office:smarttags" w:element="metricconverter">
              <w:smartTagPr>
                <w:attr w:name="ProductID" w:val="950 M"/>
              </w:smartTagPr>
              <w:r w:rsidRPr="007B551F">
                <w:rPr>
                  <w:rFonts w:ascii="Arial" w:hAnsi="Arial" w:cs="Arial"/>
                  <w:color w:val="000000"/>
                  <w:sz w:val="16"/>
                  <w:szCs w:val="16"/>
                </w:rPr>
                <w:t>950 M</w:t>
              </w:r>
            </w:smartTag>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26-04-2010.</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CAZO9504LNIA02688.</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199</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34</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xml:space="preserve">Μπετονιέρα </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120284</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METALGALANTE</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A1700/CARMIX ONE</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24-10-2012.</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CXONEA76491.</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38</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106</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35</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Πυροσβεστικό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17815</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MAZDA</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UN8D32</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07-08-2000.</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JMZUN8D320W120771.</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78</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302</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36</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Πλυντήριο Κάδων</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17946</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MERCEDES</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1722</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01-08-2002.</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WDB65203815738933.</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217</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37</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Φορτωτής - Εκσκαφέας</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46754</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JCB</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3CX-4X4</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22-03-1999.</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3CX-4/409929.</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85</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38</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Ισοπεδωτής γαιών</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46756</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KOMATSU</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GD521A-1E</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14-05-1999.</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G52A-12143.</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140</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39</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Φορτωτής - Εκσκαφέας</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73558</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FIAT - HITACHI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FB110/2/-4PS</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23-04-2003.</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FB110/2-4PS031034110.</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106</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40</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Φορτωτής-</w:t>
            </w:r>
            <w:r w:rsidRPr="007B551F">
              <w:rPr>
                <w:rFonts w:ascii="Arial" w:hAnsi="Arial" w:cs="Arial"/>
                <w:b/>
                <w:bCs/>
                <w:color w:val="000000"/>
                <w:sz w:val="16"/>
                <w:szCs w:val="16"/>
              </w:rPr>
              <w:t>Φορτωτάκι</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93690</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NEW HOLLAND</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LS 170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23-07-2007.</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LMULS170N6M438131.</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50</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41</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Επιβατικό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3708</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FIAT</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MULTIPLA</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28-03-2002.</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ZFA8600002160293.</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1.596</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129</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42</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Λεωφορείο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3405</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FORD</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31-07-2008.</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WFODXXTTFD8C10579</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16</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2.402</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466</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43</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3407</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LP-TRME</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08-08-2008.</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ZAPS8500000578557.</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1.296</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44</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3408</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LP-TRME</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08-08-2008.</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ZAPS8500000578244.</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1.296</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45</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3435</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MAN</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TGL 12240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09-04-2009.</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WMAN04ZZ29Y229344.</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41</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6.871</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247</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46</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Απορριμματοφόρο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3440</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MAN</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TGM15280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04-05-2009.</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WMAN16ZZ28Y207156.</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42</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6.871</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302</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47</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Απορριμματοφόρο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3441</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MAN</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TGM18280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24-04-2009.</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WMAN18ZZ79Y229327.</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42</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6.871</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302</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48</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Επιβατικό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4700</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FORD</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FUSION FXJA1 5BEEKK</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14-07-2009.</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WFOUXXGAJU8C36123.</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10</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1.388</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122</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49</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Λεωφορείο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ΚΗΙ 3979</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TEMSA SANAYI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SAFARI</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30-04-2007.</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NLTTB162J01050611.</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72</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501</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50</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Φορτηγό-Δορυφορικό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ΚΗΙ 9142</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S85E</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2008.</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ZAPS8500000575575.</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51</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Απορριμματοφόρο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xml:space="preserve">ΚΗΥ 1097 </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MERCEDES</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03-11-2000.</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WDB62110715515285.</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66</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335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lastRenderedPageBreak/>
              <w:t>52</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Απορριμματοφόρο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1147</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MERCEDES</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09-05-1994.</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WDB6561091K032678.</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57</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335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53</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Γερανοφόρο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1182</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NISSAN</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03-11-2000.</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VWAM1336KTA385814</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36</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327</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54</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Απορριμματοφόρο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1235</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MERCEDES</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1523</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13-12-1999.</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WDB9700731K425015.</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38</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275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55</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Επιβατικό</w:t>
            </w:r>
            <w:r w:rsidRPr="007B551F">
              <w:rPr>
                <w:rFonts w:ascii="Arial" w:hAnsi="Arial" w:cs="Arial"/>
                <w:b/>
                <w:bCs/>
                <w:color w:val="000000"/>
                <w:sz w:val="16"/>
                <w:szCs w:val="16"/>
              </w:rPr>
              <w:t>-(Jeep)</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1257</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SUZUKI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VITARA</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04-01-2001.</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VSEETVO1VNA211969.</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1.590</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129</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56</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1289</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CANTER</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25-06-2002.</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TYBFE544E4DS06046.</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18</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57</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Επιβατικό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1314</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xml:space="preserve">HYUNDAI </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MATRIX</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04-02-2004.</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KMHPM81CP3U082756.</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1.599</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129</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58</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Φορτωτής-</w:t>
            </w:r>
            <w:r w:rsidRPr="007B551F">
              <w:rPr>
                <w:rFonts w:ascii="Arial" w:hAnsi="Arial" w:cs="Arial"/>
                <w:b/>
                <w:bCs/>
                <w:color w:val="000000"/>
                <w:sz w:val="16"/>
                <w:szCs w:val="16"/>
              </w:rPr>
              <w:t>Φορτωτάκι</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101721</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MUSTAG</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2076</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2008.</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MMCO2076J00004879.</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80</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59</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Πλυντήριο Κάδων</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107219</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IVECO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ML 150E25</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2008.</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ZCFA1LJ0302529891.</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252</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60</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Γερανοφόρο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117664</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NISSAN</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F24.25.45</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2009.</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VWASHIFT2492104313.</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130</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61</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Φορτωτής - Εκσκαφέας</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17881</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KOMATSU</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WB93R-2</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1999.</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FKT936F21254</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97</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62</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Φορτωτής - Εκσκαφέας</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38015</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JCB</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3CX4T</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1991.</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3CX-4/403931</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85</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63</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Σάρωθρο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38081</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RAVO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5000STH</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1993.</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504679305015</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121</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64</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ΤΒΝ 9467</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PEUGEOT</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ELYSEO 50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1999.</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0012128.</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50</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41</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65</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ΤΟΜ 2067</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LIBERTY</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18-12-2002.</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2820000017280.</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50</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41</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66</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3445</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FIAT -IVECO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IVECO - 33LK8CA64</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23-09-2009.</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ZCFC65D0005778321.</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18</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2.998</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67</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3446</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FIAT -IVECO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IVECO - 33LK8CA65</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14-09-2009.</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ZCFC65D0005778318.</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18</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2.998</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68</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Επιβατικό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ΚΗΙ 3965</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OPEL</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ASTRA</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16-03-2006.</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WOLOAHL4868046750.</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10</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1.364</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122</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69</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Επιβατικό</w:t>
            </w:r>
            <w:r w:rsidRPr="007B551F">
              <w:rPr>
                <w:rFonts w:ascii="Arial" w:hAnsi="Arial" w:cs="Arial"/>
                <w:b/>
                <w:bCs/>
                <w:color w:val="000000"/>
                <w:sz w:val="16"/>
                <w:szCs w:val="16"/>
              </w:rPr>
              <w:t>-(Jeep)</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ΚΗΙ 3966</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PAJERO</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29-05-2006.</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JMBONK9406J001196.</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2.477</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70</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Απορριμματοφόρο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1101</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SCANIA</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P93ML4Χ22</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31-05-1993.</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VS2PM4X2Z01188040.</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51</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302</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71</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Απορριμματοφόρο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1102</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SCANIA</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P93ML4Χ22</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31-05-1993.</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VS2PM4X2Z01188012.</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51</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302</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72</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Γερανοφόρο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1131</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NISSAN</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L80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24-01-1994.</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VSKL8014SNB353753.</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446</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73</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Απορριμματοφόρο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1241</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MERCEDES</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1523</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08-03-2000.</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WDB9700731K416394.</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38</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258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74</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1242</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FIAT -IVECO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IVECO - MP 190E 30W</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08-03-2000.</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WJMB1VMT00C06308.</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57</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270</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75</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1271</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L200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14-06-2001.</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MMBCNK740D043747.</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76</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1272</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L200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14-06-2001.</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MMBONK7401D043528.</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77</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Λεωφορείο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1302</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VOLVO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B7R 4Χ2 310/99 204</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26-03-2003.</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YV3R6H1162A003964</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44</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501</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78</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Απορριμματοφόρο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1323</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VOLVO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FL E4Χ2R</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05-05-2004.</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YV2E4CCA13B351482.</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33</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275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79</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Πυροσβεστικό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1339</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L200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30-05-2005.</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MMBCNK740YD037611.</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80</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Σάρωθρο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17923</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DULEVO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5000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09-04-2002.</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5000A00216.</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110</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81</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Φορτωτής - Εκσκαφέας</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27462</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CASE</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580K</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19-11-1990.</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JJH0009099.</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86</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82</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Φορτωτής-</w:t>
            </w:r>
            <w:r w:rsidRPr="007B551F">
              <w:rPr>
                <w:rFonts w:ascii="Arial" w:hAnsi="Arial" w:cs="Arial"/>
                <w:b/>
                <w:bCs/>
                <w:color w:val="000000"/>
                <w:sz w:val="16"/>
                <w:szCs w:val="16"/>
              </w:rPr>
              <w:t>Φορτωτάκι</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78458</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CASE</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70 XT</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17-05-2004.</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JAF0387323.</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83</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lastRenderedPageBreak/>
              <w:t>83</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Φορτωτής-</w:t>
            </w:r>
            <w:r w:rsidRPr="007B551F">
              <w:rPr>
                <w:rFonts w:ascii="Arial" w:hAnsi="Arial" w:cs="Arial"/>
                <w:b/>
                <w:bCs/>
                <w:color w:val="000000"/>
                <w:sz w:val="16"/>
                <w:szCs w:val="16"/>
              </w:rPr>
              <w:t xml:space="preserve">Φορτωτάκι </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93700</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CATTERPILAR</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246 B</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28-08-2008.</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CATO246BCCPATO4947.</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80</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84</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ΡΚΕ 0119</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YAMAHA</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TW125</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25-01-2001.</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JYADE01100003479.</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125</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64</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85</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ΡΚΕ 0168</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YAMAHA</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TW125</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22-02-2001.</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JYADEO1100PKE1680021974.</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125</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64</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86</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ΡΚΜ 0793</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SUZUKI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DL 650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07-09-2005.</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JS1B1111100120327.</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8</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645</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87</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ΡΟΑ 6402</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CANTER</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26-02-1988.</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FE444EOK505337.</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88</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b/>
                <w:bCs/>
                <w:color w:val="000000"/>
                <w:sz w:val="16"/>
                <w:szCs w:val="16"/>
              </w:rPr>
            </w:pPr>
            <w:r w:rsidRPr="007B551F">
              <w:rPr>
                <w:rFonts w:ascii="Arial" w:hAnsi="Arial" w:cs="Arial"/>
                <w:b/>
                <w:bCs/>
                <w:color w:val="000000"/>
                <w:sz w:val="16"/>
                <w:szCs w:val="16"/>
              </w:rPr>
              <w:t>Φορτηγό</w:t>
            </w:r>
            <w:r w:rsidRPr="007B551F">
              <w:rPr>
                <w:rFonts w:ascii="Arial" w:hAnsi="Arial" w:cs="Arial"/>
                <w:color w:val="000000"/>
                <w:sz w:val="16"/>
                <w:szCs w:val="16"/>
              </w:rPr>
              <w:t>-Απορριματοφόρο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ΡΟΑ 6720</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MERCEDES</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814/37</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05-04-1988.</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WDB67401215344417.</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36</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224</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89</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ΡΟΒ 2151</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LAND ROVER</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09-03-1990.</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SANDVAD8FA-403347.</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16</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90</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ΡΟΒ 4621</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L200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22-02-1991.</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JMBONKIIOLP000714.</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91</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ΡΟΒ 4622</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L200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22-02-1991.</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JMBONK110LP000719.</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92</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ΤΒΝ 9507</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SUZUKI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MAGIC 50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22-09-1999.</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101169.</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50</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41</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93</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ΤΒΝ 9508</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SUZUKI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MAGIC 50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22-09-1999.</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102590.</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50</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41</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94</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ΤΟΜ 4732</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KΥMCO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S6</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2004.</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6001041600103.</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50</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41</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95</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ΤΟΜ 5585</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ZONGSHEN INDUSTRIAL</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ZS 5003</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2005.</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45159574.</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50</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41</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96</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ΤΡ 1598</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HONDA</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ΜΤ 50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12-09-1984.</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5007871.</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50</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41</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97</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ΤΡ 4018</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HONDA</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HONDA MT 50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09-06-1986.</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5109748.</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50</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41</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98</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ΤΡ 9549</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xml:space="preserve">SUZUKI </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TS  50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14-07-1989.</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126365.</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50</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41</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99</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ΤΥ 4917</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HONDA</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Μ-Τ-50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04-06-1992.</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5117693.</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50</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41</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100</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Επιβατικό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ΖΚΚ 6522</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FIAT</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PUNTO</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30-07-2002.</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ZFA18800000479435.</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1.242</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122</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101</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Γερανοφόρο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3412</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VOLVO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FL</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18-09-2008.</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YV2TBMOA88B522758.</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43</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359</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102</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3436</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LP-TRME</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17-03-2009.</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ZAP8500000580707.</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1.296</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103</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Απορριμματοφόρο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3443</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MERCEDES</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1829K</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11-05-2009.</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WDB9525031L427093.</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38</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6.374</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275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104</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4709</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L200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16-11-2009.</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MMBENKB407D175925.</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2.477</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105</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ΚΗΙ 3975</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TD 006</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19-12-2006.</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TYBFE74BD4DT11677.</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18</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106</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b/>
                <w:bCs/>
                <w:color w:val="000000"/>
                <w:sz w:val="16"/>
                <w:szCs w:val="16"/>
              </w:rPr>
            </w:pPr>
            <w:r w:rsidRPr="007B551F">
              <w:rPr>
                <w:rFonts w:ascii="Arial" w:hAnsi="Arial" w:cs="Arial"/>
                <w:b/>
                <w:bCs/>
                <w:color w:val="000000"/>
                <w:sz w:val="16"/>
                <w:szCs w:val="16"/>
              </w:rPr>
              <w:t>Φορτηγό</w:t>
            </w:r>
            <w:r w:rsidRPr="007B551F">
              <w:rPr>
                <w:rFonts w:ascii="Arial" w:hAnsi="Arial" w:cs="Arial"/>
                <w:color w:val="000000"/>
                <w:sz w:val="16"/>
                <w:szCs w:val="16"/>
              </w:rPr>
              <w:t>-Απορριματοφόρο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1053</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MERCEDES</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814</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31-03-1992.</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WDB67404215586551.</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36</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275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107</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b/>
                <w:bCs/>
                <w:color w:val="000000"/>
                <w:sz w:val="16"/>
                <w:szCs w:val="16"/>
              </w:rPr>
            </w:pPr>
            <w:r w:rsidRPr="007B551F">
              <w:rPr>
                <w:rFonts w:ascii="Arial" w:hAnsi="Arial" w:cs="Arial"/>
                <w:b/>
                <w:bCs/>
                <w:color w:val="000000"/>
                <w:sz w:val="16"/>
                <w:szCs w:val="16"/>
              </w:rPr>
              <w:t>Φορτηγό</w:t>
            </w:r>
            <w:r w:rsidRPr="007B551F">
              <w:rPr>
                <w:rFonts w:ascii="Arial" w:hAnsi="Arial" w:cs="Arial"/>
                <w:color w:val="000000"/>
                <w:sz w:val="16"/>
                <w:szCs w:val="16"/>
              </w:rPr>
              <w:t>-Απορριματοφόρο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1103</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MERCEDES</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27-05-2005.</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WDB62110715444477.</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66</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335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108</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1174</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L200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20-02-1996.</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JMBCNK340TP000127.</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109</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Απορριμματοφόρο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1236</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DAIMLER CHRYSLER</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CO2</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23-12-2002.</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WDB9520031K439985.</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72</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335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110</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1237</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L200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2000.</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ΜΜΒΟΝΚ740ΧD030031.</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111</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1238</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L200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17-01-2000.</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MMBONK740XDO16363.</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112</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r w:rsidRPr="007B551F">
              <w:rPr>
                <w:rFonts w:ascii="Arial" w:hAnsi="Arial" w:cs="Arial"/>
                <w:b/>
                <w:bCs/>
                <w:color w:val="000000"/>
                <w:sz w:val="16"/>
                <w:szCs w:val="16"/>
              </w:rPr>
              <w:t>Κλούβα</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1244</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VOLKSWAGEN</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TRANSPORT</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20-03-2000.</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WV1ZZZ70ZYHO65249.</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2.461</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lastRenderedPageBreak/>
              <w:t>113</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r w:rsidRPr="007B551F">
              <w:rPr>
                <w:rFonts w:ascii="Arial" w:hAnsi="Arial" w:cs="Arial"/>
                <w:b/>
                <w:bCs/>
                <w:color w:val="000000"/>
                <w:sz w:val="16"/>
                <w:szCs w:val="16"/>
              </w:rPr>
              <w:t>Κλούβα</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1245</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VOLKSWAGEN</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TRANSPORT</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20-03-2000.</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WVIZZZ70ZYHO65591.</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2.461</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114</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r w:rsidRPr="007B551F">
              <w:rPr>
                <w:rFonts w:ascii="Arial" w:hAnsi="Arial" w:cs="Arial"/>
                <w:b/>
                <w:bCs/>
                <w:color w:val="000000"/>
                <w:sz w:val="16"/>
                <w:szCs w:val="16"/>
              </w:rPr>
              <w:t>Κλούβα</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1274</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L300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04-12-2001.</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JMBJNP15VYA000693.</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115</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Επιβατικό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1295</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xml:space="preserve">HYUNDAI </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MATRIX</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30-10-2002.</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KMHPM81CP2U068355.</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1.599</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129</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116</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1299</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CANTER</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20-01-2003.</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TYBFE544E4DS10735.</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18</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117</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b/>
                <w:bCs/>
                <w:color w:val="000000"/>
                <w:sz w:val="16"/>
                <w:szCs w:val="16"/>
              </w:rPr>
            </w:pPr>
            <w:r w:rsidRPr="007B551F">
              <w:rPr>
                <w:rFonts w:ascii="Arial" w:hAnsi="Arial" w:cs="Arial"/>
                <w:b/>
                <w:bCs/>
                <w:color w:val="000000"/>
                <w:sz w:val="16"/>
                <w:szCs w:val="16"/>
              </w:rPr>
              <w:t>Φορτηγό</w:t>
            </w:r>
            <w:r w:rsidRPr="007B551F">
              <w:rPr>
                <w:rFonts w:ascii="Arial" w:hAnsi="Arial" w:cs="Arial"/>
                <w:color w:val="000000"/>
                <w:sz w:val="16"/>
                <w:szCs w:val="16"/>
              </w:rPr>
              <w:t>-Απορριματοφόρο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1300</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MAN</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18285</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20-01-2003.</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WMAL87ZZZ2Y096602.</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41</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302</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118</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1301</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CANTER</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30-01-2003.</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TYBFE544E4DS06477.</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18</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119</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1305</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L200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28-07-2003.</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MMBONK7403DO44788.</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120</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1306</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L200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28-07-2003.</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MMBONK7403D021280.</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121</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Επιβατικό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1312</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xml:space="preserve">FIAT </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PUNTO</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25-11-2003.</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ZFA18800000611165.</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1.242</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122</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122</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Φορτωτής-</w:t>
            </w:r>
            <w:r w:rsidRPr="007B551F">
              <w:rPr>
                <w:rFonts w:ascii="Arial" w:hAnsi="Arial" w:cs="Arial"/>
                <w:b/>
                <w:bCs/>
                <w:color w:val="000000"/>
                <w:sz w:val="16"/>
                <w:szCs w:val="16"/>
              </w:rPr>
              <w:t>Φορτωτάκ</w:t>
            </w:r>
            <w:r w:rsidRPr="007B551F">
              <w:rPr>
                <w:rFonts w:ascii="Arial" w:hAnsi="Arial" w:cs="Arial"/>
                <w:color w:val="000000"/>
                <w:sz w:val="16"/>
                <w:szCs w:val="16"/>
              </w:rPr>
              <w:t>ι</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100626</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CATTERPILAR</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246B</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29-08-2007.</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CATO246BCPATO5131.</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80</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123</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Φορτωτής - Εκσκαφέας</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101716</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JCB</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3CXCSM4T</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03-03-2008.</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SLP3CXCSC71330034.</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101</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124</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Πυροσβεστικό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111171</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ISUZU</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TF</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13-03-2009.</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xml:space="preserve"> MPATFS86HΒ54310.</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136</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125</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Φορτωτής - Εκσκαφέας</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111172</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JCB</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4CXL 4WS - SM</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13-03-2009.</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JCB4CXCSME81347754.</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101</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126</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Φορτωτής - Εκσκαφέας</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17948</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JCB</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4CX-4WS-SM</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20-08-2002.</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0499706.</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91</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127</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Φορτωτής - Εκσκαφέας</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38016</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JCB</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smartTag w:uri="urn:schemas-microsoft-com:office:smarttags" w:element="metricconverter">
              <w:smartTagPr>
                <w:attr w:name="ProductID" w:val="3 C"/>
              </w:smartTagPr>
              <w:r w:rsidRPr="007B551F">
                <w:rPr>
                  <w:rFonts w:ascii="Arial" w:hAnsi="Arial" w:cs="Arial"/>
                  <w:color w:val="000000"/>
                  <w:sz w:val="16"/>
                  <w:szCs w:val="16"/>
                </w:rPr>
                <w:t>3 C</w:t>
              </w:r>
            </w:smartTag>
            <w:r w:rsidRPr="007B551F">
              <w:rPr>
                <w:rFonts w:ascii="Arial" w:hAnsi="Arial" w:cs="Arial"/>
                <w:color w:val="000000"/>
                <w:sz w:val="16"/>
                <w:szCs w:val="16"/>
              </w:rPr>
              <w:t xml:space="preserve"> X 41</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04-10-1993.</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3CX4/407678,</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85</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128</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Ισοπεδωτής γαιών</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87488</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HBM</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SHM4N</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29-03-2006.</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3200210505.</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136</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129</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Φορτωτής - Εκσκαφέας</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87489</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JCB</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smartTag w:uri="urn:schemas-microsoft-com:office:smarttags" w:element="metricconverter">
              <w:smartTagPr>
                <w:attr w:name="ProductID" w:val="3 C"/>
              </w:smartTagPr>
              <w:r w:rsidRPr="007B551F">
                <w:rPr>
                  <w:rFonts w:ascii="Arial" w:hAnsi="Arial" w:cs="Arial"/>
                  <w:color w:val="000000"/>
                  <w:sz w:val="16"/>
                  <w:szCs w:val="16"/>
                </w:rPr>
                <w:t>3 C</w:t>
              </w:r>
            </w:smartTag>
            <w:r w:rsidRPr="007B551F">
              <w:rPr>
                <w:rFonts w:ascii="Arial" w:hAnsi="Arial" w:cs="Arial"/>
                <w:color w:val="000000"/>
                <w:sz w:val="16"/>
                <w:szCs w:val="16"/>
              </w:rPr>
              <w:t xml:space="preserve"> X 4T</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29-03-2006.</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3CX 4/406618.</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85</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130</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Γερανοφόρο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87490</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NISSAN</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ATLEON</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23-03-2006.</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VWANBFTKOY1510166.</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110</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131</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xml:space="preserve">Οδοστρωτήρας  </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93655</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BOMAG</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BW90 AD-2.</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2006.</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101460520140</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16</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139</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132</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xml:space="preserve">Οδοστρωτήρας  </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93656</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BOMAG</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BW-213 DH-36.</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2006.</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101580220118</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125</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133</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Σάρωθρο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93672</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MERCEDES</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1417 CAK</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06-05-2007.</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WDB61631525456334.</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170</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134</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Φορτωτής - Εκσκαφέας</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93682</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CASE</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580 K TURBO</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18-06-2007.</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JJHOO522084</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80</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135</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ΡΚΒ 0772</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RUNNER FX 125</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18-09-2000.</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ZAPM0700003011252</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125</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64</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136</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Λεωφορείο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ΡΟΖ 2893</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MERCEDES</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61302P</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12-12-1996.</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XH961302PR2B21030.</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27</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501</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137</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sz w:val="16"/>
                <w:szCs w:val="16"/>
              </w:rPr>
            </w:pPr>
            <w:r w:rsidRPr="007B551F">
              <w:rPr>
                <w:rFonts w:ascii="Arial" w:hAnsi="Arial" w:cs="Arial"/>
                <w:sz w:val="16"/>
                <w:szCs w:val="16"/>
              </w:rPr>
              <w:t>ΡΟΗ 7634</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sz w:val="16"/>
                <w:szCs w:val="16"/>
              </w:rPr>
            </w:pPr>
            <w:r w:rsidRPr="007B551F">
              <w:rPr>
                <w:rFonts w:ascii="Arial" w:hAnsi="Arial" w:cs="Arial"/>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SITIPOL</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17-07-2000.</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MMBCNK740YD0450406.</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2.477</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Επιβατικό</w:t>
            </w:r>
            <w:r w:rsidRPr="007B551F">
              <w:rPr>
                <w:rFonts w:ascii="Arial" w:hAnsi="Arial" w:cs="Arial"/>
                <w:b/>
                <w:bCs/>
                <w:color w:val="000000"/>
                <w:sz w:val="16"/>
                <w:szCs w:val="16"/>
              </w:rPr>
              <w:t>-(Jeep)</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ΡΟΗ 8376</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SUZUKI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GRAND VITARA</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14-09-2000.</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JSAFTD32VOO121962.</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14</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1.998</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122</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139</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Επιβατικό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ΡΟΚ 8442</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DAEWOO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KLAT</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30-05-2002.</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KLATF48C12B711914.</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1.349</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122</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140</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Επιβατικό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ΡΟΚ 8443</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DAEWOO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KLAT</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30-05-2002.</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KLATF48C12B711915.</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1.349</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122</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141</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Λεωφορείο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ΡΟΜ 2984</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MERCEDES</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28-03-2003.</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WDB6703661N010219.</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24</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466</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142</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Λεωφορείο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ΡΟΜ 8124</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DAIMLER CHRYSLER</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313 CDI</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11-11-2004.</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WDB9036721R683260</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513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lastRenderedPageBreak/>
              <w:t>143</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Επιβατικό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ΡΟΝ 4759</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FIAT</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IDEA</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19-01-2006.</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ZFA35000000105347.</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10</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1.368</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122</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144</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Επιβατικό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ΡΟΡ 2149</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NISSAN</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NISSAN NOTE</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08-03-2007.</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SJNFAAE11U1100412.</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10</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1.386</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122</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145</w:t>
            </w:r>
          </w:p>
        </w:tc>
        <w:tc>
          <w:tcPr>
            <w:tcW w:w="1080" w:type="dxa"/>
            <w:tcBorders>
              <w:top w:val="nil"/>
              <w:left w:val="nil"/>
              <w:bottom w:val="single" w:sz="4" w:space="0" w:color="auto"/>
              <w:right w:val="single" w:sz="4" w:space="0" w:color="auto"/>
            </w:tcBorders>
            <w:shd w:val="clear" w:color="auto" w:fill="auto"/>
            <w:vAlign w:val="center"/>
          </w:tcPr>
          <w:p w:rsidR="00D21718" w:rsidRPr="007E744C" w:rsidRDefault="00D21718" w:rsidP="00D21718">
            <w:pPr>
              <w:jc w:val="center"/>
              <w:rPr>
                <w:rFonts w:ascii="Arial" w:hAnsi="Arial" w:cs="Arial"/>
                <w:color w:val="000000"/>
                <w:sz w:val="16"/>
                <w:szCs w:val="16"/>
                <w:lang w:val="en-US"/>
              </w:rPr>
            </w:pPr>
            <w:r w:rsidRPr="007B551F">
              <w:rPr>
                <w:rFonts w:ascii="Arial" w:hAnsi="Arial" w:cs="Arial"/>
                <w:color w:val="000000"/>
                <w:sz w:val="16"/>
                <w:szCs w:val="16"/>
              </w:rPr>
              <w:t>Ελκυστήρας + επικαθυμ</w:t>
            </w:r>
            <w:r>
              <w:rPr>
                <w:rFonts w:ascii="Arial" w:hAnsi="Arial" w:cs="Arial"/>
                <w:color w:val="000000"/>
                <w:sz w:val="16"/>
                <w:szCs w:val="16"/>
              </w:rPr>
              <w:t xml:space="preserve">ενο </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ΡΟΤ 3784</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MERCEDES</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17-02-2000.</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WDB9540321K212129.</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72</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458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146</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ΤΒΝ 0515</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SFERA</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18-08-1994.</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171111.</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50</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41</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147</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ΤΒΝ 9272</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NRG</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30-07-1999.</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3459.</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50</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41</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148</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ΤΒΝ 9273</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NRG</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30-07-1999.</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6923.</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50</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41</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149</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ΤΒΝ 9274</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NRG</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30-07-1999.</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7145.</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41</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150</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ΤΟΜ 737</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RUNNER</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07-09-2000.</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1400003065930.</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50</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41</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151</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Επιβατικό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3415</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xml:space="preserve">HYUNDAI </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ATOS PRIME</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07-06-2002.</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KMHAG51GP2U259489.</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7</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999</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101</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152</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Επιβατικό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3419</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xml:space="preserve">FIAT </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PUNTO - BXA1A 01AB</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19-01-2005.</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ZFA18800000754631.</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1.242</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122</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153</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ΚΗΙ 3976</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F 038</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27-03-2007.</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TYBFE73BB4DU01046.</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18</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154</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ΚΗΙ 3977</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F 038</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27-03-2007.</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TYBFE73BB4DU01045.</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18</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155</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Απορριμματοφόρο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ΚΗΙ 3978</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DAIMLER CHRYSLER</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1318</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04-04-2007.</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WDM9700651L164329.</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25</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256</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156</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ΚΗΙ 9145</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S85 E001</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01-02-2008.</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ZAPS8500000575579.</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157</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Απορριμματοφόρο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1058</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MERCEDES</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1314 Κ /13</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26-10-1992.</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WDB67504615938127.</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36</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275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158</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1075</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FE444EXL5</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04-10-1991.</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JMBFE444EOKA53691.</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159</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Πυροσβεστικό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1177</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STEYR</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16S26</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28-06-1996.</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VAN1626YY61YY2087</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46</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247</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160</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Λεωφορείο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1209</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xml:space="preserve">FORD  </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TRANSIT BUS 130124</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28-03-1998.</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WFDEXXGBVEVK12486.</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466</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161</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1267</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L200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09-05-2001.</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MMBONK7401D037673.</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162</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1268</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L200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09-05-2001.</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MMB0NK7401D037674.</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163</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1286</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L200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26-02-2002.</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MMBONK7401D067785.</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164</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1287</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L200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26-02-2002.</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ΜΜΒ0ΝΚ7401D067784.</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165</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1288</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VOLVO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FL E4χ2R</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09-04-2002.</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YV2E4CCA51B288352.</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33</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224</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166</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Λεωφορείο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1296</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MAN</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SS500/50L</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05-11-2002.</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XG9550L02E3B01220.</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41</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501</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167</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Πυροσβεστικό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1325</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L200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17-06-2004.</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MMBCNK7403D068856.</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168</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1347</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ISUZU</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NKR 77013</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20-01-2006.</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JAANKR77E67100016.</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18</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169</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1348</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ISUZU</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NKR 77013</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20-01-2006.</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JAANKR77E67100015.</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18</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170</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1349</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ISUZU</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NKR 77013</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20-01-2006.</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JAANKR77E67100014.</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18</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171</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Φορτωτής-</w:t>
            </w:r>
            <w:r w:rsidRPr="007B551F">
              <w:rPr>
                <w:rFonts w:ascii="Arial" w:hAnsi="Arial" w:cs="Arial"/>
                <w:b/>
                <w:bCs/>
                <w:color w:val="000000"/>
                <w:sz w:val="16"/>
                <w:szCs w:val="16"/>
              </w:rPr>
              <w:t>Φορτωτάκ</w:t>
            </w:r>
            <w:r w:rsidRPr="007B551F">
              <w:rPr>
                <w:rFonts w:ascii="Arial" w:hAnsi="Arial" w:cs="Arial"/>
                <w:color w:val="000000"/>
                <w:sz w:val="16"/>
                <w:szCs w:val="16"/>
              </w:rPr>
              <w:t>ι</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116779</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NEW HOLLAND</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L170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31-12-2009.</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LMUOL170N7M68878.</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53</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172</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Φορτωτής - Εκσκαφέας</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17841</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KOMATSU</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WB93R-2</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20-11-2000.</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93F21250</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97</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lastRenderedPageBreak/>
              <w:t>173</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Σάρωθρο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17892</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DULEVO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2004V-200QUATTRO</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26-09-2001.</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2004V00133</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62</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174</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Γερανοφόρο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83773</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NISSAN</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TL110-35</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2003.</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VWASBFTLD32175906.</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120</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175</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ΡΚΥ 0112</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Μ44</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09-08-2007.</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ZAPM4440000007791</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151</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69</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176</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r w:rsidRPr="007B551F">
              <w:rPr>
                <w:rFonts w:ascii="Arial" w:hAnsi="Arial" w:cs="Arial"/>
                <w:b/>
                <w:bCs/>
                <w:color w:val="000000"/>
                <w:sz w:val="16"/>
                <w:szCs w:val="16"/>
              </w:rPr>
              <w:t>Κλούβα</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ΡΟΕ 5291</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FIAT</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xml:space="preserve"> FIORINO</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04-02-1994.</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ZFA14600008275793.</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10</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177</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Επιβατικό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ΡΟΜ 9642</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NISSAN</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MICRA</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18-03-2003.</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SJNFBAK12U1319504.</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1.240</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122</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178</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3409</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PORTER 1300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08-08-2008.</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ZAPS8500000576804</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179</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3442</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NISSAN</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D22</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30-04-2009.</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JN1APGD22U0075519.</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16</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2.488</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180</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r w:rsidRPr="007B551F">
              <w:rPr>
                <w:rFonts w:ascii="Arial" w:hAnsi="Arial" w:cs="Arial"/>
                <w:b/>
                <w:bCs/>
                <w:color w:val="000000"/>
                <w:sz w:val="16"/>
                <w:szCs w:val="16"/>
              </w:rPr>
              <w:t>Κλούβα</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4710</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585LVZBRME</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05-11-2002.</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ZAPS85V00000552408.</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1.296</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181</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r w:rsidRPr="007B551F">
              <w:rPr>
                <w:rFonts w:ascii="Arial" w:hAnsi="Arial" w:cs="Arial"/>
                <w:b/>
                <w:bCs/>
                <w:color w:val="000000"/>
                <w:sz w:val="16"/>
                <w:szCs w:val="16"/>
              </w:rPr>
              <w:t>Κλούβα</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4711</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S85LV-ZEBRME</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05-11-2002.</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ZAPS85V0000553003.</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1.296</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182</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1054</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FE444EXUS</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12-06-1992.</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JMBFE444EOKA61478.</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183</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Απορριμματοφόρο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1128</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MERCEDES</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1314/31</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06-12-1993.</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WDB6750461596903.</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36</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275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184</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b/>
                <w:bCs/>
                <w:color w:val="000000"/>
                <w:sz w:val="16"/>
                <w:szCs w:val="16"/>
              </w:rPr>
            </w:pPr>
            <w:r w:rsidRPr="007B551F">
              <w:rPr>
                <w:rFonts w:ascii="Arial" w:hAnsi="Arial" w:cs="Arial"/>
                <w:b/>
                <w:bCs/>
                <w:color w:val="000000"/>
                <w:sz w:val="16"/>
                <w:szCs w:val="16"/>
              </w:rPr>
              <w:t>Φορτηγό</w:t>
            </w:r>
            <w:r w:rsidRPr="007B551F">
              <w:rPr>
                <w:rFonts w:ascii="Arial" w:hAnsi="Arial" w:cs="Arial"/>
                <w:color w:val="000000"/>
                <w:sz w:val="16"/>
                <w:szCs w:val="16"/>
              </w:rPr>
              <w:t>-Απορριματοφόρο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1185</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MERCEDES</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1314K</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19-09-1996.</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WDB6750461K185739.</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36</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275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185</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Απορριμματοφόρο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1250</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MAN</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15 224</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07-07-2000.</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WMAL82ZZZYY062568.</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41</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302</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186</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1254</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L200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24-10-2000.</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MMBCNK74OYD048687.</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187</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1269</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L200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15-05-2001.</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MMBCNK740YD037613.</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188</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Λεωφορείο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1277</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FIAT</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IVECO</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10-09-2001.</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ZCF04580105290731.</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18</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466</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189</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Γερανοφόρο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1282</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VOLVO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FL612</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14-12-2001.</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YV2E4C3A3XB226554.</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33</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327</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190</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xml:space="preserve">Βυτίο μεταφοράς μη πόσιμου νερού </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1285</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FIAT</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IVECO</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20-02-2002.</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ZCFA1TM0102369639.</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35</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224</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191</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Επιβατικό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1297</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xml:space="preserve">HYUNDAI </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MATRIX</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07-11-2002.</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KMHPM81CP2U068364.</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1.599</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129</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192</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1341</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L200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12-07-2005.</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MMBJNK7404D034368.</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193</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1342</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L200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12-07-2005.</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MMB0NK6405D035262.</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194</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Φορτωτής-</w:t>
            </w:r>
            <w:r w:rsidRPr="007B551F">
              <w:rPr>
                <w:rFonts w:ascii="Arial" w:hAnsi="Arial" w:cs="Arial"/>
                <w:b/>
                <w:bCs/>
                <w:color w:val="000000"/>
                <w:sz w:val="16"/>
                <w:szCs w:val="16"/>
              </w:rPr>
              <w:t>Φορτωτάκι</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116778</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NEW HOLLAND</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L175</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31-12-2009.</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LMUOL175N7M453518.</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57</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195</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Φορτωτής - Εκσκαφέας</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17847</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KOMATSU</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WR93R-2</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05-12-2000.</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FKI93F21183.</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97</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196</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ΤΟΜ 5340</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ZIP CAT</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08-06-2005.</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2500007016417.</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50</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41</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197</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ΤΟΜ 5341</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ZIP CAT</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08-06-2005.</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2500007016410.</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50</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41</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198</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Τρακτέρ</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ΑΜ 52132</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lang w:val="en-GB"/>
              </w:rPr>
            </w:pPr>
            <w:r w:rsidRPr="007B551F">
              <w:rPr>
                <w:rFonts w:ascii="Arial" w:hAnsi="Arial" w:cs="Arial"/>
                <w:color w:val="000000"/>
                <w:sz w:val="16"/>
                <w:szCs w:val="16"/>
                <w:lang w:val="en-GB"/>
              </w:rPr>
              <w:t>CNH ITALIA S.P.A</w:t>
            </w:r>
          </w:p>
        </w:tc>
        <w:tc>
          <w:tcPr>
            <w:tcW w:w="1156" w:type="dxa"/>
            <w:tcBorders>
              <w:top w:val="nil"/>
              <w:left w:val="nil"/>
              <w:bottom w:val="single" w:sz="4" w:space="0" w:color="auto"/>
              <w:right w:val="single" w:sz="4" w:space="0" w:color="auto"/>
            </w:tcBorders>
            <w:shd w:val="clear" w:color="auto" w:fill="auto"/>
            <w:vAlign w:val="center"/>
          </w:tcPr>
          <w:p w:rsidR="00D21718" w:rsidRPr="00A8663F" w:rsidRDefault="00D21718" w:rsidP="00D21718">
            <w:pPr>
              <w:jc w:val="center"/>
              <w:rPr>
                <w:rFonts w:ascii="Arial" w:hAnsi="Arial" w:cs="Arial"/>
                <w:color w:val="000000"/>
                <w:sz w:val="16"/>
                <w:szCs w:val="16"/>
                <w:lang w:val="en-GB"/>
              </w:rPr>
            </w:pPr>
            <w:r w:rsidRPr="00A8663F">
              <w:rPr>
                <w:rFonts w:ascii="Arial" w:hAnsi="Arial" w:cs="Arial"/>
                <w:color w:val="000000"/>
                <w:sz w:val="16"/>
                <w:szCs w:val="16"/>
                <w:lang w:val="en-GB"/>
              </w:rPr>
              <w:t xml:space="preserve">New </w:t>
            </w:r>
            <w:smartTag w:uri="urn:schemas-microsoft-com:office:smarttags" w:element="City">
              <w:smartTag w:uri="urn:schemas-microsoft-com:office:smarttags" w:element="place">
                <w:r w:rsidRPr="00A8663F">
                  <w:rPr>
                    <w:rFonts w:ascii="Arial" w:hAnsi="Arial" w:cs="Arial"/>
                    <w:color w:val="000000"/>
                    <w:sz w:val="16"/>
                    <w:szCs w:val="16"/>
                    <w:lang w:val="en-GB"/>
                  </w:rPr>
                  <w:t>Holland</w:t>
                </w:r>
              </w:smartTag>
            </w:smartTag>
            <w:r w:rsidRPr="00A8663F">
              <w:rPr>
                <w:rFonts w:ascii="Arial" w:hAnsi="Arial" w:cs="Arial"/>
                <w:color w:val="000000"/>
                <w:sz w:val="16"/>
                <w:szCs w:val="16"/>
                <w:lang w:val="en-GB"/>
              </w:rPr>
              <w:t xml:space="preserve"> T 3040 CHJZN/AA</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2008.</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HJZL 35568 .</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52/26</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114</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199</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3438</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IVECO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IL5</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26-03-2009.</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ZCFA1VM1302539332.</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35</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5.880</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327</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Απορριμματοφόρο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3439</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MERCEDES</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27-05-2009.</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WDB9525031L365483,</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38</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6.374</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275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201</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4707</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SCANIA</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124G-420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31-12-2010.</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FF0000"/>
                <w:sz w:val="16"/>
                <w:szCs w:val="16"/>
              </w:rPr>
            </w:pPr>
            <w:r w:rsidRPr="007B551F">
              <w:rPr>
                <w:rFonts w:ascii="Arial" w:hAnsi="Arial" w:cs="Arial"/>
                <w:color w:val="FF0000"/>
                <w:sz w:val="16"/>
                <w:szCs w:val="16"/>
              </w:rPr>
              <w:t>ΑΟ 72323</w:t>
            </w:r>
            <w:r w:rsidRPr="007B551F">
              <w:rPr>
                <w:rFonts w:ascii="Arial" w:hAnsi="Arial" w:cs="Arial"/>
                <w:color w:val="000000"/>
                <w:sz w:val="16"/>
                <w:szCs w:val="16"/>
              </w:rPr>
              <w:t>.(XLEP8X40004449744)</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426</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94</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15.607</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302</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lastRenderedPageBreak/>
              <w:t>202</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Επιβατικό-</w:t>
            </w:r>
            <w:r w:rsidRPr="007B551F">
              <w:rPr>
                <w:rFonts w:ascii="Arial" w:hAnsi="Arial" w:cs="Arial"/>
                <w:b/>
                <w:bCs/>
                <w:color w:val="000000"/>
                <w:sz w:val="16"/>
                <w:szCs w:val="16"/>
              </w:rPr>
              <w:t>Κλούβα</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ΚΗΙ 3969</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RENAULT</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PARTNER</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20-07-2006.</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VF35FDJYE60103623.</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1.905</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122</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203</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Φορτηγό-Δορυφορικό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ΚΗΙ 9144</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S85E</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01-02-2008.</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ZAPS8500000575588,</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204</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b/>
                <w:bCs/>
                <w:color w:val="000000"/>
                <w:sz w:val="16"/>
                <w:szCs w:val="16"/>
              </w:rPr>
            </w:pPr>
            <w:r w:rsidRPr="007B551F">
              <w:rPr>
                <w:rFonts w:ascii="Arial" w:hAnsi="Arial" w:cs="Arial"/>
                <w:b/>
                <w:bCs/>
                <w:color w:val="000000"/>
                <w:sz w:val="16"/>
                <w:szCs w:val="16"/>
              </w:rPr>
              <w:t>Φορτηγό</w:t>
            </w:r>
            <w:r w:rsidRPr="007B551F">
              <w:rPr>
                <w:rFonts w:ascii="Arial" w:hAnsi="Arial" w:cs="Arial"/>
                <w:color w:val="000000"/>
                <w:sz w:val="16"/>
                <w:szCs w:val="16"/>
              </w:rPr>
              <w:t>-Απορριματοφόρο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1141</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MERCEDES</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1314/42</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1986.</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WDB67503315239620.</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34</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5.958</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275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205</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Απορριμματοφόρο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1199</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NISSAN</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ECO-T,160,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08-12-2003.</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VWAM1316KSA382372.</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36</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275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206</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Απορριμματοφόρο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1205</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MERCEDES</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05-11-1997.</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WD8676341K245335,</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25</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4.249</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256</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207</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1275</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L200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13-08-2001.</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MMBCNK7401D048878.</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208</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r w:rsidRPr="007B551F">
              <w:rPr>
                <w:rFonts w:ascii="Arial" w:hAnsi="Arial" w:cs="Arial"/>
                <w:b/>
                <w:bCs/>
                <w:color w:val="000000"/>
                <w:sz w:val="16"/>
                <w:szCs w:val="16"/>
              </w:rPr>
              <w:t>Κλούβα</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1307</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FIAT</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DOBLO CARGO</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25-08-2003.</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ZFA22300005208333.</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209</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1308</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NISSAN</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PICK UP</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28-08-2003.</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JNIAPGD22U0055114.</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16</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210</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Επιβατικό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1313</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NISSAN</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TERANNO ΙΙ</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05-01-2004.</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VSKTVUR20U0544199.</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2.664</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154</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211</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1337</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L200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14-01-2005.</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MMBCNK7403D068855.</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2.477</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212</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Ισοπεδωτής γαιών</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ΚΥ 2728</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SHM</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SHM4-81B</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16-01-1991.</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213</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Φορτωτής - Εκσκαφέας</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ΚΥ 2730</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JCB ΒΙΑΜΑΞ ΑΒΕΑ</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3D-4-TURBO</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16-01-1991.</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333578</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214</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ΚΥ 6223</w:t>
            </w:r>
          </w:p>
        </w:tc>
        <w:tc>
          <w:tcPr>
            <w:tcW w:w="1385" w:type="dxa"/>
            <w:tcBorders>
              <w:top w:val="nil"/>
              <w:left w:val="nil"/>
              <w:bottom w:val="single" w:sz="4" w:space="0" w:color="auto"/>
              <w:right w:val="single" w:sz="4" w:space="0" w:color="auto"/>
            </w:tcBorders>
            <w:shd w:val="clear" w:color="auto" w:fill="auto"/>
            <w:vAlign w:val="bottom"/>
          </w:tcPr>
          <w:p w:rsidR="00D21718" w:rsidRPr="007B551F" w:rsidRDefault="00D21718" w:rsidP="00D21718">
            <w:pPr>
              <w:jc w:val="center"/>
              <w:rPr>
                <w:rFonts w:ascii="Arial" w:hAnsi="Arial" w:cs="Arial"/>
                <w:sz w:val="16"/>
                <w:szCs w:val="16"/>
              </w:rPr>
            </w:pPr>
            <w:r w:rsidRPr="007B551F">
              <w:rPr>
                <w:rFonts w:ascii="Arial" w:hAnsi="Arial" w:cs="Arial"/>
                <w:sz w:val="16"/>
                <w:szCs w:val="16"/>
              </w:rPr>
              <w:t>STEYER ELBO ABE</w:t>
            </w:r>
          </w:p>
        </w:tc>
        <w:tc>
          <w:tcPr>
            <w:tcW w:w="1156" w:type="dxa"/>
            <w:tcBorders>
              <w:top w:val="nil"/>
              <w:left w:val="nil"/>
              <w:bottom w:val="single" w:sz="4" w:space="0" w:color="auto"/>
              <w:right w:val="single" w:sz="4" w:space="0" w:color="auto"/>
            </w:tcBorders>
            <w:shd w:val="clear" w:color="auto" w:fill="auto"/>
            <w:vAlign w:val="bottom"/>
          </w:tcPr>
          <w:p w:rsidR="00D21718" w:rsidRPr="007B551F" w:rsidRDefault="00D21718" w:rsidP="00D21718">
            <w:pPr>
              <w:jc w:val="center"/>
              <w:rPr>
                <w:rFonts w:ascii="Arial" w:hAnsi="Arial" w:cs="Arial"/>
                <w:sz w:val="16"/>
                <w:szCs w:val="16"/>
              </w:rPr>
            </w:pPr>
            <w:r w:rsidRPr="007B551F">
              <w:rPr>
                <w:rFonts w:ascii="Arial" w:hAnsi="Arial" w:cs="Arial"/>
                <w:sz w:val="16"/>
                <w:szCs w:val="16"/>
              </w:rPr>
              <w:t>ELBO Ε180 - 991200</w:t>
            </w:r>
          </w:p>
        </w:tc>
        <w:tc>
          <w:tcPr>
            <w:tcW w:w="786" w:type="dxa"/>
            <w:tcBorders>
              <w:top w:val="nil"/>
              <w:left w:val="nil"/>
              <w:bottom w:val="single" w:sz="4" w:space="0" w:color="auto"/>
              <w:right w:val="single" w:sz="4" w:space="0" w:color="auto"/>
            </w:tcBorders>
            <w:shd w:val="clear" w:color="auto" w:fill="auto"/>
            <w:vAlign w:val="bottom"/>
          </w:tcPr>
          <w:p w:rsidR="00D21718" w:rsidRPr="007B551F" w:rsidRDefault="00D21718" w:rsidP="00D21718">
            <w:pPr>
              <w:jc w:val="center"/>
              <w:rPr>
                <w:rFonts w:ascii="Arial" w:hAnsi="Arial" w:cs="Arial"/>
                <w:sz w:val="16"/>
                <w:szCs w:val="16"/>
              </w:rPr>
            </w:pPr>
            <w:r w:rsidRPr="007B551F">
              <w:rPr>
                <w:rFonts w:ascii="Arial" w:hAnsi="Arial" w:cs="Arial"/>
                <w:sz w:val="16"/>
                <w:szCs w:val="16"/>
              </w:rPr>
              <w:t>2-12-1987.</w:t>
            </w:r>
          </w:p>
        </w:tc>
        <w:tc>
          <w:tcPr>
            <w:tcW w:w="1731" w:type="dxa"/>
            <w:tcBorders>
              <w:top w:val="nil"/>
              <w:left w:val="nil"/>
              <w:bottom w:val="single" w:sz="4" w:space="0" w:color="auto"/>
              <w:right w:val="single" w:sz="4" w:space="0" w:color="auto"/>
            </w:tcBorders>
            <w:shd w:val="clear" w:color="auto" w:fill="auto"/>
            <w:vAlign w:val="bottom"/>
          </w:tcPr>
          <w:p w:rsidR="00D21718" w:rsidRPr="007B551F" w:rsidRDefault="00D21718" w:rsidP="00D21718">
            <w:pPr>
              <w:jc w:val="center"/>
              <w:rPr>
                <w:rFonts w:ascii="Arial" w:hAnsi="Arial" w:cs="Arial"/>
                <w:sz w:val="16"/>
                <w:szCs w:val="16"/>
              </w:rPr>
            </w:pPr>
            <w:r w:rsidRPr="007B551F">
              <w:rPr>
                <w:rFonts w:ascii="Arial" w:hAnsi="Arial" w:cs="Arial"/>
                <w:sz w:val="16"/>
                <w:szCs w:val="16"/>
              </w:rPr>
              <w:t>H 991665/1086/3</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270</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215</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Φορτωτής-</w:t>
            </w:r>
            <w:r w:rsidRPr="007B551F">
              <w:rPr>
                <w:rFonts w:ascii="Arial" w:hAnsi="Arial" w:cs="Arial"/>
                <w:b/>
                <w:bCs/>
                <w:color w:val="000000"/>
                <w:sz w:val="16"/>
                <w:szCs w:val="16"/>
              </w:rPr>
              <w:t>Φορτωτάκι</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83759</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CASE</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70 XT</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26-04-2005.</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JAF387342</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83</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216</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Φορτωτής</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107224</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JCB</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4562</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20-10-2008.</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JCB45620P81239390</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217</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Φορτωτής - Εκσκαφέας</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73569</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KOMATSU</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GD521A-1E</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07-07-2003.</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93F21555.</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97</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218</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Ισοπεδωτής γαιών</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73570</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KOMATSU</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GD521A-1E</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07-07-2003.</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G52A-12104</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140</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219</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Τρίκυκλο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ΡΚΤ 0985</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HER CHE</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ATV-280A(U)</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26-07-2007.</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RFLCM25207A000251.</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249</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69</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220</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Λεωφορείο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ΡΟΕ 6539</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MERCEDES</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MB100DL</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30-06-1994.</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VSA63133213094896.</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476</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221</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Επιβατικό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ΡΟΚ 7190</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FIAT</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MULTIPLA</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28-03-2002.</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ZFA18600002160682.</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1.596</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160</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222</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Τρακτέρ</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ΑΜ 52005</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DEERZCUMPANY</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JOHNDEER 3520(007)</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2005.</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LV3520E158359.</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36/18</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102</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223</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r w:rsidRPr="007B551F">
              <w:rPr>
                <w:rFonts w:ascii="Arial" w:hAnsi="Arial" w:cs="Arial"/>
                <w:b/>
                <w:bCs/>
                <w:color w:val="000000"/>
                <w:sz w:val="16"/>
                <w:szCs w:val="16"/>
              </w:rPr>
              <w:t>Κλούβα</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3413</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FIAT</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BCMFB</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2008.</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ZFA25000001460275.</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16</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2.287</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224</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3420</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LR 2ME</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2008.</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ZAPS9500000001166.</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225</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Απορριμματοφόρο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3427</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CANTER FE74</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2009.</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TYBEEZ4884DU16898.</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18</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2.977</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210</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226</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Απορριμματοφόρο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3428</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MAN</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TGM18280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2009.</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WMAN08ZZX9Y226196.</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42</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6.871</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302</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227</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Απορριμματοφόρο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3429</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MAN</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TGM18280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2009.</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WMAN08ZZX9Y226211.</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42</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6.871</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302</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228</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Φορτηγό-Δορυφορικό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ΚΗΙ 9141</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S85E</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2008.</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ZAPS8500000575594.</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229</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Απορριμματοφόρο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1071</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MERCEDES</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1922K/38</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1990.</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WDB62110715510094.</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66</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335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230</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1077</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FORD</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1600 PICK UP</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1993.</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SGHBNA30681.</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231</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1144</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ISUZU</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KAD51</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1981.</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KAD517341821</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14</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232</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Απορριμματοφόρο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1176</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MERCEDES</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2024K/38</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1996.</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WDB6561091K180893.</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57</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335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lastRenderedPageBreak/>
              <w:t>233</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Απορριμματοφόρο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1186</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MERCEDES</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814</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1996.</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WDB6740121K191846.</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360</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275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234</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1210</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L200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1998.</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MMBYNK74JVDO14417.</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235</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Λεωφορείο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1223</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xml:space="preserve">FORD </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WERKE TRANSIT BUS 130207.</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1998.</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WFDEXXGBVEWU39551.</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466</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236</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Απορριμματοφόρο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1232</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MERCEDES</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1523</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1999.</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WDB9700731K412889.</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38</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275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237</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1247</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IVECO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MP190E30W</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2000.</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WJMB1VMT00C063017.</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57</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270</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238</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1248</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L200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2000.</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MMBONK740XD023104.</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239</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Επιβατικό</w:t>
            </w:r>
            <w:r w:rsidRPr="007B551F">
              <w:rPr>
                <w:rFonts w:ascii="Arial" w:hAnsi="Arial" w:cs="Arial"/>
                <w:b/>
                <w:bCs/>
                <w:color w:val="000000"/>
                <w:sz w:val="16"/>
                <w:szCs w:val="16"/>
              </w:rPr>
              <w:t>-(Jeep)</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1280</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LADA</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NIVA</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2001.</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XTA21214011586709.</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1.690</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129</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240</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Επιβατικό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1315</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xml:space="preserve">HYUNDAI </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MATRIX</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2004.</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KMHPM81CP3U092411.</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1.599</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129</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241</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sz w:val="16"/>
                <w:szCs w:val="16"/>
              </w:rPr>
            </w:pPr>
            <w:r w:rsidRPr="007B551F">
              <w:rPr>
                <w:rFonts w:ascii="Arial" w:hAnsi="Arial" w:cs="Arial"/>
                <w:sz w:val="16"/>
                <w:szCs w:val="16"/>
              </w:rPr>
              <w:t>ΚΥ 4345</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NISSAN</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1988.</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VSGL603461B321533.</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210</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242</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Φορτωτής-</w:t>
            </w:r>
            <w:r w:rsidRPr="007B551F">
              <w:rPr>
                <w:rFonts w:ascii="Arial" w:hAnsi="Arial" w:cs="Arial"/>
                <w:b/>
                <w:bCs/>
                <w:color w:val="000000"/>
                <w:sz w:val="16"/>
                <w:szCs w:val="16"/>
              </w:rPr>
              <w:t>Φορτωτάκι</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17820</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CASE</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1840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1999.</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JAF03010175.</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53</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243</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Σάρωθρο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17832</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DULEVO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204V-200 QUATRO</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2000.</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2004V0089.</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244</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Πυροσβεστικό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17833</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MAZDA</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UN8D32</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2000.</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JHZ4N8D32OW123781.</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78</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245</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Φορτωτής - Εκσκαφέας</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17886</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KOMATSU</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WB93R-2</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1999.</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FKI93F21288.</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97</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246</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Φορτωτής - Εκσκαφέας</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32470</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JCB</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3CX-4</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92</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3CX-41401202</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75</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247</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Φορτωτής - Εκσκαφέας</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38087</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CASE</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580SK 4x4</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1995.</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JJHOO52215.</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80</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248</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Ισοπεδωτής γαιών</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46757</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KOMATSU</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GD521A-1E</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1998.</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G52A-12127.</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140</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249</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Γερανοφόρο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sz w:val="16"/>
                <w:szCs w:val="16"/>
              </w:rPr>
            </w:pPr>
            <w:r w:rsidRPr="007B551F">
              <w:rPr>
                <w:rFonts w:ascii="Arial" w:hAnsi="Arial" w:cs="Arial"/>
                <w:sz w:val="16"/>
                <w:szCs w:val="16"/>
              </w:rPr>
              <w:t>ΜΕ 62746</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MERCEDES</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308D</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1991.</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WDBG023181P124783.</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80</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250</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Επιβατικό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ΡΟΗ 6218</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FIAT</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SEICENTO</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2000.</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ZFA18700000443635.</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899</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97</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251</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r w:rsidRPr="007B551F">
              <w:rPr>
                <w:rFonts w:ascii="Arial" w:hAnsi="Arial" w:cs="Arial"/>
                <w:b/>
                <w:bCs/>
                <w:color w:val="000000"/>
                <w:sz w:val="16"/>
                <w:szCs w:val="16"/>
              </w:rPr>
              <w:t>Κλούβα</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ΡΟΜ 1842</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FIAT</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DUCATO FURGO</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2002.</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ZFA24400007060920.</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14</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252</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Τρακτέρ</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xml:space="preserve"> ΑΜ 50676</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LOMBARDINI ΑNTONIO CARRARO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TIGRONE 5000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1990.</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2303.</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448</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148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253</w:t>
            </w:r>
          </w:p>
        </w:tc>
        <w:tc>
          <w:tcPr>
            <w:tcW w:w="1080" w:type="dxa"/>
            <w:tcBorders>
              <w:top w:val="nil"/>
              <w:left w:val="nil"/>
              <w:bottom w:val="single" w:sz="4" w:space="0" w:color="auto"/>
              <w:right w:val="single" w:sz="4" w:space="0" w:color="auto"/>
            </w:tcBorders>
            <w:shd w:val="clear" w:color="auto" w:fill="auto"/>
            <w:vAlign w:val="bottom"/>
          </w:tcPr>
          <w:p w:rsidR="00D21718" w:rsidRPr="007B551F" w:rsidRDefault="00D21718" w:rsidP="00D21718">
            <w:pPr>
              <w:jc w:val="center"/>
              <w:rPr>
                <w:rFonts w:ascii="Arial" w:hAnsi="Arial" w:cs="Arial"/>
                <w:sz w:val="16"/>
                <w:szCs w:val="16"/>
              </w:rPr>
            </w:pPr>
            <w:r w:rsidRPr="007B551F">
              <w:rPr>
                <w:rFonts w:ascii="Arial" w:hAnsi="Arial" w:cs="Arial"/>
                <w:sz w:val="16"/>
                <w:szCs w:val="16"/>
              </w:rPr>
              <w:t>Προωθητήρας  Γαιών</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132128</w:t>
            </w:r>
          </w:p>
        </w:tc>
        <w:tc>
          <w:tcPr>
            <w:tcW w:w="1385" w:type="dxa"/>
            <w:tcBorders>
              <w:top w:val="nil"/>
              <w:left w:val="nil"/>
              <w:bottom w:val="single" w:sz="4" w:space="0" w:color="auto"/>
              <w:right w:val="single" w:sz="4" w:space="0" w:color="auto"/>
            </w:tcBorders>
            <w:shd w:val="clear" w:color="auto" w:fill="auto"/>
            <w:vAlign w:val="bottom"/>
          </w:tcPr>
          <w:p w:rsidR="00D21718" w:rsidRPr="007B551F" w:rsidRDefault="00D21718" w:rsidP="00D21718">
            <w:pPr>
              <w:jc w:val="center"/>
              <w:rPr>
                <w:rFonts w:ascii="Arial" w:hAnsi="Arial" w:cs="Arial"/>
                <w:sz w:val="16"/>
                <w:szCs w:val="16"/>
              </w:rPr>
            </w:pPr>
            <w:r w:rsidRPr="007B551F">
              <w:rPr>
                <w:rFonts w:ascii="Arial" w:hAnsi="Arial" w:cs="Arial"/>
                <w:sz w:val="16"/>
                <w:szCs w:val="16"/>
              </w:rPr>
              <w:t>KOMATSU</w:t>
            </w:r>
          </w:p>
        </w:tc>
        <w:tc>
          <w:tcPr>
            <w:tcW w:w="1156" w:type="dxa"/>
            <w:tcBorders>
              <w:top w:val="nil"/>
              <w:left w:val="nil"/>
              <w:bottom w:val="single" w:sz="4" w:space="0" w:color="auto"/>
              <w:right w:val="single" w:sz="4" w:space="0" w:color="auto"/>
            </w:tcBorders>
            <w:shd w:val="clear" w:color="auto" w:fill="auto"/>
            <w:vAlign w:val="bottom"/>
          </w:tcPr>
          <w:p w:rsidR="00D21718" w:rsidRPr="007B551F" w:rsidRDefault="00D21718" w:rsidP="00D21718">
            <w:pPr>
              <w:jc w:val="center"/>
              <w:rPr>
                <w:rFonts w:ascii="Arial" w:hAnsi="Arial" w:cs="Arial"/>
                <w:sz w:val="16"/>
                <w:szCs w:val="16"/>
              </w:rPr>
            </w:pPr>
            <w:r w:rsidRPr="007B551F">
              <w:rPr>
                <w:rFonts w:ascii="Arial" w:hAnsi="Arial" w:cs="Arial"/>
                <w:sz w:val="16"/>
                <w:szCs w:val="16"/>
              </w:rPr>
              <w:t>D65EX-16</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KMT0D114A01080166</w:t>
            </w:r>
          </w:p>
        </w:tc>
        <w:tc>
          <w:tcPr>
            <w:tcW w:w="576" w:type="dxa"/>
            <w:tcBorders>
              <w:top w:val="nil"/>
              <w:left w:val="nil"/>
              <w:bottom w:val="single" w:sz="4" w:space="0" w:color="auto"/>
              <w:right w:val="single" w:sz="4" w:space="0" w:color="auto"/>
            </w:tcBorders>
            <w:shd w:val="clear" w:color="auto" w:fill="auto"/>
            <w:vAlign w:val="bottom"/>
          </w:tcPr>
          <w:p w:rsidR="00D21718" w:rsidRPr="007B551F" w:rsidRDefault="00D21718" w:rsidP="00D21718">
            <w:pPr>
              <w:jc w:val="center"/>
              <w:rPr>
                <w:rFonts w:ascii="Arial" w:hAnsi="Arial" w:cs="Arial"/>
                <w:sz w:val="16"/>
                <w:szCs w:val="16"/>
              </w:rPr>
            </w:pPr>
            <w:r w:rsidRPr="007B551F">
              <w:rPr>
                <w:rFonts w:ascii="Arial" w:hAnsi="Arial" w:cs="Arial"/>
                <w:sz w:val="16"/>
                <w:szCs w:val="16"/>
              </w:rPr>
              <w:t>69</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254</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Τρακτέρ</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ΑΜ 51902</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NEW HOLLAND</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TN 55V</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2001.</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1230562.</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50</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114</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255</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Απορριμματοφόρο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3416</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MERCEDES</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1832K</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2008.</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WDB9320031L323583.</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72</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11.946</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335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256</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Απορριμματοφόρο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3417</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MERCEDES</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1832K</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2008.</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WDB9320031L323584.</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72</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11.946</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335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257</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Απορριμματοφόρο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3418</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MERCEDES</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1832K</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2008.</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WDB9320031L323585.</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72</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11.946</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335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258</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r w:rsidRPr="007B551F">
              <w:rPr>
                <w:rFonts w:ascii="Arial" w:hAnsi="Arial" w:cs="Arial"/>
                <w:b/>
                <w:bCs/>
                <w:color w:val="000000"/>
                <w:sz w:val="16"/>
                <w:szCs w:val="16"/>
              </w:rPr>
              <w:t>-Κλούβα</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4701</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xml:space="preserve">FIAT </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DOBLO</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15-07-2009.</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JFA22300005624739.</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10</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335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259</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Επιβατικό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4702</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SUZUKI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SWIFT</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2009.</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JSAEZC11S00480142.</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1.328</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260</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Επιβατικό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4703</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SUZUKI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SWIFT</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2009.</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JSAEZC11S00480181.</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1.328</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122</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261</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Γερανοφόρο - Απορριμματοφόρο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4706</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MERCEDES</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ACTROS 1832</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2009.</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WDB9300031L323248.</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72</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335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lastRenderedPageBreak/>
              <w:t>262</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Βυτιοφόρο Ύδατος</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4732</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MERCEDES</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ATECO</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13/8/2013</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WDB9700631L734866.</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38</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6374.</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224</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263</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4733</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IVECO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140E</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13/8/2013</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ZCFA1JG0402602632.</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35</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5880.</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224</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264</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4734</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NISSAN</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NAVARA</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13/8/2013</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VSKBVND40U0451701.</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16</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2488.</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265</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4735</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NISSAN</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NAVARA</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13/8/2013</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VSKBVND40U0453574.</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16</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2488.</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266</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4738</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ΜΑΝ</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TGS L.2007.46.</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11/9/2014</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WMA39SZZXEM654040.</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394,26.</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63</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10.158</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270</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267</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4739</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ΜΑΝ</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TGS L.2007.46.</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11/9/2014</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WMA39SZZ5EM654205.</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394,26.</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63</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10.158</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270</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268</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4740</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MERCEDES</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904.6KA</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2010.</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WDB9046121R679814.</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2.148</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269</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4741</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MERCEDES</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SPRINTER</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2010.</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WDB9046121R665613.</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2.148</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270</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Γερανοφόρο - Απορριμματοφόρο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4742</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MERCEDES</w:t>
            </w:r>
          </w:p>
        </w:tc>
        <w:tc>
          <w:tcPr>
            <w:tcW w:w="1156" w:type="dxa"/>
            <w:tcBorders>
              <w:top w:val="nil"/>
              <w:left w:val="nil"/>
              <w:bottom w:val="single" w:sz="8" w:space="0" w:color="auto"/>
              <w:right w:val="single" w:sz="8"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ACTROS 2536 - 930.20</w:t>
            </w:r>
          </w:p>
        </w:tc>
        <w:tc>
          <w:tcPr>
            <w:tcW w:w="786"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2011.</w:t>
            </w:r>
          </w:p>
        </w:tc>
        <w:tc>
          <w:tcPr>
            <w:tcW w:w="1731" w:type="dxa"/>
            <w:tcBorders>
              <w:top w:val="single" w:sz="8" w:space="0" w:color="auto"/>
              <w:left w:val="single" w:sz="8" w:space="0" w:color="000000"/>
              <w:bottom w:val="single" w:sz="8" w:space="0" w:color="auto"/>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WDB9302041K870105.</w:t>
            </w:r>
          </w:p>
        </w:tc>
        <w:tc>
          <w:tcPr>
            <w:tcW w:w="576"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72</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11.946</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335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271</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4743</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single" w:sz="4" w:space="0" w:color="auto"/>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LP-TRME</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2008.</w:t>
            </w:r>
          </w:p>
        </w:tc>
        <w:tc>
          <w:tcPr>
            <w:tcW w:w="1731" w:type="dxa"/>
            <w:tcBorders>
              <w:top w:val="single" w:sz="4" w:space="0" w:color="auto"/>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ZAPS8500000579723.</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1.296</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272</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Απορριμματοφόρο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b/>
                <w:bCs/>
                <w:sz w:val="16"/>
                <w:szCs w:val="16"/>
              </w:rPr>
            </w:pPr>
            <w:r w:rsidRPr="007B551F">
              <w:rPr>
                <w:rFonts w:ascii="Arial" w:hAnsi="Arial" w:cs="Arial"/>
                <w:b/>
                <w:bCs/>
                <w:sz w:val="16"/>
                <w:szCs w:val="16"/>
              </w:rPr>
              <w:t xml:space="preserve">ΚΗΗ 4748 </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CANTER</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2004.</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TYBFE659E6DS23230.</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23</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3.908</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256</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273</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333333"/>
                <w:sz w:val="16"/>
                <w:szCs w:val="16"/>
              </w:rPr>
            </w:pPr>
            <w:r w:rsidRPr="007B551F">
              <w:rPr>
                <w:rFonts w:ascii="Arial" w:hAnsi="Arial" w:cs="Arial"/>
                <w:color w:val="333333"/>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333333"/>
                <w:sz w:val="16"/>
                <w:szCs w:val="16"/>
              </w:rPr>
            </w:pPr>
            <w:r w:rsidRPr="007B551F">
              <w:rPr>
                <w:rFonts w:ascii="Arial" w:hAnsi="Arial" w:cs="Arial"/>
                <w:color w:val="333333"/>
                <w:sz w:val="16"/>
                <w:szCs w:val="16"/>
              </w:rPr>
              <w:t>ΚΗΙ 1875</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333333"/>
                <w:sz w:val="16"/>
                <w:szCs w:val="16"/>
              </w:rPr>
            </w:pPr>
            <w:r w:rsidRPr="007B551F">
              <w:rPr>
                <w:rFonts w:ascii="Arial" w:hAnsi="Arial" w:cs="Arial"/>
                <w:color w:val="333333"/>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333333"/>
                <w:sz w:val="16"/>
                <w:szCs w:val="16"/>
              </w:rPr>
            </w:pPr>
            <w:r w:rsidRPr="007B551F">
              <w:rPr>
                <w:rFonts w:ascii="Arial" w:hAnsi="Arial" w:cs="Arial"/>
                <w:color w:val="333333"/>
                <w:sz w:val="16"/>
                <w:szCs w:val="16"/>
              </w:rPr>
              <w:t>CANTER</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2000.</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333333"/>
                <w:sz w:val="16"/>
                <w:szCs w:val="16"/>
              </w:rPr>
            </w:pPr>
            <w:r w:rsidRPr="007B551F">
              <w:rPr>
                <w:rFonts w:ascii="Arial" w:hAnsi="Arial" w:cs="Arial"/>
                <w:color w:val="333333"/>
                <w:sz w:val="16"/>
                <w:szCs w:val="16"/>
              </w:rPr>
              <w:t>TYBFE649E6DR00555.</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23</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210</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274</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Επιβατικό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ΚΗΙ 3964</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FIAT</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MULTIPLA</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2001.</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ZFA18600002110642.</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1.596</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160</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275</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ΚΗΙ 3967</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FIAT</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220 017</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333333"/>
                <w:sz w:val="16"/>
                <w:szCs w:val="16"/>
              </w:rPr>
            </w:pPr>
            <w:r w:rsidRPr="007B551F">
              <w:rPr>
                <w:rFonts w:ascii="Arial" w:hAnsi="Arial" w:cs="Arial"/>
                <w:color w:val="333333"/>
                <w:sz w:val="16"/>
                <w:szCs w:val="16"/>
              </w:rPr>
              <w:t>2006.</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ZFA22000086255736.</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276</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1109</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L200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1993.</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JMBONK110LP000408.</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277</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1112</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L200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24-06-1993.</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JMBONK110LP000400.</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278</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1113</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L200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24-06-1994.</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JMBONK110LP000403.</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279</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Απορριμματοφόρο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1116</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SCANIA</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P93ML4x22B</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23-07-1993.</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YS2PM4x2201191219.</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51</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51</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302</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280</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Λεωφορείο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1170</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FORD</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08-12-1995.</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333333"/>
                <w:sz w:val="16"/>
                <w:szCs w:val="16"/>
              </w:rPr>
            </w:pPr>
            <w:r w:rsidRPr="007B551F">
              <w:rPr>
                <w:rFonts w:ascii="Arial" w:hAnsi="Arial" w:cs="Arial"/>
                <w:color w:val="333333"/>
                <w:sz w:val="16"/>
                <w:szCs w:val="16"/>
              </w:rPr>
              <w:t>SFAEXXBDVESDO6390.</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466</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281</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Επιβατικό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1180</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SCODA</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FELLICIA</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02-07-1996.</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TMBEFF613-TO185283.</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1.289</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122</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282</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Επιβατικό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1200</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LANCER</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1997.</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JMBLNCB4WSU508777.</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1.597</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129</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283</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Επιβατικό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1201</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LANCER</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1997.</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JMBLNCB4WSU508761.</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1.597</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129</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284</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Επιβατικό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1202</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LANCER</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1997.</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JMBLNCB4WSU508773.</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1.597</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129</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285</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1206</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IVECO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49-10.2 073</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1998.</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ZCFC4970102219859.</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18</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2.800</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286</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1207</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xml:space="preserve">FIAT </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IVECO - TURBO DAILY/49-10.2</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1998.</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ZCFC4970102225225.</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18</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2.800</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287</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1208</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xml:space="preserve">FIAT </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IVECO - TURBO DAILY/49-10.2</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1998.</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ZCFC4970102214136.</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18</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2.800</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288</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Απορριμματοφόρο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1211</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RENAULT</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PREMIUM 260.19</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1998.</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VF622AXBOA0007474.</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59</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335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289</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Απορριμματοφόρο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1212</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RENAULT</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PREMIUM 260.19</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1998.</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VF622AXBOA0003243.</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59</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335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290</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1213</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RENAULT</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PREMIUM 260.19</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1998.</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VF622AXBOA0003224.</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59</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270</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lastRenderedPageBreak/>
              <w:t>291</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Απορριμματοφόρο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1214</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NISSAN</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ECO-T.200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1998.</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VWAM1526MVA401017.</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36</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275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292</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Απορριμματοφόρο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1215</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NISSAN</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ECO-T.200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1998.</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VWAM1526MVA401662.</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36</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275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293</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1216</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RENAULT</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PREMIUM 260.19</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1998.</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VF622AXBOA0003242.</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59</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270</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294</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Επιβατικό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1217</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NISSAN</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MICRA</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1998.</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SJNFAAK11U3010734.</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7</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998</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101</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295</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1258</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PORTER 1400D</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2001.</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ZAPS8500000405849.</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10</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1.371</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296</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1259</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PORTER 1400D</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2001.</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ZAPS8500000405853.</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10</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1.371</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297</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1260</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PORTER 1400D</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26-03-2001.</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ZAPS8500000405866.</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10</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1.371</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298</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r w:rsidRPr="007B551F">
              <w:rPr>
                <w:rFonts w:ascii="Arial" w:hAnsi="Arial" w:cs="Arial"/>
                <w:b/>
                <w:bCs/>
                <w:color w:val="000000"/>
                <w:sz w:val="16"/>
                <w:szCs w:val="16"/>
              </w:rPr>
              <w:t>Κλούβα</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1262</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NISSAN</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HNVF/1-97</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26-03-2001.</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VJKDEVC23U0-149085.</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299</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r w:rsidRPr="007B551F">
              <w:rPr>
                <w:rFonts w:ascii="Arial" w:hAnsi="Arial" w:cs="Arial"/>
                <w:b/>
                <w:bCs/>
                <w:color w:val="000000"/>
                <w:sz w:val="16"/>
                <w:szCs w:val="16"/>
              </w:rPr>
              <w:t>Κλούβα</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1263</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NISSAN</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HNVF/1-97</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2001.</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VSKDEVC23U0149086.</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2.977</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300</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1265</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CANTER</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2001.</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TYBFE649E6DR00986.</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23</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3.908</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210</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301</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1266</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CANTER</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2001.</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TYBFE649E6DR00987.</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23</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3.908</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210</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302</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xml:space="preserve">Βυτίο μεταφοράς μη πόσιμου νερού </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1270</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RENAULT</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PREMIUM 260.19</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2001.</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VF622AXBOA0002797.</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59</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270</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303</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Επιβατικό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1298</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xml:space="preserve">HYUNDAI </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MATRIX</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2002.</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KMHPM81CP2U068366.</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1.599</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129</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304</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xml:space="preserve">Γερανοφόρο </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1303</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CANTER</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2003.</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TYBFE64906DS03739.</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23</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304</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305</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Επιβατικό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1343</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FIAT</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DOBLO</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2003.</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ZFA22300005193991.</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1.242</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122</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306</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Επιβατικό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1344</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xml:space="preserve">HYUNDAI </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ATOS PRIME</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2003.</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KMHAG51GP3U316184.</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7</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999</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101</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307</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Πλυντήριο Οδών</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105242</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S85LP-TRMCE</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2001</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ZAPS8500000552580</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65</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308</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Πλυντήριο Κάδων</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132129</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xml:space="preserve">FIAT </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IVECO - 120E24</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333333"/>
                <w:sz w:val="16"/>
                <w:szCs w:val="16"/>
              </w:rPr>
            </w:pPr>
            <w:r w:rsidRPr="007B551F">
              <w:rPr>
                <w:rFonts w:ascii="Arial" w:hAnsi="Arial" w:cs="Arial"/>
                <w:color w:val="333333"/>
                <w:sz w:val="16"/>
                <w:szCs w:val="16"/>
              </w:rPr>
              <w:t>2006.</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ZCFA1EJ0202490694.</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136</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309</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Γερανοφόρο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107205</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NISSAN</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CABSTAR 35.13</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2008.</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VWASHTF2481047813.</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131</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310</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Διανομέας Θερμής Ασφάλτου</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120278</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xml:space="preserve"> IVECO  </w:t>
            </w:r>
          </w:p>
        </w:tc>
        <w:tc>
          <w:tcPr>
            <w:tcW w:w="1156" w:type="dxa"/>
            <w:tcBorders>
              <w:top w:val="nil"/>
              <w:left w:val="nil"/>
              <w:bottom w:val="single" w:sz="4" w:space="0" w:color="auto"/>
              <w:right w:val="single" w:sz="4" w:space="0" w:color="auto"/>
            </w:tcBorders>
            <w:shd w:val="clear" w:color="auto" w:fill="auto"/>
            <w:vAlign w:val="bottom"/>
          </w:tcPr>
          <w:p w:rsidR="00D21718" w:rsidRPr="007B551F" w:rsidRDefault="00D21718" w:rsidP="00D21718">
            <w:pPr>
              <w:jc w:val="center"/>
              <w:rPr>
                <w:rFonts w:ascii="Arial" w:hAnsi="Arial" w:cs="Arial"/>
                <w:sz w:val="16"/>
                <w:szCs w:val="16"/>
              </w:rPr>
            </w:pPr>
            <w:r w:rsidRPr="007B551F">
              <w:rPr>
                <w:rFonts w:ascii="Arial" w:hAnsi="Arial" w:cs="Arial"/>
                <w:sz w:val="16"/>
                <w:szCs w:val="16"/>
              </w:rPr>
              <w:t>ML140E22</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1731" w:type="dxa"/>
            <w:tcBorders>
              <w:top w:val="nil"/>
              <w:left w:val="nil"/>
              <w:bottom w:val="single" w:sz="4" w:space="0" w:color="auto"/>
              <w:right w:val="single" w:sz="4" w:space="0" w:color="auto"/>
            </w:tcBorders>
            <w:shd w:val="clear" w:color="auto" w:fill="auto"/>
            <w:vAlign w:val="bottom"/>
          </w:tcPr>
          <w:p w:rsidR="00D21718" w:rsidRPr="007B551F" w:rsidRDefault="00D21718" w:rsidP="00D21718">
            <w:pPr>
              <w:jc w:val="center"/>
              <w:rPr>
                <w:rFonts w:ascii="Arial" w:hAnsi="Arial" w:cs="Arial"/>
                <w:sz w:val="16"/>
                <w:szCs w:val="16"/>
              </w:rPr>
            </w:pPr>
            <w:r w:rsidRPr="007B551F">
              <w:rPr>
                <w:rFonts w:ascii="Arial" w:hAnsi="Arial" w:cs="Arial"/>
                <w:sz w:val="16"/>
                <w:szCs w:val="16"/>
              </w:rPr>
              <w:t>ZCFA15G0402578280</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311</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Αποξεστήρας</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120279</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WIRTGEN</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8/6/2012</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312</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xml:space="preserve">Διαστρωτήρας  </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120280</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JOSEPH VOGELE AG</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8/6/2012</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313</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xml:space="preserve">Οδοστρωτήρας  </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120281</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VOLVO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DD38HF.</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8/6/2012</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VCEOOD38HOH650032.</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314</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Σάρωθρο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120294</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MATHIEU</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AZURA ML 200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28/5/2013</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30779.</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82</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315</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Φορτωτής - Εκσκαφέας</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127305</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LIOUGONG</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CLG777A</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xml:space="preserve">2014 </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CLG777AΕΕΒΟΟ1601</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99,6</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316</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Φορτωτής</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127323</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HUNDAI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HL757-9A</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2014</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HHKHLMO4AE0000142</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147 HP</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317</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Συμπυκνωτής Απορριμμάτων</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127324</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BOMAG</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BC 772 RB-3</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2014</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101570761005</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456 HP</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318</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Φορτωτής-</w:t>
            </w:r>
            <w:r w:rsidRPr="007B551F">
              <w:rPr>
                <w:rFonts w:ascii="Arial" w:hAnsi="Arial" w:cs="Arial"/>
                <w:b/>
                <w:bCs/>
                <w:color w:val="000000"/>
                <w:sz w:val="16"/>
                <w:szCs w:val="16"/>
              </w:rPr>
              <w:t>Φορτωτάκι</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132117</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CASE</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90ΧΤ</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JAF0397866</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45</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319</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Φορτωτής-</w:t>
            </w:r>
            <w:r w:rsidRPr="007B551F">
              <w:rPr>
                <w:rFonts w:ascii="Arial" w:hAnsi="Arial" w:cs="Arial"/>
                <w:b/>
                <w:bCs/>
                <w:color w:val="000000"/>
                <w:sz w:val="16"/>
                <w:szCs w:val="16"/>
              </w:rPr>
              <w:t>Φορτωτάκι</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132118-</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xml:space="preserve">CASE </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90XT</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JAF0397865</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lastRenderedPageBreak/>
              <w:t>320</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Γερανοφόρο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73564</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NISSAN</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TL110-45</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1999.</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VWASBFTLOY1-121262.</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106</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321</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Σάρωθρο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xml:space="preserve">ΜΕ 87501 </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xml:space="preserve">FIAT </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IVECO - 140Ε18</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2005.</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ZCFA1JD0202465767.</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182</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322</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ΜΟΡ 0310</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LIBERTY 125</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21-02-2005.</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ZAPM3810000012684.</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124</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64</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323</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ΡΚΑ 0566</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YAMAHA</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CRYPTON</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07-02-2000.</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MH34ST001VK164608.</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102</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64</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324</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ΡΚΒ 0726</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HONDA</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XL650V TRANSAL</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19-09-2000.</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ZDCRD10AOYF009836.</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8</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647</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325</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ΡΚΙ 0107</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M22</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29-03-2003.</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ZAPM2200001010414.</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124</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64</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326</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Τρίκυκλο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ΡΚΝ 0343</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Τ1 076</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10-02-2006.</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ZAP1000000028556.</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69</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327</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ΡΚΥ 0505</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Μ28</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21-09-2007.</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ZAPM2880001002540.</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244</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69</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328</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ΡΚΥ 0506</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Μ28</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21-09-2007.</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ZAPM2880001002543.</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244</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69</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329</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ΡΚΥ 0507</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Μ28</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21-09-2007.</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ZAPM2880001001541.</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244</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69</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330</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ΡΟΑ 7931</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MERCEDES</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814K31</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1988.</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WDB674042-15383067.</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36</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224</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331</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Απορριμματοφόρο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ΡΟΑ 7932</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MERCEDES</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2628K6x4</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1988.</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WDB62413215386477.</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88</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375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332</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Απορριμματοφόρο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ΡΟΑ 7933</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MERCEDES</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2628K6x4</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1988.</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WDB62413215386467.</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88</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375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333</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Απορριμματοφόρο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ΡΟΑ 7936</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MERCEDES</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114Κ/36</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1988.</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WDB67504215381937.</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36</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275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334</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Τρίκυκλο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xml:space="preserve">ΡΟΒ 1109 </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1709</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29-09-1989.</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ΑΤΜ2Τ525930.</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69</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335</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r w:rsidRPr="007B551F">
              <w:rPr>
                <w:rFonts w:ascii="Arial" w:hAnsi="Arial" w:cs="Arial"/>
                <w:b/>
                <w:bCs/>
                <w:color w:val="000000"/>
                <w:sz w:val="16"/>
                <w:szCs w:val="16"/>
              </w:rPr>
              <w:t>(Jeep)</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ΡΟΒ 3560</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LAND ROVER</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1990.</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SALLDVAV8F1439464.</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25</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210</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336</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ΡΟΒ 3730</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L200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1990.</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JMBONK110LP000146.</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337</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ΡΟΒ 3742</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L200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1990.</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JMBONK110LP000140.</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338</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r w:rsidRPr="007B551F">
              <w:rPr>
                <w:rFonts w:ascii="Arial" w:hAnsi="Arial" w:cs="Arial"/>
                <w:b/>
                <w:bCs/>
                <w:color w:val="000000"/>
                <w:sz w:val="16"/>
                <w:szCs w:val="16"/>
              </w:rPr>
              <w:t>(Jeep)</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ΡΟΒ 5735</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LAND ROVER</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25</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210</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339</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ΡΟΖ 5034</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MERCEDES</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814</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1997.</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WDB67401315438374.</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36</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224</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340</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ΡΟΖ 5432</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NISSAN</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TRADE</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1997.</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VWAKE0558VA-771936.</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18</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341</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Φορτηγό-Κλούβα</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ΡΟΗ 4404</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NISSAN</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07-02-2000.</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VSKDEVC23Y0114692.</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2.283</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342</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ΡΟΝ 0243</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KAWASAKI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MAX100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22-03-1994.</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172135.</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10</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64</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343</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ΡΟΤ 1349</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CANTER FE74BD4SL</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2008.</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TYBFE74BD4DU16333.</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18</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344</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Τρίκυκλο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ΡΥΒ 0559</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26-06-2009.</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ZAPT100000038766.</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30</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218</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69</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345</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Τρίκυκλο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ΡΥΒ 0560</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26-06-2009.</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ZAPT1000000038756.</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30</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218</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69</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346</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Τρίκυκλο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ΡΥΒ 0561</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30-06-2009.</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ZAPT1000000038088.</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30</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218</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69</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347</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Τρίκυκλο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ΡΥΒ 0562</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Τ1 APE</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26-06-2009.</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ZAPT1000000038787.</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30</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218</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69</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348</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Τρίκυκλο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ΡΥΕ 0502</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KWANG YANG</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08-02-2010.</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RFBL8000092301219.</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151</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69</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349</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ΤΒΝ 9346</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xml:space="preserve">HONDA </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GYRO UP 50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1999.</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ΤΑ01 1100509.</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50</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41</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350</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ΤΟΜ 4208</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LIBERTY</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2004.</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4220000001453.</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50</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41</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lastRenderedPageBreak/>
              <w:t>351</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ΤΟΜ 4209</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LIBERTY</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2004.</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4220000001450.</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50</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41</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352</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ΤΟΜ 4210</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LIBERTY</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2004.</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4220000001444.</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50</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41</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353</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ΤΟΜ 4211</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LIBERTY</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2004.</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4220000001452.</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50</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41</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354</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ΤΟΜ 4212</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LIBERTY</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2004.</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4220000001448.</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50</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41</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355</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ΤΟΜ 4213</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LIBERTY</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2004.</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4220000001440.</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50</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41</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356</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ΤΟΜ 4214</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LIBERTY</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2004.</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4220000001446.</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50</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41</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357</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ΤΟΜ 6374</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ZIP4</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333333"/>
                <w:sz w:val="16"/>
                <w:szCs w:val="16"/>
              </w:rPr>
            </w:pPr>
            <w:r w:rsidRPr="007B551F">
              <w:rPr>
                <w:rFonts w:ascii="Arial" w:hAnsi="Arial" w:cs="Arial"/>
                <w:color w:val="333333"/>
                <w:sz w:val="16"/>
                <w:szCs w:val="16"/>
              </w:rPr>
              <w:t>2006.</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400011438.</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50</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41</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358</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ΤΟΜ 8033</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LIBERTY</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2007.</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4240500008409.</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50</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41</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359</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ΤΟΜ 8034</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LIBERTY</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2007.</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4240500008732.</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50</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41</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360</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ΤΟΜ 8035</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LIBERTY</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2007.</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424050008733.</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50</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41</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361</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ΤΟΜ 8036</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LIBERTY</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2007.</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4240500008737.</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50</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41</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362</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ΤΟΜ 8037</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LIBERTY</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2007.</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4240500008242.</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50</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41</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363</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ΤΟΜ 8038</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LIBERTY</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2007.</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4240500008718.</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50</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41</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364</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ΤΟΜ 8039</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LIBERTY</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2007.</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4240500008311.</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50</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41</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365</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ΤΟΜ 8040</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LIBERTY</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2007.</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4240500008661.</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50</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41</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366</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ΤΟΜ 8041</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LIBERTY</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2007.</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4240500008293.</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50</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41</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367</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ΤΟΜ 8042</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LIBERTY</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2007.</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ZAPC4240500008308.</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50</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41</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368</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ΤΟΜ 8043</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LIBERTY</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2007.</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ZAPC4240500008309.</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50</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41</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369</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ΤΡ 4764</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sz w:val="16"/>
                <w:szCs w:val="16"/>
              </w:rPr>
            </w:pPr>
            <w:r w:rsidRPr="007B551F">
              <w:rPr>
                <w:rFonts w:ascii="Arial" w:hAnsi="Arial" w:cs="Arial"/>
                <w:sz w:val="16"/>
                <w:szCs w:val="16"/>
              </w:rPr>
              <w:t>HONDA</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C50-GLX</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1986.</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8250872.</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50</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41</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370</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Επιβατικό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3707</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sz w:val="16"/>
                <w:szCs w:val="16"/>
              </w:rPr>
            </w:pPr>
            <w:r w:rsidRPr="007B551F">
              <w:rPr>
                <w:rFonts w:ascii="Arial" w:hAnsi="Arial" w:cs="Arial"/>
                <w:sz w:val="16"/>
                <w:szCs w:val="16"/>
              </w:rPr>
              <w:t>SCODA</w:t>
            </w:r>
          </w:p>
        </w:tc>
        <w:tc>
          <w:tcPr>
            <w:tcW w:w="1156"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FABIA</w:t>
            </w:r>
          </w:p>
        </w:tc>
        <w:tc>
          <w:tcPr>
            <w:tcW w:w="786"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2001</w:t>
            </w:r>
          </w:p>
        </w:tc>
        <w:tc>
          <w:tcPr>
            <w:tcW w:w="1731" w:type="dxa"/>
            <w:tcBorders>
              <w:top w:val="nil"/>
              <w:left w:val="nil"/>
              <w:bottom w:val="nil"/>
              <w:right w:val="nil"/>
            </w:tcBorders>
            <w:shd w:val="clear" w:color="auto" w:fill="auto"/>
            <w:noWrap/>
            <w:vAlign w:val="bottom"/>
          </w:tcPr>
          <w:p w:rsidR="00D21718" w:rsidRPr="007B551F" w:rsidRDefault="00D21718" w:rsidP="00D21718">
            <w:pPr>
              <w:jc w:val="center"/>
              <w:rPr>
                <w:rFonts w:ascii="Arial" w:hAnsi="Arial" w:cs="Arial"/>
                <w:sz w:val="16"/>
                <w:szCs w:val="16"/>
              </w:rPr>
            </w:pPr>
            <w:r w:rsidRPr="007B551F">
              <w:rPr>
                <w:rFonts w:ascii="Arial" w:hAnsi="Arial" w:cs="Arial"/>
                <w:sz w:val="16"/>
                <w:szCs w:val="16"/>
              </w:rPr>
              <w:t>TMBΡH16Y023289313</w:t>
            </w:r>
          </w:p>
        </w:tc>
        <w:tc>
          <w:tcPr>
            <w:tcW w:w="576"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10</w:t>
            </w:r>
          </w:p>
        </w:tc>
        <w:tc>
          <w:tcPr>
            <w:tcW w:w="714"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1.397</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122</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371</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333333"/>
                <w:sz w:val="16"/>
                <w:szCs w:val="16"/>
              </w:rPr>
            </w:pPr>
            <w:r w:rsidRPr="007B551F">
              <w:rPr>
                <w:rFonts w:ascii="Arial" w:hAnsi="Arial" w:cs="Arial"/>
                <w:color w:val="333333"/>
                <w:sz w:val="16"/>
                <w:szCs w:val="16"/>
              </w:rPr>
              <w:t>Ελαφρά Πυροσβ</w:t>
            </w:r>
            <w:r>
              <w:rPr>
                <w:rFonts w:ascii="Arial" w:hAnsi="Arial" w:cs="Arial"/>
                <w:color w:val="333333"/>
                <w:sz w:val="16"/>
                <w:szCs w:val="16"/>
                <w:lang w:val="en-US"/>
              </w:rPr>
              <w:t>.</w:t>
            </w:r>
            <w:r w:rsidRPr="007B551F">
              <w:rPr>
                <w:rFonts w:ascii="Arial" w:hAnsi="Arial" w:cs="Arial"/>
                <w:color w:val="333333"/>
                <w:sz w:val="16"/>
                <w:szCs w:val="16"/>
              </w:rPr>
              <w:t xml:space="preserve"> </w:t>
            </w:r>
            <w:r w:rsidRPr="007B551F">
              <w:rPr>
                <w:rFonts w:ascii="Arial" w:hAnsi="Arial" w:cs="Arial"/>
                <w:b/>
                <w:bCs/>
                <w:color w:val="333333"/>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4715</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ISUZU</w:t>
            </w:r>
          </w:p>
        </w:tc>
        <w:tc>
          <w:tcPr>
            <w:tcW w:w="1156" w:type="dxa"/>
            <w:tcBorders>
              <w:top w:val="single" w:sz="4" w:space="0" w:color="auto"/>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4JK1E4C-L</w:t>
            </w:r>
          </w:p>
        </w:tc>
        <w:tc>
          <w:tcPr>
            <w:tcW w:w="786" w:type="dxa"/>
            <w:tcBorders>
              <w:top w:val="single" w:sz="4" w:space="0" w:color="auto"/>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30-3-2010.</w:t>
            </w:r>
          </w:p>
        </w:tc>
        <w:tc>
          <w:tcPr>
            <w:tcW w:w="1731" w:type="dxa"/>
            <w:tcBorders>
              <w:top w:val="single" w:sz="4" w:space="0" w:color="auto"/>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MPATFS86HAH502314.</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single" w:sz="4" w:space="0" w:color="auto"/>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w:t>
            </w:r>
          </w:p>
        </w:tc>
        <w:tc>
          <w:tcPr>
            <w:tcW w:w="714" w:type="dxa"/>
            <w:tcBorders>
              <w:top w:val="single" w:sz="4" w:space="0" w:color="auto"/>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2.499</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372</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333333"/>
                <w:sz w:val="16"/>
                <w:szCs w:val="16"/>
              </w:rPr>
            </w:pPr>
            <w:r w:rsidRPr="007B551F">
              <w:rPr>
                <w:rFonts w:ascii="Arial" w:hAnsi="Arial" w:cs="Arial"/>
                <w:color w:val="333333"/>
                <w:sz w:val="16"/>
                <w:szCs w:val="16"/>
              </w:rPr>
              <w:t>Ελαφρά Πυροσβ</w:t>
            </w:r>
            <w:r>
              <w:rPr>
                <w:rFonts w:ascii="Arial" w:hAnsi="Arial" w:cs="Arial"/>
                <w:color w:val="333333"/>
                <w:sz w:val="16"/>
                <w:szCs w:val="16"/>
                <w:lang w:val="en-US"/>
              </w:rPr>
              <w:t>.</w:t>
            </w:r>
            <w:r w:rsidRPr="007B551F">
              <w:rPr>
                <w:rFonts w:ascii="Arial" w:hAnsi="Arial" w:cs="Arial"/>
                <w:color w:val="333333"/>
                <w:sz w:val="16"/>
                <w:szCs w:val="16"/>
              </w:rPr>
              <w:t xml:space="preserve"> </w:t>
            </w:r>
            <w:r w:rsidRPr="007B551F">
              <w:rPr>
                <w:rFonts w:ascii="Arial" w:hAnsi="Arial" w:cs="Arial"/>
                <w:b/>
                <w:bCs/>
                <w:color w:val="333333"/>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4716</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ISUZU</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TF</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30/3/2010</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MPATFS86HAH502377.</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2.499</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373</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Βυτιοφόρο Ύδατος</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4721</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IVECO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AD380T41.</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17-09-2010.</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UJME3TSS40C208979.</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77</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2.882</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302</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374</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333333"/>
                <w:sz w:val="16"/>
                <w:szCs w:val="16"/>
              </w:rPr>
            </w:pPr>
            <w:r w:rsidRPr="007B551F">
              <w:rPr>
                <w:rFonts w:ascii="Arial" w:hAnsi="Arial" w:cs="Arial"/>
                <w:color w:val="333333"/>
                <w:sz w:val="16"/>
                <w:szCs w:val="16"/>
              </w:rPr>
              <w:t xml:space="preserve">Ελαφρά Πυροσβεστικά </w:t>
            </w:r>
            <w:r w:rsidRPr="007B551F">
              <w:rPr>
                <w:rFonts w:ascii="Arial" w:hAnsi="Arial" w:cs="Arial"/>
                <w:b/>
                <w:bCs/>
                <w:color w:val="333333"/>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1194</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NISSAN</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KING CAB 25D 4WD</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1997</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JN1BFUD21U0444685</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2.494</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375</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333333"/>
                <w:sz w:val="16"/>
                <w:szCs w:val="16"/>
              </w:rPr>
            </w:pPr>
            <w:r w:rsidRPr="007B551F">
              <w:rPr>
                <w:rFonts w:ascii="Arial" w:hAnsi="Arial" w:cs="Arial"/>
                <w:color w:val="333333"/>
                <w:sz w:val="16"/>
                <w:szCs w:val="16"/>
              </w:rPr>
              <w:t xml:space="preserve">Ελαφρά Πυροσβεστικά </w:t>
            </w:r>
            <w:r w:rsidRPr="007B551F">
              <w:rPr>
                <w:rFonts w:ascii="Arial" w:hAnsi="Arial" w:cs="Arial"/>
                <w:b/>
                <w:bCs/>
                <w:color w:val="333333"/>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1197</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NISSAN</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KING CAB 25D 4WD</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1997</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JN1BFUD21U0444417</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2.494</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376</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333333"/>
                <w:sz w:val="16"/>
                <w:szCs w:val="16"/>
              </w:rPr>
            </w:pPr>
            <w:r w:rsidRPr="007B551F">
              <w:rPr>
                <w:rFonts w:ascii="Arial" w:hAnsi="Arial" w:cs="Arial"/>
                <w:color w:val="333333"/>
                <w:sz w:val="16"/>
                <w:szCs w:val="16"/>
              </w:rPr>
              <w:t xml:space="preserve">Ελαφρά Πυροσβεστικά </w:t>
            </w:r>
            <w:r w:rsidRPr="007B551F">
              <w:rPr>
                <w:rFonts w:ascii="Arial" w:hAnsi="Arial" w:cs="Arial"/>
                <w:b/>
                <w:bCs/>
                <w:color w:val="333333"/>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1198</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NISSAN</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KING CAB 25D 4WD</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1997</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JN1BFUD21U0444480</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2.494</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377</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333333"/>
                <w:sz w:val="16"/>
                <w:szCs w:val="16"/>
              </w:rPr>
            </w:pPr>
            <w:r w:rsidRPr="007B551F">
              <w:rPr>
                <w:rFonts w:ascii="Arial" w:hAnsi="Arial" w:cs="Arial"/>
                <w:color w:val="333333"/>
                <w:sz w:val="16"/>
                <w:szCs w:val="16"/>
              </w:rPr>
              <w:t xml:space="preserve">Ελαφρά </w:t>
            </w:r>
            <w:r w:rsidRPr="007B551F">
              <w:rPr>
                <w:rFonts w:ascii="Arial" w:hAnsi="Arial" w:cs="Arial"/>
                <w:b/>
                <w:bCs/>
                <w:color w:val="333333"/>
                <w:sz w:val="16"/>
                <w:szCs w:val="16"/>
              </w:rPr>
              <w:t>Πυροσβεστικά 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1218</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K74TCENDFL6.</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1998</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MMBONK760XD001697.</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2.477</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378</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333333"/>
                <w:sz w:val="16"/>
                <w:szCs w:val="16"/>
              </w:rPr>
            </w:pPr>
            <w:r w:rsidRPr="007B551F">
              <w:rPr>
                <w:rFonts w:ascii="Arial" w:hAnsi="Arial" w:cs="Arial"/>
                <w:color w:val="333333"/>
                <w:sz w:val="16"/>
                <w:szCs w:val="16"/>
              </w:rPr>
              <w:t xml:space="preserve">Ελαφρά </w:t>
            </w:r>
            <w:r w:rsidRPr="007B551F">
              <w:rPr>
                <w:rFonts w:ascii="Arial" w:hAnsi="Arial" w:cs="Arial"/>
                <w:b/>
                <w:bCs/>
                <w:color w:val="333333"/>
                <w:sz w:val="16"/>
                <w:szCs w:val="16"/>
              </w:rPr>
              <w:t>Πυροσβεσ</w:t>
            </w:r>
            <w:r w:rsidRPr="007B551F">
              <w:rPr>
                <w:rFonts w:ascii="Arial" w:hAnsi="Arial" w:cs="Arial"/>
                <w:b/>
                <w:bCs/>
                <w:color w:val="333333"/>
                <w:sz w:val="16"/>
                <w:szCs w:val="16"/>
              </w:rPr>
              <w:lastRenderedPageBreak/>
              <w:t>τικά 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lastRenderedPageBreak/>
              <w:t>ΚΗΥ 1219</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K74TCENDFL6.</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25/8/1998.</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MMBCNK740XD001699.</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2.477</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lastRenderedPageBreak/>
              <w:t>379</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333333"/>
                <w:sz w:val="16"/>
                <w:szCs w:val="16"/>
              </w:rPr>
            </w:pPr>
            <w:r w:rsidRPr="007B551F">
              <w:rPr>
                <w:rFonts w:ascii="Arial" w:hAnsi="Arial" w:cs="Arial"/>
                <w:color w:val="333333"/>
                <w:sz w:val="16"/>
                <w:szCs w:val="16"/>
              </w:rPr>
              <w:t xml:space="preserve">Ελαφρά </w:t>
            </w:r>
            <w:r w:rsidRPr="007B551F">
              <w:rPr>
                <w:rFonts w:ascii="Arial" w:hAnsi="Arial" w:cs="Arial"/>
                <w:b/>
                <w:bCs/>
                <w:color w:val="333333"/>
                <w:sz w:val="16"/>
                <w:szCs w:val="16"/>
              </w:rPr>
              <w:t>Πυροσβεστικά 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1220</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K74TCENDFL6.</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25/8/1998.</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MMBCNK740XD004226.</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2.477</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380</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Βυτιοφόρο Ύδατος</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1264</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RENAULT</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22AXB1X.</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23-03-2001.</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VF622AXBOA0014328.</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59</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9.834</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269</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381</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ΡΚΑ 0949</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SUZUKI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DR-Z400S</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18/05/2000.</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JS1BC111200101305.</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398</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382</w:t>
            </w:r>
          </w:p>
        </w:tc>
        <w:tc>
          <w:tcPr>
            <w:tcW w:w="1080"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ΡΚΑ 0950</w:t>
            </w:r>
          </w:p>
        </w:tc>
        <w:tc>
          <w:tcPr>
            <w:tcW w:w="1385"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SUZUKI</w:t>
            </w:r>
          </w:p>
        </w:tc>
        <w:tc>
          <w:tcPr>
            <w:tcW w:w="1156"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DR-Z400S</w:t>
            </w:r>
          </w:p>
        </w:tc>
        <w:tc>
          <w:tcPr>
            <w:tcW w:w="786"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18/05/2000.</w:t>
            </w:r>
          </w:p>
        </w:tc>
        <w:tc>
          <w:tcPr>
            <w:tcW w:w="1731"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JS1BC111200101317.</w:t>
            </w:r>
          </w:p>
        </w:tc>
        <w:tc>
          <w:tcPr>
            <w:tcW w:w="576"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w:t>
            </w:r>
          </w:p>
        </w:tc>
        <w:tc>
          <w:tcPr>
            <w:tcW w:w="71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398</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383</w:t>
            </w:r>
          </w:p>
        </w:tc>
        <w:tc>
          <w:tcPr>
            <w:tcW w:w="1080" w:type="dxa"/>
            <w:tcBorders>
              <w:top w:val="single" w:sz="4" w:space="0" w:color="auto"/>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single" w:sz="4" w:space="0" w:color="auto"/>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ΡΚΖ 0816</w:t>
            </w:r>
          </w:p>
        </w:tc>
        <w:tc>
          <w:tcPr>
            <w:tcW w:w="1385" w:type="dxa"/>
            <w:tcBorders>
              <w:top w:val="single" w:sz="4" w:space="0" w:color="auto"/>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YAMAHA</w:t>
            </w:r>
          </w:p>
        </w:tc>
        <w:tc>
          <w:tcPr>
            <w:tcW w:w="1156" w:type="dxa"/>
            <w:tcBorders>
              <w:top w:val="single" w:sz="4" w:space="0" w:color="auto"/>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TT250R</w:t>
            </w:r>
          </w:p>
        </w:tc>
        <w:tc>
          <w:tcPr>
            <w:tcW w:w="786" w:type="dxa"/>
            <w:tcBorders>
              <w:top w:val="single" w:sz="4" w:space="0" w:color="auto"/>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26/3/2002</w:t>
            </w:r>
          </w:p>
        </w:tc>
        <w:tc>
          <w:tcPr>
            <w:tcW w:w="1731" w:type="dxa"/>
            <w:tcBorders>
              <w:top w:val="single" w:sz="4" w:space="0" w:color="auto"/>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JYADGO2X6YAOO2523.</w:t>
            </w:r>
          </w:p>
        </w:tc>
        <w:tc>
          <w:tcPr>
            <w:tcW w:w="576" w:type="dxa"/>
            <w:tcBorders>
              <w:top w:val="single" w:sz="4" w:space="0" w:color="auto"/>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single" w:sz="4" w:space="0" w:color="auto"/>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w:t>
            </w:r>
          </w:p>
        </w:tc>
        <w:tc>
          <w:tcPr>
            <w:tcW w:w="714" w:type="dxa"/>
            <w:tcBorders>
              <w:top w:val="single" w:sz="4" w:space="0" w:color="auto"/>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249</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69</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384</w:t>
            </w:r>
          </w:p>
        </w:tc>
        <w:tc>
          <w:tcPr>
            <w:tcW w:w="1080"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ΡΥΡ0268</w:t>
            </w:r>
          </w:p>
        </w:tc>
        <w:tc>
          <w:tcPr>
            <w:tcW w:w="1385"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M79</w:t>
            </w:r>
          </w:p>
        </w:tc>
        <w:tc>
          <w:tcPr>
            <w:tcW w:w="786"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14/7/2017</w:t>
            </w:r>
          </w:p>
        </w:tc>
        <w:tc>
          <w:tcPr>
            <w:tcW w:w="1731"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RP8M79100GV013499</w:t>
            </w:r>
          </w:p>
        </w:tc>
        <w:tc>
          <w:tcPr>
            <w:tcW w:w="576"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w:t>
            </w:r>
          </w:p>
        </w:tc>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124</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69</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385</w:t>
            </w:r>
          </w:p>
        </w:tc>
        <w:tc>
          <w:tcPr>
            <w:tcW w:w="1080"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ΡΥΡ0269</w:t>
            </w:r>
          </w:p>
        </w:tc>
        <w:tc>
          <w:tcPr>
            <w:tcW w:w="1385"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M53</w:t>
            </w:r>
          </w:p>
        </w:tc>
        <w:tc>
          <w:tcPr>
            <w:tcW w:w="786"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14/7/2017</w:t>
            </w:r>
          </w:p>
        </w:tc>
        <w:tc>
          <w:tcPr>
            <w:tcW w:w="1731"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LBMM5310000016930</w:t>
            </w:r>
          </w:p>
        </w:tc>
        <w:tc>
          <w:tcPr>
            <w:tcW w:w="576"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w:t>
            </w:r>
          </w:p>
        </w:tc>
        <w:tc>
          <w:tcPr>
            <w:tcW w:w="524"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96</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69</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386</w:t>
            </w:r>
          </w:p>
        </w:tc>
        <w:tc>
          <w:tcPr>
            <w:tcW w:w="1080"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ΡΥΡ0270</w:t>
            </w:r>
          </w:p>
        </w:tc>
        <w:tc>
          <w:tcPr>
            <w:tcW w:w="1385"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M53</w:t>
            </w:r>
          </w:p>
        </w:tc>
        <w:tc>
          <w:tcPr>
            <w:tcW w:w="786"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14/7/2017</w:t>
            </w:r>
          </w:p>
        </w:tc>
        <w:tc>
          <w:tcPr>
            <w:tcW w:w="1731"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LBMM5310000016676</w:t>
            </w:r>
          </w:p>
        </w:tc>
        <w:tc>
          <w:tcPr>
            <w:tcW w:w="576"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w:t>
            </w:r>
          </w:p>
        </w:tc>
        <w:tc>
          <w:tcPr>
            <w:tcW w:w="524"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96</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69</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387</w:t>
            </w:r>
          </w:p>
        </w:tc>
        <w:tc>
          <w:tcPr>
            <w:tcW w:w="1080"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ΡΥΡ0271</w:t>
            </w:r>
          </w:p>
        </w:tc>
        <w:tc>
          <w:tcPr>
            <w:tcW w:w="1385"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M79</w:t>
            </w:r>
          </w:p>
        </w:tc>
        <w:tc>
          <w:tcPr>
            <w:tcW w:w="786"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14/7/2017</w:t>
            </w:r>
          </w:p>
        </w:tc>
        <w:tc>
          <w:tcPr>
            <w:tcW w:w="1731"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RP8M79100GV013803</w:t>
            </w:r>
          </w:p>
        </w:tc>
        <w:tc>
          <w:tcPr>
            <w:tcW w:w="576"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w:t>
            </w:r>
          </w:p>
        </w:tc>
        <w:tc>
          <w:tcPr>
            <w:tcW w:w="524"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124</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69</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388</w:t>
            </w:r>
          </w:p>
        </w:tc>
        <w:tc>
          <w:tcPr>
            <w:tcW w:w="1080"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ΡΥΡ0272</w:t>
            </w:r>
          </w:p>
        </w:tc>
        <w:tc>
          <w:tcPr>
            <w:tcW w:w="1385"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M79</w:t>
            </w:r>
          </w:p>
        </w:tc>
        <w:tc>
          <w:tcPr>
            <w:tcW w:w="786"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14/7/2017</w:t>
            </w:r>
          </w:p>
        </w:tc>
        <w:tc>
          <w:tcPr>
            <w:tcW w:w="1731"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RP8M79100GV013810</w:t>
            </w:r>
          </w:p>
        </w:tc>
        <w:tc>
          <w:tcPr>
            <w:tcW w:w="576"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w:t>
            </w:r>
          </w:p>
        </w:tc>
        <w:tc>
          <w:tcPr>
            <w:tcW w:w="524"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124</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69</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389</w:t>
            </w:r>
          </w:p>
        </w:tc>
        <w:tc>
          <w:tcPr>
            <w:tcW w:w="1080"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Δίκυκλο</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ΡΥΡ0273</w:t>
            </w:r>
          </w:p>
        </w:tc>
        <w:tc>
          <w:tcPr>
            <w:tcW w:w="1385"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M79</w:t>
            </w:r>
          </w:p>
        </w:tc>
        <w:tc>
          <w:tcPr>
            <w:tcW w:w="786"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14/7/2017</w:t>
            </w:r>
          </w:p>
        </w:tc>
        <w:tc>
          <w:tcPr>
            <w:tcW w:w="1731"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RP8M79100GV013800</w:t>
            </w:r>
          </w:p>
        </w:tc>
        <w:tc>
          <w:tcPr>
            <w:tcW w:w="576"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w:t>
            </w:r>
          </w:p>
        </w:tc>
        <w:tc>
          <w:tcPr>
            <w:tcW w:w="524"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124</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69</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390</w:t>
            </w:r>
          </w:p>
        </w:tc>
        <w:tc>
          <w:tcPr>
            <w:tcW w:w="1080" w:type="dxa"/>
            <w:tcBorders>
              <w:top w:val="single" w:sz="4" w:space="0" w:color="auto"/>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Απορριμματοφόρο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3715</w:t>
            </w:r>
          </w:p>
        </w:tc>
        <w:tc>
          <w:tcPr>
            <w:tcW w:w="1385" w:type="dxa"/>
            <w:tcBorders>
              <w:top w:val="single" w:sz="4" w:space="0" w:color="auto"/>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MERCEDES BENZ ATEGO</w:t>
            </w:r>
          </w:p>
        </w:tc>
        <w:tc>
          <w:tcPr>
            <w:tcW w:w="1156" w:type="dxa"/>
            <w:tcBorders>
              <w:top w:val="single" w:sz="4" w:space="0" w:color="auto"/>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967PKX3-CRV</w:t>
            </w:r>
          </w:p>
        </w:tc>
        <w:tc>
          <w:tcPr>
            <w:tcW w:w="786" w:type="dxa"/>
            <w:tcBorders>
              <w:top w:val="single" w:sz="4" w:space="0" w:color="auto"/>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3/8/2017</w:t>
            </w:r>
          </w:p>
        </w:tc>
        <w:tc>
          <w:tcPr>
            <w:tcW w:w="1731" w:type="dxa"/>
            <w:tcBorders>
              <w:top w:val="single" w:sz="4" w:space="0" w:color="auto"/>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WDB96700710079210</w:t>
            </w:r>
          </w:p>
        </w:tc>
        <w:tc>
          <w:tcPr>
            <w:tcW w:w="576" w:type="dxa"/>
            <w:tcBorders>
              <w:top w:val="single" w:sz="4" w:space="0" w:color="auto"/>
              <w:left w:val="nil"/>
              <w:bottom w:val="single" w:sz="4" w:space="0" w:color="auto"/>
              <w:right w:val="single" w:sz="4" w:space="0" w:color="auto"/>
            </w:tcBorders>
            <w:shd w:val="clear" w:color="auto" w:fill="auto"/>
            <w:vAlign w:val="center"/>
          </w:tcPr>
          <w:p w:rsidR="00D21718" w:rsidRPr="007E744C" w:rsidRDefault="00D21718" w:rsidP="00D21718">
            <w:pPr>
              <w:jc w:val="center"/>
              <w:rPr>
                <w:rFonts w:ascii="Arial" w:hAnsi="Arial" w:cs="Arial"/>
                <w:color w:val="000000"/>
                <w:sz w:val="16"/>
                <w:szCs w:val="16"/>
                <w:lang w:val="en-US"/>
              </w:rPr>
            </w:pPr>
            <w:r w:rsidRPr="007B551F">
              <w:rPr>
                <w:rFonts w:ascii="Arial" w:hAnsi="Arial" w:cs="Arial"/>
                <w:color w:val="000000"/>
                <w:sz w:val="16"/>
                <w:szCs w:val="16"/>
              </w:rPr>
              <w:t>207</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31</w:t>
            </w:r>
          </w:p>
        </w:tc>
        <w:tc>
          <w:tcPr>
            <w:tcW w:w="714" w:type="dxa"/>
            <w:tcBorders>
              <w:top w:val="single" w:sz="4" w:space="0" w:color="auto"/>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5.132</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275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391</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Απορριμματοφόρο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3716</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MERCEDES BENZ ATEGO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967PKX3-CRV</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3/8/2017</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WDB96700710079209</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Pr>
                <w:rFonts w:ascii="Arial" w:hAnsi="Arial" w:cs="Arial"/>
                <w:color w:val="000000"/>
                <w:sz w:val="16"/>
                <w:szCs w:val="16"/>
              </w:rPr>
              <w:t>20</w:t>
            </w:r>
            <w:r>
              <w:rPr>
                <w:rFonts w:ascii="Arial" w:hAnsi="Arial" w:cs="Arial"/>
                <w:color w:val="000000"/>
                <w:sz w:val="16"/>
                <w:szCs w:val="16"/>
                <w:lang w:val="en-US"/>
              </w:rPr>
              <w:t>7</w:t>
            </w:r>
            <w:r w:rsidRPr="007B551F">
              <w:rPr>
                <w:rFonts w:ascii="Arial" w:hAnsi="Arial" w:cs="Arial"/>
                <w:color w:val="000000"/>
                <w:sz w:val="16"/>
                <w:szCs w:val="16"/>
              </w:rPr>
              <w:t>,</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31</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5.132</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275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392</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Απορριμματοφόρο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3717</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MERCEDES BENZ ATEGO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967PKX3-CRV</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3/8/2017</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WDB96700710079207</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207</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31</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5.132</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275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393</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Φορτωτής</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132142</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CATERPILLAR</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963K</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20/12/2017</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CAT0963KPLBL00523</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224</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394</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Φορτωτής - Εκσκαφέας</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132143</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JCB</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3CX14HFNM</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20/12/2017</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JCB3CX4TAH2510359</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110</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395</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Φορτωτής-</w:t>
            </w:r>
            <w:r w:rsidRPr="007B551F">
              <w:rPr>
                <w:rFonts w:ascii="Arial" w:hAnsi="Arial" w:cs="Arial"/>
                <w:b/>
                <w:bCs/>
                <w:color w:val="000000"/>
                <w:sz w:val="16"/>
                <w:szCs w:val="16"/>
              </w:rPr>
              <w:t>Φορτωτάκι</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132144</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CASE</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SR130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20/12/2017</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JAFSR130JFM403140</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49</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396</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Περονοφόρο (κλαρκ)</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132145</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UNICARRIERS</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D1F4A35Q</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20/12/2017</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D1F4E700125</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75</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397</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Επιβατικό</w:t>
            </w:r>
          </w:p>
        </w:tc>
        <w:tc>
          <w:tcPr>
            <w:tcW w:w="1136"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3727</w:t>
            </w:r>
          </w:p>
        </w:tc>
        <w:tc>
          <w:tcPr>
            <w:tcW w:w="1385"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VOLKS WAGEN</w:t>
            </w:r>
          </w:p>
        </w:tc>
        <w:tc>
          <w:tcPr>
            <w:tcW w:w="1156"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PASSAT STATION</w:t>
            </w:r>
          </w:p>
        </w:tc>
        <w:tc>
          <w:tcPr>
            <w:tcW w:w="786"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14/3/2001</w:t>
            </w:r>
          </w:p>
        </w:tc>
        <w:tc>
          <w:tcPr>
            <w:tcW w:w="1731" w:type="dxa"/>
            <w:tcBorders>
              <w:top w:val="nil"/>
              <w:left w:val="nil"/>
              <w:bottom w:val="nil"/>
              <w:right w:val="nil"/>
            </w:tcBorders>
            <w:shd w:val="clear" w:color="auto" w:fill="auto"/>
            <w:noWrap/>
            <w:vAlign w:val="bottom"/>
          </w:tcPr>
          <w:p w:rsidR="00D21718" w:rsidRPr="007B551F" w:rsidRDefault="00D21718" w:rsidP="00D21718">
            <w:pPr>
              <w:jc w:val="center"/>
              <w:rPr>
                <w:rFonts w:ascii="Arial" w:hAnsi="Arial" w:cs="Arial"/>
                <w:sz w:val="16"/>
                <w:szCs w:val="16"/>
              </w:rPr>
            </w:pPr>
            <w:r w:rsidRPr="007B551F">
              <w:rPr>
                <w:rFonts w:ascii="Arial" w:hAnsi="Arial" w:cs="Arial"/>
                <w:sz w:val="16"/>
                <w:szCs w:val="16"/>
              </w:rPr>
              <w:t>WVWZZZ3BZYE265189</w:t>
            </w:r>
          </w:p>
        </w:tc>
        <w:tc>
          <w:tcPr>
            <w:tcW w:w="576"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p>
        </w:tc>
        <w:tc>
          <w:tcPr>
            <w:tcW w:w="524"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w:t>
            </w:r>
          </w:p>
        </w:tc>
        <w:tc>
          <w:tcPr>
            <w:tcW w:w="714"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1.896</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398</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3728</w:t>
            </w:r>
          </w:p>
        </w:tc>
        <w:tc>
          <w:tcPr>
            <w:tcW w:w="1385"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PORTER S90</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5/4/2018</w:t>
            </w:r>
          </w:p>
        </w:tc>
        <w:tc>
          <w:tcPr>
            <w:tcW w:w="1731" w:type="dxa"/>
            <w:tcBorders>
              <w:top w:val="nil"/>
              <w:left w:val="nil"/>
              <w:bottom w:val="nil"/>
              <w:right w:val="nil"/>
            </w:tcBorders>
            <w:shd w:val="clear" w:color="auto" w:fill="auto"/>
            <w:noWrap/>
            <w:vAlign w:val="bottom"/>
          </w:tcPr>
          <w:p w:rsidR="00D21718" w:rsidRPr="007B551F" w:rsidRDefault="00D21718" w:rsidP="00D21718">
            <w:pPr>
              <w:jc w:val="center"/>
              <w:rPr>
                <w:rFonts w:ascii="Arial" w:hAnsi="Arial" w:cs="Arial"/>
                <w:sz w:val="16"/>
                <w:szCs w:val="16"/>
              </w:rPr>
            </w:pPr>
            <w:r w:rsidRPr="007B551F">
              <w:rPr>
                <w:rFonts w:ascii="Arial" w:hAnsi="Arial" w:cs="Arial"/>
                <w:sz w:val="16"/>
                <w:szCs w:val="16"/>
              </w:rPr>
              <w:t>ZAPS90VGW00001293</w:t>
            </w:r>
          </w:p>
        </w:tc>
        <w:tc>
          <w:tcPr>
            <w:tcW w:w="576"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61</w:t>
            </w:r>
          </w:p>
        </w:tc>
        <w:tc>
          <w:tcPr>
            <w:tcW w:w="524"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w:t>
            </w:r>
          </w:p>
        </w:tc>
        <w:tc>
          <w:tcPr>
            <w:tcW w:w="714"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1.299</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399</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3729</w:t>
            </w:r>
          </w:p>
        </w:tc>
        <w:tc>
          <w:tcPr>
            <w:tcW w:w="1385"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PORTER S90</w:t>
            </w:r>
          </w:p>
        </w:tc>
        <w:tc>
          <w:tcPr>
            <w:tcW w:w="786"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5/4/2018</w:t>
            </w:r>
          </w:p>
        </w:tc>
        <w:tc>
          <w:tcPr>
            <w:tcW w:w="1731" w:type="dxa"/>
            <w:tcBorders>
              <w:top w:val="nil"/>
              <w:left w:val="nil"/>
              <w:bottom w:val="nil"/>
              <w:right w:val="nil"/>
            </w:tcBorders>
            <w:shd w:val="clear" w:color="auto" w:fill="auto"/>
            <w:noWrap/>
            <w:vAlign w:val="bottom"/>
          </w:tcPr>
          <w:p w:rsidR="00D21718" w:rsidRPr="007B551F" w:rsidRDefault="00D21718" w:rsidP="00D21718">
            <w:pPr>
              <w:jc w:val="center"/>
              <w:rPr>
                <w:rFonts w:ascii="Arial" w:hAnsi="Arial" w:cs="Arial"/>
                <w:sz w:val="16"/>
                <w:szCs w:val="16"/>
              </w:rPr>
            </w:pPr>
            <w:r w:rsidRPr="007B551F">
              <w:rPr>
                <w:rFonts w:ascii="Arial" w:hAnsi="Arial" w:cs="Arial"/>
                <w:sz w:val="16"/>
                <w:szCs w:val="16"/>
              </w:rPr>
              <w:t>ZAPS90TGW00003223</w:t>
            </w:r>
          </w:p>
        </w:tc>
        <w:tc>
          <w:tcPr>
            <w:tcW w:w="576"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61</w:t>
            </w:r>
          </w:p>
        </w:tc>
        <w:tc>
          <w:tcPr>
            <w:tcW w:w="524"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w:t>
            </w:r>
          </w:p>
        </w:tc>
        <w:tc>
          <w:tcPr>
            <w:tcW w:w="714" w:type="dxa"/>
            <w:tcBorders>
              <w:top w:val="nil"/>
              <w:left w:val="nil"/>
              <w:bottom w:val="nil"/>
              <w:right w:val="nil"/>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1.299</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400</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Απορριμματοφόρο</w:t>
            </w:r>
          </w:p>
        </w:tc>
        <w:tc>
          <w:tcPr>
            <w:tcW w:w="1136" w:type="dxa"/>
            <w:tcBorders>
              <w:top w:val="single" w:sz="4" w:space="0" w:color="auto"/>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ΡΟΑ 6719</w:t>
            </w:r>
          </w:p>
        </w:tc>
        <w:tc>
          <w:tcPr>
            <w:tcW w:w="1385" w:type="dxa"/>
            <w:tcBorders>
              <w:top w:val="single" w:sz="4" w:space="0" w:color="auto"/>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MERCEDES</w:t>
            </w:r>
          </w:p>
        </w:tc>
        <w:tc>
          <w:tcPr>
            <w:tcW w:w="1156" w:type="dxa"/>
            <w:tcBorders>
              <w:top w:val="single" w:sz="4" w:space="0" w:color="auto"/>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1314/42</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05-04-1988.</w:t>
            </w:r>
          </w:p>
        </w:tc>
        <w:tc>
          <w:tcPr>
            <w:tcW w:w="1731" w:type="dxa"/>
            <w:tcBorders>
              <w:top w:val="single" w:sz="4" w:space="0" w:color="auto"/>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WDB67503315357110.</w:t>
            </w:r>
          </w:p>
        </w:tc>
        <w:tc>
          <w:tcPr>
            <w:tcW w:w="576" w:type="dxa"/>
            <w:tcBorders>
              <w:top w:val="single" w:sz="4" w:space="0" w:color="auto"/>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single" w:sz="4" w:space="0" w:color="auto"/>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36</w:t>
            </w:r>
          </w:p>
        </w:tc>
        <w:tc>
          <w:tcPr>
            <w:tcW w:w="714" w:type="dxa"/>
            <w:tcBorders>
              <w:top w:val="single" w:sz="4" w:space="0" w:color="auto"/>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224</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401</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Απορριμματοφόρο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1052</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MERCEDES</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1622</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1992.</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WDB61702315208303.</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66</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335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402</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Απορριμματοφόρο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ΡΟΑ 7934</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SCANIA</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P93ML4X22B</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27-10-1988.</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YS2PM4X2701137267.</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51</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302</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403</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xml:space="preserve">ΡΟΒ 3741 </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L200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1990.</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JMBONK110L0000136.</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404</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Απορριμματοφόρο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ΡΟΑ 7713</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MERCEDES</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814</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01-09-1988.</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WDB67401215366848.</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36</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5.958</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224</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405</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1099</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CANTER</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03-11-2000.</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JMBFE444EOKA20499.</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406</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1184</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NISSAN</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SINGLE CAB</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03-11-2000.</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JN1AFGD21V0435292.</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407</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xml:space="preserve"> Σάρωθρο </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17944</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EGHOLM-MASKINER</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EGHOLM 2100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2002.</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UH9PP200202EMI560.</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83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lastRenderedPageBreak/>
              <w:t>408</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ΡΟΒ 4029</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CANTER</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16-11-1990.</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JMBFE444EA20494.</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409</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Απορριμματοφόρο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1065</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MERCEDES</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1632</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03-08-1989.</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387027-14-828624.</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112</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302</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410</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Ασθενοφόρο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1066</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VOLKSWAGEN</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TRANSPORTER</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1989.</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122222252HH087936.</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411</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1166</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MERCEDES</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27-05-2005.</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38101515165944.</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39</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224</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412</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1173</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OPEL</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16-02-1996.</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WOL000037LA795907.</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10</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413</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Ισοπεδωτής γαιών</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100640</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BOUKEMO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SHM-81B</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10-10-2007.</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4-9414B</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118</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414</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Σάρωθρο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46731</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MERCEDES</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1217 4X2</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08-08-1998.</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381051-15-085650.</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170</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415</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xml:space="preserve">Βυτίο μεταφοράς μη πόσιμου νερού </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1159</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xml:space="preserve">FIAT </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IVECO - 170E23</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25-11-1994.</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ZCFAIRGHOOBO11296.</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36</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224</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416</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Λεωφορείο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ΚΗΗ 3406</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KUTSENITS HORNSTEIN</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24-04-2002.</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WDB6703731N102532.</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25</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466</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417</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ΚΗΙ 3981</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PORTER 1300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13-09-2007.</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ZAPS8500000574290.</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418</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1076</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NISSAN</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GABSTAR</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15-10-1987.</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6GF22-002675.</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419</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1122</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S85LP TRM</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09-07-1995.</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ZAP58500000000948.</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7</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420</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1221</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S85LP</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29-09-1998.</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ZAPS8500000303176.</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1.221</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421</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1279</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PORTER 1300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20-09-2001.</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ZAPS8500000508029.</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1.296</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422</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Σάρωθρο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46788</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BOSCHUNG</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423</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Επιβατικό-</w:t>
            </w:r>
            <w:r w:rsidRPr="007B551F">
              <w:rPr>
                <w:rFonts w:ascii="Arial" w:hAnsi="Arial" w:cs="Arial"/>
                <w:b/>
                <w:bCs/>
                <w:color w:val="000000"/>
                <w:sz w:val="16"/>
                <w:szCs w:val="16"/>
              </w:rPr>
              <w:t>Κλούβα</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ΥΑΟ 9126</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L300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02-07-1987.</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L031P8861106.</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10</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1.439</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122</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424</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r w:rsidRPr="007B551F">
              <w:rPr>
                <w:rFonts w:ascii="Arial" w:hAnsi="Arial" w:cs="Arial"/>
                <w:b/>
                <w:bCs/>
                <w:color w:val="000000"/>
                <w:sz w:val="16"/>
                <w:szCs w:val="16"/>
              </w:rPr>
              <w:t>Κλούβα</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1329</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VOLKSWAGEN</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TRANSPORTER</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19-08-2004.</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WV2ZZZ70ZPHO28841.</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425</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Λεωφορείο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ΡΟΜ 7206</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VOLVO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B6FA44</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09-09-1998.</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YV36A6B164B001185.</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33</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513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426</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b/>
                <w:bCs/>
                <w:color w:val="000000"/>
                <w:sz w:val="16"/>
                <w:szCs w:val="16"/>
              </w:rPr>
            </w:pPr>
            <w:r w:rsidRPr="007B551F">
              <w:rPr>
                <w:rFonts w:ascii="Arial" w:hAnsi="Arial" w:cs="Arial"/>
                <w:b/>
                <w:bCs/>
                <w:color w:val="000000"/>
                <w:sz w:val="16"/>
                <w:szCs w:val="16"/>
              </w:rPr>
              <w:t>Φορτηγό</w:t>
            </w:r>
            <w:r w:rsidRPr="007B551F">
              <w:rPr>
                <w:rFonts w:ascii="Arial" w:hAnsi="Arial" w:cs="Arial"/>
                <w:color w:val="000000"/>
                <w:sz w:val="16"/>
                <w:szCs w:val="16"/>
              </w:rPr>
              <w:t>-Απορριματοφόρο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1132</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MERCEDES</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1619</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1987.</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38507014497065.</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57</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335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427</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Απορριμματοφόρο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1175</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HINO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KP 405</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1983.</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KR40510099.</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39</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224</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428</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ΡΟΑ 5498</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xml:space="preserve">NISSAN </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CABSTAR - EGF 22</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1987.</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EGF22-002323.</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16</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429</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ΡΟΑ 8686</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ISUZU</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KAP UILY</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1989.</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KA0417355475.</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14</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430</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Απορριμματοφόρο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ΑΥ 6732</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HINO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KR 405</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10-12-1981.</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KP40510012</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431</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xml:space="preserve">ΑΥ 8895 </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HINO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ΚΥ-400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1982.</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10007.</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432</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1110</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L200</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24-06-1993.</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JMBONK110LP000410.</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11</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158</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433</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Επιβατικό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1179</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SCODA</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FELICIA LXI.</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02-07-1996.</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T11BEFF613-T0185269.</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9</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1.289</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122</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434</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ΚΗΥ 1261</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PIAGGIO</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PORTER 1400D</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26-03-2001.</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2AP58500000405817.</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10</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1.371</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435</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Φορτωτής - Εκσκαφέας</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ΜΕ 9828</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CASE</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smartTag w:uri="urn:schemas-microsoft-com:office:smarttags" w:element="metricconverter">
              <w:smartTagPr>
                <w:attr w:name="ProductID" w:val="580F"/>
              </w:smartTagPr>
              <w:r w:rsidRPr="007B551F">
                <w:rPr>
                  <w:rFonts w:ascii="Arial" w:hAnsi="Arial" w:cs="Arial"/>
                  <w:color w:val="000000"/>
                  <w:sz w:val="16"/>
                  <w:szCs w:val="16"/>
                </w:rPr>
                <w:t>580F</w:t>
              </w:r>
            </w:smartTag>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1979.</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3735988.</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67</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125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436</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ΡΟΑ 4309</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HANOMAG(AVRAS)</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23-12-1986.</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171</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437</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Πλυντήριο Κάδων</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ΡΟΑ 4722</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MERCEDES</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1314</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1987.</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WDB-675033-15-242000.</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275</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lastRenderedPageBreak/>
              <w:t>438</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Απορριμματοφόρο</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xml:space="preserve">ΡΟΑ 7935 </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SCANIA</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P93ML4X2L2.</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27-10-1988.</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S2PMYX2201137314.</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51</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302</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439</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xml:space="preserve">ΡΟΒ 4467 </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MITSUBISHI</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CANTER - FE444EXL</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1991.</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JMBFE444EOKA27553.</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173</w:t>
            </w:r>
          </w:p>
        </w:tc>
      </w:tr>
      <w:tr w:rsidR="00D21718" w:rsidRPr="007B551F">
        <w:trPr>
          <w:trHeight w:val="435"/>
        </w:trPr>
        <w:tc>
          <w:tcPr>
            <w:tcW w:w="540" w:type="dxa"/>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440</w:t>
            </w:r>
          </w:p>
        </w:tc>
        <w:tc>
          <w:tcPr>
            <w:tcW w:w="1080"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Φορτηγό</w:t>
            </w:r>
          </w:p>
        </w:tc>
        <w:tc>
          <w:tcPr>
            <w:tcW w:w="113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ΡΟΗ 9153</w:t>
            </w:r>
          </w:p>
        </w:tc>
        <w:tc>
          <w:tcPr>
            <w:tcW w:w="1385"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MERCEDES</w:t>
            </w:r>
          </w:p>
        </w:tc>
        <w:tc>
          <w:tcPr>
            <w:tcW w:w="115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78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2000.</w:t>
            </w:r>
          </w:p>
        </w:tc>
        <w:tc>
          <w:tcPr>
            <w:tcW w:w="1731"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WDB65532715529250.</w:t>
            </w:r>
          </w:p>
        </w:tc>
        <w:tc>
          <w:tcPr>
            <w:tcW w:w="576"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2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88</w:t>
            </w:r>
          </w:p>
        </w:tc>
        <w:tc>
          <w:tcPr>
            <w:tcW w:w="714" w:type="dxa"/>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 </w:t>
            </w:r>
          </w:p>
        </w:tc>
        <w:tc>
          <w:tcPr>
            <w:tcW w:w="574" w:type="dxa"/>
            <w:tcBorders>
              <w:top w:val="nil"/>
              <w:left w:val="nil"/>
              <w:bottom w:val="nil"/>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sidRPr="007B551F">
              <w:rPr>
                <w:rFonts w:ascii="Arial" w:hAnsi="Arial" w:cs="Arial"/>
                <w:color w:val="000000"/>
                <w:sz w:val="16"/>
                <w:szCs w:val="16"/>
              </w:rPr>
              <w:t>302</w:t>
            </w:r>
          </w:p>
        </w:tc>
      </w:tr>
      <w:tr w:rsidR="00D21718" w:rsidRPr="007B551F">
        <w:trPr>
          <w:trHeight w:val="435"/>
        </w:trPr>
        <w:tc>
          <w:tcPr>
            <w:tcW w:w="7814" w:type="dxa"/>
            <w:gridSpan w:val="7"/>
            <w:tcBorders>
              <w:top w:val="nil"/>
              <w:left w:val="single" w:sz="4" w:space="0" w:color="auto"/>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r>
              <w:rPr>
                <w:rFonts w:ascii="Arial" w:hAnsi="Arial" w:cs="Arial"/>
                <w:color w:val="000000"/>
                <w:sz w:val="16"/>
                <w:szCs w:val="16"/>
              </w:rPr>
              <w:t xml:space="preserve"> </w:t>
            </w:r>
          </w:p>
          <w:p w:rsidR="00D21718" w:rsidRPr="007B551F" w:rsidRDefault="00D21718" w:rsidP="00D21718">
            <w:pPr>
              <w:jc w:val="center"/>
              <w:rPr>
                <w:rFonts w:ascii="Arial" w:hAnsi="Arial" w:cs="Arial"/>
                <w:color w:val="000000"/>
                <w:sz w:val="16"/>
                <w:szCs w:val="16"/>
              </w:rPr>
            </w:pPr>
          </w:p>
        </w:tc>
        <w:tc>
          <w:tcPr>
            <w:tcW w:w="2388" w:type="dxa"/>
            <w:gridSpan w:val="4"/>
            <w:tcBorders>
              <w:top w:val="nil"/>
              <w:left w:val="nil"/>
              <w:bottom w:val="single" w:sz="4" w:space="0" w:color="auto"/>
              <w:right w:val="single" w:sz="4" w:space="0" w:color="auto"/>
            </w:tcBorders>
            <w:shd w:val="clear" w:color="auto" w:fill="auto"/>
            <w:vAlign w:val="center"/>
          </w:tcPr>
          <w:p w:rsidR="00D21718" w:rsidRPr="007B551F" w:rsidRDefault="00D21718" w:rsidP="00D21718">
            <w:pPr>
              <w:jc w:val="center"/>
              <w:rPr>
                <w:rFonts w:ascii="Arial" w:hAnsi="Arial" w:cs="Arial"/>
                <w:color w:val="000000"/>
                <w:sz w:val="16"/>
                <w:szCs w:val="16"/>
              </w:rPr>
            </w:pPr>
          </w:p>
          <w:p w:rsidR="00D21718" w:rsidRPr="00D21718" w:rsidRDefault="00D21718" w:rsidP="00D21718">
            <w:pPr>
              <w:jc w:val="center"/>
              <w:rPr>
                <w:rFonts w:ascii="Arial" w:hAnsi="Arial" w:cs="Arial"/>
                <w:b/>
                <w:color w:val="000000"/>
                <w:sz w:val="16"/>
                <w:szCs w:val="16"/>
              </w:rPr>
            </w:pPr>
            <w:r>
              <w:t xml:space="preserve">        </w:t>
            </w:r>
            <w:r w:rsidRPr="00D21718">
              <w:rPr>
                <w:b/>
              </w:rPr>
              <w:t>Σύνολο :</w:t>
            </w:r>
            <w:r w:rsidRPr="00D21718">
              <w:rPr>
                <w:b/>
                <w:sz w:val="20"/>
                <w:szCs w:val="20"/>
              </w:rPr>
              <w:t>77</w:t>
            </w:r>
            <w:r>
              <w:rPr>
                <w:b/>
                <w:sz w:val="20"/>
                <w:szCs w:val="20"/>
                <w:lang w:val="en-US"/>
              </w:rPr>
              <w:t>.</w:t>
            </w:r>
            <w:r w:rsidRPr="00D21718">
              <w:rPr>
                <w:b/>
                <w:sz w:val="20"/>
                <w:szCs w:val="20"/>
              </w:rPr>
              <w:t>345</w:t>
            </w:r>
            <w:r w:rsidRPr="00D21718">
              <w:rPr>
                <w:rFonts w:ascii="Arial" w:hAnsi="Arial" w:cs="Arial"/>
                <w:b/>
                <w:color w:val="000000"/>
                <w:sz w:val="16"/>
                <w:szCs w:val="16"/>
              </w:rPr>
              <w:t> </w:t>
            </w:r>
          </w:p>
          <w:p w:rsidR="00D21718" w:rsidRPr="007B551F" w:rsidRDefault="00D21718" w:rsidP="00D21718">
            <w:pPr>
              <w:jc w:val="center"/>
              <w:rPr>
                <w:rFonts w:ascii="Arial" w:hAnsi="Arial" w:cs="Arial"/>
                <w:color w:val="000000"/>
                <w:sz w:val="16"/>
                <w:szCs w:val="16"/>
              </w:rPr>
            </w:pPr>
            <w:r>
              <w:rPr>
                <w:rFonts w:ascii="Arial" w:hAnsi="Arial" w:cs="Arial"/>
                <w:color w:val="000000"/>
                <w:sz w:val="16"/>
                <w:szCs w:val="16"/>
              </w:rPr>
              <w:t xml:space="preserve"> </w:t>
            </w:r>
          </w:p>
        </w:tc>
      </w:tr>
    </w:tbl>
    <w:p w:rsidR="005F1348" w:rsidRDefault="005F1348" w:rsidP="005F1348">
      <w:pPr>
        <w:shd w:val="clear" w:color="auto" w:fill="FFFFFF"/>
        <w:spacing w:line="360" w:lineRule="auto"/>
        <w:jc w:val="center"/>
        <w:rPr>
          <w:rFonts w:ascii="Verdana" w:hAnsi="Verdana" w:cs="Arial"/>
          <w:b/>
          <w:sz w:val="20"/>
          <w:szCs w:val="20"/>
        </w:rPr>
      </w:pPr>
    </w:p>
    <w:p w:rsidR="005F1348" w:rsidRPr="008E0816" w:rsidRDefault="005F1348" w:rsidP="005F1348">
      <w:pPr>
        <w:spacing w:line="360" w:lineRule="auto"/>
        <w:rPr>
          <w:rFonts w:ascii="Arial" w:hAnsi="Arial" w:cs="Arial"/>
          <w:bCs/>
        </w:rPr>
      </w:pPr>
    </w:p>
    <w:p w:rsidR="005F1348" w:rsidRDefault="005F1348" w:rsidP="005F1348">
      <w:pPr>
        <w:shd w:val="clear" w:color="auto" w:fill="FFFFFF"/>
        <w:spacing w:line="360" w:lineRule="auto"/>
        <w:jc w:val="center"/>
        <w:rPr>
          <w:rFonts w:ascii="Verdana" w:hAnsi="Verdana" w:cs="Arial"/>
          <w:b/>
          <w:sz w:val="20"/>
          <w:szCs w:val="20"/>
        </w:rPr>
      </w:pPr>
    </w:p>
    <w:p w:rsidR="00D806D0" w:rsidRDefault="00D806D0" w:rsidP="005F1348">
      <w:pPr>
        <w:shd w:val="clear" w:color="auto" w:fill="FFFFFF"/>
        <w:spacing w:line="360" w:lineRule="auto"/>
        <w:jc w:val="center"/>
        <w:rPr>
          <w:rFonts w:ascii="Verdana" w:hAnsi="Verdana" w:cs="Arial"/>
          <w:b/>
          <w:sz w:val="20"/>
          <w:szCs w:val="20"/>
        </w:rPr>
      </w:pPr>
    </w:p>
    <w:p w:rsidR="001D6397" w:rsidRDefault="001D6397" w:rsidP="005F1348">
      <w:pPr>
        <w:shd w:val="clear" w:color="auto" w:fill="FFFFFF"/>
        <w:spacing w:line="360" w:lineRule="auto"/>
        <w:jc w:val="center"/>
        <w:rPr>
          <w:rFonts w:ascii="Verdana" w:hAnsi="Verdana" w:cs="Arial"/>
          <w:b/>
          <w:sz w:val="20"/>
          <w:szCs w:val="20"/>
        </w:rPr>
      </w:pPr>
    </w:p>
    <w:tbl>
      <w:tblPr>
        <w:tblW w:w="954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9540"/>
      </w:tblGrid>
      <w:tr w:rsidR="002F5D37" w:rsidRPr="00AB3EAC">
        <w:trPr>
          <w:tblCellSpacing w:w="20" w:type="dxa"/>
        </w:trPr>
        <w:tc>
          <w:tcPr>
            <w:tcW w:w="9460" w:type="dxa"/>
            <w:tcBorders>
              <w:top w:val="outset" w:sz="6" w:space="0" w:color="auto"/>
              <w:left w:val="outset" w:sz="6" w:space="0" w:color="auto"/>
              <w:bottom w:val="outset" w:sz="6" w:space="0" w:color="auto"/>
              <w:right w:val="outset" w:sz="6" w:space="0" w:color="auto"/>
            </w:tcBorders>
            <w:shd w:val="clear" w:color="auto" w:fill="D0CECE"/>
          </w:tcPr>
          <w:p w:rsidR="002F5D37" w:rsidRDefault="002F5D37" w:rsidP="00D92104">
            <w:pPr>
              <w:pStyle w:val="2"/>
              <w:rPr>
                <w:lang w:val="el-GR"/>
              </w:rPr>
            </w:pPr>
            <w:bookmarkStart w:id="10" w:name="_Toc463513932"/>
            <w:r w:rsidRPr="00CB226F">
              <w:t>ΑΡΘΡΟ 2</w:t>
            </w:r>
            <w:r w:rsidRPr="00CB226F">
              <w:rPr>
                <w:vertAlign w:val="superscript"/>
              </w:rPr>
              <w:t>ο</w:t>
            </w:r>
            <w:r w:rsidRPr="00CB226F">
              <w:t xml:space="preserve"> </w:t>
            </w:r>
            <w:r w:rsidRPr="00AB3EAC">
              <w:rPr>
                <w:lang w:val="en-US"/>
              </w:rPr>
              <w:t>:</w:t>
            </w:r>
            <w:r w:rsidRPr="00CB226F">
              <w:t xml:space="preserve"> Ενδεικτικός Προϋπολογισμός</w:t>
            </w:r>
            <w:bookmarkEnd w:id="10"/>
          </w:p>
          <w:p w:rsidR="00986777" w:rsidRPr="00986777" w:rsidRDefault="00986777" w:rsidP="00986777">
            <w:pPr>
              <w:rPr>
                <w:lang/>
              </w:rPr>
            </w:pPr>
          </w:p>
        </w:tc>
      </w:tr>
    </w:tbl>
    <w:p w:rsidR="002F5D37" w:rsidRDefault="002F5D37" w:rsidP="002F5D37">
      <w:pPr>
        <w:shd w:val="clear" w:color="auto" w:fill="FFFFFF"/>
        <w:tabs>
          <w:tab w:val="left" w:pos="10432"/>
        </w:tabs>
        <w:ind w:right="-8"/>
        <w:jc w:val="both"/>
        <w:rPr>
          <w:rFonts w:ascii="Verdana" w:hAnsi="Verdana"/>
          <w:spacing w:val="-4"/>
          <w:sz w:val="12"/>
          <w:szCs w:val="22"/>
        </w:rPr>
      </w:pPr>
    </w:p>
    <w:p w:rsidR="002F5D37" w:rsidRDefault="002F5D37" w:rsidP="002F5D37">
      <w:pPr>
        <w:shd w:val="clear" w:color="auto" w:fill="FFFFFF"/>
        <w:tabs>
          <w:tab w:val="left" w:pos="10432"/>
        </w:tabs>
        <w:ind w:right="-8"/>
        <w:jc w:val="both"/>
        <w:rPr>
          <w:rFonts w:ascii="Verdana" w:hAnsi="Verdana"/>
          <w:spacing w:val="-4"/>
          <w:sz w:val="12"/>
          <w:szCs w:val="22"/>
        </w:rPr>
      </w:pPr>
    </w:p>
    <w:p w:rsidR="00D806D0" w:rsidRPr="000439EB" w:rsidRDefault="00D806D0" w:rsidP="00D806D0">
      <w:pPr>
        <w:spacing w:line="360" w:lineRule="auto"/>
        <w:jc w:val="both"/>
        <w:rPr>
          <w:rFonts w:ascii="Verdana" w:hAnsi="Verdana"/>
          <w:sz w:val="20"/>
          <w:szCs w:val="20"/>
        </w:rPr>
      </w:pPr>
      <w:r w:rsidRPr="000439EB">
        <w:rPr>
          <w:rFonts w:ascii="Verdana" w:hAnsi="Verdana"/>
          <w:sz w:val="20"/>
          <w:szCs w:val="20"/>
        </w:rPr>
        <w:t>Αντικείμενο της παρούσας εργασίας είναι η ασφάλιση όλων των οχημάτων</w:t>
      </w:r>
      <w:r w:rsidR="000439EB" w:rsidRPr="000439EB">
        <w:rPr>
          <w:rFonts w:ascii="Verdana" w:hAnsi="Verdana"/>
          <w:sz w:val="20"/>
          <w:szCs w:val="20"/>
        </w:rPr>
        <w:t xml:space="preserve"> και μηχανημάτων του Δήμου</w:t>
      </w:r>
      <w:r w:rsidRPr="000439EB">
        <w:rPr>
          <w:rFonts w:ascii="Verdana" w:hAnsi="Verdana"/>
          <w:sz w:val="20"/>
          <w:szCs w:val="20"/>
        </w:rPr>
        <w:t xml:space="preserve"> Ρόδου(</w:t>
      </w:r>
      <w:r w:rsidR="00D21718" w:rsidRPr="000439EB">
        <w:rPr>
          <w:rFonts w:ascii="Verdana" w:hAnsi="Verdana"/>
          <w:sz w:val="20"/>
          <w:szCs w:val="20"/>
        </w:rPr>
        <w:t>440</w:t>
      </w:r>
      <w:r w:rsidRPr="000439EB">
        <w:rPr>
          <w:rFonts w:ascii="Verdana" w:hAnsi="Verdana"/>
          <w:sz w:val="20"/>
          <w:szCs w:val="20"/>
        </w:rPr>
        <w:t xml:space="preserve"> οχήματα) για την περίοδο 01/09/201</w:t>
      </w:r>
      <w:r w:rsidR="00D21718" w:rsidRPr="000439EB">
        <w:rPr>
          <w:rFonts w:ascii="Verdana" w:hAnsi="Verdana"/>
          <w:sz w:val="20"/>
          <w:szCs w:val="20"/>
        </w:rPr>
        <w:t>8</w:t>
      </w:r>
      <w:r w:rsidRPr="000439EB">
        <w:rPr>
          <w:rFonts w:ascii="Verdana" w:hAnsi="Verdana"/>
          <w:sz w:val="20"/>
          <w:szCs w:val="20"/>
        </w:rPr>
        <w:t xml:space="preserve"> – 01/09/201</w:t>
      </w:r>
      <w:r w:rsidR="00D21718" w:rsidRPr="000439EB">
        <w:rPr>
          <w:rFonts w:ascii="Verdana" w:hAnsi="Verdana"/>
          <w:sz w:val="20"/>
          <w:szCs w:val="20"/>
        </w:rPr>
        <w:t>9</w:t>
      </w:r>
      <w:r w:rsidRPr="000439EB">
        <w:rPr>
          <w:rFonts w:ascii="Verdana" w:hAnsi="Verdana"/>
          <w:sz w:val="20"/>
          <w:szCs w:val="20"/>
        </w:rPr>
        <w:t>.</w:t>
      </w:r>
      <w:r w:rsidR="00AC364A" w:rsidRPr="00AC364A">
        <w:rPr>
          <w:rFonts w:ascii="Verdana" w:hAnsi="Verdana"/>
          <w:sz w:val="20"/>
          <w:szCs w:val="20"/>
        </w:rPr>
        <w:t xml:space="preserve"> </w:t>
      </w:r>
      <w:r w:rsidR="00AC364A">
        <w:rPr>
          <w:rFonts w:ascii="Verdana" w:hAnsi="Verdana"/>
          <w:sz w:val="20"/>
          <w:szCs w:val="20"/>
        </w:rPr>
        <w:t>Τα ασφάλιστρα θα εκδοθούν για δύο περιόδους: α) από 01/09/2018 έως 31/12/2018 και από 01/01/2019 έως 01/09/2019.</w:t>
      </w:r>
      <w:r w:rsidRPr="000439EB">
        <w:rPr>
          <w:rFonts w:ascii="Verdana" w:hAnsi="Verdana"/>
          <w:sz w:val="20"/>
          <w:szCs w:val="20"/>
        </w:rPr>
        <w:t xml:space="preserve"> Τα οχήματα θα ασφαλιστούν </w:t>
      </w:r>
      <w:r w:rsidRPr="000439EB">
        <w:rPr>
          <w:rFonts w:ascii="Verdana" w:hAnsi="Verdana"/>
          <w:b/>
          <w:sz w:val="20"/>
          <w:szCs w:val="20"/>
        </w:rPr>
        <w:t>έναντι αστικής ευθύνης</w:t>
      </w:r>
      <w:r w:rsidRPr="000439EB">
        <w:rPr>
          <w:rFonts w:ascii="Verdana" w:hAnsi="Verdana"/>
          <w:sz w:val="20"/>
          <w:szCs w:val="20"/>
        </w:rPr>
        <w:t xml:space="preserve"> (σωματικές βλάβες και υλικές ζημιές τρίτων) και θα γίνει κατόπιν </w:t>
      </w:r>
      <w:r w:rsidRPr="000439EB">
        <w:rPr>
          <w:rFonts w:ascii="Verdana" w:hAnsi="Verdana"/>
          <w:b/>
          <w:sz w:val="20"/>
          <w:szCs w:val="20"/>
        </w:rPr>
        <w:t>δημόσιου διαγωνισμού με συμπλήρωση τιμολογίου χωρίς όριο</w:t>
      </w:r>
      <w:r w:rsidRPr="000439EB">
        <w:rPr>
          <w:rFonts w:ascii="Verdana" w:hAnsi="Verdana"/>
          <w:sz w:val="20"/>
          <w:szCs w:val="20"/>
        </w:rPr>
        <w:t>, σύμφωνα με τις διατάξεις του Ν.4412/2016. Ο πίνακας των οχημάτων παρουσιάζεται σ</w:t>
      </w:r>
      <w:r w:rsidR="00D02E68" w:rsidRPr="000439EB">
        <w:rPr>
          <w:rFonts w:ascii="Verdana" w:hAnsi="Verdana"/>
          <w:sz w:val="20"/>
          <w:szCs w:val="20"/>
        </w:rPr>
        <w:t>τον ανωτέρω</w:t>
      </w:r>
      <w:r w:rsidRPr="000439EB">
        <w:rPr>
          <w:rFonts w:ascii="Verdana" w:hAnsi="Verdana"/>
          <w:sz w:val="20"/>
          <w:szCs w:val="20"/>
        </w:rPr>
        <w:t xml:space="preserve"> πίνακα</w:t>
      </w:r>
      <w:r w:rsidR="00D02E68" w:rsidRPr="000439EB">
        <w:rPr>
          <w:rFonts w:ascii="Verdana" w:hAnsi="Verdana"/>
          <w:sz w:val="20"/>
          <w:szCs w:val="20"/>
        </w:rPr>
        <w:t xml:space="preserve"> </w:t>
      </w:r>
      <w:r w:rsidRPr="000439EB">
        <w:rPr>
          <w:rFonts w:ascii="Verdana" w:hAnsi="Verdana"/>
          <w:sz w:val="20"/>
          <w:szCs w:val="20"/>
          <w:lang w:val="en-US"/>
        </w:rPr>
        <w:t>word</w:t>
      </w:r>
      <w:r w:rsidRPr="000439EB">
        <w:rPr>
          <w:rFonts w:ascii="Verdana" w:hAnsi="Verdana"/>
          <w:sz w:val="20"/>
          <w:szCs w:val="20"/>
        </w:rPr>
        <w:t xml:space="preserve">. </w:t>
      </w:r>
      <w:r w:rsidRPr="000439EB">
        <w:rPr>
          <w:rFonts w:ascii="Verdana" w:hAnsi="Verdana"/>
          <w:b/>
          <w:sz w:val="20"/>
          <w:szCs w:val="20"/>
        </w:rPr>
        <w:t>Το ασφαλιζόμενο κεφάλαιο για σωματικές βλάβες προς τρίτους και επιβαίνοντες θα ανέρχεται στις 1.</w:t>
      </w:r>
      <w:r w:rsidR="002C340A">
        <w:rPr>
          <w:rFonts w:ascii="Verdana" w:hAnsi="Verdana"/>
          <w:b/>
          <w:sz w:val="20"/>
          <w:szCs w:val="20"/>
        </w:rPr>
        <w:t>22</w:t>
      </w:r>
      <w:r w:rsidRPr="000439EB">
        <w:rPr>
          <w:rFonts w:ascii="Verdana" w:hAnsi="Verdana"/>
          <w:b/>
          <w:sz w:val="20"/>
          <w:szCs w:val="20"/>
        </w:rPr>
        <w:t>0.000 ευρώ ανά άτομο και το ασφαλιζόμενο κεφάλαιο για υλικές ζημιές προς τρίτους θα ανέρχεται στις 1.</w:t>
      </w:r>
      <w:r w:rsidR="002C340A">
        <w:rPr>
          <w:rFonts w:ascii="Verdana" w:hAnsi="Verdana"/>
          <w:b/>
          <w:sz w:val="20"/>
          <w:szCs w:val="20"/>
        </w:rPr>
        <w:t>22</w:t>
      </w:r>
      <w:r w:rsidRPr="000439EB">
        <w:rPr>
          <w:rFonts w:ascii="Verdana" w:hAnsi="Verdana"/>
          <w:b/>
          <w:sz w:val="20"/>
          <w:szCs w:val="20"/>
        </w:rPr>
        <w:t xml:space="preserve">0.000 ευρώ ανά γεγονός ή ατύχημα. </w:t>
      </w:r>
    </w:p>
    <w:p w:rsidR="002F5D37" w:rsidRPr="000439EB" w:rsidRDefault="00D806D0" w:rsidP="005561D5">
      <w:pPr>
        <w:spacing w:line="360" w:lineRule="auto"/>
        <w:jc w:val="both"/>
        <w:rPr>
          <w:rFonts w:ascii="Verdana" w:hAnsi="Verdana"/>
          <w:b/>
          <w:sz w:val="20"/>
          <w:szCs w:val="20"/>
        </w:rPr>
      </w:pPr>
      <w:r w:rsidRPr="000439EB">
        <w:rPr>
          <w:rFonts w:ascii="Verdana" w:hAnsi="Verdana"/>
          <w:sz w:val="20"/>
          <w:szCs w:val="20"/>
        </w:rPr>
        <w:t xml:space="preserve">Οι τιμές των ασφαλίστρων που θα δοθούν θα είναι οι </w:t>
      </w:r>
      <w:r w:rsidRPr="000439EB">
        <w:rPr>
          <w:rFonts w:ascii="Verdana" w:hAnsi="Verdana"/>
          <w:b/>
          <w:sz w:val="20"/>
          <w:szCs w:val="20"/>
        </w:rPr>
        <w:t>τελικές τιμές</w:t>
      </w:r>
      <w:r w:rsidRPr="000439EB">
        <w:rPr>
          <w:rFonts w:ascii="Verdana" w:hAnsi="Verdana"/>
          <w:sz w:val="20"/>
          <w:szCs w:val="20"/>
        </w:rPr>
        <w:t xml:space="preserve"> και περιλαμβάνουν τα καθαρά ασφάλιστρα, τα δικαιώματα, το φόρο ασφαλίστρων και όποια άλλη επιβάρυνση. Ο πίνακας προς ασφάλιση οχημάτων είναι ο ανωτέρω συνημμένος στο διαγωνισμό πίνακας και έχει εξαχθεί από το έγγραφο που απέστειλε στο Τμήμα Προμηθειών η Δνση Τροχαίου Υλικού.</w:t>
      </w:r>
      <w:r w:rsidR="005561D5" w:rsidRPr="000439EB">
        <w:rPr>
          <w:rFonts w:ascii="Verdana" w:hAnsi="Verdana"/>
          <w:sz w:val="20"/>
          <w:szCs w:val="20"/>
        </w:rPr>
        <w:t xml:space="preserve"> </w:t>
      </w:r>
      <w:r w:rsidR="001D6397" w:rsidRPr="000439EB">
        <w:rPr>
          <w:rFonts w:ascii="Verdana" w:hAnsi="Verdana"/>
          <w:b/>
          <w:sz w:val="20"/>
          <w:szCs w:val="20"/>
        </w:rPr>
        <w:t xml:space="preserve">Ο ενδεικτικός προϋπολογισμός ανέρχεται στις </w:t>
      </w:r>
      <w:r w:rsidR="00D21718" w:rsidRPr="000439EB">
        <w:rPr>
          <w:rFonts w:ascii="Verdana" w:hAnsi="Verdana"/>
          <w:b/>
          <w:sz w:val="20"/>
          <w:szCs w:val="20"/>
          <w:lang w:val="en-US"/>
        </w:rPr>
        <w:t>77.345,00</w:t>
      </w:r>
      <w:r w:rsidR="001D6397" w:rsidRPr="000439EB">
        <w:rPr>
          <w:rFonts w:ascii="Verdana" w:hAnsi="Verdana"/>
          <w:b/>
          <w:sz w:val="20"/>
          <w:szCs w:val="20"/>
        </w:rPr>
        <w:t xml:space="preserve"> ευρώ.</w:t>
      </w:r>
    </w:p>
    <w:p w:rsidR="002F5D37" w:rsidRPr="00C1505D" w:rsidRDefault="002F5D37" w:rsidP="002F5D37">
      <w:pPr>
        <w:pStyle w:val="Default"/>
        <w:shd w:val="clear" w:color="auto" w:fill="FFFFFF"/>
        <w:jc w:val="both"/>
        <w:rPr>
          <w:rFonts w:ascii="Verdana" w:hAnsi="Verdana"/>
          <w:color w:val="auto"/>
          <w:sz w:val="20"/>
          <w:szCs w:val="20"/>
        </w:rPr>
      </w:pPr>
    </w:p>
    <w:p w:rsidR="002F5D37" w:rsidRPr="00C1505D" w:rsidRDefault="002F5D37" w:rsidP="002F5D37">
      <w:pPr>
        <w:pStyle w:val="Default"/>
        <w:shd w:val="clear" w:color="auto" w:fill="FFFFFF"/>
        <w:jc w:val="both"/>
        <w:rPr>
          <w:rFonts w:ascii="Verdana" w:hAnsi="Verdana"/>
          <w:color w:val="auto"/>
          <w:sz w:val="20"/>
          <w:szCs w:val="20"/>
        </w:rPr>
      </w:pPr>
    </w:p>
    <w:p w:rsidR="001D6397" w:rsidRDefault="001D6397" w:rsidP="002F5D37">
      <w:pPr>
        <w:pStyle w:val="10"/>
        <w:jc w:val="center"/>
        <w:rPr>
          <w:sz w:val="24"/>
        </w:rPr>
      </w:pPr>
      <w:bookmarkStart w:id="11" w:name="_Toc463513934"/>
    </w:p>
    <w:p w:rsidR="001D6397" w:rsidRDefault="001D6397" w:rsidP="001D6397">
      <w:pPr>
        <w:rPr>
          <w:lang w:eastAsia="el-GR"/>
        </w:rPr>
      </w:pPr>
    </w:p>
    <w:p w:rsidR="001D6397" w:rsidRPr="001D6397" w:rsidRDefault="001D6397" w:rsidP="001D6397">
      <w:pPr>
        <w:rPr>
          <w:lang w:eastAsia="el-GR"/>
        </w:rPr>
      </w:pPr>
    </w:p>
    <w:p w:rsidR="001D6397" w:rsidRDefault="001D6397" w:rsidP="002F5D37">
      <w:pPr>
        <w:pStyle w:val="10"/>
        <w:jc w:val="center"/>
        <w:rPr>
          <w:sz w:val="24"/>
        </w:rPr>
      </w:pPr>
    </w:p>
    <w:p w:rsidR="001D6397" w:rsidRDefault="001D6397" w:rsidP="001D6397">
      <w:pPr>
        <w:rPr>
          <w:lang w:eastAsia="el-GR"/>
        </w:rPr>
      </w:pPr>
    </w:p>
    <w:p w:rsidR="001D6397" w:rsidRPr="001D6397" w:rsidRDefault="001D6397" w:rsidP="001D6397">
      <w:pPr>
        <w:rPr>
          <w:lang w:eastAsia="el-GR"/>
        </w:rPr>
      </w:pPr>
    </w:p>
    <w:p w:rsidR="001D6397" w:rsidRDefault="001D6397" w:rsidP="002F5D37">
      <w:pPr>
        <w:pStyle w:val="10"/>
        <w:jc w:val="center"/>
        <w:rPr>
          <w:sz w:val="24"/>
        </w:rPr>
      </w:pPr>
    </w:p>
    <w:p w:rsidR="001D6397" w:rsidRDefault="001D6397" w:rsidP="001D6397">
      <w:pPr>
        <w:rPr>
          <w:lang w:eastAsia="el-GR"/>
        </w:rPr>
      </w:pPr>
    </w:p>
    <w:p w:rsidR="001D6397" w:rsidRDefault="001D6397" w:rsidP="001D6397">
      <w:pPr>
        <w:rPr>
          <w:lang w:eastAsia="el-GR"/>
        </w:rPr>
      </w:pPr>
    </w:p>
    <w:p w:rsidR="001D6397" w:rsidRDefault="001D6397" w:rsidP="001D6397">
      <w:pPr>
        <w:rPr>
          <w:lang w:eastAsia="el-GR"/>
        </w:rPr>
      </w:pPr>
    </w:p>
    <w:p w:rsidR="002F5D37" w:rsidRPr="001D6397" w:rsidRDefault="002F5D37" w:rsidP="002F5D37">
      <w:pPr>
        <w:pStyle w:val="10"/>
        <w:jc w:val="center"/>
        <w:rPr>
          <w:sz w:val="28"/>
        </w:rPr>
      </w:pPr>
      <w:r w:rsidRPr="001D6397">
        <w:rPr>
          <w:sz w:val="28"/>
        </w:rPr>
        <w:t xml:space="preserve">ΠΑΡΑΡΤΗΜΑ Γ’ </w:t>
      </w:r>
    </w:p>
    <w:p w:rsidR="002F5D37" w:rsidRPr="00E97C05" w:rsidRDefault="002F5D37" w:rsidP="002F5D37">
      <w:pPr>
        <w:rPr>
          <w:lang w:eastAsia="el-GR"/>
        </w:rPr>
      </w:pPr>
    </w:p>
    <w:p w:rsidR="002F5D37" w:rsidRPr="00FD077C" w:rsidRDefault="002F5D37" w:rsidP="002F5D37">
      <w:pPr>
        <w:pStyle w:val="10"/>
        <w:jc w:val="center"/>
        <w:rPr>
          <w:sz w:val="24"/>
        </w:rPr>
      </w:pPr>
      <w:r w:rsidRPr="00FD077C">
        <w:rPr>
          <w:sz w:val="24"/>
        </w:rPr>
        <w:t xml:space="preserve"> </w:t>
      </w:r>
      <w:r>
        <w:rPr>
          <w:sz w:val="24"/>
        </w:rPr>
        <w:t>ΥΠΟΔΕΙΓΜΑ ΕΓΓΥΗΤΙΚΗΣ</w:t>
      </w:r>
      <w:bookmarkEnd w:id="11"/>
    </w:p>
    <w:p w:rsidR="002F5D37" w:rsidRDefault="002F5D37" w:rsidP="002F5D37">
      <w:pPr>
        <w:spacing w:line="360" w:lineRule="auto"/>
        <w:jc w:val="center"/>
        <w:rPr>
          <w:rFonts w:ascii="Verdana" w:hAnsi="Verdana" w:cs="Arial"/>
          <w:b/>
          <w:sz w:val="20"/>
          <w:szCs w:val="20"/>
        </w:rPr>
      </w:pPr>
      <w:r>
        <w:rPr>
          <w:rFonts w:ascii="Verdana" w:hAnsi="Verdana" w:cs="Arial"/>
          <w:b/>
          <w:sz w:val="20"/>
          <w:szCs w:val="20"/>
        </w:rPr>
        <w:t>(ανήκει στη διακήρυξη με αριθμό …/201</w:t>
      </w:r>
      <w:r w:rsidR="00B4079E" w:rsidRPr="004D7AE6">
        <w:rPr>
          <w:rFonts w:ascii="Verdana" w:hAnsi="Verdana" w:cs="Arial"/>
          <w:b/>
          <w:sz w:val="20"/>
          <w:szCs w:val="20"/>
        </w:rPr>
        <w:t>7</w:t>
      </w:r>
      <w:r>
        <w:rPr>
          <w:rFonts w:ascii="Verdana" w:hAnsi="Verdana" w:cs="Arial"/>
          <w:b/>
          <w:sz w:val="20"/>
          <w:szCs w:val="20"/>
        </w:rPr>
        <w:t>)</w:t>
      </w:r>
    </w:p>
    <w:p w:rsidR="002F5D37" w:rsidRDefault="002F5D37" w:rsidP="002F5D37">
      <w:pPr>
        <w:pStyle w:val="Default"/>
        <w:jc w:val="both"/>
        <w:rPr>
          <w:rFonts w:ascii="Verdana" w:hAnsi="Verdana"/>
          <w:color w:val="auto"/>
          <w:sz w:val="20"/>
          <w:szCs w:val="20"/>
        </w:rPr>
      </w:pPr>
    </w:p>
    <w:p w:rsidR="002F5D37" w:rsidRDefault="002F5D37" w:rsidP="002F5D37">
      <w:pPr>
        <w:pStyle w:val="Default"/>
        <w:jc w:val="center"/>
        <w:rPr>
          <w:rFonts w:ascii="Verdana" w:hAnsi="Verdana"/>
          <w:b/>
          <w:bCs/>
          <w:sz w:val="22"/>
          <w:szCs w:val="22"/>
        </w:rPr>
      </w:pPr>
      <w:r>
        <w:rPr>
          <w:rFonts w:ascii="Verdana" w:hAnsi="Verdana"/>
          <w:b/>
          <w:bCs/>
          <w:sz w:val="22"/>
          <w:szCs w:val="22"/>
        </w:rPr>
        <w:t>Υ</w:t>
      </w:r>
      <w:r w:rsidRPr="008C1EFA">
        <w:rPr>
          <w:rFonts w:ascii="Verdana" w:hAnsi="Verdana"/>
          <w:b/>
          <w:bCs/>
          <w:sz w:val="22"/>
          <w:szCs w:val="22"/>
        </w:rPr>
        <w:t>ΠΟΔΕΙΓΜΑ ΕΓΓΥΗΤΙΚΗΣ ΕΠΙΣΤΟΛΗΣ ΣΥΜΜΕΤΟΧΗΣ</w:t>
      </w:r>
    </w:p>
    <w:p w:rsidR="002F5D37" w:rsidRPr="008C1EFA" w:rsidRDefault="002F5D37" w:rsidP="002F5D37">
      <w:pPr>
        <w:pStyle w:val="Default"/>
        <w:jc w:val="center"/>
        <w:rPr>
          <w:rFonts w:ascii="Verdana" w:hAnsi="Verdana"/>
          <w:sz w:val="22"/>
          <w:szCs w:val="22"/>
        </w:rPr>
      </w:pPr>
    </w:p>
    <w:p w:rsidR="002F5D37" w:rsidRPr="008C1EFA" w:rsidRDefault="002F5D37" w:rsidP="002F5D37">
      <w:pPr>
        <w:pStyle w:val="Default"/>
        <w:spacing w:line="360" w:lineRule="auto"/>
        <w:jc w:val="both"/>
        <w:rPr>
          <w:rFonts w:ascii="Verdana" w:hAnsi="Verdana"/>
          <w:sz w:val="20"/>
          <w:szCs w:val="20"/>
        </w:rPr>
      </w:pPr>
      <w:r w:rsidRPr="008C1EFA">
        <w:rPr>
          <w:rFonts w:ascii="Verdana" w:hAnsi="Verdana"/>
          <w:sz w:val="20"/>
          <w:szCs w:val="20"/>
        </w:rPr>
        <w:t xml:space="preserve">Ονομασία Τράπεζας............................................................................... </w:t>
      </w:r>
    </w:p>
    <w:p w:rsidR="002F5D37" w:rsidRPr="008C1EFA" w:rsidRDefault="002F5D37" w:rsidP="002F5D37">
      <w:pPr>
        <w:pStyle w:val="Default"/>
        <w:spacing w:line="360" w:lineRule="auto"/>
        <w:jc w:val="both"/>
        <w:rPr>
          <w:rFonts w:ascii="Verdana" w:hAnsi="Verdana"/>
          <w:sz w:val="20"/>
          <w:szCs w:val="20"/>
        </w:rPr>
      </w:pPr>
      <w:r w:rsidRPr="008C1EFA">
        <w:rPr>
          <w:rFonts w:ascii="Verdana" w:hAnsi="Verdana"/>
          <w:sz w:val="20"/>
          <w:szCs w:val="20"/>
        </w:rPr>
        <w:t xml:space="preserve">Κατάστημα............................................................................................. </w:t>
      </w:r>
    </w:p>
    <w:p w:rsidR="002F5D37" w:rsidRPr="008C1EFA" w:rsidRDefault="002F5D37" w:rsidP="002F5D37">
      <w:pPr>
        <w:pStyle w:val="Default"/>
        <w:spacing w:line="360" w:lineRule="auto"/>
        <w:jc w:val="both"/>
        <w:rPr>
          <w:rFonts w:ascii="Verdana" w:hAnsi="Verdana"/>
          <w:sz w:val="20"/>
          <w:szCs w:val="20"/>
        </w:rPr>
      </w:pPr>
      <w:r w:rsidRPr="008C1EFA">
        <w:rPr>
          <w:rFonts w:ascii="Verdana" w:hAnsi="Verdana"/>
          <w:sz w:val="20"/>
          <w:szCs w:val="20"/>
        </w:rPr>
        <w:t xml:space="preserve">Ημερομηνία Έκδοσης.......... </w:t>
      </w:r>
    </w:p>
    <w:p w:rsidR="002F5D37" w:rsidRDefault="002F5D37" w:rsidP="002F5D37">
      <w:pPr>
        <w:pStyle w:val="Default"/>
        <w:spacing w:line="360" w:lineRule="auto"/>
        <w:jc w:val="both"/>
        <w:rPr>
          <w:rFonts w:ascii="Verdana" w:hAnsi="Verdana"/>
          <w:sz w:val="20"/>
          <w:szCs w:val="20"/>
        </w:rPr>
      </w:pPr>
      <w:r w:rsidRPr="008C1EFA">
        <w:rPr>
          <w:rFonts w:ascii="Verdana" w:hAnsi="Verdana"/>
          <w:sz w:val="20"/>
          <w:szCs w:val="20"/>
        </w:rPr>
        <w:t xml:space="preserve">Ευρώ.................................… </w:t>
      </w:r>
    </w:p>
    <w:p w:rsidR="002F5D37" w:rsidRPr="008C1EFA" w:rsidRDefault="002F5D37" w:rsidP="002F5D37">
      <w:pPr>
        <w:pStyle w:val="Default"/>
        <w:spacing w:line="360" w:lineRule="auto"/>
        <w:jc w:val="both"/>
        <w:rPr>
          <w:rFonts w:ascii="Verdana" w:hAnsi="Verdana"/>
          <w:sz w:val="20"/>
          <w:szCs w:val="20"/>
        </w:rPr>
      </w:pPr>
    </w:p>
    <w:p w:rsidR="002F5D37" w:rsidRPr="008C1EFA" w:rsidRDefault="002F5D37" w:rsidP="002F5D37">
      <w:pPr>
        <w:pStyle w:val="Default"/>
        <w:spacing w:line="360" w:lineRule="auto"/>
        <w:jc w:val="both"/>
        <w:rPr>
          <w:rFonts w:ascii="Verdana" w:hAnsi="Verdana"/>
          <w:sz w:val="20"/>
          <w:szCs w:val="20"/>
        </w:rPr>
      </w:pPr>
      <w:r w:rsidRPr="008C1EFA">
        <w:rPr>
          <w:rFonts w:ascii="Verdana" w:hAnsi="Verdana"/>
          <w:sz w:val="20"/>
          <w:szCs w:val="20"/>
        </w:rPr>
        <w:t xml:space="preserve">Προς </w:t>
      </w:r>
    </w:p>
    <w:p w:rsidR="002F5D37" w:rsidRPr="008C1EFA" w:rsidRDefault="002F5D37" w:rsidP="002F5D37">
      <w:pPr>
        <w:pStyle w:val="Default"/>
        <w:spacing w:line="360" w:lineRule="auto"/>
        <w:jc w:val="both"/>
        <w:rPr>
          <w:rFonts w:ascii="Verdana" w:hAnsi="Verdana"/>
          <w:sz w:val="20"/>
          <w:szCs w:val="20"/>
        </w:rPr>
      </w:pPr>
      <w:r w:rsidRPr="008C1EFA">
        <w:rPr>
          <w:rFonts w:ascii="Verdana" w:hAnsi="Verdana"/>
          <w:sz w:val="20"/>
          <w:szCs w:val="20"/>
        </w:rPr>
        <w:t xml:space="preserve">ΔΗΜΟ </w:t>
      </w:r>
      <w:r>
        <w:rPr>
          <w:rFonts w:ascii="Verdana" w:hAnsi="Verdana"/>
          <w:sz w:val="20"/>
          <w:szCs w:val="20"/>
        </w:rPr>
        <w:t>………………………………………………………………….</w:t>
      </w:r>
    </w:p>
    <w:p w:rsidR="002F5D37" w:rsidRPr="008C1EFA" w:rsidRDefault="002F5D37" w:rsidP="002F5D37">
      <w:pPr>
        <w:pStyle w:val="Default"/>
        <w:spacing w:line="360" w:lineRule="auto"/>
        <w:jc w:val="both"/>
        <w:rPr>
          <w:rFonts w:ascii="Verdana" w:hAnsi="Verdana"/>
          <w:sz w:val="20"/>
          <w:szCs w:val="20"/>
        </w:rPr>
      </w:pPr>
    </w:p>
    <w:p w:rsidR="002F5D37" w:rsidRDefault="002F5D37" w:rsidP="002F5D37">
      <w:pPr>
        <w:pStyle w:val="Default"/>
        <w:spacing w:line="360" w:lineRule="auto"/>
        <w:jc w:val="center"/>
        <w:rPr>
          <w:rFonts w:ascii="Verdana" w:hAnsi="Verdana"/>
          <w:b/>
          <w:bCs/>
          <w:sz w:val="20"/>
          <w:szCs w:val="20"/>
        </w:rPr>
      </w:pPr>
      <w:r w:rsidRPr="008C1EFA">
        <w:rPr>
          <w:rFonts w:ascii="Verdana" w:hAnsi="Verdana"/>
          <w:sz w:val="20"/>
          <w:szCs w:val="20"/>
        </w:rPr>
        <w:t xml:space="preserve">ΕΓΓΥΗΤΙΚΗ ΕΠΙΣΤΟΛΗ ΣΥΜΜΕΤΟΧΗΣ ΑΡ..................ΕΥΡΩ </w:t>
      </w:r>
      <w:r>
        <w:rPr>
          <w:rFonts w:ascii="Verdana" w:hAnsi="Verdana"/>
          <w:sz w:val="20"/>
          <w:szCs w:val="20"/>
        </w:rPr>
        <w:t>…..</w:t>
      </w:r>
    </w:p>
    <w:p w:rsidR="002F5D37" w:rsidRPr="008C1EFA" w:rsidRDefault="002F5D37" w:rsidP="002F5D37">
      <w:pPr>
        <w:pStyle w:val="Default"/>
        <w:spacing w:line="360" w:lineRule="auto"/>
        <w:jc w:val="both"/>
        <w:rPr>
          <w:rFonts w:ascii="Verdana" w:hAnsi="Verdana"/>
          <w:sz w:val="20"/>
          <w:szCs w:val="20"/>
        </w:rPr>
      </w:pPr>
    </w:p>
    <w:p w:rsidR="002F5D37" w:rsidRDefault="002F5D37" w:rsidP="002F5D37">
      <w:pPr>
        <w:pStyle w:val="Default"/>
        <w:spacing w:line="360" w:lineRule="auto"/>
        <w:jc w:val="both"/>
        <w:rPr>
          <w:rFonts w:ascii="Verdana" w:hAnsi="Verdana"/>
          <w:sz w:val="20"/>
          <w:szCs w:val="20"/>
        </w:rPr>
      </w:pPr>
      <w:r>
        <w:rPr>
          <w:rFonts w:ascii="Verdana" w:hAnsi="Verdana"/>
          <w:sz w:val="20"/>
          <w:szCs w:val="20"/>
        </w:rPr>
        <w:t>Έ</w:t>
      </w:r>
      <w:r w:rsidRPr="008C1EFA">
        <w:rPr>
          <w:rFonts w:ascii="Verdana" w:hAnsi="Verdana"/>
          <w:sz w:val="20"/>
          <w:szCs w:val="20"/>
        </w:rPr>
        <w:t xml:space="preserve">χουμε την τιμή να σας γνωρίσουμε ότι εγγυώμεθα με την παρούσα επιστολή η οποία παρέχεται ανέκκλητα και ανεπιφύλακτα, παραιτούμενοι του δικαιώματος της διαιρέσεως και διζήσεως, για ποσό των </w:t>
      </w:r>
      <w:r w:rsidRPr="00C46989">
        <w:rPr>
          <w:rFonts w:ascii="Verdana" w:hAnsi="Verdana"/>
          <w:i/>
          <w:sz w:val="20"/>
          <w:szCs w:val="20"/>
        </w:rPr>
        <w:t>….(ολογράφως το ποσό)…</w:t>
      </w:r>
      <w:r>
        <w:rPr>
          <w:rFonts w:ascii="Verdana" w:hAnsi="Verdana"/>
          <w:sz w:val="20"/>
          <w:szCs w:val="20"/>
        </w:rPr>
        <w:t xml:space="preserve"> ευρώ (</w:t>
      </w:r>
      <w:r w:rsidRPr="00C46989">
        <w:rPr>
          <w:rFonts w:ascii="Verdana" w:hAnsi="Verdana"/>
          <w:i/>
          <w:sz w:val="20"/>
          <w:szCs w:val="20"/>
        </w:rPr>
        <w:t>….</w:t>
      </w:r>
      <w:r>
        <w:rPr>
          <w:rFonts w:ascii="Verdana" w:hAnsi="Verdana"/>
          <w:i/>
          <w:sz w:val="20"/>
          <w:szCs w:val="20"/>
        </w:rPr>
        <w:t>αριθμητικώς το ποσό</w:t>
      </w:r>
      <w:r w:rsidRPr="00C46989">
        <w:rPr>
          <w:rFonts w:ascii="Verdana" w:hAnsi="Verdana"/>
          <w:i/>
          <w:sz w:val="20"/>
          <w:szCs w:val="20"/>
        </w:rPr>
        <w:t>…</w:t>
      </w:r>
      <w:r>
        <w:rPr>
          <w:rFonts w:ascii="Verdana" w:hAnsi="Verdana"/>
          <w:sz w:val="20"/>
          <w:szCs w:val="20"/>
        </w:rPr>
        <w:t xml:space="preserve"> €)</w:t>
      </w:r>
      <w:r w:rsidRPr="008C1EFA">
        <w:rPr>
          <w:rFonts w:ascii="Verdana" w:hAnsi="Verdana"/>
          <w:b/>
          <w:bCs/>
          <w:sz w:val="20"/>
          <w:szCs w:val="20"/>
        </w:rPr>
        <w:t xml:space="preserve"> </w:t>
      </w:r>
      <w:r w:rsidRPr="008C1EFA">
        <w:rPr>
          <w:rFonts w:ascii="Verdana" w:hAnsi="Verdana"/>
          <w:sz w:val="20"/>
          <w:szCs w:val="20"/>
        </w:rPr>
        <w:t>υπέρ του (</w:t>
      </w:r>
      <w:r w:rsidRPr="00356BEE">
        <w:rPr>
          <w:rFonts w:ascii="Verdana" w:hAnsi="Verdana"/>
          <w:i/>
          <w:sz w:val="20"/>
          <w:szCs w:val="20"/>
        </w:rPr>
        <w:t>όνομα διαγωνιζόμενου</w:t>
      </w:r>
      <w:r w:rsidRPr="008C1EFA">
        <w:rPr>
          <w:rFonts w:ascii="Verdana" w:hAnsi="Verdana"/>
          <w:sz w:val="20"/>
          <w:szCs w:val="20"/>
        </w:rPr>
        <w:t>), Δ/νση. (</w:t>
      </w:r>
      <w:r w:rsidRPr="00356BEE">
        <w:rPr>
          <w:rFonts w:ascii="Verdana" w:hAnsi="Verdana"/>
          <w:i/>
          <w:sz w:val="20"/>
          <w:szCs w:val="20"/>
        </w:rPr>
        <w:t>έδρα διαγωνιζόμενου</w:t>
      </w:r>
      <w:r w:rsidRPr="008C1EFA">
        <w:rPr>
          <w:rFonts w:ascii="Verdana" w:hAnsi="Verdana"/>
          <w:sz w:val="20"/>
          <w:szCs w:val="20"/>
        </w:rPr>
        <w:t xml:space="preserve">), με ΑΦΜ …….. για τη συμμετοχή τ.. στον διενεργούμενο διαγωνισμό με καταληκτική ημερομηνία υποβολής προσφορών την ………… για την </w:t>
      </w:r>
      <w:r w:rsidR="00D21718">
        <w:rPr>
          <w:rFonts w:ascii="Verdana" w:hAnsi="Verdana"/>
          <w:sz w:val="20"/>
          <w:szCs w:val="20"/>
        </w:rPr>
        <w:t>υπηρεσί</w:t>
      </w:r>
      <w:r w:rsidR="000439EB">
        <w:rPr>
          <w:rFonts w:ascii="Verdana" w:hAnsi="Verdana"/>
          <w:sz w:val="20"/>
          <w:szCs w:val="20"/>
        </w:rPr>
        <w:t>α</w:t>
      </w:r>
      <w:r w:rsidRPr="008C1EFA">
        <w:rPr>
          <w:rFonts w:ascii="Verdana" w:hAnsi="Verdana"/>
          <w:sz w:val="20"/>
          <w:szCs w:val="20"/>
        </w:rPr>
        <w:t xml:space="preserve"> </w:t>
      </w:r>
      <w:r w:rsidRPr="00F50C86">
        <w:rPr>
          <w:rFonts w:ascii="Verdana" w:hAnsi="Verdana" w:cs="Arial"/>
          <w:b/>
          <w:sz w:val="20"/>
          <w:szCs w:val="20"/>
        </w:rPr>
        <w:t>«</w:t>
      </w:r>
      <w:r w:rsidR="000439EB" w:rsidRPr="000439EB">
        <w:rPr>
          <w:rFonts w:ascii="Verdana" w:hAnsi="Verdana"/>
          <w:sz w:val="20"/>
          <w:szCs w:val="20"/>
        </w:rPr>
        <w:t>ασφάλιση όλων των οχημάτων του Δήμου Ρόδου</w:t>
      </w:r>
      <w:r w:rsidRPr="00F50C86">
        <w:rPr>
          <w:rFonts w:ascii="Verdana" w:eastAsia="Calibri,Bold" w:hAnsi="Verdana" w:cs="Calibri,Bold"/>
          <w:b/>
          <w:bCs/>
          <w:sz w:val="20"/>
          <w:szCs w:val="20"/>
        </w:rPr>
        <w:t>»</w:t>
      </w:r>
      <w:r w:rsidRPr="008C1EFA">
        <w:rPr>
          <w:rFonts w:ascii="Verdana" w:hAnsi="Verdana"/>
          <w:sz w:val="20"/>
          <w:szCs w:val="20"/>
        </w:rPr>
        <w:t>, σύμφωνα με την υπ΄ αριθμ. ..... ..../..../..201</w:t>
      </w:r>
      <w:r w:rsidR="000439EB">
        <w:rPr>
          <w:rFonts w:ascii="Verdana" w:hAnsi="Verdana"/>
          <w:sz w:val="20"/>
          <w:szCs w:val="20"/>
        </w:rPr>
        <w:t>8</w:t>
      </w:r>
      <w:r w:rsidRPr="008C1EFA">
        <w:rPr>
          <w:rFonts w:ascii="Verdana" w:hAnsi="Verdana"/>
          <w:sz w:val="20"/>
          <w:szCs w:val="20"/>
        </w:rPr>
        <w:t xml:space="preserve"> προκήρυξη του Δημάρχου </w:t>
      </w:r>
      <w:r>
        <w:rPr>
          <w:rFonts w:ascii="Verdana" w:hAnsi="Verdana"/>
          <w:sz w:val="20"/>
          <w:szCs w:val="20"/>
        </w:rPr>
        <w:t>…………………………………………..</w:t>
      </w:r>
    </w:p>
    <w:p w:rsidR="002F5D37" w:rsidRPr="008C1EFA" w:rsidRDefault="002F5D37" w:rsidP="002F5D37">
      <w:pPr>
        <w:pStyle w:val="Default"/>
        <w:spacing w:line="360" w:lineRule="auto"/>
        <w:jc w:val="both"/>
        <w:rPr>
          <w:rFonts w:ascii="Verdana" w:hAnsi="Verdana"/>
          <w:sz w:val="20"/>
          <w:szCs w:val="20"/>
        </w:rPr>
      </w:pPr>
      <w:r w:rsidRPr="008C1EFA">
        <w:rPr>
          <w:rFonts w:ascii="Verdana" w:hAnsi="Verdana"/>
          <w:sz w:val="20"/>
          <w:szCs w:val="20"/>
        </w:rPr>
        <w:t xml:space="preserve">Η παρούσα εγγύηση καλύπτει μόνο τις υποχρεώσεις τ.. εν λόγω ……. που απορρέουν από τη συμμετοχή τ.. στον ανωτέρω διαγωνισμό καθ΄ όλο τον χρόνο ισχύος της. </w:t>
      </w:r>
    </w:p>
    <w:p w:rsidR="002F5D37" w:rsidRPr="008C1EFA" w:rsidRDefault="002F5D37" w:rsidP="002F5D37">
      <w:pPr>
        <w:pStyle w:val="Default"/>
        <w:spacing w:line="360" w:lineRule="auto"/>
        <w:jc w:val="both"/>
        <w:rPr>
          <w:rFonts w:ascii="Verdana" w:hAnsi="Verdana"/>
          <w:sz w:val="20"/>
          <w:szCs w:val="20"/>
        </w:rPr>
      </w:pPr>
      <w:r w:rsidRPr="008C1EFA">
        <w:rPr>
          <w:rFonts w:ascii="Verdana" w:hAnsi="Verdana"/>
          <w:sz w:val="20"/>
          <w:szCs w:val="20"/>
        </w:rPr>
        <w:t xml:space="preserve">Το παραπάνω ποσό τηρούμε στη διάθεσή σας και θα καταβληθεί ολικά ή μερικά χωρίς καμιά από μέρους μας αντίρρηση ή ένσταση και χωρίς να ερευνηθεί το βάσιμο ή μη της απαίτησης εντός πέντε (5) ημερών, από την απλή έγγραφη ειδοποίησή σας. </w:t>
      </w:r>
    </w:p>
    <w:p w:rsidR="002F5D37" w:rsidRPr="008C1EFA" w:rsidRDefault="002F5D37" w:rsidP="002F5D37">
      <w:pPr>
        <w:pStyle w:val="Default"/>
        <w:spacing w:line="360" w:lineRule="auto"/>
        <w:jc w:val="both"/>
        <w:rPr>
          <w:rFonts w:ascii="Verdana" w:hAnsi="Verdana"/>
          <w:sz w:val="20"/>
          <w:szCs w:val="20"/>
        </w:rPr>
      </w:pPr>
      <w:r w:rsidRPr="008C1EFA">
        <w:rPr>
          <w:rFonts w:ascii="Verdana" w:hAnsi="Verdana"/>
          <w:sz w:val="20"/>
          <w:szCs w:val="20"/>
        </w:rPr>
        <w:t xml:space="preserve">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 </w:t>
      </w:r>
    </w:p>
    <w:p w:rsidR="002F5D37" w:rsidRPr="008C1EFA" w:rsidRDefault="002F5D37" w:rsidP="002F5D37">
      <w:pPr>
        <w:pStyle w:val="Default"/>
        <w:spacing w:line="360" w:lineRule="auto"/>
        <w:jc w:val="both"/>
        <w:rPr>
          <w:rFonts w:ascii="Verdana" w:hAnsi="Verdana"/>
          <w:sz w:val="20"/>
          <w:szCs w:val="20"/>
        </w:rPr>
      </w:pPr>
      <w:r w:rsidRPr="008C1EFA">
        <w:rPr>
          <w:rFonts w:ascii="Verdana" w:hAnsi="Verdana"/>
          <w:sz w:val="20"/>
          <w:szCs w:val="20"/>
        </w:rPr>
        <w:t xml:space="preserve">Σε περίπτωση κατάπτωσης της εγγύησης, το ποσό της κατάπτωσης υπόκειται στο ισχύον τέλος χαρτοσήμου. </w:t>
      </w:r>
    </w:p>
    <w:p w:rsidR="002F5D37" w:rsidRPr="008C1EFA" w:rsidRDefault="002F5D37" w:rsidP="002F5D37">
      <w:pPr>
        <w:pStyle w:val="Default"/>
        <w:spacing w:line="360" w:lineRule="auto"/>
        <w:jc w:val="both"/>
        <w:rPr>
          <w:rFonts w:ascii="Verdana" w:hAnsi="Verdana"/>
          <w:sz w:val="20"/>
          <w:szCs w:val="20"/>
        </w:rPr>
      </w:pPr>
      <w:r w:rsidRPr="008C1EFA">
        <w:rPr>
          <w:rFonts w:ascii="Verdana" w:hAnsi="Verdana"/>
          <w:sz w:val="20"/>
          <w:szCs w:val="20"/>
        </w:rPr>
        <w:t>Η παρούσα ισχύει μέχρι και την....................</w:t>
      </w:r>
    </w:p>
    <w:p w:rsidR="002F5D37" w:rsidRDefault="002F5D37" w:rsidP="002F5D37">
      <w:pPr>
        <w:pStyle w:val="Default"/>
        <w:spacing w:line="360" w:lineRule="auto"/>
        <w:jc w:val="both"/>
        <w:rPr>
          <w:sz w:val="23"/>
          <w:szCs w:val="23"/>
        </w:rPr>
      </w:pPr>
      <w:r w:rsidRPr="008C1EFA">
        <w:rPr>
          <w:rFonts w:ascii="Verdana" w:hAnsi="Verdana"/>
          <w:sz w:val="20"/>
          <w:szCs w:val="20"/>
        </w:rPr>
        <w:t xml:space="preserve">Βεβαιούται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w:t>
      </w:r>
      <w:r w:rsidRPr="008C1EFA">
        <w:rPr>
          <w:rFonts w:ascii="Verdana" w:hAnsi="Verdana"/>
          <w:sz w:val="20"/>
          <w:szCs w:val="20"/>
        </w:rPr>
        <w:lastRenderedPageBreak/>
        <w:t>όριο των εγγυήσεων που έχει καθορισθεί από το Υπουργείο Οικονομικών για την Τράπεζά μας.</w:t>
      </w:r>
    </w:p>
    <w:p w:rsidR="002F5D37" w:rsidRDefault="002F5D37" w:rsidP="002F5D37">
      <w:pPr>
        <w:pStyle w:val="Default"/>
        <w:jc w:val="both"/>
        <w:rPr>
          <w:sz w:val="23"/>
          <w:szCs w:val="23"/>
        </w:rPr>
      </w:pPr>
    </w:p>
    <w:p w:rsidR="002F5D37" w:rsidRDefault="002F5D37" w:rsidP="002F5D37">
      <w:pPr>
        <w:pStyle w:val="Default"/>
        <w:jc w:val="center"/>
        <w:rPr>
          <w:rFonts w:ascii="Verdana" w:hAnsi="Verdana"/>
          <w:b/>
          <w:bCs/>
          <w:sz w:val="22"/>
          <w:szCs w:val="22"/>
        </w:rPr>
      </w:pPr>
    </w:p>
    <w:p w:rsidR="002F5D37" w:rsidRDefault="002F5D37" w:rsidP="002F5D37">
      <w:pPr>
        <w:pStyle w:val="Default"/>
        <w:jc w:val="center"/>
        <w:rPr>
          <w:rFonts w:ascii="Verdana" w:hAnsi="Verdana"/>
          <w:b/>
          <w:bCs/>
          <w:sz w:val="22"/>
          <w:szCs w:val="22"/>
        </w:rPr>
      </w:pPr>
    </w:p>
    <w:p w:rsidR="002F5D37" w:rsidRDefault="002F5D37" w:rsidP="002F5D37">
      <w:pPr>
        <w:pStyle w:val="Default"/>
        <w:jc w:val="center"/>
        <w:rPr>
          <w:rFonts w:ascii="Verdana" w:hAnsi="Verdana"/>
          <w:b/>
          <w:bCs/>
          <w:sz w:val="22"/>
          <w:szCs w:val="22"/>
        </w:rPr>
      </w:pPr>
    </w:p>
    <w:p w:rsidR="002F5D37" w:rsidRDefault="002F5D37" w:rsidP="002F5D37">
      <w:pPr>
        <w:pStyle w:val="Default"/>
        <w:jc w:val="center"/>
        <w:rPr>
          <w:rFonts w:ascii="Verdana" w:hAnsi="Verdana"/>
          <w:b/>
          <w:bCs/>
          <w:sz w:val="22"/>
          <w:szCs w:val="22"/>
        </w:rPr>
      </w:pPr>
      <w:r>
        <w:rPr>
          <w:rFonts w:ascii="Verdana" w:hAnsi="Verdana"/>
          <w:b/>
          <w:bCs/>
          <w:sz w:val="22"/>
          <w:szCs w:val="22"/>
        </w:rPr>
        <w:t>ΥΠΟΔΕΙΓΜΑ ΕΓΓΥΗΤΙΚΗΣ ΕΠΙΣΤΟΛΗΣ ΚΑΛΗΣ ΕΚΤΕΛΕΣΗΣ</w:t>
      </w:r>
    </w:p>
    <w:p w:rsidR="002F5D37" w:rsidRPr="008C1EFA" w:rsidRDefault="002F5D37" w:rsidP="002F5D37">
      <w:pPr>
        <w:pStyle w:val="Default"/>
        <w:jc w:val="center"/>
        <w:rPr>
          <w:rFonts w:ascii="Verdana" w:hAnsi="Verdana"/>
          <w:sz w:val="22"/>
          <w:szCs w:val="22"/>
        </w:rPr>
      </w:pPr>
    </w:p>
    <w:p w:rsidR="002F5D37" w:rsidRPr="008C1EFA" w:rsidRDefault="002F5D37" w:rsidP="002F5D37">
      <w:pPr>
        <w:pStyle w:val="Default"/>
        <w:spacing w:line="360" w:lineRule="auto"/>
        <w:jc w:val="both"/>
        <w:rPr>
          <w:rFonts w:ascii="Verdana" w:hAnsi="Verdana"/>
          <w:sz w:val="20"/>
          <w:szCs w:val="20"/>
        </w:rPr>
      </w:pPr>
      <w:r w:rsidRPr="008C1EFA">
        <w:rPr>
          <w:rFonts w:ascii="Verdana" w:hAnsi="Verdana"/>
          <w:sz w:val="20"/>
          <w:szCs w:val="20"/>
        </w:rPr>
        <w:t xml:space="preserve">Ονομασία Τράπεζας............................................................................... </w:t>
      </w:r>
    </w:p>
    <w:p w:rsidR="002F5D37" w:rsidRPr="008C1EFA" w:rsidRDefault="002F5D37" w:rsidP="002F5D37">
      <w:pPr>
        <w:pStyle w:val="Default"/>
        <w:spacing w:line="360" w:lineRule="auto"/>
        <w:jc w:val="both"/>
        <w:rPr>
          <w:rFonts w:ascii="Verdana" w:hAnsi="Verdana"/>
          <w:sz w:val="20"/>
          <w:szCs w:val="20"/>
        </w:rPr>
      </w:pPr>
      <w:r w:rsidRPr="008C1EFA">
        <w:rPr>
          <w:rFonts w:ascii="Verdana" w:hAnsi="Verdana"/>
          <w:sz w:val="20"/>
          <w:szCs w:val="20"/>
        </w:rPr>
        <w:t xml:space="preserve">Κατάστημα............................................................................................. </w:t>
      </w:r>
    </w:p>
    <w:p w:rsidR="002F5D37" w:rsidRPr="008C1EFA" w:rsidRDefault="002F5D37" w:rsidP="002F5D37">
      <w:pPr>
        <w:pStyle w:val="Default"/>
        <w:spacing w:line="360" w:lineRule="auto"/>
        <w:jc w:val="both"/>
        <w:rPr>
          <w:rFonts w:ascii="Verdana" w:hAnsi="Verdana"/>
          <w:sz w:val="20"/>
          <w:szCs w:val="20"/>
        </w:rPr>
      </w:pPr>
      <w:r w:rsidRPr="008C1EFA">
        <w:rPr>
          <w:rFonts w:ascii="Verdana" w:hAnsi="Verdana"/>
          <w:sz w:val="20"/>
          <w:szCs w:val="20"/>
        </w:rPr>
        <w:t xml:space="preserve">Ημερομηνία Έκδοσης.......... </w:t>
      </w:r>
    </w:p>
    <w:p w:rsidR="002F5D37" w:rsidRDefault="002F5D37" w:rsidP="002F5D37">
      <w:pPr>
        <w:pStyle w:val="Default"/>
        <w:spacing w:line="360" w:lineRule="auto"/>
        <w:jc w:val="both"/>
        <w:rPr>
          <w:rFonts w:ascii="Verdana" w:hAnsi="Verdana"/>
          <w:sz w:val="20"/>
          <w:szCs w:val="20"/>
        </w:rPr>
      </w:pPr>
      <w:r w:rsidRPr="008C1EFA">
        <w:rPr>
          <w:rFonts w:ascii="Verdana" w:hAnsi="Verdana"/>
          <w:sz w:val="20"/>
          <w:szCs w:val="20"/>
        </w:rPr>
        <w:t xml:space="preserve">Ευρώ.................................… </w:t>
      </w:r>
    </w:p>
    <w:p w:rsidR="002F5D37" w:rsidRPr="008C1EFA" w:rsidRDefault="002F5D37" w:rsidP="002F5D37">
      <w:pPr>
        <w:pStyle w:val="Default"/>
        <w:spacing w:line="360" w:lineRule="auto"/>
        <w:jc w:val="both"/>
        <w:rPr>
          <w:rFonts w:ascii="Verdana" w:hAnsi="Verdana"/>
          <w:sz w:val="20"/>
          <w:szCs w:val="20"/>
        </w:rPr>
      </w:pPr>
    </w:p>
    <w:p w:rsidR="002F5D37" w:rsidRPr="008C1EFA" w:rsidRDefault="002F5D37" w:rsidP="002F5D37">
      <w:pPr>
        <w:pStyle w:val="Default"/>
        <w:spacing w:line="360" w:lineRule="auto"/>
        <w:jc w:val="both"/>
        <w:rPr>
          <w:rFonts w:ascii="Verdana" w:hAnsi="Verdana"/>
          <w:sz w:val="20"/>
          <w:szCs w:val="20"/>
        </w:rPr>
      </w:pPr>
      <w:r w:rsidRPr="008C1EFA">
        <w:rPr>
          <w:rFonts w:ascii="Verdana" w:hAnsi="Verdana"/>
          <w:sz w:val="20"/>
          <w:szCs w:val="20"/>
        </w:rPr>
        <w:t xml:space="preserve">Προς </w:t>
      </w:r>
    </w:p>
    <w:p w:rsidR="002F5D37" w:rsidRDefault="002F5D37" w:rsidP="002F5D37">
      <w:pPr>
        <w:pStyle w:val="Default"/>
        <w:spacing w:line="360" w:lineRule="auto"/>
        <w:jc w:val="both"/>
        <w:rPr>
          <w:rFonts w:ascii="Verdana" w:hAnsi="Verdana"/>
          <w:sz w:val="20"/>
          <w:szCs w:val="20"/>
        </w:rPr>
      </w:pPr>
      <w:r w:rsidRPr="008C1EFA">
        <w:rPr>
          <w:rFonts w:ascii="Verdana" w:hAnsi="Verdana"/>
          <w:sz w:val="20"/>
          <w:szCs w:val="20"/>
        </w:rPr>
        <w:t xml:space="preserve">ΔΗΜΟ </w:t>
      </w:r>
      <w:r>
        <w:rPr>
          <w:rFonts w:ascii="Verdana" w:hAnsi="Verdana"/>
          <w:sz w:val="20"/>
          <w:szCs w:val="20"/>
        </w:rPr>
        <w:t>……………………………………….</w:t>
      </w:r>
    </w:p>
    <w:p w:rsidR="002F5D37" w:rsidRPr="008C1EFA" w:rsidRDefault="002F5D37" w:rsidP="002F5D37">
      <w:pPr>
        <w:pStyle w:val="Default"/>
        <w:spacing w:line="360" w:lineRule="auto"/>
        <w:jc w:val="both"/>
        <w:rPr>
          <w:rFonts w:ascii="Verdana" w:hAnsi="Verdana"/>
          <w:sz w:val="20"/>
          <w:szCs w:val="20"/>
        </w:rPr>
      </w:pPr>
    </w:p>
    <w:p w:rsidR="002F5D37" w:rsidRDefault="002F5D37" w:rsidP="002F5D37">
      <w:pPr>
        <w:pStyle w:val="Default"/>
        <w:spacing w:line="360" w:lineRule="auto"/>
        <w:jc w:val="center"/>
        <w:rPr>
          <w:rFonts w:ascii="Verdana" w:hAnsi="Verdana"/>
          <w:b/>
          <w:bCs/>
          <w:sz w:val="20"/>
          <w:szCs w:val="20"/>
        </w:rPr>
      </w:pPr>
      <w:r w:rsidRPr="008C1EFA">
        <w:rPr>
          <w:rFonts w:ascii="Verdana" w:hAnsi="Verdana"/>
          <w:sz w:val="20"/>
          <w:szCs w:val="20"/>
        </w:rPr>
        <w:t xml:space="preserve">ΕΓΓΥΗΤΙΚΗ ΕΠΙΣΤΟΛΗ </w:t>
      </w:r>
      <w:r>
        <w:rPr>
          <w:rFonts w:ascii="Verdana" w:hAnsi="Verdana"/>
          <w:sz w:val="20"/>
          <w:szCs w:val="20"/>
        </w:rPr>
        <w:t>ΚΑΛΗΣ ΕΚΤΕΛΕΣΗΣ</w:t>
      </w:r>
      <w:r w:rsidRPr="008C1EFA">
        <w:rPr>
          <w:rFonts w:ascii="Verdana" w:hAnsi="Verdana"/>
          <w:sz w:val="20"/>
          <w:szCs w:val="20"/>
        </w:rPr>
        <w:t xml:space="preserve"> ΑΡ..................ΕΥΡΩ </w:t>
      </w:r>
      <w:r>
        <w:rPr>
          <w:rFonts w:ascii="Verdana" w:hAnsi="Verdana"/>
          <w:sz w:val="20"/>
          <w:szCs w:val="20"/>
        </w:rPr>
        <w:t>…..</w:t>
      </w:r>
    </w:p>
    <w:p w:rsidR="002F5D37" w:rsidRPr="00DA7E1B" w:rsidRDefault="002F5D37" w:rsidP="002F5D37">
      <w:pPr>
        <w:pStyle w:val="Default"/>
        <w:rPr>
          <w:rFonts w:ascii="Verdana" w:hAnsi="Verdana"/>
          <w:color w:val="auto"/>
          <w:sz w:val="20"/>
          <w:szCs w:val="20"/>
        </w:rPr>
      </w:pPr>
    </w:p>
    <w:p w:rsidR="002F5D37" w:rsidRPr="00DA7E1B" w:rsidRDefault="002F5D37" w:rsidP="002F5D37">
      <w:pPr>
        <w:pStyle w:val="Default"/>
        <w:spacing w:line="360" w:lineRule="auto"/>
        <w:jc w:val="both"/>
        <w:rPr>
          <w:rFonts w:ascii="Verdana" w:hAnsi="Verdana"/>
          <w:color w:val="auto"/>
          <w:sz w:val="20"/>
          <w:szCs w:val="20"/>
        </w:rPr>
      </w:pPr>
      <w:r w:rsidRPr="00DA7E1B">
        <w:rPr>
          <w:rFonts w:ascii="Verdana" w:hAnsi="Verdana"/>
          <w:color w:val="auto"/>
          <w:sz w:val="20"/>
          <w:szCs w:val="20"/>
        </w:rPr>
        <w:t xml:space="preserve">Έχουμε την τιμή να σας γνωρίσουμε ότι εγγυώμεθα με την παρούσα επιστολή η οποία παρέχεται ανέκκλητα και ανεπιφύλακτα, παραιτούμενοι του δικαιώματος της διαιρέσεως και διζήσεως, του ποσού των </w:t>
      </w:r>
      <w:r w:rsidRPr="00C46989">
        <w:rPr>
          <w:rFonts w:ascii="Verdana" w:hAnsi="Verdana"/>
          <w:i/>
          <w:sz w:val="20"/>
          <w:szCs w:val="20"/>
        </w:rPr>
        <w:t>….(ολογράφως το ποσό)…</w:t>
      </w:r>
      <w:r>
        <w:rPr>
          <w:rFonts w:ascii="Verdana" w:hAnsi="Verdana"/>
          <w:sz w:val="20"/>
          <w:szCs w:val="20"/>
        </w:rPr>
        <w:t xml:space="preserve"> ευρώ (</w:t>
      </w:r>
      <w:r w:rsidRPr="00C46989">
        <w:rPr>
          <w:rFonts w:ascii="Verdana" w:hAnsi="Verdana"/>
          <w:i/>
          <w:sz w:val="20"/>
          <w:szCs w:val="20"/>
        </w:rPr>
        <w:t>….</w:t>
      </w:r>
      <w:r>
        <w:rPr>
          <w:rFonts w:ascii="Verdana" w:hAnsi="Verdana"/>
          <w:i/>
          <w:sz w:val="20"/>
          <w:szCs w:val="20"/>
        </w:rPr>
        <w:t>αριθμητικώς το ποσό</w:t>
      </w:r>
      <w:r w:rsidRPr="00C46989">
        <w:rPr>
          <w:rFonts w:ascii="Verdana" w:hAnsi="Verdana"/>
          <w:i/>
          <w:sz w:val="20"/>
          <w:szCs w:val="20"/>
        </w:rPr>
        <w:t>…</w:t>
      </w:r>
      <w:r>
        <w:rPr>
          <w:rFonts w:ascii="Verdana" w:hAnsi="Verdana"/>
          <w:sz w:val="20"/>
          <w:szCs w:val="20"/>
        </w:rPr>
        <w:t xml:space="preserve"> €)</w:t>
      </w:r>
      <w:r w:rsidRPr="008C1EFA">
        <w:rPr>
          <w:rFonts w:ascii="Verdana" w:hAnsi="Verdana"/>
          <w:b/>
          <w:bCs/>
          <w:sz w:val="20"/>
          <w:szCs w:val="20"/>
        </w:rPr>
        <w:t xml:space="preserve"> </w:t>
      </w:r>
      <w:r w:rsidRPr="00DA7E1B">
        <w:rPr>
          <w:rFonts w:ascii="Verdana" w:hAnsi="Verdana"/>
          <w:color w:val="auto"/>
          <w:sz w:val="20"/>
          <w:szCs w:val="20"/>
        </w:rPr>
        <w:t xml:space="preserve">υπέρ τ… ……………………………………………………., Δ/νση ………………………, με ΑΦΜ ………………. για την καλή εκτέλεση των όρων της σύμβασης με αριθμό………. συνολικής αξίας ……….. που αφορά την </w:t>
      </w:r>
      <w:r w:rsidR="000439EB">
        <w:rPr>
          <w:rFonts w:ascii="Verdana" w:hAnsi="Verdana"/>
          <w:color w:val="auto"/>
          <w:sz w:val="20"/>
          <w:szCs w:val="20"/>
        </w:rPr>
        <w:t>υπηρεσία</w:t>
      </w:r>
      <w:r>
        <w:rPr>
          <w:rFonts w:ascii="Verdana" w:hAnsi="Verdana"/>
          <w:color w:val="auto"/>
          <w:sz w:val="20"/>
          <w:szCs w:val="20"/>
        </w:rPr>
        <w:t xml:space="preserve"> </w:t>
      </w:r>
      <w:r w:rsidRPr="00DA7E1B">
        <w:rPr>
          <w:rFonts w:ascii="Verdana" w:hAnsi="Verdana"/>
          <w:color w:val="auto"/>
          <w:sz w:val="20"/>
          <w:szCs w:val="20"/>
        </w:rPr>
        <w:t xml:space="preserve"> </w:t>
      </w:r>
      <w:r w:rsidRPr="00F50C86">
        <w:rPr>
          <w:rFonts w:ascii="Verdana" w:hAnsi="Verdana" w:cs="Arial"/>
          <w:b/>
          <w:sz w:val="20"/>
          <w:szCs w:val="20"/>
        </w:rPr>
        <w:t>«</w:t>
      </w:r>
      <w:r w:rsidR="000439EB" w:rsidRPr="00F50C86">
        <w:rPr>
          <w:rFonts w:ascii="Verdana" w:hAnsi="Verdana" w:cs="Arial"/>
          <w:b/>
          <w:sz w:val="20"/>
          <w:szCs w:val="20"/>
        </w:rPr>
        <w:t>«</w:t>
      </w:r>
      <w:r w:rsidR="000439EB" w:rsidRPr="000439EB">
        <w:rPr>
          <w:rFonts w:ascii="Verdana" w:hAnsi="Verdana"/>
          <w:sz w:val="20"/>
          <w:szCs w:val="20"/>
        </w:rPr>
        <w:t>ασφάλιση όλων των οχημάτων του Δήμου Ρόδου</w:t>
      </w:r>
      <w:r w:rsidR="000439EB" w:rsidRPr="00F50C86">
        <w:rPr>
          <w:rFonts w:ascii="Verdana" w:eastAsia="Calibri,Bold" w:hAnsi="Verdana" w:cs="Calibri,Bold"/>
          <w:b/>
          <w:bCs/>
          <w:sz w:val="20"/>
          <w:szCs w:val="20"/>
        </w:rPr>
        <w:t>»</w:t>
      </w:r>
      <w:r w:rsidRPr="00F50C86">
        <w:rPr>
          <w:rFonts w:ascii="Verdana" w:eastAsia="Calibri,Bold" w:hAnsi="Verdana" w:cs="Calibri,Bold"/>
          <w:b/>
          <w:bCs/>
          <w:sz w:val="20"/>
          <w:szCs w:val="20"/>
        </w:rPr>
        <w:t>»</w:t>
      </w:r>
      <w:r w:rsidRPr="00DA7E1B">
        <w:rPr>
          <w:rFonts w:ascii="Verdana" w:hAnsi="Verdana"/>
          <w:b/>
          <w:bCs/>
          <w:color w:val="auto"/>
          <w:sz w:val="20"/>
          <w:szCs w:val="20"/>
        </w:rPr>
        <w:t xml:space="preserve">, </w:t>
      </w:r>
      <w:r w:rsidRPr="00DA7E1B">
        <w:rPr>
          <w:rFonts w:ascii="Verdana" w:hAnsi="Verdana"/>
          <w:color w:val="auto"/>
          <w:sz w:val="20"/>
          <w:szCs w:val="20"/>
        </w:rPr>
        <w:t>σύμφωνα με την υπ΄ αριθμ. ..... ..../..../..201</w:t>
      </w:r>
      <w:r w:rsidR="000439EB">
        <w:rPr>
          <w:rFonts w:ascii="Verdana" w:hAnsi="Verdana"/>
          <w:color w:val="auto"/>
          <w:sz w:val="20"/>
          <w:szCs w:val="20"/>
        </w:rPr>
        <w:t>8</w:t>
      </w:r>
      <w:r w:rsidRPr="00DA7E1B">
        <w:rPr>
          <w:rFonts w:ascii="Verdana" w:hAnsi="Verdana"/>
          <w:color w:val="auto"/>
          <w:sz w:val="20"/>
          <w:szCs w:val="20"/>
        </w:rPr>
        <w:t xml:space="preserve"> προκήρυξη του Δημάρχου </w:t>
      </w:r>
      <w:r>
        <w:rPr>
          <w:rFonts w:ascii="Verdana" w:hAnsi="Verdana"/>
          <w:color w:val="auto"/>
          <w:sz w:val="20"/>
          <w:szCs w:val="20"/>
        </w:rPr>
        <w:t>………………………………………………..</w:t>
      </w:r>
      <w:r w:rsidRPr="00DA7E1B">
        <w:rPr>
          <w:rFonts w:ascii="Verdana" w:hAnsi="Verdana"/>
          <w:color w:val="auto"/>
          <w:sz w:val="20"/>
          <w:szCs w:val="20"/>
        </w:rPr>
        <w:t>.</w:t>
      </w:r>
    </w:p>
    <w:p w:rsidR="002F5D37" w:rsidRPr="00DA7E1B" w:rsidRDefault="002F5D37" w:rsidP="002F5D37">
      <w:pPr>
        <w:pStyle w:val="Default"/>
        <w:spacing w:line="360" w:lineRule="auto"/>
        <w:jc w:val="both"/>
        <w:rPr>
          <w:rFonts w:ascii="Verdana" w:hAnsi="Verdana"/>
          <w:sz w:val="20"/>
          <w:szCs w:val="20"/>
        </w:rPr>
      </w:pPr>
      <w:r w:rsidRPr="00DA7E1B">
        <w:rPr>
          <w:rFonts w:ascii="Verdana" w:hAnsi="Verdana"/>
          <w:sz w:val="20"/>
          <w:szCs w:val="20"/>
        </w:rPr>
        <w:t xml:space="preserve">Η παρούσα εγγύηση καλύπτει μόνο τις υποχρεώσεις τ.. εν λόγω που απορρέουν από την καλή εκτέλεση της ανωτέρω σύμβασης καθ΄ όλο τον χρόνο ισχύος της. </w:t>
      </w:r>
    </w:p>
    <w:p w:rsidR="002F5D37" w:rsidRPr="00DA7E1B" w:rsidRDefault="002F5D37" w:rsidP="002F5D37">
      <w:pPr>
        <w:pStyle w:val="Default"/>
        <w:spacing w:line="360" w:lineRule="auto"/>
        <w:jc w:val="both"/>
        <w:rPr>
          <w:rFonts w:ascii="Verdana" w:hAnsi="Verdana"/>
          <w:sz w:val="20"/>
          <w:szCs w:val="20"/>
        </w:rPr>
      </w:pPr>
      <w:r w:rsidRPr="00DA7E1B">
        <w:rPr>
          <w:rFonts w:ascii="Verdana" w:hAnsi="Verdana"/>
          <w:sz w:val="20"/>
          <w:szCs w:val="20"/>
        </w:rPr>
        <w:t xml:space="preserve">Το παραπάνω ποσό τηρούμε στη διάθεσή σας και θα καταβληθεί ολικά ή μερικά χωρίς καμιά από μέρους μας αντίρρηση ή ένσταση και χωρίς να ερευνηθεί το βάσιμο ή μη της απαίτησης εντός πέντε (5) ημερών, από την απλή έγγραφη ειδοποίησή σας. </w:t>
      </w:r>
    </w:p>
    <w:p w:rsidR="002F5D37" w:rsidRPr="00DA7E1B" w:rsidRDefault="002F5D37" w:rsidP="002F5D37">
      <w:pPr>
        <w:pStyle w:val="Default"/>
        <w:spacing w:line="360" w:lineRule="auto"/>
        <w:jc w:val="both"/>
        <w:rPr>
          <w:rFonts w:ascii="Verdana" w:hAnsi="Verdana"/>
          <w:sz w:val="20"/>
          <w:szCs w:val="20"/>
        </w:rPr>
      </w:pPr>
      <w:r w:rsidRPr="00DA7E1B">
        <w:rPr>
          <w:rFonts w:ascii="Verdana" w:hAnsi="Verdana"/>
          <w:sz w:val="20"/>
          <w:szCs w:val="20"/>
        </w:rPr>
        <w:t xml:space="preserve">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 </w:t>
      </w:r>
    </w:p>
    <w:p w:rsidR="002F5D37" w:rsidRPr="00DA7E1B" w:rsidRDefault="002F5D37" w:rsidP="002F5D37">
      <w:pPr>
        <w:pStyle w:val="Default"/>
        <w:spacing w:line="360" w:lineRule="auto"/>
        <w:jc w:val="both"/>
        <w:rPr>
          <w:rFonts w:ascii="Verdana" w:hAnsi="Verdana"/>
          <w:sz w:val="20"/>
          <w:szCs w:val="20"/>
        </w:rPr>
      </w:pPr>
      <w:r w:rsidRPr="00DA7E1B">
        <w:rPr>
          <w:rFonts w:ascii="Verdana" w:hAnsi="Verdana"/>
          <w:sz w:val="20"/>
          <w:szCs w:val="20"/>
        </w:rPr>
        <w:t xml:space="preserve">Σε περίπτωση κατάπτωσης της εγγύησης, το ποσό της κατάπτωσης υπόκειται στο ισχύον τέλος χαρτοσήμου. </w:t>
      </w:r>
    </w:p>
    <w:p w:rsidR="002F5D37" w:rsidRPr="00DA7E1B" w:rsidRDefault="002F5D37" w:rsidP="002F5D37">
      <w:pPr>
        <w:pStyle w:val="Default"/>
        <w:spacing w:line="360" w:lineRule="auto"/>
        <w:jc w:val="both"/>
        <w:rPr>
          <w:rFonts w:ascii="Verdana" w:hAnsi="Verdana"/>
          <w:sz w:val="20"/>
          <w:szCs w:val="20"/>
        </w:rPr>
      </w:pPr>
      <w:r w:rsidRPr="00DA7E1B">
        <w:rPr>
          <w:rFonts w:ascii="Verdana" w:hAnsi="Verdana"/>
          <w:sz w:val="20"/>
          <w:szCs w:val="20"/>
        </w:rPr>
        <w:t xml:space="preserve">Η παρούσα ισχύει μέχρι και την........................................... </w:t>
      </w:r>
    </w:p>
    <w:p w:rsidR="002F5D37" w:rsidRPr="00DA7E1B" w:rsidRDefault="002F5D37" w:rsidP="002F5D37">
      <w:pPr>
        <w:pStyle w:val="Default"/>
        <w:spacing w:line="360" w:lineRule="auto"/>
        <w:jc w:val="both"/>
        <w:rPr>
          <w:rFonts w:ascii="Verdana" w:hAnsi="Verdana"/>
          <w:sz w:val="20"/>
          <w:szCs w:val="20"/>
        </w:rPr>
      </w:pPr>
      <w:r w:rsidRPr="00DA7E1B">
        <w:rPr>
          <w:rFonts w:ascii="Verdana" w:hAnsi="Verdana"/>
          <w:sz w:val="20"/>
          <w:szCs w:val="20"/>
        </w:rPr>
        <w:t xml:space="preserve">Βεβαιούται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w:t>
      </w:r>
      <w:r w:rsidRPr="00DA7E1B">
        <w:rPr>
          <w:rFonts w:ascii="Verdana" w:hAnsi="Verdana"/>
          <w:sz w:val="20"/>
          <w:szCs w:val="20"/>
        </w:rPr>
        <w:lastRenderedPageBreak/>
        <w:t>όριο των εγγυήσεων που έχει καθορισθεί από το Υπουργείο Οικονομικών για την Τράπεζά μας.</w:t>
      </w:r>
    </w:p>
    <w:p w:rsidR="002F5D37" w:rsidRDefault="002F5D37" w:rsidP="002F5D37">
      <w:pPr>
        <w:pStyle w:val="Default"/>
        <w:jc w:val="both"/>
        <w:rPr>
          <w:sz w:val="23"/>
          <w:szCs w:val="23"/>
        </w:rPr>
      </w:pPr>
    </w:p>
    <w:p w:rsidR="002F5D37" w:rsidRDefault="002F5D37" w:rsidP="002F5D37">
      <w:pPr>
        <w:jc w:val="center"/>
        <w:rPr>
          <w:rFonts w:ascii="Verdana" w:hAnsi="Verdana"/>
          <w:sz w:val="20"/>
          <w:szCs w:val="20"/>
        </w:rPr>
      </w:pPr>
    </w:p>
    <w:p w:rsidR="002F5D37" w:rsidRDefault="002F5D37" w:rsidP="002F5D37">
      <w:pPr>
        <w:pStyle w:val="10"/>
        <w:jc w:val="center"/>
        <w:rPr>
          <w:sz w:val="24"/>
        </w:rPr>
      </w:pPr>
      <w:bookmarkStart w:id="12" w:name="_Toc463513935"/>
      <w:r w:rsidRPr="00FD077C">
        <w:rPr>
          <w:sz w:val="24"/>
        </w:rPr>
        <w:t xml:space="preserve">ΠΑΡΑΡΤΗΜΑ </w:t>
      </w:r>
      <w:r>
        <w:rPr>
          <w:sz w:val="24"/>
        </w:rPr>
        <w:t>Δ</w:t>
      </w:r>
      <w:r w:rsidRPr="00FD077C">
        <w:rPr>
          <w:sz w:val="24"/>
        </w:rPr>
        <w:t xml:space="preserve">’ </w:t>
      </w:r>
    </w:p>
    <w:p w:rsidR="002F5D37" w:rsidRPr="00E97C05" w:rsidRDefault="002F5D37" w:rsidP="002F5D37">
      <w:pPr>
        <w:rPr>
          <w:lang w:eastAsia="el-GR"/>
        </w:rPr>
      </w:pPr>
    </w:p>
    <w:p w:rsidR="002F5D37" w:rsidRPr="00FD077C" w:rsidRDefault="002F5D37" w:rsidP="002F5D37">
      <w:pPr>
        <w:pStyle w:val="10"/>
        <w:jc w:val="center"/>
        <w:rPr>
          <w:sz w:val="24"/>
        </w:rPr>
      </w:pPr>
      <w:r w:rsidRPr="00FD077C">
        <w:rPr>
          <w:sz w:val="24"/>
        </w:rPr>
        <w:t xml:space="preserve"> </w:t>
      </w:r>
      <w:r>
        <w:rPr>
          <w:sz w:val="24"/>
        </w:rPr>
        <w:t>ΣΧΕΔΙΟ ΣΥΜΒΑΣΗΣ</w:t>
      </w:r>
      <w:bookmarkEnd w:id="12"/>
    </w:p>
    <w:p w:rsidR="002F5D37" w:rsidRDefault="002F5D37" w:rsidP="002F5D37">
      <w:pPr>
        <w:spacing w:line="360" w:lineRule="auto"/>
        <w:jc w:val="center"/>
        <w:rPr>
          <w:rFonts w:ascii="Verdana" w:hAnsi="Verdana" w:cs="Arial"/>
          <w:b/>
          <w:sz w:val="20"/>
          <w:szCs w:val="20"/>
        </w:rPr>
      </w:pPr>
      <w:r>
        <w:rPr>
          <w:rFonts w:ascii="Verdana" w:hAnsi="Verdana" w:cs="Arial"/>
          <w:b/>
          <w:sz w:val="20"/>
          <w:szCs w:val="20"/>
        </w:rPr>
        <w:t>(ανήκει στη διακήρυξη με αριθμό …/201</w:t>
      </w:r>
      <w:r w:rsidR="00AC364A" w:rsidRPr="00AC364A">
        <w:rPr>
          <w:rFonts w:ascii="Verdana" w:hAnsi="Verdana" w:cs="Arial"/>
          <w:b/>
          <w:sz w:val="20"/>
          <w:szCs w:val="20"/>
        </w:rPr>
        <w:t>8</w:t>
      </w:r>
      <w:r>
        <w:rPr>
          <w:rFonts w:ascii="Verdana" w:hAnsi="Verdana" w:cs="Arial"/>
          <w:b/>
          <w:sz w:val="20"/>
          <w:szCs w:val="20"/>
        </w:rPr>
        <w:t>)</w:t>
      </w:r>
    </w:p>
    <w:p w:rsidR="002F5D37" w:rsidRDefault="002F5D37" w:rsidP="002F5D37">
      <w:pPr>
        <w:jc w:val="center"/>
        <w:rPr>
          <w:rFonts w:ascii="Verdana" w:hAnsi="Verdana"/>
          <w:sz w:val="20"/>
          <w:szCs w:val="20"/>
        </w:rPr>
      </w:pPr>
    </w:p>
    <w:p w:rsidR="002F5D37" w:rsidRPr="00110118" w:rsidRDefault="002F5D37" w:rsidP="002F5D37">
      <w:pPr>
        <w:tabs>
          <w:tab w:val="left" w:pos="1139"/>
        </w:tabs>
        <w:spacing w:line="360" w:lineRule="auto"/>
        <w:jc w:val="center"/>
        <w:rPr>
          <w:rFonts w:ascii="Verdana" w:hAnsi="Verdana"/>
          <w:b/>
          <w:sz w:val="20"/>
          <w:szCs w:val="20"/>
        </w:rPr>
      </w:pPr>
      <w:r w:rsidRPr="00110118">
        <w:rPr>
          <w:rFonts w:ascii="Verdana" w:hAnsi="Verdana"/>
          <w:b/>
          <w:sz w:val="20"/>
          <w:szCs w:val="20"/>
        </w:rPr>
        <w:t xml:space="preserve">Δημόσια Σύμβαση </w:t>
      </w:r>
      <w:r w:rsidR="000439EB">
        <w:rPr>
          <w:rFonts w:ascii="Verdana" w:hAnsi="Verdana"/>
          <w:b/>
          <w:sz w:val="20"/>
          <w:szCs w:val="20"/>
        </w:rPr>
        <w:t>για την ασφάλιση των οχημάτων και μηχανημάτων του Δήμου Ρόδου.</w:t>
      </w:r>
    </w:p>
    <w:p w:rsidR="000439EB" w:rsidRDefault="002F5D37" w:rsidP="002F5D37">
      <w:pPr>
        <w:tabs>
          <w:tab w:val="left" w:pos="1139"/>
        </w:tabs>
        <w:spacing w:line="360" w:lineRule="auto"/>
        <w:jc w:val="both"/>
        <w:rPr>
          <w:rFonts w:ascii="Verdana" w:hAnsi="Verdana"/>
          <w:sz w:val="20"/>
          <w:szCs w:val="20"/>
        </w:rPr>
      </w:pPr>
      <w:r w:rsidRPr="00DD35A5">
        <w:rPr>
          <w:rFonts w:ascii="Verdana" w:hAnsi="Verdana"/>
          <w:sz w:val="20"/>
          <w:szCs w:val="20"/>
        </w:rPr>
        <w:t xml:space="preserve">Στην </w:t>
      </w:r>
      <w:r>
        <w:rPr>
          <w:rFonts w:ascii="Verdana" w:hAnsi="Verdana"/>
          <w:sz w:val="20"/>
          <w:szCs w:val="20"/>
        </w:rPr>
        <w:t>Ρόδο</w:t>
      </w:r>
      <w:r w:rsidRPr="00DD35A5">
        <w:rPr>
          <w:rFonts w:ascii="Verdana" w:hAnsi="Verdana"/>
          <w:sz w:val="20"/>
          <w:szCs w:val="20"/>
        </w:rPr>
        <w:t xml:space="preserve"> σήμερα ....................., ήμερα ..................., οι υπογράφοντες, την παρούσα, αφενός </w:t>
      </w:r>
    </w:p>
    <w:p w:rsidR="002F5D37" w:rsidRPr="00DD35A5" w:rsidRDefault="000439EB" w:rsidP="002F5D37">
      <w:pPr>
        <w:tabs>
          <w:tab w:val="left" w:pos="1139"/>
        </w:tabs>
        <w:spacing w:line="360" w:lineRule="auto"/>
        <w:jc w:val="both"/>
        <w:rPr>
          <w:rFonts w:ascii="Verdana" w:hAnsi="Verdana"/>
          <w:sz w:val="20"/>
          <w:szCs w:val="20"/>
        </w:rPr>
      </w:pPr>
      <w:r>
        <w:rPr>
          <w:rFonts w:ascii="Verdana" w:hAnsi="Verdana"/>
          <w:sz w:val="20"/>
          <w:szCs w:val="20"/>
        </w:rPr>
        <w:t xml:space="preserve">1. </w:t>
      </w:r>
      <w:r w:rsidR="002F5D37">
        <w:rPr>
          <w:rFonts w:ascii="Verdana" w:hAnsi="Verdana"/>
          <w:sz w:val="20"/>
          <w:szCs w:val="20"/>
        </w:rPr>
        <w:t>ο  Δήμος Ρόδου</w:t>
      </w:r>
      <w:r w:rsidR="002F5D37" w:rsidRPr="00DD35A5">
        <w:rPr>
          <w:rFonts w:ascii="Verdana" w:hAnsi="Verdana"/>
          <w:sz w:val="20"/>
          <w:szCs w:val="20"/>
        </w:rPr>
        <w:t xml:space="preserve">  </w:t>
      </w:r>
      <w:r w:rsidR="002F5D37" w:rsidRPr="006E7B8D">
        <w:rPr>
          <w:rFonts w:ascii="Verdana" w:hAnsi="Verdana"/>
          <w:sz w:val="20"/>
          <w:szCs w:val="20"/>
        </w:rPr>
        <w:t xml:space="preserve">με Α.Φ.Μ. </w:t>
      </w:r>
      <w:r w:rsidR="002F5D37">
        <w:rPr>
          <w:rFonts w:ascii="Verdana" w:hAnsi="Verdana"/>
          <w:sz w:val="20"/>
          <w:szCs w:val="20"/>
        </w:rPr>
        <w:t>997561152</w:t>
      </w:r>
      <w:r w:rsidR="002F5D37" w:rsidRPr="006E7B8D">
        <w:rPr>
          <w:rFonts w:ascii="Verdana" w:hAnsi="Verdana"/>
          <w:sz w:val="20"/>
          <w:szCs w:val="20"/>
        </w:rPr>
        <w:t xml:space="preserve"> και Δ.Ο.Υ</w:t>
      </w:r>
      <w:r w:rsidR="002F5D37">
        <w:rPr>
          <w:rFonts w:ascii="Verdana" w:hAnsi="Verdana"/>
          <w:sz w:val="20"/>
          <w:szCs w:val="20"/>
        </w:rPr>
        <w:t xml:space="preserve"> Ρόδου</w:t>
      </w:r>
      <w:r w:rsidR="002F5D37" w:rsidRPr="006E7B8D">
        <w:rPr>
          <w:rFonts w:ascii="Verdana" w:hAnsi="Verdana"/>
          <w:sz w:val="20"/>
          <w:szCs w:val="20"/>
        </w:rPr>
        <w:t xml:space="preserve"> ,</w:t>
      </w:r>
      <w:r w:rsidR="002F5D37">
        <w:rPr>
          <w:rFonts w:ascii="Verdana" w:hAnsi="Verdana"/>
          <w:sz w:val="20"/>
          <w:szCs w:val="20"/>
        </w:rPr>
        <w:t xml:space="preserve"> </w:t>
      </w:r>
      <w:r w:rsidR="002F5D37" w:rsidRPr="00DD35A5">
        <w:rPr>
          <w:rFonts w:ascii="Verdana" w:hAnsi="Verdana"/>
          <w:sz w:val="20"/>
          <w:szCs w:val="20"/>
        </w:rPr>
        <w:t>και εκπροσωπείται νόμιμα από</w:t>
      </w:r>
      <w:r w:rsidR="002F5D37">
        <w:rPr>
          <w:rFonts w:ascii="Verdana" w:hAnsi="Verdana"/>
          <w:sz w:val="20"/>
          <w:szCs w:val="20"/>
        </w:rPr>
        <w:t xml:space="preserve"> τον κ. </w:t>
      </w:r>
      <w:r w:rsidR="002F5D37" w:rsidRPr="00464315">
        <w:rPr>
          <w:rFonts w:ascii="Verdana" w:hAnsi="Verdana"/>
          <w:b/>
          <w:sz w:val="20"/>
          <w:szCs w:val="20"/>
        </w:rPr>
        <w:t>ΦΩΤΙΟ ΧΑΤΖΗΔΙΑΚΟ,</w:t>
      </w:r>
      <w:r w:rsidR="002F5D37" w:rsidRPr="00464315">
        <w:rPr>
          <w:rFonts w:ascii="Verdana" w:hAnsi="Verdana" w:cs="Arial"/>
          <w:bCs/>
          <w:sz w:val="20"/>
          <w:szCs w:val="20"/>
        </w:rPr>
        <w:t xml:space="preserve"> </w:t>
      </w:r>
      <w:r w:rsidR="002F5D37" w:rsidRPr="00464315">
        <w:rPr>
          <w:rFonts w:ascii="Verdana" w:hAnsi="Verdana" w:cs="Arial"/>
          <w:b/>
          <w:sz w:val="20"/>
          <w:szCs w:val="20"/>
        </w:rPr>
        <w:t>Δήμαρχο Ρόδου</w:t>
      </w:r>
      <w:r w:rsidR="002F5D37" w:rsidRPr="00464315">
        <w:rPr>
          <w:rFonts w:ascii="Verdana" w:hAnsi="Verdana" w:cs="Arial"/>
          <w:bCs/>
          <w:sz w:val="20"/>
          <w:szCs w:val="20"/>
        </w:rPr>
        <w:t xml:space="preserve"> νόμιμο εκπρόσωπο του Δήμου  </w:t>
      </w:r>
      <w:r w:rsidR="002F5D37" w:rsidRPr="00464315">
        <w:rPr>
          <w:rFonts w:ascii="Verdana" w:hAnsi="Verdana"/>
          <w:sz w:val="20"/>
          <w:szCs w:val="20"/>
        </w:rPr>
        <w:t xml:space="preserve">που θα αποκαλείται παρακάτω ‘ΔΗΜΟΣ’ (ή ο Αντιδήμαρχος ΣΑΒΒΑΣ ΔΙΑΚΟΣΤΑΜΑΤΙΟΥ με την απόφαση </w:t>
      </w:r>
      <w:r>
        <w:rPr>
          <w:rFonts w:ascii="Verdana" w:hAnsi="Verdana"/>
          <w:sz w:val="20"/>
          <w:szCs w:val="20"/>
        </w:rPr>
        <w:t xml:space="preserve">157/2018 </w:t>
      </w:r>
      <w:r w:rsidR="002F5D37" w:rsidRPr="00464315">
        <w:rPr>
          <w:rFonts w:ascii="Verdana" w:hAnsi="Verdana"/>
          <w:sz w:val="20"/>
          <w:szCs w:val="20"/>
        </w:rPr>
        <w:t>του Δημάρχου για την εκχώρηση των αρμοδιοτήτων)</w:t>
      </w:r>
      <w:r w:rsidR="002F5D37" w:rsidRPr="00DD35A5">
        <w:rPr>
          <w:rFonts w:ascii="Verdana" w:hAnsi="Verdana"/>
          <w:sz w:val="20"/>
          <w:szCs w:val="20"/>
        </w:rPr>
        <w:t xml:space="preserve"> και αφετέρου </w:t>
      </w:r>
      <w:r>
        <w:rPr>
          <w:rFonts w:ascii="Verdana" w:hAnsi="Verdana"/>
          <w:sz w:val="20"/>
          <w:szCs w:val="20"/>
        </w:rPr>
        <w:t xml:space="preserve">2. </w:t>
      </w:r>
      <w:r w:rsidR="002F5D37" w:rsidRPr="00DD35A5">
        <w:rPr>
          <w:rFonts w:ascii="Verdana" w:hAnsi="Verdana"/>
          <w:sz w:val="20"/>
          <w:szCs w:val="20"/>
        </w:rPr>
        <w:t>ο/η κ. ........................ φυσικό πρόσωπο (πλήρη στοιχεία) ή η εταιρεία ................... με την επωνυμία «.....................................................» με δ.τ. «.........................» που εδρεύει στην (περιοχή), (οδός, αριθμός), Τ.Κ. ......, τηλ. ................., φαξ ..............., με Α.Φ.Μ. .................... &amp; Δ.Ο.Υ. ...................... και εκπροσωπείται νόμιμα από τον/την κ. .......................... (ονοματεπώνυμο εκπροσώπου), που θα καλείται στο εξής «ανάδοχος», σύμφωνα με το Καταστατικό της εταιρείας και με το από .............. Πρακτικό του Δ.Σ. (εφόσον πρόκειται για Α.Ε ή Ε.Π.Ε.), συμφώνησαν και έκαναν αποδεκτά τα ακόλουθα:</w:t>
      </w:r>
    </w:p>
    <w:p w:rsidR="002F5D37" w:rsidRPr="00DD35A5" w:rsidRDefault="002F5D37" w:rsidP="002F5D37">
      <w:pPr>
        <w:tabs>
          <w:tab w:val="left" w:pos="1139"/>
        </w:tabs>
        <w:spacing w:line="360" w:lineRule="auto"/>
        <w:jc w:val="both"/>
        <w:rPr>
          <w:rFonts w:ascii="Verdana" w:hAnsi="Verdana"/>
          <w:sz w:val="20"/>
          <w:szCs w:val="20"/>
        </w:rPr>
      </w:pPr>
      <w:r w:rsidRPr="00DD35A5">
        <w:rPr>
          <w:rFonts w:ascii="Verdana" w:hAnsi="Verdana"/>
          <w:sz w:val="20"/>
          <w:szCs w:val="20"/>
        </w:rPr>
        <w:t>Σύμφωνα με την υπ’ αριθμ. ………. απόφαση του Γενικού Γραμματέα της Α.Δ.</w:t>
      </w:r>
      <w:r>
        <w:rPr>
          <w:rFonts w:ascii="Verdana" w:hAnsi="Verdana"/>
          <w:sz w:val="20"/>
          <w:szCs w:val="20"/>
        </w:rPr>
        <w:t>.</w:t>
      </w:r>
      <w:r w:rsidRPr="00DD35A5">
        <w:rPr>
          <w:rFonts w:ascii="Verdana" w:hAnsi="Verdana"/>
          <w:sz w:val="20"/>
          <w:szCs w:val="20"/>
        </w:rPr>
        <w:t xml:space="preserve"> κατακυρώθηκε στον ανάδοχο «.............................» (πλήρη στοιχεία) το αποτέλεσμα του </w:t>
      </w:r>
      <w:r w:rsidR="000439EB">
        <w:rPr>
          <w:rFonts w:ascii="Verdana" w:hAnsi="Verdana"/>
          <w:sz w:val="20"/>
          <w:szCs w:val="20"/>
        </w:rPr>
        <w:t>ανοικτού</w:t>
      </w:r>
      <w:r w:rsidRPr="00DD35A5">
        <w:rPr>
          <w:rFonts w:ascii="Verdana" w:hAnsi="Verdana"/>
          <w:sz w:val="20"/>
          <w:szCs w:val="20"/>
        </w:rPr>
        <w:t xml:space="preserve"> μειοδοτικού διαγωνισμού, για την </w:t>
      </w:r>
      <w:r w:rsidR="000439EB">
        <w:rPr>
          <w:rFonts w:ascii="Verdana" w:hAnsi="Verdana"/>
          <w:sz w:val="20"/>
          <w:szCs w:val="20"/>
        </w:rPr>
        <w:t>ασφάλιση των οχημάτων και μηχανημάτων του Δήμου Ρόδου</w:t>
      </w:r>
      <w:r w:rsidRPr="00DD35A5">
        <w:rPr>
          <w:rFonts w:ascii="Verdana" w:hAnsi="Verdana"/>
          <w:sz w:val="20"/>
          <w:szCs w:val="20"/>
        </w:rPr>
        <w:t xml:space="preserve"> και στην τιμή της οικονομικής του προσφοράς ………………...</w:t>
      </w:r>
    </w:p>
    <w:p w:rsidR="002F5D37" w:rsidRPr="00DD35A5" w:rsidRDefault="002F5D37" w:rsidP="002F5D37">
      <w:pPr>
        <w:tabs>
          <w:tab w:val="left" w:pos="1139"/>
        </w:tabs>
        <w:spacing w:line="360" w:lineRule="auto"/>
        <w:jc w:val="both"/>
        <w:rPr>
          <w:rFonts w:ascii="Verdana" w:hAnsi="Verdana"/>
          <w:sz w:val="20"/>
          <w:szCs w:val="20"/>
        </w:rPr>
      </w:pPr>
      <w:r w:rsidRPr="00DD35A5">
        <w:rPr>
          <w:rFonts w:ascii="Verdana" w:hAnsi="Verdana"/>
          <w:sz w:val="20"/>
          <w:szCs w:val="20"/>
        </w:rPr>
        <w:t>Ύστερα από τα παραπάνω, οι συμβαλλόμενοι με την ιδιότητα που προαναφέρθηκε, υπογράφουν την σύμβαση αυτή με τους ακόλουθους ορούς:</w:t>
      </w:r>
    </w:p>
    <w:p w:rsidR="002F5D37" w:rsidRPr="00DD35A5" w:rsidRDefault="002F5D37" w:rsidP="002F5D37">
      <w:pPr>
        <w:tabs>
          <w:tab w:val="left" w:pos="1139"/>
        </w:tabs>
        <w:spacing w:line="360" w:lineRule="auto"/>
        <w:jc w:val="both"/>
        <w:rPr>
          <w:rFonts w:ascii="Verdana" w:hAnsi="Verdana"/>
          <w:b/>
          <w:sz w:val="20"/>
          <w:szCs w:val="20"/>
        </w:rPr>
      </w:pPr>
      <w:r w:rsidRPr="00DD35A5">
        <w:rPr>
          <w:rFonts w:ascii="Verdana" w:hAnsi="Verdana"/>
          <w:b/>
          <w:sz w:val="20"/>
          <w:szCs w:val="20"/>
        </w:rPr>
        <w:t>ΑΡΘΡΟ 1</w:t>
      </w:r>
      <w:r w:rsidRPr="00DD35A5">
        <w:rPr>
          <w:rFonts w:ascii="Verdana" w:hAnsi="Verdana"/>
          <w:b/>
          <w:sz w:val="20"/>
          <w:szCs w:val="20"/>
          <w:vertAlign w:val="superscript"/>
        </w:rPr>
        <w:t>ο</w:t>
      </w:r>
      <w:r w:rsidRPr="00DD35A5">
        <w:rPr>
          <w:rFonts w:ascii="Verdana" w:hAnsi="Verdana"/>
          <w:b/>
          <w:sz w:val="20"/>
          <w:szCs w:val="20"/>
        </w:rPr>
        <w:t xml:space="preserve"> : ΣΥΜΒΑΤΙΚΟ ΑΝΤΙΚΕΙΜΕΝΟ-ΤΕΧΝΙΚΕΣ ΠΡΟΔΙΑΓΡΑΦΕΣ-ΠΟΣΟΤΗΤΑ-ΤΙΜΗ</w:t>
      </w:r>
    </w:p>
    <w:p w:rsidR="002F5D37" w:rsidRDefault="002F5D37" w:rsidP="002F5D37">
      <w:pPr>
        <w:tabs>
          <w:tab w:val="left" w:pos="1139"/>
        </w:tabs>
        <w:spacing w:line="360" w:lineRule="auto"/>
        <w:jc w:val="both"/>
        <w:rPr>
          <w:rFonts w:ascii="Verdana" w:hAnsi="Verdana"/>
          <w:sz w:val="20"/>
          <w:szCs w:val="20"/>
        </w:rPr>
      </w:pPr>
      <w:r w:rsidRPr="00DD35A5">
        <w:rPr>
          <w:rFonts w:ascii="Verdana" w:hAnsi="Verdana"/>
          <w:sz w:val="20"/>
          <w:szCs w:val="20"/>
        </w:rPr>
        <w:t xml:space="preserve">Ως αντικείμενο της παρούσας σύμβασης ορίζεται η </w:t>
      </w:r>
      <w:r w:rsidR="000439EB">
        <w:rPr>
          <w:rFonts w:ascii="Verdana" w:hAnsi="Verdana"/>
          <w:sz w:val="20"/>
          <w:szCs w:val="20"/>
        </w:rPr>
        <w:t>ασφάλιση των οχημάτων και μηχανημάτων του Δήμου Ρόδου</w:t>
      </w:r>
      <w:r w:rsidR="000439EB" w:rsidRPr="00DD35A5">
        <w:rPr>
          <w:rFonts w:ascii="Verdana" w:hAnsi="Verdana"/>
          <w:sz w:val="20"/>
          <w:szCs w:val="20"/>
        </w:rPr>
        <w:t xml:space="preserve"> </w:t>
      </w:r>
      <w:r w:rsidRPr="00DD35A5">
        <w:rPr>
          <w:rFonts w:ascii="Verdana" w:hAnsi="Verdana"/>
          <w:sz w:val="20"/>
          <w:szCs w:val="20"/>
        </w:rPr>
        <w:t>για τις ανάγκες</w:t>
      </w:r>
      <w:r w:rsidR="000439EB">
        <w:rPr>
          <w:rFonts w:ascii="Verdana" w:hAnsi="Verdana"/>
          <w:sz w:val="20"/>
          <w:szCs w:val="20"/>
        </w:rPr>
        <w:t xml:space="preserve"> των διαφόρων υπηρεσιών του</w:t>
      </w:r>
      <w:r w:rsidRPr="00DD35A5">
        <w:rPr>
          <w:rFonts w:ascii="Verdana" w:hAnsi="Verdana"/>
          <w:sz w:val="20"/>
          <w:szCs w:val="20"/>
        </w:rPr>
        <w:t>, σύμφωνα με τον πίνακα που ακολουθεί (συμπληρώνεται βάσει της προσφοράς του αναδόχου):</w:t>
      </w:r>
    </w:p>
    <w:p w:rsidR="002F5D37" w:rsidRPr="00DD35A5" w:rsidRDefault="002F5D37" w:rsidP="002F5D37">
      <w:pPr>
        <w:tabs>
          <w:tab w:val="left" w:pos="1139"/>
        </w:tabs>
        <w:spacing w:line="360" w:lineRule="auto"/>
        <w:jc w:val="both"/>
        <w:rPr>
          <w:rFonts w:ascii="Verdana" w:hAnsi="Verdana"/>
          <w:sz w:val="20"/>
          <w:szCs w:val="20"/>
        </w:rPr>
      </w:pPr>
    </w:p>
    <w:p w:rsidR="002F5D37" w:rsidRPr="00DD35A5" w:rsidRDefault="002F5D37" w:rsidP="002C340A">
      <w:pPr>
        <w:tabs>
          <w:tab w:val="left" w:pos="1139"/>
        </w:tabs>
        <w:spacing w:line="360" w:lineRule="auto"/>
        <w:jc w:val="both"/>
        <w:rPr>
          <w:rFonts w:ascii="Verdana" w:hAnsi="Verdana"/>
          <w:b/>
          <w:sz w:val="20"/>
          <w:szCs w:val="20"/>
        </w:rPr>
      </w:pPr>
      <w:r w:rsidRPr="00DD35A5">
        <w:rPr>
          <w:rFonts w:ascii="Verdana" w:hAnsi="Verdana"/>
          <w:b/>
          <w:sz w:val="20"/>
          <w:szCs w:val="20"/>
        </w:rPr>
        <w:t>ΑΡΘΡΟ 2</w:t>
      </w:r>
      <w:r w:rsidRPr="00DD35A5">
        <w:rPr>
          <w:rFonts w:ascii="Verdana" w:hAnsi="Verdana"/>
          <w:b/>
          <w:sz w:val="20"/>
          <w:szCs w:val="20"/>
          <w:vertAlign w:val="superscript"/>
        </w:rPr>
        <w:t>ο</w:t>
      </w:r>
      <w:r w:rsidRPr="00DD35A5">
        <w:rPr>
          <w:rFonts w:ascii="Verdana" w:hAnsi="Verdana"/>
          <w:b/>
          <w:sz w:val="20"/>
          <w:szCs w:val="20"/>
        </w:rPr>
        <w:t xml:space="preserve">  : ΤΟΠΟΣ, ΧΡΟΝΟΣ ΚΑΙ ΤΡΟΠΟΣ ΠΑΡΑΔΟΣΗΣ</w:t>
      </w:r>
    </w:p>
    <w:p w:rsidR="002C340A" w:rsidRPr="002C340A" w:rsidRDefault="002C340A" w:rsidP="002C340A">
      <w:pPr>
        <w:spacing w:line="360" w:lineRule="auto"/>
        <w:jc w:val="both"/>
        <w:rPr>
          <w:rFonts w:ascii="Verdana" w:hAnsi="Verdana"/>
          <w:b/>
          <w:sz w:val="20"/>
          <w:szCs w:val="20"/>
        </w:rPr>
      </w:pPr>
      <w:r w:rsidRPr="002C340A">
        <w:rPr>
          <w:rFonts w:ascii="Verdana" w:hAnsi="Verdana"/>
          <w:sz w:val="20"/>
          <w:szCs w:val="20"/>
        </w:rPr>
        <w:lastRenderedPageBreak/>
        <w:t>Η ασφάλιση των οχημάτων θα ξεκινήσει από 01/0</w:t>
      </w:r>
      <w:r>
        <w:rPr>
          <w:rFonts w:ascii="Verdana" w:hAnsi="Verdana"/>
          <w:sz w:val="20"/>
          <w:szCs w:val="20"/>
        </w:rPr>
        <w:t>9</w:t>
      </w:r>
      <w:r w:rsidRPr="002C340A">
        <w:rPr>
          <w:rFonts w:ascii="Verdana" w:hAnsi="Verdana"/>
          <w:sz w:val="20"/>
          <w:szCs w:val="20"/>
        </w:rPr>
        <w:t>/2018 και θα λήξει στις 01/09/201</w:t>
      </w:r>
      <w:r>
        <w:rPr>
          <w:rFonts w:ascii="Verdana" w:hAnsi="Verdana"/>
          <w:sz w:val="20"/>
          <w:szCs w:val="20"/>
        </w:rPr>
        <w:t>9</w:t>
      </w:r>
      <w:r w:rsidRPr="002C340A">
        <w:rPr>
          <w:rFonts w:ascii="Verdana" w:hAnsi="Verdana"/>
          <w:sz w:val="20"/>
          <w:szCs w:val="20"/>
        </w:rPr>
        <w:t xml:space="preserve">. </w:t>
      </w:r>
      <w:r w:rsidRPr="002C340A">
        <w:rPr>
          <w:rFonts w:ascii="Verdana" w:hAnsi="Verdana"/>
          <w:b/>
          <w:sz w:val="20"/>
          <w:szCs w:val="20"/>
        </w:rPr>
        <w:t xml:space="preserve">Το ασφαλιζόμενο κεφάλαιο για σωματικές βλάβες προς τρίτους και επιβαίνοντες θα ανέρχεται στις 1.220.000 ευρώ ανά άτομο και το ασφαλιζόμενο κεφάλαιο για υλικές ζημιές προς τρίτους θα ανέρχεται στις 1.220.000 ευρώ ανά γεγονός ή ατύχημα. </w:t>
      </w:r>
    </w:p>
    <w:p w:rsidR="002C340A" w:rsidRPr="002C340A" w:rsidRDefault="002C340A" w:rsidP="002C340A">
      <w:pPr>
        <w:spacing w:line="360" w:lineRule="auto"/>
        <w:jc w:val="both"/>
        <w:rPr>
          <w:rFonts w:ascii="Verdana" w:hAnsi="Verdana"/>
          <w:sz w:val="20"/>
          <w:szCs w:val="20"/>
        </w:rPr>
      </w:pPr>
    </w:p>
    <w:p w:rsidR="002C340A" w:rsidRPr="002C340A" w:rsidRDefault="002C340A" w:rsidP="002C340A">
      <w:pPr>
        <w:spacing w:line="360" w:lineRule="auto"/>
        <w:jc w:val="center"/>
        <w:rPr>
          <w:rFonts w:ascii="Verdana" w:hAnsi="Verdana"/>
          <w:b/>
          <w:sz w:val="20"/>
          <w:szCs w:val="20"/>
        </w:rPr>
      </w:pPr>
      <w:r w:rsidRPr="002C340A">
        <w:rPr>
          <w:rFonts w:ascii="Verdana" w:hAnsi="Verdana"/>
          <w:b/>
          <w:sz w:val="20"/>
          <w:szCs w:val="20"/>
        </w:rPr>
        <w:t>ΑΡΘΡΟ 3</w:t>
      </w:r>
    </w:p>
    <w:p w:rsidR="002C340A" w:rsidRPr="002C340A" w:rsidRDefault="002C340A" w:rsidP="002C340A">
      <w:pPr>
        <w:spacing w:line="360" w:lineRule="auto"/>
        <w:jc w:val="both"/>
        <w:rPr>
          <w:rFonts w:ascii="Verdana" w:hAnsi="Verdana"/>
          <w:sz w:val="20"/>
          <w:szCs w:val="20"/>
        </w:rPr>
      </w:pPr>
      <w:r w:rsidRPr="002C340A">
        <w:rPr>
          <w:rFonts w:ascii="Verdana" w:hAnsi="Verdana"/>
          <w:sz w:val="20"/>
          <w:szCs w:val="20"/>
        </w:rPr>
        <w:t>Ο ανάδοχος δεσμεύεται όπως η υπηρεσία που θα προσφέρει στο Δήμο θα ακολουθήσει πιστά και χωρίς καμία παρέκκλιση τις τεχνικές προδιαγραφές που τέθηκαν στη διαδικασία. Σε διαφορετική περίπτωση θα ισχύσουν οι ποινικές ρήτρες που προβλέπονται από το Ν.4412/2016. Επίσης, ο Δήμος διατηρεί το δικαίωμα να μην ασφαλίσει μεμονωμένα οχήματα από τον ανωτέρω πίνακα, αν το κρίνει απαραίτητο.</w:t>
      </w:r>
    </w:p>
    <w:p w:rsidR="002C340A" w:rsidRPr="002C340A" w:rsidRDefault="002C340A" w:rsidP="002C340A">
      <w:pPr>
        <w:spacing w:line="360" w:lineRule="auto"/>
        <w:jc w:val="center"/>
        <w:rPr>
          <w:rFonts w:ascii="Verdana" w:hAnsi="Verdana"/>
          <w:b/>
          <w:sz w:val="20"/>
          <w:szCs w:val="20"/>
        </w:rPr>
      </w:pPr>
    </w:p>
    <w:p w:rsidR="002C340A" w:rsidRPr="002C340A" w:rsidRDefault="002C340A" w:rsidP="002C340A">
      <w:pPr>
        <w:spacing w:line="360" w:lineRule="auto"/>
        <w:jc w:val="center"/>
        <w:rPr>
          <w:rFonts w:ascii="Verdana" w:hAnsi="Verdana"/>
          <w:b/>
          <w:sz w:val="20"/>
          <w:szCs w:val="20"/>
        </w:rPr>
      </w:pPr>
      <w:r w:rsidRPr="002C340A">
        <w:rPr>
          <w:rFonts w:ascii="Verdana" w:hAnsi="Verdana"/>
          <w:b/>
          <w:sz w:val="20"/>
          <w:szCs w:val="20"/>
        </w:rPr>
        <w:t>ΑΡΘΡΟ 4</w:t>
      </w:r>
    </w:p>
    <w:p w:rsidR="002C340A" w:rsidRPr="002C340A" w:rsidRDefault="002C340A" w:rsidP="002C340A">
      <w:pPr>
        <w:spacing w:line="360" w:lineRule="auto"/>
        <w:jc w:val="both"/>
        <w:rPr>
          <w:rFonts w:ascii="Verdana" w:hAnsi="Verdana"/>
          <w:sz w:val="20"/>
          <w:szCs w:val="20"/>
        </w:rPr>
      </w:pPr>
      <w:r w:rsidRPr="002C340A">
        <w:rPr>
          <w:rFonts w:ascii="Verdana" w:hAnsi="Verdana"/>
          <w:sz w:val="20"/>
          <w:szCs w:val="20"/>
        </w:rPr>
        <w:t xml:space="preserve">Ο ανάδοχος εγγυάται το </w:t>
      </w:r>
      <w:r w:rsidRPr="002C340A">
        <w:rPr>
          <w:rFonts w:ascii="Verdana" w:hAnsi="Verdana"/>
          <w:b/>
          <w:sz w:val="20"/>
          <w:szCs w:val="20"/>
        </w:rPr>
        <w:t>σταθερό και αμετάβλητο</w:t>
      </w:r>
      <w:r w:rsidRPr="002C340A">
        <w:rPr>
          <w:rFonts w:ascii="Verdana" w:hAnsi="Verdana"/>
          <w:sz w:val="20"/>
          <w:szCs w:val="20"/>
        </w:rPr>
        <w:t xml:space="preserve"> τις συμφωνημένης τιμής μέχρι και τη λήξη της σύμβασης. </w:t>
      </w:r>
    </w:p>
    <w:p w:rsidR="002C340A" w:rsidRPr="002C340A" w:rsidRDefault="002C340A" w:rsidP="002C340A">
      <w:pPr>
        <w:spacing w:line="360" w:lineRule="auto"/>
        <w:jc w:val="center"/>
        <w:rPr>
          <w:rFonts w:ascii="Verdana" w:hAnsi="Verdana"/>
          <w:b/>
          <w:sz w:val="20"/>
          <w:szCs w:val="20"/>
        </w:rPr>
      </w:pPr>
      <w:r w:rsidRPr="002C340A">
        <w:rPr>
          <w:rFonts w:ascii="Verdana" w:hAnsi="Verdana"/>
          <w:b/>
          <w:sz w:val="20"/>
          <w:szCs w:val="20"/>
        </w:rPr>
        <w:t>ΑΡΘΡΟ 5</w:t>
      </w:r>
    </w:p>
    <w:p w:rsidR="002C340A" w:rsidRPr="002C340A" w:rsidRDefault="002C340A" w:rsidP="002C340A">
      <w:pPr>
        <w:spacing w:line="360" w:lineRule="auto"/>
        <w:jc w:val="both"/>
        <w:rPr>
          <w:rFonts w:ascii="Verdana" w:hAnsi="Verdana"/>
          <w:sz w:val="20"/>
          <w:szCs w:val="20"/>
        </w:rPr>
      </w:pPr>
      <w:r w:rsidRPr="002C340A">
        <w:rPr>
          <w:rFonts w:ascii="Verdana" w:hAnsi="Verdana"/>
          <w:sz w:val="20"/>
          <w:szCs w:val="20"/>
        </w:rPr>
        <w:t>Αν ο ανάδοχος καθυστερήσει από υπαιτιότητά του την παράδοση στο Δήμο, έστω και μιας υπηρεσίας  πέρα από το συμφωνούμενο από το άρθρο 2 χρόνο (η ασφάλιση θα ξεκινάει από τις 01/0</w:t>
      </w:r>
      <w:r w:rsidR="00943152">
        <w:rPr>
          <w:rFonts w:ascii="Verdana" w:hAnsi="Verdana"/>
          <w:sz w:val="20"/>
          <w:szCs w:val="20"/>
        </w:rPr>
        <w:t>9</w:t>
      </w:r>
      <w:r w:rsidRPr="002C340A">
        <w:rPr>
          <w:rFonts w:ascii="Verdana" w:hAnsi="Verdana"/>
          <w:sz w:val="20"/>
          <w:szCs w:val="20"/>
        </w:rPr>
        <w:t>/2018 για όλα τα οχήματα που περιλαμβάνονται στην ανωτέρω λίστα), τότε είναι υποχρεωμένος, εξ αιτίας τις καθυστέρησης και μόνο, να καταβάλλει στο Δήμο σαν ποινική ρήτρα 2 τοις χιλίοις για κάθε ημέρα καθυστέρησης.</w:t>
      </w:r>
    </w:p>
    <w:p w:rsidR="002C340A" w:rsidRPr="002C340A" w:rsidRDefault="002C340A" w:rsidP="002C340A">
      <w:pPr>
        <w:spacing w:line="360" w:lineRule="auto"/>
        <w:jc w:val="center"/>
        <w:rPr>
          <w:rFonts w:ascii="Verdana" w:hAnsi="Verdana"/>
          <w:b/>
          <w:sz w:val="20"/>
          <w:szCs w:val="20"/>
        </w:rPr>
      </w:pPr>
      <w:r w:rsidRPr="002C340A">
        <w:rPr>
          <w:rFonts w:ascii="Verdana" w:hAnsi="Verdana"/>
          <w:b/>
          <w:sz w:val="20"/>
          <w:szCs w:val="20"/>
        </w:rPr>
        <w:t>ΑΡΘΡΟ 6</w:t>
      </w:r>
    </w:p>
    <w:p w:rsidR="002C340A" w:rsidRPr="002C340A" w:rsidRDefault="002C340A" w:rsidP="002C340A">
      <w:pPr>
        <w:spacing w:line="360" w:lineRule="auto"/>
        <w:jc w:val="both"/>
        <w:rPr>
          <w:rFonts w:ascii="Verdana" w:hAnsi="Verdana"/>
          <w:sz w:val="20"/>
          <w:szCs w:val="20"/>
        </w:rPr>
      </w:pPr>
      <w:r w:rsidRPr="002C340A">
        <w:rPr>
          <w:rFonts w:ascii="Verdana" w:hAnsi="Verdana"/>
          <w:sz w:val="20"/>
          <w:szCs w:val="20"/>
        </w:rPr>
        <w:t>Η δαπάνη τις παροχής υπηρεσίας προβλέπεται και καλύπτεται από την πίστωση που περιλαμβάνεται στον προϋπολογισμό του έτους 2018</w:t>
      </w:r>
      <w:r>
        <w:rPr>
          <w:rFonts w:ascii="Verdana" w:hAnsi="Verdana"/>
          <w:sz w:val="20"/>
          <w:szCs w:val="20"/>
        </w:rPr>
        <w:t xml:space="preserve"> και 2019</w:t>
      </w:r>
      <w:r w:rsidRPr="002C340A">
        <w:rPr>
          <w:rFonts w:ascii="Verdana" w:hAnsi="Verdana"/>
          <w:sz w:val="20"/>
          <w:szCs w:val="20"/>
        </w:rPr>
        <w:t xml:space="preserve"> και στον κωδικό 6252.0001, 6253.0001 και έχει εκδοθεί έκθεση ανάληψης υποχρέωσης από την Οικονομική Επιτροπή για το ποσό του κωδικού.</w:t>
      </w:r>
    </w:p>
    <w:p w:rsidR="002C340A" w:rsidRPr="002C340A" w:rsidRDefault="002C340A" w:rsidP="002C340A">
      <w:pPr>
        <w:spacing w:line="360" w:lineRule="auto"/>
        <w:jc w:val="both"/>
        <w:rPr>
          <w:rFonts w:ascii="Verdana" w:hAnsi="Verdana"/>
          <w:sz w:val="20"/>
          <w:szCs w:val="20"/>
        </w:rPr>
      </w:pPr>
    </w:p>
    <w:p w:rsidR="002C340A" w:rsidRPr="002C340A" w:rsidRDefault="002C340A" w:rsidP="002C340A">
      <w:pPr>
        <w:spacing w:line="360" w:lineRule="auto"/>
        <w:jc w:val="center"/>
        <w:rPr>
          <w:rFonts w:ascii="Verdana" w:hAnsi="Verdana"/>
          <w:b/>
          <w:sz w:val="20"/>
          <w:szCs w:val="20"/>
        </w:rPr>
      </w:pPr>
      <w:r w:rsidRPr="002C340A">
        <w:rPr>
          <w:rFonts w:ascii="Verdana" w:hAnsi="Verdana"/>
          <w:b/>
          <w:sz w:val="20"/>
          <w:szCs w:val="20"/>
        </w:rPr>
        <w:t>ΑΡΘΡΟ 7</w:t>
      </w:r>
    </w:p>
    <w:p w:rsidR="002C340A" w:rsidRPr="002C340A" w:rsidRDefault="002C340A" w:rsidP="002C340A">
      <w:pPr>
        <w:spacing w:line="360" w:lineRule="auto"/>
        <w:jc w:val="both"/>
        <w:rPr>
          <w:rFonts w:ascii="Verdana" w:hAnsi="Verdana"/>
          <w:sz w:val="20"/>
          <w:szCs w:val="20"/>
        </w:rPr>
      </w:pPr>
      <w:r w:rsidRPr="002C340A">
        <w:rPr>
          <w:rFonts w:ascii="Verdana" w:hAnsi="Verdana"/>
          <w:sz w:val="20"/>
          <w:szCs w:val="20"/>
        </w:rPr>
        <w:t>Ο ανάδοχος υπόκεινται σε τις νόμιμες κρατήσεις.</w:t>
      </w:r>
    </w:p>
    <w:p w:rsidR="002C340A" w:rsidRPr="002C340A" w:rsidRDefault="002C340A" w:rsidP="002C340A">
      <w:pPr>
        <w:spacing w:line="360" w:lineRule="auto"/>
        <w:jc w:val="center"/>
        <w:rPr>
          <w:rFonts w:ascii="Verdana" w:hAnsi="Verdana"/>
          <w:b/>
          <w:sz w:val="20"/>
          <w:szCs w:val="20"/>
        </w:rPr>
      </w:pPr>
    </w:p>
    <w:p w:rsidR="002C340A" w:rsidRPr="002C340A" w:rsidRDefault="002C340A" w:rsidP="002C340A">
      <w:pPr>
        <w:spacing w:line="360" w:lineRule="auto"/>
        <w:jc w:val="center"/>
        <w:rPr>
          <w:rFonts w:ascii="Verdana" w:hAnsi="Verdana"/>
          <w:b/>
          <w:sz w:val="20"/>
          <w:szCs w:val="20"/>
        </w:rPr>
      </w:pPr>
      <w:r w:rsidRPr="002C340A">
        <w:rPr>
          <w:rFonts w:ascii="Verdana" w:hAnsi="Verdana"/>
          <w:b/>
          <w:sz w:val="20"/>
          <w:szCs w:val="20"/>
        </w:rPr>
        <w:t>ΑΡΘΡΟ 8</w:t>
      </w:r>
    </w:p>
    <w:p w:rsidR="002C340A" w:rsidRPr="002C340A" w:rsidRDefault="002C340A" w:rsidP="002C340A">
      <w:pPr>
        <w:spacing w:line="360" w:lineRule="auto"/>
        <w:jc w:val="both"/>
        <w:rPr>
          <w:rFonts w:ascii="Verdana" w:hAnsi="Verdana"/>
          <w:sz w:val="20"/>
          <w:szCs w:val="20"/>
        </w:rPr>
      </w:pPr>
      <w:r w:rsidRPr="002C340A">
        <w:rPr>
          <w:rFonts w:ascii="Verdana" w:hAnsi="Verdana"/>
          <w:sz w:val="20"/>
          <w:szCs w:val="20"/>
        </w:rPr>
        <w:t>Τυχόν διαφορές μεταξύ Δήμου και αναδόχου, επιλύονται σύμφωνα με τα οριζόμενα στο Ν.4412/2016.</w:t>
      </w:r>
    </w:p>
    <w:p w:rsidR="002C340A" w:rsidRPr="002C340A" w:rsidRDefault="002C340A" w:rsidP="002C340A">
      <w:pPr>
        <w:spacing w:line="360" w:lineRule="auto"/>
        <w:jc w:val="center"/>
        <w:rPr>
          <w:rFonts w:ascii="Verdana" w:hAnsi="Verdana"/>
          <w:b/>
          <w:sz w:val="20"/>
          <w:szCs w:val="20"/>
        </w:rPr>
      </w:pPr>
    </w:p>
    <w:p w:rsidR="002C340A" w:rsidRPr="002C340A" w:rsidRDefault="002C340A" w:rsidP="002C340A">
      <w:pPr>
        <w:spacing w:line="360" w:lineRule="auto"/>
        <w:jc w:val="center"/>
        <w:rPr>
          <w:rFonts w:ascii="Verdana" w:hAnsi="Verdana"/>
          <w:b/>
          <w:sz w:val="20"/>
          <w:szCs w:val="20"/>
        </w:rPr>
      </w:pPr>
      <w:r w:rsidRPr="002C340A">
        <w:rPr>
          <w:rFonts w:ascii="Verdana" w:hAnsi="Verdana"/>
          <w:b/>
          <w:sz w:val="20"/>
          <w:szCs w:val="20"/>
        </w:rPr>
        <w:t xml:space="preserve">  ΑΡΘΡΟ 9</w:t>
      </w:r>
    </w:p>
    <w:p w:rsidR="002C340A" w:rsidRPr="002C340A" w:rsidRDefault="002C340A" w:rsidP="002C340A">
      <w:pPr>
        <w:spacing w:line="360" w:lineRule="auto"/>
        <w:jc w:val="both"/>
        <w:rPr>
          <w:rFonts w:ascii="Verdana" w:hAnsi="Verdana"/>
          <w:sz w:val="20"/>
          <w:szCs w:val="20"/>
        </w:rPr>
      </w:pPr>
      <w:r w:rsidRPr="002C340A">
        <w:rPr>
          <w:rFonts w:ascii="Verdana" w:hAnsi="Verdana"/>
          <w:sz w:val="20"/>
          <w:szCs w:val="20"/>
        </w:rPr>
        <w:t>Η παρούσα σύμβαση διέπεται από τις διατάξεις :</w:t>
      </w:r>
    </w:p>
    <w:p w:rsidR="002C340A" w:rsidRPr="002C340A" w:rsidRDefault="002C340A" w:rsidP="002C340A">
      <w:pPr>
        <w:numPr>
          <w:ilvl w:val="0"/>
          <w:numId w:val="27"/>
        </w:numPr>
        <w:spacing w:line="360" w:lineRule="auto"/>
        <w:jc w:val="both"/>
        <w:rPr>
          <w:rFonts w:ascii="Verdana" w:hAnsi="Verdana"/>
          <w:sz w:val="20"/>
          <w:szCs w:val="20"/>
        </w:rPr>
      </w:pPr>
      <w:r w:rsidRPr="002C340A">
        <w:rPr>
          <w:rFonts w:ascii="Verdana" w:hAnsi="Verdana"/>
          <w:sz w:val="20"/>
          <w:szCs w:val="20"/>
        </w:rPr>
        <w:lastRenderedPageBreak/>
        <w:t>του νέου Ν.3463/2006(Περί Κυρώσεως Δημοτικού και Κοινοτικού Κώδικα, άρθρο 209.</w:t>
      </w:r>
    </w:p>
    <w:p w:rsidR="002C340A" w:rsidRPr="002C340A" w:rsidRDefault="002C340A" w:rsidP="002C340A">
      <w:pPr>
        <w:numPr>
          <w:ilvl w:val="0"/>
          <w:numId w:val="27"/>
        </w:numPr>
        <w:spacing w:line="360" w:lineRule="auto"/>
        <w:jc w:val="both"/>
        <w:rPr>
          <w:rFonts w:ascii="Verdana" w:hAnsi="Verdana"/>
          <w:sz w:val="20"/>
          <w:szCs w:val="20"/>
        </w:rPr>
      </w:pPr>
      <w:r w:rsidRPr="002C340A">
        <w:rPr>
          <w:rFonts w:ascii="Verdana" w:hAnsi="Verdana"/>
          <w:sz w:val="20"/>
          <w:szCs w:val="20"/>
        </w:rPr>
        <w:t>Του Ν.4412/2016</w:t>
      </w:r>
    </w:p>
    <w:p w:rsidR="002C340A" w:rsidRPr="002C340A" w:rsidRDefault="002C340A" w:rsidP="002C340A">
      <w:pPr>
        <w:spacing w:line="360" w:lineRule="auto"/>
        <w:ind w:left="720"/>
        <w:rPr>
          <w:rFonts w:ascii="Verdana" w:hAnsi="Verdana"/>
          <w:b/>
          <w:sz w:val="20"/>
          <w:szCs w:val="20"/>
        </w:rPr>
      </w:pPr>
      <w:r w:rsidRPr="002C340A">
        <w:rPr>
          <w:rFonts w:ascii="Verdana" w:hAnsi="Verdana"/>
          <w:b/>
          <w:sz w:val="20"/>
          <w:szCs w:val="20"/>
        </w:rPr>
        <w:t xml:space="preserve">                                   </w:t>
      </w:r>
    </w:p>
    <w:p w:rsidR="002C340A" w:rsidRPr="002C340A" w:rsidRDefault="002C340A" w:rsidP="002C340A">
      <w:pPr>
        <w:spacing w:line="360" w:lineRule="auto"/>
        <w:ind w:left="720"/>
        <w:rPr>
          <w:rFonts w:ascii="Verdana" w:hAnsi="Verdana"/>
          <w:b/>
          <w:sz w:val="20"/>
          <w:szCs w:val="20"/>
        </w:rPr>
      </w:pPr>
      <w:r w:rsidRPr="002C340A">
        <w:rPr>
          <w:rFonts w:ascii="Verdana" w:hAnsi="Verdana"/>
          <w:b/>
          <w:sz w:val="20"/>
          <w:szCs w:val="20"/>
        </w:rPr>
        <w:t xml:space="preserve">                                             ΑΡΘΡΟ 10</w:t>
      </w:r>
    </w:p>
    <w:p w:rsidR="002C340A" w:rsidRPr="002C340A" w:rsidRDefault="002C340A" w:rsidP="002C340A">
      <w:pPr>
        <w:spacing w:line="360" w:lineRule="auto"/>
        <w:jc w:val="both"/>
        <w:rPr>
          <w:rFonts w:ascii="Verdana" w:hAnsi="Verdana"/>
          <w:sz w:val="20"/>
          <w:szCs w:val="20"/>
        </w:rPr>
      </w:pPr>
      <w:r w:rsidRPr="002C340A">
        <w:rPr>
          <w:rFonts w:ascii="Verdana" w:hAnsi="Verdana" w:cs="Tahoma"/>
          <w:sz w:val="20"/>
          <w:szCs w:val="20"/>
        </w:rPr>
        <w:t xml:space="preserve">Τέλος, αναφέρεται ότι η πληρωμή της αξίας των υπηρεσιών της παρούσης δύναται να γίνει και με εξόφληση 100% της συμβατικής αξίας (σύμφωνα με τις διατάξεις των παραγράφων 1α, 2 και 3 του άρθρου 36 της Υ.Α. 11389/93 του ΥΠ.ΕΣ, και κατά περίπτωση, εάν παραδίδεται τμηματικά και σε κάθε περίπτωση μετά την παρέλευση </w:t>
      </w:r>
      <w:r w:rsidRPr="002C340A">
        <w:rPr>
          <w:rFonts w:ascii="Verdana" w:hAnsi="Verdana" w:cs="Tahoma"/>
          <w:b/>
          <w:sz w:val="20"/>
          <w:szCs w:val="20"/>
        </w:rPr>
        <w:t xml:space="preserve"> ενός (1) μήνα </w:t>
      </w:r>
      <w:r w:rsidRPr="002C340A">
        <w:rPr>
          <w:rFonts w:ascii="Verdana" w:hAnsi="Verdana" w:cs="Tahoma"/>
          <w:sz w:val="20"/>
          <w:szCs w:val="20"/>
        </w:rPr>
        <w:t xml:space="preserve">από την οριστική παραλαβή των υπηρεσιών (έκδοση πρωτοκόλλου παραλαβής και λογιστική τακτοποίησή του). Θα εκδίδεται τιμολόγιο για κάθε ποσότητα υπηρεσίας. Ο τρόπος εξόφλησης αφορά την οικονομική υπηρεσία του δήμου και αυτή θα υποδείξει και θα λύσει τυχόν ζητήματα που ενδεχομένως προκύψουν για την συμβατική πληρωμή της υπηρεσίας. Όλα τα δικαιολογητικά πληρωμής ελέγχονται από την αρμόδια Οικονομική Υπηρεσία του Δήμου Ρόδου. </w:t>
      </w:r>
      <w:r w:rsidRPr="002C340A">
        <w:rPr>
          <w:rFonts w:ascii="Verdana" w:hAnsi="Verdana"/>
          <w:sz w:val="20"/>
          <w:szCs w:val="20"/>
        </w:rPr>
        <w:t>Όλοι οι όροι της παρούσας θεωρούνται ουσιώδεις και η τροποποίηση ή συμπλήρωση οποιουδήποτε όρου αποδεικνύεται μόνο εγγράφως, αποκλειόμενου παντός άλλου αποδεικτικού μέσου. Το κείμενο της παρούσης συμβάσεως αναγνώσθηκε και βεβαιώθηκε από τους δύο συμβαλλόμενους που υπέγραψαν τέσσερα(4) όμοια πρωτότυπα αυτής.</w:t>
      </w:r>
    </w:p>
    <w:p w:rsidR="002C340A" w:rsidRPr="002C340A" w:rsidRDefault="002C340A" w:rsidP="002C340A">
      <w:pPr>
        <w:spacing w:line="360" w:lineRule="auto"/>
        <w:jc w:val="both"/>
        <w:rPr>
          <w:rFonts w:ascii="Verdana" w:hAnsi="Verdana"/>
          <w:sz w:val="20"/>
          <w:szCs w:val="20"/>
        </w:rPr>
      </w:pPr>
    </w:p>
    <w:p w:rsidR="002F5D37" w:rsidRPr="002C340A" w:rsidRDefault="002F5D37" w:rsidP="002F5D37">
      <w:pPr>
        <w:rPr>
          <w:rFonts w:ascii="Verdana" w:hAnsi="Verdana"/>
          <w:sz w:val="20"/>
          <w:szCs w:val="20"/>
        </w:rPr>
      </w:pPr>
    </w:p>
    <w:tbl>
      <w:tblPr>
        <w:tblW w:w="0" w:type="auto"/>
        <w:tblLook w:val="01E0"/>
      </w:tblPr>
      <w:tblGrid>
        <w:gridCol w:w="2949"/>
        <w:gridCol w:w="3008"/>
        <w:gridCol w:w="3217"/>
      </w:tblGrid>
      <w:tr w:rsidR="002F5D37" w:rsidRPr="002C340A">
        <w:tc>
          <w:tcPr>
            <w:tcW w:w="3072" w:type="dxa"/>
            <w:shd w:val="clear" w:color="auto" w:fill="auto"/>
          </w:tcPr>
          <w:p w:rsidR="002F5D37" w:rsidRPr="002C340A" w:rsidRDefault="002F5D37" w:rsidP="00D92104">
            <w:pPr>
              <w:rPr>
                <w:rFonts w:ascii="Verdana" w:hAnsi="Verdana"/>
                <w:b/>
                <w:sz w:val="20"/>
                <w:szCs w:val="20"/>
              </w:rPr>
            </w:pPr>
          </w:p>
        </w:tc>
        <w:tc>
          <w:tcPr>
            <w:tcW w:w="3072" w:type="dxa"/>
            <w:shd w:val="clear" w:color="auto" w:fill="auto"/>
          </w:tcPr>
          <w:p w:rsidR="002F5D37" w:rsidRPr="002C340A" w:rsidRDefault="002F5D37" w:rsidP="00D92104">
            <w:pPr>
              <w:rPr>
                <w:rFonts w:ascii="Verdana" w:hAnsi="Verdana"/>
                <w:b/>
                <w:sz w:val="20"/>
                <w:szCs w:val="20"/>
              </w:rPr>
            </w:pPr>
            <w:r w:rsidRPr="002C340A">
              <w:rPr>
                <w:rFonts w:ascii="Verdana" w:hAnsi="Verdana"/>
                <w:b/>
                <w:sz w:val="20"/>
                <w:szCs w:val="20"/>
              </w:rPr>
              <w:t>ΟΙ ΣΥΜΒΑΛΛΟΜΕΝΟΙ</w:t>
            </w:r>
          </w:p>
        </w:tc>
        <w:tc>
          <w:tcPr>
            <w:tcW w:w="3324" w:type="dxa"/>
            <w:shd w:val="clear" w:color="auto" w:fill="auto"/>
          </w:tcPr>
          <w:p w:rsidR="002F5D37" w:rsidRPr="002C340A" w:rsidRDefault="002F5D37" w:rsidP="00D92104">
            <w:pPr>
              <w:rPr>
                <w:rFonts w:ascii="Verdana" w:hAnsi="Verdana"/>
                <w:b/>
                <w:sz w:val="20"/>
                <w:szCs w:val="20"/>
              </w:rPr>
            </w:pPr>
          </w:p>
        </w:tc>
      </w:tr>
      <w:tr w:rsidR="002F5D37" w:rsidRPr="002C340A">
        <w:tc>
          <w:tcPr>
            <w:tcW w:w="3072" w:type="dxa"/>
            <w:shd w:val="clear" w:color="auto" w:fill="auto"/>
          </w:tcPr>
          <w:p w:rsidR="002F5D37" w:rsidRPr="002C340A" w:rsidRDefault="002F5D37" w:rsidP="00D92104">
            <w:pPr>
              <w:rPr>
                <w:rFonts w:ascii="Verdana" w:hAnsi="Verdana"/>
                <w:b/>
                <w:sz w:val="20"/>
                <w:szCs w:val="20"/>
              </w:rPr>
            </w:pPr>
          </w:p>
        </w:tc>
        <w:tc>
          <w:tcPr>
            <w:tcW w:w="3072" w:type="dxa"/>
            <w:shd w:val="clear" w:color="auto" w:fill="auto"/>
          </w:tcPr>
          <w:p w:rsidR="002F5D37" w:rsidRPr="002C340A" w:rsidRDefault="002F5D37" w:rsidP="00D92104">
            <w:pPr>
              <w:rPr>
                <w:rFonts w:ascii="Verdana" w:hAnsi="Verdana"/>
                <w:b/>
                <w:sz w:val="20"/>
                <w:szCs w:val="20"/>
              </w:rPr>
            </w:pPr>
          </w:p>
        </w:tc>
        <w:tc>
          <w:tcPr>
            <w:tcW w:w="3324" w:type="dxa"/>
            <w:shd w:val="clear" w:color="auto" w:fill="auto"/>
          </w:tcPr>
          <w:p w:rsidR="002F5D37" w:rsidRPr="002C340A" w:rsidRDefault="002F5D37" w:rsidP="00D92104">
            <w:pPr>
              <w:rPr>
                <w:rFonts w:ascii="Verdana" w:hAnsi="Verdana"/>
                <w:b/>
                <w:sz w:val="20"/>
                <w:szCs w:val="20"/>
              </w:rPr>
            </w:pPr>
          </w:p>
          <w:p w:rsidR="002F5D37" w:rsidRPr="002C340A" w:rsidRDefault="002F5D37" w:rsidP="00D92104">
            <w:pPr>
              <w:rPr>
                <w:rFonts w:ascii="Verdana" w:hAnsi="Verdana"/>
                <w:b/>
                <w:sz w:val="20"/>
                <w:szCs w:val="20"/>
              </w:rPr>
            </w:pPr>
          </w:p>
        </w:tc>
      </w:tr>
      <w:tr w:rsidR="002F5D37" w:rsidRPr="002C340A">
        <w:tc>
          <w:tcPr>
            <w:tcW w:w="3072" w:type="dxa"/>
            <w:shd w:val="clear" w:color="auto" w:fill="auto"/>
          </w:tcPr>
          <w:p w:rsidR="002F5D37" w:rsidRPr="002C340A" w:rsidRDefault="002F5D37" w:rsidP="00D92104">
            <w:pPr>
              <w:jc w:val="center"/>
              <w:rPr>
                <w:rFonts w:ascii="Verdana" w:hAnsi="Verdana"/>
                <w:b/>
                <w:sz w:val="20"/>
                <w:szCs w:val="20"/>
              </w:rPr>
            </w:pPr>
            <w:r w:rsidRPr="002C340A">
              <w:rPr>
                <w:rFonts w:ascii="Verdana" w:hAnsi="Verdana"/>
                <w:b/>
                <w:sz w:val="20"/>
                <w:szCs w:val="20"/>
              </w:rPr>
              <w:t>Ο ΔΗΜΑΡΧΟΣ</w:t>
            </w:r>
          </w:p>
        </w:tc>
        <w:tc>
          <w:tcPr>
            <w:tcW w:w="3072" w:type="dxa"/>
            <w:shd w:val="clear" w:color="auto" w:fill="auto"/>
          </w:tcPr>
          <w:p w:rsidR="002F5D37" w:rsidRPr="002C340A" w:rsidRDefault="002F5D37" w:rsidP="00D92104">
            <w:pPr>
              <w:jc w:val="center"/>
              <w:rPr>
                <w:rFonts w:ascii="Verdana" w:hAnsi="Verdana"/>
                <w:b/>
                <w:sz w:val="20"/>
                <w:szCs w:val="20"/>
              </w:rPr>
            </w:pPr>
          </w:p>
        </w:tc>
        <w:tc>
          <w:tcPr>
            <w:tcW w:w="3324" w:type="dxa"/>
            <w:shd w:val="clear" w:color="auto" w:fill="auto"/>
          </w:tcPr>
          <w:p w:rsidR="002F5D37" w:rsidRPr="002C340A" w:rsidRDefault="002F5D37" w:rsidP="00D92104">
            <w:pPr>
              <w:jc w:val="center"/>
              <w:rPr>
                <w:rFonts w:ascii="Verdana" w:hAnsi="Verdana"/>
                <w:b/>
                <w:sz w:val="20"/>
                <w:szCs w:val="20"/>
              </w:rPr>
            </w:pPr>
            <w:r w:rsidRPr="002C340A">
              <w:rPr>
                <w:rFonts w:ascii="Verdana" w:hAnsi="Verdana"/>
                <w:b/>
                <w:sz w:val="20"/>
                <w:szCs w:val="20"/>
              </w:rPr>
              <w:t>Ο ΠΡΟΜΗΘΕΥΤΗΣ</w:t>
            </w:r>
          </w:p>
        </w:tc>
      </w:tr>
    </w:tbl>
    <w:p w:rsidR="002F5D37" w:rsidRPr="002C340A" w:rsidRDefault="002F5D37" w:rsidP="002F5D37">
      <w:pPr>
        <w:rPr>
          <w:rFonts w:ascii="Verdana" w:hAnsi="Verdana"/>
          <w:sz w:val="20"/>
          <w:szCs w:val="20"/>
        </w:rPr>
      </w:pPr>
    </w:p>
    <w:p w:rsidR="002F5D37" w:rsidRPr="002C340A" w:rsidRDefault="002F5D37" w:rsidP="002F5D37">
      <w:pPr>
        <w:pStyle w:val="10"/>
        <w:jc w:val="center"/>
        <w:rPr>
          <w:sz w:val="20"/>
          <w:szCs w:val="20"/>
        </w:rPr>
      </w:pPr>
      <w:bookmarkStart w:id="13" w:name="_Toc463513936"/>
    </w:p>
    <w:p w:rsidR="002F5D37" w:rsidRDefault="002F5D37" w:rsidP="002F5D37">
      <w:pPr>
        <w:pStyle w:val="10"/>
        <w:jc w:val="center"/>
        <w:rPr>
          <w:sz w:val="24"/>
        </w:rPr>
      </w:pPr>
    </w:p>
    <w:p w:rsidR="002F5D37" w:rsidRDefault="002F5D37" w:rsidP="002F5D37">
      <w:pPr>
        <w:pStyle w:val="10"/>
        <w:jc w:val="center"/>
        <w:rPr>
          <w:sz w:val="24"/>
        </w:rPr>
      </w:pPr>
    </w:p>
    <w:p w:rsidR="002F5D37" w:rsidRDefault="002F5D37" w:rsidP="002F5D37">
      <w:pPr>
        <w:pStyle w:val="10"/>
        <w:jc w:val="center"/>
        <w:rPr>
          <w:sz w:val="24"/>
        </w:rPr>
      </w:pPr>
      <w:r>
        <w:rPr>
          <w:sz w:val="24"/>
        </w:rPr>
        <w:br w:type="page"/>
      </w:r>
      <w:r w:rsidRPr="00FD077C">
        <w:rPr>
          <w:sz w:val="24"/>
        </w:rPr>
        <w:lastRenderedPageBreak/>
        <w:t xml:space="preserve">ΠΑΡΑΡΤΗΜΑ </w:t>
      </w:r>
      <w:r>
        <w:rPr>
          <w:sz w:val="24"/>
        </w:rPr>
        <w:t>Ε</w:t>
      </w:r>
      <w:r w:rsidRPr="00FD077C">
        <w:rPr>
          <w:sz w:val="24"/>
        </w:rPr>
        <w:t xml:space="preserve">’ </w:t>
      </w:r>
    </w:p>
    <w:p w:rsidR="002F5D37" w:rsidRPr="00E97C05" w:rsidRDefault="002F5D37" w:rsidP="002F5D37">
      <w:pPr>
        <w:rPr>
          <w:lang w:eastAsia="el-GR"/>
        </w:rPr>
      </w:pPr>
    </w:p>
    <w:p w:rsidR="002F5D37" w:rsidRPr="00FD077C" w:rsidRDefault="002F5D37" w:rsidP="002F5D37">
      <w:pPr>
        <w:pStyle w:val="10"/>
        <w:jc w:val="center"/>
        <w:rPr>
          <w:sz w:val="24"/>
        </w:rPr>
      </w:pPr>
      <w:r w:rsidRPr="00FD077C">
        <w:rPr>
          <w:sz w:val="24"/>
        </w:rPr>
        <w:t xml:space="preserve"> </w:t>
      </w:r>
      <w:r>
        <w:rPr>
          <w:sz w:val="24"/>
        </w:rPr>
        <w:t>ΕΝΤΥΠΑ ΟΙΚΟΝΟΜΙΚΗΣ ΠΡΟΣΦΟΡΑΣ</w:t>
      </w:r>
      <w:bookmarkEnd w:id="13"/>
    </w:p>
    <w:p w:rsidR="002F5D37" w:rsidRDefault="002F5D37" w:rsidP="002F5D37">
      <w:pPr>
        <w:spacing w:line="360" w:lineRule="auto"/>
        <w:jc w:val="center"/>
        <w:rPr>
          <w:rFonts w:ascii="Verdana" w:hAnsi="Verdana" w:cs="Arial"/>
          <w:b/>
          <w:sz w:val="20"/>
          <w:szCs w:val="20"/>
        </w:rPr>
      </w:pPr>
      <w:r>
        <w:rPr>
          <w:rFonts w:ascii="Verdana" w:hAnsi="Verdana" w:cs="Arial"/>
          <w:b/>
          <w:sz w:val="20"/>
          <w:szCs w:val="20"/>
        </w:rPr>
        <w:t>(ανήκει στη διακήρυξη με αριθμό …/201</w:t>
      </w:r>
      <w:r w:rsidR="00E346D6">
        <w:rPr>
          <w:rFonts w:ascii="Verdana" w:hAnsi="Verdana" w:cs="Arial"/>
          <w:b/>
          <w:sz w:val="20"/>
          <w:szCs w:val="20"/>
        </w:rPr>
        <w:t>8</w:t>
      </w:r>
      <w:r>
        <w:rPr>
          <w:rFonts w:ascii="Verdana" w:hAnsi="Verdana" w:cs="Arial"/>
          <w:b/>
          <w:sz w:val="20"/>
          <w:szCs w:val="20"/>
        </w:rPr>
        <w:t>)</w:t>
      </w:r>
    </w:p>
    <w:p w:rsidR="002F5D37" w:rsidRDefault="002F5D37" w:rsidP="002F5D37">
      <w:pPr>
        <w:spacing w:line="360" w:lineRule="auto"/>
        <w:jc w:val="center"/>
        <w:rPr>
          <w:rFonts w:ascii="Verdana" w:hAnsi="Verdana" w:cs="Arial"/>
          <w:b/>
          <w:sz w:val="20"/>
          <w:szCs w:val="20"/>
        </w:rPr>
      </w:pPr>
    </w:p>
    <w:tbl>
      <w:tblPr>
        <w:tblW w:w="972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9D9D9"/>
        <w:tblLook w:val="01E0"/>
      </w:tblPr>
      <w:tblGrid>
        <w:gridCol w:w="9720"/>
      </w:tblGrid>
      <w:tr w:rsidR="002F5D37" w:rsidRPr="00AB3EAC">
        <w:trPr>
          <w:tblCellSpacing w:w="20" w:type="dxa"/>
        </w:trPr>
        <w:tc>
          <w:tcPr>
            <w:tcW w:w="9640" w:type="dxa"/>
            <w:shd w:val="clear" w:color="auto" w:fill="D9D9D9"/>
          </w:tcPr>
          <w:p w:rsidR="002F5D37" w:rsidRDefault="002F5D37" w:rsidP="00D92104">
            <w:pPr>
              <w:tabs>
                <w:tab w:val="left" w:pos="10432"/>
              </w:tabs>
              <w:ind w:right="-8"/>
              <w:jc w:val="center"/>
              <w:rPr>
                <w:rFonts w:ascii="Verdana" w:hAnsi="Verdana"/>
                <w:b/>
                <w:spacing w:val="-4"/>
              </w:rPr>
            </w:pPr>
            <w:r w:rsidRPr="00AB3EAC">
              <w:rPr>
                <w:rFonts w:ascii="Verdana" w:hAnsi="Verdana"/>
                <w:b/>
                <w:spacing w:val="-4"/>
              </w:rPr>
              <w:t xml:space="preserve">ΕΝΤΥΠΟ ΟΙΚΟΝΟΜΙΚΗΣ ΠΡΟΣΦΟΡΑΣ </w:t>
            </w:r>
          </w:p>
          <w:p w:rsidR="001D6397" w:rsidRPr="00AB3EAC" w:rsidRDefault="001D6397" w:rsidP="00D92104">
            <w:pPr>
              <w:tabs>
                <w:tab w:val="left" w:pos="10432"/>
              </w:tabs>
              <w:ind w:right="-8"/>
              <w:jc w:val="center"/>
              <w:rPr>
                <w:rFonts w:ascii="Verdana" w:hAnsi="Verdana"/>
                <w:b/>
                <w:spacing w:val="-4"/>
              </w:rPr>
            </w:pPr>
          </w:p>
        </w:tc>
      </w:tr>
    </w:tbl>
    <w:p w:rsidR="001D6397" w:rsidRDefault="001D6397" w:rsidP="001D6397">
      <w:pPr>
        <w:tabs>
          <w:tab w:val="left" w:pos="1755"/>
        </w:tabs>
        <w:spacing w:line="360" w:lineRule="auto"/>
        <w:jc w:val="both"/>
        <w:rPr>
          <w:rFonts w:ascii="Verdana" w:hAnsi="Verdana"/>
          <w:sz w:val="20"/>
          <w:szCs w:val="20"/>
        </w:rPr>
      </w:pPr>
    </w:p>
    <w:p w:rsidR="00982BDE" w:rsidRPr="00C25212" w:rsidRDefault="00982BDE" w:rsidP="00982BDE">
      <w:pPr>
        <w:tabs>
          <w:tab w:val="left" w:pos="1755"/>
        </w:tabs>
        <w:spacing w:line="360" w:lineRule="auto"/>
        <w:jc w:val="both"/>
        <w:rPr>
          <w:rFonts w:ascii="Verdana" w:hAnsi="Verdana"/>
          <w:sz w:val="20"/>
          <w:szCs w:val="20"/>
        </w:rPr>
      </w:pPr>
      <w:r w:rsidRPr="00C25212">
        <w:rPr>
          <w:rFonts w:ascii="Verdana" w:hAnsi="Verdana"/>
          <w:sz w:val="20"/>
          <w:szCs w:val="20"/>
        </w:rPr>
        <w:t>Ως έντυπο οικονομικής προσφοράς ορίζεται ο ανωτέρω πίνακας των προς ασφάλιση οχημάτων στον οποίο θα προστεθεί εκ δεξιών μία στήλη με την ονομασία «ΠΡΟΣΦΕΡΟΜΕΝΗ ΤΙΜΗ ΑΣΦΑΛΙΣΤΡΩΝ» και στην οποία θα εγγραφούν τα προσφερόμενα ασφάλιστρα για τα οχήματα. Επιπλέον, στο τέλος και στο κάτω μέρος του πίνακα θα γίνει η συνολική άθροιση των προσφερόμενων ασφαλίστρων ολογράφως και αριθμητικώς. Σε περίπτωση αριθμητικού λάθους κατά την πρόσθεση των ασφαλίστρων, η προσφορά ακυρώνεται.</w:t>
      </w:r>
      <w:r>
        <w:rPr>
          <w:rFonts w:ascii="Verdana" w:hAnsi="Verdana"/>
          <w:sz w:val="20"/>
          <w:szCs w:val="20"/>
        </w:rPr>
        <w:t xml:space="preserve"> </w:t>
      </w:r>
      <w:r w:rsidRPr="009C4D7A">
        <w:rPr>
          <w:rFonts w:ascii="Verdana" w:hAnsi="Verdana"/>
          <w:b/>
          <w:sz w:val="20"/>
          <w:szCs w:val="20"/>
        </w:rPr>
        <w:t xml:space="preserve">Σε κάθε περίπτωση </w:t>
      </w:r>
      <w:r>
        <w:rPr>
          <w:rFonts w:ascii="Verdana" w:hAnsi="Verdana"/>
          <w:b/>
          <w:sz w:val="20"/>
          <w:szCs w:val="20"/>
        </w:rPr>
        <w:t xml:space="preserve">οι ενδιαφερόμενοι θα υποβάλλουν και </w:t>
      </w:r>
      <w:r w:rsidRPr="009C4D7A">
        <w:rPr>
          <w:rFonts w:ascii="Verdana" w:hAnsi="Verdana"/>
          <w:b/>
          <w:sz w:val="20"/>
          <w:szCs w:val="20"/>
        </w:rPr>
        <w:t>το έντυπο προσφοράς</w:t>
      </w:r>
      <w:r>
        <w:rPr>
          <w:rFonts w:ascii="Verdana" w:hAnsi="Verdana"/>
          <w:b/>
          <w:sz w:val="20"/>
          <w:szCs w:val="20"/>
        </w:rPr>
        <w:t xml:space="preserve"> κατά τον παραπάνω τύπο, εκτός της προσφοράς του συστήματος,</w:t>
      </w:r>
      <w:r w:rsidRPr="009C4D7A">
        <w:rPr>
          <w:rFonts w:ascii="Verdana" w:hAnsi="Verdana"/>
          <w:b/>
          <w:sz w:val="20"/>
          <w:szCs w:val="20"/>
        </w:rPr>
        <w:t xml:space="preserve"> </w:t>
      </w:r>
      <w:r w:rsidRPr="005409D7">
        <w:rPr>
          <w:rFonts w:ascii="Verdana" w:hAnsi="Verdana"/>
          <w:b/>
          <w:sz w:val="20"/>
          <w:szCs w:val="20"/>
        </w:rPr>
        <w:t>στην αναθέτουσα αρχή με χρήση της πλατφόρμας ΕΣΗΔΗΣ</w:t>
      </w:r>
      <w:r w:rsidRPr="009C4D7A">
        <w:rPr>
          <w:rFonts w:ascii="Verdana" w:hAnsi="Verdana"/>
          <w:b/>
          <w:sz w:val="20"/>
          <w:szCs w:val="20"/>
        </w:rPr>
        <w:t>.</w:t>
      </w:r>
    </w:p>
    <w:p w:rsidR="001D6397" w:rsidRPr="00C25212" w:rsidRDefault="001D6397" w:rsidP="002F5D37">
      <w:pPr>
        <w:tabs>
          <w:tab w:val="left" w:pos="1755"/>
        </w:tabs>
        <w:jc w:val="both"/>
        <w:rPr>
          <w:rFonts w:ascii="Verdana" w:hAnsi="Verdana"/>
          <w:sz w:val="20"/>
          <w:szCs w:val="20"/>
        </w:rPr>
      </w:pPr>
    </w:p>
    <w:p w:rsidR="002F5D37" w:rsidRPr="00C25212" w:rsidRDefault="002F5D37" w:rsidP="005919EA">
      <w:pPr>
        <w:tabs>
          <w:tab w:val="left" w:pos="1755"/>
        </w:tabs>
        <w:jc w:val="both"/>
        <w:rPr>
          <w:rFonts w:ascii="Verdana" w:hAnsi="Verdana"/>
          <w:sz w:val="20"/>
          <w:szCs w:val="20"/>
        </w:rPr>
      </w:pPr>
      <w:r w:rsidRPr="00C25212">
        <w:rPr>
          <w:rFonts w:ascii="Verdana" w:hAnsi="Verdana"/>
          <w:sz w:val="20"/>
          <w:szCs w:val="20"/>
        </w:rPr>
        <w:tab/>
      </w:r>
      <w:r w:rsidRPr="00C25212">
        <w:rPr>
          <w:rFonts w:ascii="Verdana" w:hAnsi="Verdana"/>
          <w:noProof/>
          <w:sz w:val="20"/>
          <w:szCs w:val="20"/>
          <w:lang w:eastAsia="ja-JP"/>
        </w:rPr>
        <w:pict>
          <v:shape id="_x0000_s1060" type="#_x0000_t202" style="position:absolute;left:0;text-align:left;margin-left:333pt;margin-top:3.5pt;width:153pt;height:108pt;z-index:251659264;mso-position-horizontal-relative:text;mso-position-vertical-relative:text" stroked="f">
            <v:textbox>
              <w:txbxContent>
                <w:p w:rsidR="00D21718" w:rsidRPr="00C25212" w:rsidRDefault="00D21718" w:rsidP="002F5D37">
                  <w:pPr>
                    <w:jc w:val="center"/>
                    <w:rPr>
                      <w:rFonts w:ascii="Verdana" w:hAnsi="Verdana"/>
                      <w:sz w:val="20"/>
                      <w:szCs w:val="20"/>
                    </w:rPr>
                  </w:pPr>
                  <w:r w:rsidRPr="00C25212">
                    <w:rPr>
                      <w:rFonts w:ascii="Verdana" w:hAnsi="Verdana"/>
                      <w:sz w:val="20"/>
                      <w:szCs w:val="20"/>
                    </w:rPr>
                    <w:t>Ο ΠΡΟΣΦΕΡΩΝ</w:t>
                  </w:r>
                </w:p>
                <w:p w:rsidR="00D21718" w:rsidRPr="00C25212" w:rsidRDefault="00D21718" w:rsidP="002F5D37">
                  <w:pPr>
                    <w:jc w:val="center"/>
                    <w:rPr>
                      <w:rFonts w:ascii="Verdana" w:hAnsi="Verdana"/>
                      <w:b/>
                      <w:sz w:val="20"/>
                      <w:szCs w:val="20"/>
                    </w:rPr>
                  </w:pPr>
                </w:p>
                <w:p w:rsidR="00D21718" w:rsidRPr="00C25212" w:rsidRDefault="00D21718" w:rsidP="002F5D37">
                  <w:pPr>
                    <w:jc w:val="center"/>
                    <w:rPr>
                      <w:rFonts w:ascii="Verdana" w:hAnsi="Verdana"/>
                      <w:b/>
                      <w:sz w:val="20"/>
                      <w:szCs w:val="20"/>
                    </w:rPr>
                  </w:pPr>
                </w:p>
                <w:p w:rsidR="00D21718" w:rsidRPr="00C25212" w:rsidRDefault="00D21718" w:rsidP="002F5D37">
                  <w:pPr>
                    <w:jc w:val="center"/>
                    <w:rPr>
                      <w:rFonts w:ascii="Verdana" w:hAnsi="Verdana"/>
                      <w:b/>
                      <w:sz w:val="20"/>
                      <w:szCs w:val="20"/>
                    </w:rPr>
                  </w:pPr>
                </w:p>
                <w:p w:rsidR="00D21718" w:rsidRPr="00C25212" w:rsidRDefault="00D21718" w:rsidP="002F5D37">
                  <w:pPr>
                    <w:jc w:val="center"/>
                    <w:rPr>
                      <w:rFonts w:ascii="Verdana" w:hAnsi="Verdana"/>
                      <w:b/>
                      <w:sz w:val="20"/>
                      <w:szCs w:val="20"/>
                    </w:rPr>
                  </w:pPr>
                </w:p>
                <w:p w:rsidR="00D21718" w:rsidRPr="00C25212" w:rsidRDefault="00D21718" w:rsidP="002F5D37">
                  <w:pPr>
                    <w:jc w:val="center"/>
                    <w:rPr>
                      <w:rFonts w:ascii="Verdana" w:hAnsi="Verdana"/>
                      <w:sz w:val="20"/>
                      <w:szCs w:val="20"/>
                    </w:rPr>
                  </w:pPr>
                  <w:r w:rsidRPr="00C25212">
                    <w:rPr>
                      <w:rFonts w:ascii="Verdana" w:hAnsi="Verdana"/>
                      <w:sz w:val="20"/>
                      <w:szCs w:val="20"/>
                    </w:rPr>
                    <w:t>(Σφραγίδα-Υπογραφή)</w:t>
                  </w:r>
                </w:p>
              </w:txbxContent>
            </v:textbox>
          </v:shape>
        </w:pict>
      </w:r>
    </w:p>
    <w:p w:rsidR="002F5D37" w:rsidRPr="00C25212" w:rsidRDefault="002F5D37" w:rsidP="002F5D37">
      <w:pPr>
        <w:pStyle w:val="a3"/>
        <w:ind w:left="4320" w:firstLine="720"/>
        <w:rPr>
          <w:b/>
          <w:sz w:val="20"/>
          <w:szCs w:val="20"/>
        </w:rPr>
      </w:pPr>
      <w:r w:rsidRPr="00C25212">
        <w:rPr>
          <w:sz w:val="20"/>
          <w:szCs w:val="20"/>
        </w:rPr>
        <w:t xml:space="preserve">                   </w:t>
      </w:r>
    </w:p>
    <w:p w:rsidR="002F5D37" w:rsidRPr="00C25212" w:rsidRDefault="002F5D37" w:rsidP="002F5D37">
      <w:pPr>
        <w:jc w:val="both"/>
        <w:rPr>
          <w:rFonts w:ascii="Verdana" w:hAnsi="Verdana"/>
          <w:sz w:val="20"/>
          <w:szCs w:val="20"/>
        </w:rPr>
      </w:pPr>
    </w:p>
    <w:p w:rsidR="002F5D37" w:rsidRPr="00C25212" w:rsidRDefault="002F5D37" w:rsidP="002F5D37">
      <w:pPr>
        <w:jc w:val="both"/>
        <w:rPr>
          <w:rFonts w:ascii="Verdana" w:hAnsi="Verdana"/>
          <w:sz w:val="20"/>
          <w:szCs w:val="20"/>
        </w:rPr>
      </w:pPr>
    </w:p>
    <w:p w:rsidR="002F5D37" w:rsidRPr="00C25212" w:rsidRDefault="002F5D37" w:rsidP="002F5D37">
      <w:pPr>
        <w:jc w:val="center"/>
        <w:rPr>
          <w:rFonts w:ascii="Verdana" w:hAnsi="Verdana"/>
          <w:sz w:val="20"/>
          <w:szCs w:val="20"/>
        </w:rPr>
      </w:pPr>
    </w:p>
    <w:p w:rsidR="002F5D37" w:rsidRPr="00C25212" w:rsidRDefault="002F5D37" w:rsidP="002F5D37">
      <w:pPr>
        <w:jc w:val="center"/>
        <w:rPr>
          <w:rFonts w:ascii="Verdana" w:hAnsi="Verdana"/>
          <w:sz w:val="20"/>
          <w:szCs w:val="20"/>
        </w:rPr>
      </w:pPr>
    </w:p>
    <w:p w:rsidR="002F5D37" w:rsidRPr="00C25212" w:rsidRDefault="002F5D37" w:rsidP="002F5D37">
      <w:pPr>
        <w:jc w:val="center"/>
        <w:rPr>
          <w:rFonts w:ascii="Verdana" w:hAnsi="Verdana"/>
          <w:sz w:val="20"/>
          <w:szCs w:val="20"/>
        </w:rPr>
      </w:pPr>
    </w:p>
    <w:p w:rsidR="002F5D37" w:rsidRPr="00C25212" w:rsidRDefault="002F5D37" w:rsidP="002F5D37">
      <w:pPr>
        <w:jc w:val="center"/>
        <w:rPr>
          <w:rFonts w:ascii="Verdana" w:hAnsi="Verdana"/>
          <w:sz w:val="20"/>
          <w:szCs w:val="20"/>
        </w:rPr>
      </w:pPr>
    </w:p>
    <w:p w:rsidR="008464E7" w:rsidRPr="00C25212" w:rsidRDefault="008464E7" w:rsidP="002F5D37">
      <w:pPr>
        <w:widowControl w:val="0"/>
        <w:overflowPunct w:val="0"/>
        <w:autoSpaceDE w:val="0"/>
        <w:autoSpaceDN w:val="0"/>
        <w:adjustRightInd w:val="0"/>
        <w:spacing w:line="237" w:lineRule="auto"/>
        <w:ind w:left="420" w:right="440"/>
        <w:jc w:val="center"/>
        <w:rPr>
          <w:rFonts w:ascii="Verdana" w:hAnsi="Verdana"/>
          <w:sz w:val="20"/>
          <w:szCs w:val="20"/>
        </w:rPr>
      </w:pPr>
    </w:p>
    <w:sectPr w:rsidR="008464E7" w:rsidRPr="00C25212" w:rsidSect="001C59F3">
      <w:footerReference w:type="default" r:id="rId16"/>
      <w:pgSz w:w="11906" w:h="16838"/>
      <w:pgMar w:top="1701" w:right="1247" w:bottom="119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19F" w:rsidRDefault="0001719F" w:rsidP="00A846AD">
      <w:r>
        <w:separator/>
      </w:r>
    </w:p>
  </w:endnote>
  <w:endnote w:type="continuationSeparator" w:id="0">
    <w:p w:rsidR="0001719F" w:rsidRDefault="0001719F" w:rsidP="00A846AD">
      <w:r>
        <w:continuationSeparator/>
      </w:r>
    </w:p>
  </w:endnote>
  <w:endnote w:id="1">
    <w:p w:rsidR="00D21718" w:rsidRDefault="00D21718" w:rsidP="006547FC">
      <w:pPr>
        <w:pStyle w:val="ac"/>
        <w:tabs>
          <w:tab w:val="left" w:pos="284"/>
        </w:tabs>
        <w:spacing w:after="200"/>
      </w:pPr>
      <w:r>
        <w:rPr>
          <w:rStyle w:val="af3"/>
          <w:rFonts w:ascii="Calibri" w:hAnsi="Calibri"/>
        </w:rPr>
        <w:endnoteRef/>
      </w:r>
      <w:r>
        <w:tab/>
        <w:t>Επαναλάβετε τα στοιχεία των αρμοδίων, όνομα και επώνυμο, όσες φορές χρειάζεται.</w:t>
      </w:r>
    </w:p>
  </w:endnote>
  <w:endnote w:id="2">
    <w:p w:rsidR="00D21718" w:rsidRDefault="00D21718" w:rsidP="006547FC">
      <w:pPr>
        <w:pStyle w:val="ac"/>
        <w:tabs>
          <w:tab w:val="left" w:pos="284"/>
        </w:tabs>
      </w:pPr>
      <w:r>
        <w:rPr>
          <w:rStyle w:val="af3"/>
          <w:rFonts w:ascii="Calibri" w:hAnsi="Calibri"/>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21718" w:rsidRDefault="00D21718" w:rsidP="006547FC">
      <w:pPr>
        <w:pStyle w:val="ac"/>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21718" w:rsidRDefault="00D21718" w:rsidP="006547FC">
      <w:pPr>
        <w:pStyle w:val="ac"/>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21718" w:rsidRDefault="00D21718" w:rsidP="006547FC">
      <w:pPr>
        <w:pStyle w:val="ac"/>
        <w:tabs>
          <w:tab w:val="left" w:pos="284"/>
        </w:tabs>
        <w:spacing w:after="20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rsidR="00D21718" w:rsidRDefault="00D21718" w:rsidP="006547FC">
      <w:pPr>
        <w:pStyle w:val="ac"/>
        <w:tabs>
          <w:tab w:val="left" w:pos="284"/>
        </w:tabs>
        <w:spacing w:after="200"/>
      </w:pPr>
      <w:r>
        <w:rPr>
          <w:rStyle w:val="af3"/>
          <w:rFonts w:ascii="Calibri" w:hAnsi="Calibri"/>
        </w:rPr>
        <w:endnoteRef/>
      </w:r>
      <w:r>
        <w:tab/>
        <w:t>Τα δικαιολογητικά και η κατάταξη, εάν υπάρχουν, αναφέρονται στην πιστοποίηση.</w:t>
      </w:r>
    </w:p>
  </w:endnote>
  <w:endnote w:id="4">
    <w:p w:rsidR="00D21718" w:rsidRDefault="00D21718" w:rsidP="006547FC">
      <w:pPr>
        <w:pStyle w:val="ac"/>
        <w:tabs>
          <w:tab w:val="left" w:pos="284"/>
        </w:tabs>
        <w:spacing w:after="200"/>
      </w:pPr>
      <w:r>
        <w:rPr>
          <w:rStyle w:val="af3"/>
          <w:rFonts w:ascii="Calibri" w:hAnsi="Calibri"/>
        </w:rPr>
        <w:endnoteRef/>
      </w:r>
      <w:r>
        <w:tab/>
        <w:t>Ειδικότερα ως μέλος ένωσης ή κοινοπραξίας ή άλλου παρόμοιου καθεστώτος.</w:t>
      </w:r>
    </w:p>
  </w:endnote>
  <w:endnote w:id="5">
    <w:p w:rsidR="00D21718" w:rsidRDefault="00D21718" w:rsidP="006547FC">
      <w:pPr>
        <w:pStyle w:val="ac"/>
        <w:tabs>
          <w:tab w:val="left" w:pos="284"/>
        </w:tabs>
        <w:spacing w:after="200"/>
      </w:pPr>
      <w:r>
        <w:rPr>
          <w:rStyle w:val="af3"/>
          <w:rFonts w:ascii="Calibri" w:hAnsi="Calibri"/>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6">
    <w:p w:rsidR="00D21718" w:rsidRDefault="00D21718" w:rsidP="006547FC">
      <w:pPr>
        <w:pStyle w:val="ac"/>
        <w:tabs>
          <w:tab w:val="left" w:pos="284"/>
        </w:tabs>
        <w:spacing w:after="200"/>
      </w:pPr>
      <w:r>
        <w:rPr>
          <w:rStyle w:val="af3"/>
          <w:rFonts w:ascii="Calibri" w:hAnsi="Calibri"/>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D21718" w:rsidRDefault="00D21718" w:rsidP="006547FC">
      <w:pPr>
        <w:pStyle w:val="ac"/>
        <w:tabs>
          <w:tab w:val="left" w:pos="284"/>
        </w:tabs>
        <w:spacing w:after="200"/>
      </w:pPr>
      <w:r>
        <w:rPr>
          <w:rStyle w:val="af3"/>
          <w:rFonts w:ascii="Calibri" w:hAnsi="Calibri"/>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D21718" w:rsidRDefault="00D21718" w:rsidP="006547FC">
      <w:pPr>
        <w:pStyle w:val="ac"/>
        <w:tabs>
          <w:tab w:val="left" w:pos="284"/>
        </w:tabs>
        <w:spacing w:after="200"/>
      </w:pPr>
      <w:r>
        <w:rPr>
          <w:rStyle w:val="af3"/>
          <w:rFonts w:ascii="Calibri" w:hAnsi="Calibri"/>
        </w:rPr>
        <w:endnoteRef/>
      </w:r>
      <w:r>
        <w:tab/>
        <w:t>Σύμφωνα με άρθρο 73 παρ. 1 (β). Στον Κανονισμό ΕΕΕΣ (Κανονισμός ΕΕ 2016/7) αναφέρεται ως “διαφθορά”.</w:t>
      </w:r>
    </w:p>
  </w:endnote>
  <w:endnote w:id="9">
    <w:p w:rsidR="00D21718" w:rsidRDefault="00D21718" w:rsidP="006547FC">
      <w:pPr>
        <w:pStyle w:val="ac"/>
        <w:tabs>
          <w:tab w:val="left" w:pos="284"/>
        </w:tabs>
        <w:spacing w:after="200"/>
      </w:pPr>
      <w:r>
        <w:rPr>
          <w:rStyle w:val="af3"/>
          <w:rFonts w:ascii="Calibri" w:hAnsi="Calibri"/>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0">
    <w:p w:rsidR="00D21718" w:rsidRDefault="00D21718" w:rsidP="006547FC">
      <w:pPr>
        <w:pStyle w:val="ac"/>
        <w:tabs>
          <w:tab w:val="left" w:pos="284"/>
        </w:tabs>
        <w:spacing w:after="200"/>
      </w:pPr>
      <w:r>
        <w:rPr>
          <w:rStyle w:val="af3"/>
          <w:rFonts w:ascii="Calibri" w:hAnsi="Calibri"/>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2"/>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D21718" w:rsidRDefault="00D21718" w:rsidP="006547FC">
      <w:pPr>
        <w:pStyle w:val="ac"/>
        <w:tabs>
          <w:tab w:val="left" w:pos="284"/>
        </w:tabs>
        <w:spacing w:after="200"/>
      </w:pPr>
      <w:r>
        <w:rPr>
          <w:rStyle w:val="af3"/>
          <w:rFonts w:ascii="Calibri" w:hAnsi="Calibri"/>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D21718" w:rsidRDefault="00D21718" w:rsidP="006547FC">
      <w:pPr>
        <w:pStyle w:val="ac"/>
        <w:tabs>
          <w:tab w:val="left" w:pos="284"/>
        </w:tabs>
        <w:spacing w:after="200"/>
      </w:pPr>
      <w:r>
        <w:rPr>
          <w:rStyle w:val="af3"/>
          <w:rFonts w:ascii="Calibri" w:hAnsi="Calibri"/>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2"/>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D21718" w:rsidRDefault="00D21718" w:rsidP="006547FC">
      <w:pPr>
        <w:pStyle w:val="ac"/>
        <w:tabs>
          <w:tab w:val="left" w:pos="284"/>
        </w:tabs>
        <w:spacing w:after="200"/>
      </w:pPr>
      <w:r>
        <w:rPr>
          <w:rStyle w:val="af3"/>
          <w:rFonts w:ascii="Calibri" w:hAnsi="Calibri"/>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D21718" w:rsidRDefault="00D21718" w:rsidP="006547FC">
      <w:pPr>
        <w:pStyle w:val="ac"/>
        <w:tabs>
          <w:tab w:val="left" w:pos="284"/>
        </w:tabs>
        <w:spacing w:after="200"/>
      </w:pPr>
      <w:r>
        <w:rPr>
          <w:rStyle w:val="af3"/>
          <w:rFonts w:ascii="Calibri" w:hAnsi="Calibri"/>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D21718" w:rsidRDefault="00D21718" w:rsidP="006547FC">
      <w:pPr>
        <w:pStyle w:val="ac"/>
        <w:tabs>
          <w:tab w:val="left" w:pos="284"/>
        </w:tabs>
        <w:spacing w:after="200"/>
      </w:pPr>
      <w:r>
        <w:rPr>
          <w:rStyle w:val="af3"/>
          <w:rFonts w:ascii="Calibri" w:hAnsi="Calibri"/>
        </w:rPr>
        <w:endnoteRef/>
      </w:r>
      <w:r>
        <w:tab/>
        <w:t>Επαναλάβετε όσες φορές χρειάζεται.</w:t>
      </w:r>
    </w:p>
  </w:endnote>
  <w:endnote w:id="16">
    <w:p w:rsidR="00D21718" w:rsidRDefault="00D21718" w:rsidP="006547FC">
      <w:pPr>
        <w:pStyle w:val="ac"/>
        <w:tabs>
          <w:tab w:val="left" w:pos="284"/>
        </w:tabs>
        <w:spacing w:after="200"/>
      </w:pPr>
      <w:r>
        <w:rPr>
          <w:rStyle w:val="af3"/>
          <w:rFonts w:ascii="Calibri" w:hAnsi="Calibri"/>
        </w:rPr>
        <w:endnoteRef/>
      </w:r>
      <w:r>
        <w:tab/>
        <w:t>Επαναλάβετε όσες φορές χρειάζεται.</w:t>
      </w:r>
    </w:p>
  </w:endnote>
  <w:endnote w:id="17">
    <w:p w:rsidR="00D21718" w:rsidRDefault="00D21718" w:rsidP="006547FC">
      <w:pPr>
        <w:pStyle w:val="ac"/>
        <w:tabs>
          <w:tab w:val="left" w:pos="284"/>
        </w:tabs>
        <w:spacing w:after="200"/>
      </w:pPr>
      <w:r>
        <w:rPr>
          <w:rStyle w:val="af3"/>
          <w:rFonts w:ascii="Calibri" w:hAnsi="Calibri"/>
        </w:rPr>
        <w:endnoteRef/>
      </w:r>
      <w:r>
        <w:tab/>
        <w:t>Επαναλάβετε όσες φορές χρειάζεται.</w:t>
      </w:r>
    </w:p>
  </w:endnote>
  <w:endnote w:id="18">
    <w:p w:rsidR="00D21718" w:rsidRDefault="00D21718" w:rsidP="006547FC">
      <w:pPr>
        <w:pStyle w:val="ac"/>
        <w:tabs>
          <w:tab w:val="left" w:pos="284"/>
        </w:tabs>
        <w:spacing w:after="200"/>
      </w:pPr>
      <w:r>
        <w:rPr>
          <w:rStyle w:val="af3"/>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D21718" w:rsidRDefault="00D21718" w:rsidP="006547FC">
      <w:pPr>
        <w:pStyle w:val="ac"/>
        <w:tabs>
          <w:tab w:val="left" w:pos="284"/>
        </w:tabs>
        <w:spacing w:after="200"/>
      </w:pPr>
      <w:r>
        <w:rPr>
          <w:rStyle w:val="af3"/>
          <w:rFonts w:ascii="Calibri" w:hAnsi="Calibri"/>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D21718" w:rsidRDefault="00D21718" w:rsidP="006547FC">
      <w:pPr>
        <w:pStyle w:val="ac"/>
        <w:tabs>
          <w:tab w:val="left" w:pos="284"/>
        </w:tabs>
        <w:spacing w:after="200"/>
      </w:pPr>
      <w:r>
        <w:rPr>
          <w:rStyle w:val="af3"/>
          <w:rFonts w:ascii="Calibri" w:hAnsi="Calibri"/>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D21718" w:rsidRDefault="00D21718" w:rsidP="006547FC">
      <w:pPr>
        <w:pStyle w:val="ac"/>
        <w:tabs>
          <w:tab w:val="left" w:pos="284"/>
        </w:tabs>
        <w:spacing w:after="200"/>
      </w:pPr>
      <w:r>
        <w:rPr>
          <w:rStyle w:val="af3"/>
          <w:rFonts w:ascii="Calibri" w:hAnsi="Calibri"/>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D21718" w:rsidRDefault="00D21718" w:rsidP="006547FC">
      <w:pPr>
        <w:pStyle w:val="ac"/>
        <w:tabs>
          <w:tab w:val="left" w:pos="284"/>
        </w:tabs>
        <w:spacing w:after="200"/>
      </w:pPr>
      <w:r>
        <w:rPr>
          <w:rStyle w:val="af3"/>
          <w:rFonts w:ascii="Calibri" w:hAnsi="Calibri"/>
        </w:rPr>
        <w:endnoteRef/>
      </w:r>
      <w:r>
        <w:tab/>
        <w:t>Επαναλάβετε όσες φορές χρειάζεται.</w:t>
      </w:r>
    </w:p>
  </w:endnote>
  <w:endnote w:id="23">
    <w:p w:rsidR="00D21718" w:rsidRDefault="00D21718" w:rsidP="006547FC">
      <w:pPr>
        <w:pStyle w:val="ac"/>
        <w:tabs>
          <w:tab w:val="left" w:pos="284"/>
        </w:tabs>
        <w:spacing w:after="200"/>
      </w:pPr>
      <w:r>
        <w:rPr>
          <w:rStyle w:val="af3"/>
          <w:rFonts w:ascii="Calibri" w:hAnsi="Calibri"/>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D21718" w:rsidRDefault="00D21718" w:rsidP="006547FC">
      <w:pPr>
        <w:pStyle w:val="ac"/>
        <w:tabs>
          <w:tab w:val="left" w:pos="284"/>
        </w:tabs>
        <w:spacing w:after="200"/>
      </w:pPr>
      <w:r>
        <w:rPr>
          <w:rStyle w:val="af3"/>
          <w:rFonts w:ascii="Calibri" w:hAnsi="Calibri"/>
        </w:rPr>
        <w:endnoteRef/>
      </w:r>
      <w:r>
        <w:tab/>
        <w:t>. Η απόδοση όρων είναι σύμφωνη με την παρ. 4 του άρθρου 73 που διαφοροποιείται από τον Κανονισμό ΕΕΕΣ (Κανονισμός ΕΕ 2016/7)</w:t>
      </w:r>
    </w:p>
  </w:endnote>
  <w:endnote w:id="25">
    <w:p w:rsidR="00D21718" w:rsidRDefault="00D21718" w:rsidP="006547FC">
      <w:pPr>
        <w:pStyle w:val="ac"/>
        <w:tabs>
          <w:tab w:val="left" w:pos="284"/>
        </w:tabs>
        <w:spacing w:after="200"/>
      </w:pPr>
      <w:r>
        <w:rPr>
          <w:rStyle w:val="af3"/>
          <w:rFonts w:ascii="Calibri" w:hAnsi="Calibri"/>
        </w:rPr>
        <w:endnoteRef/>
      </w:r>
      <w:r>
        <w:tab/>
        <w:t>Άρθρο 73 παρ. 5.</w:t>
      </w:r>
    </w:p>
  </w:endnote>
  <w:endnote w:id="26">
    <w:p w:rsidR="00D21718" w:rsidRDefault="00D21718" w:rsidP="006547FC">
      <w:pPr>
        <w:pStyle w:val="ac"/>
        <w:tabs>
          <w:tab w:val="left" w:pos="284"/>
        </w:tabs>
        <w:spacing w:after="200"/>
      </w:pPr>
      <w:r>
        <w:rPr>
          <w:rStyle w:val="af3"/>
          <w:rFonts w:ascii="Calibri" w:hAnsi="Calibri"/>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D21718" w:rsidRDefault="00D21718" w:rsidP="006547FC">
      <w:pPr>
        <w:pStyle w:val="ac"/>
        <w:tabs>
          <w:tab w:val="left" w:pos="284"/>
        </w:tabs>
        <w:spacing w:after="200"/>
      </w:pPr>
      <w:r>
        <w:rPr>
          <w:rStyle w:val="af3"/>
          <w:rFonts w:ascii="Calibri" w:hAnsi="Calibri"/>
        </w:rPr>
        <w:endnoteRef/>
      </w:r>
      <w:r>
        <w:tab/>
        <w:t>Όπως προσδιορίζεται στο άρθρο 24 ή στα έγγραφα της σύμβασης</w:t>
      </w:r>
      <w:r>
        <w:rPr>
          <w:b/>
          <w:i/>
        </w:rPr>
        <w:t>.</w:t>
      </w:r>
    </w:p>
  </w:endnote>
  <w:endnote w:id="28">
    <w:p w:rsidR="00D21718" w:rsidRDefault="00D21718" w:rsidP="006547FC">
      <w:pPr>
        <w:pStyle w:val="ac"/>
        <w:tabs>
          <w:tab w:val="left" w:pos="284"/>
        </w:tabs>
        <w:spacing w:after="200"/>
      </w:pPr>
      <w:r>
        <w:rPr>
          <w:rStyle w:val="af3"/>
          <w:rFonts w:ascii="Calibri" w:hAnsi="Calibri"/>
        </w:rPr>
        <w:endnoteRef/>
      </w:r>
      <w:r>
        <w:tab/>
        <w:t>Πρβλ άρθρο 48.</w:t>
      </w:r>
    </w:p>
  </w:endnote>
  <w:endnote w:id="29">
    <w:p w:rsidR="00D21718" w:rsidRDefault="00D21718" w:rsidP="006547FC">
      <w:pPr>
        <w:pStyle w:val="ac"/>
        <w:tabs>
          <w:tab w:val="left" w:pos="284"/>
        </w:tabs>
        <w:spacing w:after="200"/>
      </w:pPr>
      <w:r>
        <w:rPr>
          <w:rStyle w:val="af3"/>
          <w:rFonts w:ascii="Calibri" w:hAnsi="Calibri"/>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D21718" w:rsidRDefault="00D21718" w:rsidP="006547FC">
      <w:pPr>
        <w:pStyle w:val="ac"/>
        <w:tabs>
          <w:tab w:val="left" w:pos="284"/>
        </w:tabs>
        <w:spacing w:after="200"/>
      </w:pPr>
      <w:r>
        <w:rPr>
          <w:rStyle w:val="af3"/>
          <w:rFonts w:ascii="Calibri" w:hAnsi="Calibri"/>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D21718" w:rsidRDefault="00D21718" w:rsidP="006547FC">
      <w:pPr>
        <w:pStyle w:val="ac"/>
        <w:tabs>
          <w:tab w:val="left" w:pos="284"/>
        </w:tabs>
        <w:spacing w:after="200"/>
      </w:pPr>
      <w:r>
        <w:rPr>
          <w:rStyle w:val="af3"/>
          <w:rFonts w:ascii="Calibri" w:hAnsi="Calibri"/>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2">
    <w:p w:rsidR="00D21718" w:rsidRDefault="00D21718" w:rsidP="006547FC">
      <w:pPr>
        <w:pStyle w:val="ac"/>
        <w:tabs>
          <w:tab w:val="left" w:pos="284"/>
        </w:tabs>
        <w:spacing w:after="200"/>
      </w:pPr>
      <w:r>
        <w:rPr>
          <w:rStyle w:val="af3"/>
          <w:rFonts w:ascii="Calibri" w:hAnsi="Calibri"/>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3">
    <w:p w:rsidR="00D21718" w:rsidRDefault="00D21718" w:rsidP="006547FC">
      <w:pPr>
        <w:pStyle w:val="ac"/>
        <w:tabs>
          <w:tab w:val="left" w:pos="284"/>
        </w:tabs>
        <w:spacing w:after="200"/>
      </w:pPr>
      <w:r>
        <w:rPr>
          <w:rStyle w:val="af3"/>
          <w:rFonts w:ascii="Calibri" w:hAnsi="Calibri"/>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D21718" w:rsidRDefault="00D21718" w:rsidP="006547FC">
      <w:pPr>
        <w:pStyle w:val="ac"/>
        <w:tabs>
          <w:tab w:val="left" w:pos="284"/>
        </w:tabs>
        <w:spacing w:after="200"/>
      </w:pPr>
      <w:r>
        <w:rPr>
          <w:rStyle w:val="af3"/>
          <w:rFonts w:ascii="Calibri" w:hAnsi="Calibri"/>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D21718" w:rsidRDefault="00D21718" w:rsidP="006547FC">
      <w:pPr>
        <w:pStyle w:val="ac"/>
        <w:tabs>
          <w:tab w:val="left" w:pos="284"/>
        </w:tabs>
        <w:spacing w:after="200"/>
      </w:pPr>
      <w:r>
        <w:rPr>
          <w:rStyle w:val="af3"/>
          <w:rFonts w:ascii="Calibri" w:hAnsi="Calibri"/>
        </w:rPr>
        <w:endnoteRef/>
      </w:r>
      <w:r>
        <w:tab/>
        <w:t>Πρβλ και άρθρο 1 ν. 4250/2014</w:t>
      </w:r>
    </w:p>
  </w:endnote>
  <w:endnote w:id="36">
    <w:p w:rsidR="00D21718" w:rsidRDefault="00D21718" w:rsidP="006547FC">
      <w:pPr>
        <w:pStyle w:val="ac"/>
        <w:tabs>
          <w:tab w:val="left" w:pos="284"/>
        </w:tabs>
        <w:spacing w:after="200"/>
      </w:pPr>
      <w:r>
        <w:rPr>
          <w:rStyle w:val="af3"/>
          <w:rFonts w:ascii="Calibri" w:hAnsi="Calibri"/>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718" w:rsidRPr="003870BB" w:rsidRDefault="00D21718" w:rsidP="003870BB">
    <w:pPr>
      <w:pStyle w:val="a6"/>
      <w:jc w:val="center"/>
      <w:rPr>
        <w:rFonts w:ascii="Verdana" w:hAnsi="Verdana"/>
        <w:sz w:val="20"/>
        <w:szCs w:val="20"/>
      </w:rPr>
    </w:pPr>
    <w:r w:rsidRPr="003870BB">
      <w:rPr>
        <w:rFonts w:ascii="Verdana" w:hAnsi="Verdana"/>
        <w:sz w:val="20"/>
        <w:szCs w:val="20"/>
      </w:rPr>
      <w:t xml:space="preserve">- </w:t>
    </w:r>
    <w:r w:rsidRPr="003870BB">
      <w:rPr>
        <w:rStyle w:val="a7"/>
        <w:rFonts w:ascii="Verdana" w:hAnsi="Verdana"/>
        <w:sz w:val="20"/>
        <w:szCs w:val="20"/>
      </w:rPr>
      <w:fldChar w:fldCharType="begin"/>
    </w:r>
    <w:r w:rsidRPr="003870BB">
      <w:rPr>
        <w:rStyle w:val="a7"/>
        <w:rFonts w:ascii="Verdana" w:hAnsi="Verdana"/>
        <w:sz w:val="20"/>
        <w:szCs w:val="20"/>
      </w:rPr>
      <w:instrText xml:space="preserve"> PAGE </w:instrText>
    </w:r>
    <w:r w:rsidRPr="003870BB">
      <w:rPr>
        <w:rStyle w:val="a7"/>
        <w:rFonts w:ascii="Verdana" w:hAnsi="Verdana"/>
        <w:sz w:val="20"/>
        <w:szCs w:val="20"/>
      </w:rPr>
      <w:fldChar w:fldCharType="separate"/>
    </w:r>
    <w:r w:rsidR="007E29AC">
      <w:rPr>
        <w:rStyle w:val="a7"/>
        <w:rFonts w:ascii="Verdana" w:hAnsi="Verdana"/>
        <w:noProof/>
        <w:sz w:val="20"/>
        <w:szCs w:val="20"/>
      </w:rPr>
      <w:t>83</w:t>
    </w:r>
    <w:r w:rsidRPr="003870BB">
      <w:rPr>
        <w:rStyle w:val="a7"/>
        <w:rFonts w:ascii="Verdana" w:hAnsi="Verdana"/>
        <w:sz w:val="20"/>
        <w:szCs w:val="20"/>
      </w:rPr>
      <w:fldChar w:fldCharType="end"/>
    </w:r>
    <w:r w:rsidRPr="003870BB">
      <w:rPr>
        <w:rStyle w:val="a7"/>
        <w:rFonts w:ascii="Verdana" w:hAnsi="Verdana"/>
        <w:sz w:val="20"/>
        <w:szCs w:val="20"/>
      </w:rPr>
      <w:t xml:space="preserve"> -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19F" w:rsidRDefault="0001719F" w:rsidP="00A846AD">
      <w:r>
        <w:separator/>
      </w:r>
    </w:p>
  </w:footnote>
  <w:footnote w:type="continuationSeparator" w:id="0">
    <w:p w:rsidR="0001719F" w:rsidRDefault="0001719F" w:rsidP="00A846AD">
      <w:r>
        <w:continuationSeparator/>
      </w:r>
    </w:p>
  </w:footnote>
  <w:footnote w:id="1">
    <w:p w:rsidR="00D21718" w:rsidRPr="00FD782E" w:rsidRDefault="00D21718" w:rsidP="00350007">
      <w:pPr>
        <w:pStyle w:val="ae"/>
        <w:jc w:val="both"/>
        <w:rPr>
          <w:rFonts w:ascii="Calibri" w:hAnsi="Calibri" w:cs="Calibri"/>
        </w:rPr>
      </w:pPr>
      <w:r>
        <w:rPr>
          <w:rStyle w:val="af"/>
        </w:rPr>
        <w:footnoteRef/>
      </w:r>
      <w:r>
        <w:t xml:space="preserve"> </w:t>
      </w:r>
      <w:r>
        <w:rPr>
          <w:rFonts w:ascii="Calibri" w:hAnsi="Calibri" w:cs="Calibri"/>
          <w:bCs/>
          <w:color w:val="000000"/>
          <w:lang w:eastAsia="el-GR"/>
        </w:rPr>
        <w:t>Για την κάλυψη των λειτουργικών αναγκών της Αρχής στις συμβάσεις που υπάγονται στον παρόντα νόμο, ύψους μεγαλύτερου ή ίσου των δύο χιλιάδων πεντακοσίων (2.500) ευρώ και ανεξαρτήτως πηγής προέλευσης χρηματοδότησης, οι οποίες συνάπτονται μετά την έναρξη ισχύος του, επιβάλλεται κράτηση ύψους 0,06%, η οποία υπολογίζεται επί της αξίας κάθε πληρωμής προ φόρων και κρατήσεων της αρχικής, καθώς και κάθε συμπληρωματικής σύμβασης</w:t>
      </w:r>
      <w:r>
        <w:rPr>
          <w:sz w:val="24"/>
          <w:szCs w:val="24"/>
          <w:lang w:eastAsia="el-GR"/>
        </w:rPr>
        <w:t xml:space="preserve"> </w:t>
      </w:r>
      <w:r w:rsidRPr="00FD782E">
        <w:rPr>
          <w:rFonts w:ascii="Calibri" w:hAnsi="Calibri" w:cs="Calibri"/>
          <w:lang w:eastAsia="el-GR"/>
        </w:rPr>
        <w:t>(άρθρο 4 § 3 Ν. 4013/11).</w:t>
      </w:r>
    </w:p>
  </w:footnote>
  <w:footnote w:id="2">
    <w:p w:rsidR="00D21718" w:rsidRPr="00762AE5" w:rsidRDefault="00D21718" w:rsidP="00350007">
      <w:pPr>
        <w:pStyle w:val="ae"/>
        <w:rPr>
          <w:rFonts w:ascii="Calibri" w:hAnsi="Calibri"/>
        </w:rPr>
      </w:pPr>
      <w:r>
        <w:rPr>
          <w:rStyle w:val="af"/>
        </w:rPr>
        <w:footnoteRef/>
      </w:r>
      <w:r>
        <w:t xml:space="preserve"> Από 22-3-2017 βάσει της ΚΥΑ 1191/2017 Υπουργών Οικονομικών –Δικαιοσύνης ( Φ.Ε.Κ   969/Β/22-3-2017 )</w:t>
      </w:r>
    </w:p>
  </w:footnote>
  <w:footnote w:id="3">
    <w:p w:rsidR="00D21718" w:rsidRDefault="00D21718" w:rsidP="00E601B0">
      <w:pPr>
        <w:pStyle w:val="ae"/>
      </w:pPr>
      <w:r>
        <w:rPr>
          <w:rStyle w:val="af"/>
        </w:rPr>
        <w:footnoteRef/>
      </w:r>
      <w:r>
        <w:t xml:space="preserve"> παρ 3 άρθρου 53 Ν.4412/16 </w:t>
      </w:r>
    </w:p>
  </w:footnote>
  <w:footnote w:id="4">
    <w:p w:rsidR="00D21718" w:rsidRDefault="00D21718" w:rsidP="00E601B0">
      <w:pPr>
        <w:pStyle w:val="ae"/>
      </w:pPr>
      <w:r>
        <w:rPr>
          <w:rStyle w:val="af"/>
        </w:rPr>
        <w:footnoteRef/>
      </w:r>
      <w:r>
        <w:t xml:space="preserve">παρ 10 άρθρου 80 και παρ 4 άρθρου 92 Ν.4412/16 </w:t>
      </w:r>
    </w:p>
  </w:footnote>
  <w:footnote w:id="5">
    <w:p w:rsidR="00D21718" w:rsidRPr="00AF4483" w:rsidRDefault="00D21718" w:rsidP="00E601B0">
      <w:pPr>
        <w:pStyle w:val="ae"/>
      </w:pPr>
      <w:r>
        <w:rPr>
          <w:rStyle w:val="af"/>
        </w:rPr>
        <w:footnoteRef/>
      </w:r>
      <w:r>
        <w:t xml:space="preserve"> Είτε από το αρμόδιο Προξενείο του προσφέροντος ,είτε με την επίθεση της σφραγίδας «</w:t>
      </w:r>
      <w:r>
        <w:rPr>
          <w:lang w:val="en-US"/>
        </w:rPr>
        <w:t>APOSTILE</w:t>
      </w:r>
      <w:r>
        <w:t xml:space="preserve">»σύμφωνα με την συνθήκη της Χάγης </w:t>
      </w:r>
      <w:r w:rsidRPr="00AF4483">
        <w:t>της 5.10.1961, που κυρώθηκε με το ν. 1497/1984</w:t>
      </w:r>
    </w:p>
  </w:footnote>
  <w:footnote w:id="6">
    <w:p w:rsidR="00D21718" w:rsidRDefault="00D21718" w:rsidP="00E601B0">
      <w:pPr>
        <w:pStyle w:val="ae"/>
      </w:pPr>
      <w:r>
        <w:rPr>
          <w:rStyle w:val="af"/>
        </w:rPr>
        <w:footnoteRef/>
      </w:r>
      <w:r>
        <w:t xml:space="preserve"> </w:t>
      </w:r>
      <w:r w:rsidRPr="00713B5C">
        <w:t>παρ 10 άρθρου 80 και παρ 4 άρθρου 92 Ν.4412/16</w:t>
      </w:r>
    </w:p>
  </w:footnote>
  <w:footnote w:id="7">
    <w:p w:rsidR="00D21718" w:rsidRPr="00B1518F" w:rsidRDefault="00D21718" w:rsidP="00E601B0">
      <w:pPr>
        <w:pStyle w:val="ae"/>
        <w:jc w:val="both"/>
        <w:rPr>
          <w:b/>
        </w:rPr>
      </w:pPr>
      <w:r>
        <w:rPr>
          <w:rStyle w:val="af"/>
        </w:rPr>
        <w:footnoteRef/>
      </w:r>
      <w:r>
        <w:t xml:space="preserve"> </w:t>
      </w:r>
      <w:r w:rsidRPr="00B1518F">
        <w:rPr>
          <w:b/>
        </w:rPr>
        <w:t xml:space="preserve">Σύμφωνα με τις διατάξεις του άρθρου 39 Ν.4488/17 ,η ανωτέρω ρύθμιση καταλαμβάνει διαδικασίες που εκκινούν από 13-11-2017 και δεν αφορά διαδικασίες που ήδη έχουν εκκινήσει  </w:t>
      </w:r>
    </w:p>
  </w:footnote>
  <w:footnote w:id="8">
    <w:p w:rsidR="00D21718" w:rsidRPr="008235AC" w:rsidRDefault="00D21718" w:rsidP="00E601B0">
      <w:pPr>
        <w:pStyle w:val="ae"/>
        <w:jc w:val="both"/>
      </w:pPr>
      <w:r>
        <w:rPr>
          <w:rStyle w:val="af"/>
        </w:rPr>
        <w:footnoteRef/>
      </w:r>
      <w:r>
        <w:t xml:space="preserve"> Το ΤΕΥΔ διατίθεται σε επεξεργάσιμη  μορφή στην ιστοσελίδα </w:t>
      </w:r>
      <w:r w:rsidRPr="008235AC">
        <w:t xml:space="preserve"> </w:t>
      </w:r>
      <w:r>
        <w:t>της Ε.Α.Α.ΔΗ.ΣΥ :</w:t>
      </w:r>
      <w:r>
        <w:rPr>
          <w:lang w:val="en-US"/>
        </w:rPr>
        <w:t>www</w:t>
      </w:r>
      <w:r w:rsidRPr="008235AC">
        <w:t>.</w:t>
      </w:r>
      <w:r>
        <w:rPr>
          <w:lang w:val="en-US"/>
        </w:rPr>
        <w:t>eaadhsy</w:t>
      </w:r>
      <w:r w:rsidRPr="008235AC">
        <w:t>.</w:t>
      </w:r>
      <w:r>
        <w:rPr>
          <w:lang w:val="en-US"/>
        </w:rPr>
        <w:t>gr</w:t>
      </w:r>
      <w:r w:rsidRPr="008235AC">
        <w:t xml:space="preserve"> </w:t>
      </w:r>
      <w:r>
        <w:t xml:space="preserve">και </w:t>
      </w:r>
      <w:r>
        <w:rPr>
          <w:lang w:val="en-US"/>
        </w:rPr>
        <w:t>www</w:t>
      </w:r>
      <w:r w:rsidRPr="008235AC">
        <w:t>.</w:t>
      </w:r>
      <w:r>
        <w:rPr>
          <w:lang w:val="en-US"/>
        </w:rPr>
        <w:t>hsppa</w:t>
      </w:r>
      <w:r w:rsidRPr="008235AC">
        <w:t>.</w:t>
      </w:r>
      <w:r>
        <w:rPr>
          <w:lang w:val="en-US"/>
        </w:rPr>
        <w:t>gr</w:t>
      </w:r>
    </w:p>
  </w:footnote>
  <w:footnote w:id="9">
    <w:p w:rsidR="00D21718" w:rsidRDefault="00D21718" w:rsidP="00E601B0">
      <w:pPr>
        <w:pStyle w:val="ae"/>
        <w:jc w:val="both"/>
      </w:pPr>
      <w:r>
        <w:rPr>
          <w:rStyle w:val="af"/>
        </w:rPr>
        <w:footnoteRef/>
      </w:r>
      <w:r>
        <w:t xml:space="preserve"> </w:t>
      </w:r>
      <w:r w:rsidRPr="007C0B20">
        <w:rPr>
          <w:b/>
        </w:rPr>
        <w:t xml:space="preserve">Κατευθυντήρια Οδηγία </w:t>
      </w:r>
      <w:r w:rsidRPr="00F173AD">
        <w:rPr>
          <w:b/>
        </w:rPr>
        <w:t>15</w:t>
      </w:r>
      <w:r>
        <w:rPr>
          <w:b/>
        </w:rPr>
        <w:t xml:space="preserve">/2016 Ε.Α.Α.ΔΗ.ΣΥ </w:t>
      </w:r>
      <w:r w:rsidRPr="00F173AD">
        <w:rPr>
          <w:b/>
        </w:rPr>
        <w:t xml:space="preserve"> (</w:t>
      </w:r>
      <w:r>
        <w:rPr>
          <w:b/>
        </w:rPr>
        <w:t>ΑΔΑ: ΩΧΟΓΟΞΤΒ-ΑΚΗ</w:t>
      </w:r>
      <w:r w:rsidRPr="00F173AD">
        <w:rPr>
          <w:b/>
        </w:rPr>
        <w:t>)</w:t>
      </w:r>
      <w:r w:rsidRPr="00F173AD">
        <w:t xml:space="preserve"> </w:t>
      </w:r>
      <w:r>
        <w:t>Β.</w:t>
      </w:r>
      <w:r w:rsidRPr="007C0B20">
        <w:rPr>
          <w:b/>
        </w:rPr>
        <w:t xml:space="preserve"> </w:t>
      </w:r>
      <w:r w:rsidRPr="00DB0E60">
        <w:rPr>
          <w:b/>
        </w:rPr>
        <w:t>Το ΤΕΥΔ το οποίο αποτελεί πρότυπο τεύχος με δεσμευτική ισχύ,</w:t>
      </w:r>
      <w:r w:rsidRPr="007C0B20">
        <w:t xml:space="preserve"> σύμφωνα με τα οριζόμενα στην παρ. 5 του άρθρου 53, χρησιμοποιείται υποχρεωτικά από τις αναθέτουσες αρχές σε διαδικασίες σύναψης δημοσίων συμβάσεων έργων, προμηθειών και υπηρεσιών καθώς και διαγωνισμούς μελετών του Βιβλίου Ι του ν.4412/2016 των οποίων η συνολική προϋπολογισθείσα αξία είναι κατώτερη από τα όρια των περιπτώσεων (α), (β) και (γ) του άρθρου 5</w:t>
      </w:r>
      <w:r w:rsidRPr="007C0B20">
        <w:rPr>
          <w:sz w:val="22"/>
          <w:szCs w:val="22"/>
        </w:rPr>
        <w:t xml:space="preserve"> </w:t>
      </w:r>
      <w:r>
        <w:rPr>
          <w:sz w:val="22"/>
          <w:szCs w:val="22"/>
        </w:rPr>
        <w:t>.</w:t>
      </w:r>
      <w:r w:rsidRPr="00DB0E60">
        <w:rPr>
          <w:b/>
        </w:rPr>
        <w:t>Οι αναθέτοντες φορείς του Βιβλίου ΙΙ του ν. 4412/2016 δύνανται</w:t>
      </w:r>
      <w:r w:rsidRPr="007C0B20">
        <w:t xml:space="preserve">, σύμφωνα με την παρ. 5 του άρθρου 281, </w:t>
      </w:r>
      <w:r w:rsidRPr="00DB0E60">
        <w:rPr>
          <w:b/>
        </w:rPr>
        <w:t>να χρησιμοποιούν το ΤΕΥΔ</w:t>
      </w:r>
      <w:r w:rsidRPr="007C0B20">
        <w:t xml:space="preserve"> για διαδικασίες σύναψης συμβάσεων η συνολική προϋπολογισθείσα αξία των οποίων είναι κατώτερη από τα όρια των περιπτ. (α) και (β) του άρθρου 235</w:t>
      </w:r>
    </w:p>
  </w:footnote>
  <w:footnote w:id="10">
    <w:p w:rsidR="00D21718" w:rsidRPr="00316F23" w:rsidRDefault="00D21718" w:rsidP="00E601B0">
      <w:pPr>
        <w:pStyle w:val="ae"/>
      </w:pPr>
      <w:r>
        <w:rPr>
          <w:rStyle w:val="af"/>
        </w:rPr>
        <w:footnoteRef/>
      </w:r>
      <w:r>
        <w:t xml:space="preserve"> Πληροφορίες σχετικά με τη στήριξη στις ικανότητες άλλων φορέων </w:t>
      </w:r>
    </w:p>
  </w:footnote>
  <w:footnote w:id="11">
    <w:p w:rsidR="00D21718" w:rsidRDefault="00D21718" w:rsidP="00E601B0">
      <w:pPr>
        <w:pStyle w:val="ae"/>
      </w:pPr>
      <w:r>
        <w:rPr>
          <w:rStyle w:val="af"/>
        </w:rPr>
        <w:footnoteRef/>
      </w:r>
      <w:r>
        <w:t xml:space="preserve"> Πληροφορίες σχετικές με υπεργολάβους </w:t>
      </w:r>
    </w:p>
  </w:footnote>
  <w:footnote w:id="12">
    <w:p w:rsidR="00D21718" w:rsidRDefault="00D21718" w:rsidP="00E601B0">
      <w:pPr>
        <w:jc w:val="both"/>
        <w:rPr>
          <w:rFonts w:ascii="Verdana" w:hAnsi="Verdana" w:cs="Arial"/>
          <w:sz w:val="20"/>
          <w:szCs w:val="20"/>
        </w:rPr>
      </w:pPr>
      <w:r w:rsidRPr="001225A8">
        <w:rPr>
          <w:rStyle w:val="af"/>
          <w:b/>
        </w:rPr>
        <w:footnoteRef/>
      </w:r>
      <w:r w:rsidRPr="002A366E">
        <w:rPr>
          <w:b/>
          <w:color w:val="0070C0"/>
          <w:sz w:val="20"/>
          <w:szCs w:val="20"/>
        </w:rPr>
        <w:t>Βλέπε άρθρο 8 παρ 3</w:t>
      </w:r>
      <w:r w:rsidRPr="002A366E">
        <w:rPr>
          <w:b/>
          <w:color w:val="0070C0"/>
        </w:rPr>
        <w:t xml:space="preserve"> </w:t>
      </w:r>
      <w:r w:rsidRPr="002A366E">
        <w:rPr>
          <w:color w:val="0070C0"/>
          <w:sz w:val="20"/>
          <w:szCs w:val="20"/>
        </w:rPr>
        <w:t>της ΥΑ 57654/215/2-6-2017 (ΦΕΚ 1924Β)</w:t>
      </w:r>
      <w:r w:rsidRPr="002A366E">
        <w:rPr>
          <w:sz w:val="20"/>
          <w:szCs w:val="20"/>
        </w:rPr>
        <w:t xml:space="preserve"> «Τεχνικές λεπτομέρειες και διαδικασίες λειτουργίας του Εθνικού Συστήματος Ηλεκτρονικών Δημοσίων Συμβάσεων (Ε.Σ.Η.ΔΗ.Σ.)».</w:t>
      </w:r>
      <w:r w:rsidRPr="00DA638A">
        <w:rPr>
          <w:rFonts w:ascii="Verdana" w:hAnsi="Verdana" w:cs="Arial"/>
          <w:sz w:val="20"/>
          <w:szCs w:val="20"/>
        </w:rPr>
        <w:t xml:space="preserve"> </w:t>
      </w:r>
    </w:p>
    <w:p w:rsidR="00D21718" w:rsidRPr="002A366E" w:rsidRDefault="00D21718" w:rsidP="00E601B0">
      <w:pPr>
        <w:pStyle w:val="ae"/>
        <w:jc w:val="both"/>
        <w:rPr>
          <w:b/>
          <w:color w:val="0070C0"/>
        </w:rPr>
      </w:pPr>
    </w:p>
    <w:p w:rsidR="00D21718" w:rsidRPr="001225A8" w:rsidRDefault="00D21718" w:rsidP="00E601B0">
      <w:pPr>
        <w:pStyle w:val="ae"/>
        <w:jc w:val="both"/>
      </w:pPr>
      <w:r w:rsidRPr="001225A8">
        <w:rPr>
          <w:b/>
        </w:rPr>
        <w:t>(Συχνές  Ερωτήσεις – Απαντήσεις  Ε.Α.Α.ΔΗ.ΣΥ</w:t>
      </w:r>
      <w:r>
        <w:rPr>
          <w:b/>
        </w:rPr>
        <w:t>( αριθμ.</w:t>
      </w:r>
      <w:r>
        <w:t xml:space="preserve"> </w:t>
      </w:r>
      <w:r w:rsidRPr="001225A8">
        <w:rPr>
          <w:b/>
        </w:rPr>
        <w:t>38</w:t>
      </w:r>
      <w:r>
        <w:t xml:space="preserve"> ) </w:t>
      </w:r>
      <w:r w:rsidRPr="001225A8">
        <w:t>Σε περίπτωση που περισσότερα πρόσωπα, έχουν υποχρέωση υπογραφής του ΤΕΥΔ, υπογράφουν στο Μέρος VI Τελικές δηλώσεις του ίδιου (και όχι διαφορετικού για κάθε υπογράφοντα) ΤΕΥΔ.</w:t>
      </w:r>
    </w:p>
  </w:footnote>
  <w:footnote w:id="13">
    <w:p w:rsidR="00D21718" w:rsidRDefault="00D21718" w:rsidP="00E601B0">
      <w:pPr>
        <w:pStyle w:val="ae"/>
        <w:jc w:val="both"/>
        <w:rPr>
          <w:b/>
        </w:rPr>
      </w:pPr>
    </w:p>
    <w:p w:rsidR="00D21718" w:rsidRPr="00F173AD" w:rsidRDefault="00D21718" w:rsidP="00E601B0">
      <w:pPr>
        <w:pStyle w:val="ae"/>
        <w:jc w:val="both"/>
      </w:pPr>
      <w:r w:rsidRPr="00F173AD">
        <w:rPr>
          <w:b/>
          <w:vertAlign w:val="superscript"/>
        </w:rPr>
        <w:footnoteRef/>
      </w:r>
      <w:r w:rsidRPr="00F173AD">
        <w:rPr>
          <w:b/>
        </w:rPr>
        <w:t>Κατευθυντήρια Οδηγία 15</w:t>
      </w:r>
      <w:r>
        <w:rPr>
          <w:b/>
        </w:rPr>
        <w:t xml:space="preserve">/2016 Ε.Α.Α.ΔΗ.ΣΥ </w:t>
      </w:r>
      <w:r w:rsidRPr="00F173AD">
        <w:rPr>
          <w:b/>
        </w:rPr>
        <w:t xml:space="preserve"> (</w:t>
      </w:r>
      <w:r>
        <w:rPr>
          <w:b/>
        </w:rPr>
        <w:t>ΑΔΑ: ΩΧΟΓΟΞΤΒ-ΑΚΗ</w:t>
      </w:r>
      <w:r w:rsidRPr="00F173AD">
        <w:rPr>
          <w:b/>
        </w:rPr>
        <w:t>)</w:t>
      </w:r>
      <w:r w:rsidRPr="00F173AD">
        <w:t xml:space="preserve"> </w:t>
      </w:r>
      <w:r w:rsidRPr="00F173AD">
        <w:rPr>
          <w:b/>
        </w:rPr>
        <w:t>Β. Οδηγίες συμπλήρωσης προς οικονομικούς φορείς</w:t>
      </w:r>
      <w:r w:rsidRPr="00F173AD">
        <w:t xml:space="preserve"> </w:t>
      </w:r>
    </w:p>
    <w:p w:rsidR="00D21718" w:rsidRPr="00F173AD" w:rsidRDefault="00D21718" w:rsidP="00E601B0">
      <w:pPr>
        <w:pStyle w:val="ae"/>
        <w:jc w:val="both"/>
      </w:pPr>
      <w:r w:rsidRPr="0025726F">
        <w:rPr>
          <w:b/>
        </w:rPr>
        <w:t>1)</w:t>
      </w:r>
      <w:r w:rsidRPr="00F173AD">
        <w:t xml:space="preserve"> Στις περιπτώσεις όπου η προς σύναψη σύμβαση υποδιαιρείται σε τμήματα και τα κριτήρια επιλογής ποικίλλουν από τμήμα σε τμήμα, πρέπει να συμπληρώνεται ένα ΤΕΥΔ για κάθε τμήμα (ή ομάδα τμημάτων με τα ίδια κριτήρια επιλογής). </w:t>
      </w:r>
    </w:p>
    <w:p w:rsidR="00D21718" w:rsidRPr="00F173AD" w:rsidRDefault="00D21718" w:rsidP="00E601B0">
      <w:pPr>
        <w:pStyle w:val="ae"/>
        <w:jc w:val="both"/>
      </w:pPr>
      <w:r w:rsidRPr="0025726F">
        <w:rPr>
          <w:b/>
        </w:rPr>
        <w:t>2)</w:t>
      </w:r>
      <w:r w:rsidRPr="00F173AD">
        <w:t xml:space="preserve"> Ένας οικονομικός φορέας που συμμετέχει μόνος του (αυτοτελώς) και ο οποίος δεν στηρίζεται στις ικανότητες άλλων φορέων, προκειμένου να ανταποκριθεί στα κριτήρια επιλογής, </w:t>
      </w:r>
      <w:r w:rsidRPr="0025726F">
        <w:rPr>
          <w:b/>
        </w:rPr>
        <w:t>συμπληρώνει ένα ΤΕΥΔ</w:t>
      </w:r>
      <w:r w:rsidRPr="00F173AD">
        <w:t xml:space="preserve">. </w:t>
      </w:r>
    </w:p>
    <w:p w:rsidR="00D21718" w:rsidRPr="00F173AD" w:rsidRDefault="00D21718" w:rsidP="00E601B0">
      <w:pPr>
        <w:pStyle w:val="ae"/>
        <w:jc w:val="both"/>
      </w:pPr>
      <w:r w:rsidRPr="0025726F">
        <w:rPr>
          <w:b/>
        </w:rPr>
        <w:t>3)</w:t>
      </w:r>
      <w:r w:rsidRPr="00F173AD">
        <w:t xml:space="preserve"> Ένας οικονομικός φορέας που συμμετέχει μόνος του, αλλά στηρίζεται στις ικανότητες ενός ή περισσότερων άλλων οικονομικών φορέων , οφείλει να υποβάλλει χωριστό/ά ΤΕΥΔ (Μέρος II Γ) διασφαλίζοντας ότι η αναθέτουσα αρχή θα λάβει το δικό του ΤΕΥΔ μαζί με χωριστό/ά ΤΕΥΔ όπου παρατίθενται οι σχετικές πληροφορίες των ενοτήτων Α και Β του Μέρους ΙΙ για κάθε έναν από τους οικονομικούς φορείς στις ικανότητες των οποίων στηρίζεται. Επίσης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αυτούς. </w:t>
      </w:r>
    </w:p>
    <w:p w:rsidR="00D21718" w:rsidRPr="00F173AD" w:rsidRDefault="00D21718" w:rsidP="00E601B0">
      <w:pPr>
        <w:pStyle w:val="ae"/>
        <w:jc w:val="both"/>
      </w:pPr>
      <w:r w:rsidRPr="0025726F">
        <w:rPr>
          <w:b/>
        </w:rPr>
        <w:t>4)</w:t>
      </w:r>
      <w:r w:rsidRPr="00F173AD">
        <w:t xml:space="preserve"> Όταν σε μια διαδικασία ανάθεσης συμμετέχουν οικονομικοί φορείς υπό τη μορφή ένωσης ή κοινοπραξίας πρέπει να κατατίθεται για κάθε μέλος της ένωσης ή κοινοπραξίας , χωριστό ΤΕΥΔ, στο οποίο παρατίθενται οι πληροφορίες που απαιτούνται σύμφωνα με τα μέρη ΙΙ έως V. </w:t>
      </w:r>
    </w:p>
    <w:p w:rsidR="00D21718" w:rsidRPr="00F173AD" w:rsidRDefault="00D21718" w:rsidP="00E601B0">
      <w:pPr>
        <w:pStyle w:val="ae"/>
        <w:jc w:val="both"/>
      </w:pPr>
      <w:r w:rsidRPr="0025726F">
        <w:rPr>
          <w:b/>
        </w:rPr>
        <w:t>5)</w:t>
      </w:r>
      <w:r w:rsidRPr="00F173AD">
        <w:t xml:space="preserve"> Σε περίπτωση που ο οικονομικός φορέας προτίθεται να αναθέσει υπό μορφή υπεργολαβίας σε τρίτους, τμήμα(τα) της σύμβασης το (α) οποίο (α) υπερβαίνει(ουν) το ποσοστό του τριάντα τοις εκατό (30%) της συνολικής αξίας της σύμβασης, ο οικονομικός φορέας υποβάλλει υποχρεωτικά χωριστά ΤΕΥΔ όπου παρατίθενται οι πληροφορίες που απαιτούνται σύμφωνα με τις ενότητες Α και Β του Μέρους III του ΤΕΥΔ για κάθε έναν από τους υπεργολάβους15 . Επίσης, εφόσον στηρίζεται στις ικανότητες του(ς)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τους υπεργολάβους . Εφόσον το (τα) τμήμα (τα) της σύμβασης που θα ανατεθούν με τη μορφή υπεργολαβίας δεν υπερβαίνει (ουν) το 30%. της συνολικής αξίας της σύμβασης, εναπόκειται στη διακριτική ευχέρεια της αναθέτουσας αρχής να αποφασίσει και επομένως να ορίσει στην πρόσκληση ή στην προκήρυξη και στα έγγραφα της σύμβασης εάν οι σχετικές πληροφορίες των ενοτήτων Α και Β του Μέρους III πρέπει ή δεν πρέπει να παρέχονται για υπεργολάβους στις ικανότητες των οποίων δεν βασίζεται ο οικονομικός φορέας.</w:t>
      </w:r>
    </w:p>
    <w:p w:rsidR="00D21718" w:rsidRDefault="00D21718" w:rsidP="00E601B0">
      <w:pPr>
        <w:pStyle w:val="ae"/>
        <w:jc w:val="both"/>
      </w:pPr>
      <w:r w:rsidRPr="0025726F">
        <w:rPr>
          <w:b/>
        </w:rPr>
        <w:t xml:space="preserve"> </w:t>
      </w:r>
    </w:p>
  </w:footnote>
  <w:footnote w:id="14">
    <w:p w:rsidR="00D21718" w:rsidRPr="001C1780" w:rsidRDefault="00D21718" w:rsidP="00E601B0">
      <w:pPr>
        <w:suppressAutoHyphens/>
        <w:spacing w:after="120"/>
        <w:jc w:val="both"/>
        <w:rPr>
          <w:color w:val="000000"/>
        </w:rPr>
      </w:pPr>
      <w:r>
        <w:rPr>
          <w:rStyle w:val="af"/>
        </w:rPr>
        <w:footnoteRef/>
      </w:r>
      <w:r>
        <w:t xml:space="preserve"> </w:t>
      </w:r>
      <w:r w:rsidRPr="001C1780">
        <w:rPr>
          <w:rFonts w:ascii="Verdana" w:hAnsi="Verdana" w:cs="Calibri"/>
          <w:color w:val="000000"/>
          <w:sz w:val="16"/>
          <w:szCs w:val="16"/>
          <w:lang w:eastAsia="zh-CN"/>
        </w:rPr>
        <w:t xml:space="preserve">Στις περιπτώσεις όπου η προς ανάθεση σύμβαση υποδιαιρείται σε τμήματα </w:t>
      </w:r>
      <w:r w:rsidRPr="001C1780">
        <w:rPr>
          <w:rFonts w:ascii="Verdana" w:hAnsi="Verdana" w:cs="Calibri"/>
          <w:b/>
          <w:color w:val="000000"/>
          <w:sz w:val="16"/>
          <w:szCs w:val="16"/>
          <w:lang w:eastAsia="zh-CN"/>
        </w:rPr>
        <w:t xml:space="preserve">και </w:t>
      </w:r>
      <w:r w:rsidRPr="001C1780">
        <w:rPr>
          <w:rFonts w:ascii="Verdana" w:hAnsi="Verdana" w:cs="Calibri"/>
          <w:color w:val="000000"/>
          <w:sz w:val="16"/>
          <w:szCs w:val="16"/>
          <w:lang w:eastAsia="zh-CN"/>
        </w:rPr>
        <w:t>τα κριτήρια επιλογής ποικίλλουν από τμήμα σε τμήμα, πρέπει να συμπληρώνεται ένα ΤΕΥΔ  για κάθε τμήμα (ή ομάδα τμημάτων με τα ίδια κριτήρια επιλογής). Η  Α.Α. επισημαίνει την ανωτέρω υποχρέωση.</w:t>
      </w:r>
    </w:p>
  </w:footnote>
  <w:footnote w:id="15">
    <w:p w:rsidR="00D21718" w:rsidRDefault="00D21718" w:rsidP="00E601B0">
      <w:pPr>
        <w:pStyle w:val="ae"/>
        <w:jc w:val="both"/>
        <w:rPr>
          <w:rFonts w:ascii="Calibri" w:hAnsi="Calibri"/>
        </w:rPr>
      </w:pPr>
      <w:r>
        <w:rPr>
          <w:rStyle w:val="af"/>
          <w:rFonts w:ascii="Calibri" w:hAnsi="Calibri"/>
        </w:rPr>
        <w:footnoteRef/>
      </w:r>
      <w:r>
        <w:rPr>
          <w:b/>
        </w:rPr>
        <w:t>:</w:t>
      </w:r>
      <w:r w:rsidRPr="00B65C91">
        <w:rPr>
          <w:b/>
        </w:rPr>
        <w:t xml:space="preserve"> </w:t>
      </w:r>
      <w:r w:rsidRPr="00F173AD">
        <w:rPr>
          <w:b/>
        </w:rPr>
        <w:t>Κατευθυντήρια Οδηγία 15</w:t>
      </w:r>
      <w:r>
        <w:rPr>
          <w:b/>
        </w:rPr>
        <w:t xml:space="preserve">/2016 Ε.Α.Α.ΔΗ.ΣΥ </w:t>
      </w:r>
      <w:r w:rsidRPr="00F173AD">
        <w:rPr>
          <w:b/>
        </w:rPr>
        <w:t xml:space="preserve"> (</w:t>
      </w:r>
      <w:r>
        <w:rPr>
          <w:b/>
        </w:rPr>
        <w:t>ΑΔΑ: ΩΧΟΓΟΞΤΒ-ΑΚΗ</w:t>
      </w:r>
      <w:r w:rsidRPr="00F173AD">
        <w:rPr>
          <w:b/>
        </w:rPr>
        <w:t>)</w:t>
      </w:r>
      <w:r w:rsidRPr="00F173AD">
        <w:t xml:space="preserve"> </w:t>
      </w:r>
      <w:r w:rsidRPr="00F173AD">
        <w:rPr>
          <w:b/>
        </w:rPr>
        <w:t>Β. Οδηγίες συμπλήρωσης προς οικονομικούς φορείς</w:t>
      </w:r>
      <w:r>
        <w:rPr>
          <w:b/>
        </w:rPr>
        <w:t xml:space="preserve">  </w:t>
      </w:r>
      <w:r>
        <w:t xml:space="preserve"> Για κάθε μία διαδικασία σύναψης δημόσιας σύμβασης, </w:t>
      </w:r>
      <w:r>
        <w:rPr>
          <w:b/>
        </w:rPr>
        <w:t>οι αναθέτουσες αρχές/αναθέτοντες φορείς προσαρμόζουν το ΤΕΥΔ σύμφωνα με τους όρους της εκάστοτε προκήρυξης των εγγράφων της σύμβασης</w:t>
      </w:r>
      <w:r>
        <w:t xml:space="preserve"> που αναφέρονται στην προκήρυξη διαγωνισμού</w:t>
      </w:r>
    </w:p>
  </w:footnote>
  <w:footnote w:id="16">
    <w:p w:rsidR="00D21718" w:rsidRDefault="00D21718" w:rsidP="00E601B0">
      <w:pPr>
        <w:pStyle w:val="ae"/>
      </w:pPr>
      <w:r>
        <w:rPr>
          <w:rStyle w:val="af"/>
        </w:rPr>
        <w:footnoteRef/>
      </w:r>
      <w:r>
        <w:t xml:space="preserve"> Άρθρο 79Α όπως προστέθηκε στον Ν.4412/16 με την παρ 13 του άρθρου 107 Ν.4497/17   </w:t>
      </w:r>
    </w:p>
  </w:footnote>
  <w:footnote w:id="17">
    <w:p w:rsidR="00D21718" w:rsidRDefault="00D21718" w:rsidP="00E601B0">
      <w:pPr>
        <w:pStyle w:val="ae"/>
      </w:pPr>
      <w:r>
        <w:rPr>
          <w:rStyle w:val="af"/>
        </w:rPr>
        <w:footnoteRef/>
      </w:r>
      <w:r>
        <w:t xml:space="preserve"> Τα δικαιολογητικά αυτά ζητούνται σε περίπτωση  επίκλησης του υποψηφίου δάνειων ικανοτήτων</w:t>
      </w:r>
    </w:p>
  </w:footnote>
  <w:footnote w:id="18">
    <w:p w:rsidR="00D21718" w:rsidRDefault="00D21718" w:rsidP="00E601B0">
      <w:pPr>
        <w:pStyle w:val="ae"/>
      </w:pPr>
      <w:r>
        <w:rPr>
          <w:rStyle w:val="af"/>
        </w:rPr>
        <w:footnoteRef/>
      </w:r>
      <w:r>
        <w:t xml:space="preserve"> Βλ. άρθρο 75 παρ. 3 Ν. 4412/16.</w:t>
      </w:r>
    </w:p>
  </w:footnote>
  <w:footnote w:id="19">
    <w:p w:rsidR="00D21718" w:rsidRDefault="00D21718" w:rsidP="00E601B0">
      <w:pPr>
        <w:pStyle w:val="ae"/>
        <w:jc w:val="both"/>
      </w:pPr>
      <w:r>
        <w:rPr>
          <w:rStyle w:val="af"/>
        </w:rPr>
        <w:footnoteRef/>
      </w:r>
      <w:r>
        <w:t xml:space="preserve"> </w:t>
      </w:r>
      <w:r w:rsidRPr="004A64BD">
        <w:rPr>
          <w:b/>
        </w:rPr>
        <w:t>Ενδεικτικά να δηλώνονται στα κατάλληλα πεδία του ΤΕΥΔ</w:t>
      </w:r>
      <w:r>
        <w:t xml:space="preserve"> </w:t>
      </w:r>
      <w:r w:rsidRPr="00BB3CD5">
        <w:t xml:space="preserve">: καταθέσεις σε τράπεζα, πάγια στοιχεία, ίδια κεφάλαια, </w:t>
      </w:r>
      <w:r w:rsidRPr="00CC4F88">
        <w:rPr>
          <w:b/>
        </w:rPr>
        <w:t>δήλωση για το συνολικό ύψος του κύκλου εργασιών του οικονομικού φορέα</w:t>
      </w:r>
      <w:r w:rsidRPr="00BB3CD5">
        <w:t xml:space="preserve"> καθώς και του κύκλου εργασιών του που αφορά ειδικότερα το προσφερόμενο είδος (προμήθεια ή υπηρεσία) κατά τις τρεις προηγούμενες οικονομικές χρήσεις, βεβαίωση μιας τουλάχιστον τράπεζας για την πιστοληπτική ικανότητα του οικονομικού φορέα.</w:t>
      </w:r>
    </w:p>
  </w:footnote>
  <w:footnote w:id="20">
    <w:p w:rsidR="00D21718" w:rsidRPr="00BB3CD5" w:rsidRDefault="00D21718" w:rsidP="00E601B0">
      <w:pPr>
        <w:tabs>
          <w:tab w:val="left" w:pos="426"/>
        </w:tabs>
        <w:spacing w:line="276" w:lineRule="auto"/>
        <w:jc w:val="both"/>
        <w:rPr>
          <w:sz w:val="20"/>
          <w:szCs w:val="20"/>
        </w:rPr>
      </w:pPr>
      <w:r>
        <w:rPr>
          <w:rStyle w:val="af"/>
        </w:rPr>
        <w:footnoteRef/>
      </w:r>
      <w:r>
        <w:t xml:space="preserve"> </w:t>
      </w:r>
      <w:r w:rsidRPr="00530A76">
        <w:rPr>
          <w:b/>
          <w:sz w:val="20"/>
          <w:szCs w:val="20"/>
        </w:rPr>
        <w:t>Ενδεικτικά</w:t>
      </w:r>
      <w:r w:rsidRPr="00530A76">
        <w:rPr>
          <w:b/>
        </w:rPr>
        <w:t xml:space="preserve"> </w:t>
      </w:r>
      <w:r w:rsidRPr="004A64BD">
        <w:rPr>
          <w:b/>
          <w:sz w:val="20"/>
          <w:szCs w:val="20"/>
        </w:rPr>
        <w:t>να δηλώνονται στα κατάλληλα πεδία του ΤΕΥΔ</w:t>
      </w:r>
      <w:r w:rsidRPr="00BB3CD5">
        <w:rPr>
          <w:sz w:val="20"/>
          <w:szCs w:val="20"/>
        </w:rPr>
        <w:t xml:space="preserve">: στελέχωση, </w:t>
      </w:r>
      <w:r>
        <w:rPr>
          <w:sz w:val="20"/>
          <w:szCs w:val="20"/>
        </w:rPr>
        <w:t>περιγραφή τεχνικού εξοπλισμού της επιχείρησης</w:t>
      </w:r>
      <w:r w:rsidRPr="00BB3CD5">
        <w:rPr>
          <w:sz w:val="20"/>
          <w:szCs w:val="20"/>
        </w:rPr>
        <w:t>,</w:t>
      </w:r>
      <w:r>
        <w:rPr>
          <w:sz w:val="20"/>
          <w:szCs w:val="20"/>
        </w:rPr>
        <w:t xml:space="preserve"> κατάσταση προσωπικού κατά ειδικότητα κλπ.</w:t>
      </w:r>
    </w:p>
  </w:footnote>
  <w:footnote w:id="21">
    <w:p w:rsidR="00D21718" w:rsidRDefault="00D21718" w:rsidP="00E601B0">
      <w:pPr>
        <w:pStyle w:val="ae"/>
        <w:jc w:val="both"/>
      </w:pPr>
      <w:r>
        <w:rPr>
          <w:rStyle w:val="af"/>
        </w:rPr>
        <w:footnoteRef/>
      </w:r>
      <w:r>
        <w:t xml:space="preserve"> </w:t>
      </w:r>
      <w:r w:rsidRPr="007B6281">
        <w:t>Οι αναθέτουσες αρχές μπορούν να προσθέτουν επιπλέον όρους, πέραν αυτών που αναφέρονται στην προηγούμενη υποσημείωση, ώστε να διασφαλίζουν ότι οι οικονομικοί φορείς διαθέτουν τους αναγκαίους ανθρώπινους και τεχνικούς πόρους και την εμπειρία για να εκτελέσουν τη σύμβαση σε κατάλληλο επίπεδο ποιότητας (πρβλ άρθρο 75 παρ. 4 ν. 4412/2016</w:t>
      </w:r>
      <w:r>
        <w:t>)</w:t>
      </w:r>
      <w:r w:rsidRPr="007B6281">
        <w:t>. Επισημαίνεται</w:t>
      </w:r>
      <w:r w:rsidRPr="008D4453">
        <w:rPr>
          <w:rFonts w:ascii="Cambria" w:hAnsi="Cambria" w:cs="Cambria"/>
          <w:sz w:val="22"/>
          <w:szCs w:val="22"/>
        </w:rPr>
        <w:t xml:space="preserve"> </w:t>
      </w:r>
      <w:r w:rsidRPr="007B6281">
        <w:t>ότι όλες</w:t>
      </w:r>
      <w:r w:rsidRPr="008D4453">
        <w:rPr>
          <w:rFonts w:ascii="Cambria" w:hAnsi="Cambria" w:cs="Cambria"/>
          <w:sz w:val="22"/>
          <w:szCs w:val="22"/>
        </w:rPr>
        <w:t xml:space="preserve"> </w:t>
      </w:r>
      <w:r w:rsidRPr="007B6281">
        <w:t>οι απαιτήσεις πρέπει να σχετίζονται και να είναι ανάλογες με το αντικείμενο της σύμβασης (άρθρο 75 παρ. 1 ν. 4412/2016).</w:t>
      </w:r>
    </w:p>
  </w:footnote>
  <w:footnote w:id="22">
    <w:p w:rsidR="00D21718" w:rsidRPr="00D51BA9" w:rsidRDefault="00D21718" w:rsidP="0090657D">
      <w:pPr>
        <w:pStyle w:val="ae"/>
        <w:rPr>
          <w:rFonts w:ascii="Verdana" w:hAnsi="Verdana"/>
        </w:rPr>
      </w:pPr>
      <w:r>
        <w:rPr>
          <w:rStyle w:val="af"/>
        </w:rPr>
        <w:footnoteRef/>
      </w:r>
      <w:r>
        <w:t xml:space="preserve"> </w:t>
      </w:r>
      <w:r w:rsidRPr="00D51BA9">
        <w:rPr>
          <w:rFonts w:ascii="Verdana" w:hAnsi="Verdana"/>
          <w:b/>
          <w:bCs/>
          <w:color w:val="000000"/>
          <w:kern w:val="24"/>
        </w:rPr>
        <w:t>Δημοσιεύεται στο νομαρχιακό  και τοπικό  τύπο</w:t>
      </w:r>
      <w:r w:rsidR="00614343">
        <w:rPr>
          <w:rFonts w:ascii="Verdana" w:hAnsi="Verdana"/>
          <w:b/>
          <w:bCs/>
          <w:color w:val="000000"/>
          <w:kern w:val="24"/>
          <w:lang w:val="el-GR"/>
        </w:rPr>
        <w:t>.</w:t>
      </w:r>
      <w:r w:rsidRPr="00D51BA9">
        <w:rPr>
          <w:rFonts w:ascii="Verdana" w:hAnsi="Verdana"/>
          <w:b/>
          <w:bCs/>
          <w:color w:val="000000"/>
          <w:kern w:val="24"/>
        </w:rPr>
        <w:t xml:space="preserve"> </w:t>
      </w:r>
    </w:p>
  </w:footnote>
  <w:footnote w:id="23">
    <w:p w:rsidR="00D21718" w:rsidRDefault="00D21718" w:rsidP="0090657D">
      <w:pPr>
        <w:pStyle w:val="ae"/>
      </w:pPr>
      <w:r>
        <w:rPr>
          <w:rStyle w:val="af"/>
        </w:rPr>
        <w:footnoteRef/>
      </w:r>
      <w:r>
        <w:t xml:space="preserve"> Η προθεσμία που καθορίζεται στα έγγραφα της σύμβασης δεν μπορεί να είναι μικρότερη των δέκα (10) ούτε μεγαλύτερη των είκοσι (20) ημερών από την κοινοποίηση της σχετικής έγγραφης ειδοποίησης στον προσωρινό ανάδοχο (άρθρο 103 § 1).</w:t>
      </w:r>
    </w:p>
  </w:footnote>
  <w:footnote w:id="24">
    <w:p w:rsidR="00D21718" w:rsidRDefault="00D21718" w:rsidP="0090657D">
      <w:pPr>
        <w:pStyle w:val="ae"/>
      </w:pPr>
      <w:r>
        <w:rPr>
          <w:rStyle w:val="af"/>
        </w:rPr>
        <w:footnoteRef/>
      </w:r>
      <w:r>
        <w:t xml:space="preserve"> Π.χ στο γραφείο προμηθειών </w:t>
      </w:r>
    </w:p>
  </w:footnote>
  <w:footnote w:id="25">
    <w:p w:rsidR="00D21718" w:rsidRDefault="00D21718" w:rsidP="0090657D">
      <w:pPr>
        <w:pStyle w:val="ae"/>
        <w:jc w:val="both"/>
      </w:pPr>
      <w:r>
        <w:rPr>
          <w:rStyle w:val="af"/>
        </w:rPr>
        <w:footnoteRef/>
      </w:r>
      <w:r>
        <w:t xml:space="preserve">Τα  </w:t>
      </w:r>
      <w:r w:rsidRPr="00357EAE">
        <w:rPr>
          <w:b/>
        </w:rPr>
        <w:t>Δικαιολογητικά απόδειξης επαγγελματικής ικανότητας και οικονομικής επάρκειας</w:t>
      </w:r>
      <w:r>
        <w:rPr>
          <w:b/>
        </w:rPr>
        <w:t xml:space="preserve"> του υποψηφίου ζητούνται από την Αναθέτουσα Αρχή εφόσον δικαιολογείται η απαίτηση τους από τη φύση της δημοπρατούμενης  προμήθειας η υπηρεσίας</w:t>
      </w:r>
    </w:p>
  </w:footnote>
  <w:footnote w:id="26">
    <w:p w:rsidR="00D21718" w:rsidRDefault="00D21718" w:rsidP="0090657D">
      <w:pPr>
        <w:pStyle w:val="ae"/>
        <w:jc w:val="both"/>
      </w:pPr>
      <w:r>
        <w:rPr>
          <w:rStyle w:val="af"/>
        </w:rPr>
        <w:footnoteRef/>
      </w:r>
      <w:r>
        <w:t xml:space="preserve"> Τα  </w:t>
      </w:r>
      <w:r w:rsidRPr="00357EAE">
        <w:rPr>
          <w:b/>
        </w:rPr>
        <w:t>Αποδεικτικά στοιχεία τεκμηρίωσης τεχνικής εμπειρίας του υποψηφίου ζητούνται από την Αναθέτουσα Αρχή εφόσον δικαιολογείται η απαίτηση τους από τη φύση της δημοπρατούμενης  προμήθειας η υπηρεσίας</w:t>
      </w:r>
    </w:p>
  </w:footnote>
  <w:footnote w:id="27">
    <w:p w:rsidR="00D21718" w:rsidRDefault="00D21718" w:rsidP="0090657D">
      <w:pPr>
        <w:pStyle w:val="ae"/>
        <w:jc w:val="both"/>
      </w:pPr>
      <w:r>
        <w:rPr>
          <w:rStyle w:val="af"/>
        </w:rPr>
        <w:footnoteRef/>
      </w:r>
      <w:r>
        <w:t xml:space="preserve"> (Η) υπηρεσίες</w:t>
      </w:r>
    </w:p>
  </w:footnote>
  <w:footnote w:id="28">
    <w:p w:rsidR="00D21718" w:rsidRDefault="00D21718" w:rsidP="0090657D">
      <w:pPr>
        <w:pStyle w:val="ae"/>
        <w:jc w:val="both"/>
      </w:pPr>
      <w:r>
        <w:rPr>
          <w:rStyle w:val="af"/>
        </w:rPr>
        <w:footnoteRef/>
      </w:r>
      <w:r>
        <w:t xml:space="preserve"> (Η) η υπηρεσία </w:t>
      </w:r>
    </w:p>
  </w:footnote>
  <w:footnote w:id="29">
    <w:p w:rsidR="00D21718" w:rsidRPr="00843555" w:rsidRDefault="00D21718" w:rsidP="0090657D">
      <w:pPr>
        <w:pStyle w:val="ae"/>
        <w:rPr>
          <w:b/>
        </w:rPr>
      </w:pPr>
      <w:r>
        <w:rPr>
          <w:rStyle w:val="af"/>
        </w:rPr>
        <w:footnoteRef/>
      </w:r>
      <w:r>
        <w:t xml:space="preserve"> </w:t>
      </w:r>
      <w:r w:rsidRPr="00843555">
        <w:rPr>
          <w:b/>
        </w:rPr>
        <w:t xml:space="preserve">συμπεριλαμβανομένης της προσβασιμότητας </w:t>
      </w:r>
      <w:r>
        <w:rPr>
          <w:b/>
        </w:rPr>
        <w:t xml:space="preserve">για άτομα με ειδικές ανάγκες ( εφόσον απαιτείται από τη φύση της προμήθειας  /υπηρεσίας </w:t>
      </w:r>
    </w:p>
    <w:p w:rsidR="00D21718" w:rsidRDefault="00D21718" w:rsidP="0090657D">
      <w:pPr>
        <w:pStyle w:val="ae"/>
      </w:pPr>
    </w:p>
  </w:footnote>
  <w:footnote w:id="30">
    <w:p w:rsidR="00D21718" w:rsidRDefault="00D21718" w:rsidP="0090657D">
      <w:pPr>
        <w:pStyle w:val="ae"/>
      </w:pPr>
      <w:r>
        <w:rPr>
          <w:rStyle w:val="af"/>
        </w:rPr>
        <w:footnoteRef/>
      </w:r>
      <w:r>
        <w:t xml:space="preserve"> Η της υπηρεσίας </w:t>
      </w:r>
    </w:p>
  </w:footnote>
  <w:footnote w:id="31">
    <w:p w:rsidR="00D21718" w:rsidRDefault="00D21718" w:rsidP="002F5D37">
      <w:pPr>
        <w:pStyle w:val="ae"/>
      </w:pPr>
      <w:r>
        <w:rPr>
          <w:rStyle w:val="af"/>
        </w:rPr>
        <w:footnoteRef/>
      </w:r>
      <w:r>
        <w:t xml:space="preserve"> Σε περίπτωση που η αναθέτουσα αρχή /αναθέτων φορέας είναι περισσότερες (οι) της (του) μίας (ενός) θα αναφέρεται το σύνολο αυτών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915617"/>
    <w:multiLevelType w:val="hybridMultilevel"/>
    <w:tmpl w:val="A7EC8FE6"/>
    <w:lvl w:ilvl="0" w:tplc="E502417C">
      <w:start w:val="1"/>
      <w:numFmt w:val="decimal"/>
      <w:lvlText w:val="%1."/>
      <w:lvlJc w:val="left"/>
      <w:pPr>
        <w:tabs>
          <w:tab w:val="num" w:pos="1080"/>
        </w:tabs>
        <w:ind w:left="1080" w:hanging="360"/>
      </w:pPr>
      <w:rPr>
        <w:rFonts w:cs="Times New Roman" w:hint="default"/>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3">
    <w:nsid w:val="054E36C4"/>
    <w:multiLevelType w:val="hybridMultilevel"/>
    <w:tmpl w:val="95B0E6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BE92CE0"/>
    <w:multiLevelType w:val="hybridMultilevel"/>
    <w:tmpl w:val="836AE1AA"/>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9">
      <w:start w:val="1"/>
      <w:numFmt w:val="bullet"/>
      <w:lvlText w:val=""/>
      <w:lvlJc w:val="left"/>
      <w:pPr>
        <w:tabs>
          <w:tab w:val="num" w:pos="2520"/>
        </w:tabs>
        <w:ind w:left="2520" w:hanging="360"/>
      </w:pPr>
      <w:rPr>
        <w:rFonts w:ascii="Wingdings" w:hAnsi="Wingdings"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5">
    <w:nsid w:val="0DCB51B2"/>
    <w:multiLevelType w:val="hybridMultilevel"/>
    <w:tmpl w:val="8F88ED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7A11DAC"/>
    <w:multiLevelType w:val="hybridMultilevel"/>
    <w:tmpl w:val="FE4442F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1ABC5263"/>
    <w:multiLevelType w:val="hybridMultilevel"/>
    <w:tmpl w:val="FC306306"/>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
    <w:nsid w:val="273F58BC"/>
    <w:multiLevelType w:val="hybridMultilevel"/>
    <w:tmpl w:val="91726D32"/>
    <w:lvl w:ilvl="0" w:tplc="1138F1C4">
      <w:start w:val="1"/>
      <w:numFmt w:val="decimal"/>
      <w:lvlText w:val="%1."/>
      <w:lvlJc w:val="left"/>
      <w:pPr>
        <w:tabs>
          <w:tab w:val="num" w:pos="1080"/>
        </w:tabs>
        <w:ind w:left="1080" w:hanging="360"/>
      </w:pPr>
      <w:rPr>
        <w:rFonts w:cs="Times New Roman" w:hint="default"/>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9">
    <w:nsid w:val="2F767769"/>
    <w:multiLevelType w:val="hybridMultilevel"/>
    <w:tmpl w:val="72E063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11527F2"/>
    <w:multiLevelType w:val="hybridMultilevel"/>
    <w:tmpl w:val="4C8A9CC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328B439F"/>
    <w:multiLevelType w:val="hybridMultilevel"/>
    <w:tmpl w:val="983EE8E4"/>
    <w:lvl w:ilvl="0" w:tplc="2CBECD88">
      <w:start w:val="1"/>
      <w:numFmt w:val="decimal"/>
      <w:lvlText w:val="%1."/>
      <w:lvlJc w:val="left"/>
      <w:pPr>
        <w:tabs>
          <w:tab w:val="num" w:pos="360"/>
        </w:tabs>
        <w:ind w:left="360" w:hanging="360"/>
      </w:pPr>
      <w:rPr>
        <w:b w:val="0"/>
        <w:color w:val="auto"/>
      </w:rPr>
    </w:lvl>
    <w:lvl w:ilvl="1" w:tplc="F0E2B976">
      <w:start w:val="1"/>
      <w:numFmt w:val="lowerRoman"/>
      <w:lvlText w:val="%2)"/>
      <w:lvlJc w:val="left"/>
      <w:pPr>
        <w:tabs>
          <w:tab w:val="num" w:pos="1080"/>
        </w:tabs>
        <w:ind w:left="1080" w:hanging="360"/>
      </w:pPr>
      <w:rPr>
        <w:rFonts w:ascii="Times New Roman" w:eastAsia="Times New Roman" w:hAnsi="Times New Roman" w:cs="Times New Roman"/>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2">
    <w:nsid w:val="3B3C22B4"/>
    <w:multiLevelType w:val="hybridMultilevel"/>
    <w:tmpl w:val="A782C87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520"/>
        </w:tabs>
        <w:ind w:left="2520" w:hanging="360"/>
      </w:pPr>
      <w:rPr>
        <w:rFonts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3">
    <w:nsid w:val="4577192E"/>
    <w:multiLevelType w:val="hybridMultilevel"/>
    <w:tmpl w:val="D32257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91976AC"/>
    <w:multiLevelType w:val="hybridMultilevel"/>
    <w:tmpl w:val="2D3E0E66"/>
    <w:lvl w:ilvl="0" w:tplc="0408000F">
      <w:start w:val="9"/>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nsid w:val="4B624057"/>
    <w:multiLevelType w:val="multilevel"/>
    <w:tmpl w:val="0408001D"/>
    <w:styleLink w:val="1"/>
    <w:lvl w:ilvl="0">
      <w:start w:val="1"/>
      <w:numFmt w:val="decimal"/>
      <w:lvlText w:val="%1)"/>
      <w:lvlJc w:val="left"/>
      <w:pPr>
        <w:ind w:left="360" w:hanging="360"/>
      </w:pPr>
    </w:lvl>
    <w:lvl w:ilvl="1">
      <w:start w:val="1"/>
      <w:numFmt w:val="upp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18A5F77"/>
    <w:multiLevelType w:val="hybridMultilevel"/>
    <w:tmpl w:val="05C245C0"/>
    <w:lvl w:ilvl="0" w:tplc="0408000F">
      <w:start w:val="9"/>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
    <w:nsid w:val="5871375D"/>
    <w:multiLevelType w:val="hybridMultilevel"/>
    <w:tmpl w:val="E65AB5FA"/>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
    <w:nsid w:val="60A85B16"/>
    <w:multiLevelType w:val="hybridMultilevel"/>
    <w:tmpl w:val="30546C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526397D"/>
    <w:multiLevelType w:val="hybridMultilevel"/>
    <w:tmpl w:val="A67C6D30"/>
    <w:lvl w:ilvl="0" w:tplc="FFFFFFFF">
      <w:start w:val="1"/>
      <w:numFmt w:val="decimal"/>
      <w:lvlText w:val="%1."/>
      <w:lvlJc w:val="left"/>
      <w:pPr>
        <w:tabs>
          <w:tab w:val="num" w:pos="2160"/>
        </w:tabs>
        <w:ind w:left="216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0">
    <w:nsid w:val="655D5FD4"/>
    <w:multiLevelType w:val="hybridMultilevel"/>
    <w:tmpl w:val="A9CA2C16"/>
    <w:lvl w:ilvl="0" w:tplc="04080011">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
    <w:nsid w:val="684734CB"/>
    <w:multiLevelType w:val="hybridMultilevel"/>
    <w:tmpl w:val="05DE73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A9D4452"/>
    <w:multiLevelType w:val="hybridMultilevel"/>
    <w:tmpl w:val="BF605062"/>
    <w:lvl w:ilvl="0" w:tplc="0408000D">
      <w:start w:val="1"/>
      <w:numFmt w:val="bullet"/>
      <w:lvlText w:val=""/>
      <w:lvlJc w:val="left"/>
      <w:pPr>
        <w:ind w:left="785"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BE21C7C"/>
    <w:multiLevelType w:val="hybridMultilevel"/>
    <w:tmpl w:val="59EAC0E6"/>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nsid w:val="7284058B"/>
    <w:multiLevelType w:val="hybridMultilevel"/>
    <w:tmpl w:val="31FE5F3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nsid w:val="75EC2BD5"/>
    <w:multiLevelType w:val="hybridMultilevel"/>
    <w:tmpl w:val="9C54AB5C"/>
    <w:lvl w:ilvl="0" w:tplc="04080011">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
    <w:nsid w:val="7CA21778"/>
    <w:multiLevelType w:val="hybridMultilevel"/>
    <w:tmpl w:val="A398A30E"/>
    <w:lvl w:ilvl="0" w:tplc="E0C2269C">
      <w:start w:val="1"/>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24"/>
  </w:num>
  <w:num w:numId="3">
    <w:abstractNumId w:val="4"/>
  </w:num>
  <w:num w:numId="4">
    <w:abstractNumId w:val="11"/>
  </w:num>
  <w:num w:numId="5">
    <w:abstractNumId w:val="10"/>
  </w:num>
  <w:num w:numId="6">
    <w:abstractNumId w:val="3"/>
  </w:num>
  <w:num w:numId="7">
    <w:abstractNumId w:val="18"/>
  </w:num>
  <w:num w:numId="8">
    <w:abstractNumId w:val="19"/>
  </w:num>
  <w:num w:numId="9">
    <w:abstractNumId w:val="15"/>
  </w:num>
  <w:num w:numId="10">
    <w:abstractNumId w:val="21"/>
  </w:num>
  <w:num w:numId="11">
    <w:abstractNumId w:val="22"/>
  </w:num>
  <w:num w:numId="12">
    <w:abstractNumId w:val="1"/>
  </w:num>
  <w:num w:numId="13">
    <w:abstractNumId w:val="13"/>
  </w:num>
  <w:num w:numId="14">
    <w:abstractNumId w:val="5"/>
  </w:num>
  <w:num w:numId="15">
    <w:abstractNumId w:val="0"/>
  </w:num>
  <w:num w:numId="16">
    <w:abstractNumId w:val="25"/>
  </w:num>
  <w:num w:numId="17">
    <w:abstractNumId w:val="7"/>
  </w:num>
  <w:num w:numId="18">
    <w:abstractNumId w:val="26"/>
  </w:num>
  <w:num w:numId="19">
    <w:abstractNumId w:val="20"/>
  </w:num>
  <w:num w:numId="20">
    <w:abstractNumId w:val="17"/>
  </w:num>
  <w:num w:numId="21">
    <w:abstractNumId w:val="8"/>
  </w:num>
  <w:num w:numId="22">
    <w:abstractNumId w:val="2"/>
  </w:num>
  <w:num w:numId="23">
    <w:abstractNumId w:val="23"/>
  </w:num>
  <w:num w:numId="24">
    <w:abstractNumId w:val="14"/>
  </w:num>
  <w:num w:numId="25">
    <w:abstractNumId w:val="16"/>
  </w:num>
  <w:num w:numId="26">
    <w:abstractNumId w:val="6"/>
  </w:num>
  <w:num w:numId="27">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20"/>
  <w:characterSpacingControl w:val="doNotCompress"/>
  <w:footnotePr>
    <w:footnote w:id="-1"/>
    <w:footnote w:id="0"/>
  </w:footnotePr>
  <w:endnotePr>
    <w:endnote w:id="-1"/>
    <w:endnote w:id="0"/>
  </w:endnotePr>
  <w:compat/>
  <w:rsids>
    <w:rsidRoot w:val="002E13BE"/>
    <w:rsid w:val="0000409F"/>
    <w:rsid w:val="00005734"/>
    <w:rsid w:val="000102EE"/>
    <w:rsid w:val="00010BDA"/>
    <w:rsid w:val="000122DF"/>
    <w:rsid w:val="00015F16"/>
    <w:rsid w:val="000160BB"/>
    <w:rsid w:val="0001719F"/>
    <w:rsid w:val="000179F2"/>
    <w:rsid w:val="000211B4"/>
    <w:rsid w:val="00021F70"/>
    <w:rsid w:val="00022BDF"/>
    <w:rsid w:val="000258D5"/>
    <w:rsid w:val="00027C4A"/>
    <w:rsid w:val="00032246"/>
    <w:rsid w:val="0003494E"/>
    <w:rsid w:val="00035155"/>
    <w:rsid w:val="000356D5"/>
    <w:rsid w:val="000367DA"/>
    <w:rsid w:val="000439EB"/>
    <w:rsid w:val="00056172"/>
    <w:rsid w:val="00064480"/>
    <w:rsid w:val="0006650F"/>
    <w:rsid w:val="00073F33"/>
    <w:rsid w:val="0008139C"/>
    <w:rsid w:val="00082A3A"/>
    <w:rsid w:val="00086B28"/>
    <w:rsid w:val="00091543"/>
    <w:rsid w:val="00091A0E"/>
    <w:rsid w:val="000937BA"/>
    <w:rsid w:val="000A0FF3"/>
    <w:rsid w:val="000A173F"/>
    <w:rsid w:val="000A1F57"/>
    <w:rsid w:val="000A2880"/>
    <w:rsid w:val="000A6D34"/>
    <w:rsid w:val="000A6E4E"/>
    <w:rsid w:val="000A7CBF"/>
    <w:rsid w:val="000B5BFA"/>
    <w:rsid w:val="000B6965"/>
    <w:rsid w:val="000B6D76"/>
    <w:rsid w:val="000C1331"/>
    <w:rsid w:val="000C1CBD"/>
    <w:rsid w:val="000C4BD0"/>
    <w:rsid w:val="000C6AD6"/>
    <w:rsid w:val="000D7130"/>
    <w:rsid w:val="000E48E1"/>
    <w:rsid w:val="000F00D8"/>
    <w:rsid w:val="000F0542"/>
    <w:rsid w:val="000F0E16"/>
    <w:rsid w:val="000F2564"/>
    <w:rsid w:val="000F4FE3"/>
    <w:rsid w:val="000F5510"/>
    <w:rsid w:val="000F79D3"/>
    <w:rsid w:val="00116976"/>
    <w:rsid w:val="0012167B"/>
    <w:rsid w:val="00133FFD"/>
    <w:rsid w:val="0013576E"/>
    <w:rsid w:val="00137C31"/>
    <w:rsid w:val="00141B4F"/>
    <w:rsid w:val="00144310"/>
    <w:rsid w:val="00146532"/>
    <w:rsid w:val="0014683A"/>
    <w:rsid w:val="00151220"/>
    <w:rsid w:val="0015372A"/>
    <w:rsid w:val="001544F0"/>
    <w:rsid w:val="001573D0"/>
    <w:rsid w:val="001601D7"/>
    <w:rsid w:val="00162093"/>
    <w:rsid w:val="00170107"/>
    <w:rsid w:val="001724D9"/>
    <w:rsid w:val="00173E59"/>
    <w:rsid w:val="00180065"/>
    <w:rsid w:val="00187A03"/>
    <w:rsid w:val="0019517B"/>
    <w:rsid w:val="00197515"/>
    <w:rsid w:val="001A4491"/>
    <w:rsid w:val="001A4640"/>
    <w:rsid w:val="001B2A87"/>
    <w:rsid w:val="001B2CB6"/>
    <w:rsid w:val="001B59CD"/>
    <w:rsid w:val="001C11D4"/>
    <w:rsid w:val="001C23C2"/>
    <w:rsid w:val="001C59F3"/>
    <w:rsid w:val="001C6E47"/>
    <w:rsid w:val="001D01B7"/>
    <w:rsid w:val="001D2CF0"/>
    <w:rsid w:val="001D33BD"/>
    <w:rsid w:val="001D3B01"/>
    <w:rsid w:val="001D6397"/>
    <w:rsid w:val="001D68B4"/>
    <w:rsid w:val="001D79C1"/>
    <w:rsid w:val="001E0D2A"/>
    <w:rsid w:val="001F034D"/>
    <w:rsid w:val="001F2C7D"/>
    <w:rsid w:val="002039C2"/>
    <w:rsid w:val="00204D36"/>
    <w:rsid w:val="002051C3"/>
    <w:rsid w:val="00205835"/>
    <w:rsid w:val="00206382"/>
    <w:rsid w:val="002229A5"/>
    <w:rsid w:val="0022324B"/>
    <w:rsid w:val="00223FBA"/>
    <w:rsid w:val="002256BF"/>
    <w:rsid w:val="00227D72"/>
    <w:rsid w:val="00230923"/>
    <w:rsid w:val="002357CF"/>
    <w:rsid w:val="00240E6A"/>
    <w:rsid w:val="00242175"/>
    <w:rsid w:val="002473CE"/>
    <w:rsid w:val="00252521"/>
    <w:rsid w:val="00254C54"/>
    <w:rsid w:val="00264D9F"/>
    <w:rsid w:val="00270E27"/>
    <w:rsid w:val="0027341C"/>
    <w:rsid w:val="002767EC"/>
    <w:rsid w:val="00285075"/>
    <w:rsid w:val="00292C07"/>
    <w:rsid w:val="002935D5"/>
    <w:rsid w:val="00293B7A"/>
    <w:rsid w:val="0029414C"/>
    <w:rsid w:val="0029436F"/>
    <w:rsid w:val="00294B19"/>
    <w:rsid w:val="00296538"/>
    <w:rsid w:val="00297BE9"/>
    <w:rsid w:val="002A2FCA"/>
    <w:rsid w:val="002A4026"/>
    <w:rsid w:val="002A50CF"/>
    <w:rsid w:val="002A7BE3"/>
    <w:rsid w:val="002B1439"/>
    <w:rsid w:val="002B441E"/>
    <w:rsid w:val="002C340A"/>
    <w:rsid w:val="002D2D6E"/>
    <w:rsid w:val="002D3450"/>
    <w:rsid w:val="002D34D0"/>
    <w:rsid w:val="002D36DB"/>
    <w:rsid w:val="002D76EE"/>
    <w:rsid w:val="002E13BE"/>
    <w:rsid w:val="002E22E7"/>
    <w:rsid w:val="002F4981"/>
    <w:rsid w:val="002F4B7D"/>
    <w:rsid w:val="002F5D37"/>
    <w:rsid w:val="00306553"/>
    <w:rsid w:val="0031572B"/>
    <w:rsid w:val="00321032"/>
    <w:rsid w:val="003210A5"/>
    <w:rsid w:val="003236B1"/>
    <w:rsid w:val="003338FF"/>
    <w:rsid w:val="00342EF8"/>
    <w:rsid w:val="00346266"/>
    <w:rsid w:val="00350007"/>
    <w:rsid w:val="00351EED"/>
    <w:rsid w:val="003528E6"/>
    <w:rsid w:val="003574DE"/>
    <w:rsid w:val="00360375"/>
    <w:rsid w:val="003632CC"/>
    <w:rsid w:val="00365DF1"/>
    <w:rsid w:val="0036653F"/>
    <w:rsid w:val="00371809"/>
    <w:rsid w:val="00372499"/>
    <w:rsid w:val="00381158"/>
    <w:rsid w:val="003840EF"/>
    <w:rsid w:val="00386FF8"/>
    <w:rsid w:val="003870BB"/>
    <w:rsid w:val="003B1472"/>
    <w:rsid w:val="003B533F"/>
    <w:rsid w:val="003B5A20"/>
    <w:rsid w:val="003C6F9F"/>
    <w:rsid w:val="003D2529"/>
    <w:rsid w:val="003D2BF5"/>
    <w:rsid w:val="003D3691"/>
    <w:rsid w:val="003D4AC7"/>
    <w:rsid w:val="003E35A7"/>
    <w:rsid w:val="003E3648"/>
    <w:rsid w:val="003E52E3"/>
    <w:rsid w:val="003F02A2"/>
    <w:rsid w:val="003F5FC3"/>
    <w:rsid w:val="003F61EF"/>
    <w:rsid w:val="00404F99"/>
    <w:rsid w:val="004076B8"/>
    <w:rsid w:val="004124B7"/>
    <w:rsid w:val="004138B0"/>
    <w:rsid w:val="0042139D"/>
    <w:rsid w:val="00423E7E"/>
    <w:rsid w:val="0042694A"/>
    <w:rsid w:val="00430B54"/>
    <w:rsid w:val="0043236B"/>
    <w:rsid w:val="00436A6D"/>
    <w:rsid w:val="004464A2"/>
    <w:rsid w:val="00452C01"/>
    <w:rsid w:val="004631BE"/>
    <w:rsid w:val="00464315"/>
    <w:rsid w:val="00473DCE"/>
    <w:rsid w:val="004756B1"/>
    <w:rsid w:val="0048002F"/>
    <w:rsid w:val="00480483"/>
    <w:rsid w:val="00481F3D"/>
    <w:rsid w:val="00482265"/>
    <w:rsid w:val="00484039"/>
    <w:rsid w:val="00484331"/>
    <w:rsid w:val="00487B79"/>
    <w:rsid w:val="004934BF"/>
    <w:rsid w:val="004978D6"/>
    <w:rsid w:val="004A2CD0"/>
    <w:rsid w:val="004A4754"/>
    <w:rsid w:val="004B3A05"/>
    <w:rsid w:val="004B5D51"/>
    <w:rsid w:val="004C2066"/>
    <w:rsid w:val="004C22F9"/>
    <w:rsid w:val="004C2B8A"/>
    <w:rsid w:val="004D4DAB"/>
    <w:rsid w:val="004D5DC3"/>
    <w:rsid w:val="004D7AE6"/>
    <w:rsid w:val="004E22E9"/>
    <w:rsid w:val="004E2774"/>
    <w:rsid w:val="004E6F57"/>
    <w:rsid w:val="004F1088"/>
    <w:rsid w:val="004F374C"/>
    <w:rsid w:val="00502789"/>
    <w:rsid w:val="00503010"/>
    <w:rsid w:val="0052256A"/>
    <w:rsid w:val="0052349F"/>
    <w:rsid w:val="0053019B"/>
    <w:rsid w:val="00531998"/>
    <w:rsid w:val="005340F3"/>
    <w:rsid w:val="00535A3C"/>
    <w:rsid w:val="00540BE9"/>
    <w:rsid w:val="00551461"/>
    <w:rsid w:val="005561D5"/>
    <w:rsid w:val="00557326"/>
    <w:rsid w:val="005605AB"/>
    <w:rsid w:val="005610B6"/>
    <w:rsid w:val="00566A09"/>
    <w:rsid w:val="00570BCB"/>
    <w:rsid w:val="00573EBE"/>
    <w:rsid w:val="00582943"/>
    <w:rsid w:val="005919EA"/>
    <w:rsid w:val="0059479D"/>
    <w:rsid w:val="00595B00"/>
    <w:rsid w:val="00596E24"/>
    <w:rsid w:val="00597499"/>
    <w:rsid w:val="0059768D"/>
    <w:rsid w:val="00597769"/>
    <w:rsid w:val="005A0246"/>
    <w:rsid w:val="005A11F1"/>
    <w:rsid w:val="005A6AC4"/>
    <w:rsid w:val="005B32A7"/>
    <w:rsid w:val="005C2099"/>
    <w:rsid w:val="005C2D96"/>
    <w:rsid w:val="005C3A62"/>
    <w:rsid w:val="005C598C"/>
    <w:rsid w:val="005C75F9"/>
    <w:rsid w:val="005D3A84"/>
    <w:rsid w:val="005D5DA2"/>
    <w:rsid w:val="005D6604"/>
    <w:rsid w:val="005D715C"/>
    <w:rsid w:val="005E1522"/>
    <w:rsid w:val="005E4E91"/>
    <w:rsid w:val="005F1348"/>
    <w:rsid w:val="006018E8"/>
    <w:rsid w:val="006024A9"/>
    <w:rsid w:val="00604943"/>
    <w:rsid w:val="00614343"/>
    <w:rsid w:val="00620381"/>
    <w:rsid w:val="00626954"/>
    <w:rsid w:val="00627063"/>
    <w:rsid w:val="006278A5"/>
    <w:rsid w:val="00630483"/>
    <w:rsid w:val="00642058"/>
    <w:rsid w:val="00645030"/>
    <w:rsid w:val="0064661A"/>
    <w:rsid w:val="006547FC"/>
    <w:rsid w:val="00655FA4"/>
    <w:rsid w:val="006637A8"/>
    <w:rsid w:val="0066590A"/>
    <w:rsid w:val="00666D9D"/>
    <w:rsid w:val="00671DFA"/>
    <w:rsid w:val="00674DDD"/>
    <w:rsid w:val="00682F33"/>
    <w:rsid w:val="0068368C"/>
    <w:rsid w:val="00696700"/>
    <w:rsid w:val="006B02E0"/>
    <w:rsid w:val="006B1B2D"/>
    <w:rsid w:val="006B3770"/>
    <w:rsid w:val="006C43DA"/>
    <w:rsid w:val="006C6CD2"/>
    <w:rsid w:val="006D0213"/>
    <w:rsid w:val="006D0DCE"/>
    <w:rsid w:val="006D195A"/>
    <w:rsid w:val="006D46DF"/>
    <w:rsid w:val="006D704F"/>
    <w:rsid w:val="006E62C6"/>
    <w:rsid w:val="006E7A78"/>
    <w:rsid w:val="006F0353"/>
    <w:rsid w:val="006F1FDE"/>
    <w:rsid w:val="006F4E9A"/>
    <w:rsid w:val="0071296D"/>
    <w:rsid w:val="00715E44"/>
    <w:rsid w:val="007209F4"/>
    <w:rsid w:val="00724282"/>
    <w:rsid w:val="00732912"/>
    <w:rsid w:val="00733C98"/>
    <w:rsid w:val="00747D46"/>
    <w:rsid w:val="00767419"/>
    <w:rsid w:val="00771492"/>
    <w:rsid w:val="00781AB3"/>
    <w:rsid w:val="00782867"/>
    <w:rsid w:val="00787FEA"/>
    <w:rsid w:val="00790467"/>
    <w:rsid w:val="007A1AB7"/>
    <w:rsid w:val="007A4A47"/>
    <w:rsid w:val="007A64A6"/>
    <w:rsid w:val="007A76E4"/>
    <w:rsid w:val="007C0FC8"/>
    <w:rsid w:val="007C15A4"/>
    <w:rsid w:val="007C2C13"/>
    <w:rsid w:val="007C558A"/>
    <w:rsid w:val="007E29AC"/>
    <w:rsid w:val="007E5D46"/>
    <w:rsid w:val="007E5F3E"/>
    <w:rsid w:val="007E64E5"/>
    <w:rsid w:val="007E7FA3"/>
    <w:rsid w:val="007F03F5"/>
    <w:rsid w:val="007F0BEE"/>
    <w:rsid w:val="007F45B4"/>
    <w:rsid w:val="007F600D"/>
    <w:rsid w:val="007F77DA"/>
    <w:rsid w:val="00810A3B"/>
    <w:rsid w:val="00811046"/>
    <w:rsid w:val="00811108"/>
    <w:rsid w:val="00812B7F"/>
    <w:rsid w:val="00817D8B"/>
    <w:rsid w:val="00832613"/>
    <w:rsid w:val="008351A8"/>
    <w:rsid w:val="0084155B"/>
    <w:rsid w:val="00844331"/>
    <w:rsid w:val="00844E47"/>
    <w:rsid w:val="008464E7"/>
    <w:rsid w:val="00847F52"/>
    <w:rsid w:val="00854BE5"/>
    <w:rsid w:val="008554FB"/>
    <w:rsid w:val="008573D2"/>
    <w:rsid w:val="00871F07"/>
    <w:rsid w:val="00872A43"/>
    <w:rsid w:val="00874204"/>
    <w:rsid w:val="00877DA4"/>
    <w:rsid w:val="0088546C"/>
    <w:rsid w:val="00885A6E"/>
    <w:rsid w:val="00886871"/>
    <w:rsid w:val="00887CC1"/>
    <w:rsid w:val="0089195D"/>
    <w:rsid w:val="00892705"/>
    <w:rsid w:val="008931FE"/>
    <w:rsid w:val="00893299"/>
    <w:rsid w:val="008A4F41"/>
    <w:rsid w:val="008A5E0F"/>
    <w:rsid w:val="008B3FC5"/>
    <w:rsid w:val="008B4906"/>
    <w:rsid w:val="008B5DF9"/>
    <w:rsid w:val="008B6AA2"/>
    <w:rsid w:val="008B7107"/>
    <w:rsid w:val="008C09F5"/>
    <w:rsid w:val="008C3A59"/>
    <w:rsid w:val="008D3AC2"/>
    <w:rsid w:val="008D455F"/>
    <w:rsid w:val="008E28ED"/>
    <w:rsid w:val="008E443C"/>
    <w:rsid w:val="008E6485"/>
    <w:rsid w:val="008F63A4"/>
    <w:rsid w:val="008F7026"/>
    <w:rsid w:val="00900B0D"/>
    <w:rsid w:val="00901137"/>
    <w:rsid w:val="00901250"/>
    <w:rsid w:val="0090149E"/>
    <w:rsid w:val="00903C81"/>
    <w:rsid w:val="0090657D"/>
    <w:rsid w:val="00924084"/>
    <w:rsid w:val="009338FE"/>
    <w:rsid w:val="00941641"/>
    <w:rsid w:val="00942081"/>
    <w:rsid w:val="00942DC8"/>
    <w:rsid w:val="00943152"/>
    <w:rsid w:val="009455C0"/>
    <w:rsid w:val="0097265D"/>
    <w:rsid w:val="00975E7E"/>
    <w:rsid w:val="0097702B"/>
    <w:rsid w:val="0098147C"/>
    <w:rsid w:val="00982BDE"/>
    <w:rsid w:val="009851E1"/>
    <w:rsid w:val="00985DDF"/>
    <w:rsid w:val="00986777"/>
    <w:rsid w:val="00987899"/>
    <w:rsid w:val="009A63E9"/>
    <w:rsid w:val="009B2552"/>
    <w:rsid w:val="009C324A"/>
    <w:rsid w:val="009C7C79"/>
    <w:rsid w:val="009C7F71"/>
    <w:rsid w:val="009D05D5"/>
    <w:rsid w:val="009D2E18"/>
    <w:rsid w:val="009D3EC7"/>
    <w:rsid w:val="009D61C8"/>
    <w:rsid w:val="009E1BF4"/>
    <w:rsid w:val="009F02E5"/>
    <w:rsid w:val="009F2518"/>
    <w:rsid w:val="009F27A9"/>
    <w:rsid w:val="00A00DF7"/>
    <w:rsid w:val="00A05AB7"/>
    <w:rsid w:val="00A05CBC"/>
    <w:rsid w:val="00A06F21"/>
    <w:rsid w:val="00A14ACC"/>
    <w:rsid w:val="00A159D2"/>
    <w:rsid w:val="00A21341"/>
    <w:rsid w:val="00A2139E"/>
    <w:rsid w:val="00A24951"/>
    <w:rsid w:val="00A33FB7"/>
    <w:rsid w:val="00A4090C"/>
    <w:rsid w:val="00A4256E"/>
    <w:rsid w:val="00A4549D"/>
    <w:rsid w:val="00A470BC"/>
    <w:rsid w:val="00A50465"/>
    <w:rsid w:val="00A508C7"/>
    <w:rsid w:val="00A53AAD"/>
    <w:rsid w:val="00A53DE9"/>
    <w:rsid w:val="00A55E26"/>
    <w:rsid w:val="00A61180"/>
    <w:rsid w:val="00A633C3"/>
    <w:rsid w:val="00A66293"/>
    <w:rsid w:val="00A72785"/>
    <w:rsid w:val="00A75935"/>
    <w:rsid w:val="00A76128"/>
    <w:rsid w:val="00A771AF"/>
    <w:rsid w:val="00A77526"/>
    <w:rsid w:val="00A776BE"/>
    <w:rsid w:val="00A8254D"/>
    <w:rsid w:val="00A846AD"/>
    <w:rsid w:val="00A86C95"/>
    <w:rsid w:val="00A86E39"/>
    <w:rsid w:val="00A875B1"/>
    <w:rsid w:val="00A87F3B"/>
    <w:rsid w:val="00A9199A"/>
    <w:rsid w:val="00A92AC6"/>
    <w:rsid w:val="00A9636A"/>
    <w:rsid w:val="00AA5BED"/>
    <w:rsid w:val="00AB3EAC"/>
    <w:rsid w:val="00AB487C"/>
    <w:rsid w:val="00AC01DA"/>
    <w:rsid w:val="00AC364A"/>
    <w:rsid w:val="00AC430D"/>
    <w:rsid w:val="00AC62CC"/>
    <w:rsid w:val="00AC6A11"/>
    <w:rsid w:val="00AE21D6"/>
    <w:rsid w:val="00AE5137"/>
    <w:rsid w:val="00AF71A6"/>
    <w:rsid w:val="00B00EA8"/>
    <w:rsid w:val="00B00F3D"/>
    <w:rsid w:val="00B04BD9"/>
    <w:rsid w:val="00B1268E"/>
    <w:rsid w:val="00B1682C"/>
    <w:rsid w:val="00B230FE"/>
    <w:rsid w:val="00B243FF"/>
    <w:rsid w:val="00B254AF"/>
    <w:rsid w:val="00B272BE"/>
    <w:rsid w:val="00B34D7B"/>
    <w:rsid w:val="00B36101"/>
    <w:rsid w:val="00B362EC"/>
    <w:rsid w:val="00B36E66"/>
    <w:rsid w:val="00B4079E"/>
    <w:rsid w:val="00B419EE"/>
    <w:rsid w:val="00B456C2"/>
    <w:rsid w:val="00B6223B"/>
    <w:rsid w:val="00B64428"/>
    <w:rsid w:val="00B651C5"/>
    <w:rsid w:val="00B8351B"/>
    <w:rsid w:val="00B862A8"/>
    <w:rsid w:val="00B8672B"/>
    <w:rsid w:val="00BA0556"/>
    <w:rsid w:val="00BA7A48"/>
    <w:rsid w:val="00BB2939"/>
    <w:rsid w:val="00BB6738"/>
    <w:rsid w:val="00BB6829"/>
    <w:rsid w:val="00BC1FD6"/>
    <w:rsid w:val="00BC3FE3"/>
    <w:rsid w:val="00BD02CC"/>
    <w:rsid w:val="00BD1503"/>
    <w:rsid w:val="00BD6F72"/>
    <w:rsid w:val="00BE5D1B"/>
    <w:rsid w:val="00BF3076"/>
    <w:rsid w:val="00BF375C"/>
    <w:rsid w:val="00BF6150"/>
    <w:rsid w:val="00C00951"/>
    <w:rsid w:val="00C12DD0"/>
    <w:rsid w:val="00C13C9C"/>
    <w:rsid w:val="00C140CE"/>
    <w:rsid w:val="00C1463E"/>
    <w:rsid w:val="00C1505D"/>
    <w:rsid w:val="00C159AA"/>
    <w:rsid w:val="00C15D91"/>
    <w:rsid w:val="00C2104A"/>
    <w:rsid w:val="00C231C3"/>
    <w:rsid w:val="00C25212"/>
    <w:rsid w:val="00C31DD8"/>
    <w:rsid w:val="00C36E14"/>
    <w:rsid w:val="00C466B9"/>
    <w:rsid w:val="00C46989"/>
    <w:rsid w:val="00C51496"/>
    <w:rsid w:val="00C536D6"/>
    <w:rsid w:val="00C55098"/>
    <w:rsid w:val="00C57F94"/>
    <w:rsid w:val="00C6200F"/>
    <w:rsid w:val="00C64EFA"/>
    <w:rsid w:val="00C664A5"/>
    <w:rsid w:val="00C7042B"/>
    <w:rsid w:val="00C84323"/>
    <w:rsid w:val="00C91312"/>
    <w:rsid w:val="00C925C4"/>
    <w:rsid w:val="00C944B6"/>
    <w:rsid w:val="00C97E8A"/>
    <w:rsid w:val="00CA0F42"/>
    <w:rsid w:val="00CA1261"/>
    <w:rsid w:val="00CA1D29"/>
    <w:rsid w:val="00CA6FF4"/>
    <w:rsid w:val="00CB226F"/>
    <w:rsid w:val="00CB4516"/>
    <w:rsid w:val="00CC15FD"/>
    <w:rsid w:val="00CC4D96"/>
    <w:rsid w:val="00CE1303"/>
    <w:rsid w:val="00CE1E5B"/>
    <w:rsid w:val="00CE5681"/>
    <w:rsid w:val="00CE5CBC"/>
    <w:rsid w:val="00CE6F6C"/>
    <w:rsid w:val="00CF0EAB"/>
    <w:rsid w:val="00CF6555"/>
    <w:rsid w:val="00D00B54"/>
    <w:rsid w:val="00D02D1D"/>
    <w:rsid w:val="00D02E68"/>
    <w:rsid w:val="00D04AB2"/>
    <w:rsid w:val="00D1044B"/>
    <w:rsid w:val="00D15A85"/>
    <w:rsid w:val="00D21718"/>
    <w:rsid w:val="00D30A77"/>
    <w:rsid w:val="00D3504C"/>
    <w:rsid w:val="00D40F2C"/>
    <w:rsid w:val="00D4784B"/>
    <w:rsid w:val="00D47B5E"/>
    <w:rsid w:val="00D51BA9"/>
    <w:rsid w:val="00D60819"/>
    <w:rsid w:val="00D66A15"/>
    <w:rsid w:val="00D72733"/>
    <w:rsid w:val="00D730CE"/>
    <w:rsid w:val="00D74E60"/>
    <w:rsid w:val="00D755C6"/>
    <w:rsid w:val="00D75645"/>
    <w:rsid w:val="00D806D0"/>
    <w:rsid w:val="00D81B9D"/>
    <w:rsid w:val="00D90A62"/>
    <w:rsid w:val="00D92104"/>
    <w:rsid w:val="00D925BA"/>
    <w:rsid w:val="00DA1832"/>
    <w:rsid w:val="00DA1900"/>
    <w:rsid w:val="00DB352E"/>
    <w:rsid w:val="00DB546B"/>
    <w:rsid w:val="00DC24C8"/>
    <w:rsid w:val="00DC2C38"/>
    <w:rsid w:val="00DC5D15"/>
    <w:rsid w:val="00DC7E58"/>
    <w:rsid w:val="00DD1ADD"/>
    <w:rsid w:val="00DD35A5"/>
    <w:rsid w:val="00DD5F29"/>
    <w:rsid w:val="00DD5F42"/>
    <w:rsid w:val="00DE5AC5"/>
    <w:rsid w:val="00DE76BB"/>
    <w:rsid w:val="00DF0797"/>
    <w:rsid w:val="00DF4470"/>
    <w:rsid w:val="00DF7A21"/>
    <w:rsid w:val="00E000C1"/>
    <w:rsid w:val="00E00D18"/>
    <w:rsid w:val="00E27B97"/>
    <w:rsid w:val="00E3049B"/>
    <w:rsid w:val="00E31E67"/>
    <w:rsid w:val="00E33FFF"/>
    <w:rsid w:val="00E346D6"/>
    <w:rsid w:val="00E36A4E"/>
    <w:rsid w:val="00E40FEE"/>
    <w:rsid w:val="00E45D39"/>
    <w:rsid w:val="00E45DA0"/>
    <w:rsid w:val="00E46F34"/>
    <w:rsid w:val="00E4764A"/>
    <w:rsid w:val="00E52656"/>
    <w:rsid w:val="00E601B0"/>
    <w:rsid w:val="00E61204"/>
    <w:rsid w:val="00E64247"/>
    <w:rsid w:val="00E6495E"/>
    <w:rsid w:val="00E6624C"/>
    <w:rsid w:val="00E71443"/>
    <w:rsid w:val="00E856F8"/>
    <w:rsid w:val="00E860C5"/>
    <w:rsid w:val="00E91944"/>
    <w:rsid w:val="00EA5E51"/>
    <w:rsid w:val="00EB0CB8"/>
    <w:rsid w:val="00EB2A74"/>
    <w:rsid w:val="00EC2929"/>
    <w:rsid w:val="00EC3D4E"/>
    <w:rsid w:val="00ED04F0"/>
    <w:rsid w:val="00ED77BA"/>
    <w:rsid w:val="00EE0DF8"/>
    <w:rsid w:val="00EE2FD3"/>
    <w:rsid w:val="00EE685B"/>
    <w:rsid w:val="00EF2847"/>
    <w:rsid w:val="00EF2CA7"/>
    <w:rsid w:val="00EF3833"/>
    <w:rsid w:val="00EF614E"/>
    <w:rsid w:val="00F17E1F"/>
    <w:rsid w:val="00F22710"/>
    <w:rsid w:val="00F32E1B"/>
    <w:rsid w:val="00F33515"/>
    <w:rsid w:val="00F342B6"/>
    <w:rsid w:val="00F35FA8"/>
    <w:rsid w:val="00F373D5"/>
    <w:rsid w:val="00F426A1"/>
    <w:rsid w:val="00F50C86"/>
    <w:rsid w:val="00F53E93"/>
    <w:rsid w:val="00F558B2"/>
    <w:rsid w:val="00F571CF"/>
    <w:rsid w:val="00F60270"/>
    <w:rsid w:val="00F6164B"/>
    <w:rsid w:val="00F63AA5"/>
    <w:rsid w:val="00F72F73"/>
    <w:rsid w:val="00F779C2"/>
    <w:rsid w:val="00F85DAF"/>
    <w:rsid w:val="00F93715"/>
    <w:rsid w:val="00F959DB"/>
    <w:rsid w:val="00FA10C1"/>
    <w:rsid w:val="00FA544B"/>
    <w:rsid w:val="00FA7C08"/>
    <w:rsid w:val="00FB1428"/>
    <w:rsid w:val="00FB389D"/>
    <w:rsid w:val="00FD4403"/>
    <w:rsid w:val="00FE106E"/>
    <w:rsid w:val="00FF23AB"/>
    <w:rsid w:val="00FF43C4"/>
    <w:rsid w:val="00FF62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11D4"/>
    <w:rPr>
      <w:sz w:val="24"/>
      <w:szCs w:val="24"/>
      <w:lang w:eastAsia="en-US"/>
    </w:rPr>
  </w:style>
  <w:style w:type="paragraph" w:styleId="10">
    <w:name w:val="heading 1"/>
    <w:basedOn w:val="a"/>
    <w:next w:val="a"/>
    <w:qFormat/>
    <w:rsid w:val="008464E7"/>
    <w:pPr>
      <w:keepNext/>
      <w:outlineLvl w:val="0"/>
    </w:pPr>
    <w:rPr>
      <w:rFonts w:ascii="Verdana" w:hAnsi="Verdana"/>
      <w:b/>
      <w:bCs/>
      <w:sz w:val="22"/>
      <w:lang w:eastAsia="el-GR"/>
    </w:rPr>
  </w:style>
  <w:style w:type="paragraph" w:styleId="2">
    <w:name w:val="heading 2"/>
    <w:basedOn w:val="a"/>
    <w:next w:val="a"/>
    <w:link w:val="2Char"/>
    <w:qFormat/>
    <w:rsid w:val="008464E7"/>
    <w:pPr>
      <w:keepNext/>
      <w:jc w:val="center"/>
      <w:outlineLvl w:val="1"/>
    </w:pPr>
    <w:rPr>
      <w:rFonts w:ascii="Arial" w:hAnsi="Arial"/>
      <w:b/>
      <w:bCs/>
      <w:sz w:val="28"/>
      <w:lang/>
    </w:rPr>
  </w:style>
  <w:style w:type="paragraph" w:styleId="3">
    <w:name w:val="heading 3"/>
    <w:basedOn w:val="a"/>
    <w:next w:val="a"/>
    <w:qFormat/>
    <w:rsid w:val="008464E7"/>
    <w:pPr>
      <w:keepNext/>
      <w:jc w:val="center"/>
      <w:outlineLvl w:val="2"/>
    </w:pPr>
    <w:rPr>
      <w:rFonts w:ascii="Arial" w:hAnsi="Arial"/>
      <w:b/>
      <w:bCs/>
      <w:sz w:val="22"/>
      <w:lang w:eastAsia="el-GR"/>
    </w:rPr>
  </w:style>
  <w:style w:type="paragraph" w:styleId="4">
    <w:name w:val="heading 4"/>
    <w:basedOn w:val="a"/>
    <w:next w:val="a"/>
    <w:qFormat/>
    <w:rsid w:val="008464E7"/>
    <w:pPr>
      <w:keepNext/>
      <w:jc w:val="center"/>
      <w:outlineLvl w:val="3"/>
    </w:pPr>
    <w:rPr>
      <w:rFonts w:ascii="Verdana" w:hAnsi="Verdana"/>
      <w:b/>
      <w:bCs/>
      <w:sz w:val="20"/>
      <w:lang w:eastAsia="el-GR"/>
    </w:rPr>
  </w:style>
  <w:style w:type="paragraph" w:styleId="5">
    <w:name w:val="heading 5"/>
    <w:basedOn w:val="a"/>
    <w:next w:val="a"/>
    <w:qFormat/>
    <w:rsid w:val="008464E7"/>
    <w:pPr>
      <w:keepNext/>
      <w:jc w:val="both"/>
      <w:outlineLvl w:val="4"/>
    </w:pPr>
    <w:rPr>
      <w:rFonts w:ascii="Verdana" w:hAnsi="Verdana"/>
      <w:b/>
      <w:bCs/>
      <w:shadow/>
      <w:sz w:val="20"/>
      <w:u w:val="single"/>
      <w:lang w:eastAsia="el-GR"/>
    </w:rPr>
  </w:style>
  <w:style w:type="paragraph" w:styleId="6">
    <w:name w:val="heading 6"/>
    <w:basedOn w:val="a"/>
    <w:next w:val="a"/>
    <w:qFormat/>
    <w:rsid w:val="008464E7"/>
    <w:pPr>
      <w:keepNext/>
      <w:jc w:val="both"/>
      <w:outlineLvl w:val="5"/>
    </w:pPr>
    <w:rPr>
      <w:rFonts w:ascii="Verdana" w:hAnsi="Verdana"/>
      <w:b/>
      <w:bCs/>
      <w:sz w:val="20"/>
      <w:lang w:eastAsia="el-GR"/>
    </w:rPr>
  </w:style>
  <w:style w:type="paragraph" w:styleId="7">
    <w:name w:val="heading 7"/>
    <w:basedOn w:val="a"/>
    <w:next w:val="a"/>
    <w:qFormat/>
    <w:rsid w:val="000258D5"/>
    <w:pPr>
      <w:tabs>
        <w:tab w:val="num" w:pos="1296"/>
      </w:tabs>
      <w:spacing w:before="240" w:after="60"/>
      <w:ind w:left="1296" w:hanging="1296"/>
      <w:outlineLvl w:val="6"/>
    </w:pPr>
  </w:style>
  <w:style w:type="paragraph" w:styleId="8">
    <w:name w:val="heading 8"/>
    <w:basedOn w:val="a"/>
    <w:next w:val="a"/>
    <w:qFormat/>
    <w:rsid w:val="000258D5"/>
    <w:pPr>
      <w:tabs>
        <w:tab w:val="num" w:pos="1440"/>
      </w:tabs>
      <w:spacing w:before="240" w:after="60"/>
      <w:ind w:left="1440" w:hanging="1440"/>
      <w:outlineLvl w:val="7"/>
    </w:pPr>
    <w:rPr>
      <w:i/>
      <w:iCs/>
    </w:rPr>
  </w:style>
  <w:style w:type="paragraph" w:styleId="9">
    <w:name w:val="heading 9"/>
    <w:basedOn w:val="a"/>
    <w:next w:val="a"/>
    <w:qFormat/>
    <w:rsid w:val="000258D5"/>
    <w:pPr>
      <w:tabs>
        <w:tab w:val="num" w:pos="1584"/>
      </w:tabs>
      <w:spacing w:before="240" w:after="60"/>
      <w:ind w:left="1584" w:hanging="1584"/>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2E13BE"/>
    <w:pPr>
      <w:jc w:val="both"/>
    </w:pPr>
    <w:rPr>
      <w:rFonts w:ascii="Verdana" w:hAnsi="Verdana"/>
      <w:sz w:val="22"/>
      <w:lang w:eastAsia="el-GR"/>
    </w:rPr>
  </w:style>
  <w:style w:type="table" w:styleId="a4">
    <w:name w:val="Table Grid"/>
    <w:basedOn w:val="a1"/>
    <w:rsid w:val="002E1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rsid w:val="002E13BE"/>
    <w:rPr>
      <w:color w:val="0000FF"/>
      <w:u w:val="single"/>
    </w:rPr>
  </w:style>
  <w:style w:type="table" w:styleId="Web1">
    <w:name w:val="Table Web 1"/>
    <w:basedOn w:val="a1"/>
    <w:rsid w:val="002E13B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2E13BE"/>
    <w:pPr>
      <w:autoSpaceDE w:val="0"/>
      <w:autoSpaceDN w:val="0"/>
      <w:adjustRightInd w:val="0"/>
    </w:pPr>
    <w:rPr>
      <w:rFonts w:ascii="Calibri" w:hAnsi="Calibri" w:cs="Calibri"/>
      <w:color w:val="000000"/>
      <w:sz w:val="24"/>
      <w:szCs w:val="24"/>
    </w:rPr>
  </w:style>
  <w:style w:type="paragraph" w:styleId="a5">
    <w:name w:val="header"/>
    <w:basedOn w:val="a"/>
    <w:rsid w:val="008464E7"/>
    <w:pPr>
      <w:tabs>
        <w:tab w:val="center" w:pos="4153"/>
        <w:tab w:val="right" w:pos="8306"/>
      </w:tabs>
    </w:pPr>
    <w:rPr>
      <w:rFonts w:ascii="Arial" w:hAnsi="Arial"/>
      <w:sz w:val="22"/>
      <w:lang w:eastAsia="el-GR"/>
    </w:rPr>
  </w:style>
  <w:style w:type="paragraph" w:styleId="a6">
    <w:name w:val="footer"/>
    <w:basedOn w:val="a"/>
    <w:rsid w:val="008464E7"/>
    <w:pPr>
      <w:tabs>
        <w:tab w:val="center" w:pos="4153"/>
        <w:tab w:val="right" w:pos="8306"/>
      </w:tabs>
    </w:pPr>
    <w:rPr>
      <w:rFonts w:ascii="Arial" w:hAnsi="Arial"/>
      <w:sz w:val="22"/>
      <w:lang w:eastAsia="el-GR"/>
    </w:rPr>
  </w:style>
  <w:style w:type="character" w:styleId="a7">
    <w:name w:val="page number"/>
    <w:basedOn w:val="a0"/>
    <w:rsid w:val="008464E7"/>
  </w:style>
  <w:style w:type="paragraph" w:styleId="20">
    <w:name w:val="Body Text 2"/>
    <w:basedOn w:val="a"/>
    <w:rsid w:val="008464E7"/>
    <w:pPr>
      <w:jc w:val="both"/>
    </w:pPr>
    <w:rPr>
      <w:rFonts w:ascii="Verdana" w:hAnsi="Verdana"/>
      <w:sz w:val="20"/>
      <w:lang w:eastAsia="el-GR"/>
    </w:rPr>
  </w:style>
  <w:style w:type="paragraph" w:styleId="a8">
    <w:name w:val="Body Text Indent"/>
    <w:basedOn w:val="a"/>
    <w:rsid w:val="008464E7"/>
    <w:pPr>
      <w:ind w:left="397"/>
      <w:jc w:val="both"/>
      <w:outlineLvl w:val="0"/>
    </w:pPr>
    <w:rPr>
      <w:rFonts w:ascii="Verdana" w:hAnsi="Verdana"/>
      <w:sz w:val="20"/>
      <w:lang w:eastAsia="el-GR"/>
    </w:rPr>
  </w:style>
  <w:style w:type="paragraph" w:styleId="a9">
    <w:name w:val="Title"/>
    <w:basedOn w:val="a"/>
    <w:qFormat/>
    <w:rsid w:val="008464E7"/>
    <w:pPr>
      <w:jc w:val="center"/>
    </w:pPr>
    <w:rPr>
      <w:rFonts w:ascii="Arial" w:hAnsi="Arial"/>
      <w:b/>
      <w:szCs w:val="20"/>
      <w:u w:val="single"/>
      <w:lang w:eastAsia="el-GR"/>
    </w:rPr>
  </w:style>
  <w:style w:type="paragraph" w:customStyle="1" w:styleId="CharChar3CharCharCharCharCharChar">
    <w:name w:val=" Char Char3 Char Char Char Char Char Char"/>
    <w:basedOn w:val="a"/>
    <w:rsid w:val="008464E7"/>
    <w:pPr>
      <w:spacing w:after="160" w:line="240" w:lineRule="exact"/>
    </w:pPr>
    <w:rPr>
      <w:rFonts w:ascii="Verdana" w:hAnsi="Verdana"/>
      <w:sz w:val="20"/>
      <w:szCs w:val="20"/>
      <w:lang w:val="en-US"/>
    </w:rPr>
  </w:style>
  <w:style w:type="paragraph" w:customStyle="1" w:styleId="CharChar1CharChar">
    <w:name w:val=" Char Char1 Char Char"/>
    <w:basedOn w:val="a"/>
    <w:rsid w:val="008464E7"/>
    <w:pPr>
      <w:spacing w:after="160" w:line="240" w:lineRule="exact"/>
    </w:pPr>
    <w:rPr>
      <w:rFonts w:ascii="Verdana" w:hAnsi="Verdana"/>
      <w:sz w:val="20"/>
      <w:szCs w:val="20"/>
      <w:lang w:val="en-US"/>
    </w:rPr>
  </w:style>
  <w:style w:type="character" w:customStyle="1" w:styleId="atr-name">
    <w:name w:val="atr-name"/>
    <w:basedOn w:val="a0"/>
    <w:rsid w:val="008464E7"/>
  </w:style>
  <w:style w:type="character" w:customStyle="1" w:styleId="atr-value">
    <w:name w:val="atr-value"/>
    <w:basedOn w:val="a0"/>
    <w:rsid w:val="008464E7"/>
  </w:style>
  <w:style w:type="character" w:customStyle="1" w:styleId="caps">
    <w:name w:val="caps"/>
    <w:basedOn w:val="a0"/>
    <w:rsid w:val="008464E7"/>
  </w:style>
  <w:style w:type="character" w:styleId="aa">
    <w:name w:val="Strong"/>
    <w:qFormat/>
    <w:rsid w:val="008464E7"/>
    <w:rPr>
      <w:b/>
      <w:bCs/>
    </w:rPr>
  </w:style>
  <w:style w:type="paragraph" w:styleId="21">
    <w:name w:val="toc 2"/>
    <w:basedOn w:val="a"/>
    <w:next w:val="a"/>
    <w:autoRedefine/>
    <w:semiHidden/>
    <w:rsid w:val="009455C0"/>
    <w:pPr>
      <w:tabs>
        <w:tab w:val="right" w:leader="dot" w:pos="9530"/>
      </w:tabs>
      <w:spacing w:line="360" w:lineRule="auto"/>
      <w:ind w:left="240"/>
      <w:jc w:val="both"/>
    </w:pPr>
  </w:style>
  <w:style w:type="paragraph" w:styleId="11">
    <w:name w:val="toc 1"/>
    <w:basedOn w:val="a"/>
    <w:next w:val="a"/>
    <w:autoRedefine/>
    <w:semiHidden/>
    <w:rsid w:val="00A92AC6"/>
    <w:pPr>
      <w:tabs>
        <w:tab w:val="right" w:leader="dot" w:pos="9530"/>
      </w:tabs>
      <w:spacing w:line="360" w:lineRule="auto"/>
    </w:pPr>
    <w:rPr>
      <w:rFonts w:ascii="Verdana" w:hAnsi="Verdana"/>
      <w:b/>
      <w:noProof/>
      <w:sz w:val="20"/>
      <w:szCs w:val="20"/>
    </w:rPr>
  </w:style>
  <w:style w:type="paragraph" w:styleId="ab">
    <w:name w:val="Balloon Text"/>
    <w:basedOn w:val="a"/>
    <w:link w:val="Char"/>
    <w:rsid w:val="00E31E67"/>
    <w:rPr>
      <w:rFonts w:ascii="Segoe UI" w:hAnsi="Segoe UI"/>
      <w:sz w:val="18"/>
      <w:szCs w:val="18"/>
      <w:lang/>
    </w:rPr>
  </w:style>
  <w:style w:type="character" w:customStyle="1" w:styleId="Char">
    <w:name w:val="Κείμενο πλαισίου Char"/>
    <w:link w:val="ab"/>
    <w:rsid w:val="00E31E67"/>
    <w:rPr>
      <w:rFonts w:ascii="Segoe UI" w:hAnsi="Segoe UI" w:cs="Segoe UI"/>
      <w:sz w:val="18"/>
      <w:szCs w:val="18"/>
      <w:lang w:eastAsia="en-US"/>
    </w:rPr>
  </w:style>
  <w:style w:type="numbering" w:customStyle="1" w:styleId="1">
    <w:name w:val="Στυλ1"/>
    <w:uiPriority w:val="99"/>
    <w:rsid w:val="00DD1ADD"/>
    <w:pPr>
      <w:numPr>
        <w:numId w:val="9"/>
      </w:numPr>
    </w:pPr>
  </w:style>
  <w:style w:type="character" w:customStyle="1" w:styleId="2Char">
    <w:name w:val="Επικεφαλίδα 2 Char"/>
    <w:link w:val="2"/>
    <w:rsid w:val="00812B7F"/>
    <w:rPr>
      <w:rFonts w:ascii="Arial" w:hAnsi="Arial"/>
      <w:b/>
      <w:bCs/>
      <w:sz w:val="28"/>
      <w:szCs w:val="24"/>
    </w:rPr>
  </w:style>
  <w:style w:type="paragraph" w:styleId="ac">
    <w:name w:val="endnote text"/>
    <w:basedOn w:val="a"/>
    <w:link w:val="Char0"/>
    <w:rsid w:val="007F77DA"/>
    <w:rPr>
      <w:sz w:val="20"/>
      <w:szCs w:val="20"/>
      <w:lang/>
    </w:rPr>
  </w:style>
  <w:style w:type="character" w:customStyle="1" w:styleId="Char0">
    <w:name w:val="Κείμενο σημείωσης τέλους Char"/>
    <w:link w:val="ac"/>
    <w:rsid w:val="007F77DA"/>
    <w:rPr>
      <w:lang w:eastAsia="en-US"/>
    </w:rPr>
  </w:style>
  <w:style w:type="character" w:styleId="ad">
    <w:name w:val="endnote reference"/>
    <w:rsid w:val="007F77DA"/>
    <w:rPr>
      <w:vertAlign w:val="superscript"/>
    </w:rPr>
  </w:style>
  <w:style w:type="paragraph" w:styleId="ae">
    <w:name w:val="footnote text"/>
    <w:basedOn w:val="a"/>
    <w:link w:val="Char1"/>
    <w:rsid w:val="00BC3FE3"/>
    <w:rPr>
      <w:sz w:val="20"/>
      <w:szCs w:val="20"/>
      <w:lang/>
    </w:rPr>
  </w:style>
  <w:style w:type="character" w:customStyle="1" w:styleId="Char1">
    <w:name w:val="Κείμενο υποσημείωσης Char"/>
    <w:link w:val="ae"/>
    <w:rsid w:val="00BC3FE3"/>
    <w:rPr>
      <w:lang w:eastAsia="en-US"/>
    </w:rPr>
  </w:style>
  <w:style w:type="character" w:styleId="af">
    <w:name w:val="footnote reference"/>
    <w:rsid w:val="00BC3FE3"/>
    <w:rPr>
      <w:vertAlign w:val="superscript"/>
    </w:rPr>
  </w:style>
  <w:style w:type="character" w:styleId="af0">
    <w:name w:val="Emphasis"/>
    <w:qFormat/>
    <w:rsid w:val="00EF2CA7"/>
    <w:rPr>
      <w:i/>
      <w:iCs/>
    </w:rPr>
  </w:style>
  <w:style w:type="paragraph" w:customStyle="1" w:styleId="ListParagraph">
    <w:name w:val="List Paragraph"/>
    <w:aliases w:val="FooterText,numbered,列出段落"/>
    <w:basedOn w:val="a"/>
    <w:link w:val="ListParagraphChar"/>
    <w:rsid w:val="006637A8"/>
    <w:pPr>
      <w:spacing w:after="200" w:line="276" w:lineRule="auto"/>
      <w:ind w:left="720"/>
    </w:pPr>
    <w:rPr>
      <w:rFonts w:ascii="Calibri" w:eastAsia="Calibri" w:hAnsi="Calibri"/>
      <w:sz w:val="20"/>
      <w:szCs w:val="20"/>
      <w:lang w:eastAsia="el-GR"/>
    </w:rPr>
  </w:style>
  <w:style w:type="character" w:customStyle="1" w:styleId="ListParagraphChar">
    <w:name w:val="List Paragraph Char"/>
    <w:aliases w:val="FooterText Char,numbered Char,列出段落 Char"/>
    <w:link w:val="ListParagraph"/>
    <w:locked/>
    <w:rsid w:val="006637A8"/>
    <w:rPr>
      <w:rFonts w:ascii="Calibri" w:eastAsia="Calibri" w:hAnsi="Calibri"/>
      <w:lang w:val="el-GR" w:eastAsia="el-GR" w:bidi="ar-SA"/>
    </w:rPr>
  </w:style>
  <w:style w:type="paragraph" w:customStyle="1" w:styleId="TabletextChar">
    <w:name w:val="Table text Char"/>
    <w:basedOn w:val="a"/>
    <w:link w:val="TabletextCharChar"/>
    <w:semiHidden/>
    <w:rsid w:val="00FF62BC"/>
    <w:pPr>
      <w:widowControl w:val="0"/>
      <w:spacing w:after="120"/>
      <w:jc w:val="both"/>
    </w:pPr>
    <w:rPr>
      <w:rFonts w:ascii="Tahoma" w:hAnsi="Tahoma"/>
      <w:sz w:val="20"/>
      <w:szCs w:val="20"/>
      <w:lang/>
    </w:rPr>
  </w:style>
  <w:style w:type="character" w:customStyle="1" w:styleId="TabletextCharChar">
    <w:name w:val="Table text Char Char"/>
    <w:link w:val="TabletextChar"/>
    <w:semiHidden/>
    <w:locked/>
    <w:rsid w:val="00FF62BC"/>
    <w:rPr>
      <w:rFonts w:ascii="Tahoma" w:hAnsi="Tahoma"/>
      <w:lang/>
    </w:rPr>
  </w:style>
  <w:style w:type="paragraph" w:customStyle="1" w:styleId="Tabletext">
    <w:name w:val="Table text"/>
    <w:basedOn w:val="a"/>
    <w:rsid w:val="00FF62BC"/>
    <w:pPr>
      <w:widowControl w:val="0"/>
      <w:ind w:left="113"/>
      <w:jc w:val="both"/>
    </w:pPr>
    <w:rPr>
      <w:rFonts w:ascii="Tahoma" w:hAnsi="Tahoma"/>
      <w:sz w:val="20"/>
    </w:rPr>
  </w:style>
  <w:style w:type="paragraph" w:customStyle="1" w:styleId="CharCharCharChar">
    <w:name w:val="Char Char Char Char"/>
    <w:basedOn w:val="a"/>
    <w:rsid w:val="00FF62BC"/>
    <w:pPr>
      <w:spacing w:after="160" w:line="240" w:lineRule="exact"/>
      <w:jc w:val="both"/>
    </w:pPr>
    <w:rPr>
      <w:rFonts w:ascii="Verdana" w:hAnsi="Verdana"/>
      <w:sz w:val="20"/>
      <w:szCs w:val="20"/>
      <w:lang w:val="en-US"/>
    </w:rPr>
  </w:style>
  <w:style w:type="paragraph" w:customStyle="1" w:styleId="12">
    <w:name w:val="Παράγραφος λίστας1"/>
    <w:basedOn w:val="a"/>
    <w:uiPriority w:val="34"/>
    <w:qFormat/>
    <w:rsid w:val="00ED77BA"/>
    <w:pPr>
      <w:spacing w:after="120"/>
      <w:ind w:left="720"/>
      <w:contextualSpacing/>
      <w:jc w:val="both"/>
    </w:pPr>
    <w:rPr>
      <w:rFonts w:ascii="Tahoma" w:hAnsi="Tahoma"/>
      <w:sz w:val="22"/>
      <w:szCs w:val="20"/>
    </w:rPr>
  </w:style>
  <w:style w:type="paragraph" w:customStyle="1" w:styleId="Specbody">
    <w:name w:val="Spec_body"/>
    <w:basedOn w:val="a"/>
    <w:rsid w:val="00F72F73"/>
    <w:pPr>
      <w:spacing w:after="120"/>
      <w:jc w:val="center"/>
    </w:pPr>
    <w:rPr>
      <w:sz w:val="22"/>
    </w:rPr>
  </w:style>
  <w:style w:type="character" w:styleId="-0">
    <w:name w:val="FollowedHyperlink"/>
    <w:basedOn w:val="a0"/>
    <w:rsid w:val="005F1348"/>
    <w:rPr>
      <w:color w:val="800080"/>
      <w:u w:val="single"/>
    </w:rPr>
  </w:style>
  <w:style w:type="paragraph" w:customStyle="1" w:styleId="font5">
    <w:name w:val="font5"/>
    <w:basedOn w:val="a"/>
    <w:rsid w:val="005F1348"/>
    <w:pPr>
      <w:spacing w:before="100" w:beforeAutospacing="1" w:after="100" w:afterAutospacing="1"/>
    </w:pPr>
    <w:rPr>
      <w:color w:val="000000"/>
      <w:sz w:val="14"/>
      <w:szCs w:val="14"/>
      <w:lang w:eastAsia="el-GR"/>
    </w:rPr>
  </w:style>
  <w:style w:type="paragraph" w:customStyle="1" w:styleId="font6">
    <w:name w:val="font6"/>
    <w:basedOn w:val="a"/>
    <w:rsid w:val="005F1348"/>
    <w:pPr>
      <w:spacing w:before="100" w:beforeAutospacing="1" w:after="100" w:afterAutospacing="1"/>
    </w:pPr>
    <w:rPr>
      <w:b/>
      <w:bCs/>
      <w:color w:val="000000"/>
      <w:sz w:val="14"/>
      <w:szCs w:val="14"/>
      <w:lang w:eastAsia="el-GR"/>
    </w:rPr>
  </w:style>
  <w:style w:type="paragraph" w:customStyle="1" w:styleId="xl24">
    <w:name w:val="xl24"/>
    <w:basedOn w:val="a"/>
    <w:rsid w:val="005F1348"/>
    <w:pPr>
      <w:spacing w:before="100" w:beforeAutospacing="1" w:after="100" w:afterAutospacing="1"/>
      <w:jc w:val="center"/>
      <w:textAlignment w:val="center"/>
    </w:pPr>
    <w:rPr>
      <w:rFonts w:ascii="Arial" w:hAnsi="Arial" w:cs="Arial"/>
      <w:color w:val="000000"/>
      <w:sz w:val="16"/>
      <w:szCs w:val="16"/>
      <w:lang w:eastAsia="el-GR"/>
    </w:rPr>
  </w:style>
  <w:style w:type="paragraph" w:customStyle="1" w:styleId="xl25">
    <w:name w:val="xl25"/>
    <w:basedOn w:val="a"/>
    <w:rsid w:val="005F1348"/>
    <w:pPr>
      <w:spacing w:before="100" w:beforeAutospacing="1" w:after="100" w:afterAutospacing="1"/>
      <w:jc w:val="center"/>
      <w:textAlignment w:val="center"/>
    </w:pPr>
    <w:rPr>
      <w:rFonts w:ascii="Arial" w:hAnsi="Arial" w:cs="Arial"/>
      <w:color w:val="000000"/>
      <w:sz w:val="16"/>
      <w:szCs w:val="16"/>
      <w:lang w:eastAsia="el-GR"/>
    </w:rPr>
  </w:style>
  <w:style w:type="paragraph" w:customStyle="1" w:styleId="xl26">
    <w:name w:val="xl26"/>
    <w:basedOn w:val="a"/>
    <w:rsid w:val="005F1348"/>
    <w:pPr>
      <w:spacing w:before="100" w:beforeAutospacing="1" w:after="100" w:afterAutospacing="1"/>
      <w:jc w:val="center"/>
      <w:textAlignment w:val="center"/>
    </w:pPr>
    <w:rPr>
      <w:rFonts w:ascii="Arial" w:hAnsi="Arial" w:cs="Arial"/>
      <w:color w:val="000000"/>
      <w:sz w:val="16"/>
      <w:szCs w:val="16"/>
      <w:lang w:eastAsia="el-GR"/>
    </w:rPr>
  </w:style>
  <w:style w:type="paragraph" w:customStyle="1" w:styleId="xl27">
    <w:name w:val="xl27"/>
    <w:basedOn w:val="a"/>
    <w:rsid w:val="005F1348"/>
    <w:pPr>
      <w:spacing w:before="100" w:beforeAutospacing="1" w:after="100" w:afterAutospacing="1"/>
      <w:jc w:val="center"/>
      <w:textAlignment w:val="center"/>
    </w:pPr>
    <w:rPr>
      <w:rFonts w:ascii="Arial" w:hAnsi="Arial" w:cs="Arial"/>
      <w:color w:val="000000"/>
      <w:sz w:val="16"/>
      <w:szCs w:val="16"/>
      <w:lang w:eastAsia="el-GR"/>
    </w:rPr>
  </w:style>
  <w:style w:type="paragraph" w:customStyle="1" w:styleId="xl28">
    <w:name w:val="xl28"/>
    <w:basedOn w:val="a"/>
    <w:rsid w:val="005F1348"/>
    <w:pPr>
      <w:spacing w:before="100" w:beforeAutospacing="1" w:after="100" w:afterAutospacing="1"/>
      <w:jc w:val="center"/>
      <w:textAlignment w:val="center"/>
    </w:pPr>
    <w:rPr>
      <w:rFonts w:ascii="Arial" w:hAnsi="Arial" w:cs="Arial"/>
      <w:color w:val="000000"/>
      <w:sz w:val="16"/>
      <w:szCs w:val="16"/>
      <w:lang w:eastAsia="el-GR"/>
    </w:rPr>
  </w:style>
  <w:style w:type="paragraph" w:customStyle="1" w:styleId="xl29">
    <w:name w:val="xl29"/>
    <w:basedOn w:val="a"/>
    <w:rsid w:val="005F134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color w:val="000000"/>
      <w:sz w:val="16"/>
      <w:szCs w:val="16"/>
      <w:lang w:eastAsia="el-GR"/>
    </w:rPr>
  </w:style>
  <w:style w:type="paragraph" w:customStyle="1" w:styleId="xl30">
    <w:name w:val="xl30"/>
    <w:basedOn w:val="a"/>
    <w:rsid w:val="005F1348"/>
    <w:pPr>
      <w:pBdr>
        <w:top w:val="single" w:sz="8"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color w:val="000000"/>
      <w:sz w:val="16"/>
      <w:szCs w:val="16"/>
      <w:lang w:eastAsia="el-GR"/>
    </w:rPr>
  </w:style>
  <w:style w:type="paragraph" w:customStyle="1" w:styleId="xl31">
    <w:name w:val="xl31"/>
    <w:basedOn w:val="a"/>
    <w:rsid w:val="005F1348"/>
    <w:pPr>
      <w:pBdr>
        <w:top w:val="single" w:sz="8"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6"/>
      <w:szCs w:val="16"/>
      <w:lang w:eastAsia="el-GR"/>
    </w:rPr>
  </w:style>
  <w:style w:type="paragraph" w:customStyle="1" w:styleId="xl32">
    <w:name w:val="xl32"/>
    <w:basedOn w:val="a"/>
    <w:rsid w:val="005F1348"/>
    <w:pPr>
      <w:pBdr>
        <w:top w:val="single" w:sz="8"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6"/>
      <w:szCs w:val="16"/>
      <w:lang w:eastAsia="el-GR"/>
    </w:rPr>
  </w:style>
  <w:style w:type="paragraph" w:customStyle="1" w:styleId="xl33">
    <w:name w:val="xl33"/>
    <w:basedOn w:val="a"/>
    <w:rsid w:val="005F1348"/>
    <w:pPr>
      <w:pBdr>
        <w:top w:val="single" w:sz="8" w:space="0" w:color="auto"/>
        <w:left w:val="single" w:sz="4" w:space="0" w:color="auto"/>
        <w:right w:val="single" w:sz="4" w:space="0" w:color="auto"/>
      </w:pBdr>
      <w:shd w:val="clear" w:color="auto" w:fill="00FF00"/>
      <w:spacing w:before="100" w:beforeAutospacing="1" w:after="100" w:afterAutospacing="1"/>
      <w:jc w:val="center"/>
      <w:textAlignment w:val="center"/>
    </w:pPr>
    <w:rPr>
      <w:rFonts w:ascii="Arial" w:hAnsi="Arial" w:cs="Arial"/>
      <w:b/>
      <w:bCs/>
      <w:color w:val="000000"/>
      <w:sz w:val="16"/>
      <w:szCs w:val="16"/>
      <w:lang w:eastAsia="el-GR"/>
    </w:rPr>
  </w:style>
  <w:style w:type="paragraph" w:customStyle="1" w:styleId="xl34">
    <w:name w:val="xl34"/>
    <w:basedOn w:val="a"/>
    <w:rsid w:val="005F1348"/>
    <w:pPr>
      <w:pBdr>
        <w:top w:val="single" w:sz="8" w:space="0" w:color="auto"/>
        <w:left w:val="single" w:sz="4" w:space="0" w:color="auto"/>
        <w:right w:val="single" w:sz="4" w:space="0" w:color="auto"/>
      </w:pBdr>
      <w:shd w:val="clear" w:color="auto" w:fill="FF00FF"/>
      <w:spacing w:before="100" w:beforeAutospacing="1" w:after="100" w:afterAutospacing="1"/>
      <w:jc w:val="center"/>
      <w:textAlignment w:val="center"/>
    </w:pPr>
    <w:rPr>
      <w:rFonts w:ascii="Arial" w:hAnsi="Arial" w:cs="Arial"/>
      <w:b/>
      <w:bCs/>
      <w:color w:val="000000"/>
      <w:sz w:val="16"/>
      <w:szCs w:val="16"/>
      <w:lang w:eastAsia="el-GR"/>
    </w:rPr>
  </w:style>
  <w:style w:type="paragraph" w:customStyle="1" w:styleId="xl35">
    <w:name w:val="xl35"/>
    <w:basedOn w:val="a"/>
    <w:rsid w:val="005F1348"/>
    <w:pPr>
      <w:pBdr>
        <w:top w:val="single" w:sz="8" w:space="0" w:color="auto"/>
        <w:left w:val="single" w:sz="4" w:space="0" w:color="auto"/>
        <w:right w:val="single" w:sz="4" w:space="0" w:color="auto"/>
      </w:pBdr>
      <w:shd w:val="clear" w:color="auto" w:fill="FF6600"/>
      <w:spacing w:before="100" w:beforeAutospacing="1" w:after="100" w:afterAutospacing="1"/>
      <w:jc w:val="center"/>
      <w:textAlignment w:val="center"/>
    </w:pPr>
    <w:rPr>
      <w:rFonts w:ascii="Arial" w:hAnsi="Arial" w:cs="Arial"/>
      <w:b/>
      <w:bCs/>
      <w:sz w:val="16"/>
      <w:szCs w:val="16"/>
      <w:lang w:eastAsia="el-GR"/>
    </w:rPr>
  </w:style>
  <w:style w:type="paragraph" w:customStyle="1" w:styleId="xl36">
    <w:name w:val="xl36"/>
    <w:basedOn w:val="a"/>
    <w:rsid w:val="005F1348"/>
    <w:pPr>
      <w:pBdr>
        <w:top w:val="single" w:sz="8"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color w:val="000000"/>
      <w:sz w:val="16"/>
      <w:szCs w:val="16"/>
      <w:lang w:eastAsia="el-GR"/>
    </w:rPr>
  </w:style>
  <w:style w:type="paragraph" w:customStyle="1" w:styleId="xl37">
    <w:name w:val="xl37"/>
    <w:basedOn w:val="a"/>
    <w:rsid w:val="005F13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el-GR"/>
    </w:rPr>
  </w:style>
  <w:style w:type="paragraph" w:customStyle="1" w:styleId="xl38">
    <w:name w:val="xl38"/>
    <w:basedOn w:val="a"/>
    <w:rsid w:val="005F13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el-GR"/>
    </w:rPr>
  </w:style>
  <w:style w:type="paragraph" w:customStyle="1" w:styleId="xl39">
    <w:name w:val="xl39"/>
    <w:basedOn w:val="a"/>
    <w:rsid w:val="005F13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el-GR"/>
    </w:rPr>
  </w:style>
  <w:style w:type="paragraph" w:customStyle="1" w:styleId="xl40">
    <w:name w:val="xl40"/>
    <w:basedOn w:val="a"/>
    <w:rsid w:val="005F13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lang w:eastAsia="el-GR"/>
    </w:rPr>
  </w:style>
  <w:style w:type="paragraph" w:customStyle="1" w:styleId="xl41">
    <w:name w:val="xl41"/>
    <w:basedOn w:val="a"/>
    <w:rsid w:val="005F13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el-GR"/>
    </w:rPr>
  </w:style>
  <w:style w:type="paragraph" w:customStyle="1" w:styleId="xl42">
    <w:name w:val="xl42"/>
    <w:basedOn w:val="a"/>
    <w:rsid w:val="005F134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el-GR"/>
    </w:rPr>
  </w:style>
  <w:style w:type="paragraph" w:customStyle="1" w:styleId="xl43">
    <w:name w:val="xl43"/>
    <w:basedOn w:val="a"/>
    <w:rsid w:val="005F134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el-GR"/>
    </w:rPr>
  </w:style>
  <w:style w:type="paragraph" w:customStyle="1" w:styleId="xl44">
    <w:name w:val="xl44"/>
    <w:basedOn w:val="a"/>
    <w:rsid w:val="005F1348"/>
    <w:pPr>
      <w:spacing w:before="100" w:beforeAutospacing="1" w:after="100" w:afterAutospacing="1"/>
      <w:jc w:val="center"/>
      <w:textAlignment w:val="center"/>
    </w:pPr>
    <w:rPr>
      <w:color w:val="000000"/>
      <w:sz w:val="14"/>
      <w:szCs w:val="14"/>
      <w:lang w:eastAsia="el-GR"/>
    </w:rPr>
  </w:style>
  <w:style w:type="paragraph" w:customStyle="1" w:styleId="xl45">
    <w:name w:val="xl45"/>
    <w:basedOn w:val="a"/>
    <w:rsid w:val="005F1348"/>
    <w:pPr>
      <w:pBdr>
        <w:bottom w:val="single" w:sz="8" w:space="0" w:color="auto"/>
        <w:right w:val="single" w:sz="8" w:space="0" w:color="auto"/>
      </w:pBdr>
      <w:spacing w:before="100" w:beforeAutospacing="1" w:after="100" w:afterAutospacing="1"/>
      <w:jc w:val="center"/>
    </w:pPr>
    <w:rPr>
      <w:sz w:val="14"/>
      <w:szCs w:val="14"/>
      <w:lang w:eastAsia="el-GR"/>
    </w:rPr>
  </w:style>
  <w:style w:type="paragraph" w:customStyle="1" w:styleId="xl46">
    <w:name w:val="xl46"/>
    <w:basedOn w:val="a"/>
    <w:rsid w:val="005F134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el-GR"/>
    </w:rPr>
  </w:style>
  <w:style w:type="paragraph" w:customStyle="1" w:styleId="xl47">
    <w:name w:val="xl47"/>
    <w:basedOn w:val="a"/>
    <w:rsid w:val="005F13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el-GR"/>
    </w:rPr>
  </w:style>
  <w:style w:type="paragraph" w:customStyle="1" w:styleId="xl48">
    <w:name w:val="xl48"/>
    <w:basedOn w:val="a"/>
    <w:rsid w:val="005F1348"/>
    <w:pPr>
      <w:pBdr>
        <w:bottom w:val="single" w:sz="8" w:space="0" w:color="auto"/>
        <w:right w:val="single" w:sz="8" w:space="0" w:color="auto"/>
      </w:pBdr>
      <w:spacing w:before="100" w:beforeAutospacing="1" w:after="100" w:afterAutospacing="1"/>
      <w:jc w:val="center"/>
      <w:textAlignment w:val="center"/>
    </w:pPr>
    <w:rPr>
      <w:color w:val="000000"/>
      <w:sz w:val="14"/>
      <w:szCs w:val="14"/>
      <w:lang w:eastAsia="el-GR"/>
    </w:rPr>
  </w:style>
  <w:style w:type="paragraph" w:customStyle="1" w:styleId="xl49">
    <w:name w:val="xl49"/>
    <w:basedOn w:val="a"/>
    <w:rsid w:val="005F13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3333"/>
      <w:sz w:val="14"/>
      <w:szCs w:val="14"/>
      <w:lang w:eastAsia="el-GR"/>
    </w:rPr>
  </w:style>
  <w:style w:type="paragraph" w:customStyle="1" w:styleId="xl50">
    <w:name w:val="xl50"/>
    <w:basedOn w:val="a"/>
    <w:rsid w:val="005F13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3333"/>
      <w:sz w:val="14"/>
      <w:szCs w:val="14"/>
      <w:lang w:eastAsia="el-GR"/>
    </w:rPr>
  </w:style>
  <w:style w:type="paragraph" w:customStyle="1" w:styleId="xl51">
    <w:name w:val="xl51"/>
    <w:basedOn w:val="a"/>
    <w:rsid w:val="005F13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4"/>
      <w:szCs w:val="14"/>
      <w:lang w:eastAsia="el-GR"/>
    </w:rPr>
  </w:style>
  <w:style w:type="paragraph" w:customStyle="1" w:styleId="xl52">
    <w:name w:val="xl52"/>
    <w:basedOn w:val="a"/>
    <w:rsid w:val="005F134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color w:val="000000"/>
      <w:sz w:val="14"/>
      <w:szCs w:val="14"/>
      <w:lang w:eastAsia="el-GR"/>
    </w:rPr>
  </w:style>
  <w:style w:type="paragraph" w:customStyle="1" w:styleId="xl53">
    <w:name w:val="xl53"/>
    <w:basedOn w:val="a"/>
    <w:rsid w:val="005F13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eastAsia="el-GR"/>
    </w:rPr>
  </w:style>
  <w:style w:type="paragraph" w:customStyle="1" w:styleId="xl54">
    <w:name w:val="xl54"/>
    <w:basedOn w:val="a"/>
    <w:rsid w:val="005F1348"/>
    <w:pPr>
      <w:spacing w:before="100" w:beforeAutospacing="1" w:after="100" w:afterAutospacing="1"/>
    </w:pPr>
    <w:rPr>
      <w:rFonts w:ascii="Arial" w:hAnsi="Arial" w:cs="Arial"/>
      <w:b/>
      <w:bCs/>
      <w:sz w:val="20"/>
      <w:szCs w:val="20"/>
      <w:u w:val="single"/>
      <w:lang w:eastAsia="el-GR"/>
    </w:rPr>
  </w:style>
  <w:style w:type="character" w:customStyle="1" w:styleId="CharChar7">
    <w:name w:val=" Char Char7"/>
    <w:rsid w:val="00350007"/>
    <w:rPr>
      <w:rFonts w:ascii="Arial" w:hAnsi="Arial"/>
      <w:b/>
      <w:bCs/>
      <w:sz w:val="28"/>
      <w:szCs w:val="24"/>
    </w:rPr>
  </w:style>
  <w:style w:type="paragraph" w:customStyle="1" w:styleId="western">
    <w:name w:val="western"/>
    <w:basedOn w:val="a"/>
    <w:rsid w:val="00E601B0"/>
    <w:pPr>
      <w:spacing w:before="100" w:beforeAutospacing="1" w:after="100" w:afterAutospacing="1"/>
    </w:pPr>
    <w:rPr>
      <w:lang w:eastAsia="el-GR"/>
    </w:rPr>
  </w:style>
  <w:style w:type="character" w:customStyle="1" w:styleId="af1">
    <w:name w:val="Χαρακτήρες υποσημείωσης"/>
    <w:rsid w:val="006547FC"/>
  </w:style>
  <w:style w:type="character" w:customStyle="1" w:styleId="af2">
    <w:name w:val="Σύμβολο υποσημείωσης"/>
    <w:rsid w:val="006547FC"/>
    <w:rPr>
      <w:vertAlign w:val="superscript"/>
    </w:rPr>
  </w:style>
  <w:style w:type="character" w:customStyle="1" w:styleId="DeltaViewInsertion">
    <w:name w:val="DeltaView Insertion"/>
    <w:rsid w:val="006547FC"/>
    <w:rPr>
      <w:b/>
      <w:i/>
      <w:spacing w:val="0"/>
      <w:lang w:val="el-GR"/>
    </w:rPr>
  </w:style>
  <w:style w:type="character" w:customStyle="1" w:styleId="NormalBoldChar">
    <w:name w:val="NormalBold Char"/>
    <w:rsid w:val="006547FC"/>
    <w:rPr>
      <w:rFonts w:ascii="Times New Roman" w:eastAsia="Times New Roman" w:hAnsi="Times New Roman" w:cs="Times New Roman"/>
      <w:b/>
      <w:sz w:val="24"/>
      <w:lang w:val="el-GR"/>
    </w:rPr>
  </w:style>
  <w:style w:type="character" w:customStyle="1" w:styleId="af3">
    <w:name w:val="Χαρακτήρες σημείωσης τέλους"/>
    <w:rsid w:val="006547FC"/>
    <w:rPr>
      <w:vertAlign w:val="superscript"/>
    </w:rPr>
  </w:style>
  <w:style w:type="character" w:customStyle="1" w:styleId="13">
    <w:name w:val="Παραπομπή σημείωσης τέλους1"/>
    <w:rsid w:val="006547FC"/>
    <w:rPr>
      <w:vertAlign w:val="superscript"/>
    </w:rPr>
  </w:style>
  <w:style w:type="paragraph" w:customStyle="1" w:styleId="ChapterTitle">
    <w:name w:val="ChapterTitle"/>
    <w:basedOn w:val="a"/>
    <w:next w:val="a"/>
    <w:rsid w:val="006547FC"/>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0"/>
    <w:rsid w:val="006547FC"/>
    <w:pPr>
      <w:keepNext/>
      <w:suppressAutoHyphens/>
      <w:spacing w:before="120" w:after="360" w:line="276" w:lineRule="auto"/>
      <w:ind w:firstLine="397"/>
      <w:jc w:val="center"/>
    </w:pPr>
    <w:rPr>
      <w:rFonts w:ascii="Calibri" w:hAnsi="Calibri" w:cs="Calibri"/>
      <w:b/>
      <w:smallCaps/>
      <w:kern w:val="1"/>
      <w:sz w:val="28"/>
      <w:szCs w:val="22"/>
      <w:lang w:eastAsia="zh-CN"/>
    </w:rPr>
  </w:style>
  <w:style w:type="character" w:customStyle="1" w:styleId="BalloonTextChar">
    <w:name w:val="Balloon Text Char"/>
    <w:basedOn w:val="a0"/>
    <w:locked/>
    <w:rsid w:val="00D217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526955">
      <w:bodyDiv w:val="1"/>
      <w:marLeft w:val="0"/>
      <w:marRight w:val="0"/>
      <w:marTop w:val="0"/>
      <w:marBottom w:val="0"/>
      <w:divBdr>
        <w:top w:val="none" w:sz="0" w:space="0" w:color="auto"/>
        <w:left w:val="none" w:sz="0" w:space="0" w:color="auto"/>
        <w:bottom w:val="none" w:sz="0" w:space="0" w:color="auto"/>
        <w:right w:val="none" w:sz="0" w:space="0" w:color="auto"/>
      </w:divBdr>
    </w:div>
    <w:div w:id="187527748">
      <w:bodyDiv w:val="1"/>
      <w:marLeft w:val="0"/>
      <w:marRight w:val="0"/>
      <w:marTop w:val="0"/>
      <w:marBottom w:val="0"/>
      <w:divBdr>
        <w:top w:val="none" w:sz="0" w:space="0" w:color="auto"/>
        <w:left w:val="none" w:sz="0" w:space="0" w:color="auto"/>
        <w:bottom w:val="none" w:sz="0" w:space="0" w:color="auto"/>
        <w:right w:val="none" w:sz="0" w:space="0" w:color="auto"/>
      </w:divBdr>
    </w:div>
    <w:div w:id="385614719">
      <w:bodyDiv w:val="1"/>
      <w:marLeft w:val="0"/>
      <w:marRight w:val="0"/>
      <w:marTop w:val="0"/>
      <w:marBottom w:val="0"/>
      <w:divBdr>
        <w:top w:val="none" w:sz="0" w:space="0" w:color="auto"/>
        <w:left w:val="none" w:sz="0" w:space="0" w:color="auto"/>
        <w:bottom w:val="none" w:sz="0" w:space="0" w:color="auto"/>
        <w:right w:val="none" w:sz="0" w:space="0" w:color="auto"/>
      </w:divBdr>
    </w:div>
    <w:div w:id="421338921">
      <w:bodyDiv w:val="1"/>
      <w:marLeft w:val="0"/>
      <w:marRight w:val="0"/>
      <w:marTop w:val="0"/>
      <w:marBottom w:val="0"/>
      <w:divBdr>
        <w:top w:val="none" w:sz="0" w:space="0" w:color="auto"/>
        <w:left w:val="none" w:sz="0" w:space="0" w:color="auto"/>
        <w:bottom w:val="none" w:sz="0" w:space="0" w:color="auto"/>
        <w:right w:val="none" w:sz="0" w:space="0" w:color="auto"/>
      </w:divBdr>
    </w:div>
    <w:div w:id="475296928">
      <w:bodyDiv w:val="1"/>
      <w:marLeft w:val="0"/>
      <w:marRight w:val="0"/>
      <w:marTop w:val="0"/>
      <w:marBottom w:val="0"/>
      <w:divBdr>
        <w:top w:val="none" w:sz="0" w:space="0" w:color="auto"/>
        <w:left w:val="none" w:sz="0" w:space="0" w:color="auto"/>
        <w:bottom w:val="none" w:sz="0" w:space="0" w:color="auto"/>
        <w:right w:val="none" w:sz="0" w:space="0" w:color="auto"/>
      </w:divBdr>
    </w:div>
    <w:div w:id="809983415">
      <w:bodyDiv w:val="1"/>
      <w:marLeft w:val="0"/>
      <w:marRight w:val="0"/>
      <w:marTop w:val="0"/>
      <w:marBottom w:val="0"/>
      <w:divBdr>
        <w:top w:val="none" w:sz="0" w:space="0" w:color="auto"/>
        <w:left w:val="none" w:sz="0" w:space="0" w:color="auto"/>
        <w:bottom w:val="none" w:sz="0" w:space="0" w:color="auto"/>
        <w:right w:val="none" w:sz="0" w:space="0" w:color="auto"/>
      </w:divBdr>
    </w:div>
    <w:div w:id="852768925">
      <w:bodyDiv w:val="1"/>
      <w:marLeft w:val="0"/>
      <w:marRight w:val="0"/>
      <w:marTop w:val="0"/>
      <w:marBottom w:val="0"/>
      <w:divBdr>
        <w:top w:val="none" w:sz="0" w:space="0" w:color="auto"/>
        <w:left w:val="none" w:sz="0" w:space="0" w:color="auto"/>
        <w:bottom w:val="none" w:sz="0" w:space="0" w:color="auto"/>
        <w:right w:val="none" w:sz="0" w:space="0" w:color="auto"/>
      </w:divBdr>
    </w:div>
    <w:div w:id="966158101">
      <w:bodyDiv w:val="1"/>
      <w:marLeft w:val="0"/>
      <w:marRight w:val="0"/>
      <w:marTop w:val="0"/>
      <w:marBottom w:val="0"/>
      <w:divBdr>
        <w:top w:val="none" w:sz="0" w:space="0" w:color="auto"/>
        <w:left w:val="none" w:sz="0" w:space="0" w:color="auto"/>
        <w:bottom w:val="none" w:sz="0" w:space="0" w:color="auto"/>
        <w:right w:val="none" w:sz="0" w:space="0" w:color="auto"/>
      </w:divBdr>
    </w:div>
    <w:div w:id="1006054884">
      <w:bodyDiv w:val="1"/>
      <w:marLeft w:val="0"/>
      <w:marRight w:val="0"/>
      <w:marTop w:val="0"/>
      <w:marBottom w:val="0"/>
      <w:divBdr>
        <w:top w:val="none" w:sz="0" w:space="0" w:color="auto"/>
        <w:left w:val="none" w:sz="0" w:space="0" w:color="auto"/>
        <w:bottom w:val="none" w:sz="0" w:space="0" w:color="auto"/>
        <w:right w:val="none" w:sz="0" w:space="0" w:color="auto"/>
      </w:divBdr>
    </w:div>
    <w:div w:id="1100754311">
      <w:bodyDiv w:val="1"/>
      <w:marLeft w:val="0"/>
      <w:marRight w:val="0"/>
      <w:marTop w:val="0"/>
      <w:marBottom w:val="0"/>
      <w:divBdr>
        <w:top w:val="none" w:sz="0" w:space="0" w:color="auto"/>
        <w:left w:val="none" w:sz="0" w:space="0" w:color="auto"/>
        <w:bottom w:val="none" w:sz="0" w:space="0" w:color="auto"/>
        <w:right w:val="none" w:sz="0" w:space="0" w:color="auto"/>
      </w:divBdr>
    </w:div>
    <w:div w:id="1216047386">
      <w:bodyDiv w:val="1"/>
      <w:marLeft w:val="0"/>
      <w:marRight w:val="0"/>
      <w:marTop w:val="0"/>
      <w:marBottom w:val="0"/>
      <w:divBdr>
        <w:top w:val="none" w:sz="0" w:space="0" w:color="auto"/>
        <w:left w:val="none" w:sz="0" w:space="0" w:color="auto"/>
        <w:bottom w:val="none" w:sz="0" w:space="0" w:color="auto"/>
        <w:right w:val="none" w:sz="0" w:space="0" w:color="auto"/>
      </w:divBdr>
    </w:div>
    <w:div w:id="1246299245">
      <w:bodyDiv w:val="1"/>
      <w:marLeft w:val="0"/>
      <w:marRight w:val="0"/>
      <w:marTop w:val="0"/>
      <w:marBottom w:val="0"/>
      <w:divBdr>
        <w:top w:val="none" w:sz="0" w:space="0" w:color="auto"/>
        <w:left w:val="none" w:sz="0" w:space="0" w:color="auto"/>
        <w:bottom w:val="none" w:sz="0" w:space="0" w:color="auto"/>
        <w:right w:val="none" w:sz="0" w:space="0" w:color="auto"/>
      </w:divBdr>
    </w:div>
    <w:div w:id="1370953603">
      <w:bodyDiv w:val="1"/>
      <w:marLeft w:val="0"/>
      <w:marRight w:val="0"/>
      <w:marTop w:val="0"/>
      <w:marBottom w:val="0"/>
      <w:divBdr>
        <w:top w:val="none" w:sz="0" w:space="0" w:color="auto"/>
        <w:left w:val="none" w:sz="0" w:space="0" w:color="auto"/>
        <w:bottom w:val="none" w:sz="0" w:space="0" w:color="auto"/>
        <w:right w:val="none" w:sz="0" w:space="0" w:color="auto"/>
      </w:divBdr>
    </w:div>
    <w:div w:id="1429425607">
      <w:bodyDiv w:val="1"/>
      <w:marLeft w:val="0"/>
      <w:marRight w:val="0"/>
      <w:marTop w:val="0"/>
      <w:marBottom w:val="0"/>
      <w:divBdr>
        <w:top w:val="none" w:sz="0" w:space="0" w:color="auto"/>
        <w:left w:val="none" w:sz="0" w:space="0" w:color="auto"/>
        <w:bottom w:val="none" w:sz="0" w:space="0" w:color="auto"/>
        <w:right w:val="none" w:sz="0" w:space="0" w:color="auto"/>
      </w:divBdr>
    </w:div>
    <w:div w:id="1635452166">
      <w:bodyDiv w:val="1"/>
      <w:marLeft w:val="0"/>
      <w:marRight w:val="0"/>
      <w:marTop w:val="0"/>
      <w:marBottom w:val="0"/>
      <w:divBdr>
        <w:top w:val="none" w:sz="0" w:space="0" w:color="auto"/>
        <w:left w:val="none" w:sz="0" w:space="0" w:color="auto"/>
        <w:bottom w:val="none" w:sz="0" w:space="0" w:color="auto"/>
        <w:right w:val="none" w:sz="0" w:space="0" w:color="auto"/>
      </w:divBdr>
    </w:div>
    <w:div w:id="1691295857">
      <w:bodyDiv w:val="1"/>
      <w:marLeft w:val="0"/>
      <w:marRight w:val="0"/>
      <w:marTop w:val="0"/>
      <w:marBottom w:val="0"/>
      <w:divBdr>
        <w:top w:val="none" w:sz="0" w:space="0" w:color="auto"/>
        <w:left w:val="none" w:sz="0" w:space="0" w:color="auto"/>
        <w:bottom w:val="none" w:sz="0" w:space="0" w:color="auto"/>
        <w:right w:val="none" w:sz="0" w:space="0" w:color="auto"/>
      </w:divBdr>
    </w:div>
    <w:div w:id="1815488140">
      <w:bodyDiv w:val="1"/>
      <w:marLeft w:val="0"/>
      <w:marRight w:val="0"/>
      <w:marTop w:val="0"/>
      <w:marBottom w:val="0"/>
      <w:divBdr>
        <w:top w:val="none" w:sz="0" w:space="0" w:color="auto"/>
        <w:left w:val="none" w:sz="0" w:space="0" w:color="auto"/>
        <w:bottom w:val="none" w:sz="0" w:space="0" w:color="auto"/>
        <w:right w:val="none" w:sz="0" w:space="0" w:color="auto"/>
      </w:divBdr>
    </w:div>
    <w:div w:id="1872641986">
      <w:bodyDiv w:val="1"/>
      <w:marLeft w:val="0"/>
      <w:marRight w:val="0"/>
      <w:marTop w:val="0"/>
      <w:marBottom w:val="0"/>
      <w:divBdr>
        <w:top w:val="none" w:sz="0" w:space="0" w:color="auto"/>
        <w:left w:val="none" w:sz="0" w:space="0" w:color="auto"/>
        <w:bottom w:val="none" w:sz="0" w:space="0" w:color="auto"/>
        <w:right w:val="none" w:sz="0" w:space="0" w:color="auto"/>
      </w:divBdr>
    </w:div>
    <w:div w:id="1888830311">
      <w:bodyDiv w:val="1"/>
      <w:marLeft w:val="0"/>
      <w:marRight w:val="0"/>
      <w:marTop w:val="0"/>
      <w:marBottom w:val="0"/>
      <w:divBdr>
        <w:top w:val="none" w:sz="0" w:space="0" w:color="auto"/>
        <w:left w:val="none" w:sz="0" w:space="0" w:color="auto"/>
        <w:bottom w:val="none" w:sz="0" w:space="0" w:color="auto"/>
        <w:right w:val="none" w:sz="0" w:space="0" w:color="auto"/>
      </w:divBdr>
    </w:div>
    <w:div w:id="1908417175">
      <w:bodyDiv w:val="1"/>
      <w:marLeft w:val="0"/>
      <w:marRight w:val="0"/>
      <w:marTop w:val="0"/>
      <w:marBottom w:val="0"/>
      <w:divBdr>
        <w:top w:val="none" w:sz="0" w:space="0" w:color="auto"/>
        <w:left w:val="none" w:sz="0" w:space="0" w:color="auto"/>
        <w:bottom w:val="none" w:sz="0" w:space="0" w:color="auto"/>
        <w:right w:val="none" w:sz="0" w:space="0" w:color="auto"/>
      </w:divBdr>
    </w:div>
    <w:div w:id="1911962230">
      <w:bodyDiv w:val="1"/>
      <w:marLeft w:val="0"/>
      <w:marRight w:val="0"/>
      <w:marTop w:val="0"/>
      <w:marBottom w:val="0"/>
      <w:divBdr>
        <w:top w:val="none" w:sz="0" w:space="0" w:color="auto"/>
        <w:left w:val="none" w:sz="0" w:space="0" w:color="auto"/>
        <w:bottom w:val="none" w:sz="0" w:space="0" w:color="auto"/>
        <w:right w:val="none" w:sz="0" w:space="0" w:color="auto"/>
      </w:divBdr>
    </w:div>
    <w:div w:id="1952397103">
      <w:bodyDiv w:val="1"/>
      <w:marLeft w:val="0"/>
      <w:marRight w:val="0"/>
      <w:marTop w:val="0"/>
      <w:marBottom w:val="0"/>
      <w:divBdr>
        <w:top w:val="none" w:sz="0" w:space="0" w:color="auto"/>
        <w:left w:val="none" w:sz="0" w:space="0" w:color="auto"/>
        <w:bottom w:val="none" w:sz="0" w:space="0" w:color="auto"/>
        <w:right w:val="none" w:sz="0" w:space="0" w:color="auto"/>
      </w:divBdr>
    </w:div>
    <w:div w:id="2084525924">
      <w:bodyDiv w:val="1"/>
      <w:marLeft w:val="0"/>
      <w:marRight w:val="0"/>
      <w:marTop w:val="0"/>
      <w:marBottom w:val="0"/>
      <w:divBdr>
        <w:top w:val="none" w:sz="0" w:space="0" w:color="auto"/>
        <w:left w:val="none" w:sz="0" w:space="0" w:color="auto"/>
        <w:bottom w:val="none" w:sz="0" w:space="0" w:color="auto"/>
        <w:right w:val="none" w:sz="0" w:space="0" w:color="auto"/>
      </w:divBdr>
    </w:div>
    <w:div w:id="20884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omitheus.gov.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5" Type="http://schemas.openxmlformats.org/officeDocument/2006/relationships/webSettings" Target="webSettings.xml"/><Relationship Id="rId15" Type="http://schemas.openxmlformats.org/officeDocument/2006/relationships/hyperlink" Target="http://www.promitheus.gov.gr" TargetMode="External"/><Relationship Id="rId10" Type="http://schemas.openxmlformats.org/officeDocument/2006/relationships/hyperlink" Target="http://www.promitheus" TargetMode="External"/><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DCA86-4C8B-474F-BFA3-0B787DDF0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83</Pages>
  <Words>24571</Words>
  <Characters>132684</Characters>
  <Application>Microsoft Office Word</Application>
  <DocSecurity>0</DocSecurity>
  <Lines>1105</Lines>
  <Paragraphs>313</Paragraphs>
  <ScaleCrop>false</ScaleCrop>
  <HeadingPairs>
    <vt:vector size="2" baseType="variant">
      <vt:variant>
        <vt:lpstr>Τίτλος</vt:lpstr>
      </vt:variant>
      <vt:variant>
        <vt:i4>1</vt:i4>
      </vt:variant>
    </vt:vector>
  </HeadingPairs>
  <TitlesOfParts>
    <vt:vector size="1" baseType="lpstr">
      <vt:lpstr>_ΔΩΩΝΝΝΝ</vt:lpstr>
    </vt:vector>
  </TitlesOfParts>
  <Company>dx</Company>
  <LinksUpToDate>false</LinksUpToDate>
  <CharactersWithSpaces>156942</CharactersWithSpaces>
  <SharedDoc>false</SharedDoc>
  <HLinks>
    <vt:vector size="42" baseType="variant">
      <vt:variant>
        <vt:i4>6094939</vt:i4>
      </vt:variant>
      <vt:variant>
        <vt:i4>18</vt:i4>
      </vt:variant>
      <vt:variant>
        <vt:i4>0</vt:i4>
      </vt:variant>
      <vt:variant>
        <vt:i4>5</vt:i4>
      </vt:variant>
      <vt:variant>
        <vt:lpwstr>http://www.promitheus.gov.gr/</vt:lpwstr>
      </vt:variant>
      <vt:variant>
        <vt:lpwstr/>
      </vt:variant>
      <vt:variant>
        <vt:i4>6094939</vt:i4>
      </vt:variant>
      <vt:variant>
        <vt:i4>15</vt:i4>
      </vt:variant>
      <vt:variant>
        <vt:i4>0</vt:i4>
      </vt:variant>
      <vt:variant>
        <vt:i4>5</vt:i4>
      </vt:variant>
      <vt:variant>
        <vt:lpwstr>http://www.promitheus.gov.gr/</vt:lpwstr>
      </vt:variant>
      <vt:variant>
        <vt:lpwstr/>
      </vt:variant>
      <vt:variant>
        <vt:i4>6094939</vt:i4>
      </vt:variant>
      <vt:variant>
        <vt:i4>12</vt:i4>
      </vt:variant>
      <vt:variant>
        <vt:i4>0</vt:i4>
      </vt:variant>
      <vt:variant>
        <vt:i4>5</vt:i4>
      </vt:variant>
      <vt:variant>
        <vt:lpwstr>http://www.promitheus.gov.gr/</vt:lpwstr>
      </vt:variant>
      <vt:variant>
        <vt:lpwstr/>
      </vt:variant>
      <vt:variant>
        <vt:i4>6094939</vt:i4>
      </vt:variant>
      <vt:variant>
        <vt:i4>9</vt:i4>
      </vt:variant>
      <vt:variant>
        <vt:i4>0</vt:i4>
      </vt:variant>
      <vt:variant>
        <vt:i4>5</vt:i4>
      </vt:variant>
      <vt:variant>
        <vt:lpwstr>http://www.promitheus.gov.gr/</vt:lpwstr>
      </vt:variant>
      <vt:variant>
        <vt:lpwstr/>
      </vt:variant>
      <vt:variant>
        <vt:i4>6094939</vt:i4>
      </vt:variant>
      <vt:variant>
        <vt:i4>6</vt:i4>
      </vt:variant>
      <vt:variant>
        <vt:i4>0</vt:i4>
      </vt:variant>
      <vt:variant>
        <vt:i4>5</vt:i4>
      </vt:variant>
      <vt:variant>
        <vt:lpwstr>http://www.promitheus.gov.gr/</vt:lpwstr>
      </vt:variant>
      <vt:variant>
        <vt:lpwstr/>
      </vt:variant>
      <vt:variant>
        <vt:i4>7274541</vt:i4>
      </vt:variant>
      <vt:variant>
        <vt:i4>3</vt:i4>
      </vt:variant>
      <vt:variant>
        <vt:i4>0</vt:i4>
      </vt:variant>
      <vt:variant>
        <vt:i4>5</vt:i4>
      </vt:variant>
      <vt:variant>
        <vt:lpwstr>http://www.promitheus/</vt:lpwstr>
      </vt:variant>
      <vt:variant>
        <vt:lpwstr/>
      </vt:variant>
      <vt:variant>
        <vt:i4>6094939</vt:i4>
      </vt:variant>
      <vt:variant>
        <vt:i4>0</vt:i4>
      </vt:variant>
      <vt:variant>
        <vt:i4>0</vt:i4>
      </vt:variant>
      <vt:variant>
        <vt:i4>5</vt:i4>
      </vt:variant>
      <vt:variant>
        <vt:lpwstr>http://www.promitheus.gov.gr/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_ΔΩΩΝΝΝΝ</dc:title>
  <dc:creator>DX</dc:creator>
  <cp:lastModifiedBy>akaouki</cp:lastModifiedBy>
  <cp:revision>2</cp:revision>
  <cp:lastPrinted>2018-06-18T09:53:00Z</cp:lastPrinted>
  <dcterms:created xsi:type="dcterms:W3CDTF">2018-06-21T05:55:00Z</dcterms:created>
  <dcterms:modified xsi:type="dcterms:W3CDTF">2018-06-21T05:55:00Z</dcterms:modified>
</cp:coreProperties>
</file>