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F565D3" w:rsidRDefault="00945D1E"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583820796" r:id="rId9"/>
        </w:object>
      </w:r>
      <w:r w:rsidR="00212B6C" w:rsidRPr="00B16EC6">
        <w:rPr>
          <w:rFonts w:ascii="Verdana" w:hAnsi="Verdana" w:cs="Verdana"/>
          <w:sz w:val="20"/>
          <w:szCs w:val="20"/>
        </w:rPr>
        <w:t xml:space="preserve">                                                                         </w:t>
      </w:r>
      <w:r w:rsidR="00F565D3">
        <w:rPr>
          <w:rFonts w:ascii="Verdana" w:hAnsi="Verdana" w:cs="Verdana"/>
          <w:sz w:val="20"/>
          <w:szCs w:val="20"/>
        </w:rPr>
        <w:t xml:space="preserve">Ρόδος, </w:t>
      </w:r>
      <w:r w:rsidR="001208A0">
        <w:rPr>
          <w:rFonts w:ascii="Verdana" w:hAnsi="Verdana" w:cs="Verdana"/>
          <w:sz w:val="20"/>
          <w:szCs w:val="20"/>
        </w:rPr>
        <w:t>28</w:t>
      </w:r>
      <w:r w:rsidR="00F565D3">
        <w:rPr>
          <w:rFonts w:ascii="Verdana" w:hAnsi="Verdana" w:cs="Verdana"/>
          <w:sz w:val="20"/>
          <w:szCs w:val="20"/>
        </w:rPr>
        <w:t>/03/2018</w:t>
      </w:r>
    </w:p>
    <w:p w:rsidR="00212B6C" w:rsidRPr="00732634" w:rsidRDefault="00212B6C" w:rsidP="00212B6C">
      <w:pPr>
        <w:tabs>
          <w:tab w:val="left" w:pos="4722"/>
        </w:tabs>
        <w:rPr>
          <w:rFonts w:ascii="Verdana" w:hAnsi="Verdana" w:cs="Verdana"/>
          <w:sz w:val="20"/>
          <w:szCs w:val="20"/>
        </w:rPr>
      </w:pPr>
      <w:r w:rsidRPr="00B16EC6">
        <w:rPr>
          <w:rFonts w:ascii="Verdana" w:hAnsi="Verdana" w:cs="Verdana"/>
          <w:sz w:val="20"/>
          <w:szCs w:val="20"/>
        </w:rPr>
        <w:t xml:space="preserve">                                                                                 </w:t>
      </w:r>
      <w:r w:rsidR="00F565D3">
        <w:rPr>
          <w:rFonts w:ascii="Verdana" w:hAnsi="Verdana" w:cs="Verdana"/>
          <w:sz w:val="20"/>
          <w:szCs w:val="20"/>
        </w:rPr>
        <w:t xml:space="preserve">   Αρ. Πρωτ: </w:t>
      </w:r>
      <w:r w:rsidR="001208A0">
        <w:rPr>
          <w:rFonts w:ascii="Verdana" w:hAnsi="Verdana" w:cs="Verdana"/>
          <w:sz w:val="20"/>
          <w:szCs w:val="20"/>
        </w:rPr>
        <w:t>2/19631</w:t>
      </w:r>
    </w:p>
    <w:p w:rsidR="00212B6C" w:rsidRPr="00B16EC6" w:rsidRDefault="00212B6C" w:rsidP="00212B6C">
      <w:pPr>
        <w:pStyle w:val="Default"/>
        <w:rPr>
          <w:rFonts w:ascii="Verdana" w:hAnsi="Verdana" w:cs="Verdana"/>
          <w:sz w:val="20"/>
          <w:szCs w:val="20"/>
        </w:rPr>
      </w:pP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                                                                        </w:t>
      </w:r>
      <w:r w:rsidRPr="00F02939">
        <w:rPr>
          <w:rFonts w:ascii="Verdana" w:hAnsi="Verdana" w:cs="Verdana"/>
          <w:sz w:val="20"/>
          <w:szCs w:val="20"/>
        </w:rPr>
        <w:t xml:space="preserve">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1208A0"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1208A0">
        <w:rPr>
          <w:rFonts w:ascii="Verdana" w:hAnsi="Verdana" w:cs="Verdana"/>
          <w:sz w:val="20"/>
          <w:szCs w:val="20"/>
        </w:rPr>
        <w:t>:</w:t>
      </w:r>
      <w:r w:rsidR="000B0F06" w:rsidRPr="001208A0">
        <w:rPr>
          <w:rFonts w:ascii="Verdana" w:hAnsi="Verdana" w:cs="Verdana"/>
          <w:sz w:val="20"/>
          <w:szCs w:val="20"/>
        </w:rPr>
        <w:t>22410-35445</w:t>
      </w:r>
      <w:r w:rsidRPr="001208A0">
        <w:rPr>
          <w:rFonts w:ascii="Verdana" w:hAnsi="Verdana" w:cs="Verdana"/>
          <w:sz w:val="20"/>
          <w:szCs w:val="20"/>
        </w:rPr>
        <w:t xml:space="preserve"> </w:t>
      </w:r>
    </w:p>
    <w:p w:rsidR="00212B6C" w:rsidRPr="001208A0"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1208A0">
        <w:rPr>
          <w:rFonts w:ascii="Verdana" w:hAnsi="Verdana" w:cs="Verdana"/>
          <w:sz w:val="20"/>
          <w:szCs w:val="20"/>
        </w:rPr>
        <w:t>: 22410-39780</w:t>
      </w:r>
    </w:p>
    <w:p w:rsidR="00212B6C" w:rsidRPr="001208A0" w:rsidRDefault="00212B6C" w:rsidP="00212B6C">
      <w:pPr>
        <w:rPr>
          <w:rFonts w:ascii="Verdana" w:hAnsi="Verdana" w:cs="Verdana"/>
          <w:sz w:val="16"/>
          <w:szCs w:val="20"/>
        </w:rPr>
      </w:pPr>
      <w:r w:rsidRPr="00732634">
        <w:rPr>
          <w:rFonts w:ascii="Verdana" w:hAnsi="Verdana" w:cs="Verdana"/>
          <w:sz w:val="16"/>
          <w:szCs w:val="20"/>
          <w:lang w:val="en-US"/>
        </w:rPr>
        <w:t>Email</w:t>
      </w:r>
      <w:r w:rsidRPr="001208A0">
        <w:rPr>
          <w:rFonts w:ascii="Verdana" w:hAnsi="Verdana" w:cs="Verdana"/>
          <w:sz w:val="16"/>
          <w:szCs w:val="20"/>
        </w:rPr>
        <w:t>:</w:t>
      </w:r>
      <w:r w:rsidR="000B0F06" w:rsidRPr="001208A0">
        <w:rPr>
          <w:rFonts w:ascii="Verdana" w:hAnsi="Verdana" w:cs="Verdana"/>
          <w:sz w:val="16"/>
          <w:szCs w:val="20"/>
        </w:rPr>
        <w:t xml:space="preserve"> </w:t>
      </w:r>
      <w:r w:rsidR="000B0F06" w:rsidRPr="000B0F06">
        <w:rPr>
          <w:rFonts w:ascii="Verdana" w:hAnsi="Verdana" w:cs="Verdana"/>
          <w:sz w:val="16"/>
          <w:szCs w:val="20"/>
          <w:lang w:val="en-US"/>
        </w:rPr>
        <w:t>gantonatos</w:t>
      </w:r>
      <w:r w:rsidR="000B0F06" w:rsidRPr="001208A0">
        <w:rPr>
          <w:rFonts w:ascii="Verdana" w:hAnsi="Verdana" w:cs="Verdana"/>
          <w:sz w:val="16"/>
          <w:szCs w:val="20"/>
        </w:rPr>
        <w:t>19@</w:t>
      </w:r>
      <w:r w:rsidR="000B0F06" w:rsidRPr="000B0F06">
        <w:rPr>
          <w:rFonts w:ascii="Verdana" w:hAnsi="Verdana" w:cs="Verdana"/>
          <w:sz w:val="16"/>
          <w:szCs w:val="20"/>
          <w:lang w:val="en-US"/>
        </w:rPr>
        <w:t>gmail</w:t>
      </w:r>
      <w:r w:rsidR="000B0F06" w:rsidRPr="001208A0">
        <w:rPr>
          <w:rFonts w:ascii="Verdana" w:hAnsi="Verdana" w:cs="Verdana"/>
          <w:sz w:val="16"/>
          <w:szCs w:val="20"/>
        </w:rPr>
        <w:t>.</w:t>
      </w:r>
      <w:r w:rsidR="000B0F06" w:rsidRPr="000B0F06">
        <w:rPr>
          <w:rFonts w:ascii="Verdana" w:hAnsi="Verdana" w:cs="Verdana"/>
          <w:sz w:val="16"/>
          <w:szCs w:val="20"/>
          <w:lang w:val="en-US"/>
        </w:rPr>
        <w:t>com</w:t>
      </w:r>
    </w:p>
    <w:p w:rsidR="00212B6C" w:rsidRPr="001208A0" w:rsidRDefault="00212B6C" w:rsidP="00212B6C">
      <w:pPr>
        <w:pStyle w:val="Default"/>
        <w:rPr>
          <w:rFonts w:ascii="Verdana" w:hAnsi="Verdana" w:cs="Verdana"/>
          <w:b/>
          <w:bCs/>
          <w:sz w:val="20"/>
          <w:szCs w:val="20"/>
        </w:rPr>
      </w:pPr>
      <w:r w:rsidRPr="001208A0">
        <w:rPr>
          <w:rFonts w:ascii="Verdana" w:hAnsi="Verdana" w:cs="Verdana"/>
          <w:b/>
          <w:bCs/>
          <w:sz w:val="20"/>
          <w:szCs w:val="20"/>
        </w:rPr>
        <w:t xml:space="preserve">                                              </w:t>
      </w:r>
    </w:p>
    <w:p w:rsidR="00626D23" w:rsidRPr="00F565D3" w:rsidRDefault="00F565D3" w:rsidP="00F565D3">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1208A0">
        <w:rPr>
          <w:rFonts w:ascii="Verdana" w:hAnsi="Verdana" w:cs="Verdana"/>
          <w:b/>
          <w:bCs/>
          <w:sz w:val="20"/>
          <w:szCs w:val="20"/>
        </w:rPr>
        <w:t>1512</w:t>
      </w:r>
      <w:r>
        <w:rPr>
          <w:rFonts w:ascii="Verdana" w:hAnsi="Verdana" w:cs="Verdana"/>
          <w:b/>
          <w:bCs/>
          <w:sz w:val="20"/>
          <w:szCs w:val="20"/>
        </w:rPr>
        <w:t>/2018</w:t>
      </w:r>
    </w:p>
    <w:p w:rsidR="00212B6C" w:rsidRPr="00F565D3" w:rsidRDefault="00626D23" w:rsidP="00563107">
      <w:pPr>
        <w:pStyle w:val="Default"/>
        <w:rPr>
          <w:rFonts w:ascii="Verdana" w:hAnsi="Verdana" w:cs="Verdana"/>
          <w:b/>
          <w:bCs/>
          <w:sz w:val="20"/>
          <w:szCs w:val="20"/>
        </w:rPr>
      </w:pPr>
      <w:r w:rsidRPr="00F565D3">
        <w:rPr>
          <w:rFonts w:ascii="Verdana" w:hAnsi="Verdana" w:cs="Verdana"/>
          <w:b/>
          <w:bCs/>
          <w:sz w:val="20"/>
          <w:szCs w:val="20"/>
        </w:rPr>
        <w:t xml:space="preserve">                  </w:t>
      </w:r>
    </w:p>
    <w:p w:rsidR="00BC189B" w:rsidRPr="00F229CA" w:rsidRDefault="00BC189B" w:rsidP="00563107">
      <w:pPr>
        <w:pStyle w:val="Default"/>
        <w:spacing w:line="276" w:lineRule="auto"/>
        <w:jc w:val="center"/>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F565D3">
        <w:rPr>
          <w:rFonts w:ascii="Verdana" w:hAnsi="Verdana" w:cs="Verdana"/>
          <w:b/>
          <w:bCs/>
          <w:sz w:val="20"/>
          <w:szCs w:val="20"/>
        </w:rPr>
        <w:t>Διακήρυξη</w:t>
      </w:r>
      <w:r w:rsidRPr="00B16EC6">
        <w:rPr>
          <w:rFonts w:ascii="Verdana" w:hAnsi="Verdana" w:cs="Verdana"/>
          <w:b/>
          <w:bCs/>
          <w:sz w:val="20"/>
          <w:szCs w:val="20"/>
        </w:rPr>
        <w:t xml:space="preserve"> συνοπτικού </w:t>
      </w:r>
      <w:r>
        <w:rPr>
          <w:rFonts w:ascii="Verdana" w:hAnsi="Verdana" w:cs="Verdana"/>
          <w:b/>
          <w:bCs/>
          <w:sz w:val="20"/>
          <w:szCs w:val="20"/>
        </w:rPr>
        <w:t xml:space="preserve">πρόχειρου </w:t>
      </w:r>
      <w:r w:rsidRPr="00B16EC6">
        <w:rPr>
          <w:rFonts w:ascii="Verdana" w:hAnsi="Verdana" w:cs="Verdana"/>
          <w:b/>
          <w:bCs/>
          <w:sz w:val="20"/>
          <w:szCs w:val="20"/>
        </w:rPr>
        <w:t>διαγωνισμού</w:t>
      </w:r>
      <w:r w:rsidR="00C830B8">
        <w:rPr>
          <w:rFonts w:ascii="Verdana" w:hAnsi="Verdana" w:cs="Verdana"/>
          <w:b/>
          <w:bCs/>
          <w:sz w:val="20"/>
          <w:szCs w:val="20"/>
        </w:rPr>
        <w:t xml:space="preserve"> για εργασίες αποκατάστασης και καλλωπισμού κοινόχρηστων χώρων</w:t>
      </w:r>
      <w:r w:rsidR="0098431E">
        <w:rPr>
          <w:rFonts w:ascii="Verdana" w:hAnsi="Verdana" w:cs="Verdana"/>
          <w:b/>
          <w:bCs/>
          <w:sz w:val="20"/>
          <w:szCs w:val="20"/>
        </w:rPr>
        <w:t xml:space="preserve"> </w:t>
      </w:r>
      <w:r>
        <w:rPr>
          <w:rFonts w:ascii="Verdana" w:hAnsi="Verdana" w:cs="Verdana"/>
          <w:b/>
          <w:bCs/>
          <w:sz w:val="20"/>
          <w:szCs w:val="20"/>
        </w:rPr>
        <w:t xml:space="preserve">του Δήμου Ρόδου, έτους 2018, κωδικού </w:t>
      </w:r>
      <w:r w:rsidR="00C830B8">
        <w:rPr>
          <w:rFonts w:ascii="Verdana" w:hAnsi="Verdana" w:cs="Verdana"/>
          <w:b/>
          <w:bCs/>
          <w:sz w:val="20"/>
          <w:szCs w:val="20"/>
        </w:rPr>
        <w:t>35</w:t>
      </w:r>
      <w:r>
        <w:rPr>
          <w:rFonts w:ascii="Verdana" w:hAnsi="Verdana" w:cs="Verdana"/>
          <w:b/>
          <w:bCs/>
          <w:sz w:val="20"/>
          <w:szCs w:val="20"/>
        </w:rPr>
        <w:t>/</w:t>
      </w:r>
      <w:r w:rsidR="00C830B8">
        <w:rPr>
          <w:rFonts w:ascii="Verdana" w:hAnsi="Verdana" w:cs="Verdana"/>
          <w:b/>
          <w:bCs/>
          <w:sz w:val="20"/>
          <w:szCs w:val="20"/>
        </w:rPr>
        <w:t>6262.0007</w:t>
      </w:r>
      <w:r>
        <w:rPr>
          <w:rFonts w:ascii="Verdana" w:hAnsi="Verdana" w:cs="Verdana"/>
          <w:b/>
          <w:bCs/>
          <w:sz w:val="20"/>
          <w:szCs w:val="20"/>
        </w:rPr>
        <w:t xml:space="preserve"> και ενδεικτικού προϋπολογισμού </w:t>
      </w:r>
      <w:r w:rsidR="00C830B8">
        <w:rPr>
          <w:rFonts w:ascii="Verdana" w:hAnsi="Verdana" w:cs="Verdana"/>
          <w:b/>
          <w:bCs/>
          <w:sz w:val="20"/>
          <w:szCs w:val="20"/>
        </w:rPr>
        <w:t>73.916,40</w:t>
      </w:r>
      <w:r>
        <w:rPr>
          <w:rFonts w:ascii="Verdana" w:hAnsi="Verdana" w:cs="Verdana"/>
          <w:b/>
          <w:bCs/>
          <w:sz w:val="20"/>
          <w:szCs w:val="20"/>
        </w:rPr>
        <w:t xml:space="preserve"> ευρώ με φπα»</w:t>
      </w:r>
    </w:p>
    <w:p w:rsidR="00626D23" w:rsidRPr="00B16EC6" w:rsidRDefault="00626D23" w:rsidP="00134DE9">
      <w:pPr>
        <w:jc w:val="center"/>
        <w:rPr>
          <w:rFonts w:ascii="Verdana" w:hAnsi="Verdana" w:cs="Verdana"/>
          <w:b/>
          <w:bCs/>
          <w:sz w:val="20"/>
          <w:szCs w:val="20"/>
        </w:rPr>
      </w:pPr>
    </w:p>
    <w:p w:rsidR="00626D23" w:rsidRPr="00B16EC6" w:rsidRDefault="00626D23" w:rsidP="00134DE9">
      <w:pPr>
        <w:jc w:val="center"/>
        <w:rPr>
          <w:rFonts w:ascii="Verdana" w:hAnsi="Verdana" w:cs="Verdana"/>
          <w:b/>
          <w:bCs/>
          <w:sz w:val="20"/>
          <w:szCs w:val="20"/>
        </w:rPr>
      </w:pPr>
      <w:r w:rsidRPr="00B16EC6">
        <w:rPr>
          <w:rFonts w:ascii="Verdana" w:hAnsi="Verdana" w:cs="Verdana"/>
          <w:b/>
          <w:bCs/>
          <w:sz w:val="20"/>
          <w:szCs w:val="20"/>
        </w:rPr>
        <w:t xml:space="preserve">Ο </w:t>
      </w:r>
      <w:r w:rsidR="00057AE5">
        <w:rPr>
          <w:rFonts w:ascii="Verdana" w:hAnsi="Verdana" w:cs="Verdana"/>
          <w:b/>
          <w:bCs/>
          <w:sz w:val="20"/>
          <w:szCs w:val="20"/>
        </w:rPr>
        <w:t>ΑΝΤΙ</w:t>
      </w:r>
      <w:r w:rsidRPr="00B16EC6">
        <w:rPr>
          <w:rFonts w:ascii="Verdana" w:hAnsi="Verdana" w:cs="Verdana"/>
          <w:b/>
          <w:bCs/>
          <w:sz w:val="20"/>
          <w:szCs w:val="20"/>
        </w:rPr>
        <w:t>ΔΗΜΑΡΧΟΣ</w:t>
      </w:r>
      <w:r w:rsidR="00057AE5">
        <w:rPr>
          <w:rFonts w:ascii="Verdana" w:hAnsi="Verdana" w:cs="Verdana"/>
          <w:b/>
          <w:bCs/>
          <w:sz w:val="20"/>
          <w:szCs w:val="20"/>
        </w:rPr>
        <w:t xml:space="preserve"> ΟΙΚΟΝΟΜΙΚΩΝ</w:t>
      </w:r>
      <w:r w:rsidRPr="00B16EC6">
        <w:rPr>
          <w:rFonts w:ascii="Verdana" w:hAnsi="Verdana" w:cs="Verdana"/>
          <w:b/>
          <w:bCs/>
          <w:sz w:val="20"/>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057AE5" w:rsidRDefault="00626D23" w:rsidP="00134DE9">
      <w:pPr>
        <w:jc w:val="both"/>
        <w:rPr>
          <w:rFonts w:ascii="Verdana" w:hAnsi="Verdana" w:cs="Verdana"/>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057AE5">
        <w:rPr>
          <w:rFonts w:ascii="Verdana" w:hAnsi="Verdana" w:cs="Verdana"/>
          <w:i/>
          <w:sz w:val="20"/>
          <w:szCs w:val="20"/>
        </w:rPr>
        <w:t>όπως τροποποιήθηκε και ισχύει.</w:t>
      </w:r>
      <w:r w:rsidRPr="00057AE5">
        <w:rPr>
          <w:rFonts w:ascii="Verdana" w:hAnsi="Verdana" w:cs="Verdana"/>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rPr>
          <w:rFonts w:ascii="Verdana" w:hAnsi="Verdana" w:cs="Verdana"/>
          <w:i/>
          <w:sz w:val="20"/>
          <w:szCs w:val="20"/>
        </w:rPr>
      </w:pP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14.Την αριθμ.</w:t>
      </w:r>
      <w:r w:rsidR="00FD6B9B">
        <w:rPr>
          <w:rFonts w:ascii="Verdana" w:hAnsi="Verdana" w:cs="Verdana"/>
          <w:i/>
          <w:sz w:val="20"/>
          <w:szCs w:val="20"/>
        </w:rPr>
        <w:t xml:space="preserve"> </w:t>
      </w:r>
      <w:r w:rsidRPr="00057AE5">
        <w:rPr>
          <w:rFonts w:ascii="Verdana" w:hAnsi="Verdana" w:cs="Verdana"/>
          <w:i/>
          <w:sz w:val="20"/>
          <w:szCs w:val="20"/>
        </w:rPr>
        <w:t xml:space="preserve">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7452A7" w:rsidRDefault="00626D23" w:rsidP="00134DE9">
      <w:pPr>
        <w:pStyle w:val="Default"/>
        <w:spacing w:after="231"/>
        <w:jc w:val="both"/>
        <w:rPr>
          <w:rFonts w:ascii="Verdana" w:hAnsi="Verdana" w:cs="Verdana"/>
          <w:i/>
          <w:sz w:val="20"/>
          <w:szCs w:val="20"/>
        </w:rPr>
      </w:pPr>
      <w:r w:rsidRPr="007452A7">
        <w:rPr>
          <w:rFonts w:ascii="Verdana" w:hAnsi="Verdana" w:cs="Verdana"/>
          <w:i/>
          <w:sz w:val="20"/>
          <w:szCs w:val="20"/>
        </w:rPr>
        <w:t>15.</w:t>
      </w:r>
      <w:r w:rsidRPr="007452A7">
        <w:rPr>
          <w:rFonts w:ascii="Arial" w:hAnsi="Arial" w:cs="Arial"/>
          <w:i/>
          <w:color w:val="2B2B2B"/>
          <w:sz w:val="22"/>
          <w:szCs w:val="22"/>
          <w:shd w:val="clear" w:color="auto" w:fill="FFFFFF"/>
        </w:rPr>
        <w:t xml:space="preserve"> Την </w:t>
      </w:r>
      <w:r w:rsidRPr="007452A7">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7452A7" w:rsidRPr="00727894" w:rsidRDefault="007452A7" w:rsidP="007452A7">
      <w:pPr>
        <w:pStyle w:val="Default"/>
        <w:spacing w:line="360" w:lineRule="auto"/>
        <w:jc w:val="both"/>
        <w:rPr>
          <w:rFonts w:ascii="Verdana" w:hAnsi="Verdana" w:cs="Verdana"/>
          <w:i/>
          <w:color w:val="auto"/>
          <w:sz w:val="20"/>
          <w:szCs w:val="20"/>
        </w:rPr>
      </w:pPr>
      <w:r w:rsidRPr="00727894">
        <w:rPr>
          <w:rFonts w:ascii="Verdana" w:hAnsi="Verdana" w:cs="Verdana"/>
          <w:i/>
          <w:color w:val="auto"/>
          <w:sz w:val="20"/>
          <w:szCs w:val="20"/>
        </w:rPr>
        <w:t>16.</w:t>
      </w:r>
      <w:r w:rsidRPr="00727894">
        <w:rPr>
          <w:rFonts w:ascii="Verdana" w:hAnsi="Verdana" w:cs="Verdana"/>
          <w:i/>
          <w:color w:val="auto"/>
          <w:sz w:val="20"/>
          <w:szCs w:val="20"/>
        </w:rPr>
        <w:tab/>
        <w:t>Το ΠΡΩΤΟΓΕΝΕΣ ΑΙΤΗΜΑ που καταχωρήθηκε στο ΚΗΜΔΗΣ με ΑΔΑΜ  18</w:t>
      </w:r>
      <w:r w:rsidRPr="00727894">
        <w:rPr>
          <w:rFonts w:ascii="Verdana" w:hAnsi="Verdana" w:cs="Verdana"/>
          <w:i/>
          <w:color w:val="auto"/>
          <w:sz w:val="20"/>
          <w:szCs w:val="20"/>
          <w:lang w:val="en-US"/>
        </w:rPr>
        <w:t>REQ</w:t>
      </w:r>
      <w:r w:rsidR="00F2761B">
        <w:rPr>
          <w:rFonts w:ascii="Verdana" w:hAnsi="Verdana" w:cs="Verdana"/>
          <w:i/>
          <w:color w:val="auto"/>
          <w:sz w:val="20"/>
          <w:szCs w:val="20"/>
        </w:rPr>
        <w:t>002713520</w:t>
      </w:r>
      <w:r w:rsidR="00727894" w:rsidRPr="00727894">
        <w:rPr>
          <w:rFonts w:ascii="Verdana" w:hAnsi="Verdana" w:cs="Verdana"/>
          <w:i/>
          <w:color w:val="auto"/>
          <w:sz w:val="20"/>
          <w:szCs w:val="20"/>
        </w:rPr>
        <w:t>.</w:t>
      </w: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17. Τις ανάγκες τ</w:t>
      </w:r>
      <w:r w:rsidR="00E929C4">
        <w:rPr>
          <w:rFonts w:ascii="Verdana" w:hAnsi="Verdana" w:cs="Verdana"/>
          <w:i/>
          <w:sz w:val="20"/>
          <w:szCs w:val="20"/>
        </w:rPr>
        <w:t>ο</w:t>
      </w:r>
      <w:r w:rsidRPr="007452A7">
        <w:rPr>
          <w:rFonts w:ascii="Verdana" w:hAnsi="Verdana" w:cs="Verdana"/>
          <w:i/>
          <w:sz w:val="20"/>
          <w:szCs w:val="20"/>
        </w:rPr>
        <w:t>υ Δήμου Ρόδο</w:t>
      </w:r>
      <w:r w:rsidR="00E929C4">
        <w:rPr>
          <w:rFonts w:ascii="Verdana" w:hAnsi="Verdana" w:cs="Verdana"/>
          <w:i/>
          <w:sz w:val="20"/>
          <w:szCs w:val="20"/>
        </w:rPr>
        <w:t>υ για την συγκεκριμένη παροχή υπηρεσίας</w:t>
      </w:r>
      <w:r w:rsidRPr="007452A7">
        <w:rPr>
          <w:rFonts w:ascii="Verdana" w:hAnsi="Verdana" w:cs="Verdana"/>
          <w:i/>
          <w:sz w:val="20"/>
          <w:szCs w:val="20"/>
        </w:rPr>
        <w:t>.</w:t>
      </w:r>
    </w:p>
    <w:p w:rsidR="007452A7" w:rsidRPr="007452A7" w:rsidRDefault="007452A7" w:rsidP="007452A7">
      <w:pPr>
        <w:pStyle w:val="Default"/>
        <w:jc w:val="both"/>
        <w:rPr>
          <w:rFonts w:ascii="Verdana" w:hAnsi="Verdana" w:cs="Verdana"/>
          <w:i/>
          <w:sz w:val="20"/>
          <w:szCs w:val="20"/>
        </w:rPr>
      </w:pP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18. Το Ν.4488/2017, παρ. Α1 του άρθρου 39, περί παραβάσεων της εργατικής νομοθεσίας.</w:t>
      </w:r>
    </w:p>
    <w:p w:rsidR="007452A7" w:rsidRPr="007452A7" w:rsidRDefault="007452A7" w:rsidP="007452A7">
      <w:pPr>
        <w:pStyle w:val="Default"/>
        <w:jc w:val="both"/>
        <w:rPr>
          <w:rFonts w:ascii="Verdana" w:hAnsi="Verdana" w:cs="Verdana"/>
          <w:i/>
          <w:sz w:val="20"/>
          <w:szCs w:val="20"/>
        </w:rPr>
      </w:pPr>
    </w:p>
    <w:p w:rsid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19. Το Ν.4412/2016, άρθρο 73, παρ.2, και το άρθρο 80 παρ.2, περί παραβάσεων της εργατικής νομοθεσίας.</w:t>
      </w:r>
    </w:p>
    <w:p w:rsidR="00F565D3" w:rsidRDefault="00F565D3" w:rsidP="007452A7">
      <w:pPr>
        <w:pStyle w:val="Default"/>
        <w:jc w:val="both"/>
        <w:rPr>
          <w:rFonts w:ascii="Verdana" w:hAnsi="Verdana" w:cs="Verdana"/>
          <w:i/>
          <w:sz w:val="20"/>
          <w:szCs w:val="20"/>
        </w:rPr>
      </w:pPr>
    </w:p>
    <w:p w:rsidR="00F565D3" w:rsidRDefault="00F565D3" w:rsidP="007452A7">
      <w:pPr>
        <w:pStyle w:val="Default"/>
        <w:jc w:val="both"/>
        <w:rPr>
          <w:rFonts w:ascii="Verdana" w:hAnsi="Verdana" w:cs="Verdana"/>
          <w:i/>
          <w:sz w:val="20"/>
          <w:szCs w:val="20"/>
        </w:rPr>
      </w:pPr>
      <w:r>
        <w:rPr>
          <w:rFonts w:ascii="Verdana" w:hAnsi="Verdana" w:cs="Verdana"/>
          <w:i/>
          <w:sz w:val="20"/>
          <w:szCs w:val="20"/>
        </w:rPr>
        <w:t>20. Την απόφαση 137/2018 της ΟΕ που εγκρίνει τη διαδικασία του διαγωνισμού.</w:t>
      </w:r>
    </w:p>
    <w:p w:rsidR="00F565D3" w:rsidRDefault="00F565D3" w:rsidP="007452A7">
      <w:pPr>
        <w:pStyle w:val="Default"/>
        <w:jc w:val="both"/>
        <w:rPr>
          <w:rFonts w:ascii="Verdana" w:hAnsi="Verdana" w:cs="Verdana"/>
          <w:i/>
          <w:sz w:val="20"/>
          <w:szCs w:val="20"/>
        </w:rPr>
      </w:pPr>
    </w:p>
    <w:p w:rsidR="00F565D3" w:rsidRDefault="00F565D3" w:rsidP="007452A7">
      <w:pPr>
        <w:pStyle w:val="Default"/>
        <w:jc w:val="both"/>
        <w:rPr>
          <w:rFonts w:ascii="Verdana" w:hAnsi="Verdana" w:cs="Verdana"/>
          <w:i/>
          <w:sz w:val="20"/>
          <w:szCs w:val="20"/>
        </w:rPr>
      </w:pPr>
      <w:r>
        <w:rPr>
          <w:rFonts w:ascii="Verdana" w:hAnsi="Verdana" w:cs="Verdana"/>
          <w:i/>
          <w:sz w:val="20"/>
          <w:szCs w:val="20"/>
        </w:rPr>
        <w:t>21. Την απόφαση 138/2018 της ΟΕ που εγκρίνει και καταρτίζει τους όρους του διαγωνισμού.</w:t>
      </w:r>
    </w:p>
    <w:p w:rsidR="00A43DE6" w:rsidRDefault="00A43DE6" w:rsidP="007452A7">
      <w:pPr>
        <w:pStyle w:val="Default"/>
        <w:jc w:val="both"/>
        <w:rPr>
          <w:rFonts w:ascii="Verdana" w:hAnsi="Verdana" w:cs="Verdana"/>
          <w:i/>
          <w:sz w:val="20"/>
          <w:szCs w:val="20"/>
        </w:rPr>
      </w:pPr>
    </w:p>
    <w:p w:rsidR="00A43DE6" w:rsidRDefault="00A43DE6" w:rsidP="007452A7">
      <w:pPr>
        <w:pStyle w:val="Default"/>
        <w:jc w:val="both"/>
        <w:rPr>
          <w:rFonts w:ascii="Verdana" w:hAnsi="Verdana" w:cs="Verdana"/>
          <w:i/>
          <w:sz w:val="20"/>
          <w:szCs w:val="20"/>
        </w:rPr>
      </w:pPr>
      <w:r>
        <w:rPr>
          <w:rFonts w:ascii="Verdana" w:hAnsi="Verdana" w:cs="Verdana"/>
          <w:i/>
          <w:sz w:val="20"/>
          <w:szCs w:val="20"/>
        </w:rPr>
        <w:t>22. Την απόφαση 167/2018 του ΔΣ που εγκρίνει τη διαδικασία του διαγωνισμού.</w:t>
      </w:r>
    </w:p>
    <w:p w:rsidR="00A43DE6" w:rsidRDefault="00A43DE6" w:rsidP="007452A7">
      <w:pPr>
        <w:pStyle w:val="Default"/>
        <w:jc w:val="both"/>
        <w:rPr>
          <w:rFonts w:ascii="Verdana" w:hAnsi="Verdana" w:cs="Verdana"/>
          <w:i/>
          <w:sz w:val="20"/>
          <w:szCs w:val="20"/>
        </w:rPr>
      </w:pPr>
    </w:p>
    <w:p w:rsidR="00A43DE6" w:rsidRPr="00727894" w:rsidRDefault="00A43DE6" w:rsidP="00A43DE6">
      <w:pPr>
        <w:pStyle w:val="Default"/>
        <w:spacing w:line="360" w:lineRule="auto"/>
        <w:jc w:val="both"/>
        <w:rPr>
          <w:rFonts w:ascii="Verdana" w:hAnsi="Verdana" w:cs="Verdana"/>
          <w:i/>
          <w:color w:val="auto"/>
          <w:sz w:val="20"/>
          <w:szCs w:val="20"/>
        </w:rPr>
      </w:pPr>
      <w:r>
        <w:rPr>
          <w:rFonts w:ascii="Verdana" w:hAnsi="Verdana" w:cs="Verdana"/>
          <w:i/>
          <w:sz w:val="20"/>
          <w:szCs w:val="20"/>
        </w:rPr>
        <w:t xml:space="preserve">23. Το εγκεκριμένο αίτημα  </w:t>
      </w:r>
      <w:r w:rsidRPr="00727894">
        <w:rPr>
          <w:rFonts w:ascii="Verdana" w:hAnsi="Verdana" w:cs="Verdana"/>
          <w:i/>
          <w:color w:val="auto"/>
          <w:sz w:val="20"/>
          <w:szCs w:val="20"/>
        </w:rPr>
        <w:t>που καταχωρήθηκε στο ΚΗΜΔΗΣ με ΑΔΑΜ  18</w:t>
      </w:r>
      <w:r w:rsidRPr="00727894">
        <w:rPr>
          <w:rFonts w:ascii="Verdana" w:hAnsi="Verdana" w:cs="Verdana"/>
          <w:i/>
          <w:color w:val="auto"/>
          <w:sz w:val="20"/>
          <w:szCs w:val="20"/>
          <w:lang w:val="en-US"/>
        </w:rPr>
        <w:t>REQ</w:t>
      </w:r>
      <w:r>
        <w:rPr>
          <w:rFonts w:ascii="Verdana" w:hAnsi="Verdana" w:cs="Verdana"/>
          <w:i/>
          <w:color w:val="auto"/>
          <w:sz w:val="20"/>
          <w:szCs w:val="20"/>
        </w:rPr>
        <w:t>002854994</w:t>
      </w:r>
      <w:r w:rsidRPr="00727894">
        <w:rPr>
          <w:rFonts w:ascii="Verdana" w:hAnsi="Verdana" w:cs="Verdana"/>
          <w:i/>
          <w:color w:val="auto"/>
          <w:sz w:val="20"/>
          <w:szCs w:val="20"/>
        </w:rPr>
        <w:t>.</w:t>
      </w:r>
    </w:p>
    <w:p w:rsidR="00A43DE6" w:rsidRPr="007452A7" w:rsidRDefault="00A43DE6" w:rsidP="007452A7">
      <w:pPr>
        <w:pStyle w:val="Default"/>
        <w:jc w:val="both"/>
        <w:rPr>
          <w:rFonts w:ascii="Verdana" w:hAnsi="Verdana" w:cs="Verdana"/>
          <w:i/>
          <w:sz w:val="20"/>
          <w:szCs w:val="20"/>
        </w:rPr>
      </w:pPr>
    </w:p>
    <w:p w:rsidR="00057AE5" w:rsidRPr="007452A7" w:rsidRDefault="00057AE5" w:rsidP="00CF156D">
      <w:pPr>
        <w:pStyle w:val="Default"/>
        <w:jc w:val="both"/>
        <w:rPr>
          <w:rFonts w:ascii="Verdana" w:hAnsi="Verdana" w:cs="Verdana"/>
          <w:b/>
          <w:bCs/>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Pr="00FA77B0" w:rsidRDefault="00626D23" w:rsidP="00A43DE6">
      <w:pPr>
        <w:pStyle w:val="Default"/>
        <w:rPr>
          <w:rFonts w:ascii="Verdana" w:hAnsi="Verdana" w:cs="Verdana"/>
          <w:sz w:val="22"/>
          <w:szCs w:val="20"/>
        </w:rPr>
      </w:pPr>
      <w:r>
        <w:rPr>
          <w:rFonts w:ascii="Verdana" w:hAnsi="Verdana" w:cs="Verdana"/>
          <w:b/>
          <w:bCs/>
          <w:sz w:val="20"/>
          <w:szCs w:val="20"/>
        </w:rPr>
        <w:lastRenderedPageBreak/>
        <w:t xml:space="preserve">                                             </w:t>
      </w:r>
      <w:r w:rsidR="00057AE5" w:rsidRPr="00FA77B0">
        <w:rPr>
          <w:rFonts w:ascii="Verdana" w:hAnsi="Verdana" w:cs="Verdana"/>
          <w:b/>
          <w:bCs/>
          <w:sz w:val="22"/>
          <w:szCs w:val="20"/>
        </w:rPr>
        <w:t>ΑΠΟΦΑΣΙΖΕΙ</w:t>
      </w:r>
    </w:p>
    <w:p w:rsidR="00626D23" w:rsidRDefault="00626D23" w:rsidP="00B16EC6">
      <w:pPr>
        <w:pStyle w:val="Default"/>
        <w:spacing w:line="360" w:lineRule="auto"/>
        <w:jc w:val="both"/>
        <w:rPr>
          <w:rFonts w:ascii="Verdana" w:hAnsi="Verdana" w:cs="Verdana"/>
          <w:b/>
          <w:bCs/>
          <w:sz w:val="20"/>
          <w:szCs w:val="20"/>
        </w:rPr>
      </w:pPr>
    </w:p>
    <w:p w:rsidR="007452A7" w:rsidRPr="001B6A47" w:rsidRDefault="007452A7" w:rsidP="007452A7">
      <w:pPr>
        <w:pStyle w:val="Default"/>
        <w:spacing w:line="276" w:lineRule="auto"/>
        <w:jc w:val="both"/>
        <w:rPr>
          <w:rFonts w:ascii="Verdana" w:hAnsi="Verdana" w:cs="Verdana"/>
          <w:sz w:val="20"/>
          <w:szCs w:val="20"/>
        </w:rPr>
      </w:pPr>
      <w:r>
        <w:rPr>
          <w:rFonts w:ascii="Verdana" w:hAnsi="Verdana" w:cs="Verdana"/>
          <w:b/>
          <w:bCs/>
          <w:sz w:val="20"/>
          <w:szCs w:val="20"/>
        </w:rPr>
        <w:t xml:space="preserve">Την </w:t>
      </w:r>
      <w:r w:rsidR="00A43DE6">
        <w:rPr>
          <w:rFonts w:ascii="Verdana" w:hAnsi="Verdana" w:cs="Verdana"/>
          <w:b/>
          <w:bCs/>
          <w:sz w:val="20"/>
          <w:szCs w:val="20"/>
        </w:rPr>
        <w:t>ΠΡΟΚΗΡΥΞΗ</w:t>
      </w:r>
      <w:r>
        <w:rPr>
          <w:rFonts w:ascii="Verdana" w:hAnsi="Verdana" w:cs="Verdana"/>
          <w:b/>
          <w:bCs/>
          <w:sz w:val="20"/>
          <w:szCs w:val="20"/>
        </w:rPr>
        <w:t xml:space="preserve"> του πρόχειρου συνοπτικού διαγωνισμού</w:t>
      </w:r>
      <w:r w:rsidRPr="00B16EC6">
        <w:rPr>
          <w:rFonts w:ascii="Verdana" w:hAnsi="Verdana" w:cs="Verdana"/>
          <w:sz w:val="20"/>
          <w:szCs w:val="20"/>
        </w:rPr>
        <w:t xml:space="preserve">, με έγγραφες σφραγισμένες προσφορές, </w:t>
      </w:r>
      <w:r w:rsidRPr="00FD6B9B">
        <w:rPr>
          <w:rFonts w:ascii="Verdana" w:hAnsi="Verdana" w:cs="Verdana"/>
          <w:bCs/>
          <w:sz w:val="20"/>
          <w:szCs w:val="20"/>
        </w:rPr>
        <w:t>με κριτήριο κατακύρωσης την πλέον συμφέρουσα από οικονομικής άποψης προσφορά βάσει τιμής,</w:t>
      </w:r>
      <w:r w:rsidRPr="00B16EC6">
        <w:rPr>
          <w:rFonts w:ascii="Verdana" w:hAnsi="Verdana" w:cs="Verdana"/>
          <w:b/>
          <w:bCs/>
          <w:sz w:val="20"/>
          <w:szCs w:val="20"/>
        </w:rPr>
        <w:t xml:space="preserve"> </w:t>
      </w:r>
      <w:r w:rsidRPr="00B16EC6">
        <w:rPr>
          <w:rFonts w:ascii="Verdana" w:hAnsi="Verdana" w:cs="Verdana"/>
          <w:sz w:val="20"/>
          <w:szCs w:val="20"/>
        </w:rPr>
        <w:t xml:space="preserve">για την ανάδειξη αναδόχου </w:t>
      </w:r>
      <w:r w:rsidRPr="00F2761B">
        <w:rPr>
          <w:rFonts w:ascii="Verdana" w:hAnsi="Verdana" w:cs="Verdana"/>
          <w:b/>
          <w:sz w:val="20"/>
          <w:szCs w:val="20"/>
        </w:rPr>
        <w:t>για</w:t>
      </w:r>
      <w:r w:rsidR="00F2761B" w:rsidRPr="00F2761B">
        <w:rPr>
          <w:rFonts w:ascii="Verdana" w:hAnsi="Verdana" w:cs="Verdana"/>
          <w:b/>
          <w:sz w:val="20"/>
          <w:szCs w:val="20"/>
        </w:rPr>
        <w:t xml:space="preserve"> εργασίες αποκατάστασης και καλλωπισμού κοινόχρηστων χώρων</w:t>
      </w:r>
      <w:r w:rsidRPr="00F2761B">
        <w:rPr>
          <w:rFonts w:ascii="Verdana" w:hAnsi="Verdana" w:cs="Verdana"/>
          <w:b/>
          <w:sz w:val="20"/>
          <w:szCs w:val="20"/>
        </w:rPr>
        <w:t xml:space="preserve"> </w:t>
      </w:r>
      <w:r w:rsidR="00F2761B" w:rsidRPr="00F2761B">
        <w:rPr>
          <w:rFonts w:ascii="Verdana" w:hAnsi="Verdana" w:cs="Verdana"/>
          <w:b/>
          <w:sz w:val="20"/>
          <w:szCs w:val="20"/>
        </w:rPr>
        <w:t>τ</w:t>
      </w:r>
      <w:r w:rsidR="00E929C4" w:rsidRPr="00F2761B">
        <w:rPr>
          <w:rFonts w:ascii="Verdana" w:hAnsi="Verdana" w:cs="Verdana"/>
          <w:b/>
          <w:sz w:val="20"/>
          <w:szCs w:val="20"/>
        </w:rPr>
        <w:t>ου Δήμου Ρόδου</w:t>
      </w:r>
      <w:r w:rsidRPr="00F2761B">
        <w:rPr>
          <w:rFonts w:ascii="Verdana" w:hAnsi="Verdana" w:cs="Verdana"/>
          <w:b/>
          <w:sz w:val="20"/>
          <w:szCs w:val="20"/>
        </w:rPr>
        <w:t>,</w:t>
      </w:r>
      <w:r w:rsidRPr="00FD6B9B">
        <w:rPr>
          <w:rFonts w:ascii="Verdana" w:hAnsi="Verdana" w:cs="Verdana"/>
          <w:b/>
          <w:sz w:val="20"/>
          <w:szCs w:val="20"/>
        </w:rPr>
        <w:t xml:space="preserve"> ενδεικτικού προϋπολογισμού</w:t>
      </w:r>
      <w:r w:rsidR="00E929C4">
        <w:rPr>
          <w:rFonts w:ascii="Verdana" w:hAnsi="Verdana" w:cs="Verdana"/>
          <w:b/>
          <w:sz w:val="20"/>
          <w:szCs w:val="20"/>
        </w:rPr>
        <w:t xml:space="preserve"> </w:t>
      </w:r>
      <w:r w:rsidR="00F2761B">
        <w:rPr>
          <w:rFonts w:ascii="Verdana" w:hAnsi="Verdana" w:cs="Verdana"/>
          <w:b/>
          <w:sz w:val="20"/>
          <w:szCs w:val="20"/>
        </w:rPr>
        <w:t xml:space="preserve">73.916,40 </w:t>
      </w:r>
      <w:r w:rsidRPr="00FD6B9B">
        <w:rPr>
          <w:rFonts w:ascii="Verdana" w:hAnsi="Verdana" w:cs="Verdana"/>
          <w:b/>
          <w:sz w:val="20"/>
          <w:szCs w:val="20"/>
        </w:rPr>
        <w:t>ευρώ</w:t>
      </w:r>
      <w:r w:rsidRPr="00FD6B9B">
        <w:rPr>
          <w:rFonts w:ascii="Verdana" w:hAnsi="Verdana" w:cs="Verdana"/>
          <w:b/>
          <w:bCs/>
          <w:sz w:val="20"/>
          <w:szCs w:val="20"/>
        </w:rPr>
        <w:t xml:space="preserve"> </w:t>
      </w:r>
      <w:r w:rsidRPr="00FD6B9B">
        <w:rPr>
          <w:rFonts w:ascii="Verdana" w:hAnsi="Verdana" w:cs="Verdana"/>
          <w:b/>
          <w:sz w:val="20"/>
          <w:szCs w:val="20"/>
        </w:rPr>
        <w:t>συμπεριλαμβανομένου του Φ.Π.Α.</w:t>
      </w:r>
      <w:r w:rsidR="00937225" w:rsidRPr="00FD6B9B">
        <w:rPr>
          <w:rFonts w:ascii="Verdana" w:hAnsi="Verdana" w:cs="Verdana"/>
          <w:b/>
          <w:sz w:val="20"/>
          <w:szCs w:val="20"/>
        </w:rPr>
        <w:t>,</w:t>
      </w:r>
      <w:r w:rsidRPr="00B16EC6">
        <w:rPr>
          <w:rFonts w:ascii="Verdana" w:hAnsi="Verdana" w:cs="Verdana"/>
          <w:sz w:val="20"/>
          <w:szCs w:val="20"/>
        </w:rPr>
        <w:t xml:space="preserve"> </w:t>
      </w:r>
      <w:r>
        <w:rPr>
          <w:rFonts w:ascii="Verdana" w:hAnsi="Verdana" w:cs="Verdana"/>
          <w:sz w:val="20"/>
          <w:szCs w:val="20"/>
        </w:rPr>
        <w:t>που</w:t>
      </w:r>
      <w:r w:rsidRPr="00B16EC6">
        <w:rPr>
          <w:rFonts w:ascii="Verdana" w:hAnsi="Verdana" w:cs="Verdana"/>
          <w:sz w:val="20"/>
          <w:szCs w:val="20"/>
        </w:rPr>
        <w:t xml:space="preserve"> θα β</w:t>
      </w:r>
      <w:r>
        <w:rPr>
          <w:rFonts w:ascii="Verdana" w:hAnsi="Verdana" w:cs="Verdana"/>
          <w:sz w:val="20"/>
          <w:szCs w:val="20"/>
        </w:rPr>
        <w:t xml:space="preserve">αρύνει τον κωδικό </w:t>
      </w:r>
      <w:r w:rsidR="00F2761B">
        <w:rPr>
          <w:rFonts w:ascii="Verdana" w:hAnsi="Verdana" w:cs="Verdana"/>
          <w:sz w:val="20"/>
          <w:szCs w:val="20"/>
        </w:rPr>
        <w:t>35/6262.0007</w:t>
      </w:r>
      <w:r w:rsidRPr="001B6A47">
        <w:rPr>
          <w:rFonts w:ascii="Verdana" w:hAnsi="Verdana" w:cs="Verdana"/>
          <w:sz w:val="20"/>
          <w:szCs w:val="20"/>
        </w:rPr>
        <w:t xml:space="preserve"> του προϋπολογισμού του Δήμου Ρόδου και με διακριτικό αριθμό </w:t>
      </w:r>
      <w:r w:rsidRPr="001B6A47">
        <w:rPr>
          <w:rFonts w:ascii="Verdana" w:hAnsi="Verdana" w:cs="Verdana"/>
          <w:sz w:val="20"/>
          <w:szCs w:val="20"/>
          <w:lang w:val="en-US"/>
        </w:rPr>
        <w:t>cpv</w:t>
      </w:r>
      <w:r w:rsidR="00E929C4" w:rsidRPr="001B6A47">
        <w:rPr>
          <w:rFonts w:ascii="Verdana" w:hAnsi="Verdana" w:cs="Verdana"/>
          <w:sz w:val="20"/>
          <w:szCs w:val="20"/>
        </w:rPr>
        <w:t>:</w:t>
      </w:r>
      <w:r w:rsidR="00F2761B">
        <w:rPr>
          <w:rFonts w:ascii="Verdana" w:hAnsi="Verdana" w:cs="Arial"/>
          <w:sz w:val="20"/>
          <w:szCs w:val="20"/>
          <w:lang w:eastAsia="el-GR"/>
        </w:rPr>
        <w:t xml:space="preserve"> 45112700-2</w:t>
      </w:r>
      <w:r w:rsidRPr="001B6A47">
        <w:rPr>
          <w:rFonts w:ascii="Verdana" w:hAnsi="Verdana" w:cs="Verdana"/>
          <w:sz w:val="20"/>
          <w:szCs w:val="20"/>
        </w:rPr>
        <w:t xml:space="preserve">. </w:t>
      </w:r>
    </w:p>
    <w:p w:rsidR="00732634" w:rsidRDefault="00732634" w:rsidP="009E49DC">
      <w:pPr>
        <w:pStyle w:val="Default"/>
        <w:spacing w:line="276" w:lineRule="auto"/>
        <w:jc w:val="both"/>
        <w:rPr>
          <w:rFonts w:ascii="Verdana" w:hAnsi="Verdana" w:cs="Verdana"/>
          <w:sz w:val="20"/>
          <w:szCs w:val="20"/>
        </w:rPr>
      </w:pPr>
    </w:p>
    <w:p w:rsidR="00626D23" w:rsidRPr="00930BCC" w:rsidRDefault="00626D23" w:rsidP="009E49DC">
      <w:pPr>
        <w:spacing w:line="276" w:lineRule="auto"/>
        <w:jc w:val="both"/>
        <w:rPr>
          <w:rFonts w:ascii="Verdana" w:hAnsi="Verdana" w:cs="Verdana"/>
          <w:b/>
          <w:sz w:val="20"/>
          <w:szCs w:val="20"/>
        </w:rPr>
      </w:pPr>
      <w:r w:rsidRPr="00930BCC">
        <w:rPr>
          <w:rFonts w:ascii="Verdana" w:hAnsi="Verdana" w:cs="Verdana"/>
          <w:b/>
          <w:sz w:val="20"/>
          <w:szCs w:val="20"/>
        </w:rPr>
        <w:t xml:space="preserve">Ο διαγωνισμός θα διεξαχθεί, ενώπιον της αρμόδιας Επιτροπής του Δήμου, τη </w:t>
      </w:r>
      <w:r w:rsidR="00930BCC" w:rsidRPr="00930BCC">
        <w:rPr>
          <w:rFonts w:ascii="Verdana" w:hAnsi="Verdana" w:cs="Verdana"/>
          <w:b/>
          <w:sz w:val="20"/>
          <w:szCs w:val="20"/>
        </w:rPr>
        <w:t>ΔΕΥΤΕΡΑ 16</w:t>
      </w:r>
      <w:r w:rsidRPr="00930BCC">
        <w:rPr>
          <w:rFonts w:ascii="Verdana" w:hAnsi="Verdana" w:cs="Verdana"/>
          <w:b/>
          <w:sz w:val="20"/>
          <w:szCs w:val="20"/>
        </w:rPr>
        <w:t>/</w:t>
      </w:r>
      <w:r w:rsidR="00930BCC" w:rsidRPr="00930BCC">
        <w:rPr>
          <w:rFonts w:ascii="Verdana" w:hAnsi="Verdana" w:cs="Verdana"/>
          <w:b/>
          <w:sz w:val="20"/>
          <w:szCs w:val="20"/>
        </w:rPr>
        <w:t>04</w:t>
      </w:r>
      <w:r w:rsidRPr="00930BCC">
        <w:rPr>
          <w:rFonts w:ascii="Verdana" w:hAnsi="Verdana" w:cs="Verdana"/>
          <w:b/>
          <w:sz w:val="20"/>
          <w:szCs w:val="20"/>
        </w:rPr>
        <w:t>/201</w:t>
      </w:r>
      <w:r w:rsidR="00212B6C" w:rsidRPr="00930BCC">
        <w:rPr>
          <w:rFonts w:ascii="Verdana" w:hAnsi="Verdana" w:cs="Verdana"/>
          <w:b/>
          <w:sz w:val="20"/>
          <w:szCs w:val="20"/>
        </w:rPr>
        <w:t>8</w:t>
      </w:r>
      <w:r w:rsidRPr="00930BCC">
        <w:rPr>
          <w:rFonts w:ascii="Verdana" w:hAnsi="Verdana" w:cs="Verdana"/>
          <w:b/>
          <w:sz w:val="20"/>
          <w:szCs w:val="20"/>
        </w:rPr>
        <w:t xml:space="preserve"> και ώρα </w:t>
      </w:r>
      <w:r w:rsidR="00D10869" w:rsidRPr="00930BCC">
        <w:rPr>
          <w:rFonts w:ascii="Verdana" w:hAnsi="Verdana" w:cs="Verdana"/>
          <w:b/>
          <w:sz w:val="20"/>
          <w:szCs w:val="20"/>
        </w:rPr>
        <w:t>09</w:t>
      </w:r>
      <w:r w:rsidRPr="00930BCC">
        <w:rPr>
          <w:rFonts w:ascii="Verdana" w:hAnsi="Verdana" w:cs="Verdana"/>
          <w:b/>
          <w:sz w:val="20"/>
          <w:szCs w:val="20"/>
        </w:rPr>
        <w:t xml:space="preserve">:00π.μ. στο κτίριο του </w:t>
      </w:r>
      <w:r w:rsidR="00212B6C" w:rsidRPr="00930BCC">
        <w:rPr>
          <w:rFonts w:ascii="Verdana" w:hAnsi="Verdana" w:cs="Verdana"/>
          <w:b/>
          <w:sz w:val="20"/>
          <w:szCs w:val="20"/>
        </w:rPr>
        <w:t>Τμήματος Προμηθειών</w:t>
      </w:r>
      <w:r w:rsidRPr="00930BCC">
        <w:rPr>
          <w:rFonts w:ascii="Verdana" w:hAnsi="Verdana" w:cs="Verdana"/>
          <w:b/>
          <w:sz w:val="20"/>
          <w:szCs w:val="20"/>
        </w:rPr>
        <w:t xml:space="preserve">, επί της οδού </w:t>
      </w:r>
      <w:r w:rsidR="00B314C4" w:rsidRPr="00930BCC">
        <w:rPr>
          <w:rFonts w:ascii="Verdana" w:hAnsi="Verdana" w:cs="Verdana"/>
          <w:b/>
          <w:sz w:val="20"/>
          <w:szCs w:val="20"/>
        </w:rPr>
        <w:t>Καποδιστρίου 3-5</w:t>
      </w:r>
      <w:r w:rsidRPr="00930BCC">
        <w:rPr>
          <w:rFonts w:ascii="Verdana" w:hAnsi="Verdana" w:cs="Verdana"/>
          <w:b/>
          <w:sz w:val="20"/>
          <w:szCs w:val="20"/>
        </w:rPr>
        <w:t xml:space="preserve">, Τ.Κ.  </w:t>
      </w:r>
      <w:r w:rsidR="00B314C4" w:rsidRPr="00930BCC">
        <w:rPr>
          <w:rFonts w:ascii="Verdana" w:hAnsi="Verdana" w:cs="Verdana"/>
          <w:b/>
          <w:sz w:val="20"/>
          <w:szCs w:val="20"/>
        </w:rPr>
        <w:t>85100</w:t>
      </w:r>
      <w:r w:rsidR="00732634" w:rsidRPr="00930BCC">
        <w:rPr>
          <w:rFonts w:ascii="Verdana" w:hAnsi="Verdana" w:cs="Verdana"/>
          <w:b/>
          <w:sz w:val="20"/>
          <w:szCs w:val="20"/>
        </w:rPr>
        <w:t>, και τηλέφωνο 22410-35445</w:t>
      </w:r>
      <w:r w:rsidRPr="00930BCC">
        <w:rPr>
          <w:rFonts w:ascii="Verdana" w:hAnsi="Verdana" w:cs="Verdana"/>
          <w:b/>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930BCC">
        <w:rPr>
          <w:rFonts w:ascii="Verdana" w:hAnsi="Verdana" w:cs="Verdana"/>
          <w:sz w:val="20"/>
          <w:szCs w:val="20"/>
        </w:rPr>
        <w:t>ανωτέρω ημερομηνία</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E2781F">
        <w:rPr>
          <w:rFonts w:ascii="Verdana" w:hAnsi="Verdana" w:cs="Verdana"/>
          <w:sz w:val="20"/>
          <w:szCs w:val="20"/>
        </w:rPr>
        <w:t xml:space="preserve">ιας του διαγωνισμού, δηλαδή την </w:t>
      </w:r>
      <w:r w:rsidR="00930BCC">
        <w:rPr>
          <w:rFonts w:ascii="Verdana" w:hAnsi="Verdana" w:cs="Verdana"/>
          <w:sz w:val="20"/>
          <w:szCs w:val="20"/>
        </w:rPr>
        <w:t>ΠΑΡΑΣΚΕΥΗ</w:t>
      </w:r>
      <w:r w:rsidR="00E2781F">
        <w:rPr>
          <w:rFonts w:ascii="Verdana" w:hAnsi="Verdana" w:cs="Verdana"/>
          <w:sz w:val="20"/>
          <w:szCs w:val="20"/>
        </w:rPr>
        <w:t xml:space="preserve"> </w:t>
      </w:r>
      <w:r w:rsidR="00930BCC">
        <w:rPr>
          <w:rFonts w:ascii="Verdana" w:hAnsi="Verdana" w:cs="Verdana"/>
          <w:sz w:val="20"/>
          <w:szCs w:val="20"/>
        </w:rPr>
        <w:t>13</w:t>
      </w:r>
      <w:r w:rsidR="00E2781F">
        <w:rPr>
          <w:rFonts w:ascii="Verdana" w:hAnsi="Verdana" w:cs="Verdana"/>
          <w:sz w:val="20"/>
          <w:szCs w:val="20"/>
        </w:rPr>
        <w:t>/</w:t>
      </w:r>
      <w:r w:rsidR="00930BCC">
        <w:rPr>
          <w:rFonts w:ascii="Verdana" w:hAnsi="Verdana" w:cs="Verdana"/>
          <w:sz w:val="20"/>
          <w:szCs w:val="20"/>
        </w:rPr>
        <w:t>04</w:t>
      </w:r>
      <w:r w:rsidR="00E2781F">
        <w:rPr>
          <w:rFonts w:ascii="Verdana" w:hAnsi="Verdana" w:cs="Verdana"/>
          <w:sz w:val="20"/>
          <w:szCs w:val="20"/>
        </w:rPr>
        <w:t>/2018,</w:t>
      </w:r>
      <w:r w:rsidRPr="00B16EC6">
        <w:rPr>
          <w:rFonts w:ascii="Verdana" w:hAnsi="Verdana" w:cs="Verdana"/>
          <w:sz w:val="20"/>
          <w:szCs w:val="20"/>
        </w:rPr>
        <w:t xml:space="preserve"> και ώρα </w:t>
      </w:r>
      <w:r w:rsidR="00732634">
        <w:rPr>
          <w:rFonts w:ascii="Verdana" w:hAnsi="Verdana" w:cs="Verdana"/>
          <w:sz w:val="20"/>
          <w:szCs w:val="20"/>
        </w:rPr>
        <w:t>14.00 (ώρα παραλαβής από την Υπηρεσία</w:t>
      </w:r>
      <w:r w:rsidR="00E2781F">
        <w:rPr>
          <w:rFonts w:ascii="Verdana" w:hAnsi="Verdana" w:cs="Verdana"/>
          <w:sz w:val="20"/>
          <w:szCs w:val="20"/>
        </w:rPr>
        <w:t>)</w:t>
      </w:r>
      <w:r w:rsidR="00732634">
        <w:rPr>
          <w:rFonts w:ascii="Verdana" w:hAnsi="Verdana" w:cs="Verdana"/>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r w:rsidR="00071561">
        <w:rPr>
          <w:rFonts w:ascii="Verdana" w:hAnsi="Verdana" w:cs="Verdana"/>
          <w:sz w:val="20"/>
          <w:szCs w:val="20"/>
        </w:rPr>
        <w:t>.</w:t>
      </w:r>
    </w:p>
    <w:p w:rsidR="00626D23" w:rsidRPr="00B16EC6" w:rsidRDefault="00626D23" w:rsidP="009E49DC">
      <w:pPr>
        <w:spacing w:line="276" w:lineRule="auto"/>
        <w:rPr>
          <w:rFonts w:ascii="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819"/>
        <w:gridCol w:w="2631"/>
      </w:tblGrid>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3</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ΥΠΟΔΕΙΓΜΑ  ΕΓΓΥΗΤΙΚΗΣ ΕΠΙΣΤΟΛΗΣ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«Γ’»</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6.</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631" w:type="dxa"/>
          </w:tcPr>
          <w:p w:rsidR="00626D23" w:rsidRPr="0017583A" w:rsidRDefault="00B20D55" w:rsidP="00732634">
            <w:pPr>
              <w:spacing w:after="0" w:line="240" w:lineRule="auto"/>
              <w:jc w:val="center"/>
              <w:rPr>
                <w:rFonts w:ascii="Verdana" w:hAnsi="Verdana" w:cs="Verdana"/>
                <w:sz w:val="20"/>
                <w:szCs w:val="20"/>
              </w:rPr>
            </w:pPr>
            <w:r>
              <w:rPr>
                <w:rFonts w:ascii="Verdana" w:hAnsi="Verdana" w:cs="Verdana"/>
                <w:sz w:val="20"/>
                <w:szCs w:val="20"/>
              </w:rPr>
              <w:t>ΠΑΡΑΡΤΗΜΑ «Δ</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w:t>
      </w:r>
      <w:r w:rsidRPr="00B16EC6">
        <w:rPr>
          <w:rFonts w:ascii="Verdana" w:hAnsi="Verdana" w:cs="Verdana"/>
          <w:sz w:val="20"/>
          <w:szCs w:val="20"/>
        </w:rPr>
        <w:lastRenderedPageBreak/>
        <w:t xml:space="preserve">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FD6B9B">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FD6B9B">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732634" w:rsidRPr="009E49DC" w:rsidRDefault="00732634" w:rsidP="00732634">
      <w:pPr>
        <w:tabs>
          <w:tab w:val="left" w:pos="2763"/>
        </w:tabs>
        <w:spacing w:line="276" w:lineRule="auto"/>
        <w:rPr>
          <w:rFonts w:ascii="Verdana" w:hAnsi="Verdana" w:cs="Verdana"/>
          <w:b/>
          <w:bCs/>
          <w:sz w:val="20"/>
          <w:szCs w:val="20"/>
        </w:rPr>
      </w:pP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7452A7" w:rsidRPr="00513361" w:rsidTr="00201E92">
        <w:trPr>
          <w:jc w:val="center"/>
        </w:trPr>
        <w:tc>
          <w:tcPr>
            <w:tcW w:w="4148" w:type="dxa"/>
          </w:tcPr>
          <w:p w:rsidR="007452A7" w:rsidRPr="00513361" w:rsidRDefault="007452A7" w:rsidP="00201E92">
            <w:pPr>
              <w:pStyle w:val="Default"/>
              <w:spacing w:line="276" w:lineRule="auto"/>
              <w:jc w:val="center"/>
              <w:rPr>
                <w:rFonts w:ascii="Verdana" w:hAnsi="Verdana" w:cs="Verdana"/>
                <w:b/>
                <w:bCs/>
                <w:sz w:val="20"/>
                <w:szCs w:val="20"/>
              </w:rPr>
            </w:pPr>
          </w:p>
          <w:p w:rsidR="007452A7" w:rsidRPr="00513361" w:rsidRDefault="007452A7" w:rsidP="00201E92">
            <w:pPr>
              <w:pStyle w:val="Default"/>
              <w:spacing w:line="276" w:lineRule="auto"/>
              <w:jc w:val="center"/>
              <w:rPr>
                <w:rFonts w:ascii="Verdana" w:hAnsi="Verdana" w:cs="Verdana"/>
                <w:sz w:val="20"/>
                <w:szCs w:val="20"/>
              </w:rPr>
            </w:pPr>
            <w:r w:rsidRPr="00513361">
              <w:rPr>
                <w:rFonts w:ascii="Verdana" w:hAnsi="Verdana" w:cs="Verdana"/>
                <w:b/>
                <w:bCs/>
                <w:sz w:val="20"/>
                <w:szCs w:val="20"/>
              </w:rPr>
              <w:t>ΑΝΑΘΕΤΟΥΣΑ ΑΡΧΗ</w:t>
            </w:r>
          </w:p>
          <w:p w:rsidR="007452A7" w:rsidRPr="00513361" w:rsidRDefault="007452A7" w:rsidP="00201E92">
            <w:pPr>
              <w:tabs>
                <w:tab w:val="left" w:pos="1340"/>
              </w:tabs>
              <w:spacing w:after="0" w:line="276"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p>
          <w:p w:rsidR="007452A7" w:rsidRPr="00513361" w:rsidRDefault="007452A7" w:rsidP="00201E92">
            <w:pPr>
              <w:tabs>
                <w:tab w:val="left" w:pos="1340"/>
              </w:tabs>
              <w:spacing w:after="0" w:line="276" w:lineRule="auto"/>
              <w:jc w:val="center"/>
              <w:rPr>
                <w:rFonts w:ascii="Verdana" w:hAnsi="Verdana" w:cs="Verdana"/>
                <w:sz w:val="20"/>
                <w:szCs w:val="20"/>
                <w:lang w:val="en-US"/>
              </w:rPr>
            </w:pPr>
            <w:r w:rsidRPr="00513361">
              <w:rPr>
                <w:rFonts w:ascii="Verdana" w:hAnsi="Verdana" w:cs="Verdana"/>
                <w:sz w:val="20"/>
                <w:szCs w:val="20"/>
              </w:rPr>
              <w:t xml:space="preserve">ΔΗΜΟΣ </w:t>
            </w:r>
            <w:r>
              <w:rPr>
                <w:rFonts w:ascii="Verdana" w:hAnsi="Verdana" w:cs="Verdana"/>
                <w:sz w:val="20"/>
                <w:szCs w:val="20"/>
              </w:rPr>
              <w:t>ΡΟΔΟΥ</w:t>
            </w:r>
          </w:p>
        </w:tc>
      </w:tr>
      <w:tr w:rsidR="007452A7" w:rsidRPr="00513361" w:rsidTr="00201E92">
        <w:trPr>
          <w:jc w:val="center"/>
        </w:trPr>
        <w:tc>
          <w:tcPr>
            <w:tcW w:w="4148" w:type="dxa"/>
          </w:tcPr>
          <w:p w:rsidR="007452A7" w:rsidRPr="00513361" w:rsidRDefault="007452A7" w:rsidP="00201E92">
            <w:pPr>
              <w:tabs>
                <w:tab w:val="left" w:pos="1340"/>
              </w:tabs>
              <w:spacing w:after="0" w:line="276" w:lineRule="auto"/>
              <w:jc w:val="center"/>
              <w:rPr>
                <w:rFonts w:ascii="Verdana" w:hAnsi="Verdana" w:cs="Verdana"/>
                <w:b/>
                <w:bCs/>
                <w:sz w:val="20"/>
                <w:szCs w:val="20"/>
              </w:rPr>
            </w:pPr>
            <w:r w:rsidRPr="00513361">
              <w:rPr>
                <w:rFonts w:ascii="Verdana" w:hAnsi="Verdana" w:cs="Verdana"/>
                <w:b/>
                <w:bCs/>
                <w:sz w:val="20"/>
                <w:szCs w:val="20"/>
              </w:rPr>
              <w:t>ΕΙΔΟΣ  ΔΙΑΓΩΝΙΣΜΟΥ</w:t>
            </w:r>
          </w:p>
          <w:p w:rsidR="007452A7" w:rsidRPr="00513361" w:rsidRDefault="007452A7" w:rsidP="00201E92">
            <w:pPr>
              <w:tabs>
                <w:tab w:val="left" w:pos="1340"/>
              </w:tabs>
              <w:spacing w:after="0" w:line="276" w:lineRule="auto"/>
              <w:jc w:val="center"/>
              <w:rPr>
                <w:rFonts w:ascii="Verdana" w:hAnsi="Verdana" w:cs="Verdana"/>
                <w:b/>
                <w:bCs/>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r w:rsidRPr="00513361">
              <w:rPr>
                <w:rFonts w:ascii="Verdana" w:hAnsi="Verdana" w:cs="Verdana"/>
                <w:sz w:val="20"/>
                <w:szCs w:val="20"/>
              </w:rPr>
              <w:t>Συνοπτικός</w:t>
            </w:r>
            <w:r w:rsidR="001B6A47">
              <w:rPr>
                <w:rFonts w:ascii="Verdana" w:hAnsi="Verdana" w:cs="Verdana"/>
                <w:sz w:val="20"/>
                <w:szCs w:val="20"/>
              </w:rPr>
              <w:t>-Πρόχειρος</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ΚΡΙΤΗΡΙΟ ΚΑΤΑΚΥΡΩΣΗΣ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Η πλέον συμφέρουσα από οικονομικής άποψης προσφορά βάσει τιμής</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ΗΜΕΡΟΜΗΝΙΑ ΔΙΕΝΕΡΓΕΙΑΣ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DD6094" w:rsidRDefault="00930BCC" w:rsidP="00930BCC">
            <w:pPr>
              <w:tabs>
                <w:tab w:val="left" w:pos="1340"/>
              </w:tabs>
              <w:spacing w:after="0" w:line="240" w:lineRule="auto"/>
              <w:jc w:val="center"/>
              <w:rPr>
                <w:rFonts w:ascii="Verdana" w:hAnsi="Verdana" w:cs="Verdana"/>
                <w:sz w:val="20"/>
                <w:szCs w:val="20"/>
              </w:rPr>
            </w:pPr>
            <w:r>
              <w:rPr>
                <w:rFonts w:ascii="Verdana" w:hAnsi="Verdana" w:cs="Verdana"/>
                <w:sz w:val="20"/>
                <w:szCs w:val="20"/>
              </w:rPr>
              <w:t>ΔΕΥΤΕΡΑ 16</w:t>
            </w:r>
            <w:r w:rsidR="007452A7">
              <w:rPr>
                <w:rFonts w:ascii="Verdana" w:hAnsi="Verdana" w:cs="Verdana"/>
                <w:sz w:val="20"/>
                <w:szCs w:val="20"/>
              </w:rPr>
              <w:t>/</w:t>
            </w:r>
            <w:r>
              <w:rPr>
                <w:rFonts w:ascii="Verdana" w:hAnsi="Verdana" w:cs="Verdana"/>
                <w:sz w:val="20"/>
                <w:szCs w:val="20"/>
              </w:rPr>
              <w:t>04</w:t>
            </w:r>
            <w:r w:rsidR="007452A7">
              <w:rPr>
                <w:rFonts w:ascii="Verdana" w:hAnsi="Verdana" w:cs="Verdana"/>
                <w:sz w:val="20"/>
                <w:szCs w:val="20"/>
              </w:rPr>
              <w:t>/2018</w:t>
            </w:r>
            <w:r>
              <w:rPr>
                <w:rFonts w:ascii="Verdana" w:hAnsi="Verdana" w:cs="Verdana"/>
                <w:sz w:val="20"/>
                <w:szCs w:val="20"/>
              </w:rPr>
              <w:t xml:space="preserve">  09.00 πμ</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ΔΙΕΝΕΡΓΕΙΑΣ</w:t>
            </w: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Γραφείο Τμήματος προμηθειών</w:t>
            </w:r>
          </w:p>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Καποδιστρίου 3-5</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tbl>
            <w:tblPr>
              <w:tblW w:w="0" w:type="auto"/>
              <w:tblLook w:val="0000"/>
            </w:tblPr>
            <w:tblGrid>
              <w:gridCol w:w="3564"/>
            </w:tblGrid>
            <w:tr w:rsidR="007452A7" w:rsidRPr="00513361" w:rsidTr="00201E92">
              <w:trPr>
                <w:trHeight w:val="99"/>
              </w:trPr>
              <w:tc>
                <w:tcPr>
                  <w:tcW w:w="0" w:type="auto"/>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b/>
                      <w:bCs/>
                      <w:sz w:val="20"/>
                      <w:szCs w:val="20"/>
                    </w:rPr>
                    <w:t>ΑΝΤΙΚΕΙΜΕΝΟ ΔΙΑΓΩΝΙΣΜΟΥ</w:t>
                  </w:r>
                </w:p>
              </w:tc>
            </w:tr>
          </w:tbl>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D10869" w:rsidP="00D10869">
            <w:pPr>
              <w:tabs>
                <w:tab w:val="left" w:pos="1340"/>
              </w:tabs>
              <w:spacing w:after="0" w:line="240" w:lineRule="auto"/>
              <w:jc w:val="center"/>
              <w:rPr>
                <w:rFonts w:ascii="Verdana" w:hAnsi="Verdana" w:cs="Verdana"/>
                <w:sz w:val="20"/>
                <w:szCs w:val="20"/>
              </w:rPr>
            </w:pPr>
            <w:r>
              <w:rPr>
                <w:rFonts w:ascii="Verdana" w:hAnsi="Verdana" w:cs="Verdana"/>
                <w:sz w:val="20"/>
                <w:szCs w:val="20"/>
              </w:rPr>
              <w:t>Εργασίες αποκατάστασης και καλλωπισμού κοινόχρηστων χώρων</w:t>
            </w:r>
            <w:r w:rsidR="00937225">
              <w:rPr>
                <w:rFonts w:ascii="Verdana" w:hAnsi="Verdana" w:cs="Verdana"/>
                <w:sz w:val="20"/>
                <w:szCs w:val="20"/>
              </w:rPr>
              <w:t xml:space="preserve"> του Δήμου Ρόδου</w:t>
            </w:r>
          </w:p>
          <w:p w:rsidR="00563107" w:rsidRPr="0010019A" w:rsidRDefault="00563107" w:rsidP="00D10869">
            <w:pPr>
              <w:tabs>
                <w:tab w:val="left" w:pos="1340"/>
              </w:tabs>
              <w:spacing w:after="0" w:line="240" w:lineRule="auto"/>
              <w:jc w:val="center"/>
              <w:rPr>
                <w:rFonts w:ascii="Verdana" w:hAnsi="Verdana" w:cs="Verdana"/>
                <w:sz w:val="20"/>
                <w:szCs w:val="20"/>
              </w:rPr>
            </w:pPr>
          </w:p>
        </w:tc>
      </w:tr>
      <w:tr w:rsidR="00937225" w:rsidRPr="00513361" w:rsidTr="00201E92">
        <w:trPr>
          <w:jc w:val="center"/>
        </w:trPr>
        <w:tc>
          <w:tcPr>
            <w:tcW w:w="4148" w:type="dxa"/>
          </w:tcPr>
          <w:p w:rsidR="00937225" w:rsidRPr="00937225" w:rsidRDefault="00937225" w:rsidP="00201E92">
            <w:pPr>
              <w:tabs>
                <w:tab w:val="left" w:pos="1340"/>
              </w:tabs>
              <w:spacing w:after="0" w:line="240" w:lineRule="auto"/>
              <w:jc w:val="center"/>
              <w:rPr>
                <w:rFonts w:ascii="Verdana" w:hAnsi="Verdana" w:cs="Verdana"/>
                <w:b/>
                <w:sz w:val="20"/>
                <w:szCs w:val="20"/>
                <w:lang w:val="en-US"/>
              </w:rPr>
            </w:pPr>
            <w:r w:rsidRPr="00937225">
              <w:rPr>
                <w:rFonts w:ascii="Verdana" w:hAnsi="Verdana" w:cs="Verdana"/>
                <w:b/>
                <w:sz w:val="20"/>
                <w:szCs w:val="20"/>
                <w:lang w:val="en-US"/>
              </w:rPr>
              <w:t>cpv</w:t>
            </w:r>
          </w:p>
        </w:tc>
        <w:tc>
          <w:tcPr>
            <w:tcW w:w="4919" w:type="dxa"/>
          </w:tcPr>
          <w:p w:rsidR="001B6A47" w:rsidRDefault="00D10869" w:rsidP="00D10869">
            <w:pPr>
              <w:tabs>
                <w:tab w:val="left" w:pos="1340"/>
              </w:tabs>
              <w:spacing w:after="0" w:line="240" w:lineRule="auto"/>
              <w:jc w:val="center"/>
              <w:rPr>
                <w:rFonts w:ascii="Verdana" w:hAnsi="Verdana" w:cs="Verdana"/>
                <w:sz w:val="20"/>
                <w:szCs w:val="20"/>
              </w:rPr>
            </w:pPr>
            <w:r>
              <w:rPr>
                <w:rFonts w:ascii="Verdana" w:hAnsi="Verdana" w:cs="Verdana"/>
                <w:sz w:val="20"/>
                <w:szCs w:val="20"/>
              </w:rPr>
              <w:t>45112700-2</w:t>
            </w:r>
          </w:p>
          <w:p w:rsidR="00D10869" w:rsidRPr="00D10869" w:rsidRDefault="00D10869" w:rsidP="00D10869">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ΠΡΟΫΠΟΛΟΓΙΣΘΕΙΣΑ ΔΑΠΑΝΗ</w:t>
            </w:r>
          </w:p>
        </w:tc>
        <w:tc>
          <w:tcPr>
            <w:tcW w:w="4919" w:type="dxa"/>
          </w:tcPr>
          <w:p w:rsidR="007452A7" w:rsidRPr="00D161C8" w:rsidRDefault="00563107" w:rsidP="001B6A47">
            <w:pPr>
              <w:tabs>
                <w:tab w:val="left" w:pos="1340"/>
              </w:tabs>
              <w:spacing w:after="0" w:line="240" w:lineRule="auto"/>
              <w:jc w:val="center"/>
              <w:rPr>
                <w:rFonts w:ascii="Verdana" w:hAnsi="Verdana" w:cs="Verdana"/>
                <w:sz w:val="20"/>
                <w:szCs w:val="20"/>
              </w:rPr>
            </w:pPr>
            <w:r>
              <w:rPr>
                <w:rFonts w:ascii="Verdana" w:hAnsi="Verdana" w:cs="Verdana"/>
                <w:bCs/>
                <w:sz w:val="20"/>
                <w:szCs w:val="20"/>
              </w:rPr>
              <w:t>73.</w:t>
            </w:r>
            <w:r w:rsidR="00D10869" w:rsidRPr="00D10869">
              <w:rPr>
                <w:rFonts w:ascii="Verdana" w:hAnsi="Verdana" w:cs="Verdana"/>
                <w:bCs/>
                <w:sz w:val="20"/>
                <w:szCs w:val="20"/>
              </w:rPr>
              <w:t>916,40</w:t>
            </w:r>
            <w:r w:rsidR="001B6A47" w:rsidRPr="00D10869">
              <w:rPr>
                <w:rFonts w:ascii="Verdana" w:hAnsi="Verdana" w:cs="Verdana"/>
                <w:bCs/>
                <w:sz w:val="20"/>
                <w:szCs w:val="20"/>
              </w:rPr>
              <w:t xml:space="preserve"> </w:t>
            </w:r>
            <w:r w:rsidR="007452A7" w:rsidRPr="00D10869">
              <w:rPr>
                <w:rFonts w:ascii="Verdana" w:hAnsi="Verdana" w:cs="Verdana"/>
                <w:sz w:val="20"/>
                <w:szCs w:val="20"/>
              </w:rPr>
              <w:t>ευρώ</w:t>
            </w:r>
            <w:r w:rsidR="007452A7">
              <w:rPr>
                <w:rFonts w:ascii="Verdana" w:hAnsi="Verdana" w:cs="Verdana"/>
                <w:sz w:val="20"/>
                <w:szCs w:val="20"/>
              </w:rPr>
              <w:t xml:space="preserve"> με ΦΠΑ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ΔΙΑΡΚΕΙΑ ΙΣΧΥΟΣ ΠΡΟΣΦΟΡΩΝ</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Έως τη λήξη της σύμβασης(τυχόν 6μηνη παράταση)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ΠΟΣΟΤΗΤΑ/ΜΟΝΑΔΑ ΜΕΤΡΗΣΗΣ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Σύμφωνα με </w:t>
            </w:r>
            <w:r>
              <w:rPr>
                <w:rFonts w:ascii="Verdana" w:hAnsi="Verdana" w:cs="Verdana"/>
                <w:sz w:val="20"/>
                <w:szCs w:val="20"/>
              </w:rPr>
              <w:t>τη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ΤΕΧΝΙΚΗ ΠΡΟΔΙΑΓΡΑΦΗ</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ΧΡΟΝΟΣ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Από την υπογραφή της σύμβασης έως και </w:t>
            </w:r>
            <w:r>
              <w:rPr>
                <w:rFonts w:ascii="Verdana" w:hAnsi="Verdana" w:cs="Verdana"/>
                <w:sz w:val="20"/>
                <w:szCs w:val="20"/>
              </w:rPr>
              <w:t>31/12/2018 (συν τυχόν 6μηνη παράταση)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ΚΡΑΤΗΣΕΙΣ ΕΠΙ ΤΗΣ ΤΙΜΗΣ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0,06% υπέρ Ενιαίας Ανεξάρτητης Αρχής Δημοσίων Συμβάσεων (επιβαρύνεται με χαρτόσημο 3% &amp; επ’ αυτού 20% εισφορά υπέρ Ο.Γ.Α.)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ΦΟΡΟΣ ΕΙΣΟΔΗΜΑΤΟΣ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7452A7" w:rsidRPr="00513361" w:rsidRDefault="007452A7" w:rsidP="00201E92">
            <w:pPr>
              <w:tabs>
                <w:tab w:val="left" w:pos="1340"/>
              </w:tabs>
              <w:spacing w:after="0" w:line="240" w:lineRule="auto"/>
              <w:jc w:val="center"/>
              <w:rPr>
                <w:rFonts w:ascii="Verdana" w:hAnsi="Verdana" w:cs="Verdana"/>
                <w:sz w:val="20"/>
                <w:szCs w:val="20"/>
              </w:rPr>
            </w:pPr>
          </w:p>
        </w:tc>
      </w:tr>
    </w:tbl>
    <w:p w:rsidR="007452A7" w:rsidRDefault="007452A7" w:rsidP="007452A7">
      <w:pPr>
        <w:tabs>
          <w:tab w:val="left" w:pos="3332"/>
        </w:tabs>
        <w:spacing w:line="276" w:lineRule="auto"/>
        <w:jc w:val="center"/>
        <w:rPr>
          <w:rFonts w:ascii="Verdana" w:hAnsi="Verdana" w:cs="Verdana"/>
          <w:sz w:val="20"/>
          <w:szCs w:val="20"/>
        </w:rPr>
      </w:pP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t xml:space="preserve">ΑΡΘΡΟ 3Ο : ΤΟΠΟΣ, ΧΡΟΝΟΣ ΚΑΙ ΤΡΟΠΟΣ ΠΑΡΑΔΟΣΗΣ   </w:t>
      </w:r>
    </w:p>
    <w:p w:rsidR="00626D23" w:rsidRPr="00466651" w:rsidRDefault="00626D23" w:rsidP="00732634">
      <w:pPr>
        <w:autoSpaceDE w:val="0"/>
        <w:autoSpaceDN w:val="0"/>
        <w:adjustRightInd w:val="0"/>
        <w:spacing w:after="0" w:line="276" w:lineRule="auto"/>
        <w:rPr>
          <w:b/>
          <w:bCs/>
          <w:color w:val="2E74B5"/>
          <w:lang w:eastAsia="el-GR"/>
        </w:rPr>
      </w:pPr>
      <w:r w:rsidRPr="00466651">
        <w:rPr>
          <w:b/>
          <w:bCs/>
          <w:color w:val="0070C0"/>
          <w:lang w:eastAsia="el-GR"/>
        </w:rPr>
        <w:t xml:space="preserve">ΠΑΡΑΡΤΗΜΑ «Γ΄» </w:t>
      </w:r>
      <w:r w:rsidRPr="00466651">
        <w:rPr>
          <w:b/>
          <w:bCs/>
          <w:color w:val="2E74B5"/>
          <w:lang w:eastAsia="el-GR"/>
        </w:rPr>
        <w:t>ΥΠΟΔΕΙΓΜΑ ΕΓΓΥΗΤΙΚΗΣ ΕΠΙΣΤΟΛΗΣ</w:t>
      </w:r>
    </w:p>
    <w:p w:rsidR="00626D23" w:rsidRPr="00623C31" w:rsidRDefault="00626D23" w:rsidP="00732634">
      <w:pPr>
        <w:spacing w:after="0" w:line="276" w:lineRule="auto"/>
        <w:rPr>
          <w:rFonts w:cs="Verdana"/>
          <w:b/>
          <w:bCs/>
          <w:color w:val="365F91" w:themeColor="accent1" w:themeShade="BF"/>
        </w:rPr>
      </w:pPr>
      <w:r w:rsidRPr="00623C31">
        <w:rPr>
          <w:rFonts w:cs="Verdana"/>
          <w:b/>
          <w:bCs/>
          <w:color w:val="365F91" w:themeColor="accent1" w:themeShade="BF"/>
        </w:rPr>
        <w:t>ΠΑΡΑΡΤΗΜΑ «</w:t>
      </w:r>
      <w:r w:rsidR="00466651" w:rsidRPr="00623C31">
        <w:rPr>
          <w:rFonts w:cs="Verdana"/>
          <w:b/>
          <w:bCs/>
          <w:color w:val="365F91" w:themeColor="accent1" w:themeShade="BF"/>
        </w:rPr>
        <w:t>Δ</w:t>
      </w:r>
      <w:r w:rsidRPr="00623C31">
        <w:rPr>
          <w:rFonts w:cs="Verdana"/>
          <w:b/>
          <w:bCs/>
          <w:color w:val="365F91" w:themeColor="accent1" w:themeShade="BF"/>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κελο, στο Τμήμα Προμηθειών του Δήμου Ρόδου (Καποδιστρίου 3-5, Ρόδος, 85100)</w:t>
      </w:r>
      <w:r w:rsidRPr="00B16EC6">
        <w:rPr>
          <w:rFonts w:ascii="Verdana" w:hAnsi="Verdana" w:cs="Verdana"/>
          <w:b/>
          <w:bCs/>
          <w:sz w:val="20"/>
          <w:szCs w:val="20"/>
        </w:rPr>
        <w:t xml:space="preserve">, το αργότερο μέχρι και την προηγούμενη της ημέρας διενέργειας του διαγωνισμού δηλαδή την </w:t>
      </w:r>
      <w:r w:rsidR="00930BCC">
        <w:rPr>
          <w:rFonts w:ascii="Verdana" w:hAnsi="Verdana" w:cs="Verdana"/>
          <w:b/>
          <w:bCs/>
          <w:sz w:val="20"/>
          <w:szCs w:val="20"/>
        </w:rPr>
        <w:t>ΠΑΡΑΣΚΕΥΗ 13</w:t>
      </w:r>
      <w:r w:rsidRPr="00B16EC6">
        <w:rPr>
          <w:rFonts w:ascii="Verdana" w:hAnsi="Verdana" w:cs="Verdana"/>
          <w:b/>
          <w:bCs/>
          <w:sz w:val="20"/>
          <w:szCs w:val="20"/>
        </w:rPr>
        <w:t>/</w:t>
      </w:r>
      <w:r w:rsidR="0074501D">
        <w:rPr>
          <w:rFonts w:ascii="Verdana" w:hAnsi="Verdana" w:cs="Verdana"/>
          <w:b/>
          <w:bCs/>
          <w:sz w:val="20"/>
          <w:szCs w:val="20"/>
        </w:rPr>
        <w:t>0</w:t>
      </w:r>
      <w:r w:rsidR="00930BCC">
        <w:rPr>
          <w:rFonts w:ascii="Verdana" w:hAnsi="Verdana" w:cs="Verdana"/>
          <w:b/>
          <w:bCs/>
          <w:sz w:val="20"/>
          <w:szCs w:val="20"/>
        </w:rPr>
        <w:t>4</w:t>
      </w:r>
      <w:r w:rsidRPr="00B16EC6">
        <w:rPr>
          <w:rFonts w:ascii="Verdana" w:hAnsi="Verdana" w:cs="Verdana"/>
          <w:b/>
          <w:bCs/>
          <w:sz w:val="20"/>
          <w:szCs w:val="20"/>
        </w:rPr>
        <w:t>/ 201</w:t>
      </w:r>
      <w:r w:rsidR="002643B3">
        <w:rPr>
          <w:rFonts w:ascii="Verdana" w:hAnsi="Verdana" w:cs="Verdana"/>
          <w:b/>
          <w:bCs/>
          <w:sz w:val="20"/>
          <w:szCs w:val="20"/>
        </w:rPr>
        <w:t xml:space="preserve">8 και ώρα 14:00 μ.μ. ή να την καταθέσουν </w:t>
      </w:r>
      <w:r w:rsidRPr="00B16EC6">
        <w:rPr>
          <w:rFonts w:ascii="Verdana" w:hAnsi="Verdana" w:cs="Verdana"/>
          <w:b/>
          <w:bCs/>
          <w:sz w:val="20"/>
          <w:szCs w:val="20"/>
        </w:rPr>
        <w:t>ενώπιον της επιτροπής</w:t>
      </w:r>
      <w:r w:rsidR="00071561">
        <w:rPr>
          <w:rFonts w:ascii="Verdana" w:hAnsi="Verdana" w:cs="Verdana"/>
          <w:b/>
          <w:bCs/>
          <w:sz w:val="20"/>
          <w:szCs w:val="20"/>
        </w:rPr>
        <w:t xml:space="preserve"> μέχρι και</w:t>
      </w:r>
      <w:r w:rsidR="00930BCC">
        <w:rPr>
          <w:rFonts w:ascii="Verdana" w:hAnsi="Verdana" w:cs="Verdana"/>
          <w:b/>
          <w:bCs/>
          <w:sz w:val="20"/>
          <w:szCs w:val="20"/>
        </w:rPr>
        <w:t xml:space="preserve"> τη ΔΕΥΤΕΡΑ</w:t>
      </w:r>
      <w:r w:rsidRPr="00B16EC6">
        <w:rPr>
          <w:rFonts w:ascii="Verdana" w:hAnsi="Verdana" w:cs="Verdana"/>
          <w:b/>
          <w:bCs/>
          <w:sz w:val="20"/>
          <w:szCs w:val="20"/>
        </w:rPr>
        <w:t xml:space="preserve"> </w:t>
      </w:r>
      <w:r w:rsidR="00930BCC">
        <w:rPr>
          <w:rFonts w:ascii="Verdana" w:hAnsi="Verdana" w:cs="Verdana"/>
          <w:b/>
          <w:bCs/>
          <w:sz w:val="20"/>
          <w:szCs w:val="20"/>
        </w:rPr>
        <w:t>16</w:t>
      </w:r>
      <w:r w:rsidRPr="00B16EC6">
        <w:rPr>
          <w:rFonts w:ascii="Verdana" w:hAnsi="Verdana" w:cs="Verdana"/>
          <w:b/>
          <w:bCs/>
          <w:sz w:val="20"/>
          <w:szCs w:val="20"/>
        </w:rPr>
        <w:t>/</w:t>
      </w:r>
      <w:r w:rsidR="00930BCC">
        <w:rPr>
          <w:rFonts w:ascii="Verdana" w:hAnsi="Verdana" w:cs="Verdana"/>
          <w:b/>
          <w:bCs/>
          <w:sz w:val="20"/>
          <w:szCs w:val="20"/>
        </w:rPr>
        <w:t>04</w:t>
      </w:r>
      <w:r w:rsidRPr="00B16EC6">
        <w:rPr>
          <w:rFonts w:ascii="Verdana" w:hAnsi="Verdana" w:cs="Verdana"/>
          <w:b/>
          <w:bCs/>
          <w:sz w:val="20"/>
          <w:szCs w:val="20"/>
        </w:rPr>
        <w:t>/201</w:t>
      </w:r>
      <w:r w:rsidR="0074501D">
        <w:rPr>
          <w:rFonts w:ascii="Verdana" w:hAnsi="Verdana" w:cs="Verdana"/>
          <w:b/>
          <w:bCs/>
          <w:sz w:val="20"/>
          <w:szCs w:val="20"/>
        </w:rPr>
        <w:t>8</w:t>
      </w:r>
      <w:r w:rsidRPr="00B16EC6">
        <w:rPr>
          <w:rFonts w:ascii="Verdana" w:hAnsi="Verdana" w:cs="Verdana"/>
          <w:b/>
          <w:bCs/>
          <w:sz w:val="20"/>
          <w:szCs w:val="20"/>
        </w:rPr>
        <w:t xml:space="preserve"> και ώρα </w:t>
      </w:r>
      <w:r w:rsidR="00257F2A">
        <w:rPr>
          <w:rFonts w:ascii="Verdana" w:hAnsi="Verdana" w:cs="Verdana"/>
          <w:b/>
          <w:bCs/>
          <w:sz w:val="20"/>
          <w:szCs w:val="20"/>
        </w:rPr>
        <w:t xml:space="preserve">09.00 </w:t>
      </w:r>
      <w:r w:rsidRPr="00B16EC6">
        <w:rPr>
          <w:rFonts w:ascii="Verdana" w:hAnsi="Verdana" w:cs="Verdana"/>
          <w:b/>
          <w:bCs/>
          <w:sz w:val="20"/>
          <w:szCs w:val="20"/>
        </w:rPr>
        <w:t xml:space="preserve">π.μ. στο </w:t>
      </w:r>
      <w:r w:rsidR="006B0C8E">
        <w:rPr>
          <w:rFonts w:ascii="Verdana" w:hAnsi="Verdana" w:cs="Verdana"/>
          <w:b/>
          <w:bCs/>
          <w:sz w:val="20"/>
          <w:szCs w:val="20"/>
        </w:rPr>
        <w:t>Τ</w:t>
      </w:r>
      <w:r w:rsidR="00C871AF" w:rsidRPr="00C871AF">
        <w:rPr>
          <w:rFonts w:ascii="Verdana" w:hAnsi="Verdana" w:cs="Verdana"/>
          <w:b/>
          <w:bCs/>
          <w:sz w:val="20"/>
          <w:szCs w:val="20"/>
        </w:rPr>
        <w:t>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930BCC"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a"/>
          <w:rFonts w:ascii="Verdana" w:hAnsi="Verdana" w:cs="Verdana"/>
          <w:sz w:val="20"/>
          <w:szCs w:val="20"/>
        </w:rPr>
        <w:footnoteReference w:id="1"/>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a"/>
          <w:rFonts w:ascii="Verdana" w:hAnsi="Verdana" w:cs="Verdana"/>
          <w:sz w:val="20"/>
          <w:szCs w:val="20"/>
        </w:rPr>
        <w:footnoteReference w:id="2"/>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a"/>
          <w:rFonts w:ascii="Verdana" w:hAnsi="Verdana" w:cs="Verdana"/>
          <w:sz w:val="20"/>
          <w:szCs w:val="20"/>
        </w:rPr>
        <w:footnoteReference w:id="3"/>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 xml:space="preserve">μεταφραστική υπηρεσία του ΥΠ.ΕΞ., είτε από το αρμόδιο προξενείο, είτε από δικηγόρο κατά την έννοια των άρθρων </w:t>
      </w:r>
      <w:r w:rsidRPr="004010AF">
        <w:rPr>
          <w:rFonts w:ascii="Verdana" w:hAnsi="Verdana" w:cs="Verdana"/>
          <w:sz w:val="20"/>
          <w:szCs w:val="20"/>
          <w:lang w:eastAsia="el-GR"/>
        </w:rPr>
        <w:lastRenderedPageBreak/>
        <w:t>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6B0C8E">
            <w:pPr>
              <w:spacing w:after="0" w:line="276" w:lineRule="auto"/>
              <w:jc w:val="center"/>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Η επωνυμία της αναθέτουσας αρχή</w:t>
            </w:r>
            <w:r w:rsidR="00563107">
              <w:rPr>
                <w:rFonts w:ascii="Verdana" w:hAnsi="Verdana" w:cs="Verdana"/>
                <w:sz w:val="20"/>
                <w:szCs w:val="20"/>
              </w:rPr>
              <w:t>ς</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563107" w:rsidP="006B0C8E">
            <w:pPr>
              <w:spacing w:after="0" w:line="276" w:lineRule="auto"/>
              <w:jc w:val="center"/>
              <w:rPr>
                <w:rFonts w:ascii="Verdana" w:hAnsi="Verdana" w:cs="Verdana"/>
                <w:sz w:val="20"/>
                <w:szCs w:val="20"/>
              </w:rPr>
            </w:pPr>
            <w:r>
              <w:rPr>
                <w:rFonts w:ascii="Verdana" w:hAnsi="Verdana" w:cs="Verdana"/>
                <w:sz w:val="20"/>
                <w:szCs w:val="20"/>
              </w:rPr>
              <w:t>Ο τίτλος της σύμβασης</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 xml:space="preserve">Η καταληκτική ημερομηνία (ημερομηνία λήξης                                     </w:t>
            </w:r>
            <w:r w:rsidR="00790C19">
              <w:rPr>
                <w:rFonts w:ascii="Verdana" w:hAnsi="Verdana" w:cs="Verdana"/>
                <w:sz w:val="20"/>
                <w:szCs w:val="20"/>
              </w:rPr>
              <w:t xml:space="preserve"> προθεσμίας υποβολής προσφορών)</w:t>
            </w: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 xml:space="preserve">Τα </w:t>
            </w:r>
            <w:r w:rsidR="0024105E">
              <w:rPr>
                <w:rFonts w:ascii="Verdana" w:hAnsi="Verdana" w:cs="Verdana"/>
                <w:sz w:val="20"/>
                <w:szCs w:val="20"/>
              </w:rPr>
              <w:t xml:space="preserve">πλήρη </w:t>
            </w:r>
            <w:r w:rsidRPr="0017583A">
              <w:rPr>
                <w:rFonts w:ascii="Verdana" w:hAnsi="Verdana" w:cs="Verdana"/>
                <w:sz w:val="20"/>
                <w:szCs w:val="20"/>
              </w:rPr>
              <w:t>στοιχεία του οικονομικού φορέα</w:t>
            </w:r>
            <w:r w:rsidR="00490651">
              <w:rPr>
                <w:rFonts w:ascii="Verdana" w:hAnsi="Verdana" w:cs="Verdana"/>
                <w:sz w:val="20"/>
                <w:szCs w:val="20"/>
              </w:rPr>
              <w:t xml:space="preserve"> </w:t>
            </w:r>
            <w:r w:rsidR="008E0A75" w:rsidRPr="00490651">
              <w:rPr>
                <w:rFonts w:ascii="Verdana" w:hAnsi="Verdana" w:cs="Verdana"/>
                <w:i/>
                <w:sz w:val="20"/>
                <w:szCs w:val="20"/>
              </w:rPr>
              <w:t xml:space="preserve">(οπωσδήποτε και το </w:t>
            </w:r>
            <w:r w:rsidR="008E0A75" w:rsidRPr="00490651">
              <w:rPr>
                <w:rFonts w:ascii="Verdana" w:hAnsi="Verdana" w:cs="Verdana"/>
                <w:i/>
                <w:sz w:val="20"/>
                <w:szCs w:val="20"/>
                <w:lang w:val="en-US"/>
              </w:rPr>
              <w:t>email</w:t>
            </w:r>
            <w:r w:rsidR="008E0A75" w:rsidRPr="00490651">
              <w:rPr>
                <w:rFonts w:ascii="Verdana" w:hAnsi="Verdana" w:cs="Verdana"/>
                <w:i/>
                <w:sz w:val="20"/>
                <w:szCs w:val="20"/>
              </w:rPr>
              <w:t>)</w:t>
            </w:r>
          </w:p>
          <w:p w:rsidR="00626D23" w:rsidRPr="0017583A" w:rsidRDefault="00626D23" w:rsidP="006B0C8E">
            <w:pPr>
              <w:spacing w:after="0" w:line="276" w:lineRule="auto"/>
              <w:jc w:val="center"/>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00790C19">
        <w:rPr>
          <w:rFonts w:ascii="Verdana" w:hAnsi="Verdana" w:cs="Verdana"/>
          <w:b/>
          <w:bCs/>
          <w:sz w:val="20"/>
          <w:szCs w:val="20"/>
        </w:rPr>
        <w:t>στο άρθρο 5</w:t>
      </w:r>
      <w:r w:rsidRPr="00B16EC6">
        <w:rPr>
          <w:rFonts w:ascii="Verdana" w:hAnsi="Verdana" w:cs="Verdana"/>
          <w:b/>
          <w:bCs/>
          <w:sz w:val="20"/>
          <w:szCs w:val="20"/>
        </w:rPr>
        <w:t xml:space="preserve">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w:t>
      </w:r>
      <w:r w:rsidR="00AB36AF">
        <w:rPr>
          <w:rFonts w:ascii="Verdana" w:hAnsi="Verdana" w:cs="Verdana"/>
          <w:sz w:val="20"/>
          <w:szCs w:val="20"/>
        </w:rPr>
        <w:t xml:space="preserve"> που </w:t>
      </w:r>
      <w:r w:rsidR="00067645">
        <w:rPr>
          <w:rFonts w:ascii="Verdana" w:hAnsi="Verdana" w:cs="Verdana"/>
          <w:sz w:val="20"/>
          <w:szCs w:val="20"/>
        </w:rPr>
        <w:t>αποδεικνύουν</w:t>
      </w:r>
      <w:r w:rsidR="00AB36AF">
        <w:rPr>
          <w:rFonts w:ascii="Verdana" w:hAnsi="Verdana" w:cs="Verdana"/>
          <w:sz w:val="20"/>
          <w:szCs w:val="20"/>
        </w:rPr>
        <w:t xml:space="preserve"> την τεχνική επάρκεια του συμμετέχοντα</w:t>
      </w:r>
      <w:r w:rsidR="006501B5">
        <w:rPr>
          <w:rFonts w:ascii="Verdana" w:hAnsi="Verdana" w:cs="Verdana"/>
          <w:sz w:val="20"/>
          <w:szCs w:val="20"/>
        </w:rPr>
        <w:t xml:space="preserve"> </w:t>
      </w:r>
      <w:r w:rsidRPr="00B16EC6">
        <w:rPr>
          <w:rFonts w:ascii="Verdana" w:hAnsi="Verdana" w:cs="Verdana"/>
          <w:sz w:val="20"/>
          <w:szCs w:val="20"/>
        </w:rPr>
        <w:t>(αρ.94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w:t>
      </w:r>
      <w:r w:rsidR="00790C19">
        <w:rPr>
          <w:rFonts w:ascii="Verdana" w:hAnsi="Verdana" w:cs="Verdana"/>
          <w:sz w:val="20"/>
          <w:szCs w:val="20"/>
        </w:rPr>
        <w:t>α με όσα αναφέρονται στο άρθρο 7</w:t>
      </w:r>
      <w:r w:rsidRPr="00B16EC6">
        <w:rPr>
          <w:rFonts w:ascii="Verdana" w:hAnsi="Verdana" w:cs="Verdana"/>
          <w:sz w:val="20"/>
          <w:szCs w:val="20"/>
        </w:rPr>
        <w:t xml:space="preserve"> του παρόντος παραρτήματος (αρ.95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74501D" w:rsidRPr="00B16EC6" w:rsidRDefault="0074501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lastRenderedPageBreak/>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lastRenderedPageBreak/>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7E4930" w:rsidRPr="00A5101E">
        <w:rPr>
          <w:rFonts w:ascii="Verdana" w:hAnsi="Verdana" w:cs="Verdana"/>
          <w:b/>
          <w:bCs/>
          <w:sz w:val="20"/>
          <w:szCs w:val="20"/>
        </w:rPr>
        <w:t>σύναψαν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4A1567"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4"/>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5"/>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C26AB5">
        <w:rPr>
          <w:rFonts w:ascii="Verdana" w:hAnsi="Verdana" w:cs="Verdana"/>
          <w:b/>
          <w:bCs/>
          <w:sz w:val="20"/>
          <w:szCs w:val="20"/>
          <w:lang w:eastAsia="el-GR"/>
        </w:rPr>
        <w:t xml:space="preserve">που </w:t>
      </w:r>
      <w:r w:rsidRPr="00C26AB5">
        <w:rPr>
          <w:rFonts w:ascii="Verdana" w:hAnsi="Verdana" w:cs="Verdana"/>
          <w:sz w:val="20"/>
          <w:szCs w:val="20"/>
          <w:lang w:eastAsia="el-GR"/>
        </w:rPr>
        <w:t>αποτελεί αναπόσπαστο τμήμα της διακήρυξης(Παράρτημα</w:t>
      </w:r>
      <w:r w:rsidR="00B177E9">
        <w:rPr>
          <w:rFonts w:ascii="Verdana" w:hAnsi="Verdana" w:cs="Verdana"/>
          <w:sz w:val="20"/>
          <w:szCs w:val="20"/>
          <w:lang w:eastAsia="el-GR"/>
        </w:rPr>
        <w:t xml:space="preserve"> στ΄</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6"/>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790C19">
        <w:rPr>
          <w:rFonts w:ascii="Verdana" w:hAnsi="Verdana" w:cs="Verdana"/>
          <w:b/>
          <w:sz w:val="20"/>
          <w:szCs w:val="20"/>
          <w:lang w:eastAsia="el-GR"/>
        </w:rPr>
        <w:t>Το</w:t>
      </w:r>
      <w:r w:rsidR="007F5452" w:rsidRPr="00790C19">
        <w:rPr>
          <w:rFonts w:ascii="Verdana" w:hAnsi="Verdana" w:cs="Verdana"/>
          <w:b/>
          <w:sz w:val="20"/>
          <w:szCs w:val="20"/>
          <w:lang w:eastAsia="el-GR"/>
        </w:rPr>
        <w:t xml:space="preserve"> </w:t>
      </w:r>
      <w:r w:rsidRPr="00790C19">
        <w:rPr>
          <w:rFonts w:ascii="Verdana" w:hAnsi="Verdana" w:cs="Verdana"/>
          <w:b/>
          <w:bCs/>
          <w:sz w:val="20"/>
          <w:szCs w:val="20"/>
          <w:lang w:eastAsia="el-GR"/>
        </w:rPr>
        <w:t>ανωτέρω</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Τυποποιημένο</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έντυπο Υπεύθυνης  Δήλωσης</w:t>
      </w:r>
      <w:r w:rsidR="007F5452">
        <w:rPr>
          <w:rFonts w:ascii="Verdana" w:hAnsi="Verdana" w:cs="Verdana"/>
          <w:b/>
          <w:bCs/>
          <w:sz w:val="20"/>
          <w:szCs w:val="20"/>
          <w:lang w:eastAsia="el-GR"/>
        </w:rPr>
        <w:t xml:space="preserve"> </w:t>
      </w:r>
      <w:r w:rsidRPr="00C26AB5">
        <w:rPr>
          <w:rFonts w:ascii="Verdana" w:hAnsi="Verdana" w:cs="Verdana"/>
          <w:b/>
          <w:bCs/>
          <w:sz w:val="20"/>
          <w:szCs w:val="20"/>
          <w:lang w:eastAsia="el-GR"/>
        </w:rPr>
        <w:t>(Τ.Ε.Υ.Δ)</w:t>
      </w:r>
      <w:r w:rsidR="007F5452">
        <w:rPr>
          <w:rFonts w:ascii="Verdana" w:hAnsi="Verdana" w:cs="Verdana"/>
          <w:b/>
          <w:bCs/>
          <w:sz w:val="20"/>
          <w:szCs w:val="20"/>
          <w:lang w:eastAsia="el-GR"/>
        </w:rPr>
        <w:t xml:space="preserve"> </w:t>
      </w:r>
      <w:r w:rsidRPr="00C26AB5">
        <w:rPr>
          <w:rFonts w:ascii="Verdana" w:hAnsi="Verdana" w:cs="Verdana"/>
          <w:b/>
          <w:bCs/>
          <w:sz w:val="20"/>
          <w:szCs w:val="20"/>
          <w:lang w:eastAsia="el-GR"/>
        </w:rPr>
        <w:t>υπογράφεται</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και</w:t>
      </w:r>
      <w:r w:rsidR="007F5452">
        <w:rPr>
          <w:rFonts w:ascii="Verdana" w:hAnsi="Verdana" w:cs="Verdana"/>
          <w:b/>
          <w:bCs/>
          <w:sz w:val="20"/>
          <w:szCs w:val="20"/>
          <w:lang w:eastAsia="el-GR"/>
        </w:rPr>
        <w:t xml:space="preserve"> </w:t>
      </w:r>
      <w:r w:rsidRPr="00C26AB5">
        <w:rPr>
          <w:rFonts w:ascii="Verdana" w:hAnsi="Verdana" w:cs="Verdana"/>
          <w:sz w:val="20"/>
          <w:szCs w:val="20"/>
          <w:lang w:eastAsia="el-GR"/>
        </w:rPr>
        <w:t>υποβάλλεται</w:t>
      </w:r>
      <w:r w:rsidRPr="00C26AB5">
        <w:rPr>
          <w:rFonts w:ascii="Verdana" w:hAnsi="Verdana" w:cs="Verdana"/>
          <w:sz w:val="20"/>
          <w:szCs w:val="20"/>
          <w:vertAlign w:val="superscript"/>
          <w:lang w:eastAsia="el-GR"/>
        </w:rPr>
        <w:footnoteReference w:id="8"/>
      </w:r>
      <w:r w:rsidR="00071561">
        <w:rPr>
          <w:rFonts w:ascii="Verdana" w:hAnsi="Verdana" w:cs="Verdana"/>
          <w:sz w:val="20"/>
          <w:szCs w:val="20"/>
          <w:lang w:eastAsia="el-GR"/>
        </w:rPr>
        <w:t xml:space="preserve"> </w:t>
      </w:r>
      <w:r w:rsidRPr="00C26AB5">
        <w:rPr>
          <w:rFonts w:ascii="Verdana" w:hAnsi="Verdana" w:cs="Verdana"/>
          <w:sz w:val="20"/>
          <w:szCs w:val="20"/>
          <w:lang w:eastAsia="el-GR"/>
        </w:rPr>
        <w:t xml:space="preserve">από </w:t>
      </w:r>
      <w:r w:rsidR="00071561">
        <w:rPr>
          <w:rFonts w:ascii="Verdana" w:hAnsi="Verdana" w:cs="Verdana"/>
          <w:sz w:val="20"/>
          <w:szCs w:val="20"/>
          <w:lang w:eastAsia="el-GR"/>
        </w:rPr>
        <w:t xml:space="preserve">τους </w:t>
      </w:r>
      <w:r w:rsidRPr="00C26AB5">
        <w:rPr>
          <w:rFonts w:ascii="Verdana" w:hAnsi="Verdana" w:cs="Verdana"/>
          <w:sz w:val="20"/>
          <w:szCs w:val="20"/>
          <w:lang w:eastAsia="el-GR"/>
        </w:rPr>
        <w:t>υποψήφιους</w:t>
      </w:r>
      <w:r w:rsidR="007F5452">
        <w:rPr>
          <w:rFonts w:ascii="Verdana" w:hAnsi="Verdana" w:cs="Verdana"/>
          <w:sz w:val="20"/>
          <w:szCs w:val="20"/>
          <w:lang w:eastAsia="el-GR"/>
        </w:rPr>
        <w:t xml:space="preserve"> </w:t>
      </w:r>
      <w:r w:rsidRPr="00C26AB5">
        <w:rPr>
          <w:rFonts w:ascii="Verdana" w:hAnsi="Verdana" w:cs="Verdana"/>
          <w:sz w:val="20"/>
          <w:szCs w:val="20"/>
          <w:lang w:eastAsia="el-GR"/>
        </w:rPr>
        <w:t>αφού συμπληρωθεί</w:t>
      </w:r>
      <w:r w:rsidR="00071561">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4A1567" w:rsidRDefault="004A1567" w:rsidP="0074501D">
      <w:pPr>
        <w:spacing w:line="276" w:lineRule="auto"/>
        <w:jc w:val="both"/>
        <w:rPr>
          <w:rFonts w:ascii="Verdana" w:hAnsi="Verdana" w:cs="Verdana"/>
          <w:b/>
          <w:sz w:val="20"/>
          <w:szCs w:val="20"/>
          <w:lang w:eastAsia="el-GR"/>
        </w:rPr>
      </w:pPr>
      <w:r w:rsidRPr="004A1567">
        <w:rPr>
          <w:rFonts w:ascii="Verdana" w:hAnsi="Verdana" w:cs="Verdana"/>
          <w:b/>
          <w:sz w:val="20"/>
          <w:szCs w:val="20"/>
          <w:lang w:eastAsia="el-GR"/>
        </w:rPr>
        <w:lastRenderedPageBreak/>
        <w:t>Επίσης, σαν δικαιολογητικό συμμετοχής θα προσκομίσουν ΥΠΕΥΘΥΝΗ ΔΗΛΩΣΗ</w:t>
      </w:r>
      <w:r w:rsidR="0065429A">
        <w:rPr>
          <w:rFonts w:ascii="Verdana" w:hAnsi="Verdana" w:cs="Verdana"/>
          <w:b/>
          <w:sz w:val="20"/>
          <w:szCs w:val="20"/>
          <w:lang w:eastAsia="el-GR"/>
        </w:rPr>
        <w:t xml:space="preserve"> από το νόμιμο εκπρόσωπο της εταιρείας,</w:t>
      </w:r>
      <w:r w:rsidRPr="004A1567">
        <w:rPr>
          <w:rFonts w:ascii="Verdana" w:hAnsi="Verdana" w:cs="Verdana"/>
          <w:b/>
          <w:sz w:val="20"/>
          <w:szCs w:val="20"/>
          <w:lang w:eastAsia="el-GR"/>
        </w:rPr>
        <w:t xml:space="preserve"> ότι θα συμμορφωθούν απόλυτα με τους όρους και τα γραφόμενα στη διακήρυξη του διαγωνισμού</w:t>
      </w:r>
      <w:r w:rsidR="0065429A">
        <w:rPr>
          <w:rFonts w:ascii="Verdana" w:hAnsi="Verdana" w:cs="Verdana"/>
          <w:b/>
          <w:sz w:val="20"/>
          <w:szCs w:val="20"/>
          <w:lang w:eastAsia="el-GR"/>
        </w:rPr>
        <w:t>,</w:t>
      </w:r>
      <w:r w:rsidRPr="004A1567">
        <w:rPr>
          <w:rFonts w:ascii="Verdana" w:hAnsi="Verdana" w:cs="Verdana"/>
          <w:b/>
          <w:sz w:val="20"/>
          <w:szCs w:val="20"/>
          <w:lang w:eastAsia="el-GR"/>
        </w:rPr>
        <w:t xml:space="preserve"> τους οποίους και θα τηρήσουν </w:t>
      </w:r>
      <w:r w:rsidR="0065429A" w:rsidRPr="004A1567">
        <w:rPr>
          <w:rFonts w:ascii="Verdana" w:hAnsi="Verdana" w:cs="Verdana"/>
          <w:b/>
          <w:sz w:val="20"/>
          <w:szCs w:val="20"/>
          <w:lang w:eastAsia="el-GR"/>
        </w:rPr>
        <w:t>απαρέγκλιτα</w:t>
      </w:r>
      <w:r w:rsidRPr="004A1567">
        <w:rPr>
          <w:rFonts w:ascii="Verdana" w:hAnsi="Verdana" w:cs="Verdana"/>
          <w:b/>
          <w:sz w:val="20"/>
          <w:szCs w:val="20"/>
          <w:lang w:eastAsia="el-GR"/>
        </w:rPr>
        <w:t>.</w:t>
      </w:r>
      <w:r w:rsidR="00626D23" w:rsidRPr="004A1567">
        <w:rPr>
          <w:rFonts w:ascii="Verdana" w:hAnsi="Verdana" w:cs="Verdana"/>
          <w:b/>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cs="Times New Roman"/>
          <w:sz w:val="27"/>
          <w:szCs w:val="27"/>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7E4930">
        <w:rPr>
          <w:rFonts w:ascii="Verdana" w:hAnsi="Verdana" w:cs="Verdana"/>
          <w:b/>
          <w:bCs/>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a"/>
          <w:rFonts w:ascii="Verdana" w:hAnsi="Verdana" w:cs="Verdana"/>
          <w:sz w:val="20"/>
          <w:szCs w:val="20"/>
        </w:rPr>
        <w:footnoteReference w:id="9"/>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067645" w:rsidRDefault="00626D23" w:rsidP="0074501D">
      <w:pPr>
        <w:spacing w:line="276" w:lineRule="auto"/>
        <w:jc w:val="both"/>
        <w:rPr>
          <w:rFonts w:ascii="Verdana" w:hAnsi="Verdana" w:cs="Verdana"/>
          <w:b/>
          <w:bCs/>
          <w:sz w:val="20"/>
          <w:szCs w:val="20"/>
        </w:rPr>
      </w:pPr>
      <w:r w:rsidRPr="008539BC">
        <w:rPr>
          <w:rFonts w:ascii="Verdana" w:hAnsi="Verdana" w:cs="Verdana"/>
          <w:sz w:val="20"/>
          <w:szCs w:val="20"/>
        </w:rPr>
        <w:t>Η οικονομική προσφορά (προσφερόμενη τιμή) δίδεται σε ευρώ</w:t>
      </w:r>
      <w:r w:rsidR="009F19BD" w:rsidRPr="008539BC">
        <w:rPr>
          <w:rFonts w:ascii="Verdana" w:hAnsi="Verdana" w:cs="Verdana"/>
          <w:sz w:val="20"/>
          <w:szCs w:val="20"/>
        </w:rPr>
        <w:t xml:space="preserve">. </w:t>
      </w:r>
      <w:r w:rsidR="009F19BD" w:rsidRPr="008539BC">
        <w:rPr>
          <w:rFonts w:ascii="Verdana" w:hAnsi="Verdana" w:cs="Verdana"/>
          <w:b/>
          <w:sz w:val="20"/>
          <w:szCs w:val="20"/>
        </w:rPr>
        <w:t>Ο συμμετέχων θα συμπληρώσει τον πίνακα</w:t>
      </w:r>
      <w:r w:rsidR="008539BC">
        <w:rPr>
          <w:rFonts w:ascii="Verdana" w:hAnsi="Verdana" w:cs="Verdana"/>
          <w:b/>
          <w:sz w:val="20"/>
          <w:szCs w:val="20"/>
        </w:rPr>
        <w:t xml:space="preserve"> 1</w:t>
      </w:r>
      <w:r w:rsidR="009F19BD" w:rsidRPr="008539BC">
        <w:rPr>
          <w:rFonts w:ascii="Verdana" w:hAnsi="Verdana" w:cs="Verdana"/>
          <w:b/>
          <w:sz w:val="20"/>
          <w:szCs w:val="20"/>
        </w:rPr>
        <w:t xml:space="preserve"> που βρίσκεται στο ΠΑΡΑΡΤΗΜΑ Β(ΜΕΛΕΤΗ ΔΙΑΓΩΝΙΣΜΟΥ), </w:t>
      </w:r>
      <w:r w:rsidR="006256F3" w:rsidRPr="008539BC">
        <w:rPr>
          <w:rFonts w:ascii="Verdana" w:hAnsi="Verdana" w:cs="Verdana"/>
          <w:b/>
          <w:sz w:val="20"/>
          <w:szCs w:val="20"/>
        </w:rPr>
        <w:t>με την τιμή προσφοράς</w:t>
      </w:r>
      <w:r w:rsidR="007F5452" w:rsidRPr="008539BC">
        <w:rPr>
          <w:rFonts w:ascii="Verdana" w:hAnsi="Verdana" w:cs="Verdana"/>
          <w:b/>
          <w:sz w:val="20"/>
          <w:szCs w:val="20"/>
        </w:rPr>
        <w:t xml:space="preserve"> του</w:t>
      </w:r>
      <w:r w:rsidR="006256F3" w:rsidRPr="008539BC">
        <w:rPr>
          <w:rFonts w:ascii="Verdana" w:hAnsi="Verdana" w:cs="Verdana"/>
          <w:b/>
          <w:sz w:val="20"/>
          <w:szCs w:val="20"/>
        </w:rPr>
        <w:t>.</w:t>
      </w:r>
      <w:r w:rsidR="006256F3" w:rsidRPr="008539BC">
        <w:rPr>
          <w:rFonts w:ascii="Verdana" w:hAnsi="Verdana" w:cs="Verdana"/>
          <w:sz w:val="20"/>
          <w:szCs w:val="20"/>
        </w:rPr>
        <w:t xml:space="preserve"> Ο</w:t>
      </w:r>
      <w:r w:rsidR="008539BC">
        <w:rPr>
          <w:rFonts w:ascii="Verdana" w:hAnsi="Verdana" w:cs="Verdana"/>
          <w:sz w:val="20"/>
          <w:szCs w:val="20"/>
        </w:rPr>
        <w:t xml:space="preserve"> πίνακας</w:t>
      </w:r>
      <w:r w:rsidR="00482219" w:rsidRPr="008539BC">
        <w:rPr>
          <w:rFonts w:ascii="Verdana" w:hAnsi="Verdana" w:cs="Verdana"/>
          <w:sz w:val="20"/>
          <w:szCs w:val="20"/>
        </w:rPr>
        <w:t xml:space="preserve"> </w:t>
      </w:r>
      <w:r w:rsidR="008539BC">
        <w:rPr>
          <w:rFonts w:ascii="Verdana" w:hAnsi="Verdana" w:cs="Verdana"/>
          <w:sz w:val="20"/>
          <w:szCs w:val="20"/>
        </w:rPr>
        <w:t>που θα καταθέσει πρέπει να έχει</w:t>
      </w:r>
      <w:r w:rsidR="00482219" w:rsidRPr="008539BC">
        <w:rPr>
          <w:rFonts w:ascii="Verdana" w:hAnsi="Verdana" w:cs="Verdana"/>
          <w:sz w:val="20"/>
          <w:szCs w:val="20"/>
        </w:rPr>
        <w:t xml:space="preserve"> τη</w:t>
      </w:r>
      <w:r w:rsidR="00482219">
        <w:rPr>
          <w:rFonts w:ascii="Verdana" w:hAnsi="Verdana" w:cs="Verdana"/>
          <w:sz w:val="20"/>
          <w:szCs w:val="20"/>
        </w:rPr>
        <w:t xml:space="preserve"> μορφή τ</w:t>
      </w:r>
      <w:r w:rsidR="008539BC">
        <w:rPr>
          <w:rFonts w:ascii="Verdana" w:hAnsi="Verdana" w:cs="Verdana"/>
          <w:sz w:val="20"/>
          <w:szCs w:val="20"/>
        </w:rPr>
        <w:t>ου</w:t>
      </w:r>
      <w:r w:rsidR="006256F3">
        <w:rPr>
          <w:rFonts w:ascii="Verdana" w:hAnsi="Verdana" w:cs="Verdana"/>
          <w:sz w:val="20"/>
          <w:szCs w:val="20"/>
        </w:rPr>
        <w:t xml:space="preserve"> </w:t>
      </w:r>
      <w:r w:rsidR="008539BC">
        <w:rPr>
          <w:rFonts w:ascii="Verdana" w:hAnsi="Verdana" w:cs="Verdana"/>
          <w:sz w:val="20"/>
          <w:szCs w:val="20"/>
        </w:rPr>
        <w:t>πίνακα που υπάρχει</w:t>
      </w:r>
      <w:r w:rsidR="006256F3">
        <w:rPr>
          <w:rFonts w:ascii="Verdana" w:hAnsi="Verdana" w:cs="Verdana"/>
          <w:sz w:val="20"/>
          <w:szCs w:val="20"/>
        </w:rPr>
        <w:t xml:space="preserve"> στη διακήρυξη</w:t>
      </w:r>
      <w:r w:rsidR="008539BC">
        <w:rPr>
          <w:rFonts w:ascii="Verdana" w:hAnsi="Verdana" w:cs="Verdana"/>
          <w:sz w:val="20"/>
          <w:szCs w:val="20"/>
        </w:rPr>
        <w:t xml:space="preserve"> (ΠΙΝΑΚΑΣ 1</w:t>
      </w:r>
      <w:r w:rsidR="00482219">
        <w:rPr>
          <w:rFonts w:ascii="Verdana" w:hAnsi="Verdana" w:cs="Verdana"/>
          <w:sz w:val="20"/>
          <w:szCs w:val="20"/>
        </w:rPr>
        <w:t>)</w:t>
      </w:r>
      <w:r w:rsidR="006256F3">
        <w:rPr>
          <w:rFonts w:ascii="Verdana" w:hAnsi="Verdana" w:cs="Verdana"/>
          <w:sz w:val="20"/>
          <w:szCs w:val="20"/>
        </w:rPr>
        <w:t xml:space="preserve">. Επιπλέον, ο συμμετέχων στο φάκελο της οικονομικής προσφοράς θα πρέπει να συμπεριλάβει και </w:t>
      </w:r>
      <w:r w:rsidR="006256F3">
        <w:rPr>
          <w:rFonts w:ascii="Verdana" w:hAnsi="Verdana" w:cs="Verdana"/>
          <w:sz w:val="20"/>
          <w:szCs w:val="20"/>
          <w:lang w:val="en-US"/>
        </w:rPr>
        <w:t>usb</w:t>
      </w:r>
      <w:r w:rsidR="006256F3" w:rsidRPr="006256F3">
        <w:rPr>
          <w:rFonts w:ascii="Verdana" w:hAnsi="Verdana" w:cs="Verdana"/>
          <w:sz w:val="20"/>
          <w:szCs w:val="20"/>
        </w:rPr>
        <w:t xml:space="preserve"> </w:t>
      </w:r>
      <w:r w:rsidR="006256F3">
        <w:rPr>
          <w:rFonts w:ascii="Verdana" w:hAnsi="Verdana" w:cs="Verdana"/>
          <w:sz w:val="20"/>
          <w:szCs w:val="20"/>
        </w:rPr>
        <w:t xml:space="preserve">με την οικονομική του προσφορά σε πρόγραμμα του </w:t>
      </w:r>
      <w:r w:rsidR="006256F3">
        <w:rPr>
          <w:rFonts w:ascii="Verdana" w:hAnsi="Verdana" w:cs="Verdana"/>
          <w:sz w:val="20"/>
          <w:szCs w:val="20"/>
          <w:lang w:val="en-US"/>
        </w:rPr>
        <w:t>word</w:t>
      </w:r>
      <w:r w:rsidR="006256F3" w:rsidRPr="006256F3">
        <w:rPr>
          <w:rFonts w:ascii="Verdana" w:hAnsi="Verdana" w:cs="Verdana"/>
          <w:sz w:val="20"/>
          <w:szCs w:val="20"/>
        </w:rPr>
        <w:t xml:space="preserve"> </w:t>
      </w:r>
      <w:r w:rsidR="006256F3">
        <w:rPr>
          <w:rFonts w:ascii="Verdana" w:hAnsi="Verdana" w:cs="Verdana"/>
          <w:sz w:val="20"/>
          <w:szCs w:val="20"/>
        </w:rPr>
        <w:t xml:space="preserve">προς διευκόλυνση της Υπηρεσίας. </w:t>
      </w:r>
      <w:r w:rsidR="006256F3" w:rsidRPr="006256F3">
        <w:rPr>
          <w:rFonts w:ascii="Verdana" w:hAnsi="Verdana" w:cs="Verdana"/>
          <w:b/>
          <w:sz w:val="20"/>
          <w:szCs w:val="20"/>
        </w:rPr>
        <w:t xml:space="preserve">Ρητά αναφέρεται ότι για την κατακύρωση </w:t>
      </w:r>
      <w:r w:rsidR="006256F3" w:rsidRPr="006256F3">
        <w:rPr>
          <w:rFonts w:ascii="Verdana" w:hAnsi="Verdana" w:cs="Verdana"/>
          <w:b/>
          <w:sz w:val="20"/>
          <w:szCs w:val="20"/>
        </w:rPr>
        <w:lastRenderedPageBreak/>
        <w:t>της προμήθειας θα ληφθεί αποκλειστικά η έντυπη υπογεγραμμένη προσφορά.</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7F5452">
        <w:rPr>
          <w:rFonts w:ascii="Verdana" w:hAnsi="Verdana" w:cs="Verdana"/>
          <w:sz w:val="20"/>
          <w:szCs w:val="20"/>
        </w:rPr>
        <w:t xml:space="preserve"> </w:t>
      </w: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071561" w:rsidRDefault="00626D23" w:rsidP="00071561">
      <w:pPr>
        <w:jc w:val="both"/>
        <w:rPr>
          <w:rFonts w:ascii="Verdana" w:hAnsi="Verdana" w:cs="Verdana"/>
          <w:b/>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31/12/2018</w:t>
      </w:r>
      <w:r w:rsidR="006011AA">
        <w:rPr>
          <w:rFonts w:ascii="Verdana" w:hAnsi="Verdana" w:cs="Verdana"/>
          <w:b/>
          <w:bCs/>
          <w:sz w:val="20"/>
          <w:szCs w:val="20"/>
        </w:rPr>
        <w:t>.</w:t>
      </w:r>
      <w:r w:rsidR="00071561" w:rsidRPr="00071561">
        <w:rPr>
          <w:rFonts w:ascii="Verdana" w:hAnsi="Verdana" w:cs="Verdana"/>
          <w:b/>
          <w:sz w:val="20"/>
          <w:szCs w:val="20"/>
        </w:rPr>
        <w:t xml:space="preserve"> </w:t>
      </w:r>
      <w:r w:rsidR="00071561" w:rsidRPr="00B13247">
        <w:rPr>
          <w:rFonts w:ascii="Verdana" w:hAnsi="Verdana" w:cs="Verdana"/>
          <w:b/>
          <w:sz w:val="20"/>
          <w:szCs w:val="20"/>
        </w:rPr>
        <w:t xml:space="preserve">Ρητά αναφέρεται ότι οι συμμετέχοντες μπορούν να δώσουν προσφορά </w:t>
      </w:r>
      <w:r w:rsidR="008E0A75">
        <w:rPr>
          <w:rFonts w:ascii="Verdana" w:hAnsi="Verdana" w:cs="Verdana"/>
          <w:b/>
          <w:sz w:val="20"/>
          <w:szCs w:val="20"/>
        </w:rPr>
        <w:t>ΜΟΝΟ ΚΑΙ ΑΠΟΚΛΕΙΣΤΙΚΑ για το σύνολο της ποσότητας</w:t>
      </w:r>
      <w:r w:rsidR="00071561" w:rsidRPr="00B13247">
        <w:rPr>
          <w:rFonts w:ascii="Verdana" w:hAnsi="Verdana" w:cs="Verdana"/>
          <w:b/>
          <w:sz w:val="20"/>
          <w:szCs w:val="20"/>
        </w:rPr>
        <w:t xml:space="preserve">.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884B6C" w:rsidRDefault="00626D23" w:rsidP="0074501D">
      <w:pPr>
        <w:spacing w:line="276" w:lineRule="auto"/>
        <w:jc w:val="both"/>
        <w:rPr>
          <w:rFonts w:ascii="Verdana" w:hAnsi="Verdana" w:cs="Verdana"/>
          <w:b/>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r w:rsidR="00884B6C">
        <w:rPr>
          <w:rFonts w:ascii="Verdana" w:hAnsi="Verdana" w:cs="Verdana"/>
          <w:sz w:val="20"/>
          <w:szCs w:val="20"/>
        </w:rPr>
        <w:t xml:space="preserve"> </w:t>
      </w: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r w:rsidR="00884B6C">
        <w:rPr>
          <w:rFonts w:ascii="Verdana" w:hAnsi="Verdana" w:cs="Verdana"/>
          <w:sz w:val="20"/>
          <w:szCs w:val="20"/>
        </w:rPr>
        <w:t xml:space="preserve"> </w:t>
      </w:r>
      <w:r w:rsidR="00884B6C" w:rsidRPr="00884B6C">
        <w:rPr>
          <w:rFonts w:ascii="Verdana" w:hAnsi="Verdana" w:cs="Verdana"/>
          <w:b/>
          <w:sz w:val="20"/>
          <w:szCs w:val="20"/>
        </w:rPr>
        <w:t xml:space="preserve">Τα </w:t>
      </w:r>
      <w:r w:rsidR="00884B6C" w:rsidRPr="00884B6C">
        <w:rPr>
          <w:rFonts w:ascii="Verdana" w:hAnsi="Verdana" w:cs="Verdana"/>
          <w:b/>
          <w:sz w:val="20"/>
          <w:szCs w:val="20"/>
        </w:rPr>
        <w:lastRenderedPageBreak/>
        <w:t>στάδια του διαγωνισμού μπορεί να γίνουν την ίδια ημέρα, ή να καθοριστούν διαφορετικές.</w:t>
      </w:r>
    </w:p>
    <w:p w:rsidR="004C7370" w:rsidRDefault="004C7370"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a"/>
          <w:rFonts w:ascii="Verdana" w:hAnsi="Verdana" w:cs="Verdana"/>
          <w:sz w:val="20"/>
          <w:szCs w:val="20"/>
        </w:rPr>
        <w:footnoteReference w:id="10"/>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a"/>
          <w:rFonts w:ascii="Verdana" w:hAnsi="Verdana" w:cs="Verdana"/>
          <w:sz w:val="20"/>
          <w:szCs w:val="20"/>
        </w:rPr>
        <w:footnoteReference w:id="11"/>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a"/>
          <w:rFonts w:ascii="Verdana" w:hAnsi="Verdana" w:cs="Verdana"/>
          <w:sz w:val="20"/>
          <w:szCs w:val="20"/>
        </w:rPr>
        <w:footnoteReference w:id="12"/>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w:t>
      </w:r>
    </w:p>
    <w:p w:rsidR="00626D23" w:rsidRPr="00C414B0" w:rsidRDefault="00626D23" w:rsidP="002A1C79">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r w:rsidR="002A1C79">
        <w:rPr>
          <w:rFonts w:ascii="Verdana" w:hAnsi="Verdana" w:cs="Verdana"/>
          <w:sz w:val="20"/>
          <w:szCs w:val="20"/>
        </w:rPr>
        <w:t xml:space="preserve"> </w:t>
      </w: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r w:rsidR="002A1C79">
        <w:rPr>
          <w:rFonts w:ascii="Verdana" w:hAnsi="Verdana" w:cs="Verdana"/>
          <w:sz w:val="20"/>
          <w:szCs w:val="20"/>
        </w:rPr>
        <w:t xml:space="preserve"> </w:t>
      </w: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προσωπικών εταιρειών </w:t>
      </w:r>
      <w:r w:rsidRPr="001F3D7D">
        <w:rPr>
          <w:rFonts w:ascii="Verdana" w:hAnsi="Verdana" w:cs="Verdana"/>
          <w:b/>
          <w:bCs/>
          <w:sz w:val="20"/>
          <w:szCs w:val="20"/>
        </w:rPr>
        <w:t>(Ο.Ε. και Ε.Ε.)</w:t>
      </w:r>
      <w:r w:rsidR="007D0C32">
        <w:rPr>
          <w:rFonts w:ascii="Verdana" w:hAnsi="Verdana" w:cs="Verdana"/>
          <w:b/>
          <w:bCs/>
          <w:sz w:val="20"/>
          <w:szCs w:val="20"/>
        </w:rPr>
        <w:t xml:space="preserve"> </w:t>
      </w:r>
      <w:r w:rsidRPr="001F3D7D">
        <w:rPr>
          <w:rFonts w:ascii="Verdana" w:hAnsi="Verdana" w:cs="Verdana"/>
          <w:b/>
          <w:bCs/>
          <w:sz w:val="20"/>
          <w:szCs w:val="20"/>
        </w:rPr>
        <w:t xml:space="preserve">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w:t>
      </w:r>
      <w:r w:rsidRPr="00B16EC6">
        <w:rPr>
          <w:rFonts w:ascii="Verdana" w:hAnsi="Verdana" w:cs="Verdana"/>
          <w:sz w:val="20"/>
          <w:szCs w:val="20"/>
        </w:rPr>
        <w:lastRenderedPageBreak/>
        <w:t xml:space="preserve">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2018</w:t>
      </w:r>
      <w:r w:rsidR="00B25870">
        <w:rPr>
          <w:rFonts w:ascii="Verdana" w:hAnsi="Verdana" w:cs="Verdana"/>
          <w:sz w:val="20"/>
          <w:szCs w:val="20"/>
        </w:rPr>
        <w:t>.</w:t>
      </w:r>
    </w:p>
    <w:p w:rsidR="00E8622B" w:rsidRPr="00EE6F4B" w:rsidRDefault="00E8622B" w:rsidP="00E8622B">
      <w:pPr>
        <w:spacing w:line="276" w:lineRule="auto"/>
        <w:jc w:val="both"/>
        <w:rPr>
          <w:rFonts w:ascii="Verdana" w:hAnsi="Verdana" w:cs="Verdana"/>
          <w:bCs/>
          <w:sz w:val="18"/>
          <w:szCs w:val="20"/>
        </w:rPr>
      </w:pPr>
      <w:r>
        <w:rPr>
          <w:rFonts w:ascii="Verdana" w:hAnsi="Verdana" w:cs="Verdana"/>
          <w:b/>
          <w:bCs/>
          <w:sz w:val="20"/>
          <w:szCs w:val="20"/>
        </w:rPr>
        <w:t xml:space="preserve">(5). Ένορκη βεβαίωση </w:t>
      </w:r>
      <w:r>
        <w:rPr>
          <w:rFonts w:ascii="Verdana" w:hAnsi="Verdana" w:cs="Verdana"/>
          <w:bCs/>
          <w:sz w:val="20"/>
          <w:szCs w:val="20"/>
        </w:rPr>
        <w:t xml:space="preserve">στην οποία θα δηλώνεται ότι δεν υφίστανται πράξεις επιβολής προστίμων για παραβάσεις </w:t>
      </w:r>
      <w:r w:rsidRPr="007E4930">
        <w:rPr>
          <w:rFonts w:ascii="Verdana" w:hAnsi="Verdana" w:cs="Verdana"/>
          <w:b/>
          <w:bCs/>
          <w:sz w:val="20"/>
          <w:szCs w:val="20"/>
        </w:rPr>
        <w:t>της εργατικής νομοθεσίας</w:t>
      </w:r>
      <w:r w:rsidR="00D76EE6" w:rsidRPr="007E4930">
        <w:rPr>
          <w:rFonts w:ascii="Verdana" w:hAnsi="Verdana" w:cs="Verdana"/>
          <w:b/>
          <w:bCs/>
          <w:sz w:val="20"/>
          <w:szCs w:val="20"/>
        </w:rPr>
        <w:t xml:space="preserve"> και αδήλωτης εργασίας</w:t>
      </w:r>
      <w:r w:rsidR="00B25870" w:rsidRPr="007E4930">
        <w:rPr>
          <w:rFonts w:ascii="Verdana" w:hAnsi="Verdana" w:cs="Verdana"/>
          <w:b/>
          <w:bCs/>
          <w:sz w:val="20"/>
          <w:szCs w:val="20"/>
        </w:rPr>
        <w:t>,</w:t>
      </w:r>
      <w:r>
        <w:rPr>
          <w:rFonts w:ascii="Verdana" w:hAnsi="Verdana" w:cs="Verdana"/>
          <w:bCs/>
          <w:sz w:val="20"/>
          <w:szCs w:val="20"/>
        </w:rPr>
        <w:t xml:space="preserve"> μέσα στα τελευταία δύο(2) χρόνια από την ημερομηνία της διακήρυξης, </w:t>
      </w:r>
      <w:r w:rsidRPr="00EE6F4B">
        <w:rPr>
          <w:rFonts w:ascii="Verdana" w:hAnsi="Verdana" w:cs="Verdana"/>
          <w:bCs/>
          <w:sz w:val="18"/>
          <w:szCs w:val="20"/>
        </w:rPr>
        <w:t>ή αν υφίστανται ποιες είναι αυτές.</w:t>
      </w:r>
      <w:r w:rsidR="008B1364" w:rsidRPr="00EE6F4B">
        <w:rPr>
          <w:rFonts w:ascii="Verdana" w:hAnsi="Verdana" w:cs="Verdana"/>
          <w:bCs/>
          <w:sz w:val="18"/>
          <w:szCs w:val="20"/>
        </w:rPr>
        <w:t xml:space="preserve"> </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w:t>
      </w:r>
      <w:r w:rsidR="004A1567">
        <w:rPr>
          <w:rFonts w:ascii="Verdana" w:hAnsi="Verdana" w:cs="Verdana"/>
          <w:b/>
          <w:bCs/>
          <w:sz w:val="20"/>
          <w:szCs w:val="20"/>
        </w:rPr>
        <w:t>6</w:t>
      </w:r>
      <w:r w:rsidRPr="00711A8E">
        <w:rPr>
          <w:rFonts w:ascii="Verdana" w:hAnsi="Verdana" w:cs="Verdana"/>
          <w:b/>
          <w:bCs/>
          <w:sz w:val="20"/>
          <w:szCs w:val="20"/>
        </w:rPr>
        <w:t>)</w:t>
      </w:r>
      <w:r w:rsidR="00E8622B">
        <w:rPr>
          <w:rFonts w:ascii="Verdana" w:hAnsi="Verdana" w:cs="Verdana"/>
          <w:b/>
          <w:bCs/>
          <w:sz w:val="20"/>
          <w:szCs w:val="20"/>
        </w:rPr>
        <w:t>.</w:t>
      </w:r>
      <w:r w:rsidRPr="00711A8E">
        <w:rPr>
          <w:rFonts w:ascii="Verdana" w:hAnsi="Verdana" w:cs="Verdana"/>
          <w:b/>
          <w:bCs/>
          <w:sz w:val="20"/>
          <w:szCs w:val="20"/>
        </w:rPr>
        <w:t xml:space="preserve"> Τα παραστατικά εκπροσώπησης </w:t>
      </w:r>
    </w:p>
    <w:p w:rsidR="00CA3D95"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w:t>
      </w:r>
      <w:r w:rsidR="00CA3D95">
        <w:rPr>
          <w:rFonts w:ascii="Verdana" w:hAnsi="Verdana" w:cs="Verdana"/>
          <w:sz w:val="20"/>
          <w:szCs w:val="20"/>
        </w:rPr>
        <w:t>.</w:t>
      </w:r>
    </w:p>
    <w:p w:rsidR="001B4756" w:rsidRPr="007D0C32" w:rsidRDefault="00CA3D95" w:rsidP="00CA3D95">
      <w:pPr>
        <w:jc w:val="both"/>
        <w:rPr>
          <w:rFonts w:ascii="Verdana" w:hAnsi="Verdana"/>
          <w:b/>
          <w:sz w:val="20"/>
          <w:szCs w:val="20"/>
        </w:rPr>
      </w:pPr>
      <w:r w:rsidRPr="00CA3D95">
        <w:rPr>
          <w:rFonts w:ascii="Verdana" w:hAnsi="Verdana" w:cs="Verdana"/>
          <w:b/>
          <w:sz w:val="20"/>
          <w:szCs w:val="20"/>
        </w:rPr>
        <w:t>(7).</w:t>
      </w:r>
      <w:r w:rsidRPr="00CA3D95">
        <w:rPr>
          <w:rFonts w:ascii="Verdana" w:hAnsi="Verdana" w:cs="Verdana"/>
          <w:sz w:val="20"/>
          <w:szCs w:val="20"/>
        </w:rPr>
        <w:t xml:space="preserve"> </w:t>
      </w:r>
      <w:r w:rsidR="001B4756">
        <w:rPr>
          <w:rFonts w:ascii="Verdana" w:hAnsi="Verdana" w:cs="Verdana"/>
          <w:sz w:val="20"/>
          <w:szCs w:val="20"/>
        </w:rPr>
        <w:t xml:space="preserve">Α. </w:t>
      </w:r>
      <w:r w:rsidRPr="00CA3D95">
        <w:rPr>
          <w:rFonts w:ascii="Verdana" w:hAnsi="Verdana"/>
          <w:sz w:val="20"/>
          <w:szCs w:val="20"/>
        </w:rPr>
        <w:t xml:space="preserve">Οι συμμετέχοντες στον  πρόχειρο  διαγωνισμό πρέπει να είναι </w:t>
      </w:r>
      <w:r w:rsidRPr="00CA3D95">
        <w:rPr>
          <w:rFonts w:ascii="Verdana" w:hAnsi="Verdana"/>
          <w:b/>
          <w:sz w:val="20"/>
          <w:szCs w:val="20"/>
        </w:rPr>
        <w:t xml:space="preserve">Γεωπόνοι ή Αρχιτέκτονες Τοπίου και να  έχουν εμπειρία σε παρόμοιες κηποτεχνικές </w:t>
      </w:r>
      <w:r w:rsidRPr="007D0C32">
        <w:rPr>
          <w:rFonts w:ascii="Verdana" w:hAnsi="Verdana"/>
          <w:b/>
          <w:sz w:val="20"/>
          <w:szCs w:val="20"/>
        </w:rPr>
        <w:t xml:space="preserve">εργασίες. </w:t>
      </w:r>
      <w:r w:rsidR="007D0C32" w:rsidRPr="007D0C32">
        <w:rPr>
          <w:rFonts w:ascii="Verdana" w:hAnsi="Verdana"/>
          <w:b/>
          <w:sz w:val="20"/>
          <w:szCs w:val="20"/>
        </w:rPr>
        <w:t>Η ιδιότητα θα αποδειχθεί με την προσκόμιση του πτυχίου.</w:t>
      </w:r>
    </w:p>
    <w:p w:rsidR="001B4756" w:rsidRDefault="001B4756" w:rsidP="00CA3D95">
      <w:pPr>
        <w:jc w:val="both"/>
        <w:rPr>
          <w:rFonts w:ascii="Verdana" w:hAnsi="Verdana"/>
          <w:sz w:val="20"/>
          <w:szCs w:val="20"/>
        </w:rPr>
      </w:pPr>
      <w:r>
        <w:rPr>
          <w:rFonts w:ascii="Verdana" w:hAnsi="Verdana"/>
          <w:sz w:val="20"/>
          <w:szCs w:val="20"/>
        </w:rPr>
        <w:t xml:space="preserve">Β. </w:t>
      </w:r>
      <w:r w:rsidR="00CA3D95" w:rsidRPr="00CA3D95">
        <w:rPr>
          <w:rFonts w:ascii="Verdana" w:hAnsi="Verdana"/>
          <w:sz w:val="20"/>
          <w:szCs w:val="20"/>
        </w:rPr>
        <w:t>Απαραίτητη</w:t>
      </w:r>
      <w:r w:rsidR="007D0C32">
        <w:rPr>
          <w:rFonts w:ascii="Verdana" w:hAnsi="Verdana"/>
          <w:sz w:val="20"/>
          <w:szCs w:val="20"/>
        </w:rPr>
        <w:t>, επίσης,</w:t>
      </w:r>
      <w:r w:rsidR="00CA3D95" w:rsidRPr="00CA3D95">
        <w:rPr>
          <w:rFonts w:ascii="Verdana" w:hAnsi="Verdana"/>
          <w:sz w:val="20"/>
          <w:szCs w:val="20"/>
        </w:rPr>
        <w:t xml:space="preserve"> προϋπόθεση για την κατάθεση προσφοράς είναι η </w:t>
      </w:r>
      <w:r w:rsidR="00CA3D95" w:rsidRPr="001B4756">
        <w:rPr>
          <w:rFonts w:ascii="Verdana" w:hAnsi="Verdana"/>
          <w:b/>
          <w:sz w:val="20"/>
          <w:szCs w:val="20"/>
        </w:rPr>
        <w:t>προσκόμιση βεβαίωσης της Δ/σης Περιβάλλοντος και Πρασίνου του Δήμου Ρόδου ότι επισκέφθηκαν από κοινού τους χώρους και ενημερώθηκαν από τους αρμόδιους υπαλλήλους για τις εργασίες.</w:t>
      </w:r>
      <w:r w:rsidR="00CA3D95">
        <w:rPr>
          <w:rFonts w:ascii="Verdana" w:hAnsi="Verdana"/>
          <w:sz w:val="20"/>
          <w:szCs w:val="20"/>
        </w:rPr>
        <w:t xml:space="preserve"> </w:t>
      </w:r>
    </w:p>
    <w:p w:rsidR="00CA3D95" w:rsidRPr="001B4756" w:rsidRDefault="001B4756" w:rsidP="00CA3D95">
      <w:pPr>
        <w:jc w:val="both"/>
        <w:rPr>
          <w:rFonts w:ascii="Verdana" w:hAnsi="Verdana"/>
          <w:b/>
          <w:sz w:val="20"/>
          <w:szCs w:val="20"/>
        </w:rPr>
      </w:pPr>
      <w:r w:rsidRPr="001B4756">
        <w:rPr>
          <w:rFonts w:ascii="Verdana" w:hAnsi="Verdana"/>
          <w:b/>
          <w:sz w:val="20"/>
          <w:szCs w:val="20"/>
        </w:rPr>
        <w:t xml:space="preserve">Γ. </w:t>
      </w:r>
      <w:r w:rsidR="00CA3D95" w:rsidRPr="001B4756">
        <w:rPr>
          <w:rFonts w:ascii="Verdana" w:hAnsi="Verdana"/>
          <w:b/>
          <w:sz w:val="20"/>
          <w:szCs w:val="20"/>
        </w:rPr>
        <w:t xml:space="preserve">Η </w:t>
      </w:r>
      <w:r w:rsidR="007D0C32">
        <w:rPr>
          <w:rFonts w:ascii="Verdana" w:hAnsi="Verdana"/>
          <w:b/>
          <w:sz w:val="20"/>
          <w:szCs w:val="20"/>
        </w:rPr>
        <w:t xml:space="preserve">εργασιακή </w:t>
      </w:r>
      <w:r w:rsidR="00CA3D95" w:rsidRPr="001B4756">
        <w:rPr>
          <w:rFonts w:ascii="Verdana" w:hAnsi="Verdana"/>
          <w:b/>
          <w:sz w:val="20"/>
          <w:szCs w:val="20"/>
        </w:rPr>
        <w:t xml:space="preserve">εμπειρία θα αποδεικνύεται με προσκόμιση 2 συμβάσεων για ίδιες ή παρόμοιες εργασίες με δημόσιους ή ιδιωτικούς φορείς τα τελευταία 10 έτη. </w:t>
      </w:r>
    </w:p>
    <w:p w:rsidR="00626D23" w:rsidRPr="00711A8E" w:rsidRDefault="00626D23" w:rsidP="00E8622B">
      <w:pPr>
        <w:spacing w:line="276" w:lineRule="auto"/>
        <w:jc w:val="both"/>
        <w:rPr>
          <w:rFonts w:ascii="Verdana" w:hAnsi="Verdana" w:cs="Verdana"/>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lastRenderedPageBreak/>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19"/>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19"/>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19"/>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lastRenderedPageBreak/>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a"/>
          <w:rFonts w:ascii="Verdana" w:hAnsi="Verdana" w:cs="Verdana"/>
          <w:sz w:val="20"/>
          <w:szCs w:val="20"/>
          <w:shd w:val="clear" w:color="auto" w:fill="FFFFFF"/>
        </w:rPr>
        <w:footnoteReference w:id="13"/>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lastRenderedPageBreak/>
        <w:t>Αν κανένας από τους προσφέροντες δεν αποδείξει ότι πληροί τα κριτήρια</w:t>
      </w:r>
      <w:r w:rsidR="000C2480">
        <w:rPr>
          <w:rFonts w:ascii="Verdana" w:hAnsi="Verdana" w:cs="Verdana"/>
          <w:b/>
          <w:bCs/>
          <w:sz w:val="20"/>
          <w:szCs w:val="20"/>
        </w:rPr>
        <w:t>,</w:t>
      </w:r>
      <w:r w:rsidRPr="004C3387">
        <w:rPr>
          <w:rFonts w:ascii="Verdana" w:hAnsi="Verdana" w:cs="Verdana"/>
          <w:b/>
          <w:bCs/>
          <w:sz w:val="20"/>
          <w:szCs w:val="20"/>
        </w:rPr>
        <w:t xml:space="preserve">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44558A" w:rsidRDefault="00626D23" w:rsidP="0074501D">
      <w:pPr>
        <w:spacing w:line="276" w:lineRule="auto"/>
        <w:jc w:val="both"/>
        <w:rPr>
          <w:rFonts w:ascii="Verdana" w:hAnsi="Verdana" w:cs="Verdana"/>
          <w:b/>
          <w:sz w:val="20"/>
          <w:szCs w:val="20"/>
        </w:rPr>
      </w:pPr>
      <w:r w:rsidRPr="00B16EC6">
        <w:rPr>
          <w:rFonts w:ascii="Verdana" w:hAnsi="Verdana" w:cs="Verdana"/>
          <w:sz w:val="20"/>
          <w:szCs w:val="20"/>
        </w:rPr>
        <w:t xml:space="preserve">α. Κατακύρωση της προμήθειας για ολόκληρες τις ποσότητες ή για μεγαλύτερες ή μικρότερες ποσότητες από τις αναγραφόμενες, σύμφωνα με όσα ορίζονται στο </w:t>
      </w:r>
      <w:r w:rsidRPr="0044558A">
        <w:rPr>
          <w:rFonts w:ascii="Verdana" w:hAnsi="Verdana" w:cs="Verdana"/>
          <w:b/>
          <w:sz w:val="20"/>
          <w:szCs w:val="20"/>
        </w:rPr>
        <w:t>αρ.</w:t>
      </w:r>
      <w:r w:rsidRPr="0044558A">
        <w:rPr>
          <w:rFonts w:ascii="Verdana" w:hAnsi="Verdana" w:cs="Verdana"/>
          <w:b/>
          <w:bCs/>
          <w:sz w:val="20"/>
          <w:szCs w:val="20"/>
        </w:rPr>
        <w:t>105</w:t>
      </w:r>
      <w:r w:rsidRPr="0044558A">
        <w:rPr>
          <w:rFonts w:ascii="Verdana" w:hAnsi="Verdana" w:cs="Verdana"/>
          <w:b/>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w:t>
      </w:r>
      <w:r w:rsidRPr="00B16EC6">
        <w:rPr>
          <w:rFonts w:ascii="Verdana" w:hAnsi="Verdana" w:cs="Verdana"/>
          <w:sz w:val="20"/>
          <w:szCs w:val="20"/>
        </w:rPr>
        <w:lastRenderedPageBreak/>
        <w:t>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Pr="00E8622B" w:rsidRDefault="00626D23" w:rsidP="00E8622B">
      <w:pPr>
        <w:spacing w:line="276" w:lineRule="auto"/>
        <w:jc w:val="both"/>
        <w:rPr>
          <w:rFonts w:ascii="Verdana" w:hAnsi="Verdana" w:cs="Verdana"/>
          <w:b/>
          <w:sz w:val="20"/>
          <w:szCs w:val="20"/>
        </w:rPr>
      </w:pPr>
      <w:r w:rsidRPr="00E8622B">
        <w:rPr>
          <w:rFonts w:ascii="Verdana" w:hAnsi="Verdana" w:cs="Verdana"/>
          <w:b/>
          <w:sz w:val="20"/>
          <w:szCs w:val="20"/>
        </w:rPr>
        <w:t xml:space="preserve">Η σύμβαση θα έχει ισχύ από την υπογραφή της και μέχρι και </w:t>
      </w:r>
      <w:r w:rsidR="004C3387" w:rsidRPr="00E8622B">
        <w:rPr>
          <w:rFonts w:ascii="Verdana" w:hAnsi="Verdana" w:cs="Verdana"/>
          <w:b/>
          <w:sz w:val="20"/>
          <w:szCs w:val="20"/>
        </w:rPr>
        <w:t xml:space="preserve">τις </w:t>
      </w:r>
      <w:r w:rsidR="00E8622B" w:rsidRPr="00E8622B">
        <w:rPr>
          <w:rFonts w:ascii="Verdana" w:hAnsi="Verdana" w:cs="Verdana"/>
          <w:b/>
          <w:sz w:val="20"/>
          <w:szCs w:val="20"/>
        </w:rPr>
        <w:t>31/12/2018</w:t>
      </w:r>
      <w:r w:rsidR="00E8622B">
        <w:rPr>
          <w:rFonts w:ascii="Verdana" w:hAnsi="Verdana" w:cs="Verdana"/>
          <w:b/>
          <w:sz w:val="20"/>
          <w:szCs w:val="20"/>
        </w:rPr>
        <w:t>,</w:t>
      </w:r>
      <w:r w:rsidR="00E8622B" w:rsidRPr="00E8622B">
        <w:rPr>
          <w:rFonts w:ascii="Verdana" w:hAnsi="Verdana" w:cs="Verdana"/>
          <w:b/>
          <w:sz w:val="20"/>
          <w:szCs w:val="20"/>
        </w:rPr>
        <w:t xml:space="preserve"> ή εναλλακτικά</w:t>
      </w:r>
      <w:r w:rsidRPr="00E8622B">
        <w:rPr>
          <w:rFonts w:ascii="Verdana" w:hAnsi="Verdana" w:cs="Verdana"/>
          <w:b/>
          <w:sz w:val="20"/>
          <w:szCs w:val="20"/>
        </w:rPr>
        <w:t xml:space="preserve"> μέχρι την ολοκλήρωση της παράδοσης </w:t>
      </w:r>
      <w:r w:rsidR="008E0A75">
        <w:rPr>
          <w:rFonts w:ascii="Verdana" w:hAnsi="Verdana" w:cs="Verdana"/>
          <w:b/>
          <w:sz w:val="20"/>
          <w:szCs w:val="20"/>
        </w:rPr>
        <w:t>του συνόλου της υπηρεσίας</w:t>
      </w:r>
      <w:r w:rsidR="00E8622B" w:rsidRPr="00E8622B">
        <w:rPr>
          <w:rFonts w:ascii="Verdana" w:hAnsi="Verdana" w:cs="Verdana"/>
          <w:b/>
          <w:sz w:val="20"/>
          <w:szCs w:val="20"/>
        </w:rPr>
        <w:t>. Προβλέπεται 6μηνη παράταση αυτής με τη σύμφωνη γνώμη και των δύο πλευρών, εφόσον δεν υπάρχει υπέρβαση ποσοτήτων και αξιών της σύμβασης.</w:t>
      </w:r>
      <w:r w:rsidRPr="00E8622B">
        <w:rPr>
          <w:rFonts w:ascii="Verdana" w:hAnsi="Verdana" w:cs="Verdana"/>
          <w:b/>
          <w:sz w:val="20"/>
          <w:szCs w:val="20"/>
        </w:rPr>
        <w:t xml:space="preserve"> </w:t>
      </w:r>
    </w:p>
    <w:p w:rsidR="00FF7612" w:rsidRDefault="00FF7612" w:rsidP="0074501D">
      <w:pPr>
        <w:spacing w:line="276" w:lineRule="auto"/>
        <w:rPr>
          <w:rFonts w:ascii="Verdana" w:hAnsi="Verdana" w:cs="Verdana"/>
          <w:b/>
          <w:bCs/>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884B6C" w:rsidRPr="00B16EC6" w:rsidRDefault="00884B6C"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626D23" w:rsidRDefault="00626D23" w:rsidP="0074501D">
      <w:pPr>
        <w:spacing w:line="276"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w:t>
      </w:r>
      <w:r w:rsidR="002F0E4C">
        <w:rPr>
          <w:rFonts w:ascii="Verdana" w:hAnsi="Verdana" w:cs="Verdana"/>
          <w:sz w:val="20"/>
          <w:szCs w:val="20"/>
        </w:rPr>
        <w:t xml:space="preserve"> </w:t>
      </w: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Default="00276BA3" w:rsidP="0074501D">
      <w:pPr>
        <w:spacing w:line="276" w:lineRule="auto"/>
        <w:jc w:val="both"/>
        <w:rPr>
          <w:rFonts w:ascii="Verdana" w:hAnsi="Verdana" w:cs="Verdana"/>
          <w:sz w:val="20"/>
          <w:szCs w:val="20"/>
        </w:rPr>
      </w:pPr>
    </w:p>
    <w:p w:rsidR="0044558A" w:rsidRDefault="0044558A"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a"/>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lastRenderedPageBreak/>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w:t>
      </w:r>
      <w:r w:rsidR="00576778">
        <w:rPr>
          <w:rFonts w:ascii="Verdana" w:hAnsi="Verdana" w:cs="Verdana"/>
          <w:b/>
          <w:sz w:val="20"/>
          <w:szCs w:val="20"/>
        </w:rPr>
        <w:t>1</w:t>
      </w:r>
      <w:r w:rsidR="00E8622B">
        <w:rPr>
          <w:rFonts w:ascii="Verdana" w:hAnsi="Verdana" w:cs="Verdana"/>
          <w:b/>
          <w:sz w:val="20"/>
          <w:szCs w:val="20"/>
        </w:rPr>
        <w:t>/</w:t>
      </w:r>
      <w:r w:rsidR="00576778">
        <w:rPr>
          <w:rFonts w:ascii="Verdana" w:hAnsi="Verdana" w:cs="Verdana"/>
          <w:b/>
          <w:sz w:val="20"/>
          <w:szCs w:val="20"/>
        </w:rPr>
        <w:t>01</w:t>
      </w:r>
      <w:r w:rsidR="00E8622B">
        <w:rPr>
          <w:rFonts w:ascii="Verdana" w:hAnsi="Verdana" w:cs="Verdana"/>
          <w:b/>
          <w:sz w:val="20"/>
          <w:szCs w:val="20"/>
        </w:rPr>
        <w:t>/201</w:t>
      </w:r>
      <w:r w:rsidR="00576778">
        <w:rPr>
          <w:rFonts w:ascii="Verdana" w:hAnsi="Verdana" w:cs="Verdana"/>
          <w:b/>
          <w:sz w:val="20"/>
          <w:szCs w:val="20"/>
        </w:rPr>
        <w:t>9</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2F0E4C">
        <w:rPr>
          <w:rFonts w:ascii="Verdana" w:hAnsi="Verdana" w:cs="Verdana"/>
          <w:sz w:val="20"/>
          <w:szCs w:val="20"/>
        </w:rPr>
        <w:t xml:space="preserve"> </w:t>
      </w: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r w:rsidR="002F0E4C">
        <w:rPr>
          <w:rFonts w:ascii="Verdana" w:hAnsi="Verdana" w:cs="Verdana"/>
          <w:sz w:val="20"/>
          <w:szCs w:val="20"/>
        </w:rPr>
        <w:t xml:space="preserve"> </w:t>
      </w: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r w:rsidR="002F0E4C">
        <w:rPr>
          <w:rFonts w:ascii="Verdana" w:hAnsi="Verdana" w:cs="Verdana"/>
          <w:sz w:val="20"/>
          <w:szCs w:val="20"/>
        </w:rPr>
        <w:t xml:space="preserve"> </w:t>
      </w: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r w:rsidR="002F0E4C">
        <w:rPr>
          <w:rFonts w:ascii="Verdana" w:hAnsi="Verdana" w:cs="Verdana"/>
          <w:sz w:val="20"/>
          <w:szCs w:val="20"/>
        </w:rPr>
        <w:t xml:space="preserve"> </w:t>
      </w: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FF7612" w:rsidP="0074501D">
      <w:pPr>
        <w:spacing w:line="276" w:lineRule="auto"/>
        <w:jc w:val="both"/>
        <w:rPr>
          <w:rFonts w:ascii="Verdana" w:hAnsi="Verdana" w:cs="Verdana"/>
          <w:b/>
          <w:bCs/>
          <w:sz w:val="20"/>
          <w:szCs w:val="20"/>
        </w:rPr>
      </w:pPr>
      <w:r>
        <w:rPr>
          <w:rFonts w:ascii="Verdana" w:hAnsi="Verdana" w:cs="Verdana"/>
          <w:b/>
          <w:bCs/>
          <w:sz w:val="20"/>
          <w:szCs w:val="20"/>
        </w:rPr>
        <w:t>Υπόδειγμα εγγυητικής επιστολής</w:t>
      </w:r>
      <w:r w:rsidR="00626D23" w:rsidRPr="00B16EC6">
        <w:rPr>
          <w:rFonts w:ascii="Verdana" w:hAnsi="Verdana" w:cs="Verdana"/>
          <w:b/>
          <w:bCs/>
          <w:sz w:val="20"/>
          <w:szCs w:val="20"/>
        </w:rPr>
        <w:t xml:space="preserve">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r w:rsidR="00255074">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 xml:space="preserve">Στην περίπτωση της ένστασης κατά της διακήρυξης ή της πρόσκλησης η </w:t>
      </w:r>
      <w:r w:rsidR="00FF7612" w:rsidRPr="004C3387">
        <w:rPr>
          <w:rFonts w:ascii="Verdana" w:hAnsi="Verdana" w:cs="Verdana"/>
          <w:sz w:val="20"/>
          <w:szCs w:val="20"/>
        </w:rPr>
        <w:t>αναθέτουσα</w:t>
      </w:r>
      <w:r w:rsidRPr="004C3387">
        <w:rPr>
          <w:rFonts w:ascii="Verdana" w:hAnsi="Verdana" w:cs="Verdana"/>
          <w:sz w:val="20"/>
          <w:szCs w:val="20"/>
        </w:rPr>
        <w:t xml:space="preserve">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lastRenderedPageBreak/>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a"/>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007F502B">
        <w:rPr>
          <w:rFonts w:ascii="Verdana" w:hAnsi="Verdana" w:cs="Verdana"/>
          <w:b/>
          <w:bCs/>
          <w:sz w:val="20"/>
          <w:szCs w:val="20"/>
        </w:rPr>
        <w:t xml:space="preserve">. </w:t>
      </w:r>
      <w:r w:rsidRPr="00276BA3">
        <w:rPr>
          <w:rFonts w:ascii="Verdana" w:hAnsi="Verdana" w:cs="Verdana"/>
          <w:sz w:val="20"/>
          <w:szCs w:val="20"/>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884B6C" w:rsidRPr="00B16EC6" w:rsidRDefault="00884B6C"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xml:space="preserve">. Είναι αυτονόητο </w:t>
      </w:r>
      <w:r w:rsidRPr="00B16EC6">
        <w:rPr>
          <w:rFonts w:ascii="Verdana" w:hAnsi="Verdana" w:cs="Verdana"/>
          <w:sz w:val="20"/>
          <w:szCs w:val="20"/>
        </w:rPr>
        <w:lastRenderedPageBreak/>
        <w:t>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w:t>
      </w:r>
      <w:r w:rsidR="00FF7612">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2F0E4C" w:rsidRDefault="002F0E4C" w:rsidP="00214CD8">
      <w:pPr>
        <w:tabs>
          <w:tab w:val="left" w:pos="1825"/>
        </w:tabs>
        <w:spacing w:line="360" w:lineRule="auto"/>
        <w:rPr>
          <w:rFonts w:ascii="Verdana" w:hAnsi="Verdana" w:cs="Verdana"/>
          <w:sz w:val="20"/>
          <w:szCs w:val="20"/>
        </w:rPr>
      </w:pPr>
    </w:p>
    <w:p w:rsidR="002F0E4C" w:rsidRDefault="002F0E4C" w:rsidP="00214CD8">
      <w:pPr>
        <w:tabs>
          <w:tab w:val="left" w:pos="1825"/>
        </w:tabs>
        <w:spacing w:line="360" w:lineRule="auto"/>
        <w:rPr>
          <w:rFonts w:ascii="Verdana" w:hAnsi="Verdana" w:cs="Verdana"/>
          <w:sz w:val="20"/>
          <w:szCs w:val="20"/>
        </w:rPr>
      </w:pPr>
    </w:p>
    <w:p w:rsidR="002F0E4C" w:rsidRDefault="002F0E4C" w:rsidP="00214CD8">
      <w:pPr>
        <w:tabs>
          <w:tab w:val="left" w:pos="1825"/>
        </w:tabs>
        <w:spacing w:line="360" w:lineRule="auto"/>
        <w:rPr>
          <w:rFonts w:ascii="Verdana" w:hAnsi="Verdana" w:cs="Verdana"/>
          <w:sz w:val="20"/>
          <w:szCs w:val="20"/>
        </w:rPr>
      </w:pPr>
    </w:p>
    <w:p w:rsidR="002F0E4C" w:rsidRDefault="002F0E4C" w:rsidP="00214CD8">
      <w:pPr>
        <w:tabs>
          <w:tab w:val="left" w:pos="1825"/>
        </w:tabs>
        <w:spacing w:line="360" w:lineRule="auto"/>
        <w:rPr>
          <w:rFonts w:ascii="Verdana" w:hAnsi="Verdana" w:cs="Verdana"/>
          <w:sz w:val="20"/>
          <w:szCs w:val="20"/>
        </w:rPr>
      </w:pPr>
    </w:p>
    <w:p w:rsidR="002F0E4C" w:rsidRDefault="002F0E4C" w:rsidP="00214CD8">
      <w:pPr>
        <w:tabs>
          <w:tab w:val="left" w:pos="1825"/>
        </w:tabs>
        <w:spacing w:line="360" w:lineRule="auto"/>
        <w:rPr>
          <w:rFonts w:ascii="Verdana" w:hAnsi="Verdana" w:cs="Verdana"/>
          <w:sz w:val="20"/>
          <w:szCs w:val="20"/>
        </w:rPr>
      </w:pPr>
    </w:p>
    <w:p w:rsidR="002F0E4C" w:rsidRDefault="002F0E4C"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Pr="00D76EE6"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626D23" w:rsidRPr="00B16EC6" w:rsidRDefault="00626D23" w:rsidP="002B6AB0">
      <w:pPr>
        <w:tabs>
          <w:tab w:val="left" w:pos="1825"/>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2B6AB0">
      <w:pPr>
        <w:tabs>
          <w:tab w:val="left" w:pos="1825"/>
        </w:tabs>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ΧΡΟΝΟΣ ΙΣΧΥΟΣ ΠΡΟΣΦΟΡΩΝ</w:t>
      </w:r>
    </w:p>
    <w:p w:rsidR="00626D23" w:rsidRPr="000C2480" w:rsidRDefault="00626D23" w:rsidP="00916050">
      <w:pPr>
        <w:jc w:val="both"/>
        <w:rPr>
          <w:rFonts w:ascii="Verdana" w:hAnsi="Verdana" w:cs="Verdana"/>
          <w:b/>
          <w:sz w:val="20"/>
          <w:szCs w:val="20"/>
        </w:rPr>
      </w:pPr>
      <w:r w:rsidRPr="00B16EC6">
        <w:rPr>
          <w:rFonts w:ascii="Verdana" w:hAnsi="Verdana" w:cs="Verdana"/>
          <w:sz w:val="20"/>
          <w:szCs w:val="20"/>
        </w:rPr>
        <w:t xml:space="preserve">1. Οι προσφορές ισχύουν και δεσμεύουν τους προμηθευτές </w:t>
      </w:r>
      <w:r w:rsidR="00D76EE6">
        <w:rPr>
          <w:rFonts w:ascii="Verdana" w:hAnsi="Verdana" w:cs="Verdana"/>
          <w:sz w:val="20"/>
          <w:szCs w:val="20"/>
        </w:rPr>
        <w:t>μέχρι και τις 31/12/2018, καθώς και για το</w:t>
      </w:r>
      <w:r w:rsidRPr="00B16EC6">
        <w:rPr>
          <w:rFonts w:ascii="Verdana" w:hAnsi="Verdana" w:cs="Verdana"/>
          <w:sz w:val="20"/>
          <w:szCs w:val="20"/>
        </w:rPr>
        <w:t xml:space="preserve">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r w:rsidR="000C2480">
        <w:rPr>
          <w:rFonts w:ascii="Verdana" w:hAnsi="Verdana" w:cs="Verdana"/>
          <w:sz w:val="20"/>
          <w:szCs w:val="20"/>
        </w:rPr>
        <w:t xml:space="preserve"> </w:t>
      </w:r>
      <w:r w:rsidR="000C2480" w:rsidRPr="000C2480">
        <w:rPr>
          <w:rFonts w:ascii="Verdana" w:hAnsi="Verdana" w:cs="Verdana"/>
          <w:b/>
          <w:sz w:val="20"/>
          <w:szCs w:val="20"/>
        </w:rPr>
        <w:t xml:space="preserve">Όλα τα έξοδα </w:t>
      </w:r>
      <w:r w:rsidR="0072136B">
        <w:rPr>
          <w:rFonts w:ascii="Verdana" w:hAnsi="Verdana" w:cs="Verdana"/>
          <w:b/>
          <w:sz w:val="20"/>
          <w:szCs w:val="20"/>
        </w:rPr>
        <w:t>παροχής της υπηρεσίας</w:t>
      </w:r>
      <w:r w:rsidR="000C2480" w:rsidRPr="000C2480">
        <w:rPr>
          <w:rFonts w:ascii="Verdana" w:hAnsi="Verdana" w:cs="Verdana"/>
          <w:b/>
          <w:sz w:val="20"/>
          <w:szCs w:val="20"/>
        </w:rPr>
        <w:t xml:space="preserve"> βαρύνουν εξολοκλήρου το μειοδότη.</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2. Προσφορά που ορίζει χρόνο ισχύος μικρότερο του προβλεπόμενου από την παρούσα διακήρυξη, απορρίπτεται ως απαράδεκτη.</w:t>
      </w:r>
    </w:p>
    <w:p w:rsidR="00626D23" w:rsidRDefault="00D76EE6" w:rsidP="00916050">
      <w:pPr>
        <w:jc w:val="both"/>
        <w:rPr>
          <w:rFonts w:ascii="Verdana" w:hAnsi="Verdana" w:cs="Verdana"/>
          <w:sz w:val="20"/>
          <w:szCs w:val="20"/>
        </w:rPr>
      </w:pPr>
      <w:r>
        <w:rPr>
          <w:rFonts w:ascii="Verdana" w:hAnsi="Verdana" w:cs="Verdana"/>
          <w:sz w:val="20"/>
          <w:szCs w:val="20"/>
        </w:rPr>
        <w:t>3</w:t>
      </w:r>
      <w:r w:rsidR="00626D23" w:rsidRPr="00B16EC6">
        <w:rPr>
          <w:rFonts w:ascii="Verdana" w:hAnsi="Verdana" w:cs="Verdana"/>
          <w:sz w:val="20"/>
          <w:szCs w:val="20"/>
        </w:rPr>
        <w:t>. Κατά τα λοιπά εφαρμόζονται οι διατάξεις του αρ.97 του Ν.4412/16</w:t>
      </w:r>
      <w:r w:rsidR="001240A9">
        <w:rPr>
          <w:rFonts w:ascii="Verdana" w:hAnsi="Verdana" w:cs="Verdana"/>
          <w:sz w:val="20"/>
          <w:szCs w:val="20"/>
        </w:rPr>
        <w:t>.</w:t>
      </w:r>
    </w:p>
    <w:p w:rsidR="001240A9" w:rsidRPr="001240A9" w:rsidRDefault="001240A9" w:rsidP="00916050">
      <w:pPr>
        <w:jc w:val="both"/>
        <w:rPr>
          <w:rFonts w:ascii="Verdana" w:hAnsi="Verdana" w:cs="Verdana"/>
          <w:b/>
          <w:sz w:val="20"/>
          <w:szCs w:val="20"/>
        </w:rPr>
      </w:pPr>
      <w:r w:rsidRPr="001240A9">
        <w:rPr>
          <w:rFonts w:ascii="Verdana" w:hAnsi="Verdana" w:cs="Verdana"/>
          <w:b/>
          <w:sz w:val="20"/>
          <w:szCs w:val="20"/>
        </w:rPr>
        <w:t>4. Η διάρκεια της σύμβασης θα είναι μέχρι τις 31/12/2018. Προβλέπεται 6μηνη παράταση αυτής, με τη σύμφωνη γνώμη και των δύο πλευρών με το δεδομένο ότι δεν θα υπάρξει υπέρβαση συμβατικών ποσοτήτων και αξιών.</w:t>
      </w:r>
    </w:p>
    <w:p w:rsidR="00B47F42" w:rsidRPr="00B16EC6" w:rsidRDefault="00B47F42" w:rsidP="00916050">
      <w:pPr>
        <w:jc w:val="both"/>
        <w:rPr>
          <w:rFonts w:ascii="Verdana" w:hAnsi="Verdana" w:cs="Verdana"/>
          <w:sz w:val="20"/>
          <w:szCs w:val="20"/>
        </w:rPr>
      </w:pPr>
    </w:p>
    <w:p w:rsidR="00626D23" w:rsidRPr="00B16EC6" w:rsidRDefault="00626D23" w:rsidP="00F91380">
      <w:pPr>
        <w:jc w:val="both"/>
        <w:rPr>
          <w:rFonts w:ascii="Verdana" w:hAnsi="Verdana" w:cs="Verdana"/>
          <w:b/>
          <w:bCs/>
          <w:sz w:val="20"/>
          <w:szCs w:val="20"/>
        </w:rPr>
      </w:pPr>
      <w:r w:rsidRPr="00B16EC6">
        <w:rPr>
          <w:rFonts w:ascii="Verdana" w:hAnsi="Verdana" w:cs="Verdana"/>
          <w:b/>
          <w:bCs/>
          <w:sz w:val="20"/>
          <w:szCs w:val="20"/>
        </w:rPr>
        <w:t>ΑΡΘΡΟ 2</w:t>
      </w:r>
      <w:r w:rsidRPr="00B16EC6">
        <w:rPr>
          <w:rFonts w:ascii="Verdana" w:hAnsi="Verdana" w:cs="Verdana"/>
          <w:b/>
          <w:bCs/>
          <w:sz w:val="20"/>
          <w:szCs w:val="20"/>
          <w:vertAlign w:val="superscript"/>
        </w:rPr>
        <w:t>Ο</w:t>
      </w:r>
      <w:r w:rsidRPr="00B16EC6">
        <w:rPr>
          <w:rFonts w:ascii="Verdana" w:hAnsi="Verdana" w:cs="Verdana"/>
          <w:b/>
          <w:bCs/>
          <w:sz w:val="20"/>
          <w:szCs w:val="20"/>
        </w:rPr>
        <w:t>: ΑΝΤΙΚΕΙΜΕΝΟ</w:t>
      </w:r>
      <w:r w:rsidR="00B47F42">
        <w:rPr>
          <w:rFonts w:ascii="Verdana" w:hAnsi="Verdana" w:cs="Verdana"/>
          <w:b/>
          <w:bCs/>
          <w:sz w:val="20"/>
          <w:szCs w:val="20"/>
        </w:rPr>
        <w:t xml:space="preserve"> </w:t>
      </w:r>
      <w:r w:rsidRPr="00B16EC6">
        <w:rPr>
          <w:rFonts w:ascii="Verdana" w:hAnsi="Verdana" w:cs="Verdana"/>
          <w:b/>
          <w:bCs/>
          <w:sz w:val="20"/>
          <w:szCs w:val="20"/>
        </w:rPr>
        <w:t>ΠΡΟΜΗΘΕΙΑΣ</w:t>
      </w:r>
      <w:r w:rsidRPr="00B16EC6">
        <w:rPr>
          <w:rFonts w:ascii="Verdana" w:hAnsi="Verdana" w:cs="Verdana"/>
          <w:sz w:val="20"/>
          <w:szCs w:val="20"/>
        </w:rPr>
        <w:t xml:space="preserve">- </w:t>
      </w:r>
      <w:r w:rsidRPr="00B16EC6">
        <w:rPr>
          <w:rFonts w:ascii="Verdana" w:hAnsi="Verdana" w:cs="Verdana"/>
          <w:b/>
          <w:bCs/>
          <w:sz w:val="20"/>
          <w:szCs w:val="20"/>
        </w:rPr>
        <w:t>ΤΕΧΝΙΚΕΣ ΠΡΟΔΙΑΓΡΑΦΕΣ</w:t>
      </w:r>
    </w:p>
    <w:p w:rsidR="00CA3D95" w:rsidRPr="00CA3D95" w:rsidRDefault="00CA3D95" w:rsidP="00CA3D95">
      <w:pPr>
        <w:jc w:val="both"/>
        <w:rPr>
          <w:rFonts w:ascii="Verdana" w:hAnsi="Verdana"/>
          <w:sz w:val="20"/>
        </w:rPr>
      </w:pPr>
      <w:r w:rsidRPr="00CA3D95">
        <w:rPr>
          <w:rFonts w:ascii="Verdana" w:hAnsi="Verdana"/>
          <w:sz w:val="20"/>
        </w:rPr>
        <w:t>Με την υπάρχουσα παροχή υπηρεσίας επιδιώκεται η αποκατάσταση και ο καλλωπισμός κοινοχρήστων χώρων του Δημου Ρόδου. Οι χώροι αυτοί βρίσκονται σε κεντρικά σημεία της πόλης και στις εισόδους της πόλης.  Περιλαμβάνονται όλες οι δαπάνες της προμήθειας υλικών και φυτών, του εργατοτεχνικού προσωπικού, των μέσων  και των εργαλείων που απαιτούνται. Περιλαμβάνονται οι  εργασίες στους παρακάτω χώρους:</w:t>
      </w:r>
    </w:p>
    <w:p w:rsidR="00CA3D95" w:rsidRPr="00CA3D95" w:rsidRDefault="00CA3D95" w:rsidP="00CA3D95">
      <w:pPr>
        <w:jc w:val="both"/>
        <w:rPr>
          <w:rFonts w:ascii="Verdana" w:hAnsi="Verdana"/>
          <w:b/>
          <w:bCs/>
          <w:color w:val="000000"/>
          <w:sz w:val="20"/>
        </w:rPr>
      </w:pPr>
      <w:r w:rsidRPr="00CA3D95">
        <w:rPr>
          <w:rFonts w:ascii="Verdana" w:hAnsi="Verdana"/>
          <w:b/>
          <w:bCs/>
          <w:color w:val="000000"/>
          <w:sz w:val="20"/>
        </w:rPr>
        <w:t>3 Παρτέρια στο Μανδράκι</w:t>
      </w:r>
    </w:p>
    <w:p w:rsidR="00CA3D95" w:rsidRPr="00CA3D95" w:rsidRDefault="00CA3D95" w:rsidP="00CA3D95">
      <w:pPr>
        <w:jc w:val="both"/>
        <w:rPr>
          <w:rFonts w:ascii="Verdana" w:hAnsi="Verdana"/>
          <w:b/>
          <w:bCs/>
          <w:color w:val="000000"/>
          <w:sz w:val="20"/>
        </w:rPr>
      </w:pPr>
      <w:r w:rsidRPr="00CA3D95">
        <w:rPr>
          <w:rFonts w:ascii="Verdana" w:hAnsi="Verdana"/>
          <w:bCs/>
          <w:color w:val="000000"/>
          <w:sz w:val="20"/>
        </w:rPr>
        <w:t>Τοποθέτηση κηπαίου χώματος</w:t>
      </w:r>
      <w:r w:rsidRPr="00CA3D95">
        <w:rPr>
          <w:rFonts w:ascii="Verdana" w:hAnsi="Verdana"/>
          <w:b/>
          <w:bCs/>
          <w:color w:val="000000"/>
          <w:sz w:val="20"/>
        </w:rPr>
        <w:t xml:space="preserve">, </w:t>
      </w:r>
      <w:r w:rsidRPr="00CA3D95">
        <w:rPr>
          <w:rFonts w:ascii="Verdana" w:hAnsi="Verdana"/>
          <w:sz w:val="20"/>
        </w:rPr>
        <w:t>εδαφοκάλυψη με πλαστικό φύλλο, γεωύφασμα και διακοσμητικό βότσαλο, τοποθέτηση διακοσμητικών ρολ μπαρ, και δικτύου στάγδην άρδευσης.</w:t>
      </w:r>
    </w:p>
    <w:p w:rsidR="00CA3D95" w:rsidRPr="00CA3D95" w:rsidRDefault="00CA3D95" w:rsidP="00CA3D95">
      <w:pPr>
        <w:jc w:val="both"/>
        <w:rPr>
          <w:rFonts w:ascii="Verdana" w:hAnsi="Verdana"/>
          <w:b/>
          <w:sz w:val="20"/>
        </w:rPr>
      </w:pPr>
      <w:r w:rsidRPr="00CA3D95">
        <w:rPr>
          <w:rFonts w:ascii="Verdana" w:hAnsi="Verdana"/>
          <w:b/>
          <w:sz w:val="20"/>
        </w:rPr>
        <w:t>Τμήμα τάφρου πλατείας Σύμης</w:t>
      </w:r>
    </w:p>
    <w:p w:rsidR="00CA3D95" w:rsidRPr="00CA3D95" w:rsidRDefault="00CA3D95" w:rsidP="00CA3D95">
      <w:pPr>
        <w:jc w:val="both"/>
        <w:rPr>
          <w:rFonts w:ascii="Verdana" w:hAnsi="Verdana"/>
          <w:sz w:val="20"/>
        </w:rPr>
      </w:pPr>
      <w:r w:rsidRPr="00CA3D95">
        <w:rPr>
          <w:rFonts w:ascii="Verdana" w:hAnsi="Verdana"/>
          <w:sz w:val="20"/>
        </w:rPr>
        <w:t>Φύτευση φυτικών πλαισίων από αγγελική νάνα και δενδρολίβανο έρπων και κάλυψη παρτεριών με λαντάνα νανα μώβ. Εδαφοκάλυψη με πλαστικό φύλλο, γεωύφασμα και βότσαλο ποταμού.</w:t>
      </w:r>
    </w:p>
    <w:p w:rsidR="00CA3D95" w:rsidRPr="00CA3D95" w:rsidRDefault="00CA3D95" w:rsidP="00CA3D95">
      <w:pPr>
        <w:jc w:val="both"/>
        <w:rPr>
          <w:rFonts w:ascii="Verdana" w:hAnsi="Verdana"/>
          <w:b/>
          <w:sz w:val="20"/>
        </w:rPr>
      </w:pPr>
      <w:r w:rsidRPr="00CA3D95">
        <w:rPr>
          <w:rFonts w:ascii="Verdana" w:hAnsi="Verdana"/>
          <w:b/>
          <w:sz w:val="20"/>
        </w:rPr>
        <w:t>Παρτέρια Νεωρίου</w:t>
      </w:r>
    </w:p>
    <w:p w:rsidR="00CA3D95" w:rsidRPr="00CA3D95" w:rsidRDefault="00CA3D95" w:rsidP="00CA3D95">
      <w:pPr>
        <w:jc w:val="both"/>
        <w:rPr>
          <w:rFonts w:ascii="Verdana" w:hAnsi="Verdana"/>
          <w:sz w:val="20"/>
        </w:rPr>
      </w:pPr>
      <w:r w:rsidRPr="00CA3D95">
        <w:rPr>
          <w:rFonts w:ascii="Verdana" w:hAnsi="Verdana"/>
          <w:sz w:val="20"/>
        </w:rPr>
        <w:t>Εγκατάσταση έτοιμου χλοοτάπητα διχόνδρας μετά από διαμόρφωση του εδάφους.</w:t>
      </w:r>
    </w:p>
    <w:p w:rsidR="00CA3D95" w:rsidRPr="00CA3D95" w:rsidRDefault="00CA3D95" w:rsidP="00CA3D95">
      <w:pPr>
        <w:jc w:val="both"/>
        <w:rPr>
          <w:rFonts w:ascii="Verdana" w:hAnsi="Verdana"/>
          <w:b/>
          <w:bCs/>
          <w:color w:val="000000"/>
          <w:sz w:val="20"/>
        </w:rPr>
      </w:pPr>
      <w:r w:rsidRPr="00CA3D95">
        <w:rPr>
          <w:rFonts w:ascii="Verdana" w:hAnsi="Verdana"/>
          <w:b/>
          <w:bCs/>
          <w:color w:val="000000"/>
          <w:sz w:val="20"/>
        </w:rPr>
        <w:t xml:space="preserve">Ρολόι </w:t>
      </w:r>
      <w:r w:rsidR="00BD203C">
        <w:rPr>
          <w:rFonts w:ascii="Verdana" w:hAnsi="Verdana"/>
          <w:b/>
          <w:bCs/>
          <w:color w:val="000000"/>
          <w:sz w:val="20"/>
        </w:rPr>
        <w:t>Δ</w:t>
      </w:r>
      <w:r w:rsidRPr="00CA3D95">
        <w:rPr>
          <w:rFonts w:ascii="Verdana" w:hAnsi="Verdana"/>
          <w:b/>
          <w:bCs/>
          <w:color w:val="000000"/>
          <w:sz w:val="20"/>
        </w:rPr>
        <w:t>ημαρχείου</w:t>
      </w:r>
    </w:p>
    <w:p w:rsidR="00CA3D95" w:rsidRPr="00CA3D95" w:rsidRDefault="00CA3D95" w:rsidP="00CA3D95">
      <w:pPr>
        <w:jc w:val="both"/>
        <w:rPr>
          <w:rFonts w:ascii="Verdana" w:hAnsi="Verdana"/>
          <w:sz w:val="20"/>
        </w:rPr>
      </w:pPr>
      <w:r w:rsidRPr="00CA3D95">
        <w:rPr>
          <w:rFonts w:ascii="Verdana" w:hAnsi="Verdana"/>
          <w:bCs/>
          <w:color w:val="000000"/>
          <w:sz w:val="20"/>
        </w:rPr>
        <w:t>Διαμόρφωση εδάφους, φύτευση φυτών ελίχρυσο έρπων, και λαντάνα νάνα μωβ, τοποθέτηση ρολ μπαρ.</w:t>
      </w:r>
    </w:p>
    <w:p w:rsidR="00CA3D95" w:rsidRPr="00CA3D95" w:rsidRDefault="00CA3D95" w:rsidP="00CA3D95">
      <w:pPr>
        <w:jc w:val="both"/>
        <w:rPr>
          <w:rFonts w:ascii="Verdana" w:hAnsi="Verdana"/>
          <w:b/>
          <w:sz w:val="20"/>
        </w:rPr>
      </w:pPr>
      <w:r w:rsidRPr="00CA3D95">
        <w:rPr>
          <w:rFonts w:ascii="Verdana" w:hAnsi="Verdana"/>
          <w:b/>
          <w:sz w:val="20"/>
        </w:rPr>
        <w:t xml:space="preserve">Πλατεία Γέροντα. </w:t>
      </w:r>
    </w:p>
    <w:p w:rsidR="00CA3D95" w:rsidRPr="00CA3D95" w:rsidRDefault="00CA3D95" w:rsidP="00CA3D95">
      <w:pPr>
        <w:jc w:val="both"/>
        <w:rPr>
          <w:rFonts w:ascii="Verdana" w:hAnsi="Verdana"/>
          <w:sz w:val="20"/>
        </w:rPr>
      </w:pPr>
      <w:r w:rsidRPr="00CA3D95">
        <w:rPr>
          <w:rFonts w:ascii="Verdana" w:hAnsi="Verdana"/>
          <w:sz w:val="20"/>
        </w:rPr>
        <w:lastRenderedPageBreak/>
        <w:t xml:space="preserve">Απομάκρυνση υφιστάμενου χώματος και τοποθέτηση κηπαίου χώματος. Φύτευση αγρωστωδών φυτών του είδους </w:t>
      </w:r>
      <w:r w:rsidRPr="00CA3D95">
        <w:rPr>
          <w:rFonts w:ascii="Verdana" w:hAnsi="Verdana"/>
          <w:sz w:val="20"/>
          <w:lang w:val="en-US"/>
        </w:rPr>
        <w:t>Stypa</w:t>
      </w:r>
      <w:r w:rsidRPr="00CA3D95">
        <w:rPr>
          <w:rFonts w:ascii="Verdana" w:hAnsi="Verdana"/>
          <w:sz w:val="20"/>
        </w:rPr>
        <w:t xml:space="preserve"> </w:t>
      </w:r>
      <w:r w:rsidRPr="00CA3D95">
        <w:rPr>
          <w:rFonts w:ascii="Verdana" w:hAnsi="Verdana"/>
          <w:sz w:val="20"/>
          <w:lang w:val="en-US"/>
        </w:rPr>
        <w:t>tennuifolia</w:t>
      </w:r>
      <w:r w:rsidRPr="00CA3D95">
        <w:rPr>
          <w:rFonts w:ascii="Verdana" w:hAnsi="Verdana"/>
          <w:sz w:val="20"/>
        </w:rPr>
        <w:t>, και κατασκευή και τοποθέτηση 250 διακοσμητικών από πολυεστερικό  υγρό γυαλί με ένθετα κομμάτια χρωματιστού γυαλιού, σε βάση από ανοξείδωτο ατσάλι 5 χιλ. πακτωμένα σε βάση από σκυρόδεμα. Τοποθέτηση σωλήνα Φ20 με ενσωματωμένους σταλλάκτες αν 0,50 μ.</w:t>
      </w:r>
    </w:p>
    <w:p w:rsidR="00CA3D95" w:rsidRPr="00CA3D95" w:rsidRDefault="00CA3D95" w:rsidP="00CA3D95">
      <w:pPr>
        <w:jc w:val="both"/>
        <w:rPr>
          <w:rFonts w:ascii="Verdana" w:hAnsi="Verdana"/>
          <w:sz w:val="20"/>
        </w:rPr>
      </w:pPr>
      <w:r w:rsidRPr="00CA3D95">
        <w:rPr>
          <w:rFonts w:ascii="Verdana" w:hAnsi="Verdana"/>
          <w:b/>
          <w:sz w:val="20"/>
        </w:rPr>
        <w:t xml:space="preserve">Παρτέρια νέου </w:t>
      </w:r>
      <w:r w:rsidRPr="00CA3D95">
        <w:rPr>
          <w:rFonts w:ascii="Verdana" w:hAnsi="Verdana"/>
          <w:b/>
          <w:sz w:val="20"/>
          <w:lang w:val="en-US"/>
        </w:rPr>
        <w:t>roundabout</w:t>
      </w:r>
      <w:r w:rsidRPr="00CA3D95">
        <w:rPr>
          <w:rFonts w:ascii="Verdana" w:hAnsi="Verdana"/>
          <w:b/>
          <w:sz w:val="20"/>
        </w:rPr>
        <w:t xml:space="preserve"> στην είσοδο της μαρίνας</w:t>
      </w:r>
    </w:p>
    <w:p w:rsidR="00CA3D95" w:rsidRPr="00CA3D95" w:rsidRDefault="00CA3D95" w:rsidP="00CA3D95">
      <w:pPr>
        <w:jc w:val="both"/>
        <w:rPr>
          <w:rFonts w:ascii="Verdana" w:hAnsi="Verdana"/>
          <w:sz w:val="20"/>
        </w:rPr>
      </w:pPr>
      <w:r w:rsidRPr="00CA3D95">
        <w:rPr>
          <w:rFonts w:ascii="Verdana" w:hAnsi="Verdana"/>
          <w:sz w:val="20"/>
        </w:rPr>
        <w:t>Απομάκρυνση υφιστάμενου χώματος από τα τρία παρτέρια. Τοποθέτηση νέου και διαμόρφωση σε μορφή κυμάτων.  Εγκατάσταση έτοιμου χλοοτάπητα διχόνδρας και  δικτύου άρδευσης με αυτοανυψούμενους εκτοξευτήρες, ελεγχόμενο από ηλεκτροβάνες και προγραμματιστή μπαταρίας.  Τοποθέτηση διακοσμητικών  κατασκευών μορφής δελφινιών που θα κατασκευαστούν από οπλισμένο τσιμεντοειδές  ενισχυμένο με ίνες, όπως θα υποδειχθεί από την υπηρεσία, βάσει μακέτας.</w:t>
      </w:r>
    </w:p>
    <w:p w:rsidR="00CA3D95" w:rsidRPr="00CA3D95" w:rsidRDefault="00CA3D95" w:rsidP="00CA3D95">
      <w:pPr>
        <w:jc w:val="both"/>
        <w:rPr>
          <w:rFonts w:ascii="Verdana" w:hAnsi="Verdana"/>
          <w:b/>
          <w:bCs/>
          <w:color w:val="000000"/>
          <w:sz w:val="20"/>
        </w:rPr>
      </w:pPr>
      <w:r w:rsidRPr="00CA3D95">
        <w:rPr>
          <w:rFonts w:ascii="Verdana" w:hAnsi="Verdana"/>
          <w:b/>
          <w:bCs/>
          <w:color w:val="000000"/>
          <w:sz w:val="20"/>
        </w:rPr>
        <w:t>Πλατεία αγ. Αποστόλων 2 παρτέρια</w:t>
      </w:r>
    </w:p>
    <w:p w:rsidR="00CA3D95" w:rsidRPr="00CA3D95" w:rsidRDefault="00CA3D95" w:rsidP="00CA3D95">
      <w:pPr>
        <w:jc w:val="both"/>
        <w:rPr>
          <w:rFonts w:ascii="Verdana" w:hAnsi="Verdana"/>
          <w:sz w:val="20"/>
        </w:rPr>
      </w:pPr>
      <w:r w:rsidRPr="00CA3D95">
        <w:rPr>
          <w:rFonts w:ascii="Verdana" w:hAnsi="Verdana"/>
          <w:bCs/>
          <w:color w:val="000000"/>
          <w:sz w:val="20"/>
        </w:rPr>
        <w:t xml:space="preserve">Διαμόρφωση εδάφους, φύτευση φυτών φόρμιου, </w:t>
      </w:r>
      <w:r w:rsidRPr="00CA3D95">
        <w:rPr>
          <w:rFonts w:ascii="Verdana" w:hAnsi="Verdana"/>
          <w:sz w:val="20"/>
        </w:rPr>
        <w:t xml:space="preserve">εγκατάσταση έτοιμου χλοοτάπητα ουγκάντας και  δικτύου άρδευσης με αυτοανυψούμενους εκτοξευτήρες, ελεγχόμενο από ηλεκτροβάνες και προγραμματιστή μπαταρίας.  </w:t>
      </w:r>
    </w:p>
    <w:p w:rsidR="00CA3D95" w:rsidRDefault="00CA3D95" w:rsidP="00CA3D95">
      <w:pPr>
        <w:jc w:val="both"/>
        <w:rPr>
          <w:rFonts w:ascii="Verdana" w:hAnsi="Verdana"/>
          <w:sz w:val="20"/>
        </w:rPr>
      </w:pPr>
      <w:r w:rsidRPr="00CA3D95">
        <w:rPr>
          <w:rFonts w:ascii="Verdana" w:hAnsi="Verdana"/>
          <w:b/>
          <w:sz w:val="20"/>
        </w:rPr>
        <w:t>Παρτέρια νησίδας Ψαροπούλα</w:t>
      </w:r>
    </w:p>
    <w:p w:rsidR="00CA3D95" w:rsidRPr="00CA3D95" w:rsidRDefault="00CA3D95" w:rsidP="00CA3D95">
      <w:pPr>
        <w:jc w:val="both"/>
        <w:rPr>
          <w:rFonts w:ascii="Verdana" w:hAnsi="Verdana"/>
          <w:sz w:val="20"/>
        </w:rPr>
      </w:pPr>
      <w:r w:rsidRPr="00CA3D95">
        <w:rPr>
          <w:rFonts w:ascii="Verdana" w:hAnsi="Verdana"/>
          <w:sz w:val="20"/>
        </w:rPr>
        <w:t>Φύτευση φυτών Λαντάνα νανα κόκκινη.</w:t>
      </w:r>
    </w:p>
    <w:p w:rsidR="00CA3D95" w:rsidRPr="0097032E" w:rsidRDefault="00CA3D95" w:rsidP="0097032E">
      <w:pPr>
        <w:jc w:val="both"/>
        <w:rPr>
          <w:rFonts w:ascii="Verdana" w:hAnsi="Verdana"/>
          <w:sz w:val="20"/>
          <w:szCs w:val="20"/>
        </w:rPr>
      </w:pPr>
      <w:r w:rsidRPr="0097032E">
        <w:rPr>
          <w:rFonts w:ascii="Verdana" w:hAnsi="Verdana"/>
          <w:sz w:val="20"/>
          <w:szCs w:val="20"/>
        </w:rPr>
        <w:t>Σκοπός της παρούσας παροχής υπηρεσίας είναι να αποκατασταθούν και καλλωπιστούν  οι παραπάνω χώροι ενόψει της τουριστικής περιόδου και με τελικό στόχο την βέλτιστη παροχή υπηρεσιών προς τους πολίτες και επισκέπτες  για το Δήμο της Ρόδου. Οι συμμετέχοντες στον  πρόχειρο  διαγωνισμό πρέπει να είναι Γεωπόνοι ή Αρχιτέκτονες Τοπίου και να  έχουν εμπειρία σε παρόμοιες κηποτεχνικές εργασίες. Απαραίτητη προϋπόθεση για την κατάθεση προσφοράς είναι η προσκόμιση βεβαίωσης της Δ/σης Περιβάλλοντος και Πρασίνου του Δήμου Ρόδου  ότι επισκέφθηκαν από κοινού τους χώρους και ενημερώθηκαν από τους αρμόδιους υπαλλήλους για τις εργασίες.</w:t>
      </w:r>
      <w:r w:rsidR="0097032E" w:rsidRPr="0097032E">
        <w:rPr>
          <w:rFonts w:ascii="Verdana" w:hAnsi="Verdana"/>
          <w:sz w:val="20"/>
          <w:szCs w:val="20"/>
        </w:rPr>
        <w:t xml:space="preserve"> </w:t>
      </w:r>
      <w:r w:rsidRPr="0097032E">
        <w:rPr>
          <w:rFonts w:ascii="Verdana" w:hAnsi="Verdana"/>
          <w:sz w:val="20"/>
          <w:szCs w:val="20"/>
        </w:rPr>
        <w:t>Στον προϋπολογισμό υπάρχει  Κ.Α :</w:t>
      </w:r>
      <w:r w:rsidRPr="0097032E">
        <w:rPr>
          <w:rFonts w:ascii="Verdana" w:hAnsi="Verdana"/>
          <w:b/>
          <w:sz w:val="20"/>
          <w:szCs w:val="20"/>
        </w:rPr>
        <w:t xml:space="preserve"> 35/6262.0007</w:t>
      </w:r>
      <w:r w:rsidRPr="0097032E">
        <w:rPr>
          <w:rFonts w:ascii="Verdana" w:hAnsi="Verdana"/>
          <w:sz w:val="20"/>
          <w:szCs w:val="20"/>
        </w:rPr>
        <w:t xml:space="preserve"> </w:t>
      </w:r>
      <w:r w:rsidRPr="0097032E">
        <w:rPr>
          <w:rFonts w:ascii="Verdana" w:hAnsi="Verdana" w:cs="Arial"/>
          <w:bCs/>
          <w:sz w:val="20"/>
          <w:szCs w:val="20"/>
        </w:rPr>
        <w:t xml:space="preserve"> </w:t>
      </w:r>
      <w:r w:rsidRPr="0097032E">
        <w:rPr>
          <w:rFonts w:ascii="Verdana" w:hAnsi="Verdana"/>
          <w:sz w:val="20"/>
          <w:szCs w:val="20"/>
        </w:rPr>
        <w:t>με τον τίτλο του έργου.</w:t>
      </w:r>
      <w:r w:rsidR="0097032E" w:rsidRPr="0097032E">
        <w:rPr>
          <w:rFonts w:ascii="Verdana" w:hAnsi="Verdana"/>
          <w:sz w:val="20"/>
          <w:szCs w:val="20"/>
        </w:rPr>
        <w:t xml:space="preserve"> </w:t>
      </w:r>
      <w:r w:rsidRPr="0097032E">
        <w:rPr>
          <w:rFonts w:ascii="Verdana" w:hAnsi="Verdana"/>
          <w:sz w:val="20"/>
          <w:szCs w:val="20"/>
        </w:rPr>
        <w:t xml:space="preserve">Το συνολικό κόστος για την περιγραφείσα παροχή υπηρεσιών ανέρχεται σε </w:t>
      </w:r>
      <w:r w:rsidRPr="0097032E">
        <w:rPr>
          <w:b/>
          <w:bCs/>
          <w:color w:val="000000"/>
          <w:sz w:val="20"/>
          <w:szCs w:val="20"/>
        </w:rPr>
        <w:t xml:space="preserve">73.916,4 </w:t>
      </w:r>
      <w:r w:rsidRPr="0097032E">
        <w:rPr>
          <w:rFonts w:ascii="Verdana" w:hAnsi="Verdana"/>
          <w:sz w:val="20"/>
          <w:szCs w:val="20"/>
        </w:rPr>
        <w:t xml:space="preserve">€ συμπεριλαμβανομένου του ΦΠΑ 24% </w:t>
      </w:r>
    </w:p>
    <w:p w:rsidR="00CA3D95" w:rsidRPr="0097032E" w:rsidRDefault="00CA3D95" w:rsidP="0097032E">
      <w:pPr>
        <w:jc w:val="both"/>
        <w:rPr>
          <w:rFonts w:ascii="Verdana" w:hAnsi="Verdana"/>
          <w:sz w:val="20"/>
          <w:szCs w:val="20"/>
        </w:rPr>
      </w:pPr>
      <w:r w:rsidRPr="0097032E">
        <w:rPr>
          <w:rFonts w:ascii="Verdana" w:hAnsi="Verdana"/>
          <w:sz w:val="20"/>
          <w:szCs w:val="20"/>
        </w:rPr>
        <w:t xml:space="preserve">Το έργο αφορά αποκαταστάσεις και αναπλάσεις κοινοχρήστων χώρων σε καίρια σημεία της πόλης οι οποίοι, είτε λόγω ανεπαρκούς συντήρησης, είτε επειδή κατασκευάστηκαν πρόσφατα, χρήζουν παρέμβασης για να αποκατασταθούν και να αναπλαστούν σε επίπεδο αντάξιο της πόλης μας.  Πρόκειται για χώρους του κέντρου ( Τάφρος πλατεία Σύμης, Ρολόι Δημαρχείου, Νεώριο) στους Αγ. Αποστόλους και στις εισόδους της πόλης ( Πλατεία Γέροντα, νέο </w:t>
      </w:r>
      <w:r w:rsidRPr="0097032E">
        <w:rPr>
          <w:rFonts w:ascii="Verdana" w:hAnsi="Verdana"/>
          <w:sz w:val="20"/>
          <w:szCs w:val="20"/>
          <w:lang w:val="en-US"/>
        </w:rPr>
        <w:t>Roundbout</w:t>
      </w:r>
      <w:r w:rsidRPr="0097032E">
        <w:rPr>
          <w:rFonts w:ascii="Verdana" w:hAnsi="Verdana"/>
          <w:sz w:val="20"/>
          <w:szCs w:val="20"/>
        </w:rPr>
        <w:t xml:space="preserve"> στην είσοδο της μαρίνας, Ψαροπούλα) κατά μήκος του παραλιακού μετώπου.</w:t>
      </w:r>
      <w:r w:rsidR="0097032E" w:rsidRPr="0097032E">
        <w:rPr>
          <w:rFonts w:ascii="Verdana" w:hAnsi="Verdana"/>
          <w:sz w:val="20"/>
          <w:szCs w:val="20"/>
        </w:rPr>
        <w:t xml:space="preserve"> </w:t>
      </w:r>
      <w:r w:rsidRPr="0097032E">
        <w:rPr>
          <w:rFonts w:ascii="Verdana" w:hAnsi="Verdana"/>
          <w:sz w:val="20"/>
          <w:szCs w:val="20"/>
        </w:rPr>
        <w:t>Το αστικό πράσινο της πόλης της Ρόδου (πάρκα, πλατείες, νησίδες οδών, παρτέρια, σχολεία, εκκλησίες) που συντηρείται από το Τμήμα Μελετών Σχεδιασμού και Συντήρησης Πρασίνου της Δ/νσης Περιβάλλοντος και Πρασίνου του Δήμου Ρόδου καταλαμβάνει έκταση 400 στρεμμάτων και καλύπτεται από δένδρα, θάμνους, πόες και χλοοτάπητες. Οι χώροι αυτοί χρειάζονται τακτική φροντίδα που περιλαμβάνει εργασίες καθαρισμού, φρεζαρίσματα, βοτανίσματα, ποτίσματα, κλαδέματα θάμνων και δένδρων, επεμβάσεις φυτοπροστασίας, φυτεύσεις, κλπ.</w:t>
      </w:r>
      <w:r w:rsidR="0097032E" w:rsidRPr="0097032E">
        <w:rPr>
          <w:rFonts w:ascii="Verdana" w:hAnsi="Verdana"/>
          <w:sz w:val="20"/>
          <w:szCs w:val="20"/>
        </w:rPr>
        <w:t xml:space="preserve"> </w:t>
      </w:r>
      <w:r w:rsidRPr="0097032E">
        <w:rPr>
          <w:rFonts w:ascii="Verdana" w:hAnsi="Verdana"/>
          <w:sz w:val="20"/>
          <w:szCs w:val="20"/>
        </w:rPr>
        <w:t xml:space="preserve">Επίσης στην πόλη της Ρόδου και τις κοινότητες υπάρχουν εντος των αστικών ιστών περισσότερα από 10.000 δένδρα σε δενδροστοιχίες που χρειάζονται ετήσια κλαδέματα (βαρύ </w:t>
      </w:r>
      <w:r w:rsidRPr="0097032E">
        <w:rPr>
          <w:rFonts w:ascii="Verdana" w:hAnsi="Verdana"/>
          <w:sz w:val="20"/>
          <w:szCs w:val="20"/>
        </w:rPr>
        <w:lastRenderedPageBreak/>
        <w:t>κλάδεμα τον χειμώνα και ελαφρό το καλοκαίρι)  και τακτικό καθαρισμό των λάκκων από ζιζάνια και παραφυάδες. Εκτός αυτών τακτικός καθαρισμός από ζιζάνια απαιτείται και κατά μήκος των περισσοτέρων πεζοδρομίων της πόλης, καθώς και των ακάλυπτων χώρων για λόγους  πρόληψης πυρκαγιών.</w:t>
      </w:r>
      <w:r w:rsidR="0097032E" w:rsidRPr="0097032E">
        <w:rPr>
          <w:rFonts w:ascii="Verdana" w:hAnsi="Verdana"/>
          <w:sz w:val="20"/>
          <w:szCs w:val="20"/>
        </w:rPr>
        <w:t xml:space="preserve"> </w:t>
      </w:r>
      <w:r w:rsidRPr="0097032E">
        <w:rPr>
          <w:rFonts w:ascii="Verdana" w:hAnsi="Verdana"/>
          <w:sz w:val="20"/>
          <w:szCs w:val="20"/>
        </w:rPr>
        <w:t>Ακόμα ο Δήμος διατηρεί δυο φυτώρια παραγωγής καλλωπιστικών φυτών (δένδρων, θάμνων και εποχιακών).</w:t>
      </w:r>
      <w:r w:rsidR="0097032E" w:rsidRPr="0097032E">
        <w:rPr>
          <w:rFonts w:ascii="Verdana" w:hAnsi="Verdana"/>
          <w:sz w:val="20"/>
          <w:szCs w:val="20"/>
        </w:rPr>
        <w:t xml:space="preserve"> </w:t>
      </w:r>
      <w:r w:rsidRPr="0097032E">
        <w:rPr>
          <w:rFonts w:ascii="Verdana" w:hAnsi="Verdana"/>
          <w:sz w:val="20"/>
          <w:szCs w:val="20"/>
        </w:rPr>
        <w:t>Άλλες τακτικές εργασίες του τμήματος περιλαμβάνουν :</w:t>
      </w:r>
    </w:p>
    <w:p w:rsidR="00CA3D95" w:rsidRPr="0097032E" w:rsidRDefault="00CA3D95" w:rsidP="00CA3D95">
      <w:pPr>
        <w:jc w:val="both"/>
        <w:rPr>
          <w:rFonts w:ascii="Verdana" w:hAnsi="Verdana"/>
          <w:sz w:val="20"/>
          <w:szCs w:val="20"/>
        </w:rPr>
      </w:pPr>
      <w:r w:rsidRPr="0097032E">
        <w:rPr>
          <w:rFonts w:ascii="Verdana" w:hAnsi="Verdana"/>
          <w:sz w:val="20"/>
          <w:szCs w:val="20"/>
        </w:rPr>
        <w:t>Επίβλεψη και εκτέλεση έργων καταπολέμησης παρασίτων, εντόμων κ.λ.π σε σχολεία δημόσια κτίρια και κοινόχρηστους χώρους, φρεάτια, κλπ. όπου έχει κληθεί η υπηρεσία, σε πολλές Δημοτικές Ενότητες. Επίσης φυτοϋγειονομικοί ψεκασμοί σε δένδρα και θάμνους. Λειτουργία μηχανουργείου για συντήρηση εργαλείων, μηχανημάτων και οχημάτων της υπηρεσίας. Λειτουργία ελαφοκομείου, προμήθεια τροφών και παραχώρηση προσωπικού για την εύρυθμη λειτουργία του. Διενέργεια αυτοψιών σε αιτήματα δημοτών  και υπηρεσιών σε όλες τις Δημοτικές Ενότητες.</w:t>
      </w:r>
    </w:p>
    <w:p w:rsidR="00CA3D95" w:rsidRPr="0097032E" w:rsidRDefault="00CA3D95" w:rsidP="0097032E">
      <w:pPr>
        <w:jc w:val="both"/>
        <w:rPr>
          <w:rFonts w:ascii="Verdana" w:hAnsi="Verdana"/>
          <w:sz w:val="20"/>
          <w:szCs w:val="20"/>
        </w:rPr>
      </w:pPr>
      <w:r w:rsidRPr="0097032E">
        <w:rPr>
          <w:rFonts w:ascii="Verdana" w:hAnsi="Verdana"/>
          <w:sz w:val="20"/>
          <w:szCs w:val="20"/>
        </w:rPr>
        <w:t xml:space="preserve">Στο Τμήμα Μελετών, Σχεδιασμού &amp; Συντήρησης Πρασίνου της Δ/νσης Περιβάλλοντος &amp; Πρασίνου υπηρετούν γεωπόνοι, τεχνολόγοι γεωπόνοι, τεχνίτες και εργάτες, οι οποίοι διαθέτουν τις εξειδικευμένες γνώσεις και την εμπειρία για εργασίες που εμπίπτουν στα συνήθη καθήκοντα του κλάδου τους. </w:t>
      </w:r>
    </w:p>
    <w:p w:rsidR="00CA3D95" w:rsidRPr="0097032E" w:rsidRDefault="00CA3D95" w:rsidP="0097032E">
      <w:pPr>
        <w:jc w:val="both"/>
        <w:rPr>
          <w:rFonts w:ascii="Verdana" w:hAnsi="Verdana"/>
          <w:sz w:val="20"/>
          <w:szCs w:val="20"/>
        </w:rPr>
      </w:pPr>
      <w:r w:rsidRPr="0097032E">
        <w:rPr>
          <w:rFonts w:ascii="Verdana" w:hAnsi="Verdana"/>
          <w:sz w:val="20"/>
          <w:szCs w:val="20"/>
        </w:rPr>
        <w:t xml:space="preserve">Οι γεωπόνοι και τεχνολόγοι ασχολούνται με σύνταξη μελετών και επίβλεψη έργων, σύνταξη μελετών και εισηγήσεων για Τεχνικές Προδιαγραφές και ποσότητες εργαλείων και υλικών που απαιτεί η υπηρεσία, βελτίωση, προγραμματισμό και παρακολούθηση της συντήρησης των χώρων πρασίνου, προγραμματισμό και επίβλεψη λειτουργίας των φυτωρίων, ψεκασμών κλπ εργασιών, διενέργεια αυτοψιών σε όλο το νησί, οργάνωση εκδηλώσεων και εθελοντικών δράσεων κλπ. </w:t>
      </w:r>
    </w:p>
    <w:p w:rsidR="00CA3D95" w:rsidRPr="0097032E" w:rsidRDefault="00CA3D95" w:rsidP="0097032E">
      <w:pPr>
        <w:jc w:val="both"/>
        <w:rPr>
          <w:rFonts w:ascii="Verdana" w:hAnsi="Verdana"/>
          <w:sz w:val="20"/>
          <w:szCs w:val="20"/>
        </w:rPr>
      </w:pPr>
      <w:r w:rsidRPr="0097032E">
        <w:rPr>
          <w:rFonts w:ascii="Verdana" w:hAnsi="Verdana"/>
          <w:sz w:val="20"/>
          <w:szCs w:val="20"/>
        </w:rPr>
        <w:t xml:space="preserve">Το εργατοτεχνικό προσωπικό ασχολείται με όλες τις παραπάνω εργασίες συντήρησης, καθαρισμού, ψεκασμών κλπ σε όλη την έκταση της πόλης. Ταυτόχρονα  αυξήθηκαν και οι υποχρεώσεις της υπηρεσίας λόγω της συνένωσης των πρώην Δήμων, οι οποίοι δεν είχαν προσωπικό στις ειδικότητες που αναφέραμε παραπάνω, και η Δ/νση έχει αναλάβει το σύνολο του νησιού. </w:t>
      </w:r>
    </w:p>
    <w:p w:rsidR="00CA3D95" w:rsidRPr="0097032E" w:rsidRDefault="00CA3D95" w:rsidP="0097032E">
      <w:pPr>
        <w:pStyle w:val="a0"/>
        <w:ind w:firstLine="0"/>
        <w:rPr>
          <w:rFonts w:ascii="Verdana" w:hAnsi="Verdana"/>
          <w:sz w:val="20"/>
          <w:szCs w:val="20"/>
        </w:rPr>
      </w:pPr>
      <w:r w:rsidRPr="0097032E">
        <w:rPr>
          <w:rFonts w:ascii="Verdana" w:hAnsi="Verdana"/>
          <w:b/>
          <w:sz w:val="20"/>
          <w:szCs w:val="20"/>
        </w:rPr>
        <w:t>Σήμερα</w:t>
      </w:r>
      <w:r w:rsidR="00BD203C">
        <w:rPr>
          <w:rFonts w:ascii="Verdana" w:hAnsi="Verdana"/>
          <w:b/>
          <w:sz w:val="20"/>
          <w:szCs w:val="20"/>
        </w:rPr>
        <w:t>,</w:t>
      </w:r>
      <w:r w:rsidRPr="0097032E">
        <w:rPr>
          <w:rFonts w:ascii="Verdana" w:hAnsi="Verdana"/>
          <w:b/>
          <w:sz w:val="20"/>
          <w:szCs w:val="20"/>
        </w:rPr>
        <w:t xml:space="preserve"> η Δ/νση Περιβάλλοντος και Πρασίνου καταβάλλει προσπάθειες να ανταπεξέλθει, εκτελώντας όλες τις απαραίτητες εργασίες προκειμένου, τόσο η υγιεινή όσο και η αισθητική εικόνα του νησιού να είναι η καλύτερη δυνατή. </w:t>
      </w:r>
      <w:r w:rsidRPr="0097032E">
        <w:rPr>
          <w:rFonts w:ascii="Verdana" w:hAnsi="Verdana"/>
          <w:sz w:val="20"/>
          <w:szCs w:val="20"/>
        </w:rPr>
        <w:t xml:space="preserve">Επειδή όμως το χρονικό διάστημα είναι συγκεκριμένο, μεγάλος όγκος των εργασιών πρέπει να έχουν ολοκληρωθεί με την έναρξη της τουριστικής σαιζόν, αυτό είναι αδύνατον να πραγματοποιηθεί με το υφιστάμενο εργατικό προσωπικό που έχει μειωθεί δραματικά (πάνω από 60% τα τελευταία χρόνια). Το διαθέσιμο προσωπικό αυτή τη στιγμή για την συντήρηση του αστικού πρασίνου του Δήμου είναι 5 ανθοκηπουροί και 8 εργάτες, που προφανώς δεν επαρκούν.  </w:t>
      </w:r>
      <w:r w:rsidRPr="0097032E">
        <w:rPr>
          <w:rFonts w:ascii="Verdana" w:hAnsi="Verdana"/>
          <w:b/>
          <w:sz w:val="20"/>
          <w:szCs w:val="20"/>
        </w:rPr>
        <w:t>Επίσης για το συγκεκριμένο έργο απαιτούνται καλλιτεχνικές εργασίες για τις οποίες ο Δήμος δεν διαθέτει το απαραίτητο εξειδικευμένο προσωπικό.</w:t>
      </w:r>
      <w:r w:rsidR="0097032E" w:rsidRPr="0097032E">
        <w:rPr>
          <w:rFonts w:ascii="Verdana" w:hAnsi="Verdana"/>
          <w:b/>
          <w:sz w:val="20"/>
          <w:szCs w:val="20"/>
        </w:rPr>
        <w:t xml:space="preserve"> </w:t>
      </w:r>
      <w:r w:rsidRPr="0097032E">
        <w:rPr>
          <w:rFonts w:ascii="Verdana" w:hAnsi="Verdana"/>
          <w:sz w:val="20"/>
          <w:szCs w:val="20"/>
        </w:rPr>
        <w:t xml:space="preserve">Εξαιτίας των παραπάνω λόγων πρέπει ο Δήμος  να προβεί  στην ανάθεση μέρους των εργασιών αποκατάστασης και συντήρησης των σημαντικών αυτών  χώρων με το έργο : «Εργασίες αποκατάστασης και καλλωπισμού κοινοχρήστων χώρων Δήμου Ρόδου για το έτος 2018» προϋπολογισμού </w:t>
      </w:r>
      <w:r w:rsidRPr="0097032E">
        <w:rPr>
          <w:rFonts w:ascii="Verdana" w:hAnsi="Verdana"/>
          <w:b/>
          <w:bCs/>
          <w:color w:val="000000"/>
          <w:sz w:val="20"/>
          <w:szCs w:val="20"/>
        </w:rPr>
        <w:t xml:space="preserve">73916,4 </w:t>
      </w:r>
      <w:r w:rsidRPr="0097032E">
        <w:rPr>
          <w:rFonts w:ascii="Verdana" w:hAnsi="Verdana" w:cs="Arial"/>
          <w:sz w:val="20"/>
          <w:szCs w:val="20"/>
        </w:rPr>
        <w:t xml:space="preserve">€ </w:t>
      </w:r>
      <w:r w:rsidRPr="0097032E">
        <w:rPr>
          <w:rFonts w:ascii="Verdana" w:hAnsi="Verdana"/>
          <w:sz w:val="20"/>
          <w:szCs w:val="20"/>
        </w:rPr>
        <w:t xml:space="preserve"> προκειμένου να ανταπεξέλθει εγκαίρως. </w:t>
      </w:r>
    </w:p>
    <w:p w:rsidR="00145E92" w:rsidRDefault="00145E92" w:rsidP="00CA3D95">
      <w:pPr>
        <w:rPr>
          <w:rFonts w:ascii="Verdana" w:hAnsi="Verdana"/>
          <w:b/>
          <w:sz w:val="20"/>
        </w:rPr>
      </w:pPr>
    </w:p>
    <w:p w:rsidR="00145E92" w:rsidRDefault="00145E92" w:rsidP="00CA3D95">
      <w:pPr>
        <w:rPr>
          <w:rFonts w:ascii="Verdana" w:hAnsi="Verdana"/>
          <w:b/>
          <w:sz w:val="20"/>
        </w:rPr>
      </w:pPr>
    </w:p>
    <w:p w:rsidR="00CA3D95" w:rsidRPr="00145E92" w:rsidRDefault="00145E92" w:rsidP="00CA3D95">
      <w:pPr>
        <w:rPr>
          <w:rFonts w:ascii="Verdana" w:hAnsi="Verdana"/>
          <w:b/>
          <w:sz w:val="20"/>
        </w:rPr>
      </w:pPr>
      <w:r w:rsidRPr="00145E92">
        <w:rPr>
          <w:rFonts w:ascii="Verdana" w:hAnsi="Verdana"/>
          <w:b/>
          <w:sz w:val="20"/>
        </w:rPr>
        <w:lastRenderedPageBreak/>
        <w:t>ΑΡΘΡΟ 3: ΕΝΔΕΙΚΤΙΚΟΣ ΠΡΟΥΠΟΛΟΓΙΣΜΟΣ</w:t>
      </w:r>
    </w:p>
    <w:p w:rsidR="00145E92" w:rsidRDefault="00145E92" w:rsidP="00CA3D95">
      <w:pPr>
        <w:rPr>
          <w:rFonts w:ascii="Verdana" w:hAnsi="Verdana"/>
        </w:rPr>
      </w:pPr>
    </w:p>
    <w:p w:rsidR="008539BC" w:rsidRPr="00C810B1" w:rsidRDefault="008539BC" w:rsidP="00CA3D95">
      <w:pPr>
        <w:jc w:val="center"/>
        <w:rPr>
          <w:rFonts w:ascii="Verdana" w:hAnsi="Verdana"/>
          <w:b/>
          <w:bCs/>
          <w:sz w:val="20"/>
          <w:szCs w:val="28"/>
          <w:u w:val="single"/>
        </w:rPr>
      </w:pPr>
      <w:r w:rsidRPr="00C810B1">
        <w:rPr>
          <w:rFonts w:ascii="Verdana" w:hAnsi="Verdana"/>
          <w:b/>
          <w:bCs/>
          <w:sz w:val="20"/>
          <w:szCs w:val="28"/>
          <w:u w:val="single"/>
        </w:rPr>
        <w:t>ΠΙΝΑΚΑΣ 1</w:t>
      </w:r>
    </w:p>
    <w:tbl>
      <w:tblPr>
        <w:tblW w:w="9073" w:type="dxa"/>
        <w:tblInd w:w="-318" w:type="dxa"/>
        <w:tblLayout w:type="fixed"/>
        <w:tblLook w:val="04A0"/>
      </w:tblPr>
      <w:tblGrid>
        <w:gridCol w:w="4112"/>
        <w:gridCol w:w="1007"/>
        <w:gridCol w:w="1273"/>
        <w:gridCol w:w="1275"/>
        <w:gridCol w:w="1406"/>
      </w:tblGrid>
      <w:tr w:rsidR="00CA3D95" w:rsidTr="0097032E">
        <w:trPr>
          <w:trHeight w:val="600"/>
        </w:trPr>
        <w:tc>
          <w:tcPr>
            <w:tcW w:w="411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CA3D95" w:rsidRDefault="00CA3D95" w:rsidP="0097032E">
            <w:pPr>
              <w:jc w:val="center"/>
              <w:rPr>
                <w:b/>
                <w:bCs/>
                <w:color w:val="000000"/>
              </w:rPr>
            </w:pPr>
            <w:r>
              <w:rPr>
                <w:b/>
                <w:bCs/>
                <w:color w:val="000000"/>
              </w:rPr>
              <w:t>ΕΡΓΑΣΙΑ</w:t>
            </w:r>
          </w:p>
          <w:p w:rsidR="008539BC" w:rsidRDefault="008539BC" w:rsidP="0097032E">
            <w:pPr>
              <w:jc w:val="center"/>
              <w:rPr>
                <w:b/>
                <w:bCs/>
                <w:color w:val="000000"/>
              </w:rPr>
            </w:pPr>
          </w:p>
        </w:tc>
        <w:tc>
          <w:tcPr>
            <w:tcW w:w="1007"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CA3D95" w:rsidRDefault="00CA3D95" w:rsidP="0097032E">
            <w:pPr>
              <w:jc w:val="center"/>
              <w:rPr>
                <w:b/>
                <w:bCs/>
                <w:color w:val="000000"/>
              </w:rPr>
            </w:pPr>
            <w:r>
              <w:rPr>
                <w:b/>
                <w:bCs/>
                <w:color w:val="000000"/>
              </w:rPr>
              <w:t>ΜΟΝΑΔΑ</w:t>
            </w:r>
          </w:p>
          <w:p w:rsidR="0097032E" w:rsidRDefault="0097032E" w:rsidP="0097032E">
            <w:pPr>
              <w:jc w:val="center"/>
              <w:rPr>
                <w:b/>
                <w:bCs/>
                <w:color w:val="000000"/>
              </w:rPr>
            </w:pPr>
            <w:r>
              <w:rPr>
                <w:b/>
                <w:bCs/>
                <w:color w:val="000000"/>
              </w:rPr>
              <w:t>ΜΕΤΡΗΣΗΣ</w:t>
            </w:r>
          </w:p>
        </w:tc>
        <w:tc>
          <w:tcPr>
            <w:tcW w:w="1273"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CA3D95" w:rsidRDefault="00CA3D95" w:rsidP="0097032E">
            <w:pPr>
              <w:jc w:val="center"/>
              <w:rPr>
                <w:b/>
                <w:bCs/>
                <w:color w:val="000000"/>
              </w:rPr>
            </w:pPr>
            <w:r>
              <w:rPr>
                <w:b/>
                <w:bCs/>
                <w:color w:val="000000"/>
              </w:rPr>
              <w:t>ΤΙΜΗ ΜΟΝΑΔΑΣ</w:t>
            </w:r>
          </w:p>
          <w:p w:rsidR="0097032E" w:rsidRDefault="0097032E" w:rsidP="0097032E">
            <w:pPr>
              <w:jc w:val="center"/>
              <w:rPr>
                <w:b/>
                <w:bCs/>
                <w:color w:val="000000"/>
              </w:rPr>
            </w:pPr>
          </w:p>
        </w:tc>
        <w:tc>
          <w:tcPr>
            <w:tcW w:w="1275"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CA3D95" w:rsidRDefault="00CA3D95" w:rsidP="0097032E">
            <w:pPr>
              <w:jc w:val="center"/>
              <w:rPr>
                <w:b/>
                <w:bCs/>
                <w:color w:val="000000"/>
              </w:rPr>
            </w:pPr>
            <w:r>
              <w:rPr>
                <w:b/>
                <w:bCs/>
                <w:color w:val="000000"/>
              </w:rPr>
              <w:t>ΠΟΣΟΤΗΤΑ</w:t>
            </w:r>
          </w:p>
          <w:p w:rsidR="0097032E" w:rsidRDefault="0097032E" w:rsidP="0097032E">
            <w:pPr>
              <w:jc w:val="center"/>
              <w:rPr>
                <w:b/>
                <w:bCs/>
                <w:color w:val="000000"/>
              </w:rPr>
            </w:pPr>
          </w:p>
        </w:tc>
        <w:tc>
          <w:tcPr>
            <w:tcW w:w="1406"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CA3D95" w:rsidRDefault="0097032E" w:rsidP="0097032E">
            <w:pPr>
              <w:jc w:val="center"/>
              <w:rPr>
                <w:b/>
                <w:bCs/>
                <w:color w:val="000000"/>
              </w:rPr>
            </w:pPr>
            <w:r>
              <w:rPr>
                <w:b/>
                <w:bCs/>
                <w:color w:val="000000"/>
              </w:rPr>
              <w:t>ΣΥΝΟΛΙΚΗ ΑΞΙΑ ΑΝΕΥ ΦΠΑ</w:t>
            </w:r>
          </w:p>
        </w:tc>
      </w:tr>
      <w:tr w:rsidR="0097032E" w:rsidTr="00C810B1">
        <w:trPr>
          <w:trHeight w:val="300"/>
        </w:trPr>
        <w:tc>
          <w:tcPr>
            <w:tcW w:w="9073" w:type="dxa"/>
            <w:gridSpan w:val="5"/>
            <w:tcBorders>
              <w:top w:val="nil"/>
              <w:left w:val="single" w:sz="4" w:space="0" w:color="auto"/>
              <w:bottom w:val="single" w:sz="4" w:space="0" w:color="auto"/>
              <w:right w:val="single" w:sz="4" w:space="0" w:color="auto"/>
            </w:tcBorders>
            <w:shd w:val="clear" w:color="auto" w:fill="DDD9C3" w:themeFill="background2" w:themeFillShade="E6"/>
            <w:vAlign w:val="bottom"/>
            <w:hideMark/>
          </w:tcPr>
          <w:p w:rsidR="0097032E" w:rsidRDefault="0097032E" w:rsidP="0097032E">
            <w:pPr>
              <w:jc w:val="center"/>
              <w:rPr>
                <w:color w:val="000000"/>
              </w:rPr>
            </w:pPr>
            <w:r w:rsidRPr="008539BC">
              <w:rPr>
                <w:b/>
                <w:bCs/>
                <w:color w:val="000000"/>
                <w:sz w:val="24"/>
              </w:rPr>
              <w:t>ΠΛΑΤΕΙΑ ΓΕΡΟΝΤΑ 2 ΠΑΡΤΕΡΙΑ</w:t>
            </w:r>
          </w:p>
        </w:tc>
      </w:tr>
      <w:tr w:rsidR="00CA3D95" w:rsidTr="0097032E">
        <w:trPr>
          <w:trHeight w:val="9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ΑΝΤΙΚΑΤΑΣΤΑΣΗ ΧΩΜΑΤΟΣ: ΑΦΑΙΡΕΣΗ ΥΦΙΣΤΑΜΕΝΟΥ ΧΩΜΑΤΟΣ ΚΑΙ ΤΟΠΟΘΕΤΗΣΗ ΚΗΠΑΙΟΥ ΧΩΜΑΤΟΣ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Μ3</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1000</w:t>
            </w:r>
          </w:p>
        </w:tc>
      </w:tr>
      <w:tr w:rsidR="00CA3D95" w:rsidTr="0097032E">
        <w:trPr>
          <w:trHeight w:val="6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ΦΥΤΕΥΣΗ ΑΓΡΩΣΤΩΔΩΝ ΦΥΤΩΝ STYPA TENNUISSIMA</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700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3500</w:t>
            </w:r>
          </w:p>
        </w:tc>
      </w:tr>
      <w:tr w:rsidR="00CA3D95" w:rsidTr="0097032E">
        <w:trPr>
          <w:trHeight w:val="9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ΣΩΛΗΝΑΣ ΣΤΑΓΔΗΝ ΑΡΔΕΥΣΗΣ Φ20 ΜΕ ΕΝΣΩΜΑΤΩΜΕΝΟΥΣ ΣΤΑΛΛΑΚΤΕΣ ΑΝΑ 0,50 Μ.</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0,8</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800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640</w:t>
            </w:r>
          </w:p>
        </w:tc>
      </w:tr>
      <w:tr w:rsidR="00CA3D95" w:rsidTr="0097032E">
        <w:trPr>
          <w:trHeight w:val="9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ΓΛΥΠΤΑ ΑΠΟ ΧΥΤΟ ΠΟΛΥΕΣΤΕΡΙΚΟ ΓΥΑΛΙ ΜΕ ΕΝΘΕΤΑ ΑΠΌ ΧΡΩΜΑΤΙΣΤΟ ΓΥΑΛΙ ΛΕΙΑΣΜΕΝΟ</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40</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250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10000</w:t>
            </w:r>
          </w:p>
        </w:tc>
      </w:tr>
      <w:tr w:rsidR="0097032E" w:rsidTr="0097032E">
        <w:trPr>
          <w:trHeight w:val="300"/>
        </w:trPr>
        <w:tc>
          <w:tcPr>
            <w:tcW w:w="7667" w:type="dxa"/>
            <w:gridSpan w:val="4"/>
            <w:tcBorders>
              <w:top w:val="nil"/>
              <w:left w:val="single" w:sz="4" w:space="0" w:color="auto"/>
              <w:bottom w:val="single" w:sz="4" w:space="0" w:color="auto"/>
              <w:right w:val="single" w:sz="4" w:space="0" w:color="auto"/>
            </w:tcBorders>
            <w:vAlign w:val="bottom"/>
            <w:hideMark/>
          </w:tcPr>
          <w:p w:rsidR="0097032E" w:rsidRDefault="0097032E" w:rsidP="0097032E">
            <w:pPr>
              <w:jc w:val="center"/>
              <w:rPr>
                <w:color w:val="000000"/>
              </w:rPr>
            </w:pPr>
            <w:r>
              <w:rPr>
                <w:b/>
                <w:bCs/>
                <w:color w:val="000000"/>
              </w:rPr>
              <w:t>ΣΥΝΟΛΙΚΗ ΑΞΙΑ ΑΝΕΥ ΦΠΑ</w:t>
            </w:r>
          </w:p>
        </w:tc>
        <w:tc>
          <w:tcPr>
            <w:tcW w:w="1406" w:type="dxa"/>
            <w:tcBorders>
              <w:top w:val="nil"/>
              <w:left w:val="nil"/>
              <w:bottom w:val="single" w:sz="4" w:space="0" w:color="auto"/>
              <w:right w:val="single" w:sz="4" w:space="0" w:color="auto"/>
            </w:tcBorders>
            <w:vAlign w:val="bottom"/>
            <w:hideMark/>
          </w:tcPr>
          <w:p w:rsidR="0097032E" w:rsidRPr="002F0E4C" w:rsidRDefault="0097032E" w:rsidP="0097032E">
            <w:pPr>
              <w:jc w:val="center"/>
              <w:rPr>
                <w:b/>
                <w:bCs/>
                <w:color w:val="000000"/>
                <w:sz w:val="24"/>
              </w:rPr>
            </w:pPr>
            <w:r w:rsidRPr="002F0E4C">
              <w:rPr>
                <w:b/>
                <w:bCs/>
                <w:color w:val="000000"/>
                <w:sz w:val="24"/>
              </w:rPr>
              <w:t>15.140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r>
      <w:tr w:rsidR="0097032E" w:rsidTr="00C810B1">
        <w:trPr>
          <w:trHeight w:val="300"/>
        </w:trPr>
        <w:tc>
          <w:tcPr>
            <w:tcW w:w="9073" w:type="dxa"/>
            <w:gridSpan w:val="5"/>
            <w:tcBorders>
              <w:top w:val="nil"/>
              <w:left w:val="single" w:sz="4" w:space="0" w:color="auto"/>
              <w:bottom w:val="single" w:sz="4" w:space="0" w:color="auto"/>
              <w:right w:val="single" w:sz="4" w:space="0" w:color="auto"/>
            </w:tcBorders>
            <w:shd w:val="clear" w:color="auto" w:fill="DDD9C3" w:themeFill="background2" w:themeFillShade="E6"/>
            <w:vAlign w:val="bottom"/>
            <w:hideMark/>
          </w:tcPr>
          <w:p w:rsidR="0097032E" w:rsidRDefault="0097032E" w:rsidP="0097032E">
            <w:pPr>
              <w:jc w:val="center"/>
              <w:rPr>
                <w:color w:val="000000"/>
              </w:rPr>
            </w:pPr>
            <w:r w:rsidRPr="008539BC">
              <w:rPr>
                <w:b/>
                <w:bCs/>
                <w:color w:val="000000"/>
                <w:sz w:val="24"/>
              </w:rPr>
              <w:t>ROUNDABOUT 3 ΠΑΡΤΕΡΙΑ</w:t>
            </w:r>
          </w:p>
        </w:tc>
      </w:tr>
      <w:tr w:rsidR="00CA3D95" w:rsidTr="0097032E">
        <w:trPr>
          <w:trHeight w:val="9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ΑΝΤΙΚΑΤΑΣΤΑΣΗ ΧΩΜΑΤΟΣ: ΑΦΑΙΡΕΣΗ ΥΦΙΣΤΑΜΕΝΟΥ ΧΩΜΑΤΟΣ ΚΑΙ ΤΟΠΟΘΕΤΗΣΗ ΚΗΠΑΙΟΥ ΧΩΜΑΤΟΣ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Μ3</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150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750</w:t>
            </w:r>
          </w:p>
        </w:tc>
      </w:tr>
      <w:tr w:rsidR="00CA3D95" w:rsidTr="0097032E">
        <w:trPr>
          <w:trHeight w:val="9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ΔΙΑΜΟΡΦΩΣΗ ΧΩΜΑΤΟΣ ΣΕ ΣΧΗΜΑΤΑ ΚΥΜΑΤΩΝ ΌΠΩΣ ΘΑ ΥΠΟΔΕΙΧΘΕΙ ΕΠΙ ΤΟΠΟΥ</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Μ3</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4</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150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600</w:t>
            </w:r>
          </w:p>
        </w:tc>
      </w:tr>
      <w:tr w:rsidR="00CA3D95" w:rsidTr="0097032E">
        <w:trPr>
          <w:trHeight w:val="18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ΑΥΤΟΜΑΤΟ ΠΟΤΙΣΜΑ:1  ΠΡΟΓΡΑΜΜΑΤΙΣΤΗΣ ΜΠΑΤΑΡΙΑΣ 2 ΣΤΑΣΕΩΝ ΚΑΙ 2 ΠΡΟΓΡΑΜΜΑΤΙΣΤΕΣ ΜΠΑΤΑΡΙΑΣ 1 ΣΤΑΣΗΣ ΚΑΙ ΑΥΤΟΑΝΥΨΟΥΜΕΝΟΥΣ ΣΤΑΤΙΚΟΥΣ ΕΚΤΟΞΕΥΤΗΡΕΣ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Μ2</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8</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1600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ΕΤΟΙΜΟΣ ΤΑΠΗΤΑΣ ΔΙΧΟΝΔΡΑΣ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Μ2</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10</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2000</w:t>
            </w:r>
          </w:p>
        </w:tc>
      </w:tr>
      <w:tr w:rsidR="00CA3D95" w:rsidTr="0097032E">
        <w:trPr>
          <w:trHeight w:val="345"/>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ΓΛΥΠΤΑ ΑΠΟ ΟΠΛΙΣΜΕΝΟ ΤΣΙΜΕΝΤΟΕΙΔΕΣ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7</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2100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14700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lastRenderedPageBreak/>
              <w:t>ΒΟΤΣΑΛΟ - ΝΑΥΛΟΝ - ΓΕΩΥΦΑΣΜΑ</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Μ2</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10</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200</w:t>
            </w:r>
          </w:p>
        </w:tc>
      </w:tr>
      <w:tr w:rsidR="008539BC" w:rsidTr="00A7246E">
        <w:trPr>
          <w:trHeight w:val="300"/>
        </w:trPr>
        <w:tc>
          <w:tcPr>
            <w:tcW w:w="7667" w:type="dxa"/>
            <w:gridSpan w:val="4"/>
            <w:tcBorders>
              <w:top w:val="nil"/>
              <w:left w:val="single" w:sz="4" w:space="0" w:color="auto"/>
              <w:bottom w:val="single" w:sz="4" w:space="0" w:color="auto"/>
              <w:right w:val="single" w:sz="4" w:space="0" w:color="auto"/>
            </w:tcBorders>
            <w:vAlign w:val="bottom"/>
            <w:hideMark/>
          </w:tcPr>
          <w:p w:rsidR="008539BC" w:rsidRDefault="008539BC" w:rsidP="0097032E">
            <w:pPr>
              <w:jc w:val="center"/>
              <w:rPr>
                <w:color w:val="000000"/>
              </w:rPr>
            </w:pPr>
            <w:r>
              <w:rPr>
                <w:b/>
                <w:bCs/>
                <w:color w:val="000000"/>
              </w:rPr>
              <w:t>ΣΥΝΟΛΙΚΗ ΑΞΙΑ ΑΝΕΥ ΦΠΑ</w:t>
            </w:r>
          </w:p>
        </w:tc>
        <w:tc>
          <w:tcPr>
            <w:tcW w:w="1406" w:type="dxa"/>
            <w:tcBorders>
              <w:top w:val="nil"/>
              <w:left w:val="nil"/>
              <w:bottom w:val="single" w:sz="4" w:space="0" w:color="auto"/>
              <w:right w:val="single" w:sz="4" w:space="0" w:color="auto"/>
            </w:tcBorders>
            <w:vAlign w:val="bottom"/>
            <w:hideMark/>
          </w:tcPr>
          <w:p w:rsidR="008539BC" w:rsidRPr="002F0E4C" w:rsidRDefault="008539BC" w:rsidP="0097032E">
            <w:pPr>
              <w:jc w:val="center"/>
              <w:rPr>
                <w:b/>
                <w:bCs/>
                <w:color w:val="000000"/>
                <w:sz w:val="24"/>
              </w:rPr>
            </w:pPr>
            <w:r w:rsidRPr="002F0E4C">
              <w:rPr>
                <w:b/>
                <w:bCs/>
                <w:color w:val="000000"/>
                <w:sz w:val="24"/>
              </w:rPr>
              <w:t>19.850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r>
      <w:tr w:rsidR="008539BC" w:rsidTr="00C810B1">
        <w:trPr>
          <w:trHeight w:val="300"/>
        </w:trPr>
        <w:tc>
          <w:tcPr>
            <w:tcW w:w="9073" w:type="dxa"/>
            <w:gridSpan w:val="5"/>
            <w:tcBorders>
              <w:top w:val="nil"/>
              <w:left w:val="single" w:sz="4" w:space="0" w:color="auto"/>
              <w:bottom w:val="single" w:sz="4" w:space="0" w:color="auto"/>
              <w:right w:val="single" w:sz="4" w:space="0" w:color="auto"/>
            </w:tcBorders>
            <w:shd w:val="clear" w:color="auto" w:fill="DDD9C3" w:themeFill="background2" w:themeFillShade="E6"/>
            <w:vAlign w:val="bottom"/>
            <w:hideMark/>
          </w:tcPr>
          <w:p w:rsidR="008539BC" w:rsidRDefault="008539BC" w:rsidP="0097032E">
            <w:pPr>
              <w:jc w:val="center"/>
              <w:rPr>
                <w:color w:val="000000"/>
              </w:rPr>
            </w:pPr>
            <w:r w:rsidRPr="008539BC">
              <w:rPr>
                <w:b/>
                <w:bCs/>
                <w:color w:val="000000"/>
                <w:sz w:val="24"/>
              </w:rPr>
              <w:t>ΜΑΝΔΡΑΚΙ 3 ΠΑΡΤΕΡΙΑ</w:t>
            </w:r>
          </w:p>
        </w:tc>
      </w:tr>
      <w:tr w:rsidR="00CA3D95" w:rsidTr="0097032E">
        <w:trPr>
          <w:trHeight w:val="9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ΦΥΤΕΥΣΕΙΣ ΔΙΑΚΟΣΜΗΤΙΚΩΝ ΦΥΤΩΝ ΛΕΒΑΝΤΑΣ ΚΑΙ ΑΓΓΕΛΙΚΗΣ ΜΕΓΑΛΟΥ ΜΕΓΕΘΟΥΣ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8</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100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800</w:t>
            </w:r>
          </w:p>
        </w:tc>
      </w:tr>
      <w:tr w:rsidR="00CA3D95" w:rsidTr="0097032E">
        <w:trPr>
          <w:trHeight w:val="6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ΦΥΤΕΥΣΗ ΦΥΤΩΝ DASYLIRION SP. ΜΕΓΑΛΟΥ ΜΕΓΕΘΟΥΣ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50</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1000</w:t>
            </w:r>
          </w:p>
        </w:tc>
      </w:tr>
      <w:tr w:rsidR="00CA3D95" w:rsidTr="0097032E">
        <w:trPr>
          <w:trHeight w:val="6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ΔΙΑΚΟΣΜΗΤΙΚΟ ΒΟΤΣΑΛΟ - ΝΑΥΛΟΝ - ΓΕΩΥΦΑΣΜΑ</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Μ2</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40</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55</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2200</w:t>
            </w:r>
          </w:p>
        </w:tc>
      </w:tr>
      <w:tr w:rsidR="00CA3D95" w:rsidTr="0097032E">
        <w:trPr>
          <w:trHeight w:val="12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ΑΥΤΟΜΑΤΟ ΠΟΤΙΣΜΑ: ΠΡΟΓΡΑΜΜΑΤΙΣΤΗΣ ΜΠΑΤΑΡΙΑΣ 2 ΣΤΑΣΕΩΝ ΚΑΙ ΣΩΛΗΝΑΣ ΡΕ Φ20 ΜΕ ΡΥΘΜΙΖΟΜΕΝΟΥΣ ΣΤΑΛΛΑΚΤΕΣ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600</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600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ΔΙΑΧΩΡΙΣΤΙΚΑ ΡΟΛ ΜΠΑΡ</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7</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140</w:t>
            </w:r>
          </w:p>
        </w:tc>
      </w:tr>
      <w:tr w:rsidR="008539BC" w:rsidTr="00FD0B4A">
        <w:trPr>
          <w:trHeight w:val="300"/>
        </w:trPr>
        <w:tc>
          <w:tcPr>
            <w:tcW w:w="7667" w:type="dxa"/>
            <w:gridSpan w:val="4"/>
            <w:tcBorders>
              <w:top w:val="nil"/>
              <w:left w:val="single" w:sz="4" w:space="0" w:color="auto"/>
              <w:bottom w:val="single" w:sz="4" w:space="0" w:color="auto"/>
              <w:right w:val="single" w:sz="4" w:space="0" w:color="auto"/>
            </w:tcBorders>
            <w:vAlign w:val="bottom"/>
            <w:hideMark/>
          </w:tcPr>
          <w:p w:rsidR="008539BC" w:rsidRDefault="008539BC" w:rsidP="0097032E">
            <w:pPr>
              <w:jc w:val="center"/>
              <w:rPr>
                <w:color w:val="000000"/>
              </w:rPr>
            </w:pPr>
            <w:r>
              <w:rPr>
                <w:b/>
                <w:bCs/>
                <w:color w:val="000000"/>
              </w:rPr>
              <w:t>ΣΥΝΟΛΙΚΗ ΑΞΙΑ ΑΝΕΥ ΦΠΑ</w:t>
            </w:r>
          </w:p>
        </w:tc>
        <w:tc>
          <w:tcPr>
            <w:tcW w:w="1406" w:type="dxa"/>
            <w:tcBorders>
              <w:top w:val="nil"/>
              <w:left w:val="nil"/>
              <w:bottom w:val="single" w:sz="4" w:space="0" w:color="auto"/>
              <w:right w:val="single" w:sz="4" w:space="0" w:color="auto"/>
            </w:tcBorders>
            <w:vAlign w:val="bottom"/>
            <w:hideMark/>
          </w:tcPr>
          <w:p w:rsidR="008539BC" w:rsidRPr="002F0E4C" w:rsidRDefault="008539BC" w:rsidP="0097032E">
            <w:pPr>
              <w:jc w:val="center"/>
              <w:rPr>
                <w:b/>
                <w:bCs/>
                <w:color w:val="000000"/>
                <w:sz w:val="24"/>
              </w:rPr>
            </w:pPr>
            <w:r w:rsidRPr="002F0E4C">
              <w:rPr>
                <w:b/>
                <w:bCs/>
                <w:color w:val="000000"/>
                <w:sz w:val="24"/>
              </w:rPr>
              <w:t>4.740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b/>
                <w:bCs/>
                <w:color w:val="000000"/>
              </w:rPr>
            </w:pP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r>
      <w:tr w:rsidR="008539BC" w:rsidTr="00C810B1">
        <w:trPr>
          <w:trHeight w:val="300"/>
        </w:trPr>
        <w:tc>
          <w:tcPr>
            <w:tcW w:w="9073" w:type="dxa"/>
            <w:gridSpan w:val="5"/>
            <w:tcBorders>
              <w:top w:val="nil"/>
              <w:left w:val="single" w:sz="4" w:space="0" w:color="auto"/>
              <w:bottom w:val="single" w:sz="4" w:space="0" w:color="auto"/>
              <w:right w:val="single" w:sz="4" w:space="0" w:color="auto"/>
            </w:tcBorders>
            <w:shd w:val="clear" w:color="auto" w:fill="DDD9C3" w:themeFill="background2" w:themeFillShade="E6"/>
            <w:vAlign w:val="bottom"/>
            <w:hideMark/>
          </w:tcPr>
          <w:p w:rsidR="008539BC" w:rsidRDefault="008539BC" w:rsidP="0097032E">
            <w:pPr>
              <w:jc w:val="center"/>
              <w:rPr>
                <w:color w:val="000000"/>
              </w:rPr>
            </w:pPr>
            <w:r w:rsidRPr="008539BC">
              <w:rPr>
                <w:b/>
                <w:bCs/>
                <w:color w:val="000000"/>
                <w:sz w:val="24"/>
              </w:rPr>
              <w:t>ΝΕΩΡΙΟ 2 ΠΑΡΤΕΡΙΑ</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ΤΟΠΟΘΕΤΗΣΗ ΔΙΑΜΟΡΦΩΣΗ ΧΩΜΑΤΟΣ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Μ3</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ΕΤΟΙΜΟΣ ΤΑΠΗΤΑΣ ΔΙΧΟΝΔΡΑΣ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Μ2</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10</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110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1100</w:t>
            </w:r>
          </w:p>
        </w:tc>
      </w:tr>
      <w:tr w:rsidR="008539BC" w:rsidTr="00376585">
        <w:trPr>
          <w:trHeight w:val="300"/>
        </w:trPr>
        <w:tc>
          <w:tcPr>
            <w:tcW w:w="7667" w:type="dxa"/>
            <w:gridSpan w:val="4"/>
            <w:tcBorders>
              <w:top w:val="nil"/>
              <w:left w:val="single" w:sz="4" w:space="0" w:color="auto"/>
              <w:bottom w:val="single" w:sz="4" w:space="0" w:color="auto"/>
              <w:right w:val="single" w:sz="4" w:space="0" w:color="auto"/>
            </w:tcBorders>
            <w:vAlign w:val="bottom"/>
            <w:hideMark/>
          </w:tcPr>
          <w:p w:rsidR="008539BC" w:rsidRDefault="008539BC" w:rsidP="0097032E">
            <w:pPr>
              <w:jc w:val="center"/>
              <w:rPr>
                <w:b/>
                <w:bCs/>
                <w:color w:val="000000"/>
              </w:rPr>
            </w:pPr>
            <w:r>
              <w:rPr>
                <w:b/>
                <w:bCs/>
                <w:color w:val="000000"/>
              </w:rPr>
              <w:t>ΣΥΝΟΛΙΚΗ ΑΞΙΑ ΑΝΕΥ ΦΠΑ</w:t>
            </w:r>
          </w:p>
        </w:tc>
        <w:tc>
          <w:tcPr>
            <w:tcW w:w="1406" w:type="dxa"/>
            <w:tcBorders>
              <w:top w:val="nil"/>
              <w:left w:val="nil"/>
              <w:bottom w:val="single" w:sz="4" w:space="0" w:color="auto"/>
              <w:right w:val="single" w:sz="4" w:space="0" w:color="auto"/>
            </w:tcBorders>
            <w:vAlign w:val="bottom"/>
            <w:hideMark/>
          </w:tcPr>
          <w:p w:rsidR="008539BC" w:rsidRPr="002F0E4C" w:rsidRDefault="008539BC" w:rsidP="0097032E">
            <w:pPr>
              <w:jc w:val="center"/>
              <w:rPr>
                <w:b/>
                <w:bCs/>
                <w:color w:val="000000"/>
                <w:sz w:val="24"/>
              </w:rPr>
            </w:pPr>
            <w:r w:rsidRPr="002F0E4C">
              <w:rPr>
                <w:b/>
                <w:bCs/>
                <w:color w:val="000000"/>
                <w:sz w:val="24"/>
              </w:rPr>
              <w:t>1.150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b/>
                <w:bCs/>
                <w:color w:val="000000"/>
              </w:rPr>
            </w:pP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r>
      <w:tr w:rsidR="008539BC" w:rsidTr="00C810B1">
        <w:trPr>
          <w:trHeight w:val="300"/>
        </w:trPr>
        <w:tc>
          <w:tcPr>
            <w:tcW w:w="9073" w:type="dxa"/>
            <w:gridSpan w:val="5"/>
            <w:tcBorders>
              <w:top w:val="nil"/>
              <w:left w:val="single" w:sz="4" w:space="0" w:color="auto"/>
              <w:bottom w:val="single" w:sz="4" w:space="0" w:color="auto"/>
              <w:right w:val="single" w:sz="4" w:space="0" w:color="auto"/>
            </w:tcBorders>
            <w:shd w:val="clear" w:color="auto" w:fill="DDD9C3" w:themeFill="background2" w:themeFillShade="E6"/>
            <w:vAlign w:val="bottom"/>
            <w:hideMark/>
          </w:tcPr>
          <w:p w:rsidR="008539BC" w:rsidRDefault="008539BC" w:rsidP="0097032E">
            <w:pPr>
              <w:jc w:val="center"/>
              <w:rPr>
                <w:color w:val="000000"/>
              </w:rPr>
            </w:pPr>
            <w:r w:rsidRPr="008539BC">
              <w:rPr>
                <w:b/>
                <w:bCs/>
                <w:color w:val="000000"/>
                <w:sz w:val="24"/>
              </w:rPr>
              <w:t>ΤΑΦΡΟΣ</w:t>
            </w:r>
          </w:p>
        </w:tc>
      </w:tr>
      <w:tr w:rsidR="00CA3D95" w:rsidTr="0097032E">
        <w:trPr>
          <w:trHeight w:val="6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ΒΟΤΣΑΛΟ  ΠΟΤΑΜΟΥ-ΝΑΥΛΟΝ-ΓΕΩΥΦΑΣΜΑ</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Μ2</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12</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170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2040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ΑΓΓΕΛΙΚΗ ΝΑΝΑ</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8</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230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1840</w:t>
            </w:r>
          </w:p>
        </w:tc>
      </w:tr>
      <w:tr w:rsidR="00CA3D95" w:rsidTr="0097032E">
        <w:trPr>
          <w:trHeight w:val="345"/>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ΔΕΝΔΡΟΛΙΒΑΝΟ ΕΡΠΩΝ</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250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1250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ΑΡΩΜΑΤΙΚΑ   ΤΕΜ</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400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2000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ΤΟΥΓΙΕΣ ΠΥΡΑΜΙΔΕΣ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12</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240</w:t>
            </w:r>
          </w:p>
        </w:tc>
      </w:tr>
      <w:tr w:rsidR="008539BC" w:rsidTr="0068247D">
        <w:trPr>
          <w:trHeight w:val="300"/>
        </w:trPr>
        <w:tc>
          <w:tcPr>
            <w:tcW w:w="7667" w:type="dxa"/>
            <w:gridSpan w:val="4"/>
            <w:tcBorders>
              <w:top w:val="nil"/>
              <w:left w:val="single" w:sz="4" w:space="0" w:color="auto"/>
              <w:bottom w:val="single" w:sz="4" w:space="0" w:color="auto"/>
              <w:right w:val="single" w:sz="4" w:space="0" w:color="auto"/>
            </w:tcBorders>
            <w:vAlign w:val="bottom"/>
            <w:hideMark/>
          </w:tcPr>
          <w:p w:rsidR="008539BC" w:rsidRDefault="008539BC" w:rsidP="0097032E">
            <w:pPr>
              <w:jc w:val="center"/>
              <w:rPr>
                <w:b/>
                <w:bCs/>
                <w:color w:val="000000"/>
              </w:rPr>
            </w:pPr>
            <w:r>
              <w:rPr>
                <w:b/>
                <w:bCs/>
                <w:color w:val="000000"/>
              </w:rPr>
              <w:t>ΣΥΝΟΛΙΚΗ ΑΞΙΑ ΑΝΕΥ ΦΠΑ</w:t>
            </w:r>
          </w:p>
        </w:tc>
        <w:tc>
          <w:tcPr>
            <w:tcW w:w="1406" w:type="dxa"/>
            <w:tcBorders>
              <w:top w:val="nil"/>
              <w:left w:val="nil"/>
              <w:bottom w:val="single" w:sz="4" w:space="0" w:color="auto"/>
              <w:right w:val="single" w:sz="4" w:space="0" w:color="auto"/>
            </w:tcBorders>
            <w:vAlign w:val="bottom"/>
            <w:hideMark/>
          </w:tcPr>
          <w:p w:rsidR="008539BC" w:rsidRPr="002F0E4C" w:rsidRDefault="008539BC" w:rsidP="0097032E">
            <w:pPr>
              <w:jc w:val="center"/>
              <w:rPr>
                <w:b/>
                <w:bCs/>
                <w:color w:val="000000"/>
                <w:sz w:val="24"/>
              </w:rPr>
            </w:pPr>
            <w:r w:rsidRPr="002F0E4C">
              <w:rPr>
                <w:b/>
                <w:bCs/>
                <w:color w:val="000000"/>
                <w:sz w:val="24"/>
              </w:rPr>
              <w:t>7.370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b/>
                <w:bCs/>
                <w:color w:val="000000"/>
              </w:rPr>
            </w:pP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r>
      <w:tr w:rsidR="008539BC" w:rsidTr="00C810B1">
        <w:trPr>
          <w:trHeight w:val="300"/>
        </w:trPr>
        <w:tc>
          <w:tcPr>
            <w:tcW w:w="9073" w:type="dxa"/>
            <w:gridSpan w:val="5"/>
            <w:tcBorders>
              <w:top w:val="nil"/>
              <w:left w:val="single" w:sz="4" w:space="0" w:color="auto"/>
              <w:bottom w:val="single" w:sz="4" w:space="0" w:color="auto"/>
              <w:right w:val="single" w:sz="4" w:space="0" w:color="auto"/>
            </w:tcBorders>
            <w:shd w:val="clear" w:color="auto" w:fill="DDD9C3" w:themeFill="background2" w:themeFillShade="E6"/>
            <w:vAlign w:val="bottom"/>
            <w:hideMark/>
          </w:tcPr>
          <w:p w:rsidR="008539BC" w:rsidRDefault="008539BC" w:rsidP="0097032E">
            <w:pPr>
              <w:jc w:val="center"/>
              <w:rPr>
                <w:color w:val="000000"/>
              </w:rPr>
            </w:pPr>
            <w:r w:rsidRPr="008539BC">
              <w:rPr>
                <w:b/>
                <w:bCs/>
                <w:color w:val="000000"/>
                <w:sz w:val="24"/>
              </w:rPr>
              <w:t>ΠΛΑΤΕΙΑ ΑΓ. ΑΠΟΣΤΟΛΩΝ 2 ΠΑΡΤΕΡΙΑ</w:t>
            </w:r>
          </w:p>
        </w:tc>
      </w:tr>
      <w:tr w:rsidR="00CA3D95" w:rsidTr="0097032E">
        <w:trPr>
          <w:trHeight w:val="9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lastRenderedPageBreak/>
              <w:t>ΔΙΑΜΟΡΦΩΣΗ ΧΩΜΑΤΟΣ: ΦΡΕΖΑΡΙΣΜΑ, ΤΣΟΥΓΚΡΑΝΙΣΜΑ, ΚΑΘΑΡΙΣΜΟΣ ΥΦΙΣΤΑΜΕΝΟΥ ΧΩΜΑΤΟΣ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Μ3</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400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ΕΤΟΙΜΟΣ ΤΑΠΗΤΑΣ ΟΥΓΚΑΝΤΑΣ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Μ2</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9</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550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4950</w:t>
            </w:r>
          </w:p>
        </w:tc>
      </w:tr>
      <w:tr w:rsidR="00CA3D95" w:rsidTr="0097032E">
        <w:trPr>
          <w:trHeight w:val="15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ΑΥΤΟΜΑΤΟ ΠΟΤΙΣΜΑ:1  ΠΡΟΓΡΑΜΜΑΤΙΣΤΗΣ ΜΠΑΤΑΡΙΑΣ 2 ΣΤΑΣΕΩΝ ΚΑΙ 2 ΠΡΟΓΡΑΜΜΑΤΙΣΤΕΣ ΜΠΑΤΑΡΙΑΣ 1 ΣΤΑΣΗΣ ΚΑΙ ΑΥΤΟΑΝΥΨΟΥΜΕΝΟΥΣ  ΕΚΤΟΞΕΥΤΗΡΕΣ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Μ2</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6</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550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3300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ΦΥΤΕΥΣΗ ΦΥΤΩΝ FORMIUM ΚΟΚΚΙΝΟ</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30</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6</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180</w:t>
            </w:r>
          </w:p>
        </w:tc>
      </w:tr>
      <w:tr w:rsidR="008539BC" w:rsidTr="002223B2">
        <w:trPr>
          <w:trHeight w:val="300"/>
        </w:trPr>
        <w:tc>
          <w:tcPr>
            <w:tcW w:w="7667" w:type="dxa"/>
            <w:gridSpan w:val="4"/>
            <w:tcBorders>
              <w:top w:val="nil"/>
              <w:left w:val="single" w:sz="4" w:space="0" w:color="auto"/>
              <w:bottom w:val="single" w:sz="4" w:space="0" w:color="auto"/>
              <w:right w:val="single" w:sz="4" w:space="0" w:color="auto"/>
            </w:tcBorders>
            <w:vAlign w:val="bottom"/>
            <w:hideMark/>
          </w:tcPr>
          <w:p w:rsidR="008539BC" w:rsidRDefault="008539BC" w:rsidP="0097032E">
            <w:pPr>
              <w:jc w:val="center"/>
              <w:rPr>
                <w:b/>
                <w:bCs/>
                <w:color w:val="000000"/>
              </w:rPr>
            </w:pPr>
            <w:r>
              <w:rPr>
                <w:b/>
                <w:bCs/>
                <w:color w:val="000000"/>
              </w:rPr>
              <w:t>ΣΥΝΟΛΙΚΗ ΑΞΙΑ ΑΝΕΥ ΦΠΑ</w:t>
            </w:r>
          </w:p>
        </w:tc>
        <w:tc>
          <w:tcPr>
            <w:tcW w:w="1406" w:type="dxa"/>
            <w:tcBorders>
              <w:top w:val="nil"/>
              <w:left w:val="nil"/>
              <w:bottom w:val="single" w:sz="4" w:space="0" w:color="auto"/>
              <w:right w:val="single" w:sz="4" w:space="0" w:color="auto"/>
            </w:tcBorders>
            <w:vAlign w:val="bottom"/>
            <w:hideMark/>
          </w:tcPr>
          <w:p w:rsidR="008539BC" w:rsidRPr="002F0E4C" w:rsidRDefault="008539BC" w:rsidP="0097032E">
            <w:pPr>
              <w:jc w:val="center"/>
              <w:rPr>
                <w:b/>
                <w:bCs/>
                <w:color w:val="000000"/>
                <w:sz w:val="24"/>
              </w:rPr>
            </w:pPr>
            <w:r w:rsidRPr="002F0E4C">
              <w:rPr>
                <w:b/>
                <w:bCs/>
                <w:color w:val="000000"/>
                <w:sz w:val="24"/>
              </w:rPr>
              <w:t>8</w:t>
            </w:r>
            <w:r w:rsidR="00C810B1" w:rsidRPr="002F0E4C">
              <w:rPr>
                <w:b/>
                <w:bCs/>
                <w:color w:val="000000"/>
                <w:sz w:val="24"/>
              </w:rPr>
              <w:t>.</w:t>
            </w:r>
            <w:r w:rsidRPr="002F0E4C">
              <w:rPr>
                <w:b/>
                <w:bCs/>
                <w:color w:val="000000"/>
                <w:sz w:val="24"/>
              </w:rPr>
              <w:t>830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r>
      <w:tr w:rsidR="008539BC" w:rsidTr="00C810B1">
        <w:trPr>
          <w:trHeight w:val="300"/>
        </w:trPr>
        <w:tc>
          <w:tcPr>
            <w:tcW w:w="9073" w:type="dxa"/>
            <w:gridSpan w:val="5"/>
            <w:tcBorders>
              <w:top w:val="nil"/>
              <w:left w:val="single" w:sz="4" w:space="0" w:color="auto"/>
              <w:bottom w:val="single" w:sz="4" w:space="0" w:color="auto"/>
              <w:right w:val="single" w:sz="4" w:space="0" w:color="auto"/>
            </w:tcBorders>
            <w:shd w:val="clear" w:color="auto" w:fill="DDD9C3" w:themeFill="background2" w:themeFillShade="E6"/>
            <w:vAlign w:val="bottom"/>
            <w:hideMark/>
          </w:tcPr>
          <w:p w:rsidR="008539BC" w:rsidRDefault="008539BC" w:rsidP="0097032E">
            <w:pPr>
              <w:jc w:val="center"/>
              <w:rPr>
                <w:color w:val="000000"/>
              </w:rPr>
            </w:pPr>
            <w:r w:rsidRPr="008539BC">
              <w:rPr>
                <w:b/>
                <w:bCs/>
                <w:color w:val="000000"/>
                <w:sz w:val="24"/>
              </w:rPr>
              <w:t>ΡΟΛΟΙ ΔΗΜΑΡΧΕΙΟΥ</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ΦΥΤΕΥΣΗ ΦΥΤΩΝ ΛΑΝΤΑΝΑ ΕΡΠΟΥΣΑ</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1000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ΦΥΤΕΥΣΗ ΦΥΤΩΝ ΕΛΙΧΡΥΣΟ ΕΡΠΩΝ</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200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1000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ΠΡΟΣΘΗΚΗ - ΔΙΑΜΟΡΦΩΣΗ ΕΔΑΦΟΥΣ</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Μ3</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3</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10</w:t>
            </w: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30</w:t>
            </w:r>
          </w:p>
        </w:tc>
      </w:tr>
      <w:tr w:rsidR="008539BC" w:rsidTr="002E36C0">
        <w:trPr>
          <w:trHeight w:val="300"/>
        </w:trPr>
        <w:tc>
          <w:tcPr>
            <w:tcW w:w="7667" w:type="dxa"/>
            <w:gridSpan w:val="4"/>
            <w:tcBorders>
              <w:top w:val="nil"/>
              <w:left w:val="single" w:sz="4" w:space="0" w:color="auto"/>
              <w:bottom w:val="single" w:sz="4" w:space="0" w:color="auto"/>
              <w:right w:val="single" w:sz="4" w:space="0" w:color="auto"/>
            </w:tcBorders>
            <w:vAlign w:val="bottom"/>
            <w:hideMark/>
          </w:tcPr>
          <w:p w:rsidR="008539BC" w:rsidRDefault="008539BC" w:rsidP="0097032E">
            <w:pPr>
              <w:jc w:val="center"/>
              <w:rPr>
                <w:color w:val="000000"/>
              </w:rPr>
            </w:pPr>
            <w:r>
              <w:rPr>
                <w:b/>
                <w:bCs/>
                <w:color w:val="000000"/>
              </w:rPr>
              <w:t>ΣΥΝΟΛΙΚΗ ΑΞΙΑ ΑΝΕΥ ΦΠΑ</w:t>
            </w:r>
          </w:p>
        </w:tc>
        <w:tc>
          <w:tcPr>
            <w:tcW w:w="1406" w:type="dxa"/>
            <w:tcBorders>
              <w:top w:val="nil"/>
              <w:left w:val="nil"/>
              <w:bottom w:val="single" w:sz="4" w:space="0" w:color="auto"/>
              <w:right w:val="single" w:sz="4" w:space="0" w:color="auto"/>
            </w:tcBorders>
            <w:vAlign w:val="bottom"/>
            <w:hideMark/>
          </w:tcPr>
          <w:p w:rsidR="008539BC" w:rsidRPr="002F0E4C" w:rsidRDefault="008539BC" w:rsidP="0097032E">
            <w:pPr>
              <w:jc w:val="center"/>
              <w:rPr>
                <w:b/>
                <w:bCs/>
                <w:color w:val="000000"/>
                <w:sz w:val="24"/>
              </w:rPr>
            </w:pPr>
            <w:r w:rsidRPr="002F0E4C">
              <w:rPr>
                <w:b/>
                <w:bCs/>
                <w:color w:val="000000"/>
                <w:sz w:val="24"/>
              </w:rPr>
              <w:t>2</w:t>
            </w:r>
            <w:r w:rsidR="00C810B1" w:rsidRPr="002F0E4C">
              <w:rPr>
                <w:b/>
                <w:bCs/>
                <w:color w:val="000000"/>
                <w:sz w:val="24"/>
              </w:rPr>
              <w:t>.</w:t>
            </w:r>
            <w:r w:rsidRPr="002F0E4C">
              <w:rPr>
                <w:b/>
                <w:bCs/>
                <w:color w:val="000000"/>
                <w:sz w:val="24"/>
              </w:rPr>
              <w:t>030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r>
      <w:tr w:rsidR="008539BC" w:rsidTr="00C810B1">
        <w:trPr>
          <w:trHeight w:val="300"/>
        </w:trPr>
        <w:tc>
          <w:tcPr>
            <w:tcW w:w="9073" w:type="dxa"/>
            <w:gridSpan w:val="5"/>
            <w:tcBorders>
              <w:top w:val="nil"/>
              <w:left w:val="single" w:sz="4" w:space="0" w:color="auto"/>
              <w:bottom w:val="single" w:sz="4" w:space="0" w:color="auto"/>
              <w:right w:val="single" w:sz="4" w:space="0" w:color="auto"/>
            </w:tcBorders>
            <w:shd w:val="clear" w:color="auto" w:fill="DDD9C3" w:themeFill="background2" w:themeFillShade="E6"/>
            <w:vAlign w:val="bottom"/>
            <w:hideMark/>
          </w:tcPr>
          <w:p w:rsidR="008539BC" w:rsidRDefault="008539BC" w:rsidP="0097032E">
            <w:pPr>
              <w:jc w:val="center"/>
              <w:rPr>
                <w:color w:val="000000"/>
              </w:rPr>
            </w:pPr>
            <w:r w:rsidRPr="008539BC">
              <w:rPr>
                <w:b/>
                <w:bCs/>
                <w:color w:val="000000"/>
                <w:sz w:val="24"/>
              </w:rPr>
              <w:t>ΠΑΡΤΕΡΙΑ ΨΑΡΟΠΟΥΛΑΣ</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color w:val="000000"/>
              </w:rPr>
            </w:pPr>
            <w:r>
              <w:rPr>
                <w:color w:val="000000"/>
              </w:rPr>
              <w:t>ΦΥΤΕΥΣΗ ΛΑΝΤΑΝΑ ΝΑΝΑ ΚΟΚΚΙΝΗ</w:t>
            </w: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ΤΕΜ</w:t>
            </w: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5</w:t>
            </w: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r>
              <w:rPr>
                <w:color w:val="000000"/>
              </w:rPr>
              <w:t>100</w:t>
            </w:r>
          </w:p>
        </w:tc>
        <w:tc>
          <w:tcPr>
            <w:tcW w:w="1406" w:type="dxa"/>
            <w:tcBorders>
              <w:top w:val="nil"/>
              <w:left w:val="nil"/>
              <w:bottom w:val="single" w:sz="4" w:space="0" w:color="auto"/>
              <w:right w:val="single" w:sz="4" w:space="0" w:color="auto"/>
            </w:tcBorders>
            <w:vAlign w:val="bottom"/>
            <w:hideMark/>
          </w:tcPr>
          <w:p w:rsidR="00CA3D95" w:rsidRPr="008539BC" w:rsidRDefault="00CA3D95" w:rsidP="0097032E">
            <w:pPr>
              <w:jc w:val="center"/>
              <w:rPr>
                <w:bCs/>
                <w:color w:val="000000"/>
              </w:rPr>
            </w:pPr>
            <w:r w:rsidRPr="008539BC">
              <w:rPr>
                <w:bCs/>
                <w:color w:val="000000"/>
              </w:rPr>
              <w:t>500</w:t>
            </w:r>
          </w:p>
        </w:tc>
      </w:tr>
      <w:tr w:rsidR="008539BC" w:rsidTr="006229EE">
        <w:trPr>
          <w:trHeight w:val="300"/>
        </w:trPr>
        <w:tc>
          <w:tcPr>
            <w:tcW w:w="7667" w:type="dxa"/>
            <w:gridSpan w:val="4"/>
            <w:tcBorders>
              <w:top w:val="nil"/>
              <w:left w:val="single" w:sz="4" w:space="0" w:color="auto"/>
              <w:bottom w:val="single" w:sz="4" w:space="0" w:color="auto"/>
              <w:right w:val="single" w:sz="4" w:space="0" w:color="auto"/>
            </w:tcBorders>
            <w:vAlign w:val="bottom"/>
            <w:hideMark/>
          </w:tcPr>
          <w:p w:rsidR="008539BC" w:rsidRDefault="008539BC" w:rsidP="0097032E">
            <w:pPr>
              <w:jc w:val="center"/>
              <w:rPr>
                <w:color w:val="000000"/>
              </w:rPr>
            </w:pPr>
            <w:r>
              <w:rPr>
                <w:b/>
                <w:bCs/>
                <w:color w:val="000000"/>
              </w:rPr>
              <w:t>ΣΥΝΟΛΙΚΗ ΑΞΙΑ ΑΝΕΥ ΦΠΑ</w:t>
            </w:r>
          </w:p>
        </w:tc>
        <w:tc>
          <w:tcPr>
            <w:tcW w:w="1406" w:type="dxa"/>
            <w:tcBorders>
              <w:top w:val="nil"/>
              <w:left w:val="nil"/>
              <w:bottom w:val="single" w:sz="4" w:space="0" w:color="auto"/>
              <w:right w:val="single" w:sz="4" w:space="0" w:color="auto"/>
            </w:tcBorders>
            <w:vAlign w:val="bottom"/>
            <w:hideMark/>
          </w:tcPr>
          <w:p w:rsidR="008539BC" w:rsidRPr="008539BC" w:rsidRDefault="008539BC" w:rsidP="0097032E">
            <w:pPr>
              <w:jc w:val="center"/>
              <w:rPr>
                <w:b/>
                <w:color w:val="000000"/>
              </w:rPr>
            </w:pPr>
            <w:r w:rsidRPr="008539BC">
              <w:rPr>
                <w:b/>
                <w:color w:val="000000"/>
              </w:rPr>
              <w:t>500</w:t>
            </w:r>
          </w:p>
        </w:tc>
      </w:tr>
      <w:tr w:rsidR="00CA3D95" w:rsidTr="0097032E">
        <w:trPr>
          <w:trHeight w:val="300"/>
        </w:trPr>
        <w:tc>
          <w:tcPr>
            <w:tcW w:w="4112" w:type="dxa"/>
            <w:tcBorders>
              <w:top w:val="nil"/>
              <w:left w:val="single" w:sz="4" w:space="0" w:color="auto"/>
              <w:bottom w:val="single" w:sz="4" w:space="0" w:color="auto"/>
              <w:right w:val="single" w:sz="4" w:space="0" w:color="auto"/>
            </w:tcBorders>
            <w:vAlign w:val="bottom"/>
            <w:hideMark/>
          </w:tcPr>
          <w:p w:rsidR="00CA3D95" w:rsidRDefault="00CA3D95" w:rsidP="0097032E">
            <w:pPr>
              <w:jc w:val="center"/>
              <w:rPr>
                <w:b/>
                <w:bCs/>
                <w:color w:val="000000"/>
              </w:rPr>
            </w:pPr>
          </w:p>
        </w:tc>
        <w:tc>
          <w:tcPr>
            <w:tcW w:w="1007"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273"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275" w:type="dxa"/>
            <w:tcBorders>
              <w:top w:val="nil"/>
              <w:left w:val="nil"/>
              <w:bottom w:val="single" w:sz="4" w:space="0" w:color="auto"/>
              <w:right w:val="single" w:sz="4" w:space="0" w:color="auto"/>
            </w:tcBorders>
            <w:vAlign w:val="bottom"/>
            <w:hideMark/>
          </w:tcPr>
          <w:p w:rsidR="00CA3D95" w:rsidRDefault="00CA3D95" w:rsidP="0097032E">
            <w:pPr>
              <w:jc w:val="center"/>
              <w:rPr>
                <w:b/>
                <w:bCs/>
                <w:color w:val="000000"/>
              </w:rPr>
            </w:pPr>
          </w:p>
        </w:tc>
        <w:tc>
          <w:tcPr>
            <w:tcW w:w="1406" w:type="dxa"/>
            <w:tcBorders>
              <w:top w:val="nil"/>
              <w:left w:val="nil"/>
              <w:bottom w:val="single" w:sz="4" w:space="0" w:color="auto"/>
              <w:right w:val="single" w:sz="4" w:space="0" w:color="auto"/>
            </w:tcBorders>
            <w:vAlign w:val="bottom"/>
            <w:hideMark/>
          </w:tcPr>
          <w:p w:rsidR="00CA3D95" w:rsidRDefault="00CA3D95" w:rsidP="0097032E">
            <w:pPr>
              <w:jc w:val="center"/>
              <w:rPr>
                <w:color w:val="000000"/>
              </w:rPr>
            </w:pPr>
          </w:p>
        </w:tc>
      </w:tr>
      <w:tr w:rsidR="008539BC" w:rsidTr="00F708DB">
        <w:trPr>
          <w:trHeight w:val="300"/>
        </w:trPr>
        <w:tc>
          <w:tcPr>
            <w:tcW w:w="7667" w:type="dxa"/>
            <w:gridSpan w:val="4"/>
            <w:tcBorders>
              <w:top w:val="nil"/>
              <w:left w:val="single" w:sz="4" w:space="0" w:color="auto"/>
              <w:bottom w:val="single" w:sz="4" w:space="0" w:color="auto"/>
              <w:right w:val="single" w:sz="4" w:space="0" w:color="auto"/>
            </w:tcBorders>
            <w:vAlign w:val="bottom"/>
            <w:hideMark/>
          </w:tcPr>
          <w:p w:rsidR="008539BC" w:rsidRDefault="008539BC" w:rsidP="0097032E">
            <w:pPr>
              <w:jc w:val="center"/>
              <w:rPr>
                <w:b/>
                <w:bCs/>
                <w:color w:val="000000"/>
              </w:rPr>
            </w:pPr>
            <w:r>
              <w:rPr>
                <w:b/>
                <w:bCs/>
                <w:color w:val="000000"/>
              </w:rPr>
              <w:t>ΓΕΝΙΚΗ ΣΥΝΟΛΙΚΗ ΑΞΙΑ ΑΝΕΥ ΦΠΑ</w:t>
            </w:r>
          </w:p>
        </w:tc>
        <w:tc>
          <w:tcPr>
            <w:tcW w:w="1406" w:type="dxa"/>
            <w:tcBorders>
              <w:top w:val="nil"/>
              <w:left w:val="nil"/>
              <w:bottom w:val="single" w:sz="4" w:space="0" w:color="auto"/>
              <w:right w:val="single" w:sz="4" w:space="0" w:color="auto"/>
            </w:tcBorders>
            <w:vAlign w:val="bottom"/>
            <w:hideMark/>
          </w:tcPr>
          <w:p w:rsidR="008539BC" w:rsidRDefault="008539BC" w:rsidP="0097032E">
            <w:pPr>
              <w:jc w:val="center"/>
              <w:rPr>
                <w:b/>
                <w:bCs/>
                <w:color w:val="000000"/>
              </w:rPr>
            </w:pPr>
            <w:r>
              <w:rPr>
                <w:b/>
                <w:bCs/>
                <w:color w:val="000000"/>
              </w:rPr>
              <w:t>59.610</w:t>
            </w:r>
          </w:p>
        </w:tc>
      </w:tr>
      <w:tr w:rsidR="008539BC" w:rsidTr="00C67E5A">
        <w:trPr>
          <w:trHeight w:val="300"/>
        </w:trPr>
        <w:tc>
          <w:tcPr>
            <w:tcW w:w="7667" w:type="dxa"/>
            <w:gridSpan w:val="4"/>
            <w:tcBorders>
              <w:top w:val="nil"/>
              <w:left w:val="single" w:sz="4" w:space="0" w:color="auto"/>
              <w:bottom w:val="single" w:sz="4" w:space="0" w:color="auto"/>
              <w:right w:val="single" w:sz="4" w:space="0" w:color="auto"/>
            </w:tcBorders>
            <w:vAlign w:val="bottom"/>
            <w:hideMark/>
          </w:tcPr>
          <w:p w:rsidR="008539BC" w:rsidRPr="008539BC" w:rsidRDefault="008539BC" w:rsidP="0097032E">
            <w:pPr>
              <w:jc w:val="center"/>
              <w:rPr>
                <w:b/>
                <w:color w:val="000000"/>
              </w:rPr>
            </w:pPr>
            <w:r w:rsidRPr="008539BC">
              <w:rPr>
                <w:b/>
                <w:color w:val="000000"/>
              </w:rPr>
              <w:t>ΦΠΑ 24%</w:t>
            </w:r>
          </w:p>
        </w:tc>
        <w:tc>
          <w:tcPr>
            <w:tcW w:w="1406" w:type="dxa"/>
            <w:tcBorders>
              <w:top w:val="nil"/>
              <w:left w:val="nil"/>
              <w:bottom w:val="single" w:sz="4" w:space="0" w:color="auto"/>
              <w:right w:val="single" w:sz="4" w:space="0" w:color="auto"/>
            </w:tcBorders>
            <w:vAlign w:val="bottom"/>
            <w:hideMark/>
          </w:tcPr>
          <w:p w:rsidR="008539BC" w:rsidRDefault="008539BC" w:rsidP="0097032E">
            <w:pPr>
              <w:jc w:val="center"/>
              <w:rPr>
                <w:b/>
                <w:bCs/>
                <w:color w:val="000000"/>
              </w:rPr>
            </w:pPr>
            <w:r>
              <w:rPr>
                <w:b/>
                <w:bCs/>
                <w:color w:val="000000"/>
              </w:rPr>
              <w:t>14.306,4</w:t>
            </w:r>
          </w:p>
        </w:tc>
      </w:tr>
      <w:tr w:rsidR="008539BC" w:rsidTr="00337313">
        <w:trPr>
          <w:trHeight w:val="300"/>
        </w:trPr>
        <w:tc>
          <w:tcPr>
            <w:tcW w:w="7667" w:type="dxa"/>
            <w:gridSpan w:val="4"/>
            <w:tcBorders>
              <w:top w:val="nil"/>
              <w:left w:val="single" w:sz="4" w:space="0" w:color="auto"/>
              <w:bottom w:val="single" w:sz="4" w:space="0" w:color="auto"/>
              <w:right w:val="single" w:sz="4" w:space="0" w:color="auto"/>
            </w:tcBorders>
            <w:vAlign w:val="bottom"/>
            <w:hideMark/>
          </w:tcPr>
          <w:p w:rsidR="008539BC" w:rsidRDefault="008539BC" w:rsidP="0097032E">
            <w:pPr>
              <w:jc w:val="center"/>
              <w:rPr>
                <w:b/>
                <w:bCs/>
                <w:color w:val="000000"/>
              </w:rPr>
            </w:pPr>
            <w:r>
              <w:rPr>
                <w:b/>
                <w:bCs/>
                <w:color w:val="000000"/>
              </w:rPr>
              <w:t>ΓΕΝΙΚΗ ΣΥΝΟΛΙΚΗ ΑΞΙΑ ΜΕ ΦΠΑ 24%</w:t>
            </w:r>
          </w:p>
        </w:tc>
        <w:tc>
          <w:tcPr>
            <w:tcW w:w="1406" w:type="dxa"/>
            <w:tcBorders>
              <w:top w:val="nil"/>
              <w:left w:val="nil"/>
              <w:bottom w:val="single" w:sz="4" w:space="0" w:color="auto"/>
              <w:right w:val="single" w:sz="4" w:space="0" w:color="auto"/>
            </w:tcBorders>
            <w:vAlign w:val="bottom"/>
            <w:hideMark/>
          </w:tcPr>
          <w:p w:rsidR="008539BC" w:rsidRPr="00BD203C" w:rsidRDefault="008539BC" w:rsidP="0097032E">
            <w:pPr>
              <w:jc w:val="center"/>
              <w:rPr>
                <w:b/>
                <w:bCs/>
                <w:color w:val="000000"/>
                <w:sz w:val="28"/>
              </w:rPr>
            </w:pPr>
            <w:r w:rsidRPr="00BD203C">
              <w:rPr>
                <w:b/>
                <w:bCs/>
                <w:color w:val="000000"/>
                <w:sz w:val="28"/>
              </w:rPr>
              <w:t>73.916,4</w:t>
            </w:r>
          </w:p>
        </w:tc>
      </w:tr>
    </w:tbl>
    <w:p w:rsidR="00757A14" w:rsidRDefault="00757A14" w:rsidP="0097032E">
      <w:pPr>
        <w:pStyle w:val="ab"/>
        <w:tabs>
          <w:tab w:val="left" w:pos="284"/>
        </w:tabs>
        <w:jc w:val="center"/>
      </w:pPr>
    </w:p>
    <w:p w:rsidR="00CA3D95" w:rsidRDefault="00CA3D95" w:rsidP="0097032E">
      <w:pPr>
        <w:pStyle w:val="ab"/>
        <w:tabs>
          <w:tab w:val="left" w:pos="284"/>
        </w:tabs>
        <w:jc w:val="center"/>
      </w:pPr>
    </w:p>
    <w:p w:rsidR="00CA3D95" w:rsidRDefault="00CA3D95" w:rsidP="0097032E">
      <w:pPr>
        <w:pStyle w:val="ab"/>
        <w:tabs>
          <w:tab w:val="left" w:pos="284"/>
        </w:tabs>
        <w:jc w:val="center"/>
      </w:pPr>
    </w:p>
    <w:p w:rsidR="00CA3D95" w:rsidRDefault="00CA3D95" w:rsidP="00FF7612">
      <w:pPr>
        <w:pStyle w:val="ab"/>
        <w:tabs>
          <w:tab w:val="left" w:pos="284"/>
        </w:tabs>
        <w:jc w:val="both"/>
      </w:pPr>
    </w:p>
    <w:p w:rsidR="00CA3D95" w:rsidRDefault="00CA3D95" w:rsidP="00FF7612">
      <w:pPr>
        <w:pStyle w:val="ab"/>
        <w:tabs>
          <w:tab w:val="left" w:pos="284"/>
        </w:tabs>
        <w:jc w:val="both"/>
      </w:pPr>
    </w:p>
    <w:p w:rsidR="00CA3D95" w:rsidRDefault="00CA3D95" w:rsidP="00FF7612">
      <w:pPr>
        <w:pStyle w:val="ab"/>
        <w:tabs>
          <w:tab w:val="left" w:pos="284"/>
        </w:tabs>
        <w:jc w:val="both"/>
      </w:pPr>
    </w:p>
    <w:p w:rsidR="00CA3D95" w:rsidRDefault="00CA3D95" w:rsidP="00FF7612">
      <w:pPr>
        <w:pStyle w:val="ab"/>
        <w:tabs>
          <w:tab w:val="left" w:pos="284"/>
        </w:tabs>
        <w:jc w:val="both"/>
      </w:pPr>
    </w:p>
    <w:p w:rsidR="00CA3D95" w:rsidRDefault="00CA3D95" w:rsidP="00FF7612">
      <w:pPr>
        <w:pStyle w:val="ab"/>
        <w:tabs>
          <w:tab w:val="left" w:pos="284"/>
        </w:tabs>
        <w:jc w:val="both"/>
      </w:pPr>
    </w:p>
    <w:p w:rsidR="00CA3D95" w:rsidRDefault="00CA3D95" w:rsidP="00FF7612">
      <w:pPr>
        <w:pStyle w:val="ab"/>
        <w:tabs>
          <w:tab w:val="left" w:pos="284"/>
        </w:tabs>
        <w:jc w:val="both"/>
      </w:pPr>
    </w:p>
    <w:p w:rsidR="00CA3D95" w:rsidRDefault="00CA3D95" w:rsidP="00FF7612">
      <w:pPr>
        <w:pStyle w:val="ab"/>
        <w:tabs>
          <w:tab w:val="left" w:pos="284"/>
        </w:tabs>
        <w:jc w:val="both"/>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466651" w:rsidRDefault="00626D23" w:rsidP="008622DD">
      <w:pPr>
        <w:rPr>
          <w:rFonts w:ascii="Verdana" w:hAnsi="Verdana" w:cs="Verdana"/>
          <w:b/>
          <w:szCs w:val="20"/>
        </w:rPr>
      </w:pPr>
      <w:r w:rsidRPr="00B16EC6">
        <w:rPr>
          <w:rFonts w:ascii="Verdana" w:hAnsi="Verdana" w:cs="Verdana"/>
          <w:sz w:val="20"/>
          <w:szCs w:val="20"/>
        </w:rPr>
        <w:t xml:space="preserve">                                    </w:t>
      </w:r>
      <w:r w:rsidRPr="00466651">
        <w:rPr>
          <w:rFonts w:ascii="Verdana" w:hAnsi="Verdana" w:cs="Verdana"/>
          <w:b/>
          <w:sz w:val="20"/>
          <w:szCs w:val="20"/>
        </w:rPr>
        <w:t xml:space="preserve">  </w:t>
      </w:r>
      <w:r w:rsidRPr="00466651">
        <w:rPr>
          <w:rFonts w:ascii="Verdana" w:hAnsi="Verdana" w:cs="Verdana"/>
          <w:b/>
          <w:szCs w:val="20"/>
        </w:rPr>
        <w:t>ΠΑΡΑΡΤΗΜΑ «Γ΄»</w:t>
      </w:r>
    </w:p>
    <w:p w:rsidR="00626D23" w:rsidRPr="00466651" w:rsidRDefault="00626D23" w:rsidP="008622DD">
      <w:pPr>
        <w:rPr>
          <w:rFonts w:ascii="Verdana" w:hAnsi="Verdana" w:cs="Verdana"/>
          <w:b/>
          <w:bCs/>
          <w:szCs w:val="20"/>
        </w:rPr>
      </w:pPr>
      <w:r w:rsidRPr="00466651">
        <w:rPr>
          <w:rFonts w:ascii="Verdana" w:hAnsi="Verdana" w:cs="Verdana"/>
          <w:szCs w:val="20"/>
        </w:rPr>
        <w:lastRenderedPageBreak/>
        <w:t xml:space="preserve">                   </w:t>
      </w:r>
      <w:r w:rsidRPr="00466651">
        <w:rPr>
          <w:rFonts w:ascii="Verdana" w:hAnsi="Verdana" w:cs="Verdana"/>
          <w:b/>
          <w:bCs/>
          <w:szCs w:val="20"/>
        </w:rPr>
        <w:t>ΥΠΟΔΕΙΓΜΑ ΕΓΓΥΗΤΙΚΗΣ ΕΠΙΣΤΟΛΗΣ</w:t>
      </w:r>
    </w:p>
    <w:p w:rsidR="00466651"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8622D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ΕΓΓΥΗΣΗ ΚΑΛΗΣ ΕΚΤΕΛΕΣΗΣ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ΟΝΟΜΑΣΙΑ ΤΡΑΠΕΖΑΣ ΚΑΙ ΚΑΤΑΣΤΗΜΑ ………………………</w:t>
      </w:r>
    </w:p>
    <w:p w:rsidR="00626D23" w:rsidRPr="00B16EC6" w:rsidRDefault="00626D23" w:rsidP="008622DD">
      <w:pPr>
        <w:rPr>
          <w:rFonts w:ascii="Verdana" w:hAnsi="Verdana" w:cs="Verdana"/>
          <w:sz w:val="20"/>
          <w:szCs w:val="20"/>
        </w:rPr>
      </w:pPr>
      <w:r w:rsidRPr="00B16EC6">
        <w:rPr>
          <w:rFonts w:ascii="Verdana" w:hAnsi="Verdana" w:cs="Verdana"/>
          <w:sz w:val="20"/>
          <w:szCs w:val="20"/>
        </w:rPr>
        <w:t>Δ/ΝΣΗ: ……………….., Τ.Κ. …………</w:t>
      </w:r>
    </w:p>
    <w:p w:rsidR="00626D23" w:rsidRPr="00B16EC6" w:rsidRDefault="00626D23" w:rsidP="008622DD">
      <w:pPr>
        <w:rPr>
          <w:rFonts w:ascii="Verdana" w:hAnsi="Verdana" w:cs="Verdana"/>
          <w:sz w:val="20"/>
          <w:szCs w:val="20"/>
        </w:rPr>
      </w:pPr>
      <w:r w:rsidRPr="00B16EC6">
        <w:rPr>
          <w:rFonts w:ascii="Verdana" w:hAnsi="Verdana" w:cs="Verdana"/>
          <w:sz w:val="20"/>
          <w:szCs w:val="20"/>
        </w:rPr>
        <w:t>ΗΜΕΡΟΜΗΝΙΑ ΕΚΔΟΣΗΣ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ΕΓΓΥΗΤΙΚΗΣ ΚΑΙ ΠΟΣΟ (ΣΕ ΕΥΡΩ)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ΔΙΑΚΗΡΥΞΗΣ: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ΟΜΑΔΑ:</w:t>
      </w:r>
    </w:p>
    <w:p w:rsidR="00626D23" w:rsidRPr="00B16EC6" w:rsidRDefault="00626D23" w:rsidP="008622DD">
      <w:pPr>
        <w:rPr>
          <w:rFonts w:ascii="Verdana" w:hAnsi="Verdana" w:cs="Verdana"/>
          <w:sz w:val="20"/>
          <w:szCs w:val="20"/>
        </w:rPr>
      </w:pPr>
      <w:r w:rsidRPr="00B16EC6">
        <w:rPr>
          <w:rFonts w:ascii="Verdana" w:hAnsi="Verdana" w:cs="Verdana"/>
          <w:sz w:val="20"/>
          <w:szCs w:val="20"/>
        </w:rPr>
        <w:t>ΠΡΟΣ</w:t>
      </w:r>
    </w:p>
    <w:p w:rsidR="00626D23" w:rsidRPr="00B16EC6" w:rsidRDefault="00626D23" w:rsidP="008622DD">
      <w:pPr>
        <w:rPr>
          <w:rFonts w:ascii="Verdana" w:hAnsi="Verdana" w:cs="Verdana"/>
          <w:sz w:val="20"/>
          <w:szCs w:val="20"/>
        </w:rPr>
      </w:pPr>
      <w:r w:rsidRPr="00B16EC6">
        <w:rPr>
          <w:rFonts w:ascii="Verdana" w:hAnsi="Verdana" w:cs="Verdana"/>
          <w:sz w:val="20"/>
          <w:szCs w:val="20"/>
        </w:rPr>
        <w:t>ΔΗΜΟ ………………..</w:t>
      </w:r>
    </w:p>
    <w:p w:rsidR="00626D23" w:rsidRPr="00B16EC6" w:rsidRDefault="00626D23" w:rsidP="008622DD">
      <w:pPr>
        <w:rPr>
          <w:rFonts w:ascii="Verdana" w:hAnsi="Verdana" w:cs="Verdana"/>
          <w:sz w:val="20"/>
          <w:szCs w:val="20"/>
        </w:rPr>
      </w:pPr>
      <w:r w:rsidRPr="00B16EC6">
        <w:rPr>
          <w:rFonts w:ascii="Verdana" w:hAnsi="Verdana" w:cs="Verdana"/>
          <w:sz w:val="20"/>
          <w:szCs w:val="20"/>
        </w:rPr>
        <w:t>ΔΙΕΥΘΥΝΣΗ ΟΙΚΟΝΟΜΙΚΟΥ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 [σε περίπτωση φυσικού προσώπου]: (ονοματεπώνυμο, πατρώνυμο)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 [σε περίπτωση νομικού προσώπου]: (πλήρη επωνυμία)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(iii) [σε περίπτωση ένωσης ή κοινοπραξίας:] των φυσικών / νομικών προσώπων</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 (πλήρη επωνυμία) ........................, ΑΦΜ: ...................... (διεύθυνση)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 (πλήρη επωνυμία) ........................, ΑΦΜ: ...................... (διεύθυνση) .................. (συμπληρώνεται με όλα τα μέλη της ένωσης / κοινοπραξίας)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626D23" w:rsidRPr="00B16EC6" w:rsidRDefault="00626D23" w:rsidP="00F91380">
      <w:pPr>
        <w:jc w:val="both"/>
        <w:rPr>
          <w:rFonts w:ascii="Verdana" w:hAnsi="Verdana" w:cs="Verdana"/>
          <w:b/>
          <w:bCs/>
          <w:sz w:val="20"/>
          <w:szCs w:val="20"/>
        </w:rPr>
      </w:pPr>
      <w:r w:rsidRPr="00B16EC6">
        <w:rPr>
          <w:rFonts w:ascii="Verdana" w:hAnsi="Verdana" w:cs="Verdana"/>
          <w:sz w:val="20"/>
          <w:szCs w:val="20"/>
        </w:rPr>
        <w:t xml:space="preserve">για την καλή εκτέλεση των όρων της σύμβασης “(τίτλος σύμβασης)”, σύμφωνα με την (αριθμό/ημερομηνία) ........................ Διακήρυξη </w:t>
      </w:r>
      <w:r w:rsidRPr="00B16EC6">
        <w:rPr>
          <w:rFonts w:ascii="Verdana" w:hAnsi="Verdana" w:cs="Verdana"/>
          <w:b/>
          <w:bCs/>
          <w:sz w:val="20"/>
          <w:szCs w:val="20"/>
        </w:rPr>
        <w:t>του Δήμου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Η παρούσα ισχύει μέχρι και την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Σε περίπτωση κατάπτωσης της εγγύησης, το ποσό της κατάπτωσης υπόκειται στο εκάστοτε ισχύον πάγιο τέλος χαρτοσήμου.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lastRenderedPageBreak/>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626D23" w:rsidRPr="00B16EC6" w:rsidRDefault="00626D23" w:rsidP="008622DD">
      <w:pPr>
        <w:rPr>
          <w:rFonts w:ascii="Verdana" w:hAnsi="Verdana" w:cs="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(Εξουσιοδοτημένη Υπογραφή) </w:t>
      </w:r>
    </w:p>
    <w:p w:rsidR="00626D23" w:rsidRPr="00B16EC6" w:rsidRDefault="00626D23" w:rsidP="00F91380">
      <w:pPr>
        <w:rPr>
          <w:rFonts w:ascii="Verdana" w:hAnsi="Verdana" w:cs="Verdana"/>
          <w:sz w:val="20"/>
          <w:szCs w:val="20"/>
        </w:rPr>
      </w:pPr>
    </w:p>
    <w:p w:rsidR="00626D23" w:rsidRPr="00B16EC6" w:rsidRDefault="00626D23" w:rsidP="00F91380">
      <w:pPr>
        <w:rPr>
          <w:rFonts w:ascii="Verdana" w:hAnsi="Verdana" w:cs="Verdana"/>
          <w:sz w:val="20"/>
          <w:szCs w:val="20"/>
        </w:rPr>
      </w:pPr>
    </w:p>
    <w:p w:rsidR="00626D23" w:rsidRPr="00B16EC6" w:rsidRDefault="00626D23" w:rsidP="00F91380">
      <w:pPr>
        <w:tabs>
          <w:tab w:val="left" w:pos="1139"/>
        </w:tabs>
        <w:rPr>
          <w:rFonts w:ascii="Verdana" w:hAnsi="Verdana" w:cs="Verdana"/>
          <w:sz w:val="20"/>
          <w:szCs w:val="20"/>
        </w:rPr>
      </w:pPr>
      <w:r w:rsidRPr="00B16EC6">
        <w:rPr>
          <w:rFonts w:ascii="Verdana" w:hAnsi="Verdana" w:cs="Verdana"/>
          <w:sz w:val="20"/>
          <w:szCs w:val="20"/>
        </w:rPr>
        <w:tab/>
      </w:r>
    </w:p>
    <w:p w:rsidR="00466651"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AD4D5A" w:rsidRDefault="00AD4D5A" w:rsidP="00F91380">
      <w:pPr>
        <w:tabs>
          <w:tab w:val="left" w:pos="1139"/>
        </w:tabs>
        <w:rPr>
          <w:rFonts w:ascii="Verdana" w:hAnsi="Verdana" w:cs="Verdana"/>
          <w:sz w:val="20"/>
          <w:szCs w:val="20"/>
        </w:rPr>
      </w:pPr>
    </w:p>
    <w:p w:rsidR="00AD4D5A" w:rsidRDefault="00AD4D5A"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626D23"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lastRenderedPageBreak/>
        <w:t>Π</w:t>
      </w:r>
      <w:r w:rsidR="00466651">
        <w:rPr>
          <w:rFonts w:ascii="Verdana" w:hAnsi="Verdana" w:cs="Verdana"/>
          <w:b/>
          <w:bCs/>
          <w:color w:val="5B9BD5"/>
          <w:szCs w:val="20"/>
        </w:rPr>
        <w:t>ΑΡΑΡΤΗΜΑ «Δ</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w:t>
            </w:r>
            <w:r w:rsidR="00AD4D5A">
              <w:rPr>
                <w:rFonts w:ascii="Verdana" w:hAnsi="Verdana" w:cs="Verdana"/>
                <w:sz w:val="20"/>
                <w:szCs w:val="20"/>
              </w:rPr>
              <w:t>-</w:t>
            </w:r>
            <w:r w:rsidR="009E49DC">
              <w:rPr>
                <w:rFonts w:ascii="Verdana" w:hAnsi="Verdana" w:cs="Verdana"/>
                <w:sz w:val="20"/>
                <w:szCs w:val="20"/>
              </w:rPr>
              <w:t>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74140F">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r w:rsidR="0074140F">
              <w:rPr>
                <w:rFonts w:ascii="Verdana" w:hAnsi="Verdana" w:cs="Verdana"/>
                <w:sz w:val="20"/>
                <w:szCs w:val="20"/>
                <w:lang w:val="en-US"/>
              </w:rPr>
              <w:t>www</w:t>
            </w:r>
            <w:r w:rsidR="0074140F" w:rsidRPr="0074140F">
              <w:rPr>
                <w:rFonts w:ascii="Verdana" w:hAnsi="Verdana" w:cs="Verdana"/>
                <w:sz w:val="20"/>
                <w:szCs w:val="20"/>
              </w:rPr>
              <w:t>.</w:t>
            </w:r>
            <w:r w:rsidR="0074140F">
              <w:rPr>
                <w:rFonts w:ascii="Verdana" w:hAnsi="Verdana" w:cs="Verdana"/>
                <w:sz w:val="20"/>
                <w:szCs w:val="20"/>
                <w:lang w:val="en-US"/>
              </w:rPr>
              <w:t>rhodes</w:t>
            </w:r>
            <w:r w:rsidR="0074140F" w:rsidRPr="0074140F">
              <w:rPr>
                <w:rFonts w:ascii="Verdana" w:hAnsi="Verdana" w:cs="Verdana"/>
                <w:sz w:val="20"/>
                <w:szCs w:val="20"/>
              </w:rPr>
              <w:t>.</w:t>
            </w:r>
            <w:r w:rsidR="0074140F">
              <w:rPr>
                <w:rFonts w:ascii="Verdana" w:hAnsi="Verdana" w:cs="Verdana"/>
                <w:sz w:val="20"/>
                <w:szCs w:val="20"/>
                <w:lang w:val="en-US"/>
              </w:rPr>
              <w:t>gr</w:t>
            </w:r>
            <w:r w:rsidRPr="0017583A">
              <w:rPr>
                <w:rFonts w:ascii="Verdana" w:hAnsi="Verdana" w:cs="Verdana"/>
                <w:sz w:val="20"/>
                <w:szCs w:val="20"/>
              </w:rPr>
              <w:t>]</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00C810B1">
              <w:rPr>
                <w:rFonts w:ascii="Verdana" w:hAnsi="Verdana" w:cs="Arial"/>
                <w:color w:val="000000"/>
                <w:sz w:val="20"/>
                <w:szCs w:val="20"/>
                <w:lang w:eastAsia="el-GR"/>
              </w:rPr>
              <w:t>45112700-2</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53D82">
              <w:rPr>
                <w:rFonts w:ascii="Verdana" w:hAnsi="Verdana" w:cs="Verdana"/>
                <w:sz w:val="20"/>
                <w:szCs w:val="20"/>
              </w:rPr>
              <w:t>ΥΠΗΡΕΣΙΑ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524B51">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AD4D5A" w:rsidRDefault="00AD4D5A" w:rsidP="00FA2D89">
      <w:pPr>
        <w:rPr>
          <w:rFonts w:ascii="Verdana" w:hAnsi="Verdana" w:cs="Verdana"/>
          <w:sz w:val="20"/>
          <w:szCs w:val="20"/>
        </w:rPr>
      </w:pPr>
    </w:p>
    <w:p w:rsidR="00AD4D5A" w:rsidRDefault="00AD4D5A" w:rsidP="00FA2D89">
      <w:pPr>
        <w:rPr>
          <w:rFonts w:ascii="Verdana" w:hAnsi="Verdana" w:cs="Verdana"/>
          <w:sz w:val="20"/>
          <w:szCs w:val="20"/>
        </w:rPr>
      </w:pPr>
    </w:p>
    <w:p w:rsidR="00AD4D5A" w:rsidRDefault="00AD4D5A" w:rsidP="00FA2D89">
      <w:pPr>
        <w:rPr>
          <w:rFonts w:ascii="Verdana" w:hAnsi="Verdana" w:cs="Verdana"/>
          <w:sz w:val="20"/>
          <w:szCs w:val="20"/>
        </w:rPr>
      </w:pPr>
    </w:p>
    <w:p w:rsidR="00AD4D5A" w:rsidRPr="00FA2D89" w:rsidRDefault="00AD4D5A"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lastRenderedPageBreak/>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17583A">
              <w:rPr>
                <w:rFonts w:ascii="Verdana" w:hAnsi="Verdana" w:cs="Verdana"/>
                <w:sz w:val="20"/>
                <w:szCs w:val="20"/>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συνοδευόμενο από την ημερομηνία και </w:t>
            </w:r>
            <w:r w:rsidRPr="0017583A">
              <w:rPr>
                <w:rFonts w:ascii="Verdana" w:hAnsi="Verdana" w:cs="Verdana"/>
                <w:sz w:val="20"/>
                <w:szCs w:val="20"/>
              </w:rPr>
              <w:lastRenderedPageBreak/>
              <w:t>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προτίθεται να </w:t>
            </w:r>
            <w:r w:rsidRPr="0017583A">
              <w:rPr>
                <w:rFonts w:ascii="Verdana" w:hAnsi="Verdana" w:cs="Verdana"/>
                <w:sz w:val="20"/>
                <w:szCs w:val="20"/>
              </w:rPr>
              <w:lastRenderedPageBreak/>
              <w:t>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25"/>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25"/>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25"/>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25"/>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25"/>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25"/>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17583A">
              <w:rPr>
                <w:rFonts w:ascii="Verdana" w:hAnsi="Verdana" w:cs="Verdana"/>
                <w:sz w:val="20"/>
                <w:szCs w:val="20"/>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 xml:space="preserve">τις υποχρεώσεις του όσον αφορά την πληρωμή φόρων ή εισφορών </w:t>
            </w:r>
            <w:r w:rsidRPr="0017583A">
              <w:rPr>
                <w:rFonts w:ascii="Verdana" w:hAnsi="Verdana" w:cs="Verdana"/>
                <w:b/>
                <w:bCs/>
                <w:sz w:val="20"/>
                <w:szCs w:val="20"/>
              </w:rPr>
              <w:lastRenderedPageBreak/>
              <w:t>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left w:val="single" w:sz="2" w:space="0" w:color="000000"/>
                    <w:bottom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w:t>
            </w:r>
            <w:r w:rsidRPr="0017583A">
              <w:rPr>
                <w:rFonts w:ascii="Verdana" w:hAnsi="Verdana" w:cs="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w:t>
            </w:r>
            <w:r w:rsidRPr="0017583A">
              <w:rPr>
                <w:rFonts w:ascii="Verdana" w:hAnsi="Verdana" w:cs="Verdana"/>
                <w:sz w:val="20"/>
                <w:szCs w:val="20"/>
              </w:rPr>
              <w:lastRenderedPageBreak/>
              <w:t xml:space="preserve">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w:t>
            </w:r>
            <w:r w:rsidRPr="0017583A">
              <w:rPr>
                <w:rFonts w:ascii="Verdana" w:hAnsi="Verdana" w:cs="Verdana"/>
                <w:sz w:val="20"/>
                <w:szCs w:val="20"/>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w:t>
            </w:r>
            <w:r w:rsidRPr="0017583A">
              <w:rPr>
                <w:rFonts w:ascii="Verdana" w:hAnsi="Verdana" w:cs="Verdana"/>
                <w:sz w:val="20"/>
                <w:szCs w:val="20"/>
              </w:rPr>
              <w:lastRenderedPageBreak/>
              <w:t>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17583A">
              <w:rPr>
                <w:rFonts w:ascii="Verdana" w:hAnsi="Verdana" w:cs="Verdana"/>
                <w:sz w:val="20"/>
                <w:szCs w:val="20"/>
              </w:rPr>
              <w:lastRenderedPageBreak/>
              <w:t>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w:t>
            </w:r>
            <w:r w:rsidRPr="0017583A">
              <w:rPr>
                <w:rFonts w:ascii="Verdana" w:hAnsi="Verdana" w:cs="Verdana"/>
                <w:sz w:val="20"/>
                <w:szCs w:val="20"/>
              </w:rPr>
              <w:lastRenderedPageBreak/>
              <w:t xml:space="preserve">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EE3" w:rsidRDefault="004F5EE3" w:rsidP="002A4042">
      <w:pPr>
        <w:spacing w:after="0" w:line="240" w:lineRule="auto"/>
      </w:pPr>
      <w:r>
        <w:separator/>
      </w:r>
    </w:p>
  </w:endnote>
  <w:endnote w:type="continuationSeparator" w:id="0">
    <w:p w:rsidR="004F5EE3" w:rsidRDefault="004F5EE3" w:rsidP="002A4042">
      <w:pPr>
        <w:spacing w:after="0" w:line="240" w:lineRule="auto"/>
      </w:pPr>
      <w:r>
        <w:continuationSeparator/>
      </w:r>
    </w:p>
  </w:endnote>
  <w:endnote w:id="1">
    <w:p w:rsidR="00000000" w:rsidRDefault="00276BA3" w:rsidP="00867B26">
      <w:pPr>
        <w:pStyle w:val="ab"/>
        <w:tabs>
          <w:tab w:val="left" w:pos="284"/>
        </w:tabs>
        <w:jc w:val="both"/>
      </w:pPr>
      <w:r>
        <w:rPr>
          <w:rStyle w:val="ac"/>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76BA3" w:rsidRPr="00F62DFA" w:rsidRDefault="00276BA3" w:rsidP="00867B26">
      <w:pPr>
        <w:pStyle w:val="ab"/>
        <w:tabs>
          <w:tab w:val="left" w:pos="284"/>
        </w:tabs>
        <w:jc w:val="both"/>
        <w:rPr>
          <w:rStyle w:val="DeltaViewInsertion"/>
          <w:b w:val="0"/>
          <w:i w:val="0"/>
          <w:lang w:eastAsia="en-US"/>
        </w:rPr>
      </w:pPr>
      <w:r w:rsidRPr="00F62DFA">
        <w:rPr>
          <w:rStyle w:val="ac"/>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b"/>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f"/>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276BA3" w:rsidP="00867B26">
      <w:pPr>
        <w:pStyle w:val="ab"/>
        <w:tabs>
          <w:tab w:val="left" w:pos="284"/>
        </w:tabs>
        <w:jc w:val="both"/>
      </w:pPr>
      <w:r w:rsidRPr="00F62DFA">
        <w:rPr>
          <w:rStyle w:val="ac"/>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Άρθρο 73 παρ. 5.</w:t>
      </w:r>
    </w:p>
  </w:endnote>
  <w:endnote w:id="2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άρθρο 48.</w:t>
      </w:r>
    </w:p>
  </w:endnote>
  <w:endnote w:id="3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Διευκρινίστε ποιο στοιχείο αφορά η απάντηση.</w:t>
      </w:r>
    </w:p>
  </w:endnote>
  <w:endnote w:id="4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και άρθρο 1 ν. 4250/2014</w:t>
      </w:r>
    </w:p>
  </w:endnote>
  <w:endnote w:id="4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EE3" w:rsidRDefault="004F5EE3" w:rsidP="002A4042">
      <w:pPr>
        <w:spacing w:after="0" w:line="240" w:lineRule="auto"/>
      </w:pPr>
      <w:r>
        <w:separator/>
      </w:r>
    </w:p>
  </w:footnote>
  <w:footnote w:type="continuationSeparator" w:id="0">
    <w:p w:rsidR="004F5EE3" w:rsidRDefault="004F5EE3" w:rsidP="002A4042">
      <w:pPr>
        <w:spacing w:after="0" w:line="240" w:lineRule="auto"/>
      </w:pPr>
      <w:r>
        <w:continuationSeparator/>
      </w:r>
    </w:p>
  </w:footnote>
  <w:footnote w:id="1">
    <w:p w:rsidR="00000000" w:rsidRDefault="00276BA3" w:rsidP="00C027F6">
      <w:pPr>
        <w:pStyle w:val="a9"/>
        <w:jc w:val="both"/>
      </w:pPr>
      <w:r>
        <w:rPr>
          <w:rStyle w:val="aa"/>
          <w:rFonts w:cs="Calibri"/>
        </w:rPr>
        <w:footnoteRef/>
      </w:r>
      <w:r>
        <w:t xml:space="preserve"> παρ 3 άρθρου 53 Ν.4412/16 </w:t>
      </w:r>
    </w:p>
  </w:footnote>
  <w:footnote w:id="2">
    <w:p w:rsidR="00000000" w:rsidRDefault="00276BA3" w:rsidP="00C027F6">
      <w:pPr>
        <w:pStyle w:val="a9"/>
        <w:jc w:val="both"/>
      </w:pPr>
      <w:r>
        <w:rPr>
          <w:rStyle w:val="aa"/>
          <w:rFonts w:cs="Calibri"/>
        </w:rPr>
        <w:footnoteRef/>
      </w:r>
      <w:r>
        <w:t xml:space="preserve">παρ 10 άρθρου 80 και παρ 4 άρθρου 92 Ν.4412/16 </w:t>
      </w:r>
    </w:p>
  </w:footnote>
  <w:footnote w:id="3">
    <w:p w:rsidR="00000000" w:rsidRDefault="00276BA3" w:rsidP="00C027F6">
      <w:pPr>
        <w:pStyle w:val="a9"/>
        <w:jc w:val="both"/>
      </w:pPr>
      <w:r>
        <w:rPr>
          <w:rStyle w:val="aa"/>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000000" w:rsidRDefault="00276BA3" w:rsidP="00F93BE1">
      <w:pPr>
        <w:pStyle w:val="a9"/>
        <w:jc w:val="both"/>
      </w:pPr>
      <w:r>
        <w:rPr>
          <w:rStyle w:val="aa"/>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000000" w:rsidRDefault="00276BA3" w:rsidP="00F93BE1">
      <w:pPr>
        <w:pStyle w:val="a9"/>
        <w:jc w:val="both"/>
      </w:pPr>
      <w:r>
        <w:rPr>
          <w:rStyle w:val="aa"/>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000000" w:rsidRDefault="00276BA3" w:rsidP="00F93BE1">
      <w:pPr>
        <w:pStyle w:val="a9"/>
      </w:pPr>
      <w:r>
        <w:rPr>
          <w:rStyle w:val="aa"/>
          <w:rFonts w:cs="Calibri"/>
        </w:rPr>
        <w:footnoteRef/>
      </w:r>
      <w:r>
        <w:t xml:space="preserve"> Πληροφορίες σχετικές με υπεργολάβους </w:t>
      </w:r>
    </w:p>
  </w:footnote>
  <w:footnote w:id="7">
    <w:p w:rsidR="00000000" w:rsidRDefault="00276BA3" w:rsidP="00C26AB5">
      <w:pPr>
        <w:pStyle w:val="a9"/>
        <w:jc w:val="both"/>
      </w:pPr>
      <w:r w:rsidRPr="001225A8">
        <w:rPr>
          <w:rStyle w:val="aa"/>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276BA3" w:rsidRPr="00F173AD" w:rsidRDefault="00276BA3" w:rsidP="00C26AB5">
      <w:pPr>
        <w:pStyle w:val="a9"/>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9"/>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9"/>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9"/>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9"/>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9"/>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9"/>
        <w:jc w:val="both"/>
      </w:pPr>
      <w:r w:rsidRPr="00F173AD">
        <w:t xml:space="preserve"> </w:t>
      </w:r>
    </w:p>
    <w:p w:rsidR="00000000" w:rsidRDefault="004F5EE3" w:rsidP="00C26AB5">
      <w:pPr>
        <w:pStyle w:val="a9"/>
        <w:jc w:val="both"/>
      </w:pPr>
    </w:p>
  </w:footnote>
  <w:footnote w:id="9">
    <w:p w:rsidR="00000000" w:rsidRDefault="00276BA3">
      <w:pPr>
        <w:pStyle w:val="a9"/>
      </w:pPr>
      <w:r>
        <w:rPr>
          <w:rStyle w:val="aa"/>
          <w:rFonts w:cs="Calibri"/>
        </w:rPr>
        <w:footnoteRef/>
      </w:r>
      <w:r>
        <w:t xml:space="preserve"> Άρθρο 79Α όπως προστέθηκε στον Ν.4412/16 με την παρ 13 του άρθρου 107 Ν.4497/17   </w:t>
      </w:r>
    </w:p>
  </w:footnote>
  <w:footnote w:id="10">
    <w:p w:rsidR="00000000" w:rsidRDefault="00276BA3">
      <w:pPr>
        <w:pStyle w:val="a9"/>
      </w:pPr>
      <w:r>
        <w:rPr>
          <w:rStyle w:val="aa"/>
          <w:rFonts w:cs="Calibri"/>
        </w:rPr>
        <w:footnoteRef/>
      </w:r>
      <w:r>
        <w:t xml:space="preserve"> Το  Διοικητικό Συμβούλιο του Νομικού Προσώπου</w:t>
      </w:r>
    </w:p>
  </w:footnote>
  <w:footnote w:id="11">
    <w:p w:rsidR="00000000" w:rsidRDefault="00276BA3" w:rsidP="007B01A9">
      <w:pPr>
        <w:pStyle w:val="a9"/>
        <w:jc w:val="both"/>
      </w:pPr>
      <w:r>
        <w:rPr>
          <w:rStyle w:val="aa"/>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000000" w:rsidRDefault="00276BA3">
      <w:pPr>
        <w:pStyle w:val="a9"/>
      </w:pPr>
      <w:r w:rsidRPr="001F3D7D">
        <w:rPr>
          <w:rStyle w:val="aa"/>
          <w:rFonts w:cs="Calibri"/>
        </w:rPr>
        <w:footnoteRef/>
      </w:r>
      <w:r w:rsidRPr="001F3D7D">
        <w:t xml:space="preserve"> Πρωτότυπα η αντίγραφα που εκδίδονται σύμφωνα με τις διατάξεις του άρθρου 1 Ν.4250/14</w:t>
      </w:r>
    </w:p>
  </w:footnote>
  <w:footnote w:id="13">
    <w:p w:rsidR="00000000" w:rsidRDefault="00276BA3" w:rsidP="00C30293">
      <w:pPr>
        <w:pStyle w:val="a9"/>
        <w:jc w:val="both"/>
      </w:pPr>
      <w:r>
        <w:rPr>
          <w:rStyle w:val="aa"/>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000000" w:rsidRDefault="00276BA3" w:rsidP="00EE4ACF">
      <w:pPr>
        <w:pStyle w:val="a9"/>
        <w:jc w:val="both"/>
      </w:pPr>
      <w:r>
        <w:rPr>
          <w:rStyle w:val="aa"/>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276BA3" w:rsidP="00EE4ACF">
      <w:pPr>
        <w:pStyle w:val="a9"/>
      </w:pPr>
      <w:r>
        <w:rPr>
          <w:rStyle w:val="aa"/>
          <w:rFonts w:cs="Calibri"/>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000000" w:rsidRDefault="00276BA3">
      <w:pPr>
        <w:pStyle w:val="a9"/>
      </w:pPr>
      <w:r>
        <w:rPr>
          <w:rStyle w:val="aa"/>
          <w:rFonts w:cs="Calibri"/>
        </w:rPr>
        <w:footnoteRef/>
      </w:r>
      <w:r>
        <w:t xml:space="preserve"> Το Διοικητικό Συμβούλιο του Ν.Π</w:t>
      </w:r>
    </w:p>
  </w:footnote>
  <w:footnote w:id="17">
    <w:p w:rsidR="00000000" w:rsidRDefault="00276BA3">
      <w:pPr>
        <w:pStyle w:val="a9"/>
      </w:pPr>
      <w:r>
        <w:rPr>
          <w:rStyle w:val="aa"/>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5"/>
    </w:pPr>
    <w:fldSimple w:instr="PAGE   \* MERGEFORMAT">
      <w:r w:rsidR="000A0E75">
        <w:rPr>
          <w:noProof/>
        </w:rPr>
        <w:t>59</w:t>
      </w:r>
    </w:fldSimple>
  </w:p>
  <w:p w:rsidR="00276BA3" w:rsidRDefault="00276BA3">
    <w:pPr>
      <w:pStyle w:val="a5"/>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6">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1">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0DD149FC"/>
    <w:multiLevelType w:val="hybridMultilevel"/>
    <w:tmpl w:val="80F818F2"/>
    <w:lvl w:ilvl="0" w:tplc="0408000F">
      <w:start w:val="1"/>
      <w:numFmt w:val="decimal"/>
      <w:lvlText w:val="%1."/>
      <w:lvlJc w:val="left"/>
      <w:pPr>
        <w:ind w:left="502" w:hanging="360"/>
      </w:pPr>
      <w:rPr>
        <w:rFonts w:cs="Times New Roman" w:hint="default"/>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13">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20092CAF"/>
    <w:multiLevelType w:val="hybridMultilevel"/>
    <w:tmpl w:val="E7205E76"/>
    <w:lvl w:ilvl="0" w:tplc="E83CEC32">
      <w:start w:val="1"/>
      <w:numFmt w:val="decimal"/>
      <w:lvlText w:val="%1."/>
      <w:lvlJc w:val="left"/>
      <w:pPr>
        <w:tabs>
          <w:tab w:val="num" w:pos="720"/>
        </w:tabs>
        <w:ind w:left="720" w:hanging="360"/>
      </w:pPr>
      <w:rPr>
        <w:rFonts w:ascii="Verdana" w:hAnsi="Verdana" w:cs="Times New Roman" w:hint="default"/>
        <w:sz w:val="16"/>
        <w:szCs w:val="1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980546C"/>
    <w:multiLevelType w:val="hybridMultilevel"/>
    <w:tmpl w:val="D19035B2"/>
    <w:lvl w:ilvl="0" w:tplc="0408000F">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E4C6830"/>
    <w:multiLevelType w:val="hybridMultilevel"/>
    <w:tmpl w:val="57E0C72E"/>
    <w:lvl w:ilvl="0" w:tplc="E2768D34">
      <w:start w:val="1"/>
      <w:numFmt w:val="decimal"/>
      <w:lvlText w:val="%1."/>
      <w:lvlJc w:val="left"/>
      <w:pPr>
        <w:ind w:left="600" w:hanging="360"/>
      </w:pPr>
      <w:rPr>
        <w:rFonts w:cs="Times New Roman" w:hint="default"/>
        <w:b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CFE7C4D"/>
    <w:multiLevelType w:val="hybridMultilevel"/>
    <w:tmpl w:val="A79CB83A"/>
    <w:lvl w:ilvl="0" w:tplc="0C1CF19C">
      <w:start w:val="1"/>
      <w:numFmt w:val="decimal"/>
      <w:lvlText w:val="(%1)"/>
      <w:lvlJc w:val="left"/>
      <w:pPr>
        <w:ind w:left="720" w:hanging="360"/>
      </w:pPr>
      <w:rPr>
        <w:rFonts w:hAnsi="Symbol"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9">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7C1D2730"/>
    <w:multiLevelType w:val="hybridMultilevel"/>
    <w:tmpl w:val="1FB016D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3"/>
  </w:num>
  <w:num w:numId="14">
    <w:abstractNumId w:val="26"/>
  </w:num>
  <w:num w:numId="15">
    <w:abstractNumId w:val="14"/>
  </w:num>
  <w:num w:numId="16">
    <w:abstractNumId w:val="20"/>
  </w:num>
  <w:num w:numId="17">
    <w:abstractNumId w:val="29"/>
  </w:num>
  <w:num w:numId="18">
    <w:abstractNumId w:val="15"/>
  </w:num>
  <w:num w:numId="19">
    <w:abstractNumId w:val="24"/>
  </w:num>
  <w:num w:numId="2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3"/>
  </w:num>
  <w:num w:numId="23">
    <w:abstractNumId w:val="30"/>
  </w:num>
  <w:num w:numId="24">
    <w:abstractNumId w:val="10"/>
  </w:num>
  <w:num w:numId="25">
    <w:abstractNumId w:val="9"/>
  </w:num>
  <w:num w:numId="26">
    <w:abstractNumId w:val="11"/>
  </w:num>
  <w:num w:numId="27">
    <w:abstractNumId w:val="21"/>
  </w:num>
  <w:num w:numId="28">
    <w:abstractNumId w:val="22"/>
  </w:num>
  <w:num w:numId="29">
    <w:abstractNumId w:val="19"/>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27"/>
  </w:num>
  <w:num w:numId="38">
    <w:abstractNumId w:val="1"/>
  </w:num>
  <w:num w:numId="39">
    <w:abstractNumId w:val="16"/>
  </w:num>
  <w:num w:numId="40">
    <w:abstractNumId w:val="25"/>
  </w:num>
  <w:num w:numId="41">
    <w:abstractNumId w:val="31"/>
  </w:num>
  <w:num w:numId="42">
    <w:abstractNumId w:val="17"/>
  </w:num>
  <w:num w:numId="43">
    <w:abstractNumId w:val="12"/>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7F49"/>
    <w:rsid w:val="00034048"/>
    <w:rsid w:val="00037FE2"/>
    <w:rsid w:val="0004108E"/>
    <w:rsid w:val="00044019"/>
    <w:rsid w:val="00055934"/>
    <w:rsid w:val="00057AE5"/>
    <w:rsid w:val="000605BE"/>
    <w:rsid w:val="000607E7"/>
    <w:rsid w:val="00061F4D"/>
    <w:rsid w:val="00061FA1"/>
    <w:rsid w:val="00066D9D"/>
    <w:rsid w:val="00067645"/>
    <w:rsid w:val="00071561"/>
    <w:rsid w:val="0007403C"/>
    <w:rsid w:val="000767F5"/>
    <w:rsid w:val="00077FBD"/>
    <w:rsid w:val="000849C8"/>
    <w:rsid w:val="00085057"/>
    <w:rsid w:val="00086F48"/>
    <w:rsid w:val="0008739E"/>
    <w:rsid w:val="000A0E75"/>
    <w:rsid w:val="000A4752"/>
    <w:rsid w:val="000A5D29"/>
    <w:rsid w:val="000B0F06"/>
    <w:rsid w:val="000B3E21"/>
    <w:rsid w:val="000B5792"/>
    <w:rsid w:val="000B5A80"/>
    <w:rsid w:val="000C1905"/>
    <w:rsid w:val="000C2480"/>
    <w:rsid w:val="000C55E7"/>
    <w:rsid w:val="000D5B39"/>
    <w:rsid w:val="000E7D7B"/>
    <w:rsid w:val="0010019A"/>
    <w:rsid w:val="001027A7"/>
    <w:rsid w:val="00105172"/>
    <w:rsid w:val="00113421"/>
    <w:rsid w:val="001208A0"/>
    <w:rsid w:val="001223AB"/>
    <w:rsid w:val="001225A8"/>
    <w:rsid w:val="00123832"/>
    <w:rsid w:val="001240A9"/>
    <w:rsid w:val="001332D8"/>
    <w:rsid w:val="00134DE9"/>
    <w:rsid w:val="001413FE"/>
    <w:rsid w:val="00141DB1"/>
    <w:rsid w:val="00143387"/>
    <w:rsid w:val="00145A58"/>
    <w:rsid w:val="00145E92"/>
    <w:rsid w:val="001509F3"/>
    <w:rsid w:val="001531C9"/>
    <w:rsid w:val="00164398"/>
    <w:rsid w:val="00172E32"/>
    <w:rsid w:val="0017583A"/>
    <w:rsid w:val="00183834"/>
    <w:rsid w:val="00186E95"/>
    <w:rsid w:val="001952C7"/>
    <w:rsid w:val="00196B7F"/>
    <w:rsid w:val="001A2CC5"/>
    <w:rsid w:val="001A6439"/>
    <w:rsid w:val="001B32ED"/>
    <w:rsid w:val="001B4756"/>
    <w:rsid w:val="001B6A47"/>
    <w:rsid w:val="001C3036"/>
    <w:rsid w:val="001D6216"/>
    <w:rsid w:val="001D6FFA"/>
    <w:rsid w:val="001E128F"/>
    <w:rsid w:val="001E2C7B"/>
    <w:rsid w:val="001E5CA8"/>
    <w:rsid w:val="001F380D"/>
    <w:rsid w:val="001F3D7D"/>
    <w:rsid w:val="00200879"/>
    <w:rsid w:val="00201AB5"/>
    <w:rsid w:val="00201E92"/>
    <w:rsid w:val="00212B6C"/>
    <w:rsid w:val="00214CD8"/>
    <w:rsid w:val="00215CC0"/>
    <w:rsid w:val="002223B2"/>
    <w:rsid w:val="00223FDB"/>
    <w:rsid w:val="00230E3F"/>
    <w:rsid w:val="00233560"/>
    <w:rsid w:val="0024105E"/>
    <w:rsid w:val="00241D4F"/>
    <w:rsid w:val="0024598D"/>
    <w:rsid w:val="002517E4"/>
    <w:rsid w:val="00255074"/>
    <w:rsid w:val="00257F2A"/>
    <w:rsid w:val="002643B3"/>
    <w:rsid w:val="00265DDF"/>
    <w:rsid w:val="002676DE"/>
    <w:rsid w:val="002748B9"/>
    <w:rsid w:val="00276A60"/>
    <w:rsid w:val="00276BA3"/>
    <w:rsid w:val="002779D1"/>
    <w:rsid w:val="002867B1"/>
    <w:rsid w:val="00286FB2"/>
    <w:rsid w:val="00287A56"/>
    <w:rsid w:val="00287BD6"/>
    <w:rsid w:val="0029539F"/>
    <w:rsid w:val="002A1C79"/>
    <w:rsid w:val="002A2F94"/>
    <w:rsid w:val="002A4042"/>
    <w:rsid w:val="002A49F4"/>
    <w:rsid w:val="002A7DEA"/>
    <w:rsid w:val="002B2B9A"/>
    <w:rsid w:val="002B6665"/>
    <w:rsid w:val="002B6AB0"/>
    <w:rsid w:val="002C036C"/>
    <w:rsid w:val="002C19E1"/>
    <w:rsid w:val="002C6E36"/>
    <w:rsid w:val="002D095E"/>
    <w:rsid w:val="002D0A61"/>
    <w:rsid w:val="002D2F63"/>
    <w:rsid w:val="002D37AE"/>
    <w:rsid w:val="002D53A0"/>
    <w:rsid w:val="002E36C0"/>
    <w:rsid w:val="002E3BED"/>
    <w:rsid w:val="002F0E4C"/>
    <w:rsid w:val="002F6B21"/>
    <w:rsid w:val="00305935"/>
    <w:rsid w:val="00306872"/>
    <w:rsid w:val="00312047"/>
    <w:rsid w:val="003149D1"/>
    <w:rsid w:val="003160A3"/>
    <w:rsid w:val="003168D1"/>
    <w:rsid w:val="00317292"/>
    <w:rsid w:val="0031758C"/>
    <w:rsid w:val="00321DEA"/>
    <w:rsid w:val="0032529D"/>
    <w:rsid w:val="003334A7"/>
    <w:rsid w:val="0033590B"/>
    <w:rsid w:val="00337106"/>
    <w:rsid w:val="00337313"/>
    <w:rsid w:val="0034446E"/>
    <w:rsid w:val="003501F5"/>
    <w:rsid w:val="003532C9"/>
    <w:rsid w:val="003532D1"/>
    <w:rsid w:val="003606CD"/>
    <w:rsid w:val="00362367"/>
    <w:rsid w:val="00365A87"/>
    <w:rsid w:val="00370D9F"/>
    <w:rsid w:val="003722A1"/>
    <w:rsid w:val="00376585"/>
    <w:rsid w:val="0038758E"/>
    <w:rsid w:val="00391546"/>
    <w:rsid w:val="003946EB"/>
    <w:rsid w:val="003A0B54"/>
    <w:rsid w:val="003A4DA6"/>
    <w:rsid w:val="003B16DD"/>
    <w:rsid w:val="003B6035"/>
    <w:rsid w:val="003C574F"/>
    <w:rsid w:val="003C6473"/>
    <w:rsid w:val="003D082F"/>
    <w:rsid w:val="003E0596"/>
    <w:rsid w:val="003E2666"/>
    <w:rsid w:val="003E6C05"/>
    <w:rsid w:val="003F1A11"/>
    <w:rsid w:val="003F4142"/>
    <w:rsid w:val="003F49D6"/>
    <w:rsid w:val="004010AF"/>
    <w:rsid w:val="00402EBE"/>
    <w:rsid w:val="00404F6B"/>
    <w:rsid w:val="00411130"/>
    <w:rsid w:val="00416969"/>
    <w:rsid w:val="00417D61"/>
    <w:rsid w:val="00424926"/>
    <w:rsid w:val="0042623B"/>
    <w:rsid w:val="00426FFF"/>
    <w:rsid w:val="004338C4"/>
    <w:rsid w:val="00436996"/>
    <w:rsid w:val="00437D5C"/>
    <w:rsid w:val="0044558A"/>
    <w:rsid w:val="0045142B"/>
    <w:rsid w:val="0046434F"/>
    <w:rsid w:val="00466651"/>
    <w:rsid w:val="004673A1"/>
    <w:rsid w:val="004752BD"/>
    <w:rsid w:val="00482219"/>
    <w:rsid w:val="00490651"/>
    <w:rsid w:val="00490DF5"/>
    <w:rsid w:val="00496F74"/>
    <w:rsid w:val="004A0855"/>
    <w:rsid w:val="004A1567"/>
    <w:rsid w:val="004B1EB6"/>
    <w:rsid w:val="004B6784"/>
    <w:rsid w:val="004B760E"/>
    <w:rsid w:val="004C3387"/>
    <w:rsid w:val="004C3D3B"/>
    <w:rsid w:val="004C7370"/>
    <w:rsid w:val="004C7671"/>
    <w:rsid w:val="004D3643"/>
    <w:rsid w:val="004E5B05"/>
    <w:rsid w:val="004F1800"/>
    <w:rsid w:val="004F4C31"/>
    <w:rsid w:val="004F5EE3"/>
    <w:rsid w:val="00500E04"/>
    <w:rsid w:val="00502075"/>
    <w:rsid w:val="00502781"/>
    <w:rsid w:val="005066F9"/>
    <w:rsid w:val="00510A72"/>
    <w:rsid w:val="00513361"/>
    <w:rsid w:val="005236B1"/>
    <w:rsid w:val="00524B51"/>
    <w:rsid w:val="00526C67"/>
    <w:rsid w:val="00534603"/>
    <w:rsid w:val="00541C47"/>
    <w:rsid w:val="0055141F"/>
    <w:rsid w:val="00553FC2"/>
    <w:rsid w:val="005554C4"/>
    <w:rsid w:val="00555807"/>
    <w:rsid w:val="0056045F"/>
    <w:rsid w:val="0056184B"/>
    <w:rsid w:val="00563107"/>
    <w:rsid w:val="0056794A"/>
    <w:rsid w:val="00576778"/>
    <w:rsid w:val="00587CF4"/>
    <w:rsid w:val="00592F58"/>
    <w:rsid w:val="00593E54"/>
    <w:rsid w:val="005A609D"/>
    <w:rsid w:val="005A6D7F"/>
    <w:rsid w:val="005B0506"/>
    <w:rsid w:val="005B20BE"/>
    <w:rsid w:val="005B760F"/>
    <w:rsid w:val="005C3F21"/>
    <w:rsid w:val="005C5A4D"/>
    <w:rsid w:val="005D1975"/>
    <w:rsid w:val="005D2B78"/>
    <w:rsid w:val="005D71FA"/>
    <w:rsid w:val="005E0DD6"/>
    <w:rsid w:val="005E2B78"/>
    <w:rsid w:val="005E60FA"/>
    <w:rsid w:val="005E6BE4"/>
    <w:rsid w:val="005F1275"/>
    <w:rsid w:val="006011AA"/>
    <w:rsid w:val="00610D04"/>
    <w:rsid w:val="00615282"/>
    <w:rsid w:val="00615B04"/>
    <w:rsid w:val="00622384"/>
    <w:rsid w:val="006229EE"/>
    <w:rsid w:val="00623C31"/>
    <w:rsid w:val="006247B0"/>
    <w:rsid w:val="006256F3"/>
    <w:rsid w:val="00626D23"/>
    <w:rsid w:val="006311FF"/>
    <w:rsid w:val="006436E9"/>
    <w:rsid w:val="00645338"/>
    <w:rsid w:val="006501B5"/>
    <w:rsid w:val="00653AD2"/>
    <w:rsid w:val="0065429A"/>
    <w:rsid w:val="00671DE0"/>
    <w:rsid w:val="00673554"/>
    <w:rsid w:val="006744B2"/>
    <w:rsid w:val="00676DEA"/>
    <w:rsid w:val="0068247D"/>
    <w:rsid w:val="00687136"/>
    <w:rsid w:val="00693EA5"/>
    <w:rsid w:val="00696A8A"/>
    <w:rsid w:val="006A4634"/>
    <w:rsid w:val="006B0C8E"/>
    <w:rsid w:val="006B55A5"/>
    <w:rsid w:val="006C693B"/>
    <w:rsid w:val="006D2F3F"/>
    <w:rsid w:val="006D457D"/>
    <w:rsid w:val="006D4971"/>
    <w:rsid w:val="006E0920"/>
    <w:rsid w:val="006E2270"/>
    <w:rsid w:val="006E42A0"/>
    <w:rsid w:val="006F55FB"/>
    <w:rsid w:val="00704473"/>
    <w:rsid w:val="007068F4"/>
    <w:rsid w:val="00710E4C"/>
    <w:rsid w:val="00711A8E"/>
    <w:rsid w:val="00713B5C"/>
    <w:rsid w:val="00714274"/>
    <w:rsid w:val="0072136B"/>
    <w:rsid w:val="00726E9C"/>
    <w:rsid w:val="00727894"/>
    <w:rsid w:val="0073032C"/>
    <w:rsid w:val="00732634"/>
    <w:rsid w:val="00736F4A"/>
    <w:rsid w:val="0074140F"/>
    <w:rsid w:val="007438B4"/>
    <w:rsid w:val="0074470B"/>
    <w:rsid w:val="0074501D"/>
    <w:rsid w:val="007452A7"/>
    <w:rsid w:val="00751A16"/>
    <w:rsid w:val="00757A14"/>
    <w:rsid w:val="0076181F"/>
    <w:rsid w:val="00777EF3"/>
    <w:rsid w:val="0078444E"/>
    <w:rsid w:val="00790C19"/>
    <w:rsid w:val="007A1447"/>
    <w:rsid w:val="007A22AA"/>
    <w:rsid w:val="007A27D8"/>
    <w:rsid w:val="007B01A9"/>
    <w:rsid w:val="007B1079"/>
    <w:rsid w:val="007C0B20"/>
    <w:rsid w:val="007C188B"/>
    <w:rsid w:val="007C4767"/>
    <w:rsid w:val="007C5712"/>
    <w:rsid w:val="007C5DB6"/>
    <w:rsid w:val="007D0C32"/>
    <w:rsid w:val="007D3A90"/>
    <w:rsid w:val="007E0425"/>
    <w:rsid w:val="007E4930"/>
    <w:rsid w:val="007E7EE0"/>
    <w:rsid w:val="007F045C"/>
    <w:rsid w:val="007F1851"/>
    <w:rsid w:val="007F502B"/>
    <w:rsid w:val="007F5452"/>
    <w:rsid w:val="007F6E1B"/>
    <w:rsid w:val="00801487"/>
    <w:rsid w:val="00802267"/>
    <w:rsid w:val="008045A2"/>
    <w:rsid w:val="008106D4"/>
    <w:rsid w:val="00810E08"/>
    <w:rsid w:val="00814805"/>
    <w:rsid w:val="008235AC"/>
    <w:rsid w:val="008254B3"/>
    <w:rsid w:val="008275C3"/>
    <w:rsid w:val="008416CE"/>
    <w:rsid w:val="0085172D"/>
    <w:rsid w:val="008539BC"/>
    <w:rsid w:val="0085589F"/>
    <w:rsid w:val="00856C00"/>
    <w:rsid w:val="00857515"/>
    <w:rsid w:val="008622DD"/>
    <w:rsid w:val="00862FCF"/>
    <w:rsid w:val="00863902"/>
    <w:rsid w:val="008667F3"/>
    <w:rsid w:val="00867B26"/>
    <w:rsid w:val="00873FBC"/>
    <w:rsid w:val="00874DE7"/>
    <w:rsid w:val="0088366C"/>
    <w:rsid w:val="008839F0"/>
    <w:rsid w:val="00884B6C"/>
    <w:rsid w:val="008B1364"/>
    <w:rsid w:val="008B19B8"/>
    <w:rsid w:val="008B3B93"/>
    <w:rsid w:val="008B6C52"/>
    <w:rsid w:val="008B6E3B"/>
    <w:rsid w:val="008B78B4"/>
    <w:rsid w:val="008C0C25"/>
    <w:rsid w:val="008C23E4"/>
    <w:rsid w:val="008D1308"/>
    <w:rsid w:val="008E0A75"/>
    <w:rsid w:val="008E2CC3"/>
    <w:rsid w:val="008F0DDC"/>
    <w:rsid w:val="008F19EE"/>
    <w:rsid w:val="008F42CF"/>
    <w:rsid w:val="00901B6D"/>
    <w:rsid w:val="0090442E"/>
    <w:rsid w:val="0091063D"/>
    <w:rsid w:val="00912708"/>
    <w:rsid w:val="00912784"/>
    <w:rsid w:val="00913190"/>
    <w:rsid w:val="00916050"/>
    <w:rsid w:val="00926EAD"/>
    <w:rsid w:val="009305B4"/>
    <w:rsid w:val="00930BCC"/>
    <w:rsid w:val="009313B0"/>
    <w:rsid w:val="00934D37"/>
    <w:rsid w:val="00935875"/>
    <w:rsid w:val="00937225"/>
    <w:rsid w:val="00937667"/>
    <w:rsid w:val="009445ED"/>
    <w:rsid w:val="0094531D"/>
    <w:rsid w:val="00945D1E"/>
    <w:rsid w:val="00950483"/>
    <w:rsid w:val="00952B31"/>
    <w:rsid w:val="00953D82"/>
    <w:rsid w:val="0096019F"/>
    <w:rsid w:val="0096529B"/>
    <w:rsid w:val="0097032E"/>
    <w:rsid w:val="00972863"/>
    <w:rsid w:val="0097608E"/>
    <w:rsid w:val="00983502"/>
    <w:rsid w:val="0098431E"/>
    <w:rsid w:val="009906CC"/>
    <w:rsid w:val="009A2756"/>
    <w:rsid w:val="009A6009"/>
    <w:rsid w:val="009A6107"/>
    <w:rsid w:val="009A63FE"/>
    <w:rsid w:val="009A6FB1"/>
    <w:rsid w:val="009A79AC"/>
    <w:rsid w:val="009B1AF4"/>
    <w:rsid w:val="009B24DD"/>
    <w:rsid w:val="009B2EA7"/>
    <w:rsid w:val="009B3CF8"/>
    <w:rsid w:val="009B676C"/>
    <w:rsid w:val="009C2EE6"/>
    <w:rsid w:val="009C33F8"/>
    <w:rsid w:val="009C6454"/>
    <w:rsid w:val="009E49DC"/>
    <w:rsid w:val="009E6392"/>
    <w:rsid w:val="009E6A46"/>
    <w:rsid w:val="009F179B"/>
    <w:rsid w:val="009F19BD"/>
    <w:rsid w:val="00A0501D"/>
    <w:rsid w:val="00A05745"/>
    <w:rsid w:val="00A07466"/>
    <w:rsid w:val="00A11250"/>
    <w:rsid w:val="00A14F75"/>
    <w:rsid w:val="00A20E7C"/>
    <w:rsid w:val="00A21589"/>
    <w:rsid w:val="00A225ED"/>
    <w:rsid w:val="00A268F3"/>
    <w:rsid w:val="00A33AD9"/>
    <w:rsid w:val="00A357E1"/>
    <w:rsid w:val="00A43DE6"/>
    <w:rsid w:val="00A5101E"/>
    <w:rsid w:val="00A51196"/>
    <w:rsid w:val="00A550FE"/>
    <w:rsid w:val="00A62821"/>
    <w:rsid w:val="00A66B18"/>
    <w:rsid w:val="00A707BC"/>
    <w:rsid w:val="00A7246E"/>
    <w:rsid w:val="00A802B3"/>
    <w:rsid w:val="00A83A15"/>
    <w:rsid w:val="00A84C6D"/>
    <w:rsid w:val="00A84D24"/>
    <w:rsid w:val="00A93794"/>
    <w:rsid w:val="00A96B33"/>
    <w:rsid w:val="00AA5379"/>
    <w:rsid w:val="00AB27E6"/>
    <w:rsid w:val="00AB36AF"/>
    <w:rsid w:val="00AB6FF7"/>
    <w:rsid w:val="00AC0781"/>
    <w:rsid w:val="00AC14C8"/>
    <w:rsid w:val="00AD4D5A"/>
    <w:rsid w:val="00AE5464"/>
    <w:rsid w:val="00AE729A"/>
    <w:rsid w:val="00AF4483"/>
    <w:rsid w:val="00AF497D"/>
    <w:rsid w:val="00AF7DE4"/>
    <w:rsid w:val="00B13247"/>
    <w:rsid w:val="00B1518F"/>
    <w:rsid w:val="00B16EC6"/>
    <w:rsid w:val="00B177E9"/>
    <w:rsid w:val="00B20D55"/>
    <w:rsid w:val="00B2367A"/>
    <w:rsid w:val="00B25870"/>
    <w:rsid w:val="00B3111E"/>
    <w:rsid w:val="00B314C4"/>
    <w:rsid w:val="00B421CD"/>
    <w:rsid w:val="00B45A7C"/>
    <w:rsid w:val="00B47F42"/>
    <w:rsid w:val="00B83612"/>
    <w:rsid w:val="00B85D81"/>
    <w:rsid w:val="00B87867"/>
    <w:rsid w:val="00B90EA7"/>
    <w:rsid w:val="00B93696"/>
    <w:rsid w:val="00B94131"/>
    <w:rsid w:val="00B95AB6"/>
    <w:rsid w:val="00B972EE"/>
    <w:rsid w:val="00BA239D"/>
    <w:rsid w:val="00BA37E7"/>
    <w:rsid w:val="00BB1D32"/>
    <w:rsid w:val="00BC189B"/>
    <w:rsid w:val="00BD12BF"/>
    <w:rsid w:val="00BD1D6E"/>
    <w:rsid w:val="00BD203C"/>
    <w:rsid w:val="00BD2205"/>
    <w:rsid w:val="00BD3BD2"/>
    <w:rsid w:val="00BD7CD6"/>
    <w:rsid w:val="00BE0F34"/>
    <w:rsid w:val="00BF035D"/>
    <w:rsid w:val="00BF28DF"/>
    <w:rsid w:val="00BF35CE"/>
    <w:rsid w:val="00C027F6"/>
    <w:rsid w:val="00C05684"/>
    <w:rsid w:val="00C07EF5"/>
    <w:rsid w:val="00C114B5"/>
    <w:rsid w:val="00C26AB5"/>
    <w:rsid w:val="00C30293"/>
    <w:rsid w:val="00C31CB6"/>
    <w:rsid w:val="00C3363B"/>
    <w:rsid w:val="00C35958"/>
    <w:rsid w:val="00C3749E"/>
    <w:rsid w:val="00C414B0"/>
    <w:rsid w:val="00C43047"/>
    <w:rsid w:val="00C43903"/>
    <w:rsid w:val="00C46B80"/>
    <w:rsid w:val="00C5345C"/>
    <w:rsid w:val="00C57EA1"/>
    <w:rsid w:val="00C62336"/>
    <w:rsid w:val="00C67E5A"/>
    <w:rsid w:val="00C71E2D"/>
    <w:rsid w:val="00C71F3D"/>
    <w:rsid w:val="00C72F87"/>
    <w:rsid w:val="00C80FD6"/>
    <w:rsid w:val="00C810B1"/>
    <w:rsid w:val="00C830B8"/>
    <w:rsid w:val="00C866BB"/>
    <w:rsid w:val="00C871AF"/>
    <w:rsid w:val="00C922B1"/>
    <w:rsid w:val="00C93242"/>
    <w:rsid w:val="00C946C0"/>
    <w:rsid w:val="00CA2F53"/>
    <w:rsid w:val="00CA3D95"/>
    <w:rsid w:val="00CB3B1A"/>
    <w:rsid w:val="00CB4EA7"/>
    <w:rsid w:val="00CB597F"/>
    <w:rsid w:val="00CC26FE"/>
    <w:rsid w:val="00CD1E95"/>
    <w:rsid w:val="00CE1478"/>
    <w:rsid w:val="00CE2820"/>
    <w:rsid w:val="00CE3FE6"/>
    <w:rsid w:val="00CF156D"/>
    <w:rsid w:val="00D026C0"/>
    <w:rsid w:val="00D04149"/>
    <w:rsid w:val="00D07B9B"/>
    <w:rsid w:val="00D10869"/>
    <w:rsid w:val="00D129E0"/>
    <w:rsid w:val="00D14911"/>
    <w:rsid w:val="00D15332"/>
    <w:rsid w:val="00D161C8"/>
    <w:rsid w:val="00D27E7D"/>
    <w:rsid w:val="00D33F9C"/>
    <w:rsid w:val="00D36273"/>
    <w:rsid w:val="00D416EB"/>
    <w:rsid w:val="00D41B61"/>
    <w:rsid w:val="00D41D24"/>
    <w:rsid w:val="00D460A6"/>
    <w:rsid w:val="00D54FE6"/>
    <w:rsid w:val="00D61B27"/>
    <w:rsid w:val="00D62DEB"/>
    <w:rsid w:val="00D74937"/>
    <w:rsid w:val="00D76EE6"/>
    <w:rsid w:val="00D916F4"/>
    <w:rsid w:val="00D91EA0"/>
    <w:rsid w:val="00D94FCB"/>
    <w:rsid w:val="00D95DCD"/>
    <w:rsid w:val="00DA5380"/>
    <w:rsid w:val="00DB0E60"/>
    <w:rsid w:val="00DB438B"/>
    <w:rsid w:val="00DB702F"/>
    <w:rsid w:val="00DC0302"/>
    <w:rsid w:val="00DD1E03"/>
    <w:rsid w:val="00DD33C0"/>
    <w:rsid w:val="00DD6094"/>
    <w:rsid w:val="00DD6D1C"/>
    <w:rsid w:val="00DE4B4A"/>
    <w:rsid w:val="00DE71DE"/>
    <w:rsid w:val="00DF0D89"/>
    <w:rsid w:val="00DF1B61"/>
    <w:rsid w:val="00DF1CF6"/>
    <w:rsid w:val="00E02972"/>
    <w:rsid w:val="00E03F4B"/>
    <w:rsid w:val="00E131ED"/>
    <w:rsid w:val="00E21FDB"/>
    <w:rsid w:val="00E23EDF"/>
    <w:rsid w:val="00E242C3"/>
    <w:rsid w:val="00E25085"/>
    <w:rsid w:val="00E2781F"/>
    <w:rsid w:val="00E27B9D"/>
    <w:rsid w:val="00E30C81"/>
    <w:rsid w:val="00E3783B"/>
    <w:rsid w:val="00E51312"/>
    <w:rsid w:val="00E5479C"/>
    <w:rsid w:val="00E62868"/>
    <w:rsid w:val="00E75800"/>
    <w:rsid w:val="00E75988"/>
    <w:rsid w:val="00E7638C"/>
    <w:rsid w:val="00E76D6A"/>
    <w:rsid w:val="00E8622B"/>
    <w:rsid w:val="00E926B7"/>
    <w:rsid w:val="00E929C4"/>
    <w:rsid w:val="00EA03DC"/>
    <w:rsid w:val="00EA295C"/>
    <w:rsid w:val="00EB61C8"/>
    <w:rsid w:val="00EC47ED"/>
    <w:rsid w:val="00EC56B6"/>
    <w:rsid w:val="00EC5A86"/>
    <w:rsid w:val="00EC6A00"/>
    <w:rsid w:val="00ED1F08"/>
    <w:rsid w:val="00ED2213"/>
    <w:rsid w:val="00EE4ACF"/>
    <w:rsid w:val="00EE6918"/>
    <w:rsid w:val="00EE6F4B"/>
    <w:rsid w:val="00EF1190"/>
    <w:rsid w:val="00EF32EE"/>
    <w:rsid w:val="00EF36BE"/>
    <w:rsid w:val="00F02939"/>
    <w:rsid w:val="00F0648D"/>
    <w:rsid w:val="00F10734"/>
    <w:rsid w:val="00F14D14"/>
    <w:rsid w:val="00F15012"/>
    <w:rsid w:val="00F173AD"/>
    <w:rsid w:val="00F21F1D"/>
    <w:rsid w:val="00F229CA"/>
    <w:rsid w:val="00F22D03"/>
    <w:rsid w:val="00F24556"/>
    <w:rsid w:val="00F2761B"/>
    <w:rsid w:val="00F349E6"/>
    <w:rsid w:val="00F44BD8"/>
    <w:rsid w:val="00F47591"/>
    <w:rsid w:val="00F5192D"/>
    <w:rsid w:val="00F555E4"/>
    <w:rsid w:val="00F565D3"/>
    <w:rsid w:val="00F6264D"/>
    <w:rsid w:val="00F62DFA"/>
    <w:rsid w:val="00F660FF"/>
    <w:rsid w:val="00F708DB"/>
    <w:rsid w:val="00F7194D"/>
    <w:rsid w:val="00F7358C"/>
    <w:rsid w:val="00F7747C"/>
    <w:rsid w:val="00F82043"/>
    <w:rsid w:val="00F82CE5"/>
    <w:rsid w:val="00F85619"/>
    <w:rsid w:val="00F906FD"/>
    <w:rsid w:val="00F91380"/>
    <w:rsid w:val="00F92964"/>
    <w:rsid w:val="00F93BE1"/>
    <w:rsid w:val="00FA1306"/>
    <w:rsid w:val="00FA2D89"/>
    <w:rsid w:val="00FA713F"/>
    <w:rsid w:val="00FA77B0"/>
    <w:rsid w:val="00FB779F"/>
    <w:rsid w:val="00FC0D4F"/>
    <w:rsid w:val="00FC293C"/>
    <w:rsid w:val="00FC34F8"/>
    <w:rsid w:val="00FC4BF5"/>
    <w:rsid w:val="00FC5571"/>
    <w:rsid w:val="00FC772A"/>
    <w:rsid w:val="00FD0B4A"/>
    <w:rsid w:val="00FD5F96"/>
    <w:rsid w:val="00FD6B9B"/>
    <w:rsid w:val="00FE193C"/>
    <w:rsid w:val="00FE56AF"/>
    <w:rsid w:val="00FF3548"/>
    <w:rsid w:val="00FF5DB0"/>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
    <w:next w:val="a0"/>
    <w:link w:val="5Char"/>
    <w:uiPriority w:val="9"/>
    <w:qFormat/>
    <w:locked/>
    <w:rsid w:val="00FF7612"/>
    <w:pPr>
      <w:keepNext/>
      <w:keepLines/>
      <w:spacing w:after="0" w:line="240" w:lineRule="atLeast"/>
      <w:outlineLvl w:val="4"/>
    </w:pPr>
    <w:rPr>
      <w:rFonts w:ascii="Garamond" w:hAnsi="Garamond" w:cs="Times New Roman"/>
      <w:b/>
      <w:kern w:val="20"/>
      <w:lang w:eastAsia="el-GR"/>
    </w:rPr>
  </w:style>
  <w:style w:type="paragraph" w:styleId="6">
    <w:name w:val="heading 6"/>
    <w:basedOn w:val="a"/>
    <w:next w:val="a0"/>
    <w:link w:val="6Char"/>
    <w:uiPriority w:val="9"/>
    <w:qFormat/>
    <w:locked/>
    <w:rsid w:val="00FF7612"/>
    <w:pPr>
      <w:keepNext/>
      <w:keepLines/>
      <w:spacing w:after="0" w:line="240" w:lineRule="atLeast"/>
      <w:outlineLvl w:val="5"/>
    </w:pPr>
    <w:rPr>
      <w:rFonts w:ascii="Garamond" w:hAnsi="Garamond" w:cs="Times New Roman"/>
      <w:i/>
      <w:spacing w:val="5"/>
      <w:kern w:val="20"/>
      <w:lang w:eastAsia="el-GR"/>
    </w:rPr>
  </w:style>
  <w:style w:type="paragraph" w:styleId="7">
    <w:name w:val="heading 7"/>
    <w:basedOn w:val="a"/>
    <w:next w:val="a0"/>
    <w:link w:val="7Char"/>
    <w:uiPriority w:val="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
    <w:next w:val="a0"/>
    <w:link w:val="8Char"/>
    <w:uiPriority w:val="9"/>
    <w:qFormat/>
    <w:locked/>
    <w:rsid w:val="00FF7612"/>
    <w:pPr>
      <w:keepNext/>
      <w:keepLines/>
      <w:spacing w:after="0" w:line="240" w:lineRule="atLeast"/>
      <w:ind w:firstLine="360"/>
      <w:outlineLvl w:val="7"/>
    </w:pPr>
    <w:rPr>
      <w:rFonts w:ascii="Garamond" w:hAnsi="Garamond" w:cs="Garamond"/>
      <w:i/>
      <w:spacing w:val="5"/>
      <w:kern w:val="20"/>
      <w:lang w:eastAsia="el-GR"/>
    </w:rPr>
  </w:style>
  <w:style w:type="paragraph" w:styleId="9">
    <w:name w:val="heading 9"/>
    <w:basedOn w:val="a"/>
    <w:next w:val="a0"/>
    <w:link w:val="9Char"/>
    <w:uiPriority w:val="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locked/>
    <w:rsid w:val="001952C7"/>
    <w:rPr>
      <w:rFonts w:ascii="Calibri Light" w:hAnsi="Calibri Light" w:cs="Calibri Light"/>
      <w:color w:val="2E74B5"/>
      <w:sz w:val="32"/>
      <w:szCs w:val="32"/>
    </w:rPr>
  </w:style>
  <w:style w:type="character" w:customStyle="1" w:styleId="2Char">
    <w:name w:val="Επικεφαλίδα 2 Char"/>
    <w:basedOn w:val="a1"/>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1"/>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1"/>
    <w:link w:val="4"/>
    <w:uiPriority w:val="9"/>
    <w:locked/>
    <w:rsid w:val="001952C7"/>
    <w:rPr>
      <w:rFonts w:ascii="Calibri Light" w:hAnsi="Calibri Light" w:cs="Calibri Light"/>
      <w:i/>
      <w:iCs/>
      <w:color w:val="2E74B5"/>
    </w:rPr>
  </w:style>
  <w:style w:type="character" w:customStyle="1" w:styleId="5Char">
    <w:name w:val="Επικεφαλίδα 5 Char"/>
    <w:basedOn w:val="a1"/>
    <w:link w:val="5"/>
    <w:uiPriority w:val="9"/>
    <w:locked/>
    <w:rsid w:val="00FF7612"/>
    <w:rPr>
      <w:rFonts w:ascii="Garamond" w:hAnsi="Garamond" w:cs="Times New Roman"/>
      <w:b/>
      <w:kern w:val="20"/>
    </w:rPr>
  </w:style>
  <w:style w:type="character" w:customStyle="1" w:styleId="6Char">
    <w:name w:val="Επικεφαλίδα 6 Char"/>
    <w:basedOn w:val="a1"/>
    <w:link w:val="6"/>
    <w:uiPriority w:val="9"/>
    <w:locked/>
    <w:rsid w:val="00FF7612"/>
    <w:rPr>
      <w:rFonts w:ascii="Garamond" w:hAnsi="Garamond" w:cs="Times New Roman"/>
      <w:i/>
      <w:spacing w:val="5"/>
      <w:kern w:val="20"/>
    </w:rPr>
  </w:style>
  <w:style w:type="character" w:customStyle="1" w:styleId="7Char">
    <w:name w:val="Επικεφαλίδα 7 Char"/>
    <w:basedOn w:val="a1"/>
    <w:link w:val="7"/>
    <w:uiPriority w:val="9"/>
    <w:locked/>
    <w:rsid w:val="00FF7612"/>
    <w:rPr>
      <w:rFonts w:ascii="Garamond" w:hAnsi="Garamond" w:cs="Garamond"/>
      <w:caps/>
      <w:kern w:val="20"/>
      <w:sz w:val="18"/>
      <w:szCs w:val="18"/>
    </w:rPr>
  </w:style>
  <w:style w:type="character" w:customStyle="1" w:styleId="8Char">
    <w:name w:val="Επικεφαλίδα 8 Char"/>
    <w:basedOn w:val="a1"/>
    <w:link w:val="8"/>
    <w:uiPriority w:val="9"/>
    <w:locked/>
    <w:rsid w:val="00FF7612"/>
    <w:rPr>
      <w:rFonts w:ascii="Garamond" w:hAnsi="Garamond" w:cs="Garamond"/>
      <w:i/>
      <w:spacing w:val="5"/>
      <w:kern w:val="20"/>
    </w:rPr>
  </w:style>
  <w:style w:type="character" w:customStyle="1" w:styleId="9Char">
    <w:name w:val="Επικεφαλίδα 9 Char"/>
    <w:basedOn w:val="a1"/>
    <w:link w:val="9"/>
    <w:uiPriority w:val="9"/>
    <w:locked/>
    <w:rsid w:val="00FF7612"/>
    <w:rPr>
      <w:rFonts w:ascii="Garamond" w:hAnsi="Garamond" w:cs="Garamond"/>
      <w:spacing w:val="-5"/>
      <w:kern w:val="20"/>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4">
    <w:name w:val="No Spacing"/>
    <w:uiPriority w:val="99"/>
    <w:qFormat/>
    <w:rsid w:val="00FF7612"/>
    <w:pPr>
      <w:spacing w:after="0" w:line="240" w:lineRule="auto"/>
    </w:pPr>
    <w:rPr>
      <w:lang w:eastAsia="en-US"/>
    </w:rPr>
  </w:style>
  <w:style w:type="paragraph" w:styleId="a5">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1"/>
    <w:link w:val="a5"/>
    <w:uiPriority w:val="99"/>
    <w:locked/>
    <w:rsid w:val="002A4042"/>
    <w:rPr>
      <w:rFonts w:cs="Times New Roman"/>
    </w:rPr>
  </w:style>
  <w:style w:type="paragraph" w:styleId="a6">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1"/>
    <w:link w:val="a6"/>
    <w:uiPriority w:val="99"/>
    <w:locked/>
    <w:rsid w:val="002A4042"/>
    <w:rPr>
      <w:rFonts w:cs="Times New Roman"/>
    </w:rPr>
  </w:style>
  <w:style w:type="paragraph" w:styleId="a7">
    <w:name w:val="List Paragraph"/>
    <w:basedOn w:val="a"/>
    <w:uiPriority w:val="99"/>
    <w:qFormat/>
    <w:rsid w:val="00FF7612"/>
    <w:pPr>
      <w:ind w:left="720"/>
    </w:pPr>
  </w:style>
  <w:style w:type="table" w:styleId="a8">
    <w:name w:val="Table Grid"/>
    <w:basedOn w:val="a2"/>
    <w:uiPriority w:val="5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1"/>
    <w:link w:val="a9"/>
    <w:uiPriority w:val="99"/>
    <w:locked/>
    <w:rsid w:val="00085057"/>
    <w:rPr>
      <w:rFonts w:cs="Times New Roman"/>
      <w:sz w:val="20"/>
      <w:szCs w:val="20"/>
    </w:rPr>
  </w:style>
  <w:style w:type="character" w:styleId="aa">
    <w:name w:val="footnote reference"/>
    <w:basedOn w:val="a1"/>
    <w:uiPriority w:val="99"/>
    <w:semiHidden/>
    <w:rsid w:val="00085057"/>
    <w:rPr>
      <w:rFonts w:cs="Times New Roman"/>
      <w:vertAlign w:val="superscript"/>
    </w:rPr>
  </w:style>
  <w:style w:type="paragraph" w:styleId="ab">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1"/>
    <w:link w:val="ab"/>
    <w:uiPriority w:val="99"/>
    <w:locked/>
    <w:rsid w:val="00EF36BE"/>
    <w:rPr>
      <w:rFonts w:ascii="Times New Roman" w:hAnsi="Times New Roman" w:cs="Times New Roman"/>
      <w:sz w:val="20"/>
      <w:szCs w:val="20"/>
    </w:rPr>
  </w:style>
  <w:style w:type="character" w:customStyle="1" w:styleId="ac">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1"/>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rsid w:val="00FA2D89"/>
    <w:rPr>
      <w:rFonts w:ascii="Tahoma" w:hAnsi="Tahoma"/>
      <w:sz w:val="16"/>
    </w:rPr>
  </w:style>
  <w:style w:type="character" w:customStyle="1" w:styleId="ListLabel1">
    <w:name w:val="ListLabel 1"/>
    <w:uiPriority w:val="99"/>
    <w:rsid w:val="00FA2D89"/>
  </w:style>
  <w:style w:type="character" w:customStyle="1" w:styleId="ad">
    <w:name w:val="Χαρακτήρες αρίθμησης"/>
    <w:uiPriority w:val="99"/>
    <w:rsid w:val="00FA2D89"/>
  </w:style>
  <w:style w:type="character" w:customStyle="1" w:styleId="ae">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0">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1">
    <w:name w:val="endnote reference"/>
    <w:basedOn w:val="a1"/>
    <w:uiPriority w:val="99"/>
    <w:semiHidden/>
    <w:rsid w:val="00FA2D89"/>
    <w:rPr>
      <w:rFonts w:cs="Times New Roman"/>
      <w:vertAlign w:val="superscript"/>
    </w:rPr>
  </w:style>
  <w:style w:type="paragraph" w:customStyle="1" w:styleId="af2">
    <w:name w:val="Επικεφαλίδα"/>
    <w:basedOn w:val="a"/>
    <w:next w:val="a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0">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1"/>
    <w:link w:val="a0"/>
    <w:uiPriority w:val="99"/>
    <w:locked/>
    <w:rsid w:val="00FA2D89"/>
    <w:rPr>
      <w:rFonts w:ascii="Calibri" w:hAnsi="Calibri" w:cs="Calibri"/>
      <w:kern w:val="1"/>
      <w:lang w:eastAsia="zh-CN"/>
    </w:rPr>
  </w:style>
  <w:style w:type="paragraph" w:styleId="af3">
    <w:name w:val="List"/>
    <w:basedOn w:val="a0"/>
    <w:uiPriority w:val="99"/>
    <w:rsid w:val="00FA2D89"/>
  </w:style>
  <w:style w:type="paragraph" w:styleId="af4">
    <w:name w:val="caption"/>
    <w:basedOn w:val="a"/>
    <w:uiPriority w:val="35"/>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2"/>
    <w:next w:val="a0"/>
    <w:link w:val="Char5"/>
    <w:uiPriority w:val="10"/>
    <w:qFormat/>
    <w:rsid w:val="00FA2D89"/>
  </w:style>
  <w:style w:type="character" w:customStyle="1" w:styleId="Char5">
    <w:name w:val="Τίτλος Char"/>
    <w:basedOn w:val="a1"/>
    <w:link w:val="af9"/>
    <w:uiPriority w:val="99"/>
    <w:locked/>
    <w:rsid w:val="00FA2D89"/>
    <w:rPr>
      <w:rFonts w:ascii="Arial" w:eastAsia="Microsoft YaHei" w:hAnsi="Arial" w:cs="Arial"/>
      <w:kern w:val="1"/>
      <w:sz w:val="28"/>
      <w:szCs w:val="28"/>
      <w:lang w:eastAsia="zh-CN"/>
    </w:rPr>
  </w:style>
  <w:style w:type="paragraph" w:styleId="afa">
    <w:name w:val="Subtitle"/>
    <w:basedOn w:val="af2"/>
    <w:next w:val="a0"/>
    <w:link w:val="Char6"/>
    <w:uiPriority w:val="11"/>
    <w:qFormat/>
    <w:rsid w:val="00FA2D89"/>
  </w:style>
  <w:style w:type="character" w:customStyle="1" w:styleId="Char6">
    <w:name w:val="Υπότιτλος Char"/>
    <w:basedOn w:val="a1"/>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0"/>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17"/>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18"/>
      </w:numPr>
      <w:suppressAutoHyphens/>
      <w:jc w:val="both"/>
    </w:pPr>
    <w:rPr>
      <w:kern w:val="1"/>
      <w:lang w:eastAsia="zh-CN"/>
    </w:r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19"/>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rsid w:val="009A63FE"/>
    <w:pPr>
      <w:spacing w:after="0" w:line="240" w:lineRule="auto"/>
    </w:pPr>
    <w:rPr>
      <w:rFonts w:ascii="Segoe UI" w:hAnsi="Segoe UI" w:cs="Segoe UI"/>
      <w:sz w:val="18"/>
      <w:szCs w:val="18"/>
    </w:rPr>
  </w:style>
  <w:style w:type="character" w:customStyle="1" w:styleId="Char11">
    <w:name w:val="Κείμενο πλαισίου Char1"/>
    <w:basedOn w:val="a1"/>
    <w:link w:val="afd"/>
    <w:uiPriority w:val="99"/>
    <w:semiHidden/>
    <w:locked/>
    <w:rsid w:val="009A63FE"/>
    <w:rPr>
      <w:rFonts w:ascii="Segoe UI" w:hAnsi="Segoe UI" w:cs="Segoe UI"/>
      <w:sz w:val="18"/>
      <w:szCs w:val="18"/>
    </w:rPr>
  </w:style>
  <w:style w:type="character" w:styleId="afe">
    <w:name w:val="Strong"/>
    <w:basedOn w:val="a1"/>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9"/>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1"/>
    <w:rsid w:val="00FF7612"/>
    <w:rPr>
      <w:rFonts w:cs="Times New Roman"/>
    </w:rPr>
  </w:style>
  <w:style w:type="paragraph" w:styleId="17">
    <w:name w:val="toc 1"/>
    <w:basedOn w:val="a"/>
    <w:uiPriority w:val="39"/>
    <w:locked/>
    <w:rsid w:val="00FF7612"/>
    <w:pPr>
      <w:tabs>
        <w:tab w:val="right" w:leader="dot" w:pos="5040"/>
      </w:tabs>
      <w:spacing w:after="0" w:line="240" w:lineRule="auto"/>
    </w:pPr>
    <w:rPr>
      <w:rFonts w:ascii="Garamond" w:hAnsi="Garamond" w:cs="Garamond"/>
      <w:lang w:eastAsia="el-GR"/>
    </w:rPr>
  </w:style>
  <w:style w:type="paragraph" w:styleId="22">
    <w:name w:val="toc 2"/>
    <w:basedOn w:val="a"/>
    <w:uiPriority w:val="39"/>
    <w:locked/>
    <w:rsid w:val="00FF7612"/>
    <w:pPr>
      <w:tabs>
        <w:tab w:val="right" w:leader="dot" w:pos="5040"/>
      </w:tabs>
      <w:spacing w:after="0" w:line="240" w:lineRule="auto"/>
    </w:pPr>
    <w:rPr>
      <w:rFonts w:ascii="Garamond" w:hAnsi="Garamond" w:cs="Garamond"/>
      <w:lang w:eastAsia="el-GR"/>
    </w:rPr>
  </w:style>
  <w:style w:type="paragraph" w:styleId="32">
    <w:name w:val="toc 3"/>
    <w:basedOn w:val="a"/>
    <w:uiPriority w:val="39"/>
    <w:locked/>
    <w:rsid w:val="00FF7612"/>
    <w:pPr>
      <w:tabs>
        <w:tab w:val="right" w:leader="dot" w:pos="5040"/>
      </w:tabs>
      <w:spacing w:after="0" w:line="240" w:lineRule="auto"/>
    </w:pPr>
    <w:rPr>
      <w:rFonts w:ascii="Garamond" w:hAnsi="Garamond" w:cs="Garamond"/>
      <w:i/>
      <w:lang w:eastAsia="el-GR"/>
    </w:rPr>
  </w:style>
  <w:style w:type="paragraph" w:styleId="42">
    <w:name w:val="toc 4"/>
    <w:basedOn w:val="a"/>
    <w:uiPriority w:val="39"/>
    <w:locked/>
    <w:rsid w:val="00FF7612"/>
    <w:pPr>
      <w:tabs>
        <w:tab w:val="right" w:leader="dot" w:pos="5040"/>
      </w:tabs>
      <w:spacing w:after="0" w:line="240" w:lineRule="auto"/>
    </w:pPr>
    <w:rPr>
      <w:rFonts w:ascii="Garamond" w:hAnsi="Garamond" w:cs="Garamond"/>
      <w:i/>
      <w:lang w:eastAsia="el-GR"/>
    </w:rPr>
  </w:style>
  <w:style w:type="paragraph" w:styleId="51">
    <w:name w:val="toc 5"/>
    <w:basedOn w:val="a"/>
    <w:uiPriority w:val="39"/>
    <w:locked/>
    <w:rsid w:val="00FF7612"/>
    <w:pPr>
      <w:spacing w:after="0" w:line="240" w:lineRule="auto"/>
    </w:pPr>
    <w:rPr>
      <w:rFonts w:ascii="Garamond" w:hAnsi="Garamond" w:cs="Garamond"/>
      <w:i/>
      <w:lang w:eastAsia="el-GR"/>
    </w:rPr>
  </w:style>
  <w:style w:type="paragraph" w:styleId="aff">
    <w:name w:val="List Bullet"/>
    <w:basedOn w:val="a"/>
    <w:uiPriority w:val="99"/>
    <w:locked/>
    <w:rsid w:val="00FF7612"/>
    <w:pPr>
      <w:numPr>
        <w:numId w:val="5"/>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1"/>
    <w:link w:val="aff0"/>
    <w:uiPriority w:val="99"/>
    <w:semiHidden/>
    <w:locked/>
    <w:rsid w:val="00FF7612"/>
    <w:rPr>
      <w:rFonts w:cs="Times New Roman"/>
      <w:sz w:val="20"/>
      <w:szCs w:val="20"/>
      <w:lang w:eastAsia="en-US"/>
    </w:rPr>
  </w:style>
  <w:style w:type="paragraph" w:styleId="aff1">
    <w:name w:val="macro"/>
    <w:basedOn w:val="a0"/>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1"/>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locked/>
    <w:rsid w:val="00FF7612"/>
    <w:rPr>
      <w:rFonts w:ascii="Garamond" w:hAnsi="Garamond"/>
      <w:i/>
    </w:rPr>
  </w:style>
  <w:style w:type="paragraph" w:customStyle="1" w:styleId="BlockQuotation">
    <w:name w:val="Block Quotation"/>
    <w:basedOn w:val="a0"/>
    <w:link w:val="BlockQuotationChar"/>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i/>
      <w:kern w:val="0"/>
      <w:lang w:eastAsia="el-GR"/>
    </w:rPr>
  </w:style>
  <w:style w:type="paragraph" w:customStyle="1" w:styleId="SubtitleCover">
    <w:name w:val="Subtitle Cover"/>
    <w:basedOn w:val="TitleCover"/>
    <w:next w:val="a0"/>
    <w:rsid w:val="00FF7612"/>
    <w:pPr>
      <w:pBdr>
        <w:top w:val="single" w:sz="6" w:space="12" w:color="808080"/>
      </w:pBdr>
      <w:spacing w:after="0" w:line="440" w:lineRule="atLeast"/>
    </w:pPr>
    <w:rPr>
      <w:spacing w:val="30"/>
      <w:sz w:val="36"/>
      <w:szCs w:val="36"/>
    </w:rPr>
  </w:style>
  <w:style w:type="paragraph" w:customStyle="1" w:styleId="TitleCover">
    <w:name w:val="Title Cover"/>
    <w:basedOn w:val="a"/>
    <w:next w:val="SubtitleCover"/>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0"/>
    <w:rsid w:val="00FF7612"/>
    <w:pPr>
      <w:keepLines/>
      <w:framePr w:w="8640" w:h="1440" w:wrap="notBeside" w:vAnchor="page" w:hAnchor="margin" w:xAlign="center" w:y="889"/>
      <w:suppressAutoHyphens w:val="0"/>
      <w:spacing w:after="40" w:line="240" w:lineRule="atLeast"/>
      <w:ind w:firstLine="0"/>
      <w:jc w:val="center"/>
    </w:pPr>
    <w:rPr>
      <w:rFonts w:ascii="Garamond" w:hAnsi="Garamond" w:cs="Times New Roman"/>
      <w:caps/>
      <w:spacing w:val="75"/>
      <w:kern w:val="18"/>
      <w:szCs w:val="20"/>
      <w:lang w:eastAsia="el-GR"/>
    </w:rPr>
  </w:style>
  <w:style w:type="paragraph" w:customStyle="1" w:styleId="Rowlabels">
    <w:name w:val="Row labels"/>
    <w:basedOn w:val="a"/>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locked/>
    <w:rsid w:val="00FF7612"/>
    <w:rPr>
      <w:rFonts w:ascii="Garamond" w:hAnsi="Garamond"/>
      <w:lang/>
    </w:rPr>
  </w:style>
  <w:style w:type="paragraph" w:customStyle="1" w:styleId="NumberedList">
    <w:name w:val="Numbered List"/>
    <w:basedOn w:val="a"/>
    <w:link w:val="NumberedListChar"/>
    <w:rsid w:val="00FF7612"/>
    <w:pPr>
      <w:numPr>
        <w:numId w:val="6"/>
      </w:numPr>
      <w:tabs>
        <w:tab w:val="clear" w:pos="360"/>
      </w:tabs>
      <w:spacing w:after="240" w:line="312" w:lineRule="auto"/>
      <w:ind w:left="720"/>
      <w:contextualSpacing/>
    </w:pPr>
    <w:rPr>
      <w:rFonts w:ascii="Garamond" w:hAnsi="Garamond"/>
      <w:lang w:eastAsia="el-GR"/>
    </w:rPr>
  </w:style>
  <w:style w:type="character" w:customStyle="1" w:styleId="NumberedListBoldChar">
    <w:name w:val="Numbered List Bold Char"/>
    <w:link w:val="NumberedListBold"/>
    <w:locked/>
    <w:rsid w:val="00FF7612"/>
    <w:rPr>
      <w:rFonts w:ascii="Garamond" w:hAnsi="Garamond"/>
      <w:b/>
      <w:lang/>
    </w:rPr>
  </w:style>
  <w:style w:type="paragraph" w:customStyle="1" w:styleId="NumberedListBold">
    <w:name w:val="Numbered List Bold"/>
    <w:basedOn w:val="NumberedList"/>
    <w:link w:val="NumberedListBoldChar"/>
    <w:rsid w:val="00FF7612"/>
    <w:rPr>
      <w:b/>
      <w:bCs/>
    </w:rPr>
  </w:style>
  <w:style w:type="paragraph" w:customStyle="1" w:styleId="LineSpace">
    <w:name w:val="Line Space"/>
    <w:basedOn w:val="a"/>
    <w:rsid w:val="00FF7612"/>
    <w:pPr>
      <w:spacing w:after="0" w:line="240" w:lineRule="auto"/>
    </w:pPr>
    <w:rPr>
      <w:rFonts w:ascii="Verdana" w:hAnsi="Verdana" w:cs="Verdana"/>
      <w:sz w:val="12"/>
      <w:szCs w:val="12"/>
      <w:lang w:eastAsia="el-GR"/>
    </w:rPr>
  </w:style>
  <w:style w:type="character" w:styleId="aff2">
    <w:name w:val="page number"/>
    <w:basedOn w:val="a1"/>
    <w:uiPriority w:val="99"/>
    <w:locked/>
    <w:rsid w:val="00FF7612"/>
    <w:rPr>
      <w:rFonts w:cs="Times New Roman"/>
      <w:sz w:val="24"/>
    </w:rPr>
  </w:style>
  <w:style w:type="character" w:customStyle="1" w:styleId="Lead-inEmphasis">
    <w:name w:val="Lead-in Emphasis"/>
    <w:rsid w:val="00FF7612"/>
    <w:rPr>
      <w:caps/>
      <w:sz w:val="18"/>
      <w:lang w:val="el-GR" w:eastAsia="el-GR"/>
    </w:rPr>
  </w:style>
  <w:style w:type="character" w:customStyle="1" w:styleId="apple-style-span">
    <w:name w:val="apple-style-span"/>
    <w:basedOn w:val="a1"/>
    <w:rsid w:val="00FF7612"/>
    <w:rPr>
      <w:rFonts w:cs="Times New Roman"/>
    </w:rPr>
  </w:style>
  <w:style w:type="character" w:customStyle="1" w:styleId="fieldtext1">
    <w:name w:val="fieldtext1"/>
    <w:rsid w:val="00FF7612"/>
    <w:rPr>
      <w:rFonts w:ascii="Verdana" w:hAnsi="Verdana"/>
      <w:color w:val="000000"/>
      <w:sz w:val="15"/>
    </w:rPr>
  </w:style>
</w:styles>
</file>

<file path=word/webSettings.xml><?xml version="1.0" encoding="utf-8"?>
<w:webSettings xmlns:r="http://schemas.openxmlformats.org/officeDocument/2006/relationships" xmlns:w="http://schemas.openxmlformats.org/wordprocessingml/2006/main">
  <w:divs>
    <w:div w:id="1120799959">
      <w:marLeft w:val="0"/>
      <w:marRight w:val="0"/>
      <w:marTop w:val="0"/>
      <w:marBottom w:val="0"/>
      <w:divBdr>
        <w:top w:val="none" w:sz="0" w:space="0" w:color="auto"/>
        <w:left w:val="none" w:sz="0" w:space="0" w:color="auto"/>
        <w:bottom w:val="none" w:sz="0" w:space="0" w:color="auto"/>
        <w:right w:val="none" w:sz="0" w:space="0" w:color="auto"/>
      </w:divBdr>
    </w:div>
    <w:div w:id="1120799960">
      <w:marLeft w:val="0"/>
      <w:marRight w:val="0"/>
      <w:marTop w:val="0"/>
      <w:marBottom w:val="0"/>
      <w:divBdr>
        <w:top w:val="none" w:sz="0" w:space="0" w:color="auto"/>
        <w:left w:val="none" w:sz="0" w:space="0" w:color="auto"/>
        <w:bottom w:val="none" w:sz="0" w:space="0" w:color="auto"/>
        <w:right w:val="none" w:sz="0" w:space="0" w:color="auto"/>
      </w:divBdr>
    </w:div>
    <w:div w:id="1120799961">
      <w:marLeft w:val="0"/>
      <w:marRight w:val="0"/>
      <w:marTop w:val="0"/>
      <w:marBottom w:val="0"/>
      <w:divBdr>
        <w:top w:val="none" w:sz="0" w:space="0" w:color="auto"/>
        <w:left w:val="none" w:sz="0" w:space="0" w:color="auto"/>
        <w:bottom w:val="none" w:sz="0" w:space="0" w:color="auto"/>
        <w:right w:val="none" w:sz="0" w:space="0" w:color="auto"/>
      </w:divBdr>
    </w:div>
    <w:div w:id="1120799962">
      <w:marLeft w:val="0"/>
      <w:marRight w:val="0"/>
      <w:marTop w:val="0"/>
      <w:marBottom w:val="0"/>
      <w:divBdr>
        <w:top w:val="none" w:sz="0" w:space="0" w:color="auto"/>
        <w:left w:val="none" w:sz="0" w:space="0" w:color="auto"/>
        <w:bottom w:val="none" w:sz="0" w:space="0" w:color="auto"/>
        <w:right w:val="none" w:sz="0" w:space="0" w:color="auto"/>
      </w:divBdr>
    </w:div>
    <w:div w:id="1120799963">
      <w:marLeft w:val="0"/>
      <w:marRight w:val="0"/>
      <w:marTop w:val="0"/>
      <w:marBottom w:val="0"/>
      <w:divBdr>
        <w:top w:val="none" w:sz="0" w:space="0" w:color="auto"/>
        <w:left w:val="none" w:sz="0" w:space="0" w:color="auto"/>
        <w:bottom w:val="none" w:sz="0" w:space="0" w:color="auto"/>
        <w:right w:val="none" w:sz="0" w:space="0" w:color="auto"/>
      </w:divBdr>
    </w:div>
    <w:div w:id="1120799964">
      <w:marLeft w:val="0"/>
      <w:marRight w:val="0"/>
      <w:marTop w:val="0"/>
      <w:marBottom w:val="0"/>
      <w:divBdr>
        <w:top w:val="none" w:sz="0" w:space="0" w:color="auto"/>
        <w:left w:val="none" w:sz="0" w:space="0" w:color="auto"/>
        <w:bottom w:val="none" w:sz="0" w:space="0" w:color="auto"/>
        <w:right w:val="none" w:sz="0" w:space="0" w:color="auto"/>
      </w:divBdr>
    </w:div>
    <w:div w:id="1120799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4FDF0-8350-4943-A794-75C1FCC8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16480</Words>
  <Characters>88994</Characters>
  <Application>Microsoft Office Word</Application>
  <DocSecurity>0</DocSecurity>
  <Lines>741</Lines>
  <Paragraphs>210</Paragraphs>
  <ScaleCrop>false</ScaleCrop>
  <Company>DIMOS</Company>
  <LinksUpToDate>false</LinksUpToDate>
  <CharactersWithSpaces>105264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2017-11-18T12:09:00Z</cp:lastPrinted>
  <dcterms:created xsi:type="dcterms:W3CDTF">2018-03-29T06:27:00Z</dcterms:created>
  <dcterms:modified xsi:type="dcterms:W3CDTF">2018-03-29T06:27:00Z</dcterms:modified>
</cp:coreProperties>
</file>